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705FA" w:rsidRPr="00083CF4" w14:paraId="5890661C" w14:textId="77777777" w:rsidTr="00AC3A4C">
        <w:trPr>
          <w:trHeight w:hRule="exact" w:val="1417"/>
          <w:jc w:val="center"/>
        </w:trPr>
        <w:tc>
          <w:tcPr>
            <w:tcW w:w="6804" w:type="dxa"/>
            <w:tcBorders>
              <w:top w:val="nil"/>
              <w:left w:val="nil"/>
              <w:bottom w:val="nil"/>
              <w:right w:val="nil"/>
            </w:tcBorders>
            <w:vAlign w:val="center"/>
          </w:tcPr>
          <w:p w14:paraId="79E002EA" w14:textId="77777777" w:rsidR="00B747EB" w:rsidRPr="00083CF4" w:rsidRDefault="00B747EB" w:rsidP="00AC3A4C">
            <w:pPr>
              <w:pStyle w:val="EPName"/>
            </w:pPr>
            <w:r w:rsidRPr="00083CF4">
              <w:t>Európsky parlament</w:t>
            </w:r>
          </w:p>
          <w:p w14:paraId="21DCC9DD" w14:textId="77777777" w:rsidR="00B747EB" w:rsidRPr="00083CF4" w:rsidRDefault="00B747EB" w:rsidP="00AC3A4C">
            <w:pPr>
              <w:pStyle w:val="EPTerm"/>
            </w:pPr>
            <w:r w:rsidRPr="00083CF4">
              <w:t>2024-2029</w:t>
            </w:r>
          </w:p>
        </w:tc>
        <w:tc>
          <w:tcPr>
            <w:tcW w:w="2268" w:type="dxa"/>
            <w:tcBorders>
              <w:top w:val="nil"/>
              <w:left w:val="nil"/>
              <w:bottom w:val="nil"/>
              <w:right w:val="nil"/>
            </w:tcBorders>
          </w:tcPr>
          <w:p w14:paraId="2E38EAB1" w14:textId="77777777" w:rsidR="00B747EB" w:rsidRPr="00083CF4" w:rsidRDefault="00B747EB" w:rsidP="00AC3A4C">
            <w:pPr>
              <w:pStyle w:val="EPLogo"/>
            </w:pPr>
            <w:r w:rsidRPr="00083CF4">
              <w:rPr>
                <w:noProof/>
                <w:lang w:eastAsia="en-GB"/>
              </w:rPr>
              <w:drawing>
                <wp:inline distT="0" distB="0" distL="0" distR="0" wp14:anchorId="45CB33A1" wp14:editId="1F88780A">
                  <wp:extent cx="1163320" cy="636270"/>
                  <wp:effectExtent l="0" t="0" r="0" b="0"/>
                  <wp:docPr id="97147563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320" cy="636270"/>
                          </a:xfrm>
                          <a:prstGeom prst="rect">
                            <a:avLst/>
                          </a:prstGeom>
                          <a:noFill/>
                          <a:ln>
                            <a:noFill/>
                          </a:ln>
                        </pic:spPr>
                      </pic:pic>
                    </a:graphicData>
                  </a:graphic>
                </wp:inline>
              </w:drawing>
            </w:r>
          </w:p>
        </w:tc>
      </w:tr>
    </w:tbl>
    <w:p w14:paraId="36AA29E6" w14:textId="77777777" w:rsidR="00B747EB" w:rsidRPr="00083CF4" w:rsidRDefault="00B747EB" w:rsidP="00B747EB">
      <w:pPr>
        <w:pStyle w:val="LineTop"/>
      </w:pPr>
      <w:r w:rsidRPr="00083CF4">
        <w:t xml:space="preserve"> </w:t>
      </w:r>
    </w:p>
    <w:p w14:paraId="39161B58" w14:textId="77777777" w:rsidR="00B747EB" w:rsidRPr="00083CF4" w:rsidRDefault="00B747EB" w:rsidP="00B747EB">
      <w:pPr>
        <w:pStyle w:val="EPBody"/>
      </w:pPr>
      <w:r w:rsidRPr="00083CF4">
        <w:rPr>
          <w:rStyle w:val="HideTWBExt"/>
        </w:rPr>
        <w:t>&lt;Commission&gt;</w:t>
      </w:r>
      <w:r w:rsidRPr="00083CF4">
        <w:rPr>
          <w:rStyle w:val="HideTWBInt"/>
        </w:rPr>
        <w:t>{LIBE}</w:t>
      </w:r>
      <w:r w:rsidRPr="00083CF4">
        <w:t>Výbor pre občianske slobody, spravodlivosť a vnútorné veci</w:t>
      </w:r>
      <w:r w:rsidRPr="00083CF4">
        <w:rPr>
          <w:rStyle w:val="HideTWBExt"/>
        </w:rPr>
        <w:t>&lt;/Commission&gt;</w:t>
      </w:r>
    </w:p>
    <w:p w14:paraId="2023E10D" w14:textId="77777777" w:rsidR="00B747EB" w:rsidRPr="00083CF4" w:rsidRDefault="00B747EB" w:rsidP="00B747EB">
      <w:pPr>
        <w:pStyle w:val="LineBottom"/>
      </w:pPr>
      <w:r w:rsidRPr="00083CF4">
        <w:t xml:space="preserve"> </w:t>
      </w:r>
    </w:p>
    <w:p w14:paraId="1B7D80A6" w14:textId="77777777" w:rsidR="00B747EB" w:rsidRPr="00083CF4" w:rsidRDefault="00B747EB" w:rsidP="00B747EB">
      <w:pPr>
        <w:pStyle w:val="CoverReference"/>
      </w:pPr>
      <w:r w:rsidRPr="00083CF4">
        <w:rPr>
          <w:rStyle w:val="HideTWBExt"/>
        </w:rPr>
        <w:t>&lt;RefProc&gt;</w:t>
      </w:r>
      <w:r w:rsidRPr="00083CF4">
        <w:t>2023/0438</w:t>
      </w:r>
      <w:r w:rsidRPr="00083CF4">
        <w:rPr>
          <w:rStyle w:val="HideTWBExt"/>
        </w:rPr>
        <w:t>&lt;/RefProc&gt;&lt;RefTypeProc&gt;</w:t>
      </w:r>
      <w:r w:rsidRPr="00083CF4">
        <w:t>(COD)</w:t>
      </w:r>
      <w:r w:rsidRPr="00083CF4">
        <w:rPr>
          <w:rStyle w:val="HideTWBExt"/>
        </w:rPr>
        <w:t>&lt;/RefTypeProc&gt;</w:t>
      </w:r>
    </w:p>
    <w:p w14:paraId="38BD1A60" w14:textId="77777777" w:rsidR="00B747EB" w:rsidRPr="00083CF4" w:rsidRDefault="00B747EB" w:rsidP="00B747EB">
      <w:pPr>
        <w:pStyle w:val="CoverDate"/>
      </w:pPr>
      <w:r w:rsidRPr="00083CF4">
        <w:rPr>
          <w:rStyle w:val="HideTWBExt"/>
        </w:rPr>
        <w:t>&lt;Date&gt;</w:t>
      </w:r>
      <w:r w:rsidRPr="00083CF4">
        <w:rPr>
          <w:rStyle w:val="HideTWBInt"/>
        </w:rPr>
        <w:t>{20/03/2025}</w:t>
      </w:r>
      <w:r w:rsidRPr="00083CF4">
        <w:t>20.3.2025</w:t>
      </w:r>
      <w:r w:rsidRPr="00083CF4">
        <w:rPr>
          <w:rStyle w:val="HideTWBExt"/>
        </w:rPr>
        <w:t>&lt;/Date&gt;</w:t>
      </w:r>
    </w:p>
    <w:p w14:paraId="49A9A5F2" w14:textId="77777777" w:rsidR="00B747EB" w:rsidRPr="00083CF4" w:rsidRDefault="00B747EB" w:rsidP="00B747EB">
      <w:pPr>
        <w:pStyle w:val="CoverDocType"/>
      </w:pPr>
      <w:r w:rsidRPr="00083CF4">
        <w:rPr>
          <w:rStyle w:val="HideTWBExt"/>
        </w:rPr>
        <w:t>&lt;TypeAM&gt;</w:t>
      </w:r>
      <w:r w:rsidRPr="00083CF4">
        <w:t>POZMEŇUJÚCE NÁVRHY</w:t>
      </w:r>
      <w:r w:rsidRPr="00083CF4">
        <w:rPr>
          <w:rStyle w:val="HideTWBExt"/>
        </w:rPr>
        <w:t>&lt;/TypeAM&gt;</w:t>
      </w:r>
    </w:p>
    <w:p w14:paraId="0C502349" w14:textId="5AE551F0" w:rsidR="00B747EB" w:rsidRPr="00083CF4" w:rsidRDefault="00B747EB" w:rsidP="00B747EB">
      <w:pPr>
        <w:pStyle w:val="CoverDocType24a"/>
      </w:pPr>
      <w:r w:rsidRPr="00083CF4">
        <w:rPr>
          <w:rStyle w:val="HideTWBExt"/>
        </w:rPr>
        <w:t>&lt;RangeAM&gt;</w:t>
      </w:r>
      <w:r w:rsidR="00AC3A4C">
        <w:t xml:space="preserve">50 - </w:t>
      </w:r>
      <w:r w:rsidRPr="00083CF4">
        <w:t>326</w:t>
      </w:r>
      <w:r w:rsidRPr="00083CF4">
        <w:rPr>
          <w:rStyle w:val="HideTWBExt"/>
        </w:rPr>
        <w:t>&lt;/RangeAM&gt;</w:t>
      </w:r>
    </w:p>
    <w:p w14:paraId="79667059" w14:textId="77777777" w:rsidR="00B747EB" w:rsidRPr="00083CF4" w:rsidRDefault="00B747EB" w:rsidP="00B747EB">
      <w:pPr>
        <w:pStyle w:val="CoverBold"/>
      </w:pPr>
      <w:r w:rsidRPr="00083CF4">
        <w:rPr>
          <w:rStyle w:val="HideTWBExt"/>
        </w:rPr>
        <w:t>&lt;TitreType&gt;</w:t>
      </w:r>
      <w:r w:rsidRPr="00083CF4">
        <w:t>Návrh správy</w:t>
      </w:r>
      <w:r w:rsidRPr="00083CF4">
        <w:rPr>
          <w:rStyle w:val="HideTWBExt"/>
        </w:rPr>
        <w:t>&lt;/TitreType&gt;</w:t>
      </w:r>
    </w:p>
    <w:p w14:paraId="69F0F573" w14:textId="77777777" w:rsidR="00B747EB" w:rsidRPr="00083CF4" w:rsidRDefault="00B747EB" w:rsidP="00B747EB">
      <w:pPr>
        <w:pStyle w:val="CoverBold"/>
      </w:pPr>
      <w:r w:rsidRPr="00083CF4">
        <w:rPr>
          <w:rStyle w:val="HideTWBExt"/>
        </w:rPr>
        <w:t>&lt;Rapporteur&gt;</w:t>
      </w:r>
      <w:r w:rsidRPr="00083CF4">
        <w:t>Jeroen Lenaers</w:t>
      </w:r>
      <w:r w:rsidRPr="00083CF4">
        <w:rPr>
          <w:rStyle w:val="HideTWBExt"/>
        </w:rPr>
        <w:t>&lt;/Rapporteur&gt;</w:t>
      </w:r>
    </w:p>
    <w:p w14:paraId="5C052500" w14:textId="77777777" w:rsidR="00B747EB" w:rsidRPr="00083CF4" w:rsidRDefault="00B747EB" w:rsidP="00B747EB">
      <w:pPr>
        <w:pStyle w:val="CoverNormal24a"/>
      </w:pPr>
      <w:r w:rsidRPr="00083CF4">
        <w:rPr>
          <w:rStyle w:val="HideTWBExt"/>
        </w:rPr>
        <w:t>&lt;DocRefPE&gt;</w:t>
      </w:r>
      <w:r w:rsidRPr="00083CF4">
        <w:t>(PE768.042v01-00)</w:t>
      </w:r>
      <w:r w:rsidRPr="00083CF4">
        <w:rPr>
          <w:rStyle w:val="HideTWBExt"/>
        </w:rPr>
        <w:t>&lt;/DocRefPE&gt;</w:t>
      </w:r>
    </w:p>
    <w:p w14:paraId="4C69643D" w14:textId="77777777" w:rsidR="00B747EB" w:rsidRPr="00083CF4" w:rsidRDefault="00B747EB" w:rsidP="00B747EB">
      <w:pPr>
        <w:pStyle w:val="CoverNormal24a"/>
      </w:pPr>
      <w:r w:rsidRPr="00083CF4">
        <w:rPr>
          <w:rStyle w:val="HideTWBExt"/>
        </w:rPr>
        <w:t>&lt;Titre&gt;</w:t>
      </w:r>
      <w:r w:rsidRPr="00083CF4">
        <w:t>Zlepšenie policajnej spolupráce v oblasti predchádzania prevádzačstvu a obchodovaniu s ľuďmi, ich odhaľovania a vyšetrovania a zlepšenie podpory Europolu v záujme predchádzania takýmto trestným činom a boja proti nim a zmena nariadenia (EÚ) 2016/794</w:t>
      </w:r>
      <w:r w:rsidRPr="00083CF4">
        <w:rPr>
          <w:rStyle w:val="HideTWBExt"/>
        </w:rPr>
        <w:t>&lt;/Titre&gt;</w:t>
      </w:r>
    </w:p>
    <w:p w14:paraId="02375FF1" w14:textId="77777777" w:rsidR="00B747EB" w:rsidRPr="00083CF4" w:rsidRDefault="00B747EB" w:rsidP="00B747EB">
      <w:pPr>
        <w:pStyle w:val="CoverNormal"/>
      </w:pPr>
      <w:r w:rsidRPr="00083CF4">
        <w:rPr>
          <w:rStyle w:val="HideTWBExt"/>
        </w:rPr>
        <w:t>&lt;DocAmend&gt;</w:t>
      </w:r>
      <w:r w:rsidRPr="00083CF4">
        <w:t>Návrh nariadenia</w:t>
      </w:r>
      <w:r w:rsidRPr="00083CF4">
        <w:rPr>
          <w:rStyle w:val="HideTWBExt"/>
        </w:rPr>
        <w:t>&lt;/DocAmend&gt;</w:t>
      </w:r>
    </w:p>
    <w:p w14:paraId="2168439F" w14:textId="77777777" w:rsidR="00B747EB" w:rsidRPr="00083CF4" w:rsidRDefault="00B747EB" w:rsidP="00B747EB">
      <w:pPr>
        <w:pStyle w:val="CoverNormal24a"/>
      </w:pPr>
      <w:r w:rsidRPr="00083CF4">
        <w:rPr>
          <w:rStyle w:val="HideTWBExt"/>
        </w:rPr>
        <w:t>&lt;DocRef&gt;</w:t>
      </w:r>
      <w:r w:rsidRPr="00083CF4">
        <w:t>(COM(2023)0754 – C9-0431/2023 – 2023/0438(COD))</w:t>
      </w:r>
      <w:r w:rsidRPr="00083CF4">
        <w:rPr>
          <w:rStyle w:val="HideTWBExt"/>
        </w:rPr>
        <w:t>&lt;/DocRef&gt;</w:t>
      </w:r>
    </w:p>
    <w:p w14:paraId="37F6DE8A" w14:textId="77777777" w:rsidR="00B747EB" w:rsidRPr="00083CF4" w:rsidRDefault="00B747EB" w:rsidP="00B747EB">
      <w:r w:rsidRPr="00083CF4">
        <w:br w:type="page"/>
      </w:r>
      <w:r w:rsidRPr="00083CF4">
        <w:lastRenderedPageBreak/>
        <w:t>AM_Com_LegReport</w:t>
      </w:r>
    </w:p>
    <w:p w14:paraId="58BF69FE" w14:textId="14C43252" w:rsidR="00B747EB" w:rsidRPr="00083CF4" w:rsidRDefault="00B747EB" w:rsidP="00B747EB">
      <w:pPr>
        <w:pStyle w:val="AmNumberTabs"/>
      </w:pPr>
      <w:r w:rsidRPr="00083CF4">
        <w:br w:type="page"/>
      </w:r>
      <w:r w:rsidRPr="00083CF4">
        <w:rPr>
          <w:rStyle w:val="HideTWBExt"/>
        </w:rPr>
        <w:lastRenderedPageBreak/>
        <w:t>&lt;RepeatBlock-Amend&gt;&lt;Amend&gt;</w:t>
      </w:r>
      <w:r w:rsidRPr="00083CF4">
        <w:t>Pozmeňujúci návrh</w:t>
      </w:r>
      <w:r w:rsidRPr="00083CF4">
        <w:tab/>
      </w:r>
      <w:r w:rsidRPr="00083CF4">
        <w:tab/>
      </w:r>
      <w:r w:rsidRPr="00083CF4">
        <w:rPr>
          <w:rStyle w:val="HideTWBExt"/>
        </w:rPr>
        <w:t>&lt;NumAm&gt;</w:t>
      </w:r>
      <w:r w:rsidRPr="00083CF4">
        <w:t>50</w:t>
      </w:r>
      <w:r w:rsidRPr="00083CF4">
        <w:rPr>
          <w:rStyle w:val="HideTWBExt"/>
        </w:rPr>
        <w:t>&lt;/NumAm&gt;</w:t>
      </w:r>
    </w:p>
    <w:p w14:paraId="425225E4"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648475E4" w14:textId="77777777" w:rsidR="00B747EB" w:rsidRPr="00083CF4" w:rsidRDefault="00B747EB" w:rsidP="00B747EB">
      <w:pPr>
        <w:pStyle w:val="NormalBold"/>
      </w:pPr>
      <w:r w:rsidRPr="00083CF4">
        <w:rPr>
          <w:rStyle w:val="HideTWBExt"/>
        </w:rPr>
        <w:t>&lt;/RepeatBlock-By&gt;</w:t>
      </w:r>
    </w:p>
    <w:p w14:paraId="48AB9268"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91C6CCE" w14:textId="77777777" w:rsidR="00B747EB" w:rsidRPr="00083CF4" w:rsidRDefault="00B747EB" w:rsidP="00B747EB">
      <w:pPr>
        <w:pStyle w:val="NormalBold"/>
      </w:pPr>
      <w:r w:rsidRPr="00083CF4">
        <w:rPr>
          <w:rStyle w:val="HideTWBExt"/>
        </w:rPr>
        <w:t>&lt;Article&gt;</w:t>
      </w:r>
      <w:r w:rsidRPr="00083CF4">
        <w:t>–</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292B27D" w14:textId="77777777" w:rsidTr="00AC3A4C">
        <w:trPr>
          <w:trHeight w:hRule="exact" w:val="240"/>
          <w:jc w:val="center"/>
        </w:trPr>
        <w:tc>
          <w:tcPr>
            <w:tcW w:w="9752" w:type="dxa"/>
            <w:gridSpan w:val="2"/>
            <w:tcBorders>
              <w:top w:val="nil"/>
              <w:left w:val="nil"/>
              <w:bottom w:val="nil"/>
              <w:right w:val="nil"/>
            </w:tcBorders>
          </w:tcPr>
          <w:p w14:paraId="5287108C" w14:textId="77777777" w:rsidR="00B747EB" w:rsidRPr="00083CF4" w:rsidRDefault="00B747EB" w:rsidP="00AC3A4C"/>
        </w:tc>
      </w:tr>
      <w:tr w:rsidR="000705FA" w:rsidRPr="00083CF4" w14:paraId="1618F07C" w14:textId="77777777" w:rsidTr="00AC3A4C">
        <w:trPr>
          <w:trHeight w:val="240"/>
          <w:jc w:val="center"/>
        </w:trPr>
        <w:tc>
          <w:tcPr>
            <w:tcW w:w="4876" w:type="dxa"/>
            <w:tcBorders>
              <w:top w:val="nil"/>
              <w:left w:val="nil"/>
              <w:bottom w:val="nil"/>
              <w:right w:val="nil"/>
            </w:tcBorders>
          </w:tcPr>
          <w:p w14:paraId="70D620E7" w14:textId="77777777" w:rsidR="00B747EB" w:rsidRPr="00083CF4" w:rsidRDefault="00B747EB" w:rsidP="00AC3A4C">
            <w:pPr>
              <w:pStyle w:val="AmColumnHeading"/>
            </w:pPr>
          </w:p>
        </w:tc>
        <w:tc>
          <w:tcPr>
            <w:tcW w:w="4876" w:type="dxa"/>
            <w:tcBorders>
              <w:top w:val="nil"/>
              <w:left w:val="nil"/>
              <w:bottom w:val="nil"/>
              <w:right w:val="nil"/>
            </w:tcBorders>
          </w:tcPr>
          <w:p w14:paraId="61B9204C" w14:textId="77777777" w:rsidR="00B747EB" w:rsidRPr="00083CF4" w:rsidRDefault="00B747EB" w:rsidP="00AC3A4C">
            <w:pPr>
              <w:pStyle w:val="AmColumnHeading"/>
            </w:pPr>
            <w:r w:rsidRPr="00083CF4">
              <w:t>Návrh na zamietnutie</w:t>
            </w:r>
          </w:p>
        </w:tc>
      </w:tr>
      <w:tr w:rsidR="000705FA" w:rsidRPr="00083CF4" w14:paraId="612BFA59" w14:textId="77777777" w:rsidTr="00AC3A4C">
        <w:trPr>
          <w:jc w:val="center"/>
        </w:trPr>
        <w:tc>
          <w:tcPr>
            <w:tcW w:w="4876" w:type="dxa"/>
            <w:tcBorders>
              <w:top w:val="nil"/>
              <w:left w:val="nil"/>
              <w:bottom w:val="nil"/>
              <w:right w:val="nil"/>
            </w:tcBorders>
          </w:tcPr>
          <w:p w14:paraId="55CE7599" w14:textId="77777777" w:rsidR="00B747EB" w:rsidRPr="00083CF4" w:rsidRDefault="00B747EB" w:rsidP="00AC3A4C"/>
        </w:tc>
        <w:tc>
          <w:tcPr>
            <w:tcW w:w="4876" w:type="dxa"/>
            <w:tcBorders>
              <w:top w:val="nil"/>
              <w:left w:val="nil"/>
              <w:bottom w:val="nil"/>
              <w:right w:val="nil"/>
            </w:tcBorders>
          </w:tcPr>
          <w:p w14:paraId="6C826365" w14:textId="77777777" w:rsidR="00B747EB" w:rsidRPr="00083CF4" w:rsidRDefault="00B747EB" w:rsidP="00AC3A4C">
            <w:pPr>
              <w:pStyle w:val="Normal6a"/>
            </w:pPr>
            <w:r w:rsidRPr="00083CF4">
              <w:rPr>
                <w:b/>
                <w:i/>
              </w:rPr>
              <w:t>Európsky parlament zamieta [návrh Komisie].</w:t>
            </w:r>
          </w:p>
        </w:tc>
      </w:tr>
    </w:tbl>
    <w:p w14:paraId="6F300E75"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7D3A3E7" w14:textId="21A78E73" w:rsidR="00DD682A" w:rsidRPr="00083CF4" w:rsidRDefault="00B747EB" w:rsidP="00B747EB">
      <w:pPr>
        <w:pStyle w:val="AmNumberTabs"/>
      </w:pPr>
      <w:r w:rsidRPr="00083CF4">
        <w:rPr>
          <w:rStyle w:val="HideTWBExt"/>
        </w:rPr>
        <w:t>&lt;/Amend&gt;</w:t>
      </w:r>
    </w:p>
    <w:p w14:paraId="1BA72CE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51</w:t>
      </w:r>
      <w:r w:rsidRPr="00083CF4">
        <w:rPr>
          <w:rStyle w:val="HideTWBExt"/>
        </w:rPr>
        <w:t>&lt;/NumAm&gt;</w:t>
      </w:r>
    </w:p>
    <w:p w14:paraId="777290E7"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012DD8D8" w14:textId="77777777" w:rsidR="00B747EB" w:rsidRPr="00083CF4" w:rsidRDefault="00B747EB" w:rsidP="00B747EB">
      <w:pPr>
        <w:pStyle w:val="NormalBold"/>
      </w:pPr>
      <w:r w:rsidRPr="00083CF4">
        <w:rPr>
          <w:rStyle w:val="HideTWBExt"/>
        </w:rPr>
        <w:t>&lt;/RepeatBlock-By&gt;</w:t>
      </w:r>
    </w:p>
    <w:p w14:paraId="56E491B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9B7CD24" w14:textId="77777777" w:rsidR="00B747EB" w:rsidRPr="00083CF4" w:rsidRDefault="00B747EB" w:rsidP="00B747EB">
      <w:pPr>
        <w:pStyle w:val="NormalBold"/>
      </w:pPr>
      <w:r w:rsidRPr="00083CF4">
        <w:rPr>
          <w:rStyle w:val="HideTWBExt"/>
        </w:rPr>
        <w:t>&lt;Article&gt;</w:t>
      </w:r>
      <w:r w:rsidRPr="00083CF4">
        <w:t>–</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7975EA0" w14:textId="77777777" w:rsidTr="00AC3A4C">
        <w:trPr>
          <w:trHeight w:hRule="exact" w:val="240"/>
          <w:jc w:val="center"/>
        </w:trPr>
        <w:tc>
          <w:tcPr>
            <w:tcW w:w="9752" w:type="dxa"/>
            <w:gridSpan w:val="2"/>
            <w:tcBorders>
              <w:top w:val="nil"/>
              <w:left w:val="nil"/>
              <w:bottom w:val="nil"/>
              <w:right w:val="nil"/>
            </w:tcBorders>
          </w:tcPr>
          <w:p w14:paraId="3B4595FA" w14:textId="77777777" w:rsidR="00B747EB" w:rsidRPr="00083CF4" w:rsidRDefault="00B747EB" w:rsidP="00AC3A4C"/>
        </w:tc>
      </w:tr>
      <w:tr w:rsidR="000705FA" w:rsidRPr="00083CF4" w14:paraId="5181E866" w14:textId="77777777" w:rsidTr="00AC3A4C">
        <w:trPr>
          <w:trHeight w:val="240"/>
          <w:jc w:val="center"/>
        </w:trPr>
        <w:tc>
          <w:tcPr>
            <w:tcW w:w="4876" w:type="dxa"/>
            <w:tcBorders>
              <w:top w:val="nil"/>
              <w:left w:val="nil"/>
              <w:bottom w:val="nil"/>
              <w:right w:val="nil"/>
            </w:tcBorders>
          </w:tcPr>
          <w:p w14:paraId="051612EB" w14:textId="77777777" w:rsidR="00B747EB" w:rsidRPr="00083CF4" w:rsidRDefault="00B747EB" w:rsidP="00AC3A4C">
            <w:pPr>
              <w:pStyle w:val="AmColumnHeading"/>
            </w:pPr>
          </w:p>
        </w:tc>
        <w:tc>
          <w:tcPr>
            <w:tcW w:w="4876" w:type="dxa"/>
            <w:tcBorders>
              <w:top w:val="nil"/>
              <w:left w:val="nil"/>
              <w:bottom w:val="nil"/>
              <w:right w:val="nil"/>
            </w:tcBorders>
          </w:tcPr>
          <w:p w14:paraId="3AE07F56" w14:textId="77777777" w:rsidR="00B747EB" w:rsidRPr="00083CF4" w:rsidRDefault="00B747EB" w:rsidP="00AC3A4C">
            <w:pPr>
              <w:pStyle w:val="AmColumnHeading"/>
            </w:pPr>
            <w:r w:rsidRPr="00083CF4">
              <w:t>Návrh na zamietnutie</w:t>
            </w:r>
          </w:p>
        </w:tc>
      </w:tr>
      <w:tr w:rsidR="000705FA" w:rsidRPr="00083CF4" w14:paraId="002CCA86" w14:textId="77777777" w:rsidTr="00AC3A4C">
        <w:trPr>
          <w:jc w:val="center"/>
        </w:trPr>
        <w:tc>
          <w:tcPr>
            <w:tcW w:w="4876" w:type="dxa"/>
            <w:tcBorders>
              <w:top w:val="nil"/>
              <w:left w:val="nil"/>
              <w:bottom w:val="nil"/>
              <w:right w:val="nil"/>
            </w:tcBorders>
          </w:tcPr>
          <w:p w14:paraId="7FBD68F1" w14:textId="77777777" w:rsidR="00B747EB" w:rsidRPr="00083CF4" w:rsidRDefault="00B747EB" w:rsidP="00AC3A4C"/>
        </w:tc>
        <w:tc>
          <w:tcPr>
            <w:tcW w:w="4876" w:type="dxa"/>
            <w:tcBorders>
              <w:top w:val="nil"/>
              <w:left w:val="nil"/>
              <w:bottom w:val="nil"/>
              <w:right w:val="nil"/>
            </w:tcBorders>
          </w:tcPr>
          <w:p w14:paraId="206FE83A" w14:textId="77777777" w:rsidR="00B747EB" w:rsidRPr="00083CF4" w:rsidRDefault="00B747EB" w:rsidP="00AC3A4C">
            <w:pPr>
              <w:pStyle w:val="Normal6a"/>
            </w:pPr>
            <w:r w:rsidRPr="00083CF4">
              <w:rPr>
                <w:b/>
                <w:i/>
              </w:rPr>
              <w:t>Európsky parlament zamieta [návrh Komisie].</w:t>
            </w:r>
          </w:p>
        </w:tc>
      </w:tr>
    </w:tbl>
    <w:p w14:paraId="516214CD"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AFFCBF0" w14:textId="3AC4D710" w:rsidR="00DD682A" w:rsidRPr="00083CF4" w:rsidRDefault="00B747EB" w:rsidP="00B747EB">
      <w:r w:rsidRPr="00083CF4">
        <w:rPr>
          <w:rStyle w:val="HideTWBExt"/>
        </w:rPr>
        <w:t>&lt;/Amend&gt;</w:t>
      </w:r>
    </w:p>
    <w:p w14:paraId="3354856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52</w:t>
      </w:r>
      <w:r w:rsidRPr="00083CF4">
        <w:rPr>
          <w:rStyle w:val="HideTWBExt"/>
        </w:rPr>
        <w:t>&lt;/NumAm&gt;</w:t>
      </w:r>
    </w:p>
    <w:p w14:paraId="4C8DEEAC" w14:textId="77777777" w:rsidR="00B747EB" w:rsidRPr="00083CF4" w:rsidRDefault="00B747EB" w:rsidP="00B747EB">
      <w:pPr>
        <w:pStyle w:val="NormalBold"/>
      </w:pPr>
      <w:r w:rsidRPr="00083CF4">
        <w:rPr>
          <w:rStyle w:val="HideTWBExt"/>
        </w:rPr>
        <w:t>&lt;RepeatBlock-By&gt;&lt;Members&gt;</w:t>
      </w:r>
      <w:r w:rsidRPr="00083CF4">
        <w:t>Georgiana Teodorescu, Alessandro Ciriani, Charlie Weimers, Assita Kanko</w:t>
      </w:r>
      <w:r w:rsidRPr="00083CF4">
        <w:rPr>
          <w:rStyle w:val="HideTWBExt"/>
        </w:rPr>
        <w:t>&lt;/Members&gt;</w:t>
      </w:r>
    </w:p>
    <w:p w14:paraId="7C0A1B4E" w14:textId="77777777" w:rsidR="00B747EB" w:rsidRPr="00083CF4" w:rsidRDefault="00B747EB" w:rsidP="00B747EB">
      <w:pPr>
        <w:pStyle w:val="NormalBold"/>
      </w:pPr>
      <w:r w:rsidRPr="00083CF4">
        <w:rPr>
          <w:rStyle w:val="HideTWBExt"/>
        </w:rPr>
        <w:t>&lt;/RepeatBlock-By&gt;</w:t>
      </w:r>
    </w:p>
    <w:p w14:paraId="2AC66730"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8716CFD" w14:textId="77777777" w:rsidR="00B747EB" w:rsidRPr="00083CF4" w:rsidRDefault="00B747EB" w:rsidP="00B747EB">
      <w:pPr>
        <w:pStyle w:val="NormalBold"/>
      </w:pPr>
      <w:r w:rsidRPr="00083CF4">
        <w:rPr>
          <w:rStyle w:val="HideTWBExt"/>
        </w:rPr>
        <w:t>&lt;Article&gt;</w:t>
      </w:r>
      <w:r w:rsidRPr="00083CF4">
        <w:t>Hlava 1</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31A8B2F" w14:textId="77777777" w:rsidTr="00AC3A4C">
        <w:trPr>
          <w:trHeight w:hRule="exact" w:val="240"/>
          <w:jc w:val="center"/>
        </w:trPr>
        <w:tc>
          <w:tcPr>
            <w:tcW w:w="9752" w:type="dxa"/>
            <w:gridSpan w:val="2"/>
            <w:tcBorders>
              <w:top w:val="nil"/>
              <w:left w:val="nil"/>
              <w:bottom w:val="nil"/>
              <w:right w:val="nil"/>
            </w:tcBorders>
          </w:tcPr>
          <w:p w14:paraId="526EE380" w14:textId="77777777" w:rsidR="00B747EB" w:rsidRPr="00083CF4" w:rsidRDefault="00B747EB" w:rsidP="00AC3A4C"/>
        </w:tc>
      </w:tr>
      <w:tr w:rsidR="000705FA" w:rsidRPr="00083CF4" w14:paraId="2AFC4757" w14:textId="77777777" w:rsidTr="00AC3A4C">
        <w:trPr>
          <w:trHeight w:val="240"/>
          <w:jc w:val="center"/>
        </w:trPr>
        <w:tc>
          <w:tcPr>
            <w:tcW w:w="4876" w:type="dxa"/>
            <w:tcBorders>
              <w:top w:val="nil"/>
              <w:left w:val="nil"/>
              <w:bottom w:val="nil"/>
              <w:right w:val="nil"/>
            </w:tcBorders>
          </w:tcPr>
          <w:p w14:paraId="2C5A29D8"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A041DEA" w14:textId="77777777" w:rsidR="00B747EB" w:rsidRPr="00083CF4" w:rsidRDefault="00B747EB" w:rsidP="00AC3A4C">
            <w:pPr>
              <w:pStyle w:val="AmColumnHeading"/>
            </w:pPr>
            <w:r w:rsidRPr="00083CF4">
              <w:t>Pozmeňujúci návrh</w:t>
            </w:r>
          </w:p>
        </w:tc>
      </w:tr>
      <w:tr w:rsidR="000705FA" w:rsidRPr="00083CF4" w14:paraId="6865EE65" w14:textId="77777777" w:rsidTr="00AC3A4C">
        <w:trPr>
          <w:jc w:val="center"/>
        </w:trPr>
        <w:tc>
          <w:tcPr>
            <w:tcW w:w="4876" w:type="dxa"/>
            <w:tcBorders>
              <w:top w:val="nil"/>
              <w:left w:val="nil"/>
              <w:bottom w:val="nil"/>
              <w:right w:val="nil"/>
            </w:tcBorders>
          </w:tcPr>
          <w:p w14:paraId="2B49AA53" w14:textId="77777777" w:rsidR="00B747EB" w:rsidRPr="00083CF4" w:rsidRDefault="00B747EB" w:rsidP="00AC3A4C">
            <w:pPr>
              <w:pStyle w:val="Normal6a"/>
            </w:pPr>
            <w:r w:rsidRPr="00083CF4">
              <w:t>Návrh NARIADENIE EURÓPSKEHO PARLAMENTU A RADY o </w:t>
            </w:r>
            <w:r w:rsidRPr="00083CF4">
              <w:rPr>
                <w:b/>
                <w:bCs/>
                <w:i/>
                <w:iCs/>
              </w:rPr>
              <w:t xml:space="preserve">zlepšení policajnej spolupráce v oblasti predchádzania prevádzačstvu a obchodovaniu s ľuďmi, ich odhaľovania a vyšetrovania a o zlepšení podpory Europolu v záujme predchádzania takýmto trestným činom a boja proti nim a o </w:t>
            </w:r>
            <w:r w:rsidRPr="00083CF4">
              <w:t>zmene nariadenia (EÚ) 2016/794</w:t>
            </w:r>
          </w:p>
        </w:tc>
        <w:tc>
          <w:tcPr>
            <w:tcW w:w="4876" w:type="dxa"/>
            <w:tcBorders>
              <w:top w:val="nil"/>
              <w:left w:val="nil"/>
              <w:bottom w:val="nil"/>
              <w:right w:val="nil"/>
            </w:tcBorders>
          </w:tcPr>
          <w:p w14:paraId="44180433" w14:textId="77777777" w:rsidR="00B747EB" w:rsidRPr="00083CF4" w:rsidRDefault="00B747EB" w:rsidP="00AC3A4C">
            <w:pPr>
              <w:pStyle w:val="Normal6a"/>
            </w:pPr>
            <w:r w:rsidRPr="00083CF4">
              <w:t>Návrh NARIADENIA EURÓPSKEHO PARLAMENTU A RADY o zmene nariadenia (EÚ) 2016/794</w:t>
            </w:r>
          </w:p>
        </w:tc>
      </w:tr>
    </w:tbl>
    <w:p w14:paraId="297778AD"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82EECC1" w14:textId="675D5279" w:rsidR="00DD682A" w:rsidRPr="00083CF4" w:rsidRDefault="00B747EB" w:rsidP="00B747EB">
      <w:r w:rsidRPr="00083CF4">
        <w:rPr>
          <w:rStyle w:val="HideTWBExt"/>
        </w:rPr>
        <w:t>&lt;/Amend&gt;</w:t>
      </w:r>
    </w:p>
    <w:p w14:paraId="59C4154B"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53</w:t>
      </w:r>
      <w:r w:rsidRPr="00083CF4">
        <w:rPr>
          <w:rStyle w:val="HideTWBExt"/>
        </w:rPr>
        <w:t>&lt;/NumAm&gt;</w:t>
      </w:r>
    </w:p>
    <w:p w14:paraId="5271CB31"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728CF4AF" w14:textId="77777777" w:rsidR="00B747EB" w:rsidRPr="00083CF4" w:rsidRDefault="00B747EB" w:rsidP="00B747EB">
      <w:pPr>
        <w:pStyle w:val="NormalBold"/>
      </w:pPr>
      <w:r w:rsidRPr="00083CF4">
        <w:rPr>
          <w:rStyle w:val="HideTWBExt"/>
        </w:rPr>
        <w:t>&lt;/RepeatBlock-By&gt;</w:t>
      </w:r>
    </w:p>
    <w:p w14:paraId="2493CE45"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55CE7BC" w14:textId="77777777" w:rsidR="00B747EB" w:rsidRPr="00083CF4" w:rsidRDefault="00B747EB" w:rsidP="00B747EB">
      <w:pPr>
        <w:pStyle w:val="NormalBold"/>
      </w:pPr>
      <w:r w:rsidRPr="00083CF4">
        <w:rPr>
          <w:rStyle w:val="HideTWBExt"/>
        </w:rPr>
        <w:t>&lt;Article&gt;</w:t>
      </w:r>
      <w:r w:rsidRPr="00083CF4">
        <w:t>Hlava 1</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6A42E85" w14:textId="77777777" w:rsidTr="00AC3A4C">
        <w:trPr>
          <w:trHeight w:hRule="exact" w:val="240"/>
          <w:jc w:val="center"/>
        </w:trPr>
        <w:tc>
          <w:tcPr>
            <w:tcW w:w="9752" w:type="dxa"/>
            <w:gridSpan w:val="2"/>
            <w:tcBorders>
              <w:top w:val="nil"/>
              <w:left w:val="nil"/>
              <w:bottom w:val="nil"/>
              <w:right w:val="nil"/>
            </w:tcBorders>
          </w:tcPr>
          <w:p w14:paraId="6832F9C0" w14:textId="77777777" w:rsidR="00B747EB" w:rsidRPr="00083CF4" w:rsidRDefault="00B747EB" w:rsidP="00AC3A4C"/>
        </w:tc>
      </w:tr>
      <w:tr w:rsidR="000705FA" w:rsidRPr="00083CF4" w14:paraId="291100B5" w14:textId="77777777" w:rsidTr="00AC3A4C">
        <w:trPr>
          <w:trHeight w:val="240"/>
          <w:jc w:val="center"/>
        </w:trPr>
        <w:tc>
          <w:tcPr>
            <w:tcW w:w="4876" w:type="dxa"/>
            <w:tcBorders>
              <w:top w:val="nil"/>
              <w:left w:val="nil"/>
              <w:bottom w:val="nil"/>
              <w:right w:val="nil"/>
            </w:tcBorders>
          </w:tcPr>
          <w:p w14:paraId="639949C7"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AB0509B" w14:textId="77777777" w:rsidR="00B747EB" w:rsidRPr="00083CF4" w:rsidRDefault="00B747EB" w:rsidP="00AC3A4C">
            <w:pPr>
              <w:pStyle w:val="AmColumnHeading"/>
            </w:pPr>
            <w:r w:rsidRPr="00083CF4">
              <w:t>Pozmeňujúci návrh</w:t>
            </w:r>
          </w:p>
        </w:tc>
      </w:tr>
      <w:tr w:rsidR="000705FA" w:rsidRPr="00083CF4" w14:paraId="03127070" w14:textId="77777777" w:rsidTr="00AC3A4C">
        <w:trPr>
          <w:jc w:val="center"/>
        </w:trPr>
        <w:tc>
          <w:tcPr>
            <w:tcW w:w="4876" w:type="dxa"/>
            <w:tcBorders>
              <w:top w:val="nil"/>
              <w:left w:val="nil"/>
              <w:bottom w:val="nil"/>
              <w:right w:val="nil"/>
            </w:tcBorders>
          </w:tcPr>
          <w:p w14:paraId="0C54F4A7" w14:textId="77777777" w:rsidR="00B747EB" w:rsidRPr="00083CF4" w:rsidRDefault="00B747EB" w:rsidP="00AC3A4C">
            <w:pPr>
              <w:pStyle w:val="Normal6a"/>
            </w:pPr>
            <w:r w:rsidRPr="00083CF4">
              <w:t>Návrh NARIADENIE EURÓPSKEHO PARLAMENTU A RADY o </w:t>
            </w:r>
            <w:r w:rsidRPr="00083CF4">
              <w:rPr>
                <w:b/>
                <w:bCs/>
                <w:i/>
                <w:iCs/>
              </w:rPr>
              <w:t xml:space="preserve">zlepšení policajnej spolupráce v oblasti </w:t>
            </w:r>
            <w:r w:rsidRPr="00083CF4">
              <w:t>predchádzania prevádzačstvu a obchodovaniu s ľuďmi</w:t>
            </w:r>
            <w:r w:rsidRPr="00083CF4">
              <w:rPr>
                <w:b/>
                <w:bCs/>
                <w:i/>
                <w:iCs/>
              </w:rPr>
              <w:t>, ich odhaľovania a vyšetrovania a o zlepšení podpory Europolu v záujme predchádzania</w:t>
            </w:r>
            <w:r w:rsidRPr="00083CF4">
              <w:t xml:space="preserve"> </w:t>
            </w:r>
            <w:r w:rsidRPr="00083CF4">
              <w:rPr>
                <w:b/>
                <w:bCs/>
                <w:i/>
                <w:iCs/>
              </w:rPr>
              <w:t>takýmto trestným činom</w:t>
            </w:r>
            <w:r w:rsidRPr="00083CF4">
              <w:t xml:space="preserve"> a boja proti nim </w:t>
            </w:r>
            <w:r w:rsidRPr="00083CF4">
              <w:rPr>
                <w:b/>
                <w:bCs/>
                <w:i/>
                <w:iCs/>
              </w:rPr>
              <w:t>a o zmene nariadenia (EÚ) 2016/794</w:t>
            </w:r>
          </w:p>
        </w:tc>
        <w:tc>
          <w:tcPr>
            <w:tcW w:w="4876" w:type="dxa"/>
            <w:tcBorders>
              <w:top w:val="nil"/>
              <w:left w:val="nil"/>
              <w:bottom w:val="nil"/>
              <w:right w:val="nil"/>
            </w:tcBorders>
          </w:tcPr>
          <w:p w14:paraId="323A566D" w14:textId="77777777" w:rsidR="00B747EB" w:rsidRPr="00083CF4" w:rsidRDefault="00B747EB" w:rsidP="00AC3A4C">
            <w:pPr>
              <w:pStyle w:val="Normal6a"/>
            </w:pPr>
            <w:r w:rsidRPr="00083CF4">
              <w:t>Návrh NARIADENIE EURÓPSKEHO PARLAMENTU A RADY</w:t>
            </w:r>
            <w:r w:rsidRPr="00083CF4">
              <w:rPr>
                <w:b/>
                <w:bCs/>
                <w:i/>
                <w:iCs/>
              </w:rPr>
              <w:t>, ktorým sa mení nariadenie (EÚ) 2016/794, pokiaľ ide o podporu Europolu v záujme</w:t>
            </w:r>
            <w:r w:rsidRPr="00083CF4">
              <w:t xml:space="preserve"> predchádzania prevádzačstvu a obchodovaniu s ľuďmi a boja proti nim</w:t>
            </w:r>
          </w:p>
        </w:tc>
      </w:tr>
    </w:tbl>
    <w:p w14:paraId="75702E2F"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C60410B" w14:textId="6BA8B570" w:rsidR="00DD682A" w:rsidRPr="00083CF4" w:rsidRDefault="00B747EB" w:rsidP="00B747EB">
      <w:r w:rsidRPr="00083CF4">
        <w:rPr>
          <w:rStyle w:val="HideTWBExt"/>
        </w:rPr>
        <w:t>&lt;/Amend&gt;</w:t>
      </w:r>
    </w:p>
    <w:p w14:paraId="59258D4F"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54</w:t>
      </w:r>
      <w:r w:rsidRPr="00083CF4">
        <w:rPr>
          <w:rStyle w:val="HideTWBExt"/>
        </w:rPr>
        <w:t>&lt;/NumAm&gt;</w:t>
      </w:r>
    </w:p>
    <w:p w14:paraId="10AB0005"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0B2C7E03" w14:textId="77777777" w:rsidR="00B747EB" w:rsidRPr="00083CF4" w:rsidRDefault="00B747EB" w:rsidP="00B747EB">
      <w:pPr>
        <w:pStyle w:val="NormalBold"/>
      </w:pPr>
      <w:r w:rsidRPr="00083CF4">
        <w:rPr>
          <w:rStyle w:val="HideTWBExt"/>
        </w:rPr>
        <w:t>&lt;/RepeatBlock-By&gt;</w:t>
      </w:r>
    </w:p>
    <w:p w14:paraId="44EAE36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2239821" w14:textId="77777777" w:rsidR="00B747EB" w:rsidRPr="00083CF4" w:rsidRDefault="00B747EB" w:rsidP="00B747EB">
      <w:pPr>
        <w:pStyle w:val="NormalBold"/>
      </w:pPr>
      <w:r w:rsidRPr="00083CF4">
        <w:rPr>
          <w:rStyle w:val="HideTWBExt"/>
        </w:rPr>
        <w:t>&lt;Article&gt;</w:t>
      </w:r>
      <w:r w:rsidRPr="00083CF4">
        <w:t>Hlava 1</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CB9E9B2" w14:textId="77777777" w:rsidTr="00AC3A4C">
        <w:trPr>
          <w:trHeight w:hRule="exact" w:val="240"/>
          <w:jc w:val="center"/>
        </w:trPr>
        <w:tc>
          <w:tcPr>
            <w:tcW w:w="9752" w:type="dxa"/>
            <w:gridSpan w:val="2"/>
            <w:tcBorders>
              <w:top w:val="nil"/>
              <w:left w:val="nil"/>
              <w:bottom w:val="nil"/>
              <w:right w:val="nil"/>
            </w:tcBorders>
          </w:tcPr>
          <w:p w14:paraId="2A8FE110" w14:textId="77777777" w:rsidR="00B747EB" w:rsidRPr="00083CF4" w:rsidRDefault="00B747EB" w:rsidP="00AC3A4C"/>
        </w:tc>
      </w:tr>
      <w:tr w:rsidR="000705FA" w:rsidRPr="00083CF4" w14:paraId="50DC5BFF" w14:textId="77777777" w:rsidTr="00AC3A4C">
        <w:trPr>
          <w:trHeight w:val="240"/>
          <w:jc w:val="center"/>
        </w:trPr>
        <w:tc>
          <w:tcPr>
            <w:tcW w:w="4876" w:type="dxa"/>
            <w:tcBorders>
              <w:top w:val="nil"/>
              <w:left w:val="nil"/>
              <w:bottom w:val="nil"/>
              <w:right w:val="nil"/>
            </w:tcBorders>
          </w:tcPr>
          <w:p w14:paraId="33473C10"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ED808F4" w14:textId="77777777" w:rsidR="00B747EB" w:rsidRPr="00083CF4" w:rsidRDefault="00B747EB" w:rsidP="00AC3A4C">
            <w:pPr>
              <w:pStyle w:val="AmColumnHeading"/>
            </w:pPr>
            <w:r w:rsidRPr="00083CF4">
              <w:t>Pozmeňujúci návrh</w:t>
            </w:r>
          </w:p>
        </w:tc>
      </w:tr>
      <w:tr w:rsidR="000705FA" w:rsidRPr="00083CF4" w14:paraId="6D27B9C0" w14:textId="77777777" w:rsidTr="00AC3A4C">
        <w:trPr>
          <w:jc w:val="center"/>
        </w:trPr>
        <w:tc>
          <w:tcPr>
            <w:tcW w:w="4876" w:type="dxa"/>
            <w:tcBorders>
              <w:top w:val="nil"/>
              <w:left w:val="nil"/>
              <w:bottom w:val="nil"/>
              <w:right w:val="nil"/>
            </w:tcBorders>
          </w:tcPr>
          <w:p w14:paraId="30C219EF" w14:textId="77777777" w:rsidR="00B747EB" w:rsidRPr="00083CF4" w:rsidRDefault="00B747EB" w:rsidP="00AC3A4C">
            <w:pPr>
              <w:pStyle w:val="Normal6a"/>
            </w:pPr>
            <w:r w:rsidRPr="00083CF4">
              <w:t xml:space="preserve">Návrh NARIADENIE EURÓPSKEHO PARLAMENTU A RADY </w:t>
            </w:r>
            <w:r w:rsidRPr="00083CF4">
              <w:rPr>
                <w:b/>
                <w:bCs/>
                <w:i/>
                <w:iCs/>
              </w:rPr>
              <w:t xml:space="preserve">o zlepšení policajnej spolupráce </w:t>
            </w:r>
            <w:r w:rsidRPr="00083CF4">
              <w:t>v oblasti predchádzania prevádzačstvu a obchodovaniu s ľuďmi, ich odhaľovania a vyšetrovania</w:t>
            </w:r>
            <w:r w:rsidRPr="00083CF4">
              <w:rPr>
                <w:b/>
                <w:bCs/>
                <w:i/>
                <w:iCs/>
              </w:rPr>
              <w:t xml:space="preserve"> a o zlepšení podpory Europolu v záujme predchádzania takýmto trestným činom a boja proti nim a o zmene nariadenia (EÚ) 2016/794</w:t>
            </w:r>
          </w:p>
        </w:tc>
        <w:tc>
          <w:tcPr>
            <w:tcW w:w="4876" w:type="dxa"/>
            <w:tcBorders>
              <w:top w:val="nil"/>
              <w:left w:val="nil"/>
              <w:bottom w:val="nil"/>
              <w:right w:val="nil"/>
            </w:tcBorders>
          </w:tcPr>
          <w:p w14:paraId="2169A691" w14:textId="77777777" w:rsidR="00B747EB" w:rsidRPr="00083CF4" w:rsidRDefault="00B747EB" w:rsidP="00AC3A4C">
            <w:pPr>
              <w:pStyle w:val="Normal6a"/>
            </w:pPr>
            <w:r w:rsidRPr="00083CF4">
              <w:t>Návrh NARIADENIA EURÓPSKEHO PARLAMENTU A RADY</w:t>
            </w:r>
            <w:r w:rsidRPr="00083CF4">
              <w:rPr>
                <w:b/>
                <w:bCs/>
                <w:i/>
                <w:iCs/>
              </w:rPr>
              <w:t>, ktorým sa mení nariadenie (EÚ) 2016/794, pokiaľ ide o posilnenie podpory Europolu</w:t>
            </w:r>
            <w:r w:rsidRPr="00083CF4">
              <w:t xml:space="preserve"> v oblasti predchádzania prevádzačstvu a obchodovaniu s ľuďmi, ich odhaľovania a vyšetrovania</w:t>
            </w:r>
          </w:p>
        </w:tc>
      </w:tr>
    </w:tbl>
    <w:p w14:paraId="280DF9FB"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6417CE54" w14:textId="3B3BD625" w:rsidR="00DD682A" w:rsidRPr="00083CF4" w:rsidRDefault="00B747EB" w:rsidP="00B747EB">
      <w:r w:rsidRPr="00083CF4">
        <w:rPr>
          <w:rStyle w:val="HideTWBExt"/>
        </w:rPr>
        <w:t>&lt;/Amend&gt;</w:t>
      </w:r>
    </w:p>
    <w:p w14:paraId="2978E1C9" w14:textId="77777777" w:rsidR="00B747EB" w:rsidRPr="00083CF4" w:rsidRDefault="00B747EB" w:rsidP="00B747EB">
      <w:pPr>
        <w:pStyle w:val="AmNumberTabs"/>
      </w:pPr>
      <w:r w:rsidRPr="00083CF4">
        <w:rPr>
          <w:rStyle w:val="HideTWBExt"/>
        </w:rPr>
        <w:lastRenderedPageBreak/>
        <w:t>&lt;Amend&gt;</w:t>
      </w:r>
      <w:r w:rsidRPr="00083CF4">
        <w:t>Pozmeňujúci návrh</w:t>
      </w:r>
      <w:r w:rsidRPr="00083CF4">
        <w:tab/>
      </w:r>
      <w:r w:rsidRPr="00083CF4">
        <w:tab/>
      </w:r>
      <w:r w:rsidRPr="00083CF4">
        <w:rPr>
          <w:rStyle w:val="HideTWBExt"/>
        </w:rPr>
        <w:t>&lt;NumAm&gt;</w:t>
      </w:r>
      <w:r w:rsidRPr="00083CF4">
        <w:t>55</w:t>
      </w:r>
      <w:r w:rsidRPr="00083CF4">
        <w:rPr>
          <w:rStyle w:val="HideTWBExt"/>
        </w:rPr>
        <w:t>&lt;/NumAm&gt;</w:t>
      </w:r>
    </w:p>
    <w:p w14:paraId="1D7A9B43"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03A31882" w14:textId="77777777" w:rsidR="00B747EB" w:rsidRPr="00083CF4" w:rsidRDefault="00B747EB" w:rsidP="00B747EB">
      <w:pPr>
        <w:pStyle w:val="NormalBold"/>
      </w:pPr>
      <w:r w:rsidRPr="00083CF4">
        <w:rPr>
          <w:rStyle w:val="HideTWBExt"/>
        </w:rPr>
        <w:t>&lt;/RepeatBlock-By&gt;</w:t>
      </w:r>
    </w:p>
    <w:p w14:paraId="22EFEB6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92770EA" w14:textId="77777777" w:rsidR="00B747EB" w:rsidRPr="00083CF4" w:rsidRDefault="00B747EB" w:rsidP="00B747EB">
      <w:pPr>
        <w:pStyle w:val="NormalBold"/>
      </w:pPr>
      <w:r w:rsidRPr="00083CF4">
        <w:rPr>
          <w:rStyle w:val="HideTWBExt"/>
        </w:rPr>
        <w:t>&lt;Article&gt;</w:t>
      </w:r>
      <w:r w:rsidRPr="00083CF4">
        <w:t>Hlava 1</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73D19E4" w14:textId="77777777" w:rsidTr="00AC3A4C">
        <w:trPr>
          <w:trHeight w:hRule="exact" w:val="240"/>
          <w:jc w:val="center"/>
        </w:trPr>
        <w:tc>
          <w:tcPr>
            <w:tcW w:w="9752" w:type="dxa"/>
            <w:gridSpan w:val="2"/>
            <w:tcBorders>
              <w:top w:val="nil"/>
              <w:left w:val="nil"/>
              <w:bottom w:val="nil"/>
              <w:right w:val="nil"/>
            </w:tcBorders>
          </w:tcPr>
          <w:p w14:paraId="2923A351" w14:textId="77777777" w:rsidR="00B747EB" w:rsidRPr="00083CF4" w:rsidRDefault="00B747EB" w:rsidP="00AC3A4C"/>
        </w:tc>
      </w:tr>
      <w:tr w:rsidR="000705FA" w:rsidRPr="00083CF4" w14:paraId="1652198F" w14:textId="77777777" w:rsidTr="00AC3A4C">
        <w:trPr>
          <w:trHeight w:val="240"/>
          <w:jc w:val="center"/>
        </w:trPr>
        <w:tc>
          <w:tcPr>
            <w:tcW w:w="4876" w:type="dxa"/>
            <w:tcBorders>
              <w:top w:val="nil"/>
              <w:left w:val="nil"/>
              <w:bottom w:val="nil"/>
              <w:right w:val="nil"/>
            </w:tcBorders>
          </w:tcPr>
          <w:p w14:paraId="5E1713E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66330C0" w14:textId="77777777" w:rsidR="00B747EB" w:rsidRPr="00083CF4" w:rsidRDefault="00B747EB" w:rsidP="00AC3A4C">
            <w:pPr>
              <w:pStyle w:val="AmColumnHeading"/>
            </w:pPr>
            <w:r w:rsidRPr="00083CF4">
              <w:t>Pozmeňujúci návrh</w:t>
            </w:r>
          </w:p>
        </w:tc>
      </w:tr>
      <w:tr w:rsidR="000705FA" w:rsidRPr="00083CF4" w14:paraId="06102C85" w14:textId="77777777" w:rsidTr="00AC3A4C">
        <w:trPr>
          <w:jc w:val="center"/>
        </w:trPr>
        <w:tc>
          <w:tcPr>
            <w:tcW w:w="4876" w:type="dxa"/>
            <w:tcBorders>
              <w:top w:val="nil"/>
              <w:left w:val="nil"/>
              <w:bottom w:val="nil"/>
              <w:right w:val="nil"/>
            </w:tcBorders>
          </w:tcPr>
          <w:p w14:paraId="66AB3453" w14:textId="77777777" w:rsidR="00B747EB" w:rsidRPr="00083CF4" w:rsidRDefault="00B747EB" w:rsidP="00AC3A4C">
            <w:pPr>
              <w:pStyle w:val="Normal6a"/>
            </w:pPr>
            <w:r w:rsidRPr="00083CF4">
              <w:t xml:space="preserve">Návrh NARIADENIE EURÓPSKEHO PARLAMENTU A RADY </w:t>
            </w:r>
            <w:r w:rsidRPr="00083CF4">
              <w:rPr>
                <w:b/>
                <w:bCs/>
                <w:i/>
                <w:iCs/>
              </w:rPr>
              <w:t>o zlepšení policajnej spolupráce</w:t>
            </w:r>
            <w:r w:rsidRPr="00083CF4">
              <w:t xml:space="preserve"> v oblasti predchádzania prevádzačstvu a obchodovaniu s ľuďmi, ich odhaľovania a vyšetrovania</w:t>
            </w:r>
            <w:r w:rsidRPr="00083CF4">
              <w:rPr>
                <w:b/>
                <w:bCs/>
                <w:i/>
                <w:iCs/>
              </w:rPr>
              <w:t xml:space="preserve"> a o zlepšení podpory Europolu v záujme predchádzania takýmto trestným činom a boja proti nim a o zmene nariadenia (EÚ) 2016/794</w:t>
            </w:r>
          </w:p>
        </w:tc>
        <w:tc>
          <w:tcPr>
            <w:tcW w:w="4876" w:type="dxa"/>
            <w:tcBorders>
              <w:top w:val="nil"/>
              <w:left w:val="nil"/>
              <w:bottom w:val="nil"/>
              <w:right w:val="nil"/>
            </w:tcBorders>
          </w:tcPr>
          <w:p w14:paraId="510348E4" w14:textId="77777777" w:rsidR="00B747EB" w:rsidRPr="00083CF4" w:rsidRDefault="00B747EB" w:rsidP="00AC3A4C">
            <w:pPr>
              <w:pStyle w:val="Normal6a"/>
            </w:pPr>
            <w:r w:rsidRPr="00083CF4">
              <w:t>Návrh NARIADENIE EURÓPSKEHO PARLAMENTU A RADY</w:t>
            </w:r>
            <w:r w:rsidRPr="00083CF4">
              <w:rPr>
                <w:b/>
                <w:bCs/>
                <w:i/>
                <w:iCs/>
              </w:rPr>
              <w:t>, ktorým sa mení nariadenie (EÚ) 2016/794 o podpore Europolu</w:t>
            </w:r>
            <w:r w:rsidRPr="00083CF4">
              <w:t xml:space="preserve"> v oblasti predchádzania prevádzačstvu a obchodovaniu s ľuďmi, ich odhaľovania a vyšetrovania</w:t>
            </w:r>
          </w:p>
        </w:tc>
      </w:tr>
    </w:tbl>
    <w:p w14:paraId="3588AE0D"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676DCD0" w14:textId="578A0A5A" w:rsidR="00DD682A" w:rsidRPr="00083CF4" w:rsidRDefault="00B747EB" w:rsidP="00B747EB">
      <w:r w:rsidRPr="00083CF4">
        <w:rPr>
          <w:rStyle w:val="HideTWBExt"/>
        </w:rPr>
        <w:t>&lt;/Amend&gt;</w:t>
      </w:r>
    </w:p>
    <w:p w14:paraId="4D93F0A6"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56</w:t>
      </w:r>
      <w:r w:rsidRPr="00083CF4">
        <w:rPr>
          <w:rStyle w:val="HideTWBExt"/>
        </w:rPr>
        <w:t>&lt;/NumAm&gt;</w:t>
      </w:r>
    </w:p>
    <w:p w14:paraId="3F83FCF3"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458BDEA7" w14:textId="77777777" w:rsidR="00B747EB" w:rsidRPr="00083CF4" w:rsidRDefault="00B747EB" w:rsidP="00B747EB">
      <w:pPr>
        <w:pStyle w:val="NormalBold"/>
      </w:pPr>
      <w:r w:rsidRPr="00083CF4">
        <w:rPr>
          <w:rStyle w:val="HideTWBExt"/>
        </w:rPr>
        <w:t>&lt;/RepeatBlock-By&gt;</w:t>
      </w:r>
    </w:p>
    <w:p w14:paraId="21E9877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6FF5938" w14:textId="77777777" w:rsidR="00B747EB" w:rsidRPr="00083CF4" w:rsidRDefault="00B747EB" w:rsidP="00B747EB">
      <w:pPr>
        <w:pStyle w:val="NormalBold"/>
      </w:pPr>
      <w:r w:rsidRPr="00083CF4">
        <w:rPr>
          <w:rStyle w:val="HideTWBExt"/>
        </w:rPr>
        <w:t>&lt;Article&gt;</w:t>
      </w:r>
      <w:r w:rsidRPr="00083CF4">
        <w:t>Hlava 1</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0D87EC7" w14:textId="77777777" w:rsidTr="00AC3A4C">
        <w:trPr>
          <w:trHeight w:hRule="exact" w:val="240"/>
          <w:jc w:val="center"/>
        </w:trPr>
        <w:tc>
          <w:tcPr>
            <w:tcW w:w="9752" w:type="dxa"/>
            <w:gridSpan w:val="2"/>
            <w:tcBorders>
              <w:top w:val="nil"/>
              <w:left w:val="nil"/>
              <w:bottom w:val="nil"/>
              <w:right w:val="nil"/>
            </w:tcBorders>
          </w:tcPr>
          <w:p w14:paraId="5D0E8385" w14:textId="77777777" w:rsidR="00B747EB" w:rsidRPr="00083CF4" w:rsidRDefault="00B747EB" w:rsidP="00AC3A4C"/>
        </w:tc>
      </w:tr>
      <w:tr w:rsidR="000705FA" w:rsidRPr="00083CF4" w14:paraId="72828CF2" w14:textId="77777777" w:rsidTr="00AC3A4C">
        <w:trPr>
          <w:trHeight w:val="240"/>
          <w:jc w:val="center"/>
        </w:trPr>
        <w:tc>
          <w:tcPr>
            <w:tcW w:w="4876" w:type="dxa"/>
            <w:tcBorders>
              <w:top w:val="nil"/>
              <w:left w:val="nil"/>
              <w:bottom w:val="nil"/>
              <w:right w:val="nil"/>
            </w:tcBorders>
          </w:tcPr>
          <w:p w14:paraId="5C845CA0"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CE25923" w14:textId="77777777" w:rsidR="00B747EB" w:rsidRPr="00083CF4" w:rsidRDefault="00B747EB" w:rsidP="00AC3A4C">
            <w:pPr>
              <w:pStyle w:val="AmColumnHeading"/>
            </w:pPr>
            <w:r w:rsidRPr="00083CF4">
              <w:t>Pozmeňujúci návrh</w:t>
            </w:r>
          </w:p>
        </w:tc>
      </w:tr>
      <w:tr w:rsidR="000705FA" w:rsidRPr="00083CF4" w14:paraId="52447434" w14:textId="77777777" w:rsidTr="00AC3A4C">
        <w:trPr>
          <w:jc w:val="center"/>
        </w:trPr>
        <w:tc>
          <w:tcPr>
            <w:tcW w:w="4876" w:type="dxa"/>
            <w:tcBorders>
              <w:top w:val="nil"/>
              <w:left w:val="nil"/>
              <w:bottom w:val="nil"/>
              <w:right w:val="nil"/>
            </w:tcBorders>
          </w:tcPr>
          <w:p w14:paraId="15661C13" w14:textId="77777777" w:rsidR="00B747EB" w:rsidRPr="00083CF4" w:rsidRDefault="00B747EB" w:rsidP="00AC3A4C">
            <w:pPr>
              <w:pStyle w:val="Normal6a"/>
            </w:pPr>
            <w:r w:rsidRPr="00083CF4">
              <w:t xml:space="preserve">Návrh NARIADENIE EURÓPSKEHO PARLAMENTU A RADY o zlepšení policajnej spolupráce v oblasti predchádzania </w:t>
            </w:r>
            <w:r w:rsidRPr="00083CF4">
              <w:rPr>
                <w:b/>
                <w:bCs/>
                <w:i/>
                <w:iCs/>
              </w:rPr>
              <w:t>prevádzačstvu</w:t>
            </w:r>
            <w:r w:rsidRPr="00083CF4">
              <w:t xml:space="preserve"> a </w:t>
            </w:r>
            <w:r w:rsidRPr="00083CF4">
              <w:rPr>
                <w:b/>
                <w:bCs/>
                <w:i/>
                <w:iCs/>
              </w:rPr>
              <w:t>obchodovaniu</w:t>
            </w:r>
            <w:r w:rsidRPr="00083CF4">
              <w:t xml:space="preserve"> s ľuďmi, ich odhaľovania a vyšetrovania a o zlepšení podpory Europolu v záujme predchádzania takýmto trestným činom a boja proti nim a o zmene nariadenia (EÚ) 2016/794</w:t>
            </w:r>
          </w:p>
        </w:tc>
        <w:tc>
          <w:tcPr>
            <w:tcW w:w="4876" w:type="dxa"/>
            <w:tcBorders>
              <w:top w:val="nil"/>
              <w:left w:val="nil"/>
              <w:bottom w:val="nil"/>
              <w:right w:val="nil"/>
            </w:tcBorders>
          </w:tcPr>
          <w:p w14:paraId="094FB7A2" w14:textId="77777777" w:rsidR="00B747EB" w:rsidRPr="00083CF4" w:rsidRDefault="00B747EB" w:rsidP="00AC3A4C">
            <w:pPr>
              <w:pStyle w:val="Normal6a"/>
            </w:pPr>
            <w:r w:rsidRPr="00083CF4">
              <w:t>Návrh NARIADENIE EURÓPSKEHO PARLAMENTU A RADY o zlepšení policajnej spolupráce v oblasti predchádzania</w:t>
            </w:r>
            <w:r w:rsidRPr="00083CF4">
              <w:rPr>
                <w:b/>
                <w:bCs/>
                <w:i/>
                <w:iCs/>
              </w:rPr>
              <w:t xml:space="preserve"> vykorisťovateľským formám prevádzačstva</w:t>
            </w:r>
            <w:r w:rsidRPr="00083CF4">
              <w:t xml:space="preserve"> a </w:t>
            </w:r>
            <w:r w:rsidRPr="00083CF4">
              <w:rPr>
                <w:b/>
                <w:i/>
              </w:rPr>
              <w:t>obchodovania</w:t>
            </w:r>
            <w:r w:rsidRPr="00083CF4">
              <w:t xml:space="preserve"> s ľuďmi, ich odhaľovania a vyšetrovania a o zlepšení podpory Europolu v záujme predchádzania takýmto trestným činom a boja proti nim a o zmene nariadenia (EÚ) 2016/794</w:t>
            </w:r>
          </w:p>
        </w:tc>
      </w:tr>
    </w:tbl>
    <w:p w14:paraId="272ACB21"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AA570DE" w14:textId="2FBF7B78" w:rsidR="00DD682A" w:rsidRPr="00083CF4" w:rsidRDefault="00B747EB" w:rsidP="00B747EB">
      <w:r w:rsidRPr="00083CF4">
        <w:rPr>
          <w:rStyle w:val="HideTWBExt"/>
        </w:rPr>
        <w:t>&lt;/Amend&gt;</w:t>
      </w:r>
    </w:p>
    <w:p w14:paraId="0DD8DBD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57</w:t>
      </w:r>
      <w:r w:rsidRPr="00083CF4">
        <w:rPr>
          <w:rStyle w:val="HideTWBExt"/>
        </w:rPr>
        <w:t>&lt;/NumAm&gt;</w:t>
      </w:r>
    </w:p>
    <w:p w14:paraId="537566FE"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59FD1376" w14:textId="77777777" w:rsidR="00B747EB" w:rsidRPr="00083CF4" w:rsidRDefault="00B747EB" w:rsidP="00B747EB">
      <w:pPr>
        <w:pStyle w:val="NormalBold"/>
      </w:pPr>
      <w:r w:rsidRPr="00083CF4">
        <w:rPr>
          <w:rStyle w:val="HideTWBExt"/>
        </w:rPr>
        <w:t>&lt;/RepeatBlock-By&gt;</w:t>
      </w:r>
    </w:p>
    <w:p w14:paraId="5CE07300"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9A8BEBD" w14:textId="77777777" w:rsidR="00B747EB" w:rsidRPr="00083CF4" w:rsidRDefault="00B747EB" w:rsidP="00B747EB">
      <w:pPr>
        <w:pStyle w:val="NormalBold"/>
      </w:pPr>
      <w:r w:rsidRPr="00083CF4">
        <w:rPr>
          <w:rStyle w:val="HideTWBExt"/>
        </w:rPr>
        <w:lastRenderedPageBreak/>
        <w:t>&lt;Article&gt;</w:t>
      </w:r>
      <w:r w:rsidRPr="00083CF4">
        <w:t>Odôvodnenie 1</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D219B0F" w14:textId="77777777" w:rsidTr="00AC3A4C">
        <w:trPr>
          <w:trHeight w:hRule="exact" w:val="240"/>
          <w:jc w:val="center"/>
        </w:trPr>
        <w:tc>
          <w:tcPr>
            <w:tcW w:w="9752" w:type="dxa"/>
            <w:gridSpan w:val="2"/>
            <w:tcBorders>
              <w:top w:val="nil"/>
              <w:left w:val="nil"/>
              <w:bottom w:val="nil"/>
              <w:right w:val="nil"/>
            </w:tcBorders>
          </w:tcPr>
          <w:p w14:paraId="49AA162D" w14:textId="77777777" w:rsidR="00B747EB" w:rsidRPr="00083CF4" w:rsidRDefault="00B747EB" w:rsidP="00AC3A4C"/>
        </w:tc>
      </w:tr>
      <w:tr w:rsidR="000705FA" w:rsidRPr="00083CF4" w14:paraId="051B07B9" w14:textId="77777777" w:rsidTr="00AC3A4C">
        <w:trPr>
          <w:trHeight w:val="240"/>
          <w:jc w:val="center"/>
        </w:trPr>
        <w:tc>
          <w:tcPr>
            <w:tcW w:w="4876" w:type="dxa"/>
            <w:tcBorders>
              <w:top w:val="nil"/>
              <w:left w:val="nil"/>
              <w:bottom w:val="nil"/>
              <w:right w:val="nil"/>
            </w:tcBorders>
          </w:tcPr>
          <w:p w14:paraId="2D4658B4"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EC5CB73" w14:textId="77777777" w:rsidR="00B747EB" w:rsidRPr="00083CF4" w:rsidRDefault="00B747EB" w:rsidP="00AC3A4C">
            <w:pPr>
              <w:pStyle w:val="AmColumnHeading"/>
            </w:pPr>
            <w:r w:rsidRPr="00083CF4">
              <w:t>Pozmeňujúci návrh</w:t>
            </w:r>
          </w:p>
        </w:tc>
      </w:tr>
      <w:tr w:rsidR="000705FA" w:rsidRPr="00083CF4" w14:paraId="439CE6DD" w14:textId="77777777" w:rsidTr="00AC3A4C">
        <w:trPr>
          <w:jc w:val="center"/>
        </w:trPr>
        <w:tc>
          <w:tcPr>
            <w:tcW w:w="4876" w:type="dxa"/>
            <w:tcBorders>
              <w:top w:val="nil"/>
              <w:left w:val="nil"/>
              <w:bottom w:val="nil"/>
              <w:right w:val="nil"/>
            </w:tcBorders>
          </w:tcPr>
          <w:p w14:paraId="7903EAF1" w14:textId="77777777" w:rsidR="00B747EB" w:rsidRPr="00083CF4" w:rsidRDefault="00B747EB" w:rsidP="00AC3A4C">
            <w:pPr>
              <w:pStyle w:val="Normal6a"/>
            </w:pPr>
            <w:r w:rsidRPr="00083CF4">
              <w:t>(1)</w:t>
            </w:r>
            <w:r w:rsidRPr="00083CF4">
              <w:tab/>
              <w:t>Agentúra Európskej únie pre spoluprácu v oblasti presadzovania práva (ďalej len „Europol“) bola zriadená nariadením Európskeho parlamentu a Rady (EÚ) 2016/794</w:t>
            </w:r>
            <w:r w:rsidRPr="00083CF4">
              <w:rPr>
                <w:vertAlign w:val="superscript"/>
              </w:rPr>
              <w:t>1</w:t>
            </w:r>
            <w:r w:rsidRPr="00083CF4">
              <w:rPr>
                <w:b/>
                <w:bCs/>
                <w:i/>
                <w:iCs/>
              </w:rPr>
              <w:t xml:space="preserve"> s cieľom podporovať a posilňovať činnosť príslušných orgánov členských štátov a ich vzájomnú spoluprácu pri predchádzaní závažnej trestnej činnosti, ktorá sa týka dvoch alebo viacerých členských štátov, terorizmu a formám trestnej činnosti, ktoré zasahujú do spoločného záujmu, na ktorý sa vzťahuje politika Únie, a v boji proti nim</w:t>
            </w:r>
            <w:r w:rsidRPr="00083CF4">
              <w:t>.</w:t>
            </w:r>
          </w:p>
        </w:tc>
        <w:tc>
          <w:tcPr>
            <w:tcW w:w="4876" w:type="dxa"/>
            <w:tcBorders>
              <w:top w:val="nil"/>
              <w:left w:val="nil"/>
              <w:bottom w:val="nil"/>
              <w:right w:val="nil"/>
            </w:tcBorders>
          </w:tcPr>
          <w:p w14:paraId="26591C3C" w14:textId="77777777" w:rsidR="00B747EB" w:rsidRPr="00083CF4" w:rsidRDefault="00B747EB" w:rsidP="00AC3A4C">
            <w:pPr>
              <w:pStyle w:val="Normal6a"/>
            </w:pPr>
            <w:r w:rsidRPr="00083CF4">
              <w:t>(1)</w:t>
            </w:r>
            <w:r w:rsidRPr="00083CF4">
              <w:tab/>
              <w:t>Agentúra Európskej únie pre spoluprácu v oblasti presadzovania práva (ďalej len „Europol“) bola zriadená nariadením Európskeho parlamentu a Rady (EÚ) 2016/794</w:t>
            </w:r>
            <w:r w:rsidRPr="00083CF4">
              <w:rPr>
                <w:vertAlign w:val="superscript"/>
              </w:rPr>
              <w:t>1</w:t>
            </w:r>
            <w:r w:rsidRPr="00083CF4">
              <w:t>.</w:t>
            </w:r>
          </w:p>
        </w:tc>
      </w:tr>
      <w:tr w:rsidR="000705FA" w:rsidRPr="00083CF4" w14:paraId="03F65800" w14:textId="77777777" w:rsidTr="00AC3A4C">
        <w:trPr>
          <w:jc w:val="center"/>
        </w:trPr>
        <w:tc>
          <w:tcPr>
            <w:tcW w:w="4876" w:type="dxa"/>
            <w:tcBorders>
              <w:top w:val="nil"/>
              <w:left w:val="nil"/>
              <w:bottom w:val="nil"/>
              <w:right w:val="nil"/>
            </w:tcBorders>
          </w:tcPr>
          <w:p w14:paraId="7551878B" w14:textId="77777777" w:rsidR="00B747EB" w:rsidRPr="00083CF4" w:rsidRDefault="00B747EB" w:rsidP="00AC3A4C">
            <w:pPr>
              <w:pStyle w:val="Normal6a"/>
            </w:pPr>
            <w:r w:rsidRPr="00083CF4">
              <w:rPr>
                <w:b/>
                <w:i/>
              </w:rPr>
              <w:t>_________________</w:t>
            </w:r>
          </w:p>
        </w:tc>
        <w:tc>
          <w:tcPr>
            <w:tcW w:w="4876" w:type="dxa"/>
            <w:tcBorders>
              <w:top w:val="nil"/>
              <w:left w:val="nil"/>
              <w:bottom w:val="nil"/>
              <w:right w:val="nil"/>
            </w:tcBorders>
          </w:tcPr>
          <w:p w14:paraId="53C9E8D7" w14:textId="77777777" w:rsidR="00B747EB" w:rsidRPr="00083CF4" w:rsidRDefault="00B747EB" w:rsidP="00AC3A4C">
            <w:pPr>
              <w:pStyle w:val="Normal6a"/>
            </w:pPr>
            <w:r w:rsidRPr="00083CF4">
              <w:rPr>
                <w:b/>
                <w:i/>
              </w:rPr>
              <w:t>_________________</w:t>
            </w:r>
          </w:p>
        </w:tc>
      </w:tr>
      <w:tr w:rsidR="000705FA" w:rsidRPr="00083CF4" w14:paraId="04F7E80F" w14:textId="77777777" w:rsidTr="00AC3A4C">
        <w:trPr>
          <w:jc w:val="center"/>
        </w:trPr>
        <w:tc>
          <w:tcPr>
            <w:tcW w:w="4876" w:type="dxa"/>
            <w:tcBorders>
              <w:top w:val="nil"/>
              <w:left w:val="nil"/>
              <w:bottom w:val="nil"/>
              <w:right w:val="nil"/>
            </w:tcBorders>
          </w:tcPr>
          <w:p w14:paraId="1C9AADF3" w14:textId="77777777" w:rsidR="00B747EB" w:rsidRPr="00083CF4" w:rsidRDefault="00B747EB" w:rsidP="00AC3A4C">
            <w:pPr>
              <w:pStyle w:val="Normal6a"/>
            </w:pPr>
            <w:r w:rsidRPr="00083CF4">
              <w:rPr>
                <w:vertAlign w:val="superscript"/>
              </w:rPr>
              <w:t>1</w:t>
            </w:r>
            <w:r w:rsidRPr="00083CF4">
              <w:t xml:space="preserve"> Nariadenie Európskeho parlamentu a Rady (EÚ) 2016/794 z 11. mája 2016 o Agentúre Európskej únie pre spoluprácu v oblasti presadzovania práva (Europol), ktorým sa nahrádzajú a zrušujú rozhodnutia Rady 2009/371/SVV, 2009/934/SVV, 2009/935/SVV, 2009/936/SVV a 2009/968/SVV (Ú. v. EÚ L 135, 24.5.2016, s. 53). ELI: http://data.europa.eu/eli/reg/2016/794/oj).</w:t>
            </w:r>
          </w:p>
        </w:tc>
        <w:tc>
          <w:tcPr>
            <w:tcW w:w="4876" w:type="dxa"/>
            <w:tcBorders>
              <w:top w:val="nil"/>
              <w:left w:val="nil"/>
              <w:bottom w:val="nil"/>
              <w:right w:val="nil"/>
            </w:tcBorders>
          </w:tcPr>
          <w:p w14:paraId="751014B9" w14:textId="77777777" w:rsidR="00B747EB" w:rsidRPr="00083CF4" w:rsidRDefault="00B747EB" w:rsidP="00AC3A4C">
            <w:pPr>
              <w:pStyle w:val="Normal6a"/>
            </w:pPr>
            <w:r w:rsidRPr="00083CF4">
              <w:rPr>
                <w:vertAlign w:val="superscript"/>
              </w:rPr>
              <w:t>1</w:t>
            </w:r>
            <w:r w:rsidRPr="00083CF4">
              <w:t xml:space="preserve"> Nariadenie Európskeho parlamentu a Rady (EÚ) 2016/794 z 11. mája 2016 o Agentúre Európskej únie pre spoluprácu v oblasti presadzovania práva (Europol), ktorým sa nahrádzajú a zrušujú rozhodnutia Rady 2009/371/SVV, 2009/934/SVV, 2009/935/SVV, 2009/936/SVV a 2009/968/SVV (Ú. v. EÚ L 135, 24.5.2016, s. 53). ELI: http://data.europa.eu/eli/reg/2016/794/oj).</w:t>
            </w:r>
          </w:p>
        </w:tc>
      </w:tr>
    </w:tbl>
    <w:p w14:paraId="358E3BD3"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C4FBC34" w14:textId="2C99E638" w:rsidR="00DD682A" w:rsidRPr="00083CF4" w:rsidRDefault="00B747EB" w:rsidP="00B747EB">
      <w:r w:rsidRPr="00083CF4">
        <w:rPr>
          <w:rStyle w:val="HideTWBExt"/>
        </w:rPr>
        <w:t>&lt;/Amend&gt;</w:t>
      </w:r>
    </w:p>
    <w:p w14:paraId="4F81CDA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58</w:t>
      </w:r>
      <w:r w:rsidRPr="00083CF4">
        <w:rPr>
          <w:rStyle w:val="HideTWBExt"/>
        </w:rPr>
        <w:t>&lt;/NumAm&gt;</w:t>
      </w:r>
    </w:p>
    <w:p w14:paraId="41BC1CEC" w14:textId="77777777" w:rsidR="00B747EB" w:rsidRPr="00083CF4" w:rsidRDefault="00B747EB" w:rsidP="00B747EB">
      <w:pPr>
        <w:pStyle w:val="NormalBold"/>
      </w:pPr>
      <w:r w:rsidRPr="00083CF4">
        <w:rPr>
          <w:rStyle w:val="HideTWBExt"/>
        </w:rPr>
        <w:t>&lt;RepeatBlock-By&gt;&lt;Members&gt;</w:t>
      </w:r>
      <w:r w:rsidRPr="00083CF4">
        <w:t>Sebastian Tynkkynen</w:t>
      </w:r>
      <w:r w:rsidRPr="00083CF4">
        <w:rPr>
          <w:rStyle w:val="HideTWBExt"/>
        </w:rPr>
        <w:t>&lt;/Members&gt;</w:t>
      </w:r>
    </w:p>
    <w:p w14:paraId="68AE509D" w14:textId="77777777" w:rsidR="00B747EB" w:rsidRPr="00083CF4" w:rsidRDefault="00B747EB" w:rsidP="00B747EB">
      <w:pPr>
        <w:pStyle w:val="NormalBold"/>
      </w:pPr>
      <w:r w:rsidRPr="00083CF4">
        <w:rPr>
          <w:rStyle w:val="HideTWBExt"/>
        </w:rPr>
        <w:t>&lt;/RepeatBlock-By&gt;</w:t>
      </w:r>
    </w:p>
    <w:p w14:paraId="025790C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45A9BF3" w14:textId="77777777" w:rsidR="00B747EB" w:rsidRPr="00083CF4" w:rsidRDefault="00B747EB" w:rsidP="00B747EB">
      <w:pPr>
        <w:pStyle w:val="NormalBold"/>
      </w:pPr>
      <w:r w:rsidRPr="00083CF4">
        <w:rPr>
          <w:rStyle w:val="HideTWBExt"/>
        </w:rPr>
        <w:t>&lt;Article&gt;</w:t>
      </w:r>
      <w:r w:rsidRPr="00083CF4">
        <w:t>Odôvodnenie 1 a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7AEFD5C" w14:textId="77777777" w:rsidTr="00AC3A4C">
        <w:trPr>
          <w:trHeight w:hRule="exact" w:val="240"/>
          <w:jc w:val="center"/>
        </w:trPr>
        <w:tc>
          <w:tcPr>
            <w:tcW w:w="9752" w:type="dxa"/>
            <w:gridSpan w:val="2"/>
            <w:tcBorders>
              <w:top w:val="nil"/>
              <w:left w:val="nil"/>
              <w:bottom w:val="nil"/>
              <w:right w:val="nil"/>
            </w:tcBorders>
          </w:tcPr>
          <w:p w14:paraId="531DC22C" w14:textId="77777777" w:rsidR="00B747EB" w:rsidRPr="00083CF4" w:rsidRDefault="00B747EB" w:rsidP="00AC3A4C"/>
        </w:tc>
      </w:tr>
      <w:tr w:rsidR="000705FA" w:rsidRPr="00083CF4" w14:paraId="5B7EFE2B" w14:textId="77777777" w:rsidTr="00AC3A4C">
        <w:trPr>
          <w:trHeight w:val="240"/>
          <w:jc w:val="center"/>
        </w:trPr>
        <w:tc>
          <w:tcPr>
            <w:tcW w:w="4876" w:type="dxa"/>
            <w:tcBorders>
              <w:top w:val="nil"/>
              <w:left w:val="nil"/>
              <w:bottom w:val="nil"/>
              <w:right w:val="nil"/>
            </w:tcBorders>
          </w:tcPr>
          <w:p w14:paraId="4F3A7110"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01046F6" w14:textId="77777777" w:rsidR="00B747EB" w:rsidRPr="00083CF4" w:rsidRDefault="00B747EB" w:rsidP="00AC3A4C">
            <w:pPr>
              <w:pStyle w:val="AmColumnHeading"/>
            </w:pPr>
            <w:r w:rsidRPr="00083CF4">
              <w:t>Pozmeňujúci návrh</w:t>
            </w:r>
          </w:p>
        </w:tc>
      </w:tr>
      <w:tr w:rsidR="000705FA" w:rsidRPr="00083CF4" w14:paraId="651A23FE" w14:textId="77777777" w:rsidTr="00AC3A4C">
        <w:trPr>
          <w:jc w:val="center"/>
        </w:trPr>
        <w:tc>
          <w:tcPr>
            <w:tcW w:w="4876" w:type="dxa"/>
            <w:tcBorders>
              <w:top w:val="nil"/>
              <w:left w:val="nil"/>
              <w:bottom w:val="nil"/>
              <w:right w:val="nil"/>
            </w:tcBorders>
          </w:tcPr>
          <w:p w14:paraId="31E9974E" w14:textId="77777777" w:rsidR="00B747EB" w:rsidRPr="00083CF4" w:rsidRDefault="00B747EB" w:rsidP="00AC3A4C">
            <w:pPr>
              <w:pStyle w:val="Normal6a"/>
            </w:pPr>
          </w:p>
        </w:tc>
        <w:tc>
          <w:tcPr>
            <w:tcW w:w="4876" w:type="dxa"/>
            <w:tcBorders>
              <w:top w:val="nil"/>
              <w:left w:val="nil"/>
              <w:bottom w:val="nil"/>
              <w:right w:val="nil"/>
            </w:tcBorders>
          </w:tcPr>
          <w:p w14:paraId="695E6373" w14:textId="77777777" w:rsidR="00B747EB" w:rsidRPr="00083CF4" w:rsidRDefault="00B747EB" w:rsidP="00AC3A4C">
            <w:pPr>
              <w:pStyle w:val="Normal6a"/>
            </w:pPr>
            <w:r w:rsidRPr="00083CF4">
              <w:rPr>
                <w:b/>
                <w:i/>
              </w:rPr>
              <w:t>(1a)</w:t>
            </w:r>
            <w:r w:rsidRPr="00083CF4">
              <w:tab/>
            </w:r>
            <w:r w:rsidRPr="00083CF4">
              <w:rPr>
                <w:b/>
                <w:i/>
              </w:rPr>
              <w:t>Kapacita Europolu by sa mala rozvíjať tak, aby pokrývala aj situácie inštrumentalizovaného vstupu migrantov, do ktorých môžu byť zapojení neštátne subjekty, ako je napríklad organizovaná trestná činnosť.</w:t>
            </w:r>
          </w:p>
        </w:tc>
      </w:tr>
    </w:tbl>
    <w:p w14:paraId="36E3B2B9"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{FI}</w:t>
      </w:r>
      <w:r w:rsidRPr="00083CF4">
        <w:t>fi</w:t>
      </w:r>
      <w:r w:rsidRPr="00083CF4">
        <w:rPr>
          <w:rStyle w:val="HideTWBExt"/>
        </w:rPr>
        <w:t>&lt;/Original&gt;</w:t>
      </w:r>
    </w:p>
    <w:p w14:paraId="7AC1ED59" w14:textId="584C28D0" w:rsidR="00DD682A" w:rsidRPr="00083CF4" w:rsidRDefault="00B747EB" w:rsidP="00B747EB">
      <w:r w:rsidRPr="00083CF4">
        <w:rPr>
          <w:rStyle w:val="HideTWBExt"/>
        </w:rPr>
        <w:t>&lt;/Amend&gt;</w:t>
      </w:r>
    </w:p>
    <w:p w14:paraId="51820A66"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59</w:t>
      </w:r>
      <w:r w:rsidRPr="00083CF4">
        <w:rPr>
          <w:rStyle w:val="HideTWBExt"/>
        </w:rPr>
        <w:t>&lt;/NumAm&gt;</w:t>
      </w:r>
    </w:p>
    <w:p w14:paraId="04D5C652"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1825F469" w14:textId="77777777" w:rsidR="00B747EB" w:rsidRPr="00083CF4" w:rsidRDefault="00B747EB" w:rsidP="00B747EB">
      <w:pPr>
        <w:pStyle w:val="NormalBold"/>
      </w:pPr>
      <w:r w:rsidRPr="00083CF4">
        <w:rPr>
          <w:rStyle w:val="HideTWBExt"/>
        </w:rPr>
        <w:t>&lt;/RepeatBlock-By&gt;</w:t>
      </w:r>
    </w:p>
    <w:p w14:paraId="031E119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395EFED" w14:textId="77777777" w:rsidR="00B747EB" w:rsidRPr="00083CF4" w:rsidRDefault="00B747EB" w:rsidP="00B747EB">
      <w:pPr>
        <w:pStyle w:val="NormalBold"/>
      </w:pPr>
      <w:r w:rsidRPr="00083CF4">
        <w:rPr>
          <w:rStyle w:val="HideTWBExt"/>
        </w:rPr>
        <w:t>&lt;Article&gt;</w:t>
      </w:r>
      <w:r w:rsidRPr="00083CF4">
        <w:t>Odôvodnenie 2</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C18773C" w14:textId="77777777" w:rsidTr="00AC3A4C">
        <w:trPr>
          <w:trHeight w:hRule="exact" w:val="240"/>
          <w:jc w:val="center"/>
        </w:trPr>
        <w:tc>
          <w:tcPr>
            <w:tcW w:w="9752" w:type="dxa"/>
            <w:gridSpan w:val="2"/>
            <w:tcBorders>
              <w:top w:val="nil"/>
              <w:left w:val="nil"/>
              <w:bottom w:val="nil"/>
              <w:right w:val="nil"/>
            </w:tcBorders>
          </w:tcPr>
          <w:p w14:paraId="1A222CAC" w14:textId="77777777" w:rsidR="00B747EB" w:rsidRPr="00083CF4" w:rsidRDefault="00B747EB" w:rsidP="00AC3A4C"/>
        </w:tc>
      </w:tr>
      <w:tr w:rsidR="000705FA" w:rsidRPr="00083CF4" w14:paraId="48A30CDA" w14:textId="77777777" w:rsidTr="00AC3A4C">
        <w:trPr>
          <w:trHeight w:val="240"/>
          <w:jc w:val="center"/>
        </w:trPr>
        <w:tc>
          <w:tcPr>
            <w:tcW w:w="4876" w:type="dxa"/>
            <w:tcBorders>
              <w:top w:val="nil"/>
              <w:left w:val="nil"/>
              <w:bottom w:val="nil"/>
              <w:right w:val="nil"/>
            </w:tcBorders>
          </w:tcPr>
          <w:p w14:paraId="41A30DD7"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756D12A" w14:textId="77777777" w:rsidR="00B747EB" w:rsidRPr="00083CF4" w:rsidRDefault="00B747EB" w:rsidP="00AC3A4C">
            <w:pPr>
              <w:pStyle w:val="AmColumnHeading"/>
            </w:pPr>
            <w:r w:rsidRPr="00083CF4">
              <w:t>Pozmeňujúci návrh</w:t>
            </w:r>
          </w:p>
        </w:tc>
      </w:tr>
      <w:tr w:rsidR="000705FA" w:rsidRPr="00083CF4" w14:paraId="573D2FE5" w14:textId="77777777" w:rsidTr="00AC3A4C">
        <w:trPr>
          <w:jc w:val="center"/>
        </w:trPr>
        <w:tc>
          <w:tcPr>
            <w:tcW w:w="4876" w:type="dxa"/>
            <w:tcBorders>
              <w:top w:val="nil"/>
              <w:left w:val="nil"/>
              <w:bottom w:val="nil"/>
              <w:right w:val="nil"/>
            </w:tcBorders>
          </w:tcPr>
          <w:p w14:paraId="3230E3CF" w14:textId="77777777" w:rsidR="00B747EB" w:rsidRPr="00083CF4" w:rsidRDefault="00B747EB" w:rsidP="00AC3A4C">
            <w:pPr>
              <w:pStyle w:val="Normal6a"/>
            </w:pPr>
            <w:r w:rsidRPr="00083CF4">
              <w:t>(2)</w:t>
            </w:r>
            <w:r w:rsidRPr="00083CF4">
              <w:tab/>
              <w:t xml:space="preserve">Prevádzačstvo je trestná činnosť, ktorá v honbe za ziskom </w:t>
            </w:r>
            <w:r w:rsidRPr="00083CF4">
              <w:rPr>
                <w:b/>
                <w:bCs/>
                <w:i/>
                <w:iCs/>
              </w:rPr>
              <w:t>znevažuje</w:t>
            </w:r>
            <w:r w:rsidRPr="00083CF4">
              <w:t xml:space="preserve"> ľudský život a ľudskú dôstojnosť, porušuje základné práva dotknutých osôb</w:t>
            </w:r>
            <w:r w:rsidRPr="00083CF4">
              <w:rPr>
                <w:b/>
                <w:bCs/>
                <w:i/>
                <w:iCs/>
              </w:rPr>
              <w:t xml:space="preserve"> a podkopáva ciele Únie v oblasti riadenia migrácie.</w:t>
            </w:r>
            <w:r w:rsidRPr="00083CF4">
              <w:rPr>
                <w:b/>
                <w:i/>
              </w:rPr>
              <w:t xml:space="preserve"> </w:t>
            </w:r>
            <w:r w:rsidRPr="00083CF4">
              <w:rPr>
                <w:b/>
                <w:bCs/>
                <w:i/>
                <w:iCs/>
              </w:rPr>
              <w:t>Európska rada vo svojich záveroch z 9. februára 2023 opätovne poukázala na dôležitosť boja proti prevádzačom a potvrdila, že je pripravená zintenzívniť svoju činnosť s cieľom predchádzať neregulárnym odchodom a stratám na životoch, a to aj zintenzívnením spolupráce s krajinami pôvodu a tranzitu</w:t>
            </w:r>
            <w:r w:rsidRPr="00083CF4">
              <w:t xml:space="preserve">. Na tento účel je </w:t>
            </w:r>
            <w:r w:rsidRPr="00083CF4">
              <w:rPr>
                <w:b/>
                <w:bCs/>
                <w:i/>
                <w:iCs/>
              </w:rPr>
              <w:t>zároveň</w:t>
            </w:r>
            <w:r w:rsidRPr="00083CF4">
              <w:t xml:space="preserve"> dôležité, aby sa zlepšila reakcia na </w:t>
            </w:r>
            <w:r w:rsidRPr="00083CF4">
              <w:rPr>
                <w:b/>
                <w:bCs/>
                <w:i/>
                <w:iCs/>
              </w:rPr>
              <w:t>prevádzačstvo a obchodovanie</w:t>
            </w:r>
            <w:r w:rsidRPr="00083CF4">
              <w:t xml:space="preserve"> </w:t>
            </w:r>
            <w:r w:rsidRPr="00083CF4">
              <w:rPr>
                <w:b/>
                <w:bCs/>
                <w:i/>
                <w:iCs/>
              </w:rPr>
              <w:t>s ľuďmi</w:t>
            </w:r>
            <w:r w:rsidRPr="00083CF4">
              <w:t xml:space="preserve"> na úrovni presadzovania práva</w:t>
            </w:r>
            <w:r w:rsidRPr="00083CF4">
              <w:rPr>
                <w:b/>
                <w:bCs/>
                <w:i/>
                <w:iCs/>
              </w:rPr>
              <w:t>, a to posilnením spôsobilostí Europolu, konkrétne jeho centra Únie pre špecializované odborné znalosti na boj proti prevádzačstvu a obchodovaniu s ľuďmi</w:t>
            </w:r>
            <w:r w:rsidRPr="00083CF4">
              <w:t>.</w:t>
            </w:r>
          </w:p>
        </w:tc>
        <w:tc>
          <w:tcPr>
            <w:tcW w:w="4876" w:type="dxa"/>
            <w:tcBorders>
              <w:top w:val="nil"/>
              <w:left w:val="nil"/>
              <w:bottom w:val="nil"/>
              <w:right w:val="nil"/>
            </w:tcBorders>
          </w:tcPr>
          <w:p w14:paraId="18A04329" w14:textId="77777777" w:rsidR="00B747EB" w:rsidRPr="00083CF4" w:rsidRDefault="00B747EB" w:rsidP="00AC3A4C">
            <w:pPr>
              <w:pStyle w:val="Normal6a"/>
            </w:pPr>
            <w:r w:rsidRPr="00083CF4">
              <w:t>(2)</w:t>
            </w:r>
            <w:r w:rsidRPr="00083CF4">
              <w:tab/>
              <w:t xml:space="preserve">Prevádzačstvo je trestná činnosť, ktorá v honbe za ziskom </w:t>
            </w:r>
            <w:r w:rsidRPr="00083CF4">
              <w:rPr>
                <w:b/>
                <w:bCs/>
                <w:i/>
                <w:iCs/>
              </w:rPr>
              <w:t>môže znevažovať</w:t>
            </w:r>
            <w:r w:rsidRPr="00083CF4">
              <w:rPr>
                <w:b/>
                <w:bCs/>
              </w:rPr>
              <w:t xml:space="preserve"> </w:t>
            </w:r>
            <w:r w:rsidRPr="00083CF4">
              <w:t xml:space="preserve">ľudský život a ľudskú dôstojnosť, porušuje základné práva dotknutých osôb. Na tento účel je dôležité, aby sa zlepšila reakcia na </w:t>
            </w:r>
            <w:r w:rsidRPr="00083CF4">
              <w:rPr>
                <w:b/>
                <w:bCs/>
                <w:i/>
                <w:iCs/>
              </w:rPr>
              <w:t>vykorisťovateľské formy prevádzačstva</w:t>
            </w:r>
            <w:r w:rsidRPr="00083CF4">
              <w:t xml:space="preserve"> na úrovni presadzovania práva </w:t>
            </w:r>
            <w:r w:rsidRPr="00083CF4">
              <w:rPr>
                <w:b/>
                <w:i/>
              </w:rPr>
              <w:t>posilnením spolupráce medzi Europolom a vnútroštátnymi orgánmi</w:t>
            </w:r>
            <w:r w:rsidRPr="00083CF4">
              <w:t>.</w:t>
            </w:r>
          </w:p>
        </w:tc>
      </w:tr>
    </w:tbl>
    <w:p w14:paraId="6163404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C58EDBA" w14:textId="37A5C6B3" w:rsidR="00DD682A" w:rsidRPr="00083CF4" w:rsidRDefault="00B747EB" w:rsidP="00B747EB">
      <w:r w:rsidRPr="00083CF4">
        <w:rPr>
          <w:rStyle w:val="HideTWBExt"/>
        </w:rPr>
        <w:t>&lt;/Amend&gt;</w:t>
      </w:r>
    </w:p>
    <w:p w14:paraId="6955C64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60</w:t>
      </w:r>
      <w:r w:rsidRPr="00083CF4">
        <w:rPr>
          <w:rStyle w:val="HideTWBExt"/>
        </w:rPr>
        <w:t>&lt;/NumAm&gt;</w:t>
      </w:r>
    </w:p>
    <w:p w14:paraId="1AA58238"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5A8156B0" w14:textId="77777777" w:rsidR="00B747EB" w:rsidRPr="00083CF4" w:rsidRDefault="00B747EB" w:rsidP="00B747EB">
      <w:pPr>
        <w:pStyle w:val="NormalBold"/>
      </w:pPr>
      <w:r w:rsidRPr="00083CF4">
        <w:rPr>
          <w:rStyle w:val="HideTWBExt"/>
        </w:rPr>
        <w:t>&lt;/RepeatBlock-By&gt;</w:t>
      </w:r>
    </w:p>
    <w:p w14:paraId="2EE78E8E"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454B7A7" w14:textId="77777777" w:rsidR="00B747EB" w:rsidRPr="00083CF4" w:rsidRDefault="00B747EB" w:rsidP="00B747EB">
      <w:pPr>
        <w:pStyle w:val="NormalBold"/>
      </w:pPr>
      <w:r w:rsidRPr="00083CF4">
        <w:rPr>
          <w:rStyle w:val="HideTWBExt"/>
        </w:rPr>
        <w:t>&lt;Article&gt;</w:t>
      </w:r>
      <w:r w:rsidRPr="00083CF4">
        <w:t>Odôvodnenie 2</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DEA4822" w14:textId="77777777" w:rsidTr="00AC3A4C">
        <w:trPr>
          <w:trHeight w:hRule="exact" w:val="240"/>
          <w:jc w:val="center"/>
        </w:trPr>
        <w:tc>
          <w:tcPr>
            <w:tcW w:w="9752" w:type="dxa"/>
            <w:gridSpan w:val="2"/>
            <w:tcBorders>
              <w:top w:val="nil"/>
              <w:left w:val="nil"/>
              <w:bottom w:val="nil"/>
              <w:right w:val="nil"/>
            </w:tcBorders>
          </w:tcPr>
          <w:p w14:paraId="411641E2" w14:textId="77777777" w:rsidR="00B747EB" w:rsidRPr="00083CF4" w:rsidRDefault="00B747EB" w:rsidP="00AC3A4C"/>
        </w:tc>
      </w:tr>
      <w:tr w:rsidR="000705FA" w:rsidRPr="00083CF4" w14:paraId="48C699C9" w14:textId="77777777" w:rsidTr="00AC3A4C">
        <w:trPr>
          <w:trHeight w:val="240"/>
          <w:jc w:val="center"/>
        </w:trPr>
        <w:tc>
          <w:tcPr>
            <w:tcW w:w="4876" w:type="dxa"/>
            <w:tcBorders>
              <w:top w:val="nil"/>
              <w:left w:val="nil"/>
              <w:bottom w:val="nil"/>
              <w:right w:val="nil"/>
            </w:tcBorders>
          </w:tcPr>
          <w:p w14:paraId="6FDDE956"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F4D6FCB" w14:textId="77777777" w:rsidR="00B747EB" w:rsidRPr="00083CF4" w:rsidRDefault="00B747EB" w:rsidP="00AC3A4C">
            <w:pPr>
              <w:pStyle w:val="AmColumnHeading"/>
            </w:pPr>
            <w:r w:rsidRPr="00083CF4">
              <w:t>Pozmeňujúci návrh</w:t>
            </w:r>
          </w:p>
        </w:tc>
      </w:tr>
      <w:tr w:rsidR="000705FA" w:rsidRPr="00083CF4" w14:paraId="69AA69C6" w14:textId="77777777" w:rsidTr="00AC3A4C">
        <w:trPr>
          <w:jc w:val="center"/>
        </w:trPr>
        <w:tc>
          <w:tcPr>
            <w:tcW w:w="4876" w:type="dxa"/>
            <w:tcBorders>
              <w:top w:val="nil"/>
              <w:left w:val="nil"/>
              <w:bottom w:val="nil"/>
              <w:right w:val="nil"/>
            </w:tcBorders>
          </w:tcPr>
          <w:p w14:paraId="06068219" w14:textId="77777777" w:rsidR="00B747EB" w:rsidRPr="00083CF4" w:rsidRDefault="00B747EB" w:rsidP="00AC3A4C">
            <w:pPr>
              <w:pStyle w:val="Normal6a"/>
            </w:pPr>
            <w:r w:rsidRPr="00083CF4">
              <w:t>(2)</w:t>
            </w:r>
            <w:r w:rsidRPr="00083CF4">
              <w:tab/>
              <w:t xml:space="preserve">Prevádzačstvo je trestná činnosť, ktorá v honbe za ziskom znevažuje ľudský </w:t>
            </w:r>
            <w:r w:rsidRPr="00083CF4">
              <w:lastRenderedPageBreak/>
              <w:t>život a ľudskú dôstojnosť</w:t>
            </w:r>
            <w:r w:rsidRPr="00083CF4">
              <w:rPr>
                <w:b/>
                <w:bCs/>
                <w:i/>
                <w:iCs/>
              </w:rPr>
              <w:t>,</w:t>
            </w:r>
            <w:r w:rsidRPr="00083CF4">
              <w:t xml:space="preserve"> porušuje základné práva dotknutých osôb</w:t>
            </w:r>
            <w:r w:rsidRPr="00083CF4">
              <w:rPr>
                <w:b/>
                <w:bCs/>
                <w:i/>
                <w:iCs/>
              </w:rPr>
              <w:t xml:space="preserve"> a podkopáva ciele Únie v oblasti riadenia migrácie.</w:t>
            </w:r>
            <w:r w:rsidRPr="00083CF4">
              <w:rPr>
                <w:b/>
                <w:i/>
              </w:rPr>
              <w:t xml:space="preserve"> Európska rada vo svojich záveroch z 9. februára 2023 opätovne poukázala na dôležitosť boja proti prevádzačom a potvrdila, že je pripravená zintenzívniť svoju činnosť s cieľom predchádzať neregulárnym odchodom a stratám na životoch, a to aj zintenzívnením spolupráce s krajinami pôvodu a tranzitu. </w:t>
            </w:r>
            <w:r w:rsidRPr="00083CF4">
              <w:rPr>
                <w:b/>
                <w:bCs/>
                <w:i/>
                <w:iCs/>
              </w:rPr>
              <w:t>Na tento účel je zároveň dôležité, aby sa zlepšila reakcia na prevádzačstvo a obchodovanie s ľuďmi na úrovni presadzovania práva, a to posilnením spôsobilostí Europolu, konkrétne jeho centra Únie pre špecializované odborné znalosti na boj proti prevádzačstvu a obchodovaniu s ľuďmi</w:t>
            </w:r>
            <w:r w:rsidRPr="00083CF4">
              <w:t>.</w:t>
            </w:r>
          </w:p>
        </w:tc>
        <w:tc>
          <w:tcPr>
            <w:tcW w:w="4876" w:type="dxa"/>
            <w:tcBorders>
              <w:top w:val="nil"/>
              <w:left w:val="nil"/>
              <w:bottom w:val="nil"/>
              <w:right w:val="nil"/>
            </w:tcBorders>
          </w:tcPr>
          <w:p w14:paraId="42B9B6E6" w14:textId="77777777" w:rsidR="00B747EB" w:rsidRPr="00083CF4" w:rsidRDefault="00B747EB" w:rsidP="00AC3A4C">
            <w:pPr>
              <w:pStyle w:val="Normal6a"/>
            </w:pPr>
            <w:r w:rsidRPr="00083CF4">
              <w:lastRenderedPageBreak/>
              <w:t>(2)</w:t>
            </w:r>
            <w:r w:rsidRPr="00083CF4">
              <w:tab/>
              <w:t xml:space="preserve">Prevádzačstvo je trestná činnosť, ktorá v honbe za ziskom znevažuje ľudský </w:t>
            </w:r>
            <w:r w:rsidRPr="00083CF4">
              <w:lastRenderedPageBreak/>
              <w:t xml:space="preserve">život a ľudskú dôstojnosť </w:t>
            </w:r>
            <w:r w:rsidRPr="00083CF4">
              <w:rPr>
                <w:b/>
                <w:bCs/>
                <w:i/>
                <w:iCs/>
              </w:rPr>
              <w:t>a </w:t>
            </w:r>
            <w:r w:rsidRPr="00083CF4">
              <w:t>porušuje základné práva dotknutých osôb.</w:t>
            </w:r>
            <w:r w:rsidRPr="00083CF4">
              <w:rPr>
                <w:b/>
                <w:i/>
              </w:rPr>
              <w:t xml:space="preserve"> Zločinci v pozadí využívajú príležitosť, ktorú vytvára potreba alebo túžba ľudí uniknúť nielen pred chudobou a nedostatkom pracovných príležitostí, ale aj pred prírodnou katastrofou, konfliktom alebo prenasledovaním. Zraniteľné osoby vrátane žiadateľov o azyl a utečencov sú často obviňované z </w:t>
            </w:r>
            <w:r w:rsidRPr="00083CF4">
              <w:rPr>
                <w:b/>
                <w:bCs/>
                <w:i/>
                <w:iCs/>
              </w:rPr>
              <w:t>prevádzačstva vzhľadom na</w:t>
            </w:r>
            <w:r w:rsidRPr="00083CF4">
              <w:rPr>
                <w:b/>
                <w:i/>
              </w:rPr>
              <w:t xml:space="preserve"> hrubé rysy tohto trestného činu</w:t>
            </w:r>
            <w:r w:rsidRPr="00083CF4">
              <w:t>.</w:t>
            </w:r>
          </w:p>
        </w:tc>
      </w:tr>
    </w:tbl>
    <w:p w14:paraId="49A8B110"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52C4558" w14:textId="679D8E5F" w:rsidR="00DD682A" w:rsidRPr="00083CF4" w:rsidRDefault="00B747EB" w:rsidP="00B747EB">
      <w:r w:rsidRPr="00083CF4">
        <w:rPr>
          <w:rStyle w:val="HideTWBExt"/>
        </w:rPr>
        <w:t>&lt;/Amend&gt;</w:t>
      </w:r>
    </w:p>
    <w:p w14:paraId="46033A7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61</w:t>
      </w:r>
      <w:r w:rsidRPr="00083CF4">
        <w:rPr>
          <w:rStyle w:val="HideTWBExt"/>
        </w:rPr>
        <w:t>&lt;/NumAm&gt;</w:t>
      </w:r>
    </w:p>
    <w:p w14:paraId="04E62A05" w14:textId="77777777" w:rsidR="00B747EB" w:rsidRPr="00083CF4" w:rsidRDefault="00B747EB" w:rsidP="00B747EB">
      <w:pPr>
        <w:pStyle w:val="NormalBold"/>
      </w:pPr>
      <w:r w:rsidRPr="00083CF4">
        <w:rPr>
          <w:rStyle w:val="HideTWBExt"/>
        </w:rPr>
        <w:t>&lt;RepeatBlock-By&gt;&lt;Members&gt;</w:t>
      </w:r>
      <w:r w:rsidRPr="00083CF4">
        <w:t>Sebastian Tynkkynen</w:t>
      </w:r>
      <w:r w:rsidRPr="00083CF4">
        <w:rPr>
          <w:rStyle w:val="HideTWBExt"/>
        </w:rPr>
        <w:t>&lt;/Members&gt;</w:t>
      </w:r>
    </w:p>
    <w:p w14:paraId="0CE6A5EF" w14:textId="77777777" w:rsidR="00B747EB" w:rsidRPr="00083CF4" w:rsidRDefault="00B747EB" w:rsidP="00B747EB">
      <w:pPr>
        <w:pStyle w:val="NormalBold"/>
      </w:pPr>
      <w:r w:rsidRPr="00083CF4">
        <w:rPr>
          <w:rStyle w:val="HideTWBExt"/>
        </w:rPr>
        <w:t>&lt;/RepeatBlock-By&gt;</w:t>
      </w:r>
    </w:p>
    <w:p w14:paraId="07788A6F"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663782D" w14:textId="77777777" w:rsidR="00B747EB" w:rsidRPr="00083CF4" w:rsidRDefault="00B747EB" w:rsidP="00B747EB">
      <w:pPr>
        <w:pStyle w:val="NormalBold"/>
      </w:pPr>
      <w:r w:rsidRPr="00083CF4">
        <w:rPr>
          <w:rStyle w:val="HideTWBExt"/>
        </w:rPr>
        <w:t>&lt;Article&gt;</w:t>
      </w:r>
      <w:r w:rsidRPr="00083CF4">
        <w:t>Odôvodnenie 2</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3B3074A" w14:textId="77777777" w:rsidTr="00AC3A4C">
        <w:trPr>
          <w:trHeight w:hRule="exact" w:val="240"/>
          <w:jc w:val="center"/>
        </w:trPr>
        <w:tc>
          <w:tcPr>
            <w:tcW w:w="9752" w:type="dxa"/>
            <w:gridSpan w:val="2"/>
            <w:tcBorders>
              <w:top w:val="nil"/>
              <w:left w:val="nil"/>
              <w:bottom w:val="nil"/>
              <w:right w:val="nil"/>
            </w:tcBorders>
          </w:tcPr>
          <w:p w14:paraId="21062480" w14:textId="77777777" w:rsidR="00B747EB" w:rsidRPr="00083CF4" w:rsidRDefault="00B747EB" w:rsidP="00AC3A4C"/>
        </w:tc>
      </w:tr>
      <w:tr w:rsidR="000705FA" w:rsidRPr="00083CF4" w14:paraId="27C1B853" w14:textId="77777777" w:rsidTr="00AC3A4C">
        <w:trPr>
          <w:trHeight w:val="240"/>
          <w:jc w:val="center"/>
        </w:trPr>
        <w:tc>
          <w:tcPr>
            <w:tcW w:w="4876" w:type="dxa"/>
            <w:tcBorders>
              <w:top w:val="nil"/>
              <w:left w:val="nil"/>
              <w:bottom w:val="nil"/>
              <w:right w:val="nil"/>
            </w:tcBorders>
          </w:tcPr>
          <w:p w14:paraId="062B4B9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600CCE8" w14:textId="77777777" w:rsidR="00B747EB" w:rsidRPr="00083CF4" w:rsidRDefault="00B747EB" w:rsidP="00AC3A4C">
            <w:pPr>
              <w:pStyle w:val="AmColumnHeading"/>
            </w:pPr>
            <w:r w:rsidRPr="00083CF4">
              <w:t>Pozmeňujúci návrh</w:t>
            </w:r>
          </w:p>
        </w:tc>
      </w:tr>
      <w:tr w:rsidR="000705FA" w:rsidRPr="00083CF4" w14:paraId="02C39158" w14:textId="77777777" w:rsidTr="00AC3A4C">
        <w:trPr>
          <w:jc w:val="center"/>
        </w:trPr>
        <w:tc>
          <w:tcPr>
            <w:tcW w:w="4876" w:type="dxa"/>
            <w:tcBorders>
              <w:top w:val="nil"/>
              <w:left w:val="nil"/>
              <w:bottom w:val="nil"/>
              <w:right w:val="nil"/>
            </w:tcBorders>
          </w:tcPr>
          <w:p w14:paraId="4DC90C09" w14:textId="77777777" w:rsidR="00B747EB" w:rsidRPr="00083CF4" w:rsidRDefault="00B747EB" w:rsidP="00AC3A4C">
            <w:pPr>
              <w:pStyle w:val="Normal6a"/>
            </w:pPr>
            <w:r w:rsidRPr="00083CF4">
              <w:t>(2)</w:t>
            </w:r>
            <w:r w:rsidRPr="00083CF4">
              <w:tab/>
              <w:t xml:space="preserve">Prevádzačstvo je trestná činnosť, ktorá v honbe za ziskom znevažuje ľudský život a ľudskú dôstojnosť, porušuje základné práva dotknutých osôb a podkopáva ciele Únie v oblasti riadenia migrácie. Európska rada vo svojich záveroch z 9. februára 2023 opätovne poukázala na dôležitosť boja proti prevádzačom a potvrdila, že je pripravená zintenzívniť svoju činnosť s cieľom predchádzať neregulárnym odchodom a stratám na životoch, a to aj zintenzívnením spolupráce s krajinami pôvodu a tranzitu. Na tento účel je zároveň dôležité, aby sa zlepšila reakcia na prevádzačstvo a obchodovanie s ľuďmi na </w:t>
            </w:r>
            <w:r w:rsidRPr="00083CF4">
              <w:lastRenderedPageBreak/>
              <w:t>úrovni presadzovania práva, a to posilnením spôsobilostí Europolu, konkrétne jeho centra Únie pre špecializované odborné znalosti na boj proti prevádzačstvu a obchodovaniu s ľuďmi.</w:t>
            </w:r>
          </w:p>
        </w:tc>
        <w:tc>
          <w:tcPr>
            <w:tcW w:w="4876" w:type="dxa"/>
            <w:tcBorders>
              <w:top w:val="nil"/>
              <w:left w:val="nil"/>
              <w:bottom w:val="nil"/>
              <w:right w:val="nil"/>
            </w:tcBorders>
          </w:tcPr>
          <w:p w14:paraId="34DFA4D7" w14:textId="77777777" w:rsidR="00B747EB" w:rsidRPr="00083CF4" w:rsidRDefault="00B747EB" w:rsidP="00AC3A4C">
            <w:pPr>
              <w:pStyle w:val="Normal6a"/>
            </w:pPr>
            <w:r w:rsidRPr="00083CF4">
              <w:lastRenderedPageBreak/>
              <w:t>(2)</w:t>
            </w:r>
            <w:r w:rsidRPr="00083CF4">
              <w:tab/>
              <w:t>Prevádzačstvo je trestná činnosť, ktorá v honbe za ziskom znevažuje ľudský život a ľudskú dôstojnosť, porušuje základné práva dotknutých osôb a podkopáva ciele Únie v oblasti riadenia migrácie</w:t>
            </w:r>
            <w:r w:rsidRPr="00083CF4">
              <w:rPr>
                <w:b/>
                <w:bCs/>
                <w:i/>
                <w:iCs/>
              </w:rPr>
              <w:t xml:space="preserve"> uľahčovaním nezákonného vstupu do Únie</w:t>
            </w:r>
            <w:r w:rsidRPr="00083CF4">
              <w:t xml:space="preserve">. Európska rada vo svojich záveroch z 9. februára 2023 opätovne poukázala na dôležitosť boja proti prevádzačom a potvrdila, že je pripravená zintenzívniť svoju činnosť s cieľom predchádzať neregulárnym odchodom a stratám na životoch, a to aj zintenzívnením spolupráce s krajinami pôvodu a tranzitu. Na tento účel je zároveň dôležité, aby sa zlepšila reakcia na </w:t>
            </w:r>
            <w:r w:rsidRPr="00083CF4">
              <w:lastRenderedPageBreak/>
              <w:t>prevádzačstvo a obchodovanie s ľuďmi na úrovni presadzovania práva, a to posilnením spôsobilostí Europolu, konkrétne jeho centra Únie pre špecializované odborné znalosti na boj proti prevádzačstvu a obchodovaniu s ľuďmi.</w:t>
            </w:r>
          </w:p>
        </w:tc>
      </w:tr>
    </w:tbl>
    <w:p w14:paraId="23AB8A27"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{FI}</w:t>
      </w:r>
      <w:r w:rsidRPr="00083CF4">
        <w:t>fi</w:t>
      </w:r>
      <w:r w:rsidRPr="00083CF4">
        <w:rPr>
          <w:rStyle w:val="HideTWBExt"/>
        </w:rPr>
        <w:t>&lt;/Original&gt;</w:t>
      </w:r>
    </w:p>
    <w:p w14:paraId="32768ACD" w14:textId="06DFC1F5" w:rsidR="00DD682A" w:rsidRPr="00083CF4" w:rsidRDefault="00B747EB" w:rsidP="00B747EB">
      <w:r w:rsidRPr="00083CF4">
        <w:rPr>
          <w:rStyle w:val="HideTWBExt"/>
        </w:rPr>
        <w:t>&lt;/Amend&gt;</w:t>
      </w:r>
    </w:p>
    <w:p w14:paraId="33509239"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62</w:t>
      </w:r>
      <w:r w:rsidRPr="00083CF4">
        <w:rPr>
          <w:rStyle w:val="HideTWBExt"/>
        </w:rPr>
        <w:t>&lt;/NumAm&gt;</w:t>
      </w:r>
    </w:p>
    <w:p w14:paraId="35065DD7" w14:textId="77777777" w:rsidR="00B747EB" w:rsidRPr="00083CF4" w:rsidRDefault="00B747EB" w:rsidP="00B747EB">
      <w:pPr>
        <w:pStyle w:val="NormalBold"/>
      </w:pPr>
      <w:r w:rsidRPr="00083CF4">
        <w:rPr>
          <w:rStyle w:val="HideTWBExt"/>
        </w:rPr>
        <w:t>&lt;RepeatBlock-By&gt;&lt;Members&gt;</w:t>
      </w:r>
      <w:r w:rsidRPr="00083CF4">
        <w:t>Maciej Wąsik, Mariusz Kamiński</w:t>
      </w:r>
      <w:r w:rsidRPr="00083CF4">
        <w:rPr>
          <w:rStyle w:val="HideTWBExt"/>
        </w:rPr>
        <w:t>&lt;/Members&gt;</w:t>
      </w:r>
    </w:p>
    <w:p w14:paraId="504ABF5F" w14:textId="77777777" w:rsidR="00B747EB" w:rsidRPr="00083CF4" w:rsidRDefault="00B747EB" w:rsidP="00B747EB">
      <w:pPr>
        <w:pStyle w:val="NormalBold"/>
      </w:pPr>
      <w:r w:rsidRPr="00083CF4">
        <w:rPr>
          <w:rStyle w:val="HideTWBExt"/>
        </w:rPr>
        <w:t>&lt;/RepeatBlock-By&gt;</w:t>
      </w:r>
    </w:p>
    <w:p w14:paraId="5E9C772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394E71E" w14:textId="77777777" w:rsidR="00B747EB" w:rsidRPr="00083CF4" w:rsidRDefault="00B747EB" w:rsidP="00B747EB">
      <w:pPr>
        <w:pStyle w:val="NormalBold"/>
      </w:pPr>
      <w:r w:rsidRPr="00083CF4">
        <w:rPr>
          <w:rStyle w:val="HideTWBExt"/>
        </w:rPr>
        <w:t>&lt;Article&gt;</w:t>
      </w:r>
      <w:r w:rsidRPr="00083CF4">
        <w:t>Odôvodnenie 2</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B92D47A" w14:textId="77777777" w:rsidTr="00AC3A4C">
        <w:trPr>
          <w:trHeight w:hRule="exact" w:val="240"/>
          <w:jc w:val="center"/>
        </w:trPr>
        <w:tc>
          <w:tcPr>
            <w:tcW w:w="9752" w:type="dxa"/>
            <w:gridSpan w:val="2"/>
            <w:tcBorders>
              <w:top w:val="nil"/>
              <w:left w:val="nil"/>
              <w:bottom w:val="nil"/>
              <w:right w:val="nil"/>
            </w:tcBorders>
          </w:tcPr>
          <w:p w14:paraId="727347B5" w14:textId="77777777" w:rsidR="00B747EB" w:rsidRPr="00083CF4" w:rsidRDefault="00B747EB" w:rsidP="00AC3A4C"/>
        </w:tc>
      </w:tr>
      <w:tr w:rsidR="000705FA" w:rsidRPr="00083CF4" w14:paraId="4C62A772" w14:textId="77777777" w:rsidTr="00AC3A4C">
        <w:trPr>
          <w:trHeight w:val="240"/>
          <w:jc w:val="center"/>
        </w:trPr>
        <w:tc>
          <w:tcPr>
            <w:tcW w:w="4876" w:type="dxa"/>
            <w:tcBorders>
              <w:top w:val="nil"/>
              <w:left w:val="nil"/>
              <w:bottom w:val="nil"/>
              <w:right w:val="nil"/>
            </w:tcBorders>
          </w:tcPr>
          <w:p w14:paraId="5AEE318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EEFB0E8" w14:textId="77777777" w:rsidR="00B747EB" w:rsidRPr="00083CF4" w:rsidRDefault="00B747EB" w:rsidP="00AC3A4C">
            <w:pPr>
              <w:pStyle w:val="AmColumnHeading"/>
            </w:pPr>
            <w:r w:rsidRPr="00083CF4">
              <w:t>Pozmeňujúci návrh</w:t>
            </w:r>
          </w:p>
        </w:tc>
      </w:tr>
      <w:tr w:rsidR="000705FA" w:rsidRPr="00083CF4" w14:paraId="33B788A2" w14:textId="77777777" w:rsidTr="00AC3A4C">
        <w:trPr>
          <w:jc w:val="center"/>
        </w:trPr>
        <w:tc>
          <w:tcPr>
            <w:tcW w:w="4876" w:type="dxa"/>
            <w:tcBorders>
              <w:top w:val="nil"/>
              <w:left w:val="nil"/>
              <w:bottom w:val="nil"/>
              <w:right w:val="nil"/>
            </w:tcBorders>
          </w:tcPr>
          <w:p w14:paraId="7FBEA14B" w14:textId="77777777" w:rsidR="00B747EB" w:rsidRPr="00083CF4" w:rsidRDefault="00B747EB" w:rsidP="00AC3A4C">
            <w:pPr>
              <w:pStyle w:val="Normal6a"/>
            </w:pPr>
            <w:r w:rsidRPr="00083CF4">
              <w:t>(2)</w:t>
            </w:r>
            <w:r w:rsidRPr="00083CF4">
              <w:tab/>
              <w:t xml:space="preserve">Prevádzačstvo je trestná činnosť, ktorá v honbe za ziskom znevažuje ľudský život a ľudskú dôstojnosť, porušuje základné práva dotknutých osôb a podkopáva ciele Únie v oblasti </w:t>
            </w:r>
            <w:r w:rsidRPr="00083CF4">
              <w:rPr>
                <w:b/>
                <w:bCs/>
                <w:i/>
                <w:iCs/>
              </w:rPr>
              <w:t>riadenia migrácie</w:t>
            </w:r>
            <w:r w:rsidRPr="00083CF4">
              <w:t>. Európska rada vo svojich záveroch z 9. februára 2023 opätovne poukázala na dôležitosť boja proti prevádzačom a potvrdila, že je pripravená zintenzívniť svoju činnosť s cieľom predchádzať neregulárnym odchodom a stratám na životoch, a to aj zintenzívnením spolupráce s krajinami pôvodu a tranzitu. Na tento účel je zároveň dôležité, aby sa zlepšila reakcia na prevádzačstvo a obchodovanie s ľuďmi na úrovni presadzovania práva, a to posilnením spôsobilostí Europolu, konkrétne jeho centra Únie pre špecializované odborné znalosti na boj proti prevádzačstvu a obchodovaniu s ľuďmi.</w:t>
            </w:r>
          </w:p>
        </w:tc>
        <w:tc>
          <w:tcPr>
            <w:tcW w:w="4876" w:type="dxa"/>
            <w:tcBorders>
              <w:top w:val="nil"/>
              <w:left w:val="nil"/>
              <w:bottom w:val="nil"/>
              <w:right w:val="nil"/>
            </w:tcBorders>
          </w:tcPr>
          <w:p w14:paraId="4F3EB521" w14:textId="77777777" w:rsidR="00B747EB" w:rsidRPr="00083CF4" w:rsidRDefault="00B747EB" w:rsidP="00AC3A4C">
            <w:pPr>
              <w:pStyle w:val="Normal6a"/>
            </w:pPr>
            <w:r w:rsidRPr="00083CF4">
              <w:t>(2)</w:t>
            </w:r>
            <w:r w:rsidRPr="00083CF4">
              <w:tab/>
              <w:t xml:space="preserve">Prevádzačstvo je trestná činnosť, ktorá v honbe za ziskom znevažuje ľudský život a ľudskú dôstojnosť, porušuje základné práva dotknutých osôb a podkopáva ciele Únie v oblasti </w:t>
            </w:r>
            <w:r w:rsidRPr="00083CF4">
              <w:rPr>
                <w:b/>
                <w:bCs/>
                <w:i/>
                <w:iCs/>
              </w:rPr>
              <w:t>boja proti neoprávnenej migrácii</w:t>
            </w:r>
            <w:r w:rsidRPr="00083CF4">
              <w:t>. Európska rada vo svojich záveroch z 9. februára 2023 opätovne poukázala na dôležitosť boja proti prevádzačom a potvrdila, že je pripravená zintenzívniť svoju činnosť s cieľom predchádzať neregulárnym odchodom a stratám na životoch, a to aj zintenzívnením spolupráce s krajinami pôvodu a tranzitu. Na tento účel je zároveň dôležité, aby sa zlepšila reakcia na prevádzačstvo a obchodovanie s ľuďmi na úrovni presadzovania práva, a to posilnením spôsobilostí Europolu, konkrétne jeho centra Únie pre špecializované odborné znalosti na boj proti prevádzačstvu a obchodovaniu s ľuďmi.</w:t>
            </w:r>
          </w:p>
        </w:tc>
      </w:tr>
    </w:tbl>
    <w:p w14:paraId="230179EF"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{PL}</w:t>
      </w:r>
      <w:r w:rsidRPr="00083CF4">
        <w:t>pl</w:t>
      </w:r>
      <w:r w:rsidRPr="00083CF4">
        <w:rPr>
          <w:rStyle w:val="HideTWBExt"/>
        </w:rPr>
        <w:t>&lt;/Original&gt;</w:t>
      </w:r>
    </w:p>
    <w:p w14:paraId="2C6264E7" w14:textId="0AAF7974" w:rsidR="00DD682A" w:rsidRPr="00083CF4" w:rsidRDefault="00B747EB" w:rsidP="00B747EB">
      <w:r w:rsidRPr="00083CF4">
        <w:rPr>
          <w:rStyle w:val="HideTWBExt"/>
        </w:rPr>
        <w:t>&lt;/Amend&gt;</w:t>
      </w:r>
    </w:p>
    <w:p w14:paraId="113BB32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63</w:t>
      </w:r>
      <w:r w:rsidRPr="00083CF4">
        <w:rPr>
          <w:rStyle w:val="HideTWBExt"/>
        </w:rPr>
        <w:t>&lt;/NumAm&gt;</w:t>
      </w:r>
    </w:p>
    <w:p w14:paraId="3A54D1A9"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62FC08D9" w14:textId="77777777" w:rsidR="00B747EB" w:rsidRPr="00083CF4" w:rsidRDefault="00B747EB" w:rsidP="00B747EB">
      <w:pPr>
        <w:pStyle w:val="NormalBold"/>
      </w:pPr>
      <w:r w:rsidRPr="00083CF4">
        <w:rPr>
          <w:rStyle w:val="HideTWBExt"/>
        </w:rPr>
        <w:lastRenderedPageBreak/>
        <w:t>&lt;/RepeatBlock-By&gt;</w:t>
      </w:r>
    </w:p>
    <w:p w14:paraId="79EC5F78"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C177B59" w14:textId="77777777" w:rsidR="00B747EB" w:rsidRPr="00083CF4" w:rsidRDefault="00B747EB" w:rsidP="00B747EB">
      <w:pPr>
        <w:pStyle w:val="NormalBold"/>
      </w:pPr>
      <w:r w:rsidRPr="00083CF4">
        <w:rPr>
          <w:rStyle w:val="HideTWBExt"/>
        </w:rPr>
        <w:t>&lt;Article&gt;</w:t>
      </w:r>
      <w:r w:rsidRPr="00083CF4">
        <w:t>Odôvodnenie 2 a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2739005" w14:textId="77777777" w:rsidTr="00AC3A4C">
        <w:trPr>
          <w:trHeight w:hRule="exact" w:val="240"/>
          <w:jc w:val="center"/>
        </w:trPr>
        <w:tc>
          <w:tcPr>
            <w:tcW w:w="9752" w:type="dxa"/>
            <w:gridSpan w:val="2"/>
            <w:tcBorders>
              <w:top w:val="nil"/>
              <w:left w:val="nil"/>
              <w:bottom w:val="nil"/>
              <w:right w:val="nil"/>
            </w:tcBorders>
          </w:tcPr>
          <w:p w14:paraId="2BE3EFCF" w14:textId="77777777" w:rsidR="00B747EB" w:rsidRPr="00083CF4" w:rsidRDefault="00B747EB" w:rsidP="00AC3A4C"/>
        </w:tc>
      </w:tr>
      <w:tr w:rsidR="000705FA" w:rsidRPr="00083CF4" w14:paraId="026F49BE" w14:textId="77777777" w:rsidTr="00AC3A4C">
        <w:trPr>
          <w:trHeight w:val="240"/>
          <w:jc w:val="center"/>
        </w:trPr>
        <w:tc>
          <w:tcPr>
            <w:tcW w:w="4876" w:type="dxa"/>
            <w:tcBorders>
              <w:top w:val="nil"/>
              <w:left w:val="nil"/>
              <w:bottom w:val="nil"/>
              <w:right w:val="nil"/>
            </w:tcBorders>
          </w:tcPr>
          <w:p w14:paraId="0668F606"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3B2EE5E" w14:textId="77777777" w:rsidR="00B747EB" w:rsidRPr="00083CF4" w:rsidRDefault="00B747EB" w:rsidP="00AC3A4C">
            <w:pPr>
              <w:pStyle w:val="AmColumnHeading"/>
            </w:pPr>
            <w:r w:rsidRPr="00083CF4">
              <w:t>Pozmeňujúci návrh</w:t>
            </w:r>
          </w:p>
        </w:tc>
      </w:tr>
      <w:tr w:rsidR="000705FA" w:rsidRPr="00083CF4" w14:paraId="7A2CDC18" w14:textId="77777777" w:rsidTr="00AC3A4C">
        <w:trPr>
          <w:jc w:val="center"/>
        </w:trPr>
        <w:tc>
          <w:tcPr>
            <w:tcW w:w="4876" w:type="dxa"/>
            <w:tcBorders>
              <w:top w:val="nil"/>
              <w:left w:val="nil"/>
              <w:bottom w:val="nil"/>
              <w:right w:val="nil"/>
            </w:tcBorders>
          </w:tcPr>
          <w:p w14:paraId="026CBD58" w14:textId="77777777" w:rsidR="00B747EB" w:rsidRPr="00083CF4" w:rsidRDefault="00B747EB" w:rsidP="00AC3A4C">
            <w:pPr>
              <w:pStyle w:val="Normal6a"/>
            </w:pPr>
          </w:p>
        </w:tc>
        <w:tc>
          <w:tcPr>
            <w:tcW w:w="4876" w:type="dxa"/>
            <w:tcBorders>
              <w:top w:val="nil"/>
              <w:left w:val="nil"/>
              <w:bottom w:val="nil"/>
              <w:right w:val="nil"/>
            </w:tcBorders>
          </w:tcPr>
          <w:p w14:paraId="20A878BE" w14:textId="77777777" w:rsidR="00B747EB" w:rsidRPr="00083CF4" w:rsidRDefault="00B747EB" w:rsidP="00AC3A4C">
            <w:pPr>
              <w:pStyle w:val="Normal6a"/>
            </w:pPr>
            <w:r w:rsidRPr="00083CF4">
              <w:rPr>
                <w:b/>
                <w:i/>
              </w:rPr>
              <w:t>(2a)</w:t>
            </w:r>
            <w:r w:rsidRPr="00083CF4">
              <w:tab/>
            </w:r>
            <w:r w:rsidRPr="00083CF4">
              <w:rPr>
                <w:b/>
                <w:i/>
              </w:rPr>
              <w:t>Prevádzačstvo a obchodovanie s ľuďmi sú odlišné trestné činy. V medzinárodnom práve sa prevádzačstvo vzťahuje na zabezpečenie nelegálneho vstupu a/alebo pobytu osoby v krajine, ktorej nie je štátnym príslušníkom alebo v ktorej nemá trvalý pobyt, s cieľom získať finančný alebo iný materiálny prospech (článok 3 protokolu OSN o prevádzačstve). Zvyčajne sa považuje za trestný čin proti štátu za porušenie imigračných zákonov, a nie priamo proti jednotlivým migrantom, hoci môže vystaviť migrantov nebezpečným alebo neľudským podmienkam. Naopak, obchodovanie s ľuďmi zahŕňa nábor, prepravu, presun, ukrývanie alebo prijímanie osôb s použitím sily, nátlaku, podvodu, klamstva alebo zneužitia moci alebo zraniteľného postavenia na účely vykorisťovania (článok 3 Protokolu OSN o obchodovaní s ľuďmi). Obchodovanie s ľuďmi sa považuje za trestný čin proti jednotlivcom a môže sa uskutočniť aj bez prekročenia hraníc.</w:t>
            </w:r>
          </w:p>
        </w:tc>
      </w:tr>
    </w:tbl>
    <w:p w14:paraId="26047D6E"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1FBBB2C" w14:textId="154CB06B" w:rsidR="00DD682A" w:rsidRPr="00083CF4" w:rsidRDefault="00B747EB" w:rsidP="00B747EB">
      <w:r w:rsidRPr="00083CF4">
        <w:rPr>
          <w:rStyle w:val="HideTWBExt"/>
        </w:rPr>
        <w:t>&lt;/Amend&gt;</w:t>
      </w:r>
    </w:p>
    <w:p w14:paraId="0B1AD39D"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64</w:t>
      </w:r>
      <w:r w:rsidRPr="00083CF4">
        <w:rPr>
          <w:rStyle w:val="HideTWBExt"/>
        </w:rPr>
        <w:t>&lt;/NumAm&gt;</w:t>
      </w:r>
    </w:p>
    <w:p w14:paraId="1F34F153"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4D1AB4F9" w14:textId="77777777" w:rsidR="00B747EB" w:rsidRPr="00083CF4" w:rsidRDefault="00B747EB" w:rsidP="00B747EB">
      <w:pPr>
        <w:pStyle w:val="NormalBold"/>
      </w:pPr>
      <w:r w:rsidRPr="00083CF4">
        <w:rPr>
          <w:rStyle w:val="HideTWBExt"/>
        </w:rPr>
        <w:t>&lt;/RepeatBlock-By&gt;</w:t>
      </w:r>
    </w:p>
    <w:p w14:paraId="149D9AA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D4315F0" w14:textId="77777777" w:rsidR="00B747EB" w:rsidRPr="00083CF4" w:rsidRDefault="00B747EB" w:rsidP="00B747EB">
      <w:pPr>
        <w:pStyle w:val="NormalBold"/>
      </w:pPr>
      <w:r w:rsidRPr="00083CF4">
        <w:rPr>
          <w:rStyle w:val="HideTWBExt"/>
        </w:rPr>
        <w:t>&lt;Article&gt;</w:t>
      </w:r>
      <w:r w:rsidRPr="00083CF4">
        <w:t>Odôvodnenie 2 a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D4014B1" w14:textId="77777777" w:rsidTr="00AC3A4C">
        <w:trPr>
          <w:trHeight w:hRule="exact" w:val="240"/>
          <w:jc w:val="center"/>
        </w:trPr>
        <w:tc>
          <w:tcPr>
            <w:tcW w:w="9752" w:type="dxa"/>
            <w:gridSpan w:val="2"/>
            <w:tcBorders>
              <w:top w:val="nil"/>
              <w:left w:val="nil"/>
              <w:bottom w:val="nil"/>
              <w:right w:val="nil"/>
            </w:tcBorders>
          </w:tcPr>
          <w:p w14:paraId="11ADA282" w14:textId="77777777" w:rsidR="00B747EB" w:rsidRPr="00083CF4" w:rsidRDefault="00B747EB" w:rsidP="00AC3A4C"/>
        </w:tc>
      </w:tr>
      <w:tr w:rsidR="000705FA" w:rsidRPr="00083CF4" w14:paraId="0B482790" w14:textId="77777777" w:rsidTr="00AC3A4C">
        <w:trPr>
          <w:trHeight w:val="240"/>
          <w:jc w:val="center"/>
        </w:trPr>
        <w:tc>
          <w:tcPr>
            <w:tcW w:w="4876" w:type="dxa"/>
            <w:tcBorders>
              <w:top w:val="nil"/>
              <w:left w:val="nil"/>
              <w:bottom w:val="nil"/>
              <w:right w:val="nil"/>
            </w:tcBorders>
          </w:tcPr>
          <w:p w14:paraId="2E669E5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1D674B6" w14:textId="77777777" w:rsidR="00B747EB" w:rsidRPr="00083CF4" w:rsidRDefault="00B747EB" w:rsidP="00AC3A4C">
            <w:pPr>
              <w:pStyle w:val="AmColumnHeading"/>
            </w:pPr>
            <w:r w:rsidRPr="00083CF4">
              <w:t>Pozmeňujúci návrh</w:t>
            </w:r>
          </w:p>
        </w:tc>
      </w:tr>
      <w:tr w:rsidR="000705FA" w:rsidRPr="00083CF4" w14:paraId="20A23A8A" w14:textId="77777777" w:rsidTr="00AC3A4C">
        <w:trPr>
          <w:jc w:val="center"/>
        </w:trPr>
        <w:tc>
          <w:tcPr>
            <w:tcW w:w="4876" w:type="dxa"/>
            <w:tcBorders>
              <w:top w:val="nil"/>
              <w:left w:val="nil"/>
              <w:bottom w:val="nil"/>
              <w:right w:val="nil"/>
            </w:tcBorders>
          </w:tcPr>
          <w:p w14:paraId="6A2270B0" w14:textId="77777777" w:rsidR="00B747EB" w:rsidRPr="00083CF4" w:rsidRDefault="00B747EB" w:rsidP="00AC3A4C">
            <w:pPr>
              <w:pStyle w:val="Normal6a"/>
            </w:pPr>
          </w:p>
        </w:tc>
        <w:tc>
          <w:tcPr>
            <w:tcW w:w="4876" w:type="dxa"/>
            <w:tcBorders>
              <w:top w:val="nil"/>
              <w:left w:val="nil"/>
              <w:bottom w:val="nil"/>
              <w:right w:val="nil"/>
            </w:tcBorders>
          </w:tcPr>
          <w:p w14:paraId="464A04AD" w14:textId="77777777" w:rsidR="00B747EB" w:rsidRPr="00083CF4" w:rsidRDefault="00B747EB" w:rsidP="00AC3A4C">
            <w:pPr>
              <w:pStyle w:val="Normal6a"/>
            </w:pPr>
            <w:r w:rsidRPr="00083CF4">
              <w:rPr>
                <w:b/>
                <w:i/>
              </w:rPr>
              <w:t>(2a)</w:t>
            </w:r>
            <w:r w:rsidRPr="00083CF4">
              <w:tab/>
            </w:r>
            <w:r w:rsidRPr="00083CF4">
              <w:rPr>
                <w:b/>
                <w:i/>
              </w:rPr>
              <w:t xml:space="preserve">Obchodovanie s ľuďmi je závažný trestný čin, páchaný často v rámci organizovanej trestnej činnosti, predstavuje závažné porušenie ľudských práv a výslovne sa zakazuje v Charte </w:t>
            </w:r>
            <w:r w:rsidRPr="00083CF4">
              <w:rPr>
                <w:b/>
                <w:i/>
              </w:rPr>
              <w:lastRenderedPageBreak/>
              <w:t>základných práv Európskej únie (ďalej len „charta“). Prevencia a boj proti obchodovaniu s ľuďmi a podpora obetí obchodovania bez ohľadu na ich krajinu pôvodu zostáva prioritou pre Úniu, ako aj pre členské štáty. Na tento účel je takisto dôležité posilniť reakciu orgánov presadzovania práva na obchodovanie s ľuďmi posilnením spolupráce medzi Europolom a vnútroštátnymi orgánmi.</w:t>
            </w:r>
          </w:p>
        </w:tc>
      </w:tr>
    </w:tbl>
    <w:p w14:paraId="0AAC83DF"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17DC90B" w14:textId="174BBD48" w:rsidR="00DD682A" w:rsidRPr="00083CF4" w:rsidRDefault="00B747EB" w:rsidP="00B747EB">
      <w:r w:rsidRPr="00083CF4">
        <w:rPr>
          <w:rStyle w:val="HideTWBExt"/>
        </w:rPr>
        <w:t>&lt;/Amend&gt;</w:t>
      </w:r>
    </w:p>
    <w:p w14:paraId="0A50919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65</w:t>
      </w:r>
      <w:r w:rsidRPr="00083CF4">
        <w:rPr>
          <w:rStyle w:val="HideTWBExt"/>
        </w:rPr>
        <w:t>&lt;/NumAm&gt;</w:t>
      </w:r>
    </w:p>
    <w:p w14:paraId="4FEED4A1"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 Ana Catarina Mendes</w:t>
      </w:r>
      <w:r w:rsidRPr="00083CF4">
        <w:rPr>
          <w:rStyle w:val="HideTWBExt"/>
        </w:rPr>
        <w:t>&lt;/Members&gt;</w:t>
      </w:r>
    </w:p>
    <w:p w14:paraId="185FFEDB" w14:textId="77777777" w:rsidR="00B747EB" w:rsidRPr="00083CF4" w:rsidRDefault="00B747EB" w:rsidP="00B747EB">
      <w:pPr>
        <w:pStyle w:val="NormalBold"/>
      </w:pPr>
      <w:r w:rsidRPr="00083CF4">
        <w:rPr>
          <w:rStyle w:val="HideTWBExt"/>
        </w:rPr>
        <w:t>&lt;/RepeatBlock-By&gt;</w:t>
      </w:r>
    </w:p>
    <w:p w14:paraId="35C0CD48"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0902610" w14:textId="77777777" w:rsidR="00B747EB" w:rsidRPr="00083CF4" w:rsidRDefault="00B747EB" w:rsidP="00B747EB">
      <w:pPr>
        <w:pStyle w:val="NormalBold"/>
      </w:pPr>
      <w:r w:rsidRPr="00083CF4">
        <w:rPr>
          <w:rStyle w:val="HideTWBExt"/>
        </w:rPr>
        <w:t>&lt;Article&gt;</w:t>
      </w:r>
      <w:r w:rsidRPr="00083CF4">
        <w:t>Odôvodnenie 2 a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8ECA0DC" w14:textId="77777777" w:rsidTr="00AC3A4C">
        <w:trPr>
          <w:trHeight w:hRule="exact" w:val="240"/>
          <w:jc w:val="center"/>
        </w:trPr>
        <w:tc>
          <w:tcPr>
            <w:tcW w:w="9752" w:type="dxa"/>
            <w:gridSpan w:val="2"/>
            <w:tcBorders>
              <w:top w:val="nil"/>
              <w:left w:val="nil"/>
              <w:bottom w:val="nil"/>
              <w:right w:val="nil"/>
            </w:tcBorders>
          </w:tcPr>
          <w:p w14:paraId="751104A8" w14:textId="77777777" w:rsidR="00B747EB" w:rsidRPr="00083CF4" w:rsidRDefault="00B747EB" w:rsidP="00AC3A4C"/>
        </w:tc>
      </w:tr>
      <w:tr w:rsidR="000705FA" w:rsidRPr="00083CF4" w14:paraId="0146848B" w14:textId="77777777" w:rsidTr="00AC3A4C">
        <w:trPr>
          <w:trHeight w:val="240"/>
          <w:jc w:val="center"/>
        </w:trPr>
        <w:tc>
          <w:tcPr>
            <w:tcW w:w="4876" w:type="dxa"/>
            <w:tcBorders>
              <w:top w:val="nil"/>
              <w:left w:val="nil"/>
              <w:bottom w:val="nil"/>
              <w:right w:val="nil"/>
            </w:tcBorders>
          </w:tcPr>
          <w:p w14:paraId="18E3ED4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B121F45" w14:textId="77777777" w:rsidR="00B747EB" w:rsidRPr="00083CF4" w:rsidRDefault="00B747EB" w:rsidP="00AC3A4C">
            <w:pPr>
              <w:pStyle w:val="AmColumnHeading"/>
            </w:pPr>
            <w:r w:rsidRPr="00083CF4">
              <w:t>Pozmeňujúci návrh</w:t>
            </w:r>
          </w:p>
        </w:tc>
      </w:tr>
      <w:tr w:rsidR="000705FA" w:rsidRPr="00083CF4" w14:paraId="19C6C18A" w14:textId="77777777" w:rsidTr="00AC3A4C">
        <w:trPr>
          <w:jc w:val="center"/>
        </w:trPr>
        <w:tc>
          <w:tcPr>
            <w:tcW w:w="4876" w:type="dxa"/>
            <w:tcBorders>
              <w:top w:val="nil"/>
              <w:left w:val="nil"/>
              <w:bottom w:val="nil"/>
              <w:right w:val="nil"/>
            </w:tcBorders>
          </w:tcPr>
          <w:p w14:paraId="09578052" w14:textId="77777777" w:rsidR="00B747EB" w:rsidRPr="00083CF4" w:rsidRDefault="00B747EB" w:rsidP="00AC3A4C">
            <w:pPr>
              <w:pStyle w:val="Normal6a"/>
            </w:pPr>
          </w:p>
        </w:tc>
        <w:tc>
          <w:tcPr>
            <w:tcW w:w="4876" w:type="dxa"/>
            <w:tcBorders>
              <w:top w:val="nil"/>
              <w:left w:val="nil"/>
              <w:bottom w:val="nil"/>
              <w:right w:val="nil"/>
            </w:tcBorders>
          </w:tcPr>
          <w:p w14:paraId="7CE289A0" w14:textId="77777777" w:rsidR="00B747EB" w:rsidRPr="00083CF4" w:rsidRDefault="00B747EB" w:rsidP="00AC3A4C">
            <w:pPr>
              <w:pStyle w:val="Normal6a"/>
            </w:pPr>
            <w:r w:rsidRPr="00083CF4">
              <w:rPr>
                <w:b/>
                <w:i/>
              </w:rPr>
              <w:t>(2a)</w:t>
            </w:r>
            <w:r w:rsidRPr="00083CF4">
              <w:tab/>
            </w:r>
            <w:r w:rsidRPr="00083CF4">
              <w:rPr>
                <w:b/>
                <w:i/>
              </w:rPr>
              <w:t>Zraniteľné osoby sú často hlavnými obeťami prevádzačstva a obchodovania s ľuďmi. Posilnenie úsilia v oblasti presadzovania práva s cieľom predchádzať prevádzačstvu a obchodovaniu s ľuďmi, odhaľovať ich a vyšetrovať má ísť ruka v ruke so zabezpečením ochrany obetí a dodržiavaním ich základných práv. Dôležité je najmä zabezpečiť, aby sa obeť nezamieňala s páchateľom alebo aby sa s ňou nezaobchádzalo ako s páchateľom trestného činu.</w:t>
            </w:r>
          </w:p>
        </w:tc>
      </w:tr>
    </w:tbl>
    <w:p w14:paraId="78FB977B"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83CD113" w14:textId="66EF4D68" w:rsidR="00DD682A" w:rsidRPr="00083CF4" w:rsidRDefault="00B747EB" w:rsidP="00B747EB">
      <w:r w:rsidRPr="00083CF4">
        <w:rPr>
          <w:rStyle w:val="HideTWBExt"/>
        </w:rPr>
        <w:t>&lt;/Amend&gt;</w:t>
      </w:r>
    </w:p>
    <w:p w14:paraId="21E9E6E7"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66</w:t>
      </w:r>
      <w:r w:rsidRPr="00083CF4">
        <w:rPr>
          <w:rStyle w:val="HideTWBExt"/>
        </w:rPr>
        <w:t>&lt;/NumAm&gt;</w:t>
      </w:r>
    </w:p>
    <w:p w14:paraId="254BECB1"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6CC41967" w14:textId="77777777" w:rsidR="00B747EB" w:rsidRPr="00083CF4" w:rsidRDefault="00B747EB" w:rsidP="00B747EB">
      <w:pPr>
        <w:pStyle w:val="NormalBold"/>
      </w:pPr>
      <w:r w:rsidRPr="00083CF4">
        <w:rPr>
          <w:rStyle w:val="HideTWBExt"/>
        </w:rPr>
        <w:t>&lt;/RepeatBlock-By&gt;</w:t>
      </w:r>
    </w:p>
    <w:p w14:paraId="3A0F7779"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E67202A" w14:textId="77777777" w:rsidR="00B747EB" w:rsidRPr="00083CF4" w:rsidRDefault="00B747EB" w:rsidP="00B747EB">
      <w:pPr>
        <w:pStyle w:val="NormalBold"/>
      </w:pPr>
      <w:r w:rsidRPr="00083CF4">
        <w:rPr>
          <w:rStyle w:val="HideTWBExt"/>
        </w:rPr>
        <w:t>&lt;Article&gt;</w:t>
      </w:r>
      <w:r w:rsidRPr="00083CF4">
        <w:t>Odôvodnenie 3</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F764412" w14:textId="77777777" w:rsidTr="00AC3A4C">
        <w:trPr>
          <w:trHeight w:hRule="exact" w:val="240"/>
          <w:jc w:val="center"/>
        </w:trPr>
        <w:tc>
          <w:tcPr>
            <w:tcW w:w="9752" w:type="dxa"/>
            <w:gridSpan w:val="2"/>
            <w:tcBorders>
              <w:top w:val="nil"/>
              <w:left w:val="nil"/>
              <w:bottom w:val="nil"/>
              <w:right w:val="nil"/>
            </w:tcBorders>
          </w:tcPr>
          <w:p w14:paraId="5549E8D6" w14:textId="77777777" w:rsidR="00B747EB" w:rsidRPr="00083CF4" w:rsidRDefault="00B747EB" w:rsidP="00AC3A4C"/>
        </w:tc>
      </w:tr>
      <w:tr w:rsidR="000705FA" w:rsidRPr="00083CF4" w14:paraId="512C921E" w14:textId="77777777" w:rsidTr="00AC3A4C">
        <w:trPr>
          <w:trHeight w:val="240"/>
          <w:jc w:val="center"/>
        </w:trPr>
        <w:tc>
          <w:tcPr>
            <w:tcW w:w="4876" w:type="dxa"/>
            <w:tcBorders>
              <w:top w:val="nil"/>
              <w:left w:val="nil"/>
              <w:bottom w:val="nil"/>
              <w:right w:val="nil"/>
            </w:tcBorders>
          </w:tcPr>
          <w:p w14:paraId="471E1059" w14:textId="77777777" w:rsidR="00B747EB" w:rsidRPr="00083CF4" w:rsidRDefault="00B747EB" w:rsidP="00AC3A4C">
            <w:pPr>
              <w:pStyle w:val="AmColumnHeading"/>
            </w:pPr>
            <w:r w:rsidRPr="00083CF4">
              <w:lastRenderedPageBreak/>
              <w:t>Text predložený Komisiou</w:t>
            </w:r>
          </w:p>
        </w:tc>
        <w:tc>
          <w:tcPr>
            <w:tcW w:w="4876" w:type="dxa"/>
            <w:tcBorders>
              <w:top w:val="nil"/>
              <w:left w:val="nil"/>
              <w:bottom w:val="nil"/>
              <w:right w:val="nil"/>
            </w:tcBorders>
          </w:tcPr>
          <w:p w14:paraId="67660DCE" w14:textId="77777777" w:rsidR="00B747EB" w:rsidRPr="00083CF4" w:rsidRDefault="00B747EB" w:rsidP="00AC3A4C">
            <w:pPr>
              <w:pStyle w:val="AmColumnHeading"/>
            </w:pPr>
            <w:r w:rsidRPr="00083CF4">
              <w:t>Pozmeňujúci návrh</w:t>
            </w:r>
          </w:p>
        </w:tc>
      </w:tr>
      <w:tr w:rsidR="000705FA" w:rsidRPr="00083CF4" w14:paraId="068543C8" w14:textId="77777777" w:rsidTr="00AC3A4C">
        <w:trPr>
          <w:jc w:val="center"/>
        </w:trPr>
        <w:tc>
          <w:tcPr>
            <w:tcW w:w="4876" w:type="dxa"/>
            <w:tcBorders>
              <w:top w:val="nil"/>
              <w:left w:val="nil"/>
              <w:bottom w:val="nil"/>
              <w:right w:val="nil"/>
            </w:tcBorders>
          </w:tcPr>
          <w:p w14:paraId="35EE7386" w14:textId="77777777" w:rsidR="00B747EB" w:rsidRPr="00083CF4" w:rsidRDefault="00B747EB" w:rsidP="00AC3A4C">
            <w:pPr>
              <w:pStyle w:val="Normal6a"/>
            </w:pPr>
            <w:r w:rsidRPr="00083CF4">
              <w:rPr>
                <w:b/>
                <w:i/>
              </w:rPr>
              <w:t>(3)</w:t>
            </w:r>
            <w:r w:rsidRPr="00083CF4">
              <w:tab/>
            </w:r>
            <w:r w:rsidRPr="00083CF4">
              <w:rPr>
                <w:b/>
                <w:i/>
              </w:rPr>
              <w:t>„Európske stredisko pre boj proti prevádzačstvu“ bolo ako takéto centrum Únie pre špecializované odborné znalosti zriadené v roku 2016 správnou radou Europolu v súlade s článkom 11 ods. 1 písm. s) nariadenia (EÚ) 2016/794. Od svojho vzniku sa toto stredisko kontinuálne rozvíjalo a rozširovalo rozsah svojej činnosti, aby členským štátom dokázalo poskytovať najlepšiu podporu ako dynamická platforma pre operačnú spoluprácu, výmenu informácií a koordináciu medzi členskými štátmi a partnermi zapojenými do boja proti prevádzačstvu a obchodovaniu s ľuďmi. Zvýšený počet neregulárnych príchodov do Únie a neoprávnených pohybov v rámci Únie, rýchla adaptabilita organizovaných zločineckých skupín, využívanie nových modusov operandi a sofistikovaných metód si urgentne vyžadujú, aby sa v rámci Europolu významne posilnila úloha centra Únie pre špecializované odborné znalosti na boj proti prevádzačstvu a obchodovaniu s ľuďmi, a to zriadením tohto centra ako trvalej štruktúry Europolu a zvýšením úrovne jeho zapájania do podpory členských štátov pri predchádzaní prevádzačstvu a obchodovaniu s ľuďmi a v boji proti nim. Jeho názov by mal byť „Európske centrum boja proti prevádzačstvu“.</w:t>
            </w:r>
          </w:p>
        </w:tc>
        <w:tc>
          <w:tcPr>
            <w:tcW w:w="4876" w:type="dxa"/>
            <w:tcBorders>
              <w:top w:val="nil"/>
              <w:left w:val="nil"/>
              <w:bottom w:val="nil"/>
              <w:right w:val="nil"/>
            </w:tcBorders>
          </w:tcPr>
          <w:p w14:paraId="17D2A15E" w14:textId="77777777" w:rsidR="00B747EB" w:rsidRPr="00083CF4" w:rsidRDefault="00B747EB" w:rsidP="00AC3A4C">
            <w:pPr>
              <w:pStyle w:val="Normal6a"/>
            </w:pPr>
            <w:r w:rsidRPr="00083CF4">
              <w:rPr>
                <w:b/>
                <w:i/>
              </w:rPr>
              <w:t>vypúšťa sa</w:t>
            </w:r>
          </w:p>
        </w:tc>
      </w:tr>
    </w:tbl>
    <w:p w14:paraId="4185FEB6"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159DEE0" w14:textId="4C8968A7" w:rsidR="00DD682A" w:rsidRPr="00083CF4" w:rsidRDefault="00B747EB" w:rsidP="00B747EB">
      <w:r w:rsidRPr="00083CF4">
        <w:rPr>
          <w:rStyle w:val="HideTWBExt"/>
        </w:rPr>
        <w:t>&lt;/Amend&gt;</w:t>
      </w:r>
    </w:p>
    <w:p w14:paraId="531375AD"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67</w:t>
      </w:r>
      <w:r w:rsidRPr="00083CF4">
        <w:rPr>
          <w:rStyle w:val="HideTWBExt"/>
        </w:rPr>
        <w:t>&lt;/NumAm&gt;</w:t>
      </w:r>
    </w:p>
    <w:p w14:paraId="2C9644EA"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1BDEA166" w14:textId="77777777" w:rsidR="00B747EB" w:rsidRPr="00083CF4" w:rsidRDefault="00B747EB" w:rsidP="00B747EB">
      <w:pPr>
        <w:pStyle w:val="NormalBold"/>
      </w:pPr>
      <w:r w:rsidRPr="00083CF4">
        <w:rPr>
          <w:rStyle w:val="HideTWBExt"/>
        </w:rPr>
        <w:t>&lt;/RepeatBlock-By&gt;</w:t>
      </w:r>
    </w:p>
    <w:p w14:paraId="46E2781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9268A88" w14:textId="77777777" w:rsidR="00B747EB" w:rsidRPr="00083CF4" w:rsidRDefault="00B747EB" w:rsidP="00B747EB">
      <w:pPr>
        <w:pStyle w:val="NormalBold"/>
      </w:pPr>
      <w:r w:rsidRPr="00083CF4">
        <w:rPr>
          <w:rStyle w:val="HideTWBExt"/>
        </w:rPr>
        <w:t>&lt;Article&gt;</w:t>
      </w:r>
      <w:r w:rsidRPr="00083CF4">
        <w:t>Odôvodnenie 3</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3F9E78D" w14:textId="77777777" w:rsidTr="00AC3A4C">
        <w:trPr>
          <w:trHeight w:hRule="exact" w:val="240"/>
          <w:jc w:val="center"/>
        </w:trPr>
        <w:tc>
          <w:tcPr>
            <w:tcW w:w="9752" w:type="dxa"/>
            <w:gridSpan w:val="2"/>
            <w:tcBorders>
              <w:top w:val="nil"/>
              <w:left w:val="nil"/>
              <w:bottom w:val="nil"/>
              <w:right w:val="nil"/>
            </w:tcBorders>
          </w:tcPr>
          <w:p w14:paraId="569D84BB" w14:textId="77777777" w:rsidR="00B747EB" w:rsidRPr="00083CF4" w:rsidRDefault="00B747EB" w:rsidP="00AC3A4C"/>
        </w:tc>
      </w:tr>
      <w:tr w:rsidR="000705FA" w:rsidRPr="00083CF4" w14:paraId="026B83BE" w14:textId="77777777" w:rsidTr="00AC3A4C">
        <w:trPr>
          <w:trHeight w:val="240"/>
          <w:jc w:val="center"/>
        </w:trPr>
        <w:tc>
          <w:tcPr>
            <w:tcW w:w="4876" w:type="dxa"/>
            <w:tcBorders>
              <w:top w:val="nil"/>
              <w:left w:val="nil"/>
              <w:bottom w:val="nil"/>
              <w:right w:val="nil"/>
            </w:tcBorders>
          </w:tcPr>
          <w:p w14:paraId="5535027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DAC349E" w14:textId="77777777" w:rsidR="00B747EB" w:rsidRPr="00083CF4" w:rsidRDefault="00B747EB" w:rsidP="00AC3A4C">
            <w:pPr>
              <w:pStyle w:val="AmColumnHeading"/>
            </w:pPr>
            <w:r w:rsidRPr="00083CF4">
              <w:t>Pozmeňujúci návrh</w:t>
            </w:r>
          </w:p>
        </w:tc>
      </w:tr>
      <w:tr w:rsidR="000705FA" w:rsidRPr="00083CF4" w14:paraId="205C58F5" w14:textId="77777777" w:rsidTr="00AC3A4C">
        <w:trPr>
          <w:jc w:val="center"/>
        </w:trPr>
        <w:tc>
          <w:tcPr>
            <w:tcW w:w="4876" w:type="dxa"/>
            <w:tcBorders>
              <w:top w:val="nil"/>
              <w:left w:val="nil"/>
              <w:bottom w:val="nil"/>
              <w:right w:val="nil"/>
            </w:tcBorders>
          </w:tcPr>
          <w:p w14:paraId="71A9CAB1" w14:textId="77777777" w:rsidR="00B747EB" w:rsidRPr="00083CF4" w:rsidRDefault="00B747EB" w:rsidP="00AC3A4C">
            <w:pPr>
              <w:pStyle w:val="Normal6a"/>
            </w:pPr>
            <w:r w:rsidRPr="00083CF4">
              <w:t>(3)</w:t>
            </w:r>
            <w:r w:rsidRPr="00083CF4">
              <w:tab/>
              <w:t xml:space="preserve">„Európske stredisko pre boj proti </w:t>
            </w:r>
            <w:r w:rsidRPr="00083CF4">
              <w:lastRenderedPageBreak/>
              <w:t xml:space="preserve">prevádzačstvu“ bolo ako takéto centrum Únie pre špecializované odborné znalosti zriadené v roku 2016 správnou radou Europolu v súlade s článkom 11 ods. 1 písm. s) nariadenia (EÚ) 2016/794. </w:t>
            </w:r>
            <w:r w:rsidRPr="00083CF4">
              <w:rPr>
                <w:b/>
                <w:i/>
              </w:rPr>
              <w:t>Od svojho vzniku sa toto stredisko kontinuálne rozvíjalo a rozširovalo rozsah svojej činnosti, aby členským štátom dokázalo poskytovať najlepšiu podporu ako dynamická platforma pre operačnú spoluprácu, výmenu informácií a koordináciu medzi členskými štátmi a partnermi zapojenými do boja proti prevádzačstvu a obchodovaniu s ľuďmi. Zvýšený počet neregulárnych príchodov do Únie a neoprávnených pohybov v rámci Únie, rýchla adaptabilita organizovaných zločineckých skupín, využívanie nových modusov operandi a sofistikovaných metód si urgentne vyžadujú, aby sa v rámci Europolu významne posilnila úloha centra Únie pre špecializované odborné znalosti na boj proti prevádzačstvu a obchodovaniu s ľuďmi, a to zriadením tohto centra ako trvalej štruktúry Europolu a zvýšením úrovne jeho zapájania do podpory členských štátov pri predchádzaní prevádzačstvu a obchodovaniu s ľuďmi a v boji proti nim. Jeho názov by mal byť „Európske centrum boja proti prevádzačstvu“.</w:t>
            </w:r>
          </w:p>
        </w:tc>
        <w:tc>
          <w:tcPr>
            <w:tcW w:w="4876" w:type="dxa"/>
            <w:tcBorders>
              <w:top w:val="nil"/>
              <w:left w:val="nil"/>
              <w:bottom w:val="nil"/>
              <w:right w:val="nil"/>
            </w:tcBorders>
          </w:tcPr>
          <w:p w14:paraId="19D1CAC3" w14:textId="77777777" w:rsidR="00B747EB" w:rsidRPr="00083CF4" w:rsidRDefault="00B747EB" w:rsidP="00AC3A4C">
            <w:pPr>
              <w:pStyle w:val="Normal6a"/>
            </w:pPr>
            <w:r w:rsidRPr="00083CF4">
              <w:lastRenderedPageBreak/>
              <w:t>(3)</w:t>
            </w:r>
            <w:r w:rsidRPr="00083CF4">
              <w:tab/>
              <w:t xml:space="preserve">„Európske stredisko pre boj proti </w:t>
            </w:r>
            <w:r w:rsidRPr="00083CF4">
              <w:lastRenderedPageBreak/>
              <w:t>prevádzačstvu“ bolo ako takéto centrum Únie pre špecializované odborné znalosti zriadené v roku 2016 správnou radou Europolu v súlade s článkom 11 ods. 1 písm. s) nariadenia (EÚ) 2016/794.</w:t>
            </w:r>
          </w:p>
        </w:tc>
      </w:tr>
    </w:tbl>
    <w:p w14:paraId="11CD78BD"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DD18955" w14:textId="129D93F3" w:rsidR="00DD682A" w:rsidRPr="00083CF4" w:rsidRDefault="00B747EB" w:rsidP="00B747EB">
      <w:r w:rsidRPr="00083CF4">
        <w:rPr>
          <w:rStyle w:val="HideTWBExt"/>
        </w:rPr>
        <w:t>&lt;/Amend&gt;</w:t>
      </w:r>
    </w:p>
    <w:p w14:paraId="081FEBBF"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68</w:t>
      </w:r>
      <w:r w:rsidRPr="00083CF4">
        <w:rPr>
          <w:rStyle w:val="HideTWBExt"/>
        </w:rPr>
        <w:t>&lt;/NumAm&gt;</w:t>
      </w:r>
    </w:p>
    <w:p w14:paraId="4BA3B097"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61BA5F27" w14:textId="77777777" w:rsidR="00B747EB" w:rsidRPr="00083CF4" w:rsidRDefault="00B747EB" w:rsidP="00B747EB">
      <w:pPr>
        <w:pStyle w:val="NormalBold"/>
      </w:pPr>
      <w:r w:rsidRPr="00083CF4">
        <w:rPr>
          <w:rStyle w:val="HideTWBExt"/>
        </w:rPr>
        <w:t>&lt;/RepeatBlock-By&gt;</w:t>
      </w:r>
    </w:p>
    <w:p w14:paraId="45E1544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06A0978" w14:textId="77777777" w:rsidR="00B747EB" w:rsidRPr="00083CF4" w:rsidRDefault="00B747EB" w:rsidP="00B747EB">
      <w:pPr>
        <w:pStyle w:val="NormalBold"/>
      </w:pPr>
      <w:r w:rsidRPr="00083CF4">
        <w:rPr>
          <w:rStyle w:val="HideTWBExt"/>
        </w:rPr>
        <w:t>&lt;Article&gt;</w:t>
      </w:r>
      <w:r w:rsidRPr="00083CF4">
        <w:t>Odôvodnenie 3</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CF17958" w14:textId="77777777" w:rsidTr="00AC3A4C">
        <w:trPr>
          <w:trHeight w:hRule="exact" w:val="240"/>
          <w:jc w:val="center"/>
        </w:trPr>
        <w:tc>
          <w:tcPr>
            <w:tcW w:w="9752" w:type="dxa"/>
            <w:gridSpan w:val="2"/>
            <w:tcBorders>
              <w:top w:val="nil"/>
              <w:left w:val="nil"/>
              <w:bottom w:val="nil"/>
              <w:right w:val="nil"/>
            </w:tcBorders>
          </w:tcPr>
          <w:p w14:paraId="2EFA21DA" w14:textId="77777777" w:rsidR="00B747EB" w:rsidRPr="00083CF4" w:rsidRDefault="00B747EB" w:rsidP="00AC3A4C"/>
        </w:tc>
      </w:tr>
      <w:tr w:rsidR="000705FA" w:rsidRPr="00083CF4" w14:paraId="1F527642" w14:textId="77777777" w:rsidTr="00AC3A4C">
        <w:trPr>
          <w:trHeight w:val="240"/>
          <w:jc w:val="center"/>
        </w:trPr>
        <w:tc>
          <w:tcPr>
            <w:tcW w:w="4876" w:type="dxa"/>
            <w:tcBorders>
              <w:top w:val="nil"/>
              <w:left w:val="nil"/>
              <w:bottom w:val="nil"/>
              <w:right w:val="nil"/>
            </w:tcBorders>
          </w:tcPr>
          <w:p w14:paraId="66C8F3F1"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6434FA0" w14:textId="77777777" w:rsidR="00B747EB" w:rsidRPr="00083CF4" w:rsidRDefault="00B747EB" w:rsidP="00AC3A4C">
            <w:pPr>
              <w:pStyle w:val="AmColumnHeading"/>
            </w:pPr>
            <w:r w:rsidRPr="00083CF4">
              <w:t>Pozmeňujúci návrh</w:t>
            </w:r>
          </w:p>
        </w:tc>
      </w:tr>
      <w:tr w:rsidR="000705FA" w:rsidRPr="00083CF4" w14:paraId="5E55F935" w14:textId="77777777" w:rsidTr="00AC3A4C">
        <w:trPr>
          <w:jc w:val="center"/>
        </w:trPr>
        <w:tc>
          <w:tcPr>
            <w:tcW w:w="4876" w:type="dxa"/>
            <w:tcBorders>
              <w:top w:val="nil"/>
              <w:left w:val="nil"/>
              <w:bottom w:val="nil"/>
              <w:right w:val="nil"/>
            </w:tcBorders>
          </w:tcPr>
          <w:p w14:paraId="398F803E" w14:textId="77777777" w:rsidR="00B747EB" w:rsidRPr="00083CF4" w:rsidRDefault="00B747EB" w:rsidP="00AC3A4C">
            <w:pPr>
              <w:pStyle w:val="Normal6a"/>
            </w:pPr>
            <w:r w:rsidRPr="00083CF4">
              <w:t>(3)</w:t>
            </w:r>
            <w:r w:rsidRPr="00083CF4">
              <w:tab/>
              <w:t xml:space="preserve">„Európske stredisko pre boj proti prevádzačstvu“ bolo ako takéto centrum Únie pre špecializované odborné znalosti </w:t>
            </w:r>
            <w:r w:rsidRPr="00083CF4">
              <w:lastRenderedPageBreak/>
              <w:t xml:space="preserve">zriadené v roku 2016 správnou radou Europolu v súlade s článkom 11 ods. 1 písm. s) nariadenia (EÚ) 2016/794. Od svojho vzniku sa toto stredisko kontinuálne rozvíjalo a rozširovalo rozsah svojej činnosti, aby členským štátom dokázalo poskytovať najlepšiu podporu ako dynamická platforma pre operačnú spoluprácu, výmenu informácií a koordináciu medzi členskými štátmi a partnermi zapojenými do boja proti prevádzačstvu a obchodovaniu s ľuďmi. Zvýšený počet neregulárnych príchodov do Únie a neoprávnených pohybov v rámci Únie, rýchla adaptabilita organizovaných zločineckých skupín, využívanie nových modusov operandi a sofistikovaných metód si </w:t>
            </w:r>
            <w:r w:rsidRPr="00083CF4">
              <w:rPr>
                <w:b/>
                <w:bCs/>
                <w:i/>
                <w:iCs/>
              </w:rPr>
              <w:t>urgentne</w:t>
            </w:r>
            <w:r w:rsidRPr="00083CF4">
              <w:t xml:space="preserve"> vyžadujú, aby </w:t>
            </w:r>
            <w:r w:rsidRPr="00083CF4">
              <w:rPr>
                <w:b/>
                <w:bCs/>
                <w:i/>
                <w:iCs/>
              </w:rPr>
              <w:t>sa v rámci Europolu významne posilnila úloha centra Únie pre špecializované odborné znalosti na boj proti prevádzačstvu a obchodovaniu s ľuďmi, a to zriadením tohto centra ako trvalej štruktúry Europolu a zvýšením</w:t>
            </w:r>
            <w:r w:rsidRPr="00083CF4">
              <w:t xml:space="preserve"> úrovne jeho zapájania do podpory členských štátov pri predchádzaní prevádzačstvu a obchodovaniu s ľuďmi a v boji proti nim. </w:t>
            </w:r>
            <w:r w:rsidRPr="00083CF4">
              <w:rPr>
                <w:b/>
                <w:i/>
              </w:rPr>
              <w:t>Jeho názov by mal byť „Európske centrum boja proti prevádzačstvu“.</w:t>
            </w:r>
          </w:p>
        </w:tc>
        <w:tc>
          <w:tcPr>
            <w:tcW w:w="4876" w:type="dxa"/>
            <w:tcBorders>
              <w:top w:val="nil"/>
              <w:left w:val="nil"/>
              <w:bottom w:val="nil"/>
              <w:right w:val="nil"/>
            </w:tcBorders>
          </w:tcPr>
          <w:p w14:paraId="5137A230" w14:textId="77777777" w:rsidR="00B747EB" w:rsidRPr="00083CF4" w:rsidRDefault="00B747EB" w:rsidP="00AC3A4C">
            <w:pPr>
              <w:pStyle w:val="Normal6a"/>
            </w:pPr>
            <w:r w:rsidRPr="00083CF4">
              <w:lastRenderedPageBreak/>
              <w:t>(3)</w:t>
            </w:r>
            <w:r w:rsidRPr="00083CF4">
              <w:tab/>
              <w:t xml:space="preserve">„Európske stredisko pre boj proti prevádzačstvu“ bolo ako takéto centrum Únie pre špecializované odborné znalosti </w:t>
            </w:r>
            <w:r w:rsidRPr="00083CF4">
              <w:lastRenderedPageBreak/>
              <w:t xml:space="preserve">zriadené v roku 2016 správnou radou Europolu v súlade s článkom 11 ods. 1 písm. s) nariadenia (EÚ) 2016/794. Od svojho vzniku sa toto stredisko kontinuálne rozvíjalo a rozširovalo rozsah svojej činnosti, aby členským štátom dokázalo poskytovať najlepšiu podporu ako dynamická platforma pre operačnú spoluprácu, výmenu informácií a koordináciu medzi členskými štátmi a partnermi zapojenými do boja proti prevádzačstvu a obchodovaniu s ľuďmi. Zvýšený počet neregulárnych príchodov do Únie a neoprávnených pohybov v rámci Únie, rýchla adaptabilita organizovaných zločineckých skupín, využívanie nových modusov operandi a sofistikovaných metód si vyžadujú, aby </w:t>
            </w:r>
            <w:r w:rsidRPr="00083CF4">
              <w:rPr>
                <w:b/>
                <w:bCs/>
                <w:i/>
                <w:iCs/>
              </w:rPr>
              <w:t>sa tomuto nástroju poskytla flexibilita potrebná na zvýšenie</w:t>
            </w:r>
            <w:r w:rsidRPr="00083CF4">
              <w:t xml:space="preserve"> úrovne jeho zapájania do podpory členských štátov pri predchádzaní prevádzačstvu a obchodovaniu s ľuďmi a v boji proti nim.</w:t>
            </w:r>
          </w:p>
        </w:tc>
      </w:tr>
    </w:tbl>
    <w:p w14:paraId="23464411"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29A638B9" w14:textId="59AE0389" w:rsidR="00DD682A" w:rsidRPr="00083CF4" w:rsidRDefault="00B747EB" w:rsidP="00B747EB">
      <w:r w:rsidRPr="00083CF4">
        <w:rPr>
          <w:rStyle w:val="HideTWBExt"/>
        </w:rPr>
        <w:t>&lt;/Amend&gt;</w:t>
      </w:r>
    </w:p>
    <w:p w14:paraId="4B6A202F"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69</w:t>
      </w:r>
      <w:r w:rsidRPr="00083CF4">
        <w:rPr>
          <w:rStyle w:val="HideTWBExt"/>
        </w:rPr>
        <w:t>&lt;/NumAm&gt;</w:t>
      </w:r>
    </w:p>
    <w:p w14:paraId="416184B0"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 Ana Catarina Mendes</w:t>
      </w:r>
      <w:r w:rsidRPr="00083CF4">
        <w:rPr>
          <w:rStyle w:val="HideTWBExt"/>
        </w:rPr>
        <w:t>&lt;/Members&gt;</w:t>
      </w:r>
    </w:p>
    <w:p w14:paraId="552C3711" w14:textId="77777777" w:rsidR="00B747EB" w:rsidRPr="00083CF4" w:rsidRDefault="00B747EB" w:rsidP="00B747EB">
      <w:pPr>
        <w:pStyle w:val="NormalBold"/>
      </w:pPr>
      <w:r w:rsidRPr="00083CF4">
        <w:rPr>
          <w:rStyle w:val="HideTWBExt"/>
        </w:rPr>
        <w:t>&lt;/RepeatBlock-By&gt;</w:t>
      </w:r>
    </w:p>
    <w:p w14:paraId="1C496CEE"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7E4B390" w14:textId="77777777" w:rsidR="00B747EB" w:rsidRPr="00083CF4" w:rsidRDefault="00B747EB" w:rsidP="00B747EB">
      <w:pPr>
        <w:pStyle w:val="NormalBold"/>
      </w:pPr>
      <w:r w:rsidRPr="00083CF4">
        <w:rPr>
          <w:rStyle w:val="HideTWBExt"/>
        </w:rPr>
        <w:t>&lt;Article&gt;</w:t>
      </w:r>
      <w:r w:rsidRPr="00083CF4">
        <w:t>Odôvodnenie 3</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A1910EA" w14:textId="77777777" w:rsidTr="00AC3A4C">
        <w:trPr>
          <w:trHeight w:hRule="exact" w:val="240"/>
          <w:jc w:val="center"/>
        </w:trPr>
        <w:tc>
          <w:tcPr>
            <w:tcW w:w="9752" w:type="dxa"/>
            <w:gridSpan w:val="2"/>
            <w:tcBorders>
              <w:top w:val="nil"/>
              <w:left w:val="nil"/>
              <w:bottom w:val="nil"/>
              <w:right w:val="nil"/>
            </w:tcBorders>
          </w:tcPr>
          <w:p w14:paraId="2BC971A2" w14:textId="77777777" w:rsidR="00B747EB" w:rsidRPr="00083CF4" w:rsidRDefault="00B747EB" w:rsidP="00AC3A4C"/>
        </w:tc>
      </w:tr>
      <w:tr w:rsidR="000705FA" w:rsidRPr="00083CF4" w14:paraId="16C81A33" w14:textId="77777777" w:rsidTr="00AC3A4C">
        <w:trPr>
          <w:trHeight w:val="240"/>
          <w:jc w:val="center"/>
        </w:trPr>
        <w:tc>
          <w:tcPr>
            <w:tcW w:w="4876" w:type="dxa"/>
            <w:tcBorders>
              <w:top w:val="nil"/>
              <w:left w:val="nil"/>
              <w:bottom w:val="nil"/>
              <w:right w:val="nil"/>
            </w:tcBorders>
          </w:tcPr>
          <w:p w14:paraId="5EAAE2A2"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CC543D5" w14:textId="77777777" w:rsidR="00B747EB" w:rsidRPr="00083CF4" w:rsidRDefault="00B747EB" w:rsidP="00AC3A4C">
            <w:pPr>
              <w:pStyle w:val="AmColumnHeading"/>
            </w:pPr>
            <w:r w:rsidRPr="00083CF4">
              <w:t>Pozmeňujúci návrh</w:t>
            </w:r>
          </w:p>
        </w:tc>
      </w:tr>
      <w:tr w:rsidR="000705FA" w:rsidRPr="00083CF4" w14:paraId="273D1339" w14:textId="77777777" w:rsidTr="00AC3A4C">
        <w:trPr>
          <w:jc w:val="center"/>
        </w:trPr>
        <w:tc>
          <w:tcPr>
            <w:tcW w:w="4876" w:type="dxa"/>
            <w:tcBorders>
              <w:top w:val="nil"/>
              <w:left w:val="nil"/>
              <w:bottom w:val="nil"/>
              <w:right w:val="nil"/>
            </w:tcBorders>
          </w:tcPr>
          <w:p w14:paraId="15A1C583" w14:textId="77777777" w:rsidR="00B747EB" w:rsidRPr="00083CF4" w:rsidRDefault="00B747EB" w:rsidP="00AC3A4C">
            <w:pPr>
              <w:pStyle w:val="Normal6a"/>
            </w:pPr>
            <w:r w:rsidRPr="00083CF4">
              <w:t>(3)</w:t>
            </w:r>
            <w:r w:rsidRPr="00083CF4">
              <w:tab/>
              <w:t xml:space="preserve">„Európske stredisko pre boj proti prevádzačstvu“ bolo ako takéto centrum Únie pre špecializované odborné znalosti zriadené v roku 2016 správnou radou Europolu v súlade s článkom 11 ods. 1 písm. s) nariadenia (EÚ) 2016/794. Od </w:t>
            </w:r>
            <w:r w:rsidRPr="00083CF4">
              <w:lastRenderedPageBreak/>
              <w:t xml:space="preserve">svojho vzniku sa toto stredisko kontinuálne rozvíjalo a rozširovalo rozsah svojej činnosti, aby členským štátom dokázalo poskytovať najlepšiu podporu ako dynamická platforma pre operačnú spoluprácu, výmenu informácií a koordináciu medzi členskými štátmi a partnermi zapojenými do boja proti prevádzačstvu a obchodovaniu s ľuďmi. </w:t>
            </w:r>
            <w:r w:rsidRPr="00083CF4">
              <w:rPr>
                <w:b/>
                <w:bCs/>
                <w:i/>
                <w:iCs/>
              </w:rPr>
              <w:t>Zvýšený počet neregulárnych príchodov do Únie a neoprávnených pohybov v rámci Únie, rýchla</w:t>
            </w:r>
            <w:r w:rsidRPr="00083CF4">
              <w:t xml:space="preserve"> adaptabilita organizovaných zločineckých skupín, využívanie nových modusov operandi a sofistikovaných metód si urgentne vyžadujú, aby sa v rámci Europolu významne posilnila úloha centra Únie pre špecializované odborné znalosti na boj proti prevádzačstvu a obchodovaniu s ľuďmi, a to zriadením tohto centra ako trvalej štruktúry Europolu a zvýšením úrovne jeho zapájania do podpory členských štátov pri predchádzaní prevádzačstvu a obchodovaniu s ľuďmi a v boji proti nim. Jeho názov by mal byť „Európske centrum boja proti prevádzačstvu“.</w:t>
            </w:r>
          </w:p>
        </w:tc>
        <w:tc>
          <w:tcPr>
            <w:tcW w:w="4876" w:type="dxa"/>
            <w:tcBorders>
              <w:top w:val="nil"/>
              <w:left w:val="nil"/>
              <w:bottom w:val="nil"/>
              <w:right w:val="nil"/>
            </w:tcBorders>
          </w:tcPr>
          <w:p w14:paraId="7A22E1CB" w14:textId="77777777" w:rsidR="00B747EB" w:rsidRPr="00083CF4" w:rsidRDefault="00B747EB" w:rsidP="00AC3A4C">
            <w:pPr>
              <w:pStyle w:val="Normal6a"/>
            </w:pPr>
            <w:r w:rsidRPr="00083CF4">
              <w:lastRenderedPageBreak/>
              <w:t>(3)</w:t>
            </w:r>
            <w:r w:rsidRPr="00083CF4">
              <w:tab/>
              <w:t xml:space="preserve">„Európske stredisko pre boj proti prevádzačstvu“ bolo ako takéto centrum Únie pre špecializované odborné znalosti zriadené v roku 2016 správnou radou Europolu v súlade s článkom 11 ods. 1 písm. s) nariadenia (EÚ) 2016/794. Od </w:t>
            </w:r>
            <w:r w:rsidRPr="00083CF4">
              <w:lastRenderedPageBreak/>
              <w:t xml:space="preserve">svojho vzniku sa toto stredisko kontinuálne rozvíjalo a rozširovalo rozsah svojej činnosti, aby členským štátom dokázalo poskytovať najlepšiu podporu ako dynamická platforma pre operačnú spoluprácu, výmenu informácií a koordináciu medzi členskými štátmi a partnermi zapojenými do boja proti prevádzačstvu a obchodovaniu s ľuďmi. </w:t>
            </w:r>
            <w:r w:rsidRPr="00083CF4">
              <w:rPr>
                <w:b/>
                <w:bCs/>
                <w:i/>
                <w:iCs/>
              </w:rPr>
              <w:t>Rýchla</w:t>
            </w:r>
            <w:r w:rsidRPr="00083CF4">
              <w:t xml:space="preserve"> adaptabilita organizovaných zločineckých skupín, využívanie nových modusov operandi a sofistikovaných metód si urgentne vyžadujú, aby sa v rámci Europolu významne posilnila úloha centra Únie pre špecializované odborné znalosti na boj proti prevádzačstvu a obchodovaniu s ľuďmi, a to zriadením tohto centra ako trvalej štruktúry Europolu a zvýšením úrovne jeho zapájania do podpory členských štátov pri predchádzaní prevádzačstvu a obchodovaniu s ľuďmi a v boji proti nim. Jeho názov by mal byť „Európske centrum boja proti prevádzačstvu“.</w:t>
            </w:r>
          </w:p>
        </w:tc>
      </w:tr>
    </w:tbl>
    <w:p w14:paraId="6D172987"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CA1063F"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38796F6F" w14:textId="77777777" w:rsidR="00B747EB" w:rsidRPr="00083CF4" w:rsidRDefault="00B747EB" w:rsidP="00B747EB">
      <w:pPr>
        <w:pStyle w:val="AmJustText"/>
      </w:pPr>
      <w:r w:rsidRPr="00083CF4">
        <w:t>Úroveň migrácie nie je dôvodom na trestné vyšetrovanie. Zvýšenie právomocí Europolu sa odôvodňuje tým, že sa má bojovať proti zločineckým sieťam, ktoré sa zaoberajú prevádzačstvom na účely zisku.</w:t>
      </w:r>
    </w:p>
    <w:p w14:paraId="2BB15A5D" w14:textId="25B4D948" w:rsidR="00DD682A" w:rsidRPr="00083CF4" w:rsidRDefault="00B747EB" w:rsidP="00B747EB">
      <w:r w:rsidRPr="00083CF4">
        <w:rPr>
          <w:rStyle w:val="HideTWBExt"/>
        </w:rPr>
        <w:t>&lt;/Amend&gt;</w:t>
      </w:r>
    </w:p>
    <w:p w14:paraId="157AEAE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70</w:t>
      </w:r>
      <w:r w:rsidRPr="00083CF4">
        <w:rPr>
          <w:rStyle w:val="HideTWBExt"/>
        </w:rPr>
        <w:t>&lt;/NumAm&gt;</w:t>
      </w:r>
    </w:p>
    <w:p w14:paraId="27914F65" w14:textId="77777777" w:rsidR="00B747EB" w:rsidRPr="00083CF4" w:rsidRDefault="00B747EB" w:rsidP="00B747EB">
      <w:pPr>
        <w:pStyle w:val="NormalBold"/>
      </w:pPr>
      <w:r w:rsidRPr="00083CF4">
        <w:rPr>
          <w:rStyle w:val="HideTWBExt"/>
        </w:rPr>
        <w:t>&lt;RepeatBlock-By&gt;&lt;Members&gt;</w:t>
      </w:r>
      <w:r w:rsidRPr="00083CF4">
        <w:t>Sophie Wilmès, Hilde Vautmans, Lucia Yar, Veronika Cifrová Ostrihoňová</w:t>
      </w:r>
      <w:r w:rsidRPr="00083CF4">
        <w:rPr>
          <w:rStyle w:val="HideTWBExt"/>
        </w:rPr>
        <w:t>&lt;/Members&gt;</w:t>
      </w:r>
    </w:p>
    <w:p w14:paraId="0C9F9C21" w14:textId="77777777" w:rsidR="00B747EB" w:rsidRPr="00083CF4" w:rsidRDefault="00B747EB" w:rsidP="00B747EB">
      <w:pPr>
        <w:pStyle w:val="NormalBold"/>
      </w:pPr>
      <w:r w:rsidRPr="00083CF4">
        <w:rPr>
          <w:rStyle w:val="HideTWBExt"/>
        </w:rPr>
        <w:t>&lt;/RepeatBlock-By&gt;</w:t>
      </w:r>
    </w:p>
    <w:p w14:paraId="6235479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107A4F9" w14:textId="77777777" w:rsidR="00B747EB" w:rsidRPr="00083CF4" w:rsidRDefault="00B747EB" w:rsidP="00B747EB">
      <w:pPr>
        <w:pStyle w:val="NormalBold"/>
      </w:pPr>
      <w:r w:rsidRPr="00083CF4">
        <w:rPr>
          <w:rStyle w:val="HideTWBExt"/>
        </w:rPr>
        <w:t>&lt;Article&gt;</w:t>
      </w:r>
      <w:r w:rsidRPr="00083CF4">
        <w:t>Odôvodnenie 3</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E987028" w14:textId="77777777" w:rsidTr="00AC3A4C">
        <w:trPr>
          <w:trHeight w:hRule="exact" w:val="240"/>
          <w:jc w:val="center"/>
        </w:trPr>
        <w:tc>
          <w:tcPr>
            <w:tcW w:w="9752" w:type="dxa"/>
            <w:gridSpan w:val="2"/>
            <w:tcBorders>
              <w:top w:val="nil"/>
              <w:left w:val="nil"/>
              <w:bottom w:val="nil"/>
              <w:right w:val="nil"/>
            </w:tcBorders>
          </w:tcPr>
          <w:p w14:paraId="0D50C4BE" w14:textId="77777777" w:rsidR="00B747EB" w:rsidRPr="00083CF4" w:rsidRDefault="00B747EB" w:rsidP="00AC3A4C"/>
        </w:tc>
      </w:tr>
      <w:tr w:rsidR="000705FA" w:rsidRPr="00083CF4" w14:paraId="455B7859" w14:textId="77777777" w:rsidTr="00AC3A4C">
        <w:trPr>
          <w:trHeight w:val="240"/>
          <w:jc w:val="center"/>
        </w:trPr>
        <w:tc>
          <w:tcPr>
            <w:tcW w:w="4876" w:type="dxa"/>
            <w:tcBorders>
              <w:top w:val="nil"/>
              <w:left w:val="nil"/>
              <w:bottom w:val="nil"/>
              <w:right w:val="nil"/>
            </w:tcBorders>
          </w:tcPr>
          <w:p w14:paraId="6913A524"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1B34499" w14:textId="77777777" w:rsidR="00B747EB" w:rsidRPr="00083CF4" w:rsidRDefault="00B747EB" w:rsidP="00AC3A4C">
            <w:pPr>
              <w:pStyle w:val="AmColumnHeading"/>
            </w:pPr>
            <w:r w:rsidRPr="00083CF4">
              <w:t>Pozmeňujúci návrh</w:t>
            </w:r>
          </w:p>
        </w:tc>
      </w:tr>
      <w:tr w:rsidR="000705FA" w:rsidRPr="00083CF4" w14:paraId="6C2E2C65" w14:textId="77777777" w:rsidTr="00AC3A4C">
        <w:trPr>
          <w:jc w:val="center"/>
        </w:trPr>
        <w:tc>
          <w:tcPr>
            <w:tcW w:w="4876" w:type="dxa"/>
            <w:tcBorders>
              <w:top w:val="nil"/>
              <w:left w:val="nil"/>
              <w:bottom w:val="nil"/>
              <w:right w:val="nil"/>
            </w:tcBorders>
          </w:tcPr>
          <w:p w14:paraId="6124D535" w14:textId="77777777" w:rsidR="00B747EB" w:rsidRPr="00083CF4" w:rsidRDefault="00B747EB" w:rsidP="00AC3A4C">
            <w:pPr>
              <w:pStyle w:val="Normal6a"/>
            </w:pPr>
            <w:r w:rsidRPr="00083CF4">
              <w:t>(3)</w:t>
            </w:r>
            <w:r w:rsidRPr="00083CF4">
              <w:tab/>
              <w:t xml:space="preserve">„Európske stredisko pre boj proti prevádzačstvu“ bolo ako takéto centrum Únie pre špecializované odborné znalosti </w:t>
            </w:r>
            <w:r w:rsidRPr="00083CF4">
              <w:lastRenderedPageBreak/>
              <w:t>zriadené v roku 2016 správnou radou Europolu v súlade s článkom 11 ods. 1 písm. s) nariadenia (EÚ) 2016/794. Od svojho vzniku sa toto stredisko kontinuálne rozvíjalo a rozširovalo rozsah svojej činnosti, aby členským štátom dokázalo poskytovať najlepšiu podporu ako dynamická platforma pre operačnú spoluprácu, výmenu informácií a koordináciu medzi členskými štátmi a partnermi zapojenými do boja proti prevádzačstvu a obchodovaniu s ľuďmi. Zvýšený počet neregulárnych príchodov do Únie a neoprávnených pohybov v rámci Únie, rýchla adaptabilita organizovaných zločineckých skupín, využívanie nových modusov operandi a sofistikovaných metód si urgentne vyžadujú, aby sa v rámci Europolu významne posilnila úloha centra Únie pre špecializované odborné znalosti na boj proti prevádzačstvu a obchodovaniu s ľuďmi, a to zriadením tohto centra ako trvalej štruktúry Europolu a zvýšením úrovne jeho zapájania do podpory členských štátov pri predchádzaní prevádzačstvu a obchodovaniu s ľuďmi a v boji proti nim. Jeho názov by mal byť „Európske centrum boja proti prevádzačstvu“.</w:t>
            </w:r>
          </w:p>
        </w:tc>
        <w:tc>
          <w:tcPr>
            <w:tcW w:w="4876" w:type="dxa"/>
            <w:tcBorders>
              <w:top w:val="nil"/>
              <w:left w:val="nil"/>
              <w:bottom w:val="nil"/>
              <w:right w:val="nil"/>
            </w:tcBorders>
          </w:tcPr>
          <w:p w14:paraId="5D143B27" w14:textId="77777777" w:rsidR="00B747EB" w:rsidRPr="00083CF4" w:rsidRDefault="00B747EB" w:rsidP="00AC3A4C">
            <w:pPr>
              <w:pStyle w:val="Normal6a"/>
            </w:pPr>
            <w:r w:rsidRPr="00083CF4">
              <w:lastRenderedPageBreak/>
              <w:t>(3)</w:t>
            </w:r>
            <w:r w:rsidRPr="00083CF4">
              <w:tab/>
              <w:t xml:space="preserve">„Európske stredisko pre boj proti prevádzačstvu“ bolo ako takéto centrum Únie pre špecializované odborné znalosti </w:t>
            </w:r>
            <w:r w:rsidRPr="00083CF4">
              <w:lastRenderedPageBreak/>
              <w:t xml:space="preserve">zriadené v roku 2016 správnou radou Europolu v súlade s článkom 11 ods. 1 písm. s) nariadenia (EÚ) 2016/794. Od svojho vzniku sa toto stredisko kontinuálne rozvíjalo a rozširovalo rozsah svojej činnosti, aby členským štátom dokázalo poskytovať najlepšiu podporu ako dynamická platforma pre operačnú spoluprácu, výmenu informácií a koordináciu medzi členskými štátmi a partnermi zapojenými do boja proti prevádzačstvu a obchodovaniu s ľuďmi. Zvýšený počet neregulárnych príchodov do Únie a neoprávnených pohybov v rámci Únie, rýchla adaptabilita organizovaných zločineckých skupín, </w:t>
            </w:r>
            <w:r w:rsidRPr="00083CF4">
              <w:rPr>
                <w:b/>
                <w:bCs/>
                <w:i/>
                <w:iCs/>
              </w:rPr>
              <w:t>rastúca inštrumentalizácia migrantov a </w:t>
            </w:r>
            <w:r w:rsidRPr="00083CF4">
              <w:t>využívanie nových modusov operandi a sofistikovaných metód si urgentne vyžadujú, aby sa v rámci Europolu významne posilnila úloha centra Únie pre špecializované odborné znalosti na boj proti prevádzačstvu a obchodovaniu s ľuďmi, a to zriadením tohto centra ako trvalej štruktúry Europolu a zvýšením úrovne jeho zapájania do podpory členských štátov pri predchádzaní prevádzačstvu a obchodovaniu s ľuďmi a v boji proti nim. Jeho názov by mal byť „Európske centrum boja proti prevádzačstvu“.</w:t>
            </w:r>
          </w:p>
        </w:tc>
      </w:tr>
    </w:tbl>
    <w:p w14:paraId="426A07BE"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6EF3D75" w14:textId="78B7D0F9" w:rsidR="00DD682A" w:rsidRPr="00083CF4" w:rsidRDefault="00B747EB" w:rsidP="00B747EB">
      <w:r w:rsidRPr="00083CF4">
        <w:rPr>
          <w:rStyle w:val="HideTWBExt"/>
        </w:rPr>
        <w:t>&lt;/Amend&gt;</w:t>
      </w:r>
    </w:p>
    <w:p w14:paraId="0F956DC7"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71</w:t>
      </w:r>
      <w:r w:rsidRPr="00083CF4">
        <w:rPr>
          <w:rStyle w:val="HideTWBExt"/>
        </w:rPr>
        <w:t>&lt;/NumAm&gt;</w:t>
      </w:r>
    </w:p>
    <w:p w14:paraId="72A1134D" w14:textId="77777777" w:rsidR="00B747EB" w:rsidRPr="00083CF4" w:rsidRDefault="00B747EB" w:rsidP="00B747EB">
      <w:pPr>
        <w:pStyle w:val="NormalBold"/>
      </w:pPr>
      <w:r w:rsidRPr="00083CF4">
        <w:rPr>
          <w:rStyle w:val="HideTWBExt"/>
        </w:rPr>
        <w:t>&lt;RepeatBlock-By&gt;&lt;Members&gt;</w:t>
      </w:r>
      <w:r w:rsidRPr="00083CF4">
        <w:t>Maciej Wąsik, Mariusz Kamiński</w:t>
      </w:r>
      <w:r w:rsidRPr="00083CF4">
        <w:rPr>
          <w:rStyle w:val="HideTWBExt"/>
        </w:rPr>
        <w:t>&lt;/Members&gt;</w:t>
      </w:r>
    </w:p>
    <w:p w14:paraId="286E7107" w14:textId="77777777" w:rsidR="00B747EB" w:rsidRPr="00083CF4" w:rsidRDefault="00B747EB" w:rsidP="00B747EB">
      <w:pPr>
        <w:pStyle w:val="NormalBold"/>
      </w:pPr>
      <w:r w:rsidRPr="00083CF4">
        <w:rPr>
          <w:rStyle w:val="HideTWBExt"/>
        </w:rPr>
        <w:t>&lt;/RepeatBlock-By&gt;</w:t>
      </w:r>
    </w:p>
    <w:p w14:paraId="2FF2DD5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322AE4C" w14:textId="77777777" w:rsidR="00B747EB" w:rsidRPr="00083CF4" w:rsidRDefault="00B747EB" w:rsidP="00B747EB">
      <w:pPr>
        <w:pStyle w:val="NormalBold"/>
      </w:pPr>
      <w:r w:rsidRPr="00083CF4">
        <w:rPr>
          <w:rStyle w:val="HideTWBExt"/>
        </w:rPr>
        <w:t>&lt;Article&gt;</w:t>
      </w:r>
      <w:r w:rsidRPr="00083CF4">
        <w:t>Odôvodnenie 3</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C3270E6" w14:textId="77777777" w:rsidTr="00AC3A4C">
        <w:trPr>
          <w:trHeight w:hRule="exact" w:val="240"/>
          <w:jc w:val="center"/>
        </w:trPr>
        <w:tc>
          <w:tcPr>
            <w:tcW w:w="9752" w:type="dxa"/>
            <w:gridSpan w:val="2"/>
            <w:tcBorders>
              <w:top w:val="nil"/>
              <w:left w:val="nil"/>
              <w:bottom w:val="nil"/>
              <w:right w:val="nil"/>
            </w:tcBorders>
          </w:tcPr>
          <w:p w14:paraId="348562F7" w14:textId="77777777" w:rsidR="00B747EB" w:rsidRPr="00083CF4" w:rsidRDefault="00B747EB" w:rsidP="00AC3A4C"/>
        </w:tc>
      </w:tr>
      <w:tr w:rsidR="000705FA" w:rsidRPr="00083CF4" w14:paraId="70649F46" w14:textId="77777777" w:rsidTr="00AC3A4C">
        <w:trPr>
          <w:trHeight w:val="240"/>
          <w:jc w:val="center"/>
        </w:trPr>
        <w:tc>
          <w:tcPr>
            <w:tcW w:w="4876" w:type="dxa"/>
            <w:tcBorders>
              <w:top w:val="nil"/>
              <w:left w:val="nil"/>
              <w:bottom w:val="nil"/>
              <w:right w:val="nil"/>
            </w:tcBorders>
          </w:tcPr>
          <w:p w14:paraId="36221939"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52E6850" w14:textId="77777777" w:rsidR="00B747EB" w:rsidRPr="00083CF4" w:rsidRDefault="00B747EB" w:rsidP="00AC3A4C">
            <w:pPr>
              <w:pStyle w:val="AmColumnHeading"/>
            </w:pPr>
            <w:r w:rsidRPr="00083CF4">
              <w:t>Pozmeňujúci návrh</w:t>
            </w:r>
          </w:p>
        </w:tc>
      </w:tr>
      <w:tr w:rsidR="000705FA" w:rsidRPr="00083CF4" w14:paraId="012E3F00" w14:textId="77777777" w:rsidTr="00AC3A4C">
        <w:trPr>
          <w:jc w:val="center"/>
        </w:trPr>
        <w:tc>
          <w:tcPr>
            <w:tcW w:w="4876" w:type="dxa"/>
            <w:tcBorders>
              <w:top w:val="nil"/>
              <w:left w:val="nil"/>
              <w:bottom w:val="nil"/>
              <w:right w:val="nil"/>
            </w:tcBorders>
          </w:tcPr>
          <w:p w14:paraId="5F3F34F1" w14:textId="77777777" w:rsidR="00B747EB" w:rsidRPr="00083CF4" w:rsidRDefault="00B747EB" w:rsidP="00AC3A4C">
            <w:pPr>
              <w:pStyle w:val="Normal6a"/>
            </w:pPr>
            <w:r w:rsidRPr="00083CF4">
              <w:t>(3)</w:t>
            </w:r>
            <w:r w:rsidRPr="00083CF4">
              <w:tab/>
              <w:t xml:space="preserve">„Európske stredisko pre boj proti prevádzačstvu“ bolo ako takéto centrum Únie pre špecializované odborné znalosti zriadené v roku 2016 správnou radou Europolu v súlade s článkom 11 ods. 1 </w:t>
            </w:r>
            <w:r w:rsidRPr="00083CF4">
              <w:lastRenderedPageBreak/>
              <w:t xml:space="preserve">písm. s) nariadenia (EÚ) 2016/794. Od svojho vzniku sa toto stredisko kontinuálne rozvíjalo a rozširovalo rozsah svojej činnosti, aby členským štátom dokázalo poskytovať najlepšiu podporu ako dynamická platforma pre operačnú spoluprácu, výmenu informácií a koordináciu medzi členskými štátmi a partnermi zapojenými do boja proti prevádzačstvu a obchodovaniu s ľuďmi. Zvýšený počet </w:t>
            </w:r>
            <w:r w:rsidRPr="00083CF4">
              <w:rPr>
                <w:b/>
                <w:bCs/>
                <w:i/>
                <w:iCs/>
              </w:rPr>
              <w:t>neregulárnych</w:t>
            </w:r>
            <w:r w:rsidRPr="00083CF4">
              <w:rPr>
                <w:b/>
                <w:bCs/>
              </w:rPr>
              <w:t xml:space="preserve"> </w:t>
            </w:r>
            <w:r w:rsidRPr="00083CF4">
              <w:t>príchodov do Únie a neoprávnených pohybov v rámci Únie, rýchla adaptabilita organizovaných zločineckých skupín, využívanie nových modusov operandi a sofistikovaných metód si urgentne vyžadujú, aby sa v rámci Europolu významne posilnila úloha centra Únie pre špecializované odborné znalosti na boj proti prevádzačstvu a obchodovaniu s ľuďmi, a to zriadením tohto centra ako trvalej štruktúry Europolu a zvýšením úrovne jeho zapájania do podpory členských štátov pri predchádzaní prevádzačstvu a obchodovaniu s ľuďmi a v boji proti nim. Jeho názov by mal byť „Európske centrum boja proti prevádzačstvu“.</w:t>
            </w:r>
          </w:p>
        </w:tc>
        <w:tc>
          <w:tcPr>
            <w:tcW w:w="4876" w:type="dxa"/>
            <w:tcBorders>
              <w:top w:val="nil"/>
              <w:left w:val="nil"/>
              <w:bottom w:val="nil"/>
              <w:right w:val="nil"/>
            </w:tcBorders>
          </w:tcPr>
          <w:p w14:paraId="16DEECC7" w14:textId="77777777" w:rsidR="00B747EB" w:rsidRPr="00083CF4" w:rsidRDefault="00B747EB" w:rsidP="00AC3A4C">
            <w:pPr>
              <w:pStyle w:val="Normal6a"/>
            </w:pPr>
            <w:r w:rsidRPr="00083CF4">
              <w:lastRenderedPageBreak/>
              <w:t>(3)</w:t>
            </w:r>
            <w:r w:rsidRPr="00083CF4">
              <w:tab/>
              <w:t xml:space="preserve">„Európske stredisko pre boj proti prevádzačstvu“ bolo ako takéto centrum Únie pre špecializované odborné znalosti zriadené v roku 2016 správnou radou Europolu v súlade s článkom 11 ods. 1 </w:t>
            </w:r>
            <w:r w:rsidRPr="00083CF4">
              <w:lastRenderedPageBreak/>
              <w:t xml:space="preserve">písm. s) nariadenia (EÚ) 2016/794. Od svojho vzniku sa toto stredisko kontinuálne rozvíjalo a rozširovalo rozsah svojej činnosti, aby členským štátom dokázalo poskytovať najlepšiu podporu ako dynamická platforma pre operačnú spoluprácu, výmenu informácií a koordináciu medzi členskými štátmi a partnermi zapojenými do boja proti prevádzačstvu a obchodovaniu s ľuďmi. Zvýšený počet </w:t>
            </w:r>
            <w:r w:rsidRPr="00083CF4">
              <w:rPr>
                <w:b/>
                <w:bCs/>
                <w:i/>
                <w:iCs/>
              </w:rPr>
              <w:t xml:space="preserve">nelegálnych </w:t>
            </w:r>
            <w:r w:rsidRPr="00083CF4">
              <w:t>príchodov do Únie a neoprávnených pohybov v rámci Únie, rýchla adaptabilita organizovaných zločineckých skupín, využívanie nových modusov operandi a sofistikovaných metód si urgentne vyžadujú, aby sa v rámci Europolu významne posilnila úloha centra Únie pre špecializované odborné znalosti na boj proti prevádzačstvu a obchodovaniu s ľuďmi, a to zriadením tohto centra ako trvalej štruktúry Europolu a zvýšením úrovne jeho zapájania do podpory členských štátov pri predchádzaní prevádzačstvu a obchodovaniu s ľuďmi a v boji proti nim. Jeho názov by mal byť „Európske centrum boja proti prevádzačstvu“.</w:t>
            </w:r>
          </w:p>
        </w:tc>
      </w:tr>
    </w:tbl>
    <w:p w14:paraId="66339905"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{PL}</w:t>
      </w:r>
      <w:r w:rsidRPr="00083CF4">
        <w:t>pl</w:t>
      </w:r>
      <w:r w:rsidRPr="00083CF4">
        <w:rPr>
          <w:rStyle w:val="HideTWBExt"/>
        </w:rPr>
        <w:t>&lt;/Original&gt;</w:t>
      </w:r>
    </w:p>
    <w:p w14:paraId="78C1AA8A" w14:textId="64825398" w:rsidR="00DD682A" w:rsidRPr="00083CF4" w:rsidRDefault="00B747EB" w:rsidP="00B747EB">
      <w:r w:rsidRPr="00083CF4">
        <w:rPr>
          <w:rStyle w:val="HideTWBExt"/>
        </w:rPr>
        <w:t>&lt;/Amend&gt;</w:t>
      </w:r>
    </w:p>
    <w:p w14:paraId="562BA026"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72</w:t>
      </w:r>
      <w:r w:rsidRPr="00083CF4">
        <w:rPr>
          <w:rStyle w:val="HideTWBExt"/>
        </w:rPr>
        <w:t>&lt;/NumAm&gt;</w:t>
      </w:r>
    </w:p>
    <w:p w14:paraId="62ABA3C6"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6DB6D831" w14:textId="77777777" w:rsidR="00B747EB" w:rsidRPr="00083CF4" w:rsidRDefault="00B747EB" w:rsidP="00B747EB">
      <w:pPr>
        <w:pStyle w:val="NormalBold"/>
      </w:pPr>
      <w:r w:rsidRPr="00083CF4">
        <w:rPr>
          <w:rStyle w:val="HideTWBExt"/>
        </w:rPr>
        <w:t>&lt;/RepeatBlock-By&gt;</w:t>
      </w:r>
    </w:p>
    <w:p w14:paraId="1A90B3E8"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C529888" w14:textId="77777777" w:rsidR="00B747EB" w:rsidRPr="00083CF4" w:rsidRDefault="00B747EB" w:rsidP="00B747EB">
      <w:pPr>
        <w:pStyle w:val="NormalBold"/>
      </w:pPr>
      <w:r w:rsidRPr="00083CF4">
        <w:rPr>
          <w:rStyle w:val="HideTWBExt"/>
        </w:rPr>
        <w:t>&lt;Article&gt;</w:t>
      </w:r>
      <w:r w:rsidRPr="00083CF4">
        <w:t>Odôvodnenie 4</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58B9796" w14:textId="77777777" w:rsidTr="00AC3A4C">
        <w:trPr>
          <w:trHeight w:hRule="exact" w:val="240"/>
          <w:jc w:val="center"/>
        </w:trPr>
        <w:tc>
          <w:tcPr>
            <w:tcW w:w="9752" w:type="dxa"/>
            <w:gridSpan w:val="2"/>
            <w:tcBorders>
              <w:top w:val="nil"/>
              <w:left w:val="nil"/>
              <w:bottom w:val="nil"/>
              <w:right w:val="nil"/>
            </w:tcBorders>
          </w:tcPr>
          <w:p w14:paraId="47B27DA9" w14:textId="77777777" w:rsidR="00B747EB" w:rsidRPr="00083CF4" w:rsidRDefault="00B747EB" w:rsidP="00AC3A4C"/>
        </w:tc>
      </w:tr>
      <w:tr w:rsidR="000705FA" w:rsidRPr="00083CF4" w14:paraId="7E17AE7E" w14:textId="77777777" w:rsidTr="00AC3A4C">
        <w:trPr>
          <w:trHeight w:val="240"/>
          <w:jc w:val="center"/>
        </w:trPr>
        <w:tc>
          <w:tcPr>
            <w:tcW w:w="4876" w:type="dxa"/>
            <w:tcBorders>
              <w:top w:val="nil"/>
              <w:left w:val="nil"/>
              <w:bottom w:val="nil"/>
              <w:right w:val="nil"/>
            </w:tcBorders>
          </w:tcPr>
          <w:p w14:paraId="77430B23"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20F4003" w14:textId="77777777" w:rsidR="00B747EB" w:rsidRPr="00083CF4" w:rsidRDefault="00B747EB" w:rsidP="00AC3A4C">
            <w:pPr>
              <w:pStyle w:val="AmColumnHeading"/>
            </w:pPr>
            <w:r w:rsidRPr="00083CF4">
              <w:t>Pozmeňujúci návrh</w:t>
            </w:r>
          </w:p>
        </w:tc>
      </w:tr>
      <w:tr w:rsidR="000705FA" w:rsidRPr="00083CF4" w14:paraId="487906E7" w14:textId="77777777" w:rsidTr="00AC3A4C">
        <w:trPr>
          <w:jc w:val="center"/>
        </w:trPr>
        <w:tc>
          <w:tcPr>
            <w:tcW w:w="4876" w:type="dxa"/>
            <w:tcBorders>
              <w:top w:val="nil"/>
              <w:left w:val="nil"/>
              <w:bottom w:val="nil"/>
              <w:right w:val="nil"/>
            </w:tcBorders>
          </w:tcPr>
          <w:p w14:paraId="6D8E1E31" w14:textId="77777777" w:rsidR="00B747EB" w:rsidRPr="00083CF4" w:rsidRDefault="00B747EB" w:rsidP="00AC3A4C">
            <w:pPr>
              <w:pStyle w:val="Normal6a"/>
            </w:pPr>
            <w:r w:rsidRPr="00083CF4">
              <w:rPr>
                <w:b/>
                <w:i/>
              </w:rPr>
              <w:t>(4)</w:t>
            </w:r>
            <w:r w:rsidRPr="00083CF4">
              <w:tab/>
            </w:r>
            <w:r w:rsidRPr="00083CF4">
              <w:rPr>
                <w:b/>
                <w:i/>
              </w:rPr>
              <w:t xml:space="preserve">Európske centrum boja proti prevádzačstvu by malo členským štátom poskytovať strategickú, operačnú a technickú podporu pri predchádzaní prevádzačstvu a obchodovaniu s ľuďmi a v boji proti nim. V rámci svojich strategických úloh by malo monitorovaním trendov v oblasti prevádzačstva a obchodovania s ľuďmi </w:t>
            </w:r>
            <w:r w:rsidRPr="00083CF4">
              <w:rPr>
                <w:b/>
                <w:i/>
              </w:rPr>
              <w:lastRenderedPageBreak/>
              <w:t>stanoviť rámec na vykonávanie strategických a operačných priorít Únie. Na tento účel by malo vypracúvať výročné správy, strategické analýzy, hodnotenia hrozieb a aktualizácie situácie zamerané na migračné trasy a modusy operandi vrátane informácií o tom, že na prevádzačstvo a obchodovanie s ľuďmi môžu byť využívané súkromné skupiny. V rámci plnenia svojich strategických a operačných úloh by malo Európske centrum boja proti prevádzačstvu v náležitých a relevantných prípadoch spolupracovať s Európskou službou pre vonkajšiu činnosť a s misiami a operáciami v rámci spoločnej bezpečnostnej a obrannej politiky v súlade s ich príslušnými mandátmi a právomocami, ako aj v súlade s mandátom Europolu.</w:t>
            </w:r>
          </w:p>
        </w:tc>
        <w:tc>
          <w:tcPr>
            <w:tcW w:w="4876" w:type="dxa"/>
            <w:tcBorders>
              <w:top w:val="nil"/>
              <w:left w:val="nil"/>
              <w:bottom w:val="nil"/>
              <w:right w:val="nil"/>
            </w:tcBorders>
          </w:tcPr>
          <w:p w14:paraId="002938EA" w14:textId="77777777" w:rsidR="00B747EB" w:rsidRPr="00083CF4" w:rsidRDefault="00B747EB" w:rsidP="00AC3A4C">
            <w:pPr>
              <w:pStyle w:val="Normal6a"/>
            </w:pPr>
            <w:r w:rsidRPr="00083CF4">
              <w:rPr>
                <w:b/>
                <w:i/>
              </w:rPr>
              <w:lastRenderedPageBreak/>
              <w:t>vypúšťa sa</w:t>
            </w:r>
          </w:p>
        </w:tc>
      </w:tr>
    </w:tbl>
    <w:p w14:paraId="660AB7F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53EDB5D" w14:textId="4440641C" w:rsidR="00DD682A" w:rsidRPr="00083CF4" w:rsidRDefault="00B747EB" w:rsidP="00B747EB">
      <w:r w:rsidRPr="00083CF4">
        <w:rPr>
          <w:rStyle w:val="HideTWBExt"/>
        </w:rPr>
        <w:t>&lt;/Amend&gt;</w:t>
      </w:r>
    </w:p>
    <w:p w14:paraId="30B2F404"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73</w:t>
      </w:r>
      <w:r w:rsidRPr="00083CF4">
        <w:rPr>
          <w:rStyle w:val="HideTWBExt"/>
        </w:rPr>
        <w:t>&lt;/NumAm&gt;</w:t>
      </w:r>
    </w:p>
    <w:p w14:paraId="5C481D23"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55929FD4" w14:textId="77777777" w:rsidR="00B747EB" w:rsidRPr="00083CF4" w:rsidRDefault="00B747EB" w:rsidP="00B747EB">
      <w:pPr>
        <w:pStyle w:val="NormalBold"/>
      </w:pPr>
      <w:r w:rsidRPr="00083CF4">
        <w:rPr>
          <w:rStyle w:val="HideTWBExt"/>
        </w:rPr>
        <w:t>&lt;/RepeatBlock-By&gt;</w:t>
      </w:r>
    </w:p>
    <w:p w14:paraId="750A793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DD9B7E2" w14:textId="77777777" w:rsidR="00B747EB" w:rsidRPr="00083CF4" w:rsidRDefault="00B747EB" w:rsidP="00B747EB">
      <w:pPr>
        <w:pStyle w:val="NormalBold"/>
      </w:pPr>
      <w:r w:rsidRPr="00083CF4">
        <w:rPr>
          <w:rStyle w:val="HideTWBExt"/>
        </w:rPr>
        <w:t>&lt;Article&gt;</w:t>
      </w:r>
      <w:r w:rsidRPr="00083CF4">
        <w:t>Odôvodnenie 4</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C5CBBE2" w14:textId="77777777" w:rsidTr="00AC3A4C">
        <w:trPr>
          <w:trHeight w:hRule="exact" w:val="240"/>
          <w:jc w:val="center"/>
        </w:trPr>
        <w:tc>
          <w:tcPr>
            <w:tcW w:w="9752" w:type="dxa"/>
            <w:gridSpan w:val="2"/>
            <w:tcBorders>
              <w:top w:val="nil"/>
              <w:left w:val="nil"/>
              <w:bottom w:val="nil"/>
              <w:right w:val="nil"/>
            </w:tcBorders>
          </w:tcPr>
          <w:p w14:paraId="14701EDD" w14:textId="77777777" w:rsidR="00B747EB" w:rsidRPr="00083CF4" w:rsidRDefault="00B747EB" w:rsidP="00AC3A4C"/>
        </w:tc>
      </w:tr>
      <w:tr w:rsidR="000705FA" w:rsidRPr="00083CF4" w14:paraId="72AB658F" w14:textId="77777777" w:rsidTr="00AC3A4C">
        <w:trPr>
          <w:trHeight w:val="240"/>
          <w:jc w:val="center"/>
        </w:trPr>
        <w:tc>
          <w:tcPr>
            <w:tcW w:w="4876" w:type="dxa"/>
            <w:tcBorders>
              <w:top w:val="nil"/>
              <w:left w:val="nil"/>
              <w:bottom w:val="nil"/>
              <w:right w:val="nil"/>
            </w:tcBorders>
          </w:tcPr>
          <w:p w14:paraId="7CA09E6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8E98BF7" w14:textId="77777777" w:rsidR="00B747EB" w:rsidRPr="00083CF4" w:rsidRDefault="00B747EB" w:rsidP="00AC3A4C">
            <w:pPr>
              <w:pStyle w:val="AmColumnHeading"/>
            </w:pPr>
            <w:r w:rsidRPr="00083CF4">
              <w:t>Pozmeňujúci návrh</w:t>
            </w:r>
          </w:p>
        </w:tc>
      </w:tr>
      <w:tr w:rsidR="000705FA" w:rsidRPr="00083CF4" w14:paraId="23F97287" w14:textId="77777777" w:rsidTr="00AC3A4C">
        <w:trPr>
          <w:jc w:val="center"/>
        </w:trPr>
        <w:tc>
          <w:tcPr>
            <w:tcW w:w="4876" w:type="dxa"/>
            <w:tcBorders>
              <w:top w:val="nil"/>
              <w:left w:val="nil"/>
              <w:bottom w:val="nil"/>
              <w:right w:val="nil"/>
            </w:tcBorders>
          </w:tcPr>
          <w:p w14:paraId="34640F31" w14:textId="77777777" w:rsidR="00B747EB" w:rsidRPr="00083CF4" w:rsidRDefault="00B747EB" w:rsidP="00AC3A4C">
            <w:pPr>
              <w:pStyle w:val="Normal6a"/>
            </w:pPr>
            <w:r w:rsidRPr="00083CF4">
              <w:rPr>
                <w:b/>
                <w:i/>
              </w:rPr>
              <w:t>(4)</w:t>
            </w:r>
            <w:r w:rsidRPr="00083CF4">
              <w:tab/>
            </w:r>
            <w:r w:rsidRPr="00083CF4">
              <w:rPr>
                <w:b/>
                <w:i/>
              </w:rPr>
              <w:t xml:space="preserve">Európske centrum boja proti prevádzačstvu by malo členským štátom poskytovať strategickú, operačnú a technickú podporu pri predchádzaní prevádzačstvu a obchodovaniu s ľuďmi a v boji proti nim. V rámci svojich strategických úloh by malo monitorovaním trendov v oblasti prevádzačstva a obchodovania s ľuďmi stanoviť rámec na vykonávanie strategických a operačných priorít Únie. Na tento účel by malo vypracúvať výročné správy, strategické analýzy, hodnotenia hrozieb a aktualizácie situácie zamerané na migračné trasy a modusy operandi vrátane informácií o tom, že na </w:t>
            </w:r>
            <w:r w:rsidRPr="00083CF4">
              <w:rPr>
                <w:b/>
                <w:i/>
              </w:rPr>
              <w:lastRenderedPageBreak/>
              <w:t>prevádzačstvo a obchodovanie s ľuďmi môžu byť využívané súkromné skupiny. V rámci plnenia svojich strategických a operačných úloh by malo Európske centrum boja proti prevádzačstvu v náležitých a relevantných prípadoch spolupracovať s Európskou službou pre vonkajšiu činnosť a s misiami a operáciami v rámci spoločnej bezpečnostnej a obrannej politiky v súlade s ich príslušnými mandátmi a právomocami, ako aj v súlade s mandátom Europolu.</w:t>
            </w:r>
          </w:p>
        </w:tc>
        <w:tc>
          <w:tcPr>
            <w:tcW w:w="4876" w:type="dxa"/>
            <w:tcBorders>
              <w:top w:val="nil"/>
              <w:left w:val="nil"/>
              <w:bottom w:val="nil"/>
              <w:right w:val="nil"/>
            </w:tcBorders>
          </w:tcPr>
          <w:p w14:paraId="7DA7A888" w14:textId="77777777" w:rsidR="00B747EB" w:rsidRPr="00083CF4" w:rsidRDefault="00B747EB" w:rsidP="00AC3A4C">
            <w:pPr>
              <w:pStyle w:val="Normal6a"/>
            </w:pPr>
            <w:r w:rsidRPr="00083CF4">
              <w:rPr>
                <w:b/>
                <w:i/>
              </w:rPr>
              <w:lastRenderedPageBreak/>
              <w:t>vypúšťa sa</w:t>
            </w:r>
          </w:p>
        </w:tc>
      </w:tr>
    </w:tbl>
    <w:p w14:paraId="33AB681B"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1C59D16"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2528478F" w14:textId="77777777" w:rsidR="00B747EB" w:rsidRPr="00083CF4" w:rsidRDefault="00B747EB" w:rsidP="00B747EB">
      <w:pPr>
        <w:pStyle w:val="AmJustText"/>
      </w:pPr>
      <w:r w:rsidRPr="00083CF4">
        <w:t>Nasledujúce vypustenie odôvodnení 4 až 16 sa týka vypustenia článkov o samostatnej regulácii a riadení centra.</w:t>
      </w:r>
    </w:p>
    <w:p w14:paraId="3C7C2517" w14:textId="154E0860" w:rsidR="00DD682A" w:rsidRPr="00083CF4" w:rsidRDefault="00B747EB" w:rsidP="00B747EB">
      <w:r w:rsidRPr="00083CF4">
        <w:rPr>
          <w:rStyle w:val="HideTWBExt"/>
        </w:rPr>
        <w:t>&lt;/Amend&gt;</w:t>
      </w:r>
    </w:p>
    <w:p w14:paraId="615E5AF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74</w:t>
      </w:r>
      <w:r w:rsidRPr="00083CF4">
        <w:rPr>
          <w:rStyle w:val="HideTWBExt"/>
        </w:rPr>
        <w:t>&lt;/NumAm&gt;</w:t>
      </w:r>
    </w:p>
    <w:p w14:paraId="7BD5B18A" w14:textId="77777777" w:rsidR="00B747EB" w:rsidRPr="00083CF4" w:rsidRDefault="00B747EB" w:rsidP="00B747EB">
      <w:pPr>
        <w:pStyle w:val="NormalBold"/>
      </w:pPr>
      <w:r w:rsidRPr="00083CF4">
        <w:rPr>
          <w:rStyle w:val="HideTWBExt"/>
        </w:rPr>
        <w:t>&lt;RepeatBlock-By&gt;&lt;Members&gt;</w:t>
      </w:r>
      <w:r w:rsidRPr="00083CF4">
        <w:t>Jan-Christoph Oetjen, Veronika Cifrová Ostrihoňová, Lucia Yar, Hilde Vautmans, Nikola Minchev, Sophie Wilmès</w:t>
      </w:r>
      <w:r w:rsidRPr="00083CF4">
        <w:rPr>
          <w:rStyle w:val="HideTWBExt"/>
        </w:rPr>
        <w:t>&lt;/Members&gt;</w:t>
      </w:r>
    </w:p>
    <w:p w14:paraId="5008F138" w14:textId="77777777" w:rsidR="00B747EB" w:rsidRPr="00083CF4" w:rsidRDefault="00B747EB" w:rsidP="00B747EB">
      <w:pPr>
        <w:pStyle w:val="NormalBold"/>
      </w:pPr>
      <w:r w:rsidRPr="00083CF4">
        <w:rPr>
          <w:rStyle w:val="HideTWBExt"/>
        </w:rPr>
        <w:t>&lt;/RepeatBlock-By&gt;</w:t>
      </w:r>
    </w:p>
    <w:p w14:paraId="021AD56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A788A28" w14:textId="77777777" w:rsidR="00B747EB" w:rsidRPr="00083CF4" w:rsidRDefault="00B747EB" w:rsidP="00B747EB">
      <w:pPr>
        <w:pStyle w:val="NormalBold"/>
      </w:pPr>
      <w:r w:rsidRPr="00083CF4">
        <w:rPr>
          <w:rStyle w:val="HideTWBExt"/>
        </w:rPr>
        <w:t>&lt;Article&gt;</w:t>
      </w:r>
      <w:r w:rsidRPr="00083CF4">
        <w:t>Odôvodnenie 4</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BB79E19" w14:textId="77777777" w:rsidTr="00AC3A4C">
        <w:trPr>
          <w:trHeight w:hRule="exact" w:val="240"/>
          <w:jc w:val="center"/>
        </w:trPr>
        <w:tc>
          <w:tcPr>
            <w:tcW w:w="9752" w:type="dxa"/>
            <w:gridSpan w:val="2"/>
            <w:tcBorders>
              <w:top w:val="nil"/>
              <w:left w:val="nil"/>
              <w:bottom w:val="nil"/>
              <w:right w:val="nil"/>
            </w:tcBorders>
          </w:tcPr>
          <w:p w14:paraId="5D5908E8" w14:textId="77777777" w:rsidR="00B747EB" w:rsidRPr="00083CF4" w:rsidRDefault="00B747EB" w:rsidP="00AC3A4C"/>
        </w:tc>
      </w:tr>
      <w:tr w:rsidR="000705FA" w:rsidRPr="00083CF4" w14:paraId="007C5318" w14:textId="77777777" w:rsidTr="00AC3A4C">
        <w:trPr>
          <w:trHeight w:val="240"/>
          <w:jc w:val="center"/>
        </w:trPr>
        <w:tc>
          <w:tcPr>
            <w:tcW w:w="4876" w:type="dxa"/>
            <w:tcBorders>
              <w:top w:val="nil"/>
              <w:left w:val="nil"/>
              <w:bottom w:val="nil"/>
              <w:right w:val="nil"/>
            </w:tcBorders>
          </w:tcPr>
          <w:p w14:paraId="0E38FB8D"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B171B3A" w14:textId="77777777" w:rsidR="00B747EB" w:rsidRPr="00083CF4" w:rsidRDefault="00B747EB" w:rsidP="00AC3A4C">
            <w:pPr>
              <w:pStyle w:val="AmColumnHeading"/>
            </w:pPr>
            <w:r w:rsidRPr="00083CF4">
              <w:t>Pozmeňujúci návrh</w:t>
            </w:r>
          </w:p>
        </w:tc>
      </w:tr>
      <w:tr w:rsidR="000705FA" w:rsidRPr="00083CF4" w14:paraId="59C38E29" w14:textId="77777777" w:rsidTr="00AC3A4C">
        <w:trPr>
          <w:jc w:val="center"/>
        </w:trPr>
        <w:tc>
          <w:tcPr>
            <w:tcW w:w="4876" w:type="dxa"/>
            <w:tcBorders>
              <w:top w:val="nil"/>
              <w:left w:val="nil"/>
              <w:bottom w:val="nil"/>
              <w:right w:val="nil"/>
            </w:tcBorders>
          </w:tcPr>
          <w:p w14:paraId="3C8C7D16" w14:textId="77777777" w:rsidR="00B747EB" w:rsidRPr="00083CF4" w:rsidRDefault="00B747EB" w:rsidP="00AC3A4C">
            <w:pPr>
              <w:pStyle w:val="Normal6a"/>
            </w:pPr>
            <w:r w:rsidRPr="00083CF4">
              <w:t>(4)</w:t>
            </w:r>
            <w:r w:rsidRPr="00083CF4">
              <w:tab/>
              <w:t xml:space="preserve">Európske centrum boja proti prevádzačstvu by malo členským štátom poskytovať strategickú, operačnú a technickú podporu pri predchádzaní prevádzačstvu a obchodovaniu s ľuďmi a v boji proti nim. V rámci svojich strategických úloh by malo monitorovaním trendov v oblasti prevádzačstva a obchodovania s ľuďmi stanoviť rámec na vykonávanie strategických a operačných priorít Únie. Na tento účel by malo vypracúvať výročné správy, strategické analýzy, hodnotenia hrozieb a aktualizácie situácie zamerané na migračné trasy a modusy operandi vrátane informácií o tom, že na prevádzačstvo a obchodovanie s ľuďmi môžu byť využívané súkromné </w:t>
            </w:r>
            <w:r w:rsidRPr="00083CF4">
              <w:lastRenderedPageBreak/>
              <w:t>skupiny. V rámci plnenia svojich strategických a operačných úloh by malo Európske centrum boja proti prevádzačstvu v náležitých a relevantných prípadoch spolupracovať s Európskou službou pre vonkajšiu činnosť a s misiami a operáciami v rámci spoločnej bezpečnostnej a obrannej politiky v súlade s ich príslušnými mandátmi a právomocami, ako aj v súlade s mandátom Europolu.</w:t>
            </w:r>
          </w:p>
        </w:tc>
        <w:tc>
          <w:tcPr>
            <w:tcW w:w="4876" w:type="dxa"/>
            <w:tcBorders>
              <w:top w:val="nil"/>
              <w:left w:val="nil"/>
              <w:bottom w:val="nil"/>
              <w:right w:val="nil"/>
            </w:tcBorders>
          </w:tcPr>
          <w:p w14:paraId="74A785C3" w14:textId="77777777" w:rsidR="00B747EB" w:rsidRPr="00083CF4" w:rsidRDefault="00B747EB" w:rsidP="00AC3A4C">
            <w:pPr>
              <w:pStyle w:val="Normal6a"/>
            </w:pPr>
            <w:r w:rsidRPr="00083CF4">
              <w:lastRenderedPageBreak/>
              <w:t>(4)</w:t>
            </w:r>
            <w:r w:rsidRPr="00083CF4">
              <w:tab/>
              <w:t xml:space="preserve">Európske centrum boja proti prevádzačstvu by malo členským štátom poskytovať strategickú, operačnú a technickú podporu pri predchádzaní prevádzačstvu a obchodovaniu s ľuďmi a v boji proti nim. V rámci svojich strategických úloh by malo monitorovaním trendov v oblasti prevádzačstva a obchodovania s ľuďmi stanoviť rámec na vykonávanie strategických a operačných priorít Únie. Na tento účel by malo vypracúvať výročné správy, strategické analýzy, hodnotenia hrozieb a aktualizácie situácie zamerané na migračné trasy a modusy operandi vrátane informácií o tom, že na prevádzačstvo a obchodovanie s ľuďmi môžu byť využívané súkromné </w:t>
            </w:r>
            <w:r w:rsidRPr="00083CF4">
              <w:lastRenderedPageBreak/>
              <w:t>skupiny</w:t>
            </w:r>
            <w:r w:rsidRPr="00083CF4">
              <w:rPr>
                <w:b/>
                <w:bCs/>
                <w:i/>
                <w:iCs/>
              </w:rPr>
              <w:t>, pri zohľadnení už existujúcich údajov agentúrami EÚ, ako je napríklad Európska agentúra pre pohraničnú a pobrežnú stráž alebo Agentúra Európskej únie pre azyl</w:t>
            </w:r>
            <w:r w:rsidRPr="00083CF4">
              <w:t>. V rámci plnenia svojich strategických a operačných úloh by malo Európske centrum boja proti prevádzačstvu v náležitých a relevantných prípadoch spolupracovať s Európskou službou pre vonkajšiu činnosť a s misiami a operáciami v rámci spoločnej bezpečnostnej a obrannej politiky v súlade s ich príslušnými mandátmi a právomocami, ako aj v súlade s mandátom Europolu.</w:t>
            </w:r>
          </w:p>
        </w:tc>
      </w:tr>
    </w:tbl>
    <w:p w14:paraId="3E31B2B5"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A3415B4" w14:textId="13A18E3E" w:rsidR="00DD682A" w:rsidRPr="00083CF4" w:rsidRDefault="00B747EB" w:rsidP="00B747EB">
      <w:r w:rsidRPr="00083CF4">
        <w:rPr>
          <w:rStyle w:val="HideTWBExt"/>
        </w:rPr>
        <w:t>&lt;/Amend&gt;</w:t>
      </w:r>
    </w:p>
    <w:p w14:paraId="58A71225"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75</w:t>
      </w:r>
      <w:r w:rsidRPr="00083CF4">
        <w:rPr>
          <w:rStyle w:val="HideTWBExt"/>
        </w:rPr>
        <w:t>&lt;/NumAm&gt;</w:t>
      </w:r>
    </w:p>
    <w:p w14:paraId="1C700BE8" w14:textId="77777777" w:rsidR="00B747EB" w:rsidRPr="00083CF4" w:rsidRDefault="00B747EB" w:rsidP="00B747EB">
      <w:pPr>
        <w:pStyle w:val="NormalBold"/>
      </w:pPr>
      <w:r w:rsidRPr="00083CF4">
        <w:rPr>
          <w:rStyle w:val="HideTWBExt"/>
        </w:rPr>
        <w:t>&lt;RepeatBlock-By&gt;&lt;Members&gt;</w:t>
      </w:r>
      <w:r w:rsidRPr="00083CF4">
        <w:t>Sophie Wilmès, Hilde Vautmans, Lucia Yar, Veronika Cifrová Ostrihoňová, Jan-Christoph Oetjen</w:t>
      </w:r>
      <w:r w:rsidRPr="00083CF4">
        <w:rPr>
          <w:rStyle w:val="HideTWBExt"/>
        </w:rPr>
        <w:t>&lt;/Members&gt;</w:t>
      </w:r>
    </w:p>
    <w:p w14:paraId="11857D6E" w14:textId="77777777" w:rsidR="00B747EB" w:rsidRPr="00083CF4" w:rsidRDefault="00B747EB" w:rsidP="00B747EB">
      <w:pPr>
        <w:pStyle w:val="NormalBold"/>
      </w:pPr>
      <w:r w:rsidRPr="00083CF4">
        <w:rPr>
          <w:rStyle w:val="HideTWBExt"/>
        </w:rPr>
        <w:t>&lt;/RepeatBlock-By&gt;</w:t>
      </w:r>
    </w:p>
    <w:p w14:paraId="492996A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B84D576" w14:textId="77777777" w:rsidR="00B747EB" w:rsidRPr="00083CF4" w:rsidRDefault="00B747EB" w:rsidP="00B747EB">
      <w:pPr>
        <w:pStyle w:val="NormalBold"/>
      </w:pPr>
      <w:r w:rsidRPr="00083CF4">
        <w:rPr>
          <w:rStyle w:val="HideTWBExt"/>
        </w:rPr>
        <w:t>&lt;Article&gt;</w:t>
      </w:r>
      <w:r w:rsidRPr="00083CF4">
        <w:t>Odôvodnenie 4</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83D30EC" w14:textId="77777777" w:rsidTr="00AC3A4C">
        <w:trPr>
          <w:trHeight w:hRule="exact" w:val="240"/>
          <w:jc w:val="center"/>
        </w:trPr>
        <w:tc>
          <w:tcPr>
            <w:tcW w:w="9752" w:type="dxa"/>
            <w:gridSpan w:val="2"/>
            <w:tcBorders>
              <w:top w:val="nil"/>
              <w:left w:val="nil"/>
              <w:bottom w:val="nil"/>
              <w:right w:val="nil"/>
            </w:tcBorders>
          </w:tcPr>
          <w:p w14:paraId="11FDFF70" w14:textId="77777777" w:rsidR="00B747EB" w:rsidRPr="00083CF4" w:rsidRDefault="00B747EB" w:rsidP="00AC3A4C"/>
        </w:tc>
      </w:tr>
      <w:tr w:rsidR="000705FA" w:rsidRPr="00083CF4" w14:paraId="04FBE77B" w14:textId="77777777" w:rsidTr="00AC3A4C">
        <w:trPr>
          <w:trHeight w:val="240"/>
          <w:jc w:val="center"/>
        </w:trPr>
        <w:tc>
          <w:tcPr>
            <w:tcW w:w="4876" w:type="dxa"/>
            <w:tcBorders>
              <w:top w:val="nil"/>
              <w:left w:val="nil"/>
              <w:bottom w:val="nil"/>
              <w:right w:val="nil"/>
            </w:tcBorders>
          </w:tcPr>
          <w:p w14:paraId="3E8AA148"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75A0EEF" w14:textId="77777777" w:rsidR="00B747EB" w:rsidRPr="00083CF4" w:rsidRDefault="00B747EB" w:rsidP="00AC3A4C">
            <w:pPr>
              <w:pStyle w:val="AmColumnHeading"/>
            </w:pPr>
            <w:r w:rsidRPr="00083CF4">
              <w:t>Pozmeňujúci návrh</w:t>
            </w:r>
          </w:p>
        </w:tc>
      </w:tr>
      <w:tr w:rsidR="000705FA" w:rsidRPr="00083CF4" w14:paraId="0E2517F5" w14:textId="77777777" w:rsidTr="00AC3A4C">
        <w:trPr>
          <w:jc w:val="center"/>
        </w:trPr>
        <w:tc>
          <w:tcPr>
            <w:tcW w:w="4876" w:type="dxa"/>
            <w:tcBorders>
              <w:top w:val="nil"/>
              <w:left w:val="nil"/>
              <w:bottom w:val="nil"/>
              <w:right w:val="nil"/>
            </w:tcBorders>
          </w:tcPr>
          <w:p w14:paraId="4EEC0870" w14:textId="77777777" w:rsidR="00B747EB" w:rsidRPr="00083CF4" w:rsidRDefault="00B747EB" w:rsidP="00AC3A4C">
            <w:pPr>
              <w:pStyle w:val="Normal6a"/>
            </w:pPr>
            <w:r w:rsidRPr="00083CF4">
              <w:t>(4)</w:t>
            </w:r>
            <w:r w:rsidRPr="00083CF4">
              <w:tab/>
              <w:t xml:space="preserve">Európske centrum boja proti prevádzačstvu by malo členským štátom poskytovať strategickú, operačnú a technickú podporu pri predchádzaní prevádzačstvu a obchodovaniu s ľuďmi a v boji proti nim. V rámci svojich strategických úloh by malo monitorovaním trendov v oblasti prevádzačstva a obchodovania s ľuďmi stanoviť rámec na vykonávanie strategických a operačných priorít Únie. Na tento účel by malo vypracúvať výročné správy, strategické analýzy, hodnotenia hrozieb a aktualizácie situácie zamerané na migračné trasy a modusy operandi vrátane informácií o tom, že na prevádzačstvo a obchodovanie s ľuďmi môžu byť využívané súkromné skupiny. V rámci plnenia svojich strategických a operačných úloh by malo Európske centrum boja proti prevádzačstvu </w:t>
            </w:r>
            <w:r w:rsidRPr="00083CF4">
              <w:lastRenderedPageBreak/>
              <w:t>v náležitých a relevantných prípadoch spolupracovať s Európskou službou pre vonkajšiu činnosť a s misiami a operáciami v rámci spoločnej bezpečnostnej a obrannej politiky v súlade s ich príslušnými mandátmi a právomocami, ako aj v súlade s mandátom Europolu.</w:t>
            </w:r>
          </w:p>
        </w:tc>
        <w:tc>
          <w:tcPr>
            <w:tcW w:w="4876" w:type="dxa"/>
            <w:tcBorders>
              <w:top w:val="nil"/>
              <w:left w:val="nil"/>
              <w:bottom w:val="nil"/>
              <w:right w:val="nil"/>
            </w:tcBorders>
          </w:tcPr>
          <w:p w14:paraId="500C97B7" w14:textId="77777777" w:rsidR="00B747EB" w:rsidRPr="00083CF4" w:rsidRDefault="00B747EB" w:rsidP="00AC3A4C">
            <w:pPr>
              <w:pStyle w:val="Normal6a"/>
            </w:pPr>
            <w:r w:rsidRPr="00083CF4">
              <w:lastRenderedPageBreak/>
              <w:t>(4)</w:t>
            </w:r>
            <w:r w:rsidRPr="00083CF4">
              <w:tab/>
              <w:t xml:space="preserve">Európske centrum boja proti prevádzačstvu by malo členským štátom poskytovať strategickú, </w:t>
            </w:r>
            <w:r w:rsidRPr="00083CF4">
              <w:rPr>
                <w:b/>
                <w:bCs/>
                <w:i/>
                <w:iCs/>
              </w:rPr>
              <w:t xml:space="preserve">interdisciplinárnu, </w:t>
            </w:r>
            <w:r w:rsidRPr="00083CF4">
              <w:t>operačnú a technickú podporu pri predchádzaní prevádzačstvu a obchodovaniu s ľuďmi a v boji proti nim. V rámci svojich strategických úloh by malo monitorovaním trendov</w:t>
            </w:r>
            <w:r w:rsidRPr="00083CF4">
              <w:rPr>
                <w:b/>
                <w:bCs/>
                <w:i/>
                <w:iCs/>
              </w:rPr>
              <w:t xml:space="preserve"> a vývoja</w:t>
            </w:r>
            <w:r w:rsidRPr="00083CF4">
              <w:t xml:space="preserve"> v oblasti prevádzačstva a obchodovania s ľuďmi stanoviť rámec na vykonávanie strategických a operačných priorít Únie. Na tento účel by malo vypracúvať výročné správy, strategické analýzy, hodnotenia hrozieb </w:t>
            </w:r>
            <w:r w:rsidRPr="00083CF4">
              <w:rPr>
                <w:b/>
                <w:bCs/>
                <w:i/>
                <w:iCs/>
              </w:rPr>
              <w:t xml:space="preserve">a rizík </w:t>
            </w:r>
            <w:r w:rsidRPr="00083CF4">
              <w:t xml:space="preserve">a aktualizácie situácie zamerané na migračné trasy a modusy operandi vrátane informácií o tom, že na prevádzačstvo a obchodovanie s ľuďmi môžu byť využívané súkromné skupiny. V rámci plnenia svojich strategických a operačných úloh by malo Európske </w:t>
            </w:r>
            <w:r w:rsidRPr="00083CF4">
              <w:lastRenderedPageBreak/>
              <w:t>centrum boja proti prevádzačstvu v náležitých a relevantných prípadoch spolupracovať s Európskou službou pre vonkajšiu činnosť a s misiami a operáciami v rámci spoločnej bezpečnostnej a obrannej politiky v súlade s ich príslušnými mandátmi a právomocami, ako aj v súlade s mandátom Europolu.</w:t>
            </w:r>
          </w:p>
        </w:tc>
      </w:tr>
    </w:tbl>
    <w:p w14:paraId="4014C8A1"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240F1F6" w14:textId="78618BEC" w:rsidR="00DD682A" w:rsidRPr="00083CF4" w:rsidRDefault="00B747EB" w:rsidP="00B747EB">
      <w:r w:rsidRPr="00083CF4">
        <w:rPr>
          <w:rStyle w:val="HideTWBExt"/>
        </w:rPr>
        <w:t>&lt;/Amend&gt;</w:t>
      </w:r>
    </w:p>
    <w:p w14:paraId="0DCD7667"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76</w:t>
      </w:r>
      <w:r w:rsidRPr="00083CF4">
        <w:rPr>
          <w:rStyle w:val="HideTWBExt"/>
        </w:rPr>
        <w:t>&lt;/NumAm&gt;</w:t>
      </w:r>
    </w:p>
    <w:p w14:paraId="1E4413B5"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34B4B968" w14:textId="77777777" w:rsidR="00B747EB" w:rsidRPr="00083CF4" w:rsidRDefault="00B747EB" w:rsidP="00B747EB">
      <w:pPr>
        <w:pStyle w:val="NormalBold"/>
      </w:pPr>
      <w:r w:rsidRPr="00083CF4">
        <w:rPr>
          <w:rStyle w:val="HideTWBExt"/>
        </w:rPr>
        <w:t>&lt;/RepeatBlock-By&gt;</w:t>
      </w:r>
    </w:p>
    <w:p w14:paraId="14399C88"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136C768" w14:textId="77777777" w:rsidR="00B747EB" w:rsidRPr="00083CF4" w:rsidRDefault="00B747EB" w:rsidP="00B747EB">
      <w:pPr>
        <w:pStyle w:val="NormalBold"/>
      </w:pPr>
      <w:r w:rsidRPr="00083CF4">
        <w:rPr>
          <w:rStyle w:val="HideTWBExt"/>
        </w:rPr>
        <w:t>&lt;Article&gt;</w:t>
      </w:r>
      <w:r w:rsidRPr="00083CF4">
        <w:t>Odôvodnenie 5</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2C4D4D0" w14:textId="77777777" w:rsidTr="00AC3A4C">
        <w:trPr>
          <w:trHeight w:hRule="exact" w:val="240"/>
          <w:jc w:val="center"/>
        </w:trPr>
        <w:tc>
          <w:tcPr>
            <w:tcW w:w="9752" w:type="dxa"/>
            <w:gridSpan w:val="2"/>
            <w:tcBorders>
              <w:top w:val="nil"/>
              <w:left w:val="nil"/>
              <w:bottom w:val="nil"/>
              <w:right w:val="nil"/>
            </w:tcBorders>
          </w:tcPr>
          <w:p w14:paraId="2D8C8486" w14:textId="77777777" w:rsidR="00B747EB" w:rsidRPr="00083CF4" w:rsidRDefault="00B747EB" w:rsidP="00AC3A4C"/>
        </w:tc>
      </w:tr>
      <w:tr w:rsidR="000705FA" w:rsidRPr="00083CF4" w14:paraId="6847D046" w14:textId="77777777" w:rsidTr="00AC3A4C">
        <w:trPr>
          <w:trHeight w:val="240"/>
          <w:jc w:val="center"/>
        </w:trPr>
        <w:tc>
          <w:tcPr>
            <w:tcW w:w="4876" w:type="dxa"/>
            <w:tcBorders>
              <w:top w:val="nil"/>
              <w:left w:val="nil"/>
              <w:bottom w:val="nil"/>
              <w:right w:val="nil"/>
            </w:tcBorders>
          </w:tcPr>
          <w:p w14:paraId="5424DD28"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5452276" w14:textId="77777777" w:rsidR="00B747EB" w:rsidRPr="00083CF4" w:rsidRDefault="00B747EB" w:rsidP="00AC3A4C">
            <w:pPr>
              <w:pStyle w:val="AmColumnHeading"/>
            </w:pPr>
            <w:r w:rsidRPr="00083CF4">
              <w:t>Pozmeňujúci návrh</w:t>
            </w:r>
          </w:p>
        </w:tc>
      </w:tr>
      <w:tr w:rsidR="000705FA" w:rsidRPr="00083CF4" w14:paraId="348BFF41" w14:textId="77777777" w:rsidTr="00AC3A4C">
        <w:trPr>
          <w:jc w:val="center"/>
        </w:trPr>
        <w:tc>
          <w:tcPr>
            <w:tcW w:w="4876" w:type="dxa"/>
            <w:tcBorders>
              <w:top w:val="nil"/>
              <w:left w:val="nil"/>
              <w:bottom w:val="nil"/>
              <w:right w:val="nil"/>
            </w:tcBorders>
          </w:tcPr>
          <w:p w14:paraId="260DEB3E" w14:textId="77777777" w:rsidR="00B747EB" w:rsidRPr="00083CF4" w:rsidRDefault="00B747EB" w:rsidP="00AC3A4C">
            <w:pPr>
              <w:pStyle w:val="Normal6a"/>
            </w:pPr>
            <w:r w:rsidRPr="00083CF4">
              <w:rPr>
                <w:b/>
                <w:i/>
              </w:rPr>
              <w:t>(5)</w:t>
            </w:r>
            <w:r w:rsidRPr="00083CF4">
              <w:tab/>
            </w:r>
            <w:r w:rsidRPr="00083CF4">
              <w:rPr>
                <w:b/>
                <w:i/>
              </w:rPr>
              <w:t>S cieľom podporovať spoluprácu medzi agentúrami v oblasti prevádzačstva a obchodovania s ľuďmi by malo Európske centrum boja proti prevádzačstvu poskytovať prostriedky na zlepšenie spolupráce a koordinácie medzi Europolom a ostatnými agentúrami Únie, konkrétne s Eurojustom a Európskou agentúrou pre pohraničnú a pobrežnú stráž, v súlade s ich príslušnými právnymi rámcami, a to aj prostredníctvom pracovných dohôd medzi agentúrami Únie.</w:t>
            </w:r>
          </w:p>
        </w:tc>
        <w:tc>
          <w:tcPr>
            <w:tcW w:w="4876" w:type="dxa"/>
            <w:tcBorders>
              <w:top w:val="nil"/>
              <w:left w:val="nil"/>
              <w:bottom w:val="nil"/>
              <w:right w:val="nil"/>
            </w:tcBorders>
          </w:tcPr>
          <w:p w14:paraId="7F066CE1" w14:textId="77777777" w:rsidR="00B747EB" w:rsidRPr="00083CF4" w:rsidRDefault="00B747EB" w:rsidP="00AC3A4C">
            <w:pPr>
              <w:pStyle w:val="Normal6a"/>
            </w:pPr>
            <w:r w:rsidRPr="00083CF4">
              <w:rPr>
                <w:b/>
                <w:i/>
              </w:rPr>
              <w:t>vypúšťa sa</w:t>
            </w:r>
          </w:p>
        </w:tc>
      </w:tr>
    </w:tbl>
    <w:p w14:paraId="79CC42D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C1EE347" w14:textId="2C2D3754" w:rsidR="00DD682A" w:rsidRPr="00083CF4" w:rsidRDefault="00B747EB" w:rsidP="00B747EB">
      <w:r w:rsidRPr="00083CF4">
        <w:rPr>
          <w:rStyle w:val="HideTWBExt"/>
        </w:rPr>
        <w:t>&lt;/Amend&gt;</w:t>
      </w:r>
    </w:p>
    <w:p w14:paraId="6735A87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77</w:t>
      </w:r>
      <w:r w:rsidRPr="00083CF4">
        <w:rPr>
          <w:rStyle w:val="HideTWBExt"/>
        </w:rPr>
        <w:t>&lt;/NumAm&gt;</w:t>
      </w:r>
    </w:p>
    <w:p w14:paraId="108D7E88"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1F3BE6F3" w14:textId="77777777" w:rsidR="00B747EB" w:rsidRPr="00083CF4" w:rsidRDefault="00B747EB" w:rsidP="00B747EB">
      <w:pPr>
        <w:pStyle w:val="NormalBold"/>
      </w:pPr>
      <w:r w:rsidRPr="00083CF4">
        <w:rPr>
          <w:rStyle w:val="HideTWBExt"/>
        </w:rPr>
        <w:t>&lt;/RepeatBlock-By&gt;</w:t>
      </w:r>
    </w:p>
    <w:p w14:paraId="5817ACF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F52DAB8" w14:textId="77777777" w:rsidR="00B747EB" w:rsidRPr="00083CF4" w:rsidRDefault="00B747EB" w:rsidP="00B747EB">
      <w:pPr>
        <w:pStyle w:val="NormalBold"/>
      </w:pPr>
      <w:r w:rsidRPr="00083CF4">
        <w:rPr>
          <w:rStyle w:val="HideTWBExt"/>
        </w:rPr>
        <w:t>&lt;Article&gt;</w:t>
      </w:r>
      <w:r w:rsidRPr="00083CF4">
        <w:t>Odôvodnenie 5</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DAA619D" w14:textId="77777777" w:rsidTr="00AC3A4C">
        <w:trPr>
          <w:trHeight w:hRule="exact" w:val="240"/>
          <w:jc w:val="center"/>
        </w:trPr>
        <w:tc>
          <w:tcPr>
            <w:tcW w:w="9752" w:type="dxa"/>
            <w:gridSpan w:val="2"/>
            <w:tcBorders>
              <w:top w:val="nil"/>
              <w:left w:val="nil"/>
              <w:bottom w:val="nil"/>
              <w:right w:val="nil"/>
            </w:tcBorders>
          </w:tcPr>
          <w:p w14:paraId="489D82A9" w14:textId="77777777" w:rsidR="00B747EB" w:rsidRPr="00083CF4" w:rsidRDefault="00B747EB" w:rsidP="00AC3A4C"/>
        </w:tc>
      </w:tr>
      <w:tr w:rsidR="000705FA" w:rsidRPr="00083CF4" w14:paraId="3A40A0B7" w14:textId="77777777" w:rsidTr="00AC3A4C">
        <w:trPr>
          <w:trHeight w:val="240"/>
          <w:jc w:val="center"/>
        </w:trPr>
        <w:tc>
          <w:tcPr>
            <w:tcW w:w="4876" w:type="dxa"/>
            <w:tcBorders>
              <w:top w:val="nil"/>
              <w:left w:val="nil"/>
              <w:bottom w:val="nil"/>
              <w:right w:val="nil"/>
            </w:tcBorders>
          </w:tcPr>
          <w:p w14:paraId="6C6FA42A"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1F9E130" w14:textId="77777777" w:rsidR="00B747EB" w:rsidRPr="00083CF4" w:rsidRDefault="00B747EB" w:rsidP="00AC3A4C">
            <w:pPr>
              <w:pStyle w:val="AmColumnHeading"/>
            </w:pPr>
            <w:r w:rsidRPr="00083CF4">
              <w:t>Pozmeňujúci návrh</w:t>
            </w:r>
          </w:p>
        </w:tc>
      </w:tr>
      <w:tr w:rsidR="000705FA" w:rsidRPr="00083CF4" w14:paraId="2F0831ED" w14:textId="77777777" w:rsidTr="00AC3A4C">
        <w:trPr>
          <w:jc w:val="center"/>
        </w:trPr>
        <w:tc>
          <w:tcPr>
            <w:tcW w:w="4876" w:type="dxa"/>
            <w:tcBorders>
              <w:top w:val="nil"/>
              <w:left w:val="nil"/>
              <w:bottom w:val="nil"/>
              <w:right w:val="nil"/>
            </w:tcBorders>
          </w:tcPr>
          <w:p w14:paraId="5C6261BF" w14:textId="77777777" w:rsidR="00B747EB" w:rsidRPr="00083CF4" w:rsidRDefault="00B747EB" w:rsidP="00AC3A4C">
            <w:pPr>
              <w:pStyle w:val="Normal6a"/>
            </w:pPr>
            <w:r w:rsidRPr="00083CF4">
              <w:t>(5)</w:t>
            </w:r>
            <w:r w:rsidRPr="00083CF4">
              <w:tab/>
              <w:t xml:space="preserve">S cieľom podporovať spoluprácu medzi agentúrami v oblasti prevádzačstva </w:t>
            </w:r>
            <w:r w:rsidRPr="00083CF4">
              <w:lastRenderedPageBreak/>
              <w:t>a obchodovania s ľuďmi by malo Európske centrum boja proti prevádzačstvu poskytovať prostriedky na zlepšenie spolupráce a koordinácie medzi Europolom a ostatnými agentúrami Únie, konkrétne s Eurojustom a Európskou agentúrou pre pohraničnú a pobrežnú stráž, v súlade s ich príslušnými právnymi rámcami</w:t>
            </w:r>
            <w:r w:rsidRPr="00083CF4">
              <w:rPr>
                <w:b/>
                <w:bCs/>
                <w:i/>
                <w:iCs/>
              </w:rPr>
              <w:t xml:space="preserve">, a to aj prostredníctvom pracovných dohôd </w:t>
            </w:r>
            <w:r w:rsidRPr="00083CF4">
              <w:t xml:space="preserve">medzi </w:t>
            </w:r>
            <w:r w:rsidRPr="00083CF4">
              <w:rPr>
                <w:b/>
                <w:bCs/>
                <w:i/>
                <w:iCs/>
              </w:rPr>
              <w:t>agentúrami Únie</w:t>
            </w:r>
            <w:r w:rsidRPr="00083CF4">
              <w:t>.</w:t>
            </w:r>
          </w:p>
        </w:tc>
        <w:tc>
          <w:tcPr>
            <w:tcW w:w="4876" w:type="dxa"/>
            <w:tcBorders>
              <w:top w:val="nil"/>
              <w:left w:val="nil"/>
              <w:bottom w:val="nil"/>
              <w:right w:val="nil"/>
            </w:tcBorders>
          </w:tcPr>
          <w:p w14:paraId="454CD15A" w14:textId="77777777" w:rsidR="00B747EB" w:rsidRPr="00083CF4" w:rsidRDefault="00B747EB" w:rsidP="00AC3A4C">
            <w:pPr>
              <w:pStyle w:val="Normal6a"/>
            </w:pPr>
            <w:r w:rsidRPr="00083CF4">
              <w:lastRenderedPageBreak/>
              <w:t>(5)</w:t>
            </w:r>
            <w:r w:rsidRPr="00083CF4">
              <w:tab/>
              <w:t xml:space="preserve">S cieľom podporovať spoluprácu medzi agentúrami v oblasti </w:t>
            </w:r>
            <w:r w:rsidRPr="00083CF4">
              <w:rPr>
                <w:b/>
                <w:bCs/>
                <w:i/>
                <w:iCs/>
              </w:rPr>
              <w:t xml:space="preserve">boja proti </w:t>
            </w:r>
            <w:r w:rsidRPr="00083CF4">
              <w:rPr>
                <w:b/>
                <w:bCs/>
                <w:i/>
                <w:iCs/>
              </w:rPr>
              <w:lastRenderedPageBreak/>
              <w:t xml:space="preserve">zločineckým organizáciám a sieťam zapojeným do </w:t>
            </w:r>
            <w:r w:rsidRPr="00083CF4">
              <w:t>prevádzačstva a obchodovania s ľuďmi by malo Európske centrum boja proti prevádzačstvu poskytovať prostriedky na zlepšenie</w:t>
            </w:r>
            <w:r w:rsidRPr="00083CF4">
              <w:rPr>
                <w:b/>
                <w:bCs/>
                <w:i/>
                <w:iCs/>
              </w:rPr>
              <w:t xml:space="preserve"> účinnej a transparentnej</w:t>
            </w:r>
            <w:r w:rsidRPr="00083CF4">
              <w:t xml:space="preserve"> spolupráce a koordinácie medzi Europolom a ostatnými agentúrami Únie, konkrétne s Eurojustom a Európskou agentúrou pre pohraničnú a pobrežnú stráž, v súlade s ich príslušnými právnymi rámcami</w:t>
            </w:r>
            <w:r w:rsidRPr="00083CF4">
              <w:rPr>
                <w:b/>
                <w:i/>
              </w:rPr>
              <w:t>. Spolupráca</w:t>
            </w:r>
            <w:r w:rsidRPr="00083CF4">
              <w:t xml:space="preserve"> medzi </w:t>
            </w:r>
            <w:r w:rsidRPr="00083CF4">
              <w:rPr>
                <w:b/>
                <w:i/>
              </w:rPr>
              <w:t>Europolom a Európskou agentúrou pre pohraničnú a pobrežnú stráž by v žiadnom prípade nemala</w:t>
            </w:r>
            <w:r w:rsidRPr="00083CF4">
              <w:t xml:space="preserve"> </w:t>
            </w:r>
            <w:r w:rsidRPr="00083CF4">
              <w:rPr>
                <w:b/>
                <w:i/>
              </w:rPr>
              <w:t>presahovať rámec nariadenia (EÚ) 2019/1896</w:t>
            </w:r>
            <w:r w:rsidRPr="00083CF4">
              <w:t xml:space="preserve">. </w:t>
            </w:r>
            <w:r w:rsidRPr="00083CF4">
              <w:rPr>
                <w:b/>
                <w:i/>
              </w:rPr>
              <w:t>V tejto súvislosti by sa mal vytvoriť jasný a transparentný rámec riadenia s presne vymedzenými úlohami, povinnosťami a zodpovednosťou všetkých zainteresovaných strán, najmä pokiaľ ide o výmenu osobných údajov, a mala by sa informovať spoločná parlamentná kontrolná skupina (JPSG).</w:t>
            </w:r>
          </w:p>
        </w:tc>
      </w:tr>
    </w:tbl>
    <w:p w14:paraId="68702ED5"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2C18423"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44F6F5A0" w14:textId="77777777" w:rsidR="00B747EB" w:rsidRPr="00083CF4" w:rsidRDefault="00B747EB" w:rsidP="00B747EB">
      <w:pPr>
        <w:pStyle w:val="AmJustText"/>
      </w:pPr>
      <w:r w:rsidRPr="00083CF4">
        <w:t>Zmena znenia „boj proti zločineckým organizáciám a sieťam“ by sa vzťahovala na celý text.</w:t>
      </w:r>
    </w:p>
    <w:p w14:paraId="7436BF2F" w14:textId="5139DCD5" w:rsidR="00DD682A" w:rsidRPr="00083CF4" w:rsidRDefault="00B747EB" w:rsidP="00B747EB">
      <w:r w:rsidRPr="00083CF4">
        <w:rPr>
          <w:rStyle w:val="HideTWBExt"/>
        </w:rPr>
        <w:t>&lt;/Amend&gt;</w:t>
      </w:r>
    </w:p>
    <w:p w14:paraId="703A6387"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78</w:t>
      </w:r>
      <w:r w:rsidRPr="00083CF4">
        <w:rPr>
          <w:rStyle w:val="HideTWBExt"/>
        </w:rPr>
        <w:t>&lt;/NumAm&gt;</w:t>
      </w:r>
    </w:p>
    <w:p w14:paraId="0B092BBB" w14:textId="77777777" w:rsidR="00B747EB" w:rsidRPr="00083CF4" w:rsidRDefault="00B747EB" w:rsidP="00B747EB">
      <w:pPr>
        <w:pStyle w:val="NormalBold"/>
      </w:pPr>
      <w:r w:rsidRPr="00083CF4">
        <w:rPr>
          <w:rStyle w:val="HideTWBExt"/>
        </w:rPr>
        <w:t>&lt;RepeatBlock-By&gt;&lt;Members&gt;</w:t>
      </w:r>
      <w:r w:rsidRPr="00083CF4">
        <w:t>Sophie Wilmès, Hilde Vautmans, Lucia Yar, Veronika Cifrová Ostrihoňová, Jan-Christoph Oetjen</w:t>
      </w:r>
      <w:r w:rsidRPr="00083CF4">
        <w:rPr>
          <w:rStyle w:val="HideTWBExt"/>
        </w:rPr>
        <w:t>&lt;/Members&gt;</w:t>
      </w:r>
    </w:p>
    <w:p w14:paraId="79DF57CF" w14:textId="77777777" w:rsidR="00B747EB" w:rsidRPr="00083CF4" w:rsidRDefault="00B747EB" w:rsidP="00B747EB">
      <w:pPr>
        <w:pStyle w:val="NormalBold"/>
      </w:pPr>
      <w:r w:rsidRPr="00083CF4">
        <w:rPr>
          <w:rStyle w:val="HideTWBExt"/>
        </w:rPr>
        <w:t>&lt;/RepeatBlock-By&gt;</w:t>
      </w:r>
    </w:p>
    <w:p w14:paraId="083886D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B9A2D56" w14:textId="77777777" w:rsidR="00B747EB" w:rsidRPr="00083CF4" w:rsidRDefault="00B747EB" w:rsidP="00B747EB">
      <w:pPr>
        <w:pStyle w:val="NormalBold"/>
      </w:pPr>
      <w:r w:rsidRPr="00083CF4">
        <w:rPr>
          <w:rStyle w:val="HideTWBExt"/>
        </w:rPr>
        <w:t>&lt;Article&gt;</w:t>
      </w:r>
      <w:r w:rsidRPr="00083CF4">
        <w:t>Odôvodnenie 5</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D63D466" w14:textId="77777777" w:rsidTr="00AC3A4C">
        <w:trPr>
          <w:trHeight w:hRule="exact" w:val="240"/>
          <w:jc w:val="center"/>
        </w:trPr>
        <w:tc>
          <w:tcPr>
            <w:tcW w:w="9752" w:type="dxa"/>
            <w:gridSpan w:val="2"/>
            <w:tcBorders>
              <w:top w:val="nil"/>
              <w:left w:val="nil"/>
              <w:bottom w:val="nil"/>
              <w:right w:val="nil"/>
            </w:tcBorders>
          </w:tcPr>
          <w:p w14:paraId="64CA3BC5" w14:textId="77777777" w:rsidR="00B747EB" w:rsidRPr="00083CF4" w:rsidRDefault="00B747EB" w:rsidP="00AC3A4C"/>
        </w:tc>
      </w:tr>
      <w:tr w:rsidR="000705FA" w:rsidRPr="00083CF4" w14:paraId="09F293DB" w14:textId="77777777" w:rsidTr="00AC3A4C">
        <w:trPr>
          <w:trHeight w:val="240"/>
          <w:jc w:val="center"/>
        </w:trPr>
        <w:tc>
          <w:tcPr>
            <w:tcW w:w="4876" w:type="dxa"/>
            <w:tcBorders>
              <w:top w:val="nil"/>
              <w:left w:val="nil"/>
              <w:bottom w:val="nil"/>
              <w:right w:val="nil"/>
            </w:tcBorders>
          </w:tcPr>
          <w:p w14:paraId="39D8331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62D7BC9" w14:textId="77777777" w:rsidR="00B747EB" w:rsidRPr="00083CF4" w:rsidRDefault="00B747EB" w:rsidP="00AC3A4C">
            <w:pPr>
              <w:pStyle w:val="AmColumnHeading"/>
            </w:pPr>
            <w:r w:rsidRPr="00083CF4">
              <w:t>Pozmeňujúci návrh</w:t>
            </w:r>
          </w:p>
        </w:tc>
      </w:tr>
      <w:tr w:rsidR="000705FA" w:rsidRPr="00083CF4" w14:paraId="54CABCC2" w14:textId="77777777" w:rsidTr="00AC3A4C">
        <w:trPr>
          <w:jc w:val="center"/>
        </w:trPr>
        <w:tc>
          <w:tcPr>
            <w:tcW w:w="4876" w:type="dxa"/>
            <w:tcBorders>
              <w:top w:val="nil"/>
              <w:left w:val="nil"/>
              <w:bottom w:val="nil"/>
              <w:right w:val="nil"/>
            </w:tcBorders>
          </w:tcPr>
          <w:p w14:paraId="3A1EF720" w14:textId="77777777" w:rsidR="00B747EB" w:rsidRPr="00083CF4" w:rsidRDefault="00B747EB" w:rsidP="00AC3A4C">
            <w:pPr>
              <w:pStyle w:val="Normal6a"/>
            </w:pPr>
            <w:r w:rsidRPr="00083CF4">
              <w:t>(5)</w:t>
            </w:r>
            <w:r w:rsidRPr="00083CF4">
              <w:tab/>
              <w:t xml:space="preserve">S cieľom podporovať spoluprácu medzi agentúrami v oblasti prevádzačstva a obchodovania s ľuďmi by malo Európske centrum boja proti prevádzačstvu poskytovať prostriedky na zlepšenie spolupráce a koordinácie medzi Europolom a ostatnými agentúrami Únie, konkrétne s Eurojustom a Európskou agentúrou pre </w:t>
            </w:r>
            <w:r w:rsidRPr="00083CF4">
              <w:lastRenderedPageBreak/>
              <w:t>pohraničnú a pobrežnú stráž, v súlade s ich príslušnými právnymi rámcami, a to aj prostredníctvom pracovných dohôd medzi agentúrami Únie.</w:t>
            </w:r>
          </w:p>
        </w:tc>
        <w:tc>
          <w:tcPr>
            <w:tcW w:w="4876" w:type="dxa"/>
            <w:tcBorders>
              <w:top w:val="nil"/>
              <w:left w:val="nil"/>
              <w:bottom w:val="nil"/>
              <w:right w:val="nil"/>
            </w:tcBorders>
          </w:tcPr>
          <w:p w14:paraId="50FB53CD" w14:textId="77777777" w:rsidR="00B747EB" w:rsidRPr="00083CF4" w:rsidRDefault="00B747EB" w:rsidP="00AC3A4C">
            <w:pPr>
              <w:pStyle w:val="Normal6a"/>
            </w:pPr>
            <w:r w:rsidRPr="00083CF4">
              <w:lastRenderedPageBreak/>
              <w:t>(5)</w:t>
            </w:r>
            <w:r w:rsidRPr="00083CF4">
              <w:tab/>
              <w:t xml:space="preserve">S cieľom podporovať spoluprácu medzi agentúrami v oblasti prevádzačstva a obchodovania s ľuďmi by malo Európske centrum boja proti prevádzačstvu poskytovať prostriedky na zlepšenie spolupráce a koordinácie medzi Europolom a ostatnými agentúrami Únie, konkrétne s Eurojustom a Európskou agentúrou pre </w:t>
            </w:r>
            <w:r w:rsidRPr="00083CF4">
              <w:lastRenderedPageBreak/>
              <w:t xml:space="preserve">pohraničnú a pobrežnú stráž, v súlade s ich príslušnými právnymi rámcami, a to aj prostredníctvom pracovných dohôd medzi agentúrami Únie. </w:t>
            </w:r>
            <w:r w:rsidRPr="00083CF4">
              <w:rPr>
                <w:b/>
                <w:i/>
              </w:rPr>
              <w:t>V záujme posilnenia tejto spolupráce je potrebné vyjasniť úlohy jednotlivých strán tak, aby každá agentúra pôsobila v rámci svojho právneho rámca a len v prípade potreby, t. j. ak spoločné konanie prináša pridanú hodnotu.</w:t>
            </w:r>
          </w:p>
        </w:tc>
      </w:tr>
    </w:tbl>
    <w:p w14:paraId="00B83DCA"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FBAD2FA" w14:textId="372723A8" w:rsidR="00DD682A" w:rsidRPr="00083CF4" w:rsidRDefault="00B747EB" w:rsidP="00B747EB">
      <w:r w:rsidRPr="00083CF4">
        <w:rPr>
          <w:rStyle w:val="HideTWBExt"/>
        </w:rPr>
        <w:t>&lt;/Amend&gt;</w:t>
      </w:r>
    </w:p>
    <w:p w14:paraId="015CD9DF"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79</w:t>
      </w:r>
      <w:r w:rsidRPr="00083CF4">
        <w:rPr>
          <w:rStyle w:val="HideTWBExt"/>
        </w:rPr>
        <w:t>&lt;/NumAm&gt;</w:t>
      </w:r>
    </w:p>
    <w:p w14:paraId="621EFD60" w14:textId="77777777" w:rsidR="00B747EB" w:rsidRPr="00083CF4" w:rsidRDefault="00B747EB" w:rsidP="00B747EB">
      <w:pPr>
        <w:pStyle w:val="NormalBold"/>
      </w:pPr>
      <w:r w:rsidRPr="00083CF4">
        <w:rPr>
          <w:rStyle w:val="HideTWBExt"/>
        </w:rPr>
        <w:t>&lt;RepeatBlock-By&gt;&lt;Members&gt;</w:t>
      </w:r>
      <w:r w:rsidRPr="00083CF4">
        <w:t>Jan-Christoph Oetjen, Veronika Cifrová Ostrihoňová, Lucia Yar, Hilde Vautmans</w:t>
      </w:r>
      <w:r w:rsidRPr="00083CF4">
        <w:rPr>
          <w:rStyle w:val="HideTWBExt"/>
        </w:rPr>
        <w:t>&lt;/Members&gt;</w:t>
      </w:r>
    </w:p>
    <w:p w14:paraId="59EB4303" w14:textId="77777777" w:rsidR="00B747EB" w:rsidRPr="00083CF4" w:rsidRDefault="00B747EB" w:rsidP="00B747EB">
      <w:pPr>
        <w:pStyle w:val="NormalBold"/>
      </w:pPr>
      <w:r w:rsidRPr="00083CF4">
        <w:rPr>
          <w:rStyle w:val="HideTWBExt"/>
        </w:rPr>
        <w:t>&lt;/RepeatBlock-By&gt;</w:t>
      </w:r>
    </w:p>
    <w:p w14:paraId="3176A80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019CC05" w14:textId="77777777" w:rsidR="00B747EB" w:rsidRPr="00083CF4" w:rsidRDefault="00B747EB" w:rsidP="00B747EB">
      <w:pPr>
        <w:pStyle w:val="NormalBold"/>
      </w:pPr>
      <w:r w:rsidRPr="00083CF4">
        <w:rPr>
          <w:rStyle w:val="HideTWBExt"/>
        </w:rPr>
        <w:t>&lt;Article&gt;</w:t>
      </w:r>
      <w:r w:rsidRPr="00083CF4">
        <w:t>Odôvodnenie 5</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81F9A66" w14:textId="77777777" w:rsidTr="00AC3A4C">
        <w:trPr>
          <w:trHeight w:hRule="exact" w:val="240"/>
          <w:jc w:val="center"/>
        </w:trPr>
        <w:tc>
          <w:tcPr>
            <w:tcW w:w="9752" w:type="dxa"/>
            <w:gridSpan w:val="2"/>
            <w:tcBorders>
              <w:top w:val="nil"/>
              <w:left w:val="nil"/>
              <w:bottom w:val="nil"/>
              <w:right w:val="nil"/>
            </w:tcBorders>
          </w:tcPr>
          <w:p w14:paraId="68B4B8BA" w14:textId="77777777" w:rsidR="00B747EB" w:rsidRPr="00083CF4" w:rsidRDefault="00B747EB" w:rsidP="00AC3A4C"/>
        </w:tc>
      </w:tr>
      <w:tr w:rsidR="000705FA" w:rsidRPr="00083CF4" w14:paraId="29BB72CD" w14:textId="77777777" w:rsidTr="00AC3A4C">
        <w:trPr>
          <w:trHeight w:val="240"/>
          <w:jc w:val="center"/>
        </w:trPr>
        <w:tc>
          <w:tcPr>
            <w:tcW w:w="4876" w:type="dxa"/>
            <w:tcBorders>
              <w:top w:val="nil"/>
              <w:left w:val="nil"/>
              <w:bottom w:val="nil"/>
              <w:right w:val="nil"/>
            </w:tcBorders>
          </w:tcPr>
          <w:p w14:paraId="6F732B4B"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050E059" w14:textId="77777777" w:rsidR="00B747EB" w:rsidRPr="00083CF4" w:rsidRDefault="00B747EB" w:rsidP="00AC3A4C">
            <w:pPr>
              <w:pStyle w:val="AmColumnHeading"/>
            </w:pPr>
            <w:r w:rsidRPr="00083CF4">
              <w:t>Pozmeňujúci návrh</w:t>
            </w:r>
          </w:p>
        </w:tc>
      </w:tr>
      <w:tr w:rsidR="000705FA" w:rsidRPr="00083CF4" w14:paraId="06E29CFB" w14:textId="77777777" w:rsidTr="00AC3A4C">
        <w:trPr>
          <w:jc w:val="center"/>
        </w:trPr>
        <w:tc>
          <w:tcPr>
            <w:tcW w:w="4876" w:type="dxa"/>
            <w:tcBorders>
              <w:top w:val="nil"/>
              <w:left w:val="nil"/>
              <w:bottom w:val="nil"/>
              <w:right w:val="nil"/>
            </w:tcBorders>
          </w:tcPr>
          <w:p w14:paraId="172FEC5B" w14:textId="77777777" w:rsidR="00B747EB" w:rsidRPr="00083CF4" w:rsidRDefault="00B747EB" w:rsidP="00AC3A4C">
            <w:pPr>
              <w:pStyle w:val="Normal6a"/>
            </w:pPr>
            <w:r w:rsidRPr="00083CF4">
              <w:t>(5)</w:t>
            </w:r>
            <w:r w:rsidRPr="00083CF4">
              <w:tab/>
              <w:t>S cieľom podporovať spoluprácu medzi agentúrami v oblasti prevádzačstva a obchodovania s ľuďmi by malo Európske centrum boja proti prevádzačstvu poskytovať prostriedky na zlepšenie spolupráce a koordinácie medzi Europolom a ostatnými agentúrami Únie, konkrétne s Eurojustom a Európskou agentúrou pre pohraničnú a pobrežnú stráž, v súlade s ich príslušnými právnymi rámcami, a to aj prostredníctvom pracovných dohôd medzi agentúrami Únie.</w:t>
            </w:r>
          </w:p>
        </w:tc>
        <w:tc>
          <w:tcPr>
            <w:tcW w:w="4876" w:type="dxa"/>
            <w:tcBorders>
              <w:top w:val="nil"/>
              <w:left w:val="nil"/>
              <w:bottom w:val="nil"/>
              <w:right w:val="nil"/>
            </w:tcBorders>
          </w:tcPr>
          <w:p w14:paraId="248B1648" w14:textId="77777777" w:rsidR="00B747EB" w:rsidRPr="00083CF4" w:rsidRDefault="00B747EB" w:rsidP="00AC3A4C">
            <w:pPr>
              <w:pStyle w:val="Normal6a"/>
            </w:pPr>
            <w:r w:rsidRPr="00083CF4">
              <w:t>(5)</w:t>
            </w:r>
            <w:r w:rsidRPr="00083CF4">
              <w:tab/>
              <w:t>S cieľom podporovať spoluprácu medzi agentúrami v oblasti prevádzačstva a obchodovania s ľuďmi by malo Európske centrum boja proti prevádzačstvu poskytovať prostriedky na zlepšenie spolupráce a koordinácie medzi Europolom a ostatnými agentúrami Únie, konkrétne s Eurojustom</w:t>
            </w:r>
            <w:r w:rsidRPr="00083CF4">
              <w:rPr>
                <w:b/>
                <w:bCs/>
                <w:i/>
                <w:iCs/>
              </w:rPr>
              <w:t>, Agentúrou Európskej únie pre azyl</w:t>
            </w:r>
            <w:r w:rsidRPr="00083CF4">
              <w:t xml:space="preserve"> a Európskou agentúrou pre pohraničnú a pobrežnú stráž, v súlade s ich príslušnými právnymi rámcami, a to aj prostredníctvom pracovných dohôd medzi agentúrami Únie.</w:t>
            </w:r>
          </w:p>
        </w:tc>
      </w:tr>
    </w:tbl>
    <w:p w14:paraId="3EACEDF9"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8EED1A6" w14:textId="0B324A6B" w:rsidR="00DD682A" w:rsidRPr="00083CF4" w:rsidRDefault="00B747EB" w:rsidP="00B747EB">
      <w:r w:rsidRPr="00083CF4">
        <w:rPr>
          <w:rStyle w:val="HideTWBExt"/>
        </w:rPr>
        <w:t>&lt;/Amend&gt;</w:t>
      </w:r>
    </w:p>
    <w:p w14:paraId="36CB3A99"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80</w:t>
      </w:r>
      <w:r w:rsidRPr="00083CF4">
        <w:rPr>
          <w:rStyle w:val="HideTWBExt"/>
        </w:rPr>
        <w:t>&lt;/NumAm&gt;</w:t>
      </w:r>
    </w:p>
    <w:p w14:paraId="2D93CE42"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1A5C892E" w14:textId="77777777" w:rsidR="00B747EB" w:rsidRPr="00083CF4" w:rsidRDefault="00B747EB" w:rsidP="00B747EB">
      <w:pPr>
        <w:pStyle w:val="NormalBold"/>
      </w:pPr>
      <w:r w:rsidRPr="00083CF4">
        <w:rPr>
          <w:rStyle w:val="HideTWBExt"/>
        </w:rPr>
        <w:t>&lt;/RepeatBlock-By&gt;</w:t>
      </w:r>
    </w:p>
    <w:p w14:paraId="6B075CF6"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4862C80" w14:textId="77777777" w:rsidR="00B747EB" w:rsidRPr="00083CF4" w:rsidRDefault="00B747EB" w:rsidP="00B747EB">
      <w:pPr>
        <w:pStyle w:val="NormalBold"/>
      </w:pPr>
      <w:r w:rsidRPr="00083CF4">
        <w:rPr>
          <w:rStyle w:val="HideTWBExt"/>
        </w:rPr>
        <w:t>&lt;Article&gt;</w:t>
      </w:r>
      <w:r w:rsidRPr="00083CF4">
        <w:t>Odôvodnenie 6</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2CD7CCD" w14:textId="77777777" w:rsidTr="00AC3A4C">
        <w:trPr>
          <w:trHeight w:hRule="exact" w:val="240"/>
          <w:jc w:val="center"/>
        </w:trPr>
        <w:tc>
          <w:tcPr>
            <w:tcW w:w="9752" w:type="dxa"/>
            <w:gridSpan w:val="2"/>
            <w:tcBorders>
              <w:top w:val="nil"/>
              <w:left w:val="nil"/>
              <w:bottom w:val="nil"/>
              <w:right w:val="nil"/>
            </w:tcBorders>
          </w:tcPr>
          <w:p w14:paraId="7A65E9F6" w14:textId="77777777" w:rsidR="00B747EB" w:rsidRPr="00083CF4" w:rsidRDefault="00B747EB" w:rsidP="00AC3A4C"/>
        </w:tc>
      </w:tr>
      <w:tr w:rsidR="000705FA" w:rsidRPr="00083CF4" w14:paraId="37218C9F" w14:textId="77777777" w:rsidTr="00AC3A4C">
        <w:trPr>
          <w:trHeight w:val="240"/>
          <w:jc w:val="center"/>
        </w:trPr>
        <w:tc>
          <w:tcPr>
            <w:tcW w:w="4876" w:type="dxa"/>
            <w:tcBorders>
              <w:top w:val="nil"/>
              <w:left w:val="nil"/>
              <w:bottom w:val="nil"/>
              <w:right w:val="nil"/>
            </w:tcBorders>
          </w:tcPr>
          <w:p w14:paraId="103996D2" w14:textId="77777777" w:rsidR="00B747EB" w:rsidRPr="00083CF4" w:rsidRDefault="00B747EB" w:rsidP="00AC3A4C">
            <w:pPr>
              <w:pStyle w:val="AmColumnHeading"/>
            </w:pPr>
            <w:r w:rsidRPr="00083CF4">
              <w:lastRenderedPageBreak/>
              <w:t>Text predložený Komisiou</w:t>
            </w:r>
          </w:p>
        </w:tc>
        <w:tc>
          <w:tcPr>
            <w:tcW w:w="4876" w:type="dxa"/>
            <w:tcBorders>
              <w:top w:val="nil"/>
              <w:left w:val="nil"/>
              <w:bottom w:val="nil"/>
              <w:right w:val="nil"/>
            </w:tcBorders>
          </w:tcPr>
          <w:p w14:paraId="0C5BC1AC" w14:textId="77777777" w:rsidR="00B747EB" w:rsidRPr="00083CF4" w:rsidRDefault="00B747EB" w:rsidP="00AC3A4C">
            <w:pPr>
              <w:pStyle w:val="AmColumnHeading"/>
            </w:pPr>
            <w:r w:rsidRPr="00083CF4">
              <w:t>Pozmeňujúci návrh</w:t>
            </w:r>
          </w:p>
        </w:tc>
      </w:tr>
      <w:tr w:rsidR="000705FA" w:rsidRPr="00083CF4" w14:paraId="5564226C" w14:textId="77777777" w:rsidTr="00AC3A4C">
        <w:trPr>
          <w:jc w:val="center"/>
        </w:trPr>
        <w:tc>
          <w:tcPr>
            <w:tcW w:w="4876" w:type="dxa"/>
            <w:tcBorders>
              <w:top w:val="nil"/>
              <w:left w:val="nil"/>
              <w:bottom w:val="nil"/>
              <w:right w:val="nil"/>
            </w:tcBorders>
          </w:tcPr>
          <w:p w14:paraId="1D1C7EE3" w14:textId="77777777" w:rsidR="00B747EB" w:rsidRPr="00083CF4" w:rsidRDefault="00B747EB" w:rsidP="00AC3A4C">
            <w:pPr>
              <w:pStyle w:val="Normal6a"/>
            </w:pPr>
            <w:r w:rsidRPr="00083CF4">
              <w:rPr>
                <w:b/>
                <w:i/>
              </w:rPr>
              <w:t>(6)</w:t>
            </w:r>
            <w:r w:rsidRPr="00083CF4">
              <w:tab/>
            </w:r>
            <w:r w:rsidRPr="00083CF4">
              <w:rPr>
                <w:b/>
                <w:i/>
              </w:rPr>
              <w:t>S cieľom podporiť vypracúvanie strategickej analýzy v záujme predchádzania prevádzačstvu a obchodovaniu s ľuďmi a boja proti nim by sa malo Európske centrum boja proti prevádzačstvu pri vykonávaní strategických úloh opierať o rámec spolupráce tvorený zamestnancami Europolu, do ktorého sú zapojení zástupcovia Komisie, špecializovaných útvarov členských štátov, Agentúry Európskej únie pre spoluprácu v oblasti presadzovania práva (Eurojust) a Európskej agentúry pre pohraničnú a pobrežnú stráž. Európske centrum boja proti prevádzačstvu by malo aspoň dvakrát ročne zorganizovať stretnutie so subjektmi, ktoré majú v centre svoje zastúpenie, aby sa zabezpečilo účinné riadenie a koordinácia na úrovni Únie. S cieľom umožniť centru plniť svoje úlohy by mu mali ostatné príslušné vnútorné štruktúry Europolu poskytovať všetku potrebnú podporu. V snahe maximalizovať efektívnosť Európskeho centra boja proti prevádzačstvu by mal mať Europol možnosť prizvať predovšetkým hlavných aktérov Európskej multidisciplinárnej platformy proti hrozbám trestnej činnosti (ďalej len „EMPACT“) a v prípade potreby aj iné príslušné orgány alebo agentúry Únie.</w:t>
            </w:r>
          </w:p>
        </w:tc>
        <w:tc>
          <w:tcPr>
            <w:tcW w:w="4876" w:type="dxa"/>
            <w:tcBorders>
              <w:top w:val="nil"/>
              <w:left w:val="nil"/>
              <w:bottom w:val="nil"/>
              <w:right w:val="nil"/>
            </w:tcBorders>
          </w:tcPr>
          <w:p w14:paraId="693C9D1C" w14:textId="77777777" w:rsidR="00B747EB" w:rsidRPr="00083CF4" w:rsidRDefault="00B747EB" w:rsidP="00AC3A4C">
            <w:pPr>
              <w:pStyle w:val="Normal6a"/>
            </w:pPr>
            <w:r w:rsidRPr="00083CF4">
              <w:rPr>
                <w:b/>
                <w:i/>
              </w:rPr>
              <w:t>vypúšťa sa</w:t>
            </w:r>
          </w:p>
        </w:tc>
      </w:tr>
    </w:tbl>
    <w:p w14:paraId="7D896E9C"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1C654DA9"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756110F3" w14:textId="77777777" w:rsidR="00B747EB" w:rsidRPr="00083CF4" w:rsidRDefault="00B747EB" w:rsidP="00B747EB">
      <w:pPr>
        <w:pStyle w:val="AmJustText"/>
      </w:pPr>
      <w:r w:rsidRPr="00083CF4">
        <w:t>V záujme flexibility, rýchlosti a účinnosti nástrojov, ako je toto centrum, by právne predpisy nemali zahŕňať organizačné aspekty, o ktorých by mala naďalej rozhodovať správna rada. Toto odôvodnenie sa bude vzťahovať aj na ďalšie podobné pozmeňujúce návrhy.</w:t>
      </w:r>
    </w:p>
    <w:p w14:paraId="4E5469C5" w14:textId="27D44233" w:rsidR="00DD682A" w:rsidRPr="00083CF4" w:rsidRDefault="00B747EB" w:rsidP="00B747EB">
      <w:r w:rsidRPr="00083CF4">
        <w:rPr>
          <w:rStyle w:val="HideTWBExt"/>
        </w:rPr>
        <w:t>&lt;/Amend&gt;</w:t>
      </w:r>
    </w:p>
    <w:p w14:paraId="6CEACA82"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81</w:t>
      </w:r>
      <w:r w:rsidRPr="00083CF4">
        <w:rPr>
          <w:rStyle w:val="HideTWBExt"/>
        </w:rPr>
        <w:t>&lt;/NumAm&gt;</w:t>
      </w:r>
    </w:p>
    <w:p w14:paraId="0667BC64"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54B2EFD0" w14:textId="77777777" w:rsidR="00B747EB" w:rsidRPr="00083CF4" w:rsidRDefault="00B747EB" w:rsidP="00B747EB">
      <w:pPr>
        <w:pStyle w:val="NormalBold"/>
      </w:pPr>
      <w:r w:rsidRPr="00083CF4">
        <w:rPr>
          <w:rStyle w:val="HideTWBExt"/>
        </w:rPr>
        <w:t>&lt;/RepeatBlock-By&gt;</w:t>
      </w:r>
    </w:p>
    <w:p w14:paraId="6FA6F43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2F3291B" w14:textId="77777777" w:rsidR="00B747EB" w:rsidRPr="00083CF4" w:rsidRDefault="00B747EB" w:rsidP="00B747EB">
      <w:pPr>
        <w:pStyle w:val="NormalBold"/>
      </w:pPr>
      <w:r w:rsidRPr="00083CF4">
        <w:rPr>
          <w:rStyle w:val="HideTWBExt"/>
        </w:rPr>
        <w:lastRenderedPageBreak/>
        <w:t>&lt;Article&gt;</w:t>
      </w:r>
      <w:r w:rsidRPr="00083CF4">
        <w:t>Odôvodnenie 6</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60008C8" w14:textId="77777777" w:rsidTr="00AC3A4C">
        <w:trPr>
          <w:trHeight w:hRule="exact" w:val="240"/>
          <w:jc w:val="center"/>
        </w:trPr>
        <w:tc>
          <w:tcPr>
            <w:tcW w:w="9752" w:type="dxa"/>
            <w:gridSpan w:val="2"/>
            <w:tcBorders>
              <w:top w:val="nil"/>
              <w:left w:val="nil"/>
              <w:bottom w:val="nil"/>
              <w:right w:val="nil"/>
            </w:tcBorders>
          </w:tcPr>
          <w:p w14:paraId="757CF641" w14:textId="77777777" w:rsidR="00B747EB" w:rsidRPr="00083CF4" w:rsidRDefault="00B747EB" w:rsidP="00AC3A4C"/>
        </w:tc>
      </w:tr>
      <w:tr w:rsidR="000705FA" w:rsidRPr="00083CF4" w14:paraId="7BBAE511" w14:textId="77777777" w:rsidTr="00AC3A4C">
        <w:trPr>
          <w:trHeight w:val="240"/>
          <w:jc w:val="center"/>
        </w:trPr>
        <w:tc>
          <w:tcPr>
            <w:tcW w:w="4876" w:type="dxa"/>
            <w:tcBorders>
              <w:top w:val="nil"/>
              <w:left w:val="nil"/>
              <w:bottom w:val="nil"/>
              <w:right w:val="nil"/>
            </w:tcBorders>
          </w:tcPr>
          <w:p w14:paraId="5A5DD38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C88809D" w14:textId="77777777" w:rsidR="00B747EB" w:rsidRPr="00083CF4" w:rsidRDefault="00B747EB" w:rsidP="00AC3A4C">
            <w:pPr>
              <w:pStyle w:val="AmColumnHeading"/>
            </w:pPr>
            <w:r w:rsidRPr="00083CF4">
              <w:t>Pozmeňujúci návrh</w:t>
            </w:r>
          </w:p>
        </w:tc>
      </w:tr>
      <w:tr w:rsidR="000705FA" w:rsidRPr="00083CF4" w14:paraId="51D9EB12" w14:textId="77777777" w:rsidTr="00AC3A4C">
        <w:trPr>
          <w:jc w:val="center"/>
        </w:trPr>
        <w:tc>
          <w:tcPr>
            <w:tcW w:w="4876" w:type="dxa"/>
            <w:tcBorders>
              <w:top w:val="nil"/>
              <w:left w:val="nil"/>
              <w:bottom w:val="nil"/>
              <w:right w:val="nil"/>
            </w:tcBorders>
          </w:tcPr>
          <w:p w14:paraId="4BF2BBCE" w14:textId="77777777" w:rsidR="00B747EB" w:rsidRPr="00083CF4" w:rsidRDefault="00B747EB" w:rsidP="00AC3A4C">
            <w:pPr>
              <w:pStyle w:val="Normal6a"/>
            </w:pPr>
            <w:r w:rsidRPr="00083CF4">
              <w:rPr>
                <w:b/>
                <w:i/>
              </w:rPr>
              <w:t>(6)</w:t>
            </w:r>
            <w:r w:rsidRPr="00083CF4">
              <w:tab/>
            </w:r>
            <w:r w:rsidRPr="00083CF4">
              <w:rPr>
                <w:b/>
                <w:i/>
              </w:rPr>
              <w:t>S cieľom podporiť vypracúvanie strategickej analýzy v záujme predchádzania prevádzačstvu a obchodovaniu s ľuďmi a boja proti nim by sa malo Európske centrum boja proti prevádzačstvu pri vykonávaní strategických úloh opierať o rámec spolupráce tvorený zamestnancami Europolu, do ktorého sú zapojení zástupcovia Komisie, špecializovaných útvarov členských štátov, Agentúry Európskej únie pre spoluprácu v oblasti presadzovania práva (Eurojust) a Európskej agentúry pre pohraničnú a pobrežnú stráž. Európske centrum boja proti prevádzačstvu by malo aspoň dvakrát ročne zorganizovať stretnutie so subjektmi, ktoré majú v centre svoje zastúpenie, aby sa zabezpečilo účinné riadenie a koordinácia na úrovni Únie. S cieľom umožniť centru plniť svoje úlohy by mu mali ostatné príslušné vnútorné štruktúry Europolu poskytovať všetku potrebnú podporu. V snahe maximalizovať efektívnosť Európskeho centra boja proti prevádzačstvu by mal mať Europol možnosť prizvať predovšetkým hlavných aktérov Európskej multidisciplinárnej platformy proti hrozbám trestnej činnosti (ďalej len „EMPACT“) a v prípade potreby aj iné príslušné orgány alebo agentúry Únie.</w:t>
            </w:r>
          </w:p>
        </w:tc>
        <w:tc>
          <w:tcPr>
            <w:tcW w:w="4876" w:type="dxa"/>
            <w:tcBorders>
              <w:top w:val="nil"/>
              <w:left w:val="nil"/>
              <w:bottom w:val="nil"/>
              <w:right w:val="nil"/>
            </w:tcBorders>
          </w:tcPr>
          <w:p w14:paraId="3A1BA6C7" w14:textId="77777777" w:rsidR="00B747EB" w:rsidRPr="00083CF4" w:rsidRDefault="00B747EB" w:rsidP="00AC3A4C">
            <w:pPr>
              <w:pStyle w:val="Normal6a"/>
            </w:pPr>
            <w:r w:rsidRPr="00083CF4">
              <w:rPr>
                <w:b/>
                <w:i/>
              </w:rPr>
              <w:t>vypúšťa sa</w:t>
            </w:r>
          </w:p>
        </w:tc>
      </w:tr>
    </w:tbl>
    <w:p w14:paraId="301BF605"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EF0249D" w14:textId="3BB9E78C" w:rsidR="00DD682A" w:rsidRPr="00083CF4" w:rsidRDefault="00B747EB" w:rsidP="00B747EB">
      <w:r w:rsidRPr="00083CF4">
        <w:rPr>
          <w:rStyle w:val="HideTWBExt"/>
        </w:rPr>
        <w:t>&lt;/Amend&gt;</w:t>
      </w:r>
    </w:p>
    <w:p w14:paraId="29BB23C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82</w:t>
      </w:r>
      <w:r w:rsidRPr="00083CF4">
        <w:rPr>
          <w:rStyle w:val="HideTWBExt"/>
        </w:rPr>
        <w:t>&lt;/NumAm&gt;</w:t>
      </w:r>
    </w:p>
    <w:p w14:paraId="0B57B1A1" w14:textId="77777777" w:rsidR="00B747EB" w:rsidRPr="00083CF4" w:rsidRDefault="00B747EB" w:rsidP="00B747EB">
      <w:pPr>
        <w:pStyle w:val="NormalBold"/>
      </w:pPr>
      <w:r w:rsidRPr="00083CF4">
        <w:rPr>
          <w:rStyle w:val="HideTWBExt"/>
        </w:rPr>
        <w:t>&lt;RepeatBlock-By&gt;&lt;Members&gt;</w:t>
      </w:r>
      <w:r w:rsidRPr="00083CF4">
        <w:t>Maciej Wąsik, Mariusz Kamiński</w:t>
      </w:r>
      <w:r w:rsidRPr="00083CF4">
        <w:rPr>
          <w:rStyle w:val="HideTWBExt"/>
        </w:rPr>
        <w:t>&lt;/Members&gt;</w:t>
      </w:r>
    </w:p>
    <w:p w14:paraId="3E463366" w14:textId="77777777" w:rsidR="00B747EB" w:rsidRPr="00083CF4" w:rsidRDefault="00B747EB" w:rsidP="00B747EB">
      <w:pPr>
        <w:pStyle w:val="NormalBold"/>
      </w:pPr>
      <w:r w:rsidRPr="00083CF4">
        <w:rPr>
          <w:rStyle w:val="HideTWBExt"/>
        </w:rPr>
        <w:t>&lt;/RepeatBlock-By&gt;</w:t>
      </w:r>
    </w:p>
    <w:p w14:paraId="262E9597"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42D8AE9" w14:textId="77777777" w:rsidR="00B747EB" w:rsidRPr="00083CF4" w:rsidRDefault="00B747EB" w:rsidP="00B747EB">
      <w:pPr>
        <w:pStyle w:val="NormalBold"/>
      </w:pPr>
      <w:r w:rsidRPr="00083CF4">
        <w:rPr>
          <w:rStyle w:val="HideTWBExt"/>
        </w:rPr>
        <w:t>&lt;Article&gt;</w:t>
      </w:r>
      <w:r w:rsidRPr="00083CF4">
        <w:t>Odôvodnenie 6</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FC78E1F" w14:textId="77777777" w:rsidTr="00AC3A4C">
        <w:trPr>
          <w:trHeight w:hRule="exact" w:val="240"/>
          <w:jc w:val="center"/>
        </w:trPr>
        <w:tc>
          <w:tcPr>
            <w:tcW w:w="9752" w:type="dxa"/>
            <w:gridSpan w:val="2"/>
            <w:tcBorders>
              <w:top w:val="nil"/>
              <w:left w:val="nil"/>
              <w:bottom w:val="nil"/>
              <w:right w:val="nil"/>
            </w:tcBorders>
          </w:tcPr>
          <w:p w14:paraId="4236EA4E" w14:textId="77777777" w:rsidR="00B747EB" w:rsidRPr="00083CF4" w:rsidRDefault="00B747EB" w:rsidP="00AC3A4C"/>
        </w:tc>
      </w:tr>
      <w:tr w:rsidR="000705FA" w:rsidRPr="00083CF4" w14:paraId="456D45C0" w14:textId="77777777" w:rsidTr="00AC3A4C">
        <w:trPr>
          <w:trHeight w:val="240"/>
          <w:jc w:val="center"/>
        </w:trPr>
        <w:tc>
          <w:tcPr>
            <w:tcW w:w="4876" w:type="dxa"/>
            <w:tcBorders>
              <w:top w:val="nil"/>
              <w:left w:val="nil"/>
              <w:bottom w:val="nil"/>
              <w:right w:val="nil"/>
            </w:tcBorders>
          </w:tcPr>
          <w:p w14:paraId="35A428A8"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5B8965C" w14:textId="77777777" w:rsidR="00B747EB" w:rsidRPr="00083CF4" w:rsidRDefault="00B747EB" w:rsidP="00AC3A4C">
            <w:pPr>
              <w:pStyle w:val="AmColumnHeading"/>
            </w:pPr>
            <w:r w:rsidRPr="00083CF4">
              <w:t>Pozmeňujúci návrh</w:t>
            </w:r>
          </w:p>
        </w:tc>
      </w:tr>
      <w:tr w:rsidR="000705FA" w:rsidRPr="00083CF4" w14:paraId="243DA070" w14:textId="77777777" w:rsidTr="00AC3A4C">
        <w:trPr>
          <w:jc w:val="center"/>
        </w:trPr>
        <w:tc>
          <w:tcPr>
            <w:tcW w:w="4876" w:type="dxa"/>
            <w:tcBorders>
              <w:top w:val="nil"/>
              <w:left w:val="nil"/>
              <w:bottom w:val="nil"/>
              <w:right w:val="nil"/>
            </w:tcBorders>
          </w:tcPr>
          <w:p w14:paraId="0C19BA2F" w14:textId="77777777" w:rsidR="00B747EB" w:rsidRPr="00083CF4" w:rsidRDefault="00B747EB" w:rsidP="00AC3A4C">
            <w:pPr>
              <w:pStyle w:val="Normal6a"/>
            </w:pPr>
            <w:r w:rsidRPr="00083CF4">
              <w:lastRenderedPageBreak/>
              <w:t>(6)</w:t>
            </w:r>
            <w:r w:rsidRPr="00083CF4">
              <w:tab/>
              <w:t>S cieľom podporiť vypracúvanie strategickej analýzy v záujme predchádzania prevádzačstvu a obchodovaniu s ľuďmi a boja proti nim by sa malo Európske centrum boja proti prevádzačstvu pri vykonávaní strategických úloh opierať o rámec spolupráce tvorený zamestnancami Europolu, do ktorého sú zapojení zástupcovia Komisie, špecializovaných útvarov členských štátov, Agentúry Európskej únie pre spoluprácu v oblasti presadzovania práva (Eurojust) a Európskej agentúry pre pohraničnú a pobrežnú stráž. Európske centrum boja proti prevádzačstvu by malo aspoň dvakrát ročne zorganizovať stretnutie so subjektmi, ktoré majú v centre svoje zastúpenie, aby sa zabezpečilo účinné riadenie a koordinácia na úrovni Únie. S cieľom umožniť centru plniť svoje úlohy by mu mali ostatné príslušné vnútorné štruktúry Europolu poskytovať všetku potrebnú podporu. V snahe maximalizovať efektívnosť Európskeho centra boja proti prevádzačstvu by mal mať Europol možnosť prizvať predovšetkým hlavných aktérov Európskej multidisciplinárnej platformy proti hrozbám trestnej činnosti (ďalej len „EMPACT“) a v prípade potreby aj iné príslušné orgány alebo agentúry Únie.</w:t>
            </w:r>
          </w:p>
        </w:tc>
        <w:tc>
          <w:tcPr>
            <w:tcW w:w="4876" w:type="dxa"/>
            <w:tcBorders>
              <w:top w:val="nil"/>
              <w:left w:val="nil"/>
              <w:bottom w:val="nil"/>
              <w:right w:val="nil"/>
            </w:tcBorders>
          </w:tcPr>
          <w:p w14:paraId="520851F9" w14:textId="77777777" w:rsidR="00B747EB" w:rsidRPr="00083CF4" w:rsidRDefault="00B747EB" w:rsidP="00AC3A4C">
            <w:pPr>
              <w:pStyle w:val="Normal6a"/>
            </w:pPr>
            <w:r w:rsidRPr="00083CF4">
              <w:t>(6)</w:t>
            </w:r>
            <w:r w:rsidRPr="00083CF4">
              <w:tab/>
              <w:t xml:space="preserve">S cieľom podporiť vypracúvanie strategickej analýzy v záujme predchádzania prevádzačstvu a obchodovaniu s ľuďmi a boja proti nim by sa malo Európske centrum boja proti prevádzačstvu pri vykonávaní strategických úloh opierať o rámec spolupráce tvorený zamestnancami Europolu, do ktorého sú zapojení zástupcovia Komisie, špecializovaných útvarov členských štátov, Agentúry Európskej únie pre spoluprácu v oblasti presadzovania práva (Eurojust) a Európskej agentúry pre pohraničnú a pobrežnú stráž. Európske centrum boja proti prevádzačstvu by malo aspoň dvakrát ročne zorganizovať stretnutie so subjektmi, ktoré majú v centre svoje zastúpenie, aby sa zabezpečilo účinné riadenie a koordinácia na úrovni Únie. S cieľom umožniť centru plniť svoje úlohy by mu mali ostatné príslušné vnútorné štruktúry Europolu poskytovať všetku potrebnú podporu. V snahe maximalizovať efektívnosť Európskeho centra boja proti prevádzačstvu by mal mať Europol možnosť prizvať predovšetkým hlavných aktérov Európskej multidisciplinárnej platformy proti hrozbám trestnej činnosti (ďalej len „EMPACT“) a v prípade potreby aj iné príslušné orgány alebo agentúry Únie. </w:t>
            </w:r>
            <w:r w:rsidRPr="00083CF4">
              <w:rPr>
                <w:b/>
                <w:i/>
              </w:rPr>
              <w:t>Europol by mal aspoň raz za dva roky z vlastného rozpočtu zabezpečiť odbornú prípravu zástupcov špecializovaných útvarov členských štátov, ktoré spolupracujú s Európskym centrom boja proti prevádzačstvu, s cieľom zabezpečiť jednotnú a kvalitnú spoluprácu.</w:t>
            </w:r>
          </w:p>
        </w:tc>
      </w:tr>
    </w:tbl>
    <w:p w14:paraId="6B40C080"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{PL}</w:t>
      </w:r>
      <w:r w:rsidRPr="00083CF4">
        <w:t>pl</w:t>
      </w:r>
      <w:r w:rsidRPr="00083CF4">
        <w:rPr>
          <w:rStyle w:val="HideTWBExt"/>
        </w:rPr>
        <w:t>&lt;/Original&gt;</w:t>
      </w:r>
    </w:p>
    <w:p w14:paraId="0F551E65" w14:textId="2E25EA35" w:rsidR="00DD682A" w:rsidRPr="00083CF4" w:rsidRDefault="00B747EB" w:rsidP="00B747EB">
      <w:r w:rsidRPr="00083CF4">
        <w:rPr>
          <w:rStyle w:val="HideTWBExt"/>
        </w:rPr>
        <w:t>&lt;/Amend&gt;</w:t>
      </w:r>
    </w:p>
    <w:p w14:paraId="420B704F"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83</w:t>
      </w:r>
      <w:r w:rsidRPr="00083CF4">
        <w:rPr>
          <w:rStyle w:val="HideTWBExt"/>
        </w:rPr>
        <w:t>&lt;/NumAm&gt;</w:t>
      </w:r>
    </w:p>
    <w:p w14:paraId="4BE05D2B" w14:textId="77777777" w:rsidR="00B747EB" w:rsidRPr="00083CF4" w:rsidRDefault="00B747EB" w:rsidP="00B747EB">
      <w:pPr>
        <w:pStyle w:val="NormalBold"/>
      </w:pPr>
      <w:r w:rsidRPr="00083CF4">
        <w:rPr>
          <w:rStyle w:val="HideTWBExt"/>
        </w:rPr>
        <w:t>&lt;RepeatBlock-By&gt;&lt;Members&gt;</w:t>
      </w:r>
      <w:r w:rsidRPr="00083CF4">
        <w:t>Jan-Christoph Oetjen, Veronika Cifrová Ostrihoňová, Lucia Yar, Hilde Vautmans</w:t>
      </w:r>
      <w:r w:rsidRPr="00083CF4">
        <w:rPr>
          <w:rStyle w:val="HideTWBExt"/>
        </w:rPr>
        <w:t>&lt;/Members&gt;</w:t>
      </w:r>
    </w:p>
    <w:p w14:paraId="7963059F" w14:textId="77777777" w:rsidR="00B747EB" w:rsidRPr="00083CF4" w:rsidRDefault="00B747EB" w:rsidP="00B747EB">
      <w:pPr>
        <w:pStyle w:val="NormalBold"/>
      </w:pPr>
      <w:r w:rsidRPr="00083CF4">
        <w:rPr>
          <w:rStyle w:val="HideTWBExt"/>
        </w:rPr>
        <w:t>&lt;/RepeatBlock-By&gt;</w:t>
      </w:r>
    </w:p>
    <w:p w14:paraId="66DB9E25"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24ED52D" w14:textId="77777777" w:rsidR="00B747EB" w:rsidRPr="00083CF4" w:rsidRDefault="00B747EB" w:rsidP="00B747EB">
      <w:pPr>
        <w:pStyle w:val="NormalBold"/>
      </w:pPr>
      <w:r w:rsidRPr="00083CF4">
        <w:rPr>
          <w:rStyle w:val="HideTWBExt"/>
        </w:rPr>
        <w:t>&lt;Article&gt;</w:t>
      </w:r>
      <w:r w:rsidRPr="00083CF4">
        <w:t>Odôvodnenie 6</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0CCE9F9" w14:textId="77777777" w:rsidTr="00AC3A4C">
        <w:trPr>
          <w:trHeight w:hRule="exact" w:val="240"/>
          <w:jc w:val="center"/>
        </w:trPr>
        <w:tc>
          <w:tcPr>
            <w:tcW w:w="9752" w:type="dxa"/>
            <w:gridSpan w:val="2"/>
            <w:tcBorders>
              <w:top w:val="nil"/>
              <w:left w:val="nil"/>
              <w:bottom w:val="nil"/>
              <w:right w:val="nil"/>
            </w:tcBorders>
          </w:tcPr>
          <w:p w14:paraId="7554C9C1" w14:textId="77777777" w:rsidR="00B747EB" w:rsidRPr="00083CF4" w:rsidRDefault="00B747EB" w:rsidP="00AC3A4C"/>
        </w:tc>
      </w:tr>
      <w:tr w:rsidR="000705FA" w:rsidRPr="00083CF4" w14:paraId="6387F033" w14:textId="77777777" w:rsidTr="00AC3A4C">
        <w:trPr>
          <w:trHeight w:val="240"/>
          <w:jc w:val="center"/>
        </w:trPr>
        <w:tc>
          <w:tcPr>
            <w:tcW w:w="4876" w:type="dxa"/>
            <w:tcBorders>
              <w:top w:val="nil"/>
              <w:left w:val="nil"/>
              <w:bottom w:val="nil"/>
              <w:right w:val="nil"/>
            </w:tcBorders>
          </w:tcPr>
          <w:p w14:paraId="6038CED8"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E64290E" w14:textId="77777777" w:rsidR="00B747EB" w:rsidRPr="00083CF4" w:rsidRDefault="00B747EB" w:rsidP="00AC3A4C">
            <w:pPr>
              <w:pStyle w:val="AmColumnHeading"/>
            </w:pPr>
            <w:r w:rsidRPr="00083CF4">
              <w:t>Pozmeňujúci návrh</w:t>
            </w:r>
          </w:p>
        </w:tc>
      </w:tr>
      <w:tr w:rsidR="000705FA" w:rsidRPr="00083CF4" w14:paraId="17B886F8" w14:textId="77777777" w:rsidTr="00AC3A4C">
        <w:trPr>
          <w:jc w:val="center"/>
        </w:trPr>
        <w:tc>
          <w:tcPr>
            <w:tcW w:w="4876" w:type="dxa"/>
            <w:tcBorders>
              <w:top w:val="nil"/>
              <w:left w:val="nil"/>
              <w:bottom w:val="nil"/>
              <w:right w:val="nil"/>
            </w:tcBorders>
          </w:tcPr>
          <w:p w14:paraId="7116C6F1" w14:textId="77777777" w:rsidR="00B747EB" w:rsidRPr="00083CF4" w:rsidRDefault="00B747EB" w:rsidP="00AC3A4C">
            <w:pPr>
              <w:pStyle w:val="Normal6a"/>
            </w:pPr>
            <w:r w:rsidRPr="00083CF4">
              <w:t>(6)</w:t>
            </w:r>
            <w:r w:rsidRPr="00083CF4">
              <w:tab/>
              <w:t>S cieľom podporiť vypracúvanie strategickej analýzy v záujme predchádzania prevádzačstvu a obchodovaniu s ľuďmi a boja proti nim by sa malo Európske centrum boja proti prevádzačstvu pri vykonávaní strategických úloh opierať o rámec spolupráce tvorený zamestnancami Europolu, do ktorého sú zapojení zástupcovia Komisie, špecializovaných útvarov členských štátov, Agentúry Európskej únie pre spoluprácu v oblasti presadzovania práva (Eurojust) a Európskej agentúry pre pohraničnú a pobrežnú stráž. Európske centrum boja proti prevádzačstvu by malo aspoň dvakrát ročne zorganizovať stretnutie so subjektmi, ktoré majú v centre svoje zastúpenie, aby sa zabezpečilo účinné riadenie a koordinácia na úrovni Únie. S cieľom umožniť centru plniť svoje úlohy by mu mali ostatné príslušné vnútorné štruktúry Europolu poskytovať všetku potrebnú podporu. V snahe maximalizovať efektívnosť Európskeho centra boja proti prevádzačstvu by mal mať Europol možnosť prizvať predovšetkým hlavných aktérov Európskej multidisciplinárnej platformy proti hrozbám trestnej činnosti (ďalej len „EMPACT“) a v prípade potreby aj iné príslušné orgány alebo agentúry Únie.</w:t>
            </w:r>
          </w:p>
        </w:tc>
        <w:tc>
          <w:tcPr>
            <w:tcW w:w="4876" w:type="dxa"/>
            <w:tcBorders>
              <w:top w:val="nil"/>
              <w:left w:val="nil"/>
              <w:bottom w:val="nil"/>
              <w:right w:val="nil"/>
            </w:tcBorders>
          </w:tcPr>
          <w:p w14:paraId="11DAF368" w14:textId="77777777" w:rsidR="00B747EB" w:rsidRPr="00083CF4" w:rsidRDefault="00B747EB" w:rsidP="00AC3A4C">
            <w:pPr>
              <w:pStyle w:val="Normal6a"/>
            </w:pPr>
            <w:r w:rsidRPr="00083CF4">
              <w:t>(6)</w:t>
            </w:r>
            <w:r w:rsidRPr="00083CF4">
              <w:tab/>
              <w:t>S cieľom podporiť vypracúvanie strategickej analýzy v záujme predchádzania prevádzačstvu a obchodovaniu s ľuďmi a boja proti nim by sa malo Európske centrum boja proti prevádzačstvu pri vykonávaní strategických úloh opierať o rámec spolupráce tvorený zamestnancami Europolu, do ktorého sú zapojení zástupcovia Komisie, špecializovaných útvarov členských štátov, Agentúry Európskej únie pre spoluprácu v oblasti presadzovania práva (Eurojust)</w:t>
            </w:r>
            <w:r w:rsidRPr="00083CF4">
              <w:rPr>
                <w:b/>
                <w:bCs/>
                <w:i/>
                <w:iCs/>
              </w:rPr>
              <w:t>, Agentúry Európskej únie pre azyl</w:t>
            </w:r>
            <w:r w:rsidRPr="00083CF4">
              <w:t xml:space="preserve"> a Európskej agentúry pre pohraničnú a pobrežnú stráž. Európske centrum boja proti prevádzačstvu by malo aspoň dvakrát ročne zorganizovať stretnutie so subjektmi, ktoré majú v centre svoje zastúpenie, aby sa zabezpečilo účinné riadenie a koordinácia na úrovni Únie. S cieľom umožniť centru plniť svoje úlohy by mu mali ostatné príslušné vnútorné štruktúry Europolu poskytovať všetku potrebnú podporu. V snahe maximalizovať efektívnosť Európskeho centra boja proti prevádzačstvu by mal mať Europol možnosť prizvať predovšetkým hlavných aktérov Európskej multidisciplinárnej platformy proti hrozbám trestnej činnosti (ďalej len „EMPACT“) a v prípade potreby aj iné príslušné orgány alebo agentúry Únie.</w:t>
            </w:r>
          </w:p>
        </w:tc>
      </w:tr>
    </w:tbl>
    <w:p w14:paraId="1D1E95B0"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FE61090" w14:textId="39614041" w:rsidR="00DD682A" w:rsidRPr="00083CF4" w:rsidRDefault="00B747EB" w:rsidP="00B747EB">
      <w:r w:rsidRPr="00083CF4">
        <w:rPr>
          <w:rStyle w:val="HideTWBExt"/>
        </w:rPr>
        <w:t>&lt;/Amend&gt;</w:t>
      </w:r>
    </w:p>
    <w:p w14:paraId="64E350D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84</w:t>
      </w:r>
      <w:r w:rsidRPr="00083CF4">
        <w:rPr>
          <w:rStyle w:val="HideTWBExt"/>
        </w:rPr>
        <w:t>&lt;/NumAm&gt;</w:t>
      </w:r>
    </w:p>
    <w:p w14:paraId="7FA15D82"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6C8D4BC5" w14:textId="77777777" w:rsidR="00B747EB" w:rsidRPr="00083CF4" w:rsidRDefault="00B747EB" w:rsidP="00B747EB">
      <w:pPr>
        <w:pStyle w:val="NormalBold"/>
      </w:pPr>
      <w:r w:rsidRPr="00083CF4">
        <w:rPr>
          <w:rStyle w:val="HideTWBExt"/>
        </w:rPr>
        <w:t>&lt;/RepeatBlock-By&gt;</w:t>
      </w:r>
    </w:p>
    <w:p w14:paraId="03A0B50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74DE679" w14:textId="77777777" w:rsidR="00B747EB" w:rsidRPr="00083CF4" w:rsidRDefault="00B747EB" w:rsidP="00B747EB">
      <w:pPr>
        <w:pStyle w:val="NormalBold"/>
      </w:pPr>
      <w:r w:rsidRPr="00083CF4">
        <w:rPr>
          <w:rStyle w:val="HideTWBExt"/>
        </w:rPr>
        <w:t>&lt;Article&gt;</w:t>
      </w:r>
      <w:r w:rsidRPr="00083CF4">
        <w:t>Odôvodnenie 7</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6169AC2" w14:textId="77777777" w:rsidTr="00AC3A4C">
        <w:trPr>
          <w:trHeight w:hRule="exact" w:val="240"/>
          <w:jc w:val="center"/>
        </w:trPr>
        <w:tc>
          <w:tcPr>
            <w:tcW w:w="9752" w:type="dxa"/>
            <w:gridSpan w:val="2"/>
            <w:tcBorders>
              <w:top w:val="nil"/>
              <w:left w:val="nil"/>
              <w:bottom w:val="nil"/>
              <w:right w:val="nil"/>
            </w:tcBorders>
          </w:tcPr>
          <w:p w14:paraId="128F7F62" w14:textId="77777777" w:rsidR="00B747EB" w:rsidRPr="00083CF4" w:rsidRDefault="00B747EB" w:rsidP="00AC3A4C"/>
        </w:tc>
      </w:tr>
      <w:tr w:rsidR="000705FA" w:rsidRPr="00083CF4" w14:paraId="2E1FF1F5" w14:textId="77777777" w:rsidTr="00AC3A4C">
        <w:trPr>
          <w:trHeight w:val="240"/>
          <w:jc w:val="center"/>
        </w:trPr>
        <w:tc>
          <w:tcPr>
            <w:tcW w:w="4876" w:type="dxa"/>
            <w:tcBorders>
              <w:top w:val="nil"/>
              <w:left w:val="nil"/>
              <w:bottom w:val="nil"/>
              <w:right w:val="nil"/>
            </w:tcBorders>
          </w:tcPr>
          <w:p w14:paraId="4C3BDB3E"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F56C067" w14:textId="77777777" w:rsidR="00B747EB" w:rsidRPr="00083CF4" w:rsidRDefault="00B747EB" w:rsidP="00AC3A4C">
            <w:pPr>
              <w:pStyle w:val="AmColumnHeading"/>
            </w:pPr>
            <w:r w:rsidRPr="00083CF4">
              <w:t>Pozmeňujúci návrh</w:t>
            </w:r>
          </w:p>
        </w:tc>
      </w:tr>
      <w:tr w:rsidR="000705FA" w:rsidRPr="00083CF4" w14:paraId="7BB98AD3" w14:textId="77777777" w:rsidTr="00AC3A4C">
        <w:trPr>
          <w:jc w:val="center"/>
        </w:trPr>
        <w:tc>
          <w:tcPr>
            <w:tcW w:w="4876" w:type="dxa"/>
            <w:tcBorders>
              <w:top w:val="nil"/>
              <w:left w:val="nil"/>
              <w:bottom w:val="nil"/>
              <w:right w:val="nil"/>
            </w:tcBorders>
          </w:tcPr>
          <w:p w14:paraId="1A9202DF" w14:textId="77777777" w:rsidR="00B747EB" w:rsidRPr="00083CF4" w:rsidRDefault="00B747EB" w:rsidP="00AC3A4C">
            <w:pPr>
              <w:pStyle w:val="Normal6a"/>
            </w:pPr>
            <w:r w:rsidRPr="00083CF4">
              <w:rPr>
                <w:b/>
                <w:i/>
              </w:rPr>
              <w:t>(7)</w:t>
            </w:r>
            <w:r w:rsidRPr="00083CF4">
              <w:tab/>
            </w:r>
            <w:r w:rsidRPr="00083CF4">
              <w:rPr>
                <w:b/>
                <w:i/>
              </w:rPr>
              <w:t xml:space="preserve">V rámci operačnej a technickej </w:t>
            </w:r>
            <w:r w:rsidRPr="00083CF4">
              <w:rPr>
                <w:b/>
                <w:i/>
              </w:rPr>
              <w:lastRenderedPageBreak/>
              <w:t>podpory poskytovanej členským štátom by malo Európske centrum boja proti prevádzačstvu zabezpečovať koordináciu vyšetrovacích a koordinačných činností členských štátov, a to aj podporovaním členských štátov pri cezhraničnej výmene informácií, operáciách a vyšetrovaniach, najmä v rámci platformy EMPACT, okrem iného formou poskytovania operačnej, technickej, forenznej a finančnej podpory. Okrem toho by mal Europol poskytovať členským štátom podporu pri identifikovaní prípadov prevádzačstva a obchodovania s ľuďmi, ktoré by si mohli vyžadovať začatie vyšetrovania, ak je to potrebné v súčinnosti s Eurojustom, v prípadoch, ktoré si vyžadujú zriadenie operačnej skupiny alebo nasadenie Europolu na účely operačnej podpory a v prípadoch, ktoré si môžu vyžadovať spoluprácu s tretími krajinami, a to aj prostredníctvom výmeny osobných údajov.</w:t>
            </w:r>
          </w:p>
        </w:tc>
        <w:tc>
          <w:tcPr>
            <w:tcW w:w="4876" w:type="dxa"/>
            <w:tcBorders>
              <w:top w:val="nil"/>
              <w:left w:val="nil"/>
              <w:bottom w:val="nil"/>
              <w:right w:val="nil"/>
            </w:tcBorders>
          </w:tcPr>
          <w:p w14:paraId="6E84E7B2" w14:textId="77777777" w:rsidR="00B747EB" w:rsidRPr="00083CF4" w:rsidRDefault="00B747EB" w:rsidP="00AC3A4C">
            <w:pPr>
              <w:pStyle w:val="Normal6a"/>
            </w:pPr>
            <w:r w:rsidRPr="00083CF4">
              <w:rPr>
                <w:b/>
                <w:i/>
              </w:rPr>
              <w:lastRenderedPageBreak/>
              <w:t>vypúšťa sa</w:t>
            </w:r>
          </w:p>
        </w:tc>
      </w:tr>
    </w:tbl>
    <w:p w14:paraId="180FC7E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D2DB6A3" w14:textId="30749726" w:rsidR="00DD682A" w:rsidRPr="00083CF4" w:rsidRDefault="00B747EB" w:rsidP="00B747EB">
      <w:r w:rsidRPr="00083CF4">
        <w:rPr>
          <w:rStyle w:val="HideTWBExt"/>
        </w:rPr>
        <w:t>&lt;/Amend&gt;</w:t>
      </w:r>
    </w:p>
    <w:p w14:paraId="167191D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85</w:t>
      </w:r>
      <w:r w:rsidRPr="00083CF4">
        <w:rPr>
          <w:rStyle w:val="HideTWBExt"/>
        </w:rPr>
        <w:t>&lt;/NumAm&gt;</w:t>
      </w:r>
    </w:p>
    <w:p w14:paraId="1DF4BBF3"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50DB20C2" w14:textId="77777777" w:rsidR="00B747EB" w:rsidRPr="00083CF4" w:rsidRDefault="00B747EB" w:rsidP="00B747EB">
      <w:pPr>
        <w:pStyle w:val="NormalBold"/>
      </w:pPr>
      <w:r w:rsidRPr="00083CF4">
        <w:rPr>
          <w:rStyle w:val="HideTWBExt"/>
        </w:rPr>
        <w:t>&lt;/RepeatBlock-By&gt;</w:t>
      </w:r>
    </w:p>
    <w:p w14:paraId="0184974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6AB7E37" w14:textId="77777777" w:rsidR="00B747EB" w:rsidRPr="00083CF4" w:rsidRDefault="00B747EB" w:rsidP="00B747EB">
      <w:pPr>
        <w:pStyle w:val="NormalBold"/>
      </w:pPr>
      <w:r w:rsidRPr="00083CF4">
        <w:rPr>
          <w:rStyle w:val="HideTWBExt"/>
        </w:rPr>
        <w:t>&lt;Article&gt;</w:t>
      </w:r>
      <w:r w:rsidRPr="00083CF4">
        <w:t>Odôvodnenie 7</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FAC0A40" w14:textId="77777777" w:rsidTr="00AC3A4C">
        <w:trPr>
          <w:trHeight w:hRule="exact" w:val="240"/>
          <w:jc w:val="center"/>
        </w:trPr>
        <w:tc>
          <w:tcPr>
            <w:tcW w:w="9752" w:type="dxa"/>
            <w:gridSpan w:val="2"/>
            <w:tcBorders>
              <w:top w:val="nil"/>
              <w:left w:val="nil"/>
              <w:bottom w:val="nil"/>
              <w:right w:val="nil"/>
            </w:tcBorders>
          </w:tcPr>
          <w:p w14:paraId="0C15E983" w14:textId="77777777" w:rsidR="00B747EB" w:rsidRPr="00083CF4" w:rsidRDefault="00B747EB" w:rsidP="00AC3A4C"/>
        </w:tc>
      </w:tr>
      <w:tr w:rsidR="000705FA" w:rsidRPr="00083CF4" w14:paraId="204D11BB" w14:textId="77777777" w:rsidTr="00AC3A4C">
        <w:trPr>
          <w:trHeight w:val="240"/>
          <w:jc w:val="center"/>
        </w:trPr>
        <w:tc>
          <w:tcPr>
            <w:tcW w:w="4876" w:type="dxa"/>
            <w:tcBorders>
              <w:top w:val="nil"/>
              <w:left w:val="nil"/>
              <w:bottom w:val="nil"/>
              <w:right w:val="nil"/>
            </w:tcBorders>
          </w:tcPr>
          <w:p w14:paraId="461213EA"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E92C99B" w14:textId="77777777" w:rsidR="00B747EB" w:rsidRPr="00083CF4" w:rsidRDefault="00B747EB" w:rsidP="00AC3A4C">
            <w:pPr>
              <w:pStyle w:val="AmColumnHeading"/>
            </w:pPr>
            <w:r w:rsidRPr="00083CF4">
              <w:t>Pozmeňujúci návrh</w:t>
            </w:r>
          </w:p>
        </w:tc>
      </w:tr>
      <w:tr w:rsidR="000705FA" w:rsidRPr="00083CF4" w14:paraId="6F236544" w14:textId="77777777" w:rsidTr="00AC3A4C">
        <w:trPr>
          <w:jc w:val="center"/>
        </w:trPr>
        <w:tc>
          <w:tcPr>
            <w:tcW w:w="4876" w:type="dxa"/>
            <w:tcBorders>
              <w:top w:val="nil"/>
              <w:left w:val="nil"/>
              <w:bottom w:val="nil"/>
              <w:right w:val="nil"/>
            </w:tcBorders>
          </w:tcPr>
          <w:p w14:paraId="47AE0548" w14:textId="77777777" w:rsidR="00B747EB" w:rsidRPr="00083CF4" w:rsidRDefault="00B747EB" w:rsidP="00AC3A4C">
            <w:pPr>
              <w:pStyle w:val="Normal6a"/>
            </w:pPr>
            <w:r w:rsidRPr="00083CF4">
              <w:t>(7)</w:t>
            </w:r>
            <w:r w:rsidRPr="00083CF4">
              <w:tab/>
              <w:t xml:space="preserve">V rámci operačnej a technickej podpory poskytovanej členským štátom by malo Európske centrum boja proti prevádzačstvu zabezpečovať koordináciu vyšetrovacích a koordinačných činností členských štátov, a to aj podporovaním členských štátov pri cezhraničnej výmene informácií, operáciách a vyšetrovaniach, najmä v rámci platformy EMPACT, okrem iného formou poskytovania operačnej, technickej, forenznej a finančnej podpory. Okrem toho by mal Europol poskytovať členským štátom podporu pri </w:t>
            </w:r>
            <w:r w:rsidRPr="00083CF4">
              <w:lastRenderedPageBreak/>
              <w:t>identifikovaní prípadov prevádzačstva a obchodovania s ľuďmi, ktoré by si mohli vyžadovať začatie vyšetrovania, ak je to potrebné v súčinnosti s Eurojustom, v prípadoch, ktoré si vyžadujú zriadenie operačnej skupiny alebo nasadenie Europolu na účely operačnej podpory a v prípadoch, ktoré si môžu vyžadovať spoluprácu s tretími krajinami, a to aj prostredníctvom výmeny osobných údajov.</w:t>
            </w:r>
          </w:p>
        </w:tc>
        <w:tc>
          <w:tcPr>
            <w:tcW w:w="4876" w:type="dxa"/>
            <w:tcBorders>
              <w:top w:val="nil"/>
              <w:left w:val="nil"/>
              <w:bottom w:val="nil"/>
              <w:right w:val="nil"/>
            </w:tcBorders>
          </w:tcPr>
          <w:p w14:paraId="7A0D6688" w14:textId="77777777" w:rsidR="00B747EB" w:rsidRPr="00083CF4" w:rsidRDefault="00B747EB" w:rsidP="00AC3A4C">
            <w:pPr>
              <w:pStyle w:val="Normal6a"/>
            </w:pPr>
            <w:r w:rsidRPr="00083CF4">
              <w:lastRenderedPageBreak/>
              <w:t>(7)</w:t>
            </w:r>
            <w:r w:rsidRPr="00083CF4">
              <w:tab/>
              <w:t xml:space="preserve">V rámci operačnej a technickej podpory poskytovanej členským štátom by malo Európske centrum boja proti prevádzačstvu zabezpečovať koordináciu vyšetrovacích a koordinačných činností členských štátov, a to aj podporovaním členských štátov pri cezhraničnej výmene informácií, operáciách a vyšetrovaniach, najmä v rámci platformy EMPACT, okrem iného formou poskytovania operačnej, technickej, forenznej a finančnej podpory. Okrem toho by mal Europol poskytovať členským štátom podporu pri </w:t>
            </w:r>
            <w:r w:rsidRPr="00083CF4">
              <w:lastRenderedPageBreak/>
              <w:t xml:space="preserve">identifikovaní prípadov </w:t>
            </w:r>
            <w:r w:rsidRPr="00083CF4">
              <w:rPr>
                <w:b/>
                <w:bCs/>
                <w:i/>
                <w:iCs/>
              </w:rPr>
              <w:t xml:space="preserve">boja proti zločineckým organizáciám a sieťam zapojeným do </w:t>
            </w:r>
            <w:r w:rsidRPr="00083CF4">
              <w:t>prevádzačstva a obchodovania s ľuďmi, ktoré by si mohli vyžadovať začatie vyšetrovania, ak je to potrebné v súčinnosti s Eurojustom, v prípadoch, ktoré si vyžadujú zriadenie operačnej skupiny alebo nasadenie Europolu na účely operačnej podpory a v prípadoch, ktoré si môžu vyžadovať spoluprácu s tretími krajinami, a to aj prostredníctvom výmeny osobných údajov.</w:t>
            </w:r>
          </w:p>
        </w:tc>
      </w:tr>
    </w:tbl>
    <w:p w14:paraId="3BF0D744"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C4080D2" w14:textId="217F2565" w:rsidR="00DD682A" w:rsidRPr="00083CF4" w:rsidRDefault="00B747EB" w:rsidP="00B747EB">
      <w:r w:rsidRPr="00083CF4">
        <w:rPr>
          <w:rStyle w:val="HideTWBExt"/>
        </w:rPr>
        <w:t>&lt;/Amend&gt;</w:t>
      </w:r>
    </w:p>
    <w:p w14:paraId="7248291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86</w:t>
      </w:r>
      <w:r w:rsidRPr="00083CF4">
        <w:rPr>
          <w:rStyle w:val="HideTWBExt"/>
        </w:rPr>
        <w:t>&lt;/NumAm&gt;</w:t>
      </w:r>
    </w:p>
    <w:p w14:paraId="555CC2FA"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 Ana Catarina Mendes</w:t>
      </w:r>
      <w:r w:rsidRPr="00083CF4">
        <w:rPr>
          <w:rStyle w:val="HideTWBExt"/>
        </w:rPr>
        <w:t>&lt;/Members&gt;</w:t>
      </w:r>
    </w:p>
    <w:p w14:paraId="62B0C69D" w14:textId="77777777" w:rsidR="00B747EB" w:rsidRPr="00083CF4" w:rsidRDefault="00B747EB" w:rsidP="00B747EB">
      <w:pPr>
        <w:pStyle w:val="NormalBold"/>
      </w:pPr>
      <w:r w:rsidRPr="00083CF4">
        <w:rPr>
          <w:rStyle w:val="HideTWBExt"/>
        </w:rPr>
        <w:t>&lt;/RepeatBlock-By&gt;</w:t>
      </w:r>
    </w:p>
    <w:p w14:paraId="32C04E0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67F1A79" w14:textId="77777777" w:rsidR="00B747EB" w:rsidRPr="00083CF4" w:rsidRDefault="00B747EB" w:rsidP="00B747EB">
      <w:pPr>
        <w:pStyle w:val="NormalBold"/>
      </w:pPr>
      <w:r w:rsidRPr="00083CF4">
        <w:rPr>
          <w:rStyle w:val="HideTWBExt"/>
        </w:rPr>
        <w:t>&lt;Article&gt;</w:t>
      </w:r>
      <w:r w:rsidRPr="00083CF4">
        <w:t>Odôvodnenie 7 a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FE653BE" w14:textId="77777777" w:rsidTr="00AC3A4C">
        <w:trPr>
          <w:trHeight w:hRule="exact" w:val="240"/>
          <w:jc w:val="center"/>
        </w:trPr>
        <w:tc>
          <w:tcPr>
            <w:tcW w:w="9752" w:type="dxa"/>
            <w:gridSpan w:val="2"/>
            <w:tcBorders>
              <w:top w:val="nil"/>
              <w:left w:val="nil"/>
              <w:bottom w:val="nil"/>
              <w:right w:val="nil"/>
            </w:tcBorders>
          </w:tcPr>
          <w:p w14:paraId="25274DF4" w14:textId="77777777" w:rsidR="00B747EB" w:rsidRPr="00083CF4" w:rsidRDefault="00B747EB" w:rsidP="00AC3A4C"/>
        </w:tc>
      </w:tr>
      <w:tr w:rsidR="000705FA" w:rsidRPr="00083CF4" w14:paraId="112C7A80" w14:textId="77777777" w:rsidTr="00AC3A4C">
        <w:trPr>
          <w:trHeight w:val="240"/>
          <w:jc w:val="center"/>
        </w:trPr>
        <w:tc>
          <w:tcPr>
            <w:tcW w:w="4876" w:type="dxa"/>
            <w:tcBorders>
              <w:top w:val="nil"/>
              <w:left w:val="nil"/>
              <w:bottom w:val="nil"/>
              <w:right w:val="nil"/>
            </w:tcBorders>
          </w:tcPr>
          <w:p w14:paraId="72279283"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32C9A68" w14:textId="77777777" w:rsidR="00B747EB" w:rsidRPr="00083CF4" w:rsidRDefault="00B747EB" w:rsidP="00AC3A4C">
            <w:pPr>
              <w:pStyle w:val="AmColumnHeading"/>
            </w:pPr>
            <w:r w:rsidRPr="00083CF4">
              <w:t>Pozmeňujúci návrh</w:t>
            </w:r>
          </w:p>
        </w:tc>
      </w:tr>
      <w:tr w:rsidR="000705FA" w:rsidRPr="00083CF4" w14:paraId="779AC910" w14:textId="77777777" w:rsidTr="00AC3A4C">
        <w:trPr>
          <w:jc w:val="center"/>
        </w:trPr>
        <w:tc>
          <w:tcPr>
            <w:tcW w:w="4876" w:type="dxa"/>
            <w:tcBorders>
              <w:top w:val="nil"/>
              <w:left w:val="nil"/>
              <w:bottom w:val="nil"/>
              <w:right w:val="nil"/>
            </w:tcBorders>
          </w:tcPr>
          <w:p w14:paraId="72643792" w14:textId="77777777" w:rsidR="00B747EB" w:rsidRPr="00083CF4" w:rsidRDefault="00B747EB" w:rsidP="00AC3A4C">
            <w:pPr>
              <w:pStyle w:val="Normal6a"/>
            </w:pPr>
          </w:p>
        </w:tc>
        <w:tc>
          <w:tcPr>
            <w:tcW w:w="4876" w:type="dxa"/>
            <w:tcBorders>
              <w:top w:val="nil"/>
              <w:left w:val="nil"/>
              <w:bottom w:val="nil"/>
              <w:right w:val="nil"/>
            </w:tcBorders>
          </w:tcPr>
          <w:p w14:paraId="09B4C94A" w14:textId="77777777" w:rsidR="00B747EB" w:rsidRPr="00083CF4" w:rsidRDefault="00B747EB" w:rsidP="00AC3A4C">
            <w:pPr>
              <w:pStyle w:val="Normal6a"/>
            </w:pPr>
            <w:r w:rsidRPr="00083CF4">
              <w:rPr>
                <w:b/>
                <w:i/>
              </w:rPr>
              <w:t>(7a)</w:t>
            </w:r>
            <w:r w:rsidRPr="00083CF4">
              <w:tab/>
            </w:r>
            <w:r w:rsidRPr="00083CF4">
              <w:rPr>
                <w:b/>
                <w:i/>
              </w:rPr>
              <w:t>Zhromažďovanie osobných údajov v súvislosti s predchádzaním prevádzačstvu a obchodovaniu s ľuďmi, ich odhaľovaním a vyšetrovaním by mal Europol vykonávať v súlade so zásadou obmedzenia účelu a zásadami nevyhnutnosti a proporcionality, a to v súlade s pravidlami stanovenými v nariadení 2016/794. Pri zhromažďovaní a ďalšom spracúvaní osobných údajov sa musia dodržiavať platné normy ochrany údajov, aby sa chránili základné práva.</w:t>
            </w:r>
          </w:p>
        </w:tc>
      </w:tr>
    </w:tbl>
    <w:p w14:paraId="082058F6"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7CE809E" w14:textId="5C018971" w:rsidR="00DD682A" w:rsidRPr="00083CF4" w:rsidRDefault="00B747EB" w:rsidP="00B747EB">
      <w:r w:rsidRPr="00083CF4">
        <w:rPr>
          <w:rStyle w:val="HideTWBExt"/>
        </w:rPr>
        <w:t>&lt;/Amend&gt;</w:t>
      </w:r>
    </w:p>
    <w:p w14:paraId="0A95CAC1"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87</w:t>
      </w:r>
      <w:r w:rsidRPr="00083CF4">
        <w:rPr>
          <w:rStyle w:val="HideTWBExt"/>
        </w:rPr>
        <w:t>&lt;/NumAm&gt;</w:t>
      </w:r>
    </w:p>
    <w:p w14:paraId="2F90161F" w14:textId="77777777" w:rsidR="00B747EB" w:rsidRPr="00083CF4" w:rsidRDefault="00B747EB" w:rsidP="00B747EB">
      <w:pPr>
        <w:pStyle w:val="NormalBold"/>
      </w:pPr>
      <w:r w:rsidRPr="00083CF4">
        <w:rPr>
          <w:rStyle w:val="HideTWBExt"/>
        </w:rPr>
        <w:t>&lt;RepeatBlock-By&gt;&lt;Members&gt;</w:t>
      </w:r>
      <w:r w:rsidRPr="00083CF4">
        <w:t>Nikola Minchev, Jan-Christoph Oetjen</w:t>
      </w:r>
      <w:r w:rsidRPr="00083CF4">
        <w:rPr>
          <w:rStyle w:val="HideTWBExt"/>
        </w:rPr>
        <w:t>&lt;/Members&gt;</w:t>
      </w:r>
    </w:p>
    <w:p w14:paraId="45AD6C18" w14:textId="77777777" w:rsidR="00B747EB" w:rsidRPr="00083CF4" w:rsidRDefault="00B747EB" w:rsidP="00B747EB">
      <w:pPr>
        <w:pStyle w:val="NormalBold"/>
      </w:pPr>
      <w:r w:rsidRPr="00083CF4">
        <w:rPr>
          <w:rStyle w:val="HideTWBExt"/>
        </w:rPr>
        <w:t>&lt;/RepeatBlock-By&gt;</w:t>
      </w:r>
    </w:p>
    <w:p w14:paraId="29189D7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05E131C" w14:textId="77777777" w:rsidR="00B747EB" w:rsidRPr="00083CF4" w:rsidRDefault="00B747EB" w:rsidP="00B747EB">
      <w:pPr>
        <w:pStyle w:val="NormalBold"/>
      </w:pPr>
      <w:r w:rsidRPr="00083CF4">
        <w:rPr>
          <w:rStyle w:val="HideTWBExt"/>
        </w:rPr>
        <w:t>&lt;Article&gt;</w:t>
      </w:r>
      <w:r w:rsidRPr="00083CF4">
        <w:t>Odôvodnenie 8</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FEDEE2A" w14:textId="77777777" w:rsidTr="00AC3A4C">
        <w:trPr>
          <w:trHeight w:hRule="exact" w:val="240"/>
          <w:jc w:val="center"/>
        </w:trPr>
        <w:tc>
          <w:tcPr>
            <w:tcW w:w="9752" w:type="dxa"/>
            <w:gridSpan w:val="2"/>
            <w:tcBorders>
              <w:top w:val="nil"/>
              <w:left w:val="nil"/>
              <w:bottom w:val="nil"/>
              <w:right w:val="nil"/>
            </w:tcBorders>
          </w:tcPr>
          <w:p w14:paraId="240FDF15" w14:textId="77777777" w:rsidR="00B747EB" w:rsidRPr="00083CF4" w:rsidRDefault="00B747EB" w:rsidP="00AC3A4C"/>
        </w:tc>
      </w:tr>
      <w:tr w:rsidR="000705FA" w:rsidRPr="00083CF4" w14:paraId="42E020FF" w14:textId="77777777" w:rsidTr="00AC3A4C">
        <w:trPr>
          <w:trHeight w:val="240"/>
          <w:jc w:val="center"/>
        </w:trPr>
        <w:tc>
          <w:tcPr>
            <w:tcW w:w="4876" w:type="dxa"/>
            <w:tcBorders>
              <w:top w:val="nil"/>
              <w:left w:val="nil"/>
              <w:bottom w:val="nil"/>
              <w:right w:val="nil"/>
            </w:tcBorders>
          </w:tcPr>
          <w:p w14:paraId="35D68A50" w14:textId="77777777" w:rsidR="00B747EB" w:rsidRPr="00083CF4" w:rsidRDefault="00B747EB" w:rsidP="00AC3A4C">
            <w:pPr>
              <w:pStyle w:val="AmColumnHeading"/>
            </w:pPr>
            <w:r w:rsidRPr="00083CF4">
              <w:lastRenderedPageBreak/>
              <w:t>Text predložený Komisiou</w:t>
            </w:r>
          </w:p>
        </w:tc>
        <w:tc>
          <w:tcPr>
            <w:tcW w:w="4876" w:type="dxa"/>
            <w:tcBorders>
              <w:top w:val="nil"/>
              <w:left w:val="nil"/>
              <w:bottom w:val="nil"/>
              <w:right w:val="nil"/>
            </w:tcBorders>
          </w:tcPr>
          <w:p w14:paraId="0284FCBA" w14:textId="77777777" w:rsidR="00B747EB" w:rsidRPr="00083CF4" w:rsidRDefault="00B747EB" w:rsidP="00AC3A4C">
            <w:pPr>
              <w:pStyle w:val="AmColumnHeading"/>
            </w:pPr>
            <w:r w:rsidRPr="00083CF4">
              <w:t>Pozmeňujúci návrh</w:t>
            </w:r>
          </w:p>
        </w:tc>
      </w:tr>
      <w:tr w:rsidR="000705FA" w:rsidRPr="00083CF4" w14:paraId="3CE5D467" w14:textId="77777777" w:rsidTr="00AC3A4C">
        <w:trPr>
          <w:jc w:val="center"/>
        </w:trPr>
        <w:tc>
          <w:tcPr>
            <w:tcW w:w="4876" w:type="dxa"/>
            <w:tcBorders>
              <w:top w:val="nil"/>
              <w:left w:val="nil"/>
              <w:bottom w:val="nil"/>
              <w:right w:val="nil"/>
            </w:tcBorders>
          </w:tcPr>
          <w:p w14:paraId="2B5E9DAC" w14:textId="77777777" w:rsidR="00B747EB" w:rsidRPr="00083CF4" w:rsidRDefault="00B747EB" w:rsidP="00AC3A4C">
            <w:pPr>
              <w:pStyle w:val="Normal6a"/>
            </w:pPr>
            <w:r w:rsidRPr="00083CF4">
              <w:rPr>
                <w:b/>
                <w:i/>
              </w:rPr>
              <w:t>(8)</w:t>
            </w:r>
            <w:r w:rsidRPr="00083CF4">
              <w:tab/>
            </w:r>
            <w:r w:rsidRPr="00083CF4">
              <w:rPr>
                <w:b/>
                <w:i/>
              </w:rPr>
              <w:t>Prenos osobných údajov Europolom do tretích krajín sa môže v prípade neexistencie rozhodnutia o primeranosti alebo dostatočných či primeraných záruk ochrany údajov vykonávať v súlade s článkom 25 ods. 5 nariadenia (EÚ) 2016/794. Prenos osobných údajov na účely predchádzania trestným činom, ich vyšetrovania, odhaľovania či stíhania alebo na účely výkonu trestných sankcií by sa mohol v individuálnych prípadoch vyžadovať najmä vtedy, keď Európske centrum boja proti prevádzačstvu identifikuje prípady prevádzačstva, ktoré si vyžadujú spoluprácu s tretími krajinami.</w:t>
            </w:r>
          </w:p>
        </w:tc>
        <w:tc>
          <w:tcPr>
            <w:tcW w:w="4876" w:type="dxa"/>
            <w:tcBorders>
              <w:top w:val="nil"/>
              <w:left w:val="nil"/>
              <w:bottom w:val="nil"/>
              <w:right w:val="nil"/>
            </w:tcBorders>
          </w:tcPr>
          <w:p w14:paraId="67D3A174" w14:textId="77777777" w:rsidR="00B747EB" w:rsidRPr="00083CF4" w:rsidRDefault="00B747EB" w:rsidP="00AC3A4C">
            <w:pPr>
              <w:pStyle w:val="Normal6a"/>
            </w:pPr>
            <w:r w:rsidRPr="00083CF4">
              <w:rPr>
                <w:b/>
                <w:i/>
              </w:rPr>
              <w:t>vypúšťa sa</w:t>
            </w:r>
          </w:p>
        </w:tc>
      </w:tr>
    </w:tbl>
    <w:p w14:paraId="58125785"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FEBE429" w14:textId="52B47CEE" w:rsidR="00DD682A" w:rsidRPr="00083CF4" w:rsidRDefault="00B747EB" w:rsidP="00B747EB">
      <w:r w:rsidRPr="00083CF4">
        <w:rPr>
          <w:rStyle w:val="HideTWBExt"/>
        </w:rPr>
        <w:t>&lt;/Amend&gt;</w:t>
      </w:r>
    </w:p>
    <w:p w14:paraId="61ABB15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88</w:t>
      </w:r>
      <w:r w:rsidRPr="00083CF4">
        <w:rPr>
          <w:rStyle w:val="HideTWBExt"/>
        </w:rPr>
        <w:t>&lt;/NumAm&gt;</w:t>
      </w:r>
    </w:p>
    <w:p w14:paraId="12BF572F"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51807439" w14:textId="77777777" w:rsidR="00B747EB" w:rsidRPr="00083CF4" w:rsidRDefault="00B747EB" w:rsidP="00B747EB">
      <w:pPr>
        <w:pStyle w:val="NormalBold"/>
      </w:pPr>
      <w:r w:rsidRPr="00083CF4">
        <w:rPr>
          <w:rStyle w:val="HideTWBExt"/>
        </w:rPr>
        <w:t>&lt;/RepeatBlock-By&gt;</w:t>
      </w:r>
    </w:p>
    <w:p w14:paraId="47F799D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0D636A9" w14:textId="77777777" w:rsidR="00B747EB" w:rsidRPr="00083CF4" w:rsidRDefault="00B747EB" w:rsidP="00B747EB">
      <w:pPr>
        <w:pStyle w:val="NormalBold"/>
      </w:pPr>
      <w:r w:rsidRPr="00083CF4">
        <w:rPr>
          <w:rStyle w:val="HideTWBExt"/>
        </w:rPr>
        <w:t>&lt;Article&gt;</w:t>
      </w:r>
      <w:r w:rsidRPr="00083CF4">
        <w:t>Odôvodnenie 8</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5F0A52D" w14:textId="77777777" w:rsidTr="00AC3A4C">
        <w:trPr>
          <w:trHeight w:hRule="exact" w:val="240"/>
          <w:jc w:val="center"/>
        </w:trPr>
        <w:tc>
          <w:tcPr>
            <w:tcW w:w="9752" w:type="dxa"/>
            <w:gridSpan w:val="2"/>
            <w:tcBorders>
              <w:top w:val="nil"/>
              <w:left w:val="nil"/>
              <w:bottom w:val="nil"/>
              <w:right w:val="nil"/>
            </w:tcBorders>
          </w:tcPr>
          <w:p w14:paraId="34FBAB8A" w14:textId="77777777" w:rsidR="00B747EB" w:rsidRPr="00083CF4" w:rsidRDefault="00B747EB" w:rsidP="00AC3A4C"/>
        </w:tc>
      </w:tr>
      <w:tr w:rsidR="000705FA" w:rsidRPr="00083CF4" w14:paraId="019D8FE2" w14:textId="77777777" w:rsidTr="00AC3A4C">
        <w:trPr>
          <w:trHeight w:val="240"/>
          <w:jc w:val="center"/>
        </w:trPr>
        <w:tc>
          <w:tcPr>
            <w:tcW w:w="4876" w:type="dxa"/>
            <w:tcBorders>
              <w:top w:val="nil"/>
              <w:left w:val="nil"/>
              <w:bottom w:val="nil"/>
              <w:right w:val="nil"/>
            </w:tcBorders>
          </w:tcPr>
          <w:p w14:paraId="6BFD7EBB"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6F3CA1C" w14:textId="77777777" w:rsidR="00B747EB" w:rsidRPr="00083CF4" w:rsidRDefault="00B747EB" w:rsidP="00AC3A4C">
            <w:pPr>
              <w:pStyle w:val="AmColumnHeading"/>
            </w:pPr>
            <w:r w:rsidRPr="00083CF4">
              <w:t>Pozmeňujúci návrh</w:t>
            </w:r>
          </w:p>
        </w:tc>
      </w:tr>
      <w:tr w:rsidR="000705FA" w:rsidRPr="00083CF4" w14:paraId="6DAFCAB3" w14:textId="77777777" w:rsidTr="00AC3A4C">
        <w:trPr>
          <w:jc w:val="center"/>
        </w:trPr>
        <w:tc>
          <w:tcPr>
            <w:tcW w:w="4876" w:type="dxa"/>
            <w:tcBorders>
              <w:top w:val="nil"/>
              <w:left w:val="nil"/>
              <w:bottom w:val="nil"/>
              <w:right w:val="nil"/>
            </w:tcBorders>
          </w:tcPr>
          <w:p w14:paraId="14A58062" w14:textId="77777777" w:rsidR="00B747EB" w:rsidRPr="00083CF4" w:rsidRDefault="00B747EB" w:rsidP="00AC3A4C">
            <w:pPr>
              <w:pStyle w:val="Normal6a"/>
            </w:pPr>
            <w:r w:rsidRPr="00083CF4">
              <w:rPr>
                <w:b/>
                <w:i/>
              </w:rPr>
              <w:t>(8)</w:t>
            </w:r>
            <w:r w:rsidRPr="00083CF4">
              <w:tab/>
            </w:r>
            <w:r w:rsidRPr="00083CF4">
              <w:rPr>
                <w:b/>
                <w:i/>
              </w:rPr>
              <w:t>Prenos osobných údajov Europolom do tretích krajín sa môže v prípade neexistencie rozhodnutia o primeranosti alebo dostatočných či primeraných záruk ochrany údajov vykonávať v súlade s článkom 25 ods. 5 nariadenia (EÚ) 2016/794. Prenos osobných údajov na účely predchádzania trestným činom, ich vyšetrovania, odhaľovania či stíhania alebo na účely výkonu trestných sankcií by sa mohol v individuálnych prípadoch vyžadovať najmä vtedy, keď Európske centrum boja proti prevádzačstvu identifikuje prípady prevádzačstva, ktoré si vyžadujú spoluprácu s tretími krajinami.</w:t>
            </w:r>
          </w:p>
        </w:tc>
        <w:tc>
          <w:tcPr>
            <w:tcW w:w="4876" w:type="dxa"/>
            <w:tcBorders>
              <w:top w:val="nil"/>
              <w:left w:val="nil"/>
              <w:bottom w:val="nil"/>
              <w:right w:val="nil"/>
            </w:tcBorders>
          </w:tcPr>
          <w:p w14:paraId="2C3AFAAF" w14:textId="77777777" w:rsidR="00B747EB" w:rsidRPr="00083CF4" w:rsidRDefault="00B747EB" w:rsidP="00AC3A4C">
            <w:pPr>
              <w:pStyle w:val="Normal6a"/>
            </w:pPr>
            <w:r w:rsidRPr="00083CF4">
              <w:rPr>
                <w:b/>
                <w:i/>
              </w:rPr>
              <w:t>vypúšťa sa</w:t>
            </w:r>
          </w:p>
        </w:tc>
      </w:tr>
    </w:tbl>
    <w:p w14:paraId="0C00234A"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91CD3A1" w14:textId="7C56791D" w:rsidR="00DD682A" w:rsidRPr="00083CF4" w:rsidRDefault="00B747EB" w:rsidP="00B747EB">
      <w:r w:rsidRPr="00083CF4">
        <w:rPr>
          <w:rStyle w:val="HideTWBExt"/>
        </w:rPr>
        <w:lastRenderedPageBreak/>
        <w:t>&lt;/Amend&gt;</w:t>
      </w:r>
    </w:p>
    <w:p w14:paraId="5D50F7C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89</w:t>
      </w:r>
      <w:r w:rsidRPr="00083CF4">
        <w:rPr>
          <w:rStyle w:val="HideTWBExt"/>
        </w:rPr>
        <w:t>&lt;/NumAm&gt;</w:t>
      </w:r>
    </w:p>
    <w:p w14:paraId="063D6130" w14:textId="77777777" w:rsidR="00B747EB" w:rsidRPr="00083CF4" w:rsidRDefault="00B747EB" w:rsidP="00B747EB">
      <w:pPr>
        <w:pStyle w:val="NormalBold"/>
      </w:pPr>
      <w:r w:rsidRPr="00083CF4">
        <w:rPr>
          <w:rStyle w:val="HideTWBExt"/>
        </w:rPr>
        <w:t>&lt;RepeatBlock-By&gt;&lt;Members&gt;</w:t>
      </w:r>
      <w:r w:rsidRPr="00083CF4">
        <w:t>Maciej Wąsik, Mariusz Kamiński</w:t>
      </w:r>
      <w:r w:rsidRPr="00083CF4">
        <w:rPr>
          <w:rStyle w:val="HideTWBExt"/>
        </w:rPr>
        <w:t>&lt;/Members&gt;</w:t>
      </w:r>
    </w:p>
    <w:p w14:paraId="7BC61925" w14:textId="77777777" w:rsidR="00B747EB" w:rsidRPr="00083CF4" w:rsidRDefault="00B747EB" w:rsidP="00B747EB">
      <w:pPr>
        <w:pStyle w:val="NormalBold"/>
      </w:pPr>
      <w:r w:rsidRPr="00083CF4">
        <w:rPr>
          <w:rStyle w:val="HideTWBExt"/>
        </w:rPr>
        <w:t>&lt;/RepeatBlock-By&gt;</w:t>
      </w:r>
    </w:p>
    <w:p w14:paraId="79BF8ECF"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4D68A78" w14:textId="77777777" w:rsidR="00B747EB" w:rsidRPr="00083CF4" w:rsidRDefault="00B747EB" w:rsidP="00B747EB">
      <w:pPr>
        <w:pStyle w:val="NormalBold"/>
      </w:pPr>
      <w:r w:rsidRPr="00083CF4">
        <w:rPr>
          <w:rStyle w:val="HideTWBExt"/>
        </w:rPr>
        <w:t>&lt;Article&gt;</w:t>
      </w:r>
      <w:r w:rsidRPr="00083CF4">
        <w:t>Odôvodnenie 8</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DC20053" w14:textId="77777777" w:rsidTr="00AC3A4C">
        <w:trPr>
          <w:trHeight w:hRule="exact" w:val="240"/>
          <w:jc w:val="center"/>
        </w:trPr>
        <w:tc>
          <w:tcPr>
            <w:tcW w:w="9752" w:type="dxa"/>
            <w:gridSpan w:val="2"/>
            <w:tcBorders>
              <w:top w:val="nil"/>
              <w:left w:val="nil"/>
              <w:bottom w:val="nil"/>
              <w:right w:val="nil"/>
            </w:tcBorders>
          </w:tcPr>
          <w:p w14:paraId="758AED64" w14:textId="77777777" w:rsidR="00B747EB" w:rsidRPr="00083CF4" w:rsidRDefault="00B747EB" w:rsidP="00AC3A4C"/>
        </w:tc>
      </w:tr>
      <w:tr w:rsidR="000705FA" w:rsidRPr="00083CF4" w14:paraId="15881DBF" w14:textId="77777777" w:rsidTr="00AC3A4C">
        <w:trPr>
          <w:trHeight w:val="240"/>
          <w:jc w:val="center"/>
        </w:trPr>
        <w:tc>
          <w:tcPr>
            <w:tcW w:w="4876" w:type="dxa"/>
            <w:tcBorders>
              <w:top w:val="nil"/>
              <w:left w:val="nil"/>
              <w:bottom w:val="nil"/>
              <w:right w:val="nil"/>
            </w:tcBorders>
          </w:tcPr>
          <w:p w14:paraId="469358AD"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DBDCDAD" w14:textId="77777777" w:rsidR="00B747EB" w:rsidRPr="00083CF4" w:rsidRDefault="00B747EB" w:rsidP="00AC3A4C">
            <w:pPr>
              <w:pStyle w:val="AmColumnHeading"/>
            </w:pPr>
            <w:r w:rsidRPr="00083CF4">
              <w:t>Pozmeňujúci návrh</w:t>
            </w:r>
          </w:p>
        </w:tc>
      </w:tr>
      <w:tr w:rsidR="000705FA" w:rsidRPr="00083CF4" w14:paraId="1B9E0E30" w14:textId="77777777" w:rsidTr="00AC3A4C">
        <w:trPr>
          <w:jc w:val="center"/>
        </w:trPr>
        <w:tc>
          <w:tcPr>
            <w:tcW w:w="4876" w:type="dxa"/>
            <w:tcBorders>
              <w:top w:val="nil"/>
              <w:left w:val="nil"/>
              <w:bottom w:val="nil"/>
              <w:right w:val="nil"/>
            </w:tcBorders>
          </w:tcPr>
          <w:p w14:paraId="21E9EF32" w14:textId="77777777" w:rsidR="00B747EB" w:rsidRPr="00083CF4" w:rsidRDefault="00B747EB" w:rsidP="00AC3A4C">
            <w:pPr>
              <w:pStyle w:val="Normal6a"/>
            </w:pPr>
            <w:r w:rsidRPr="00083CF4">
              <w:t>(8)</w:t>
            </w:r>
            <w:r w:rsidRPr="00083CF4">
              <w:tab/>
              <w:t>Prenos osobných údajov Europolom do tretích krajín sa môže v prípade neexistencie rozhodnutia o primeranosti alebo dostatočných či primeraných záruk ochrany údajov vykonávať v súlade s článkom 25 ods. 5 nariadenia (EÚ) 2016/794. Prenos osobných údajov na účely predchádzania trestným činom, ich vyšetrovania, odhaľovania či stíhania alebo na účely výkonu trestných sankcií by sa mohol v individuálnych prípadoch vyžadovať najmä vtedy, keď Európske centrum boja proti prevádzačstvu identifikuje prípady prevádzačstva, ktoré si vyžadujú spoluprácu s tretími krajinami.</w:t>
            </w:r>
          </w:p>
        </w:tc>
        <w:tc>
          <w:tcPr>
            <w:tcW w:w="4876" w:type="dxa"/>
            <w:tcBorders>
              <w:top w:val="nil"/>
              <w:left w:val="nil"/>
              <w:bottom w:val="nil"/>
              <w:right w:val="nil"/>
            </w:tcBorders>
          </w:tcPr>
          <w:p w14:paraId="268A1D98" w14:textId="77777777" w:rsidR="00B747EB" w:rsidRPr="00083CF4" w:rsidRDefault="00B747EB" w:rsidP="00AC3A4C">
            <w:pPr>
              <w:pStyle w:val="Normal6a"/>
            </w:pPr>
            <w:r w:rsidRPr="00083CF4">
              <w:t>(8)</w:t>
            </w:r>
            <w:r w:rsidRPr="00083CF4">
              <w:tab/>
              <w:t xml:space="preserve">Prenos osobných údajov Europolom do tretích krajín sa môže v prípade neexistencie rozhodnutia o primeranosti alebo dostatočných či primeraných záruk ochrany údajov vykonávať v súlade s článkom 25 ods. 5 nariadenia (EÚ) 2016/794. Prenos osobných údajov na účely predchádzania trestným činom, ich vyšetrovania, odhaľovania či stíhania alebo na účely výkonu trestných sankcií by sa mohol v individuálnych prípadoch vyžadovať najmä vtedy, keď Európske centrum boja proti prevádzačstvu identifikuje prípady prevádzačstva, ktoré si vyžadujú spoluprácu s tretími krajinami. </w:t>
            </w:r>
            <w:r w:rsidRPr="00083CF4">
              <w:rPr>
                <w:b/>
                <w:i/>
              </w:rPr>
              <w:t>Ak je potrebné oznámiť informácie, ktoré predtým poskytol členský štát, tretej strane, Európske centrum boja proti prevádzačstvu by sa malo poradiť s týmto členským štátom.</w:t>
            </w:r>
            <w:r w:rsidRPr="00083CF4">
              <w:t xml:space="preserve"> </w:t>
            </w:r>
            <w:r w:rsidRPr="00083CF4">
              <w:rPr>
                <w:b/>
                <w:i/>
              </w:rPr>
              <w:t>Europol by mal raz mesačne vykonať hodnotenie procesu prenosu údajov tretím stranám, pričom by mal zohľadniť plánované použitie údajov príjemcami.</w:t>
            </w:r>
          </w:p>
        </w:tc>
      </w:tr>
    </w:tbl>
    <w:p w14:paraId="1993033C"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{PL}</w:t>
      </w:r>
      <w:r w:rsidRPr="00083CF4">
        <w:t>pl</w:t>
      </w:r>
      <w:r w:rsidRPr="00083CF4">
        <w:rPr>
          <w:rStyle w:val="HideTWBExt"/>
        </w:rPr>
        <w:t>&lt;/Original&gt;</w:t>
      </w:r>
    </w:p>
    <w:p w14:paraId="5C062A8D" w14:textId="37EFC653" w:rsidR="00DD682A" w:rsidRPr="00083CF4" w:rsidRDefault="00B747EB" w:rsidP="00B747EB">
      <w:r w:rsidRPr="00083CF4">
        <w:rPr>
          <w:rStyle w:val="HideTWBExt"/>
        </w:rPr>
        <w:t>&lt;/Amend&gt;</w:t>
      </w:r>
    </w:p>
    <w:p w14:paraId="18763AD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90</w:t>
      </w:r>
      <w:r w:rsidRPr="00083CF4">
        <w:rPr>
          <w:rStyle w:val="HideTWBExt"/>
        </w:rPr>
        <w:t>&lt;/NumAm&gt;</w:t>
      </w:r>
    </w:p>
    <w:p w14:paraId="0ABB5D77"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 Ana Catarina Mendes</w:t>
      </w:r>
      <w:r w:rsidRPr="00083CF4">
        <w:rPr>
          <w:rStyle w:val="HideTWBExt"/>
        </w:rPr>
        <w:t>&lt;/Members&gt;</w:t>
      </w:r>
    </w:p>
    <w:p w14:paraId="50FD432B" w14:textId="77777777" w:rsidR="00B747EB" w:rsidRPr="00083CF4" w:rsidRDefault="00B747EB" w:rsidP="00B747EB">
      <w:pPr>
        <w:pStyle w:val="NormalBold"/>
      </w:pPr>
      <w:r w:rsidRPr="00083CF4">
        <w:rPr>
          <w:rStyle w:val="HideTWBExt"/>
        </w:rPr>
        <w:t>&lt;/RepeatBlock-By&gt;</w:t>
      </w:r>
    </w:p>
    <w:p w14:paraId="1F06B784"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FBB1632" w14:textId="77777777" w:rsidR="00B747EB" w:rsidRPr="00083CF4" w:rsidRDefault="00B747EB" w:rsidP="00B747EB">
      <w:pPr>
        <w:pStyle w:val="NormalBold"/>
      </w:pPr>
      <w:r w:rsidRPr="00083CF4">
        <w:rPr>
          <w:rStyle w:val="HideTWBExt"/>
        </w:rPr>
        <w:t>&lt;Article&gt;</w:t>
      </w:r>
      <w:r w:rsidRPr="00083CF4">
        <w:t>Odôvodnenie 8</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E40A0E2" w14:textId="77777777" w:rsidTr="00AC3A4C">
        <w:trPr>
          <w:trHeight w:hRule="exact" w:val="240"/>
          <w:jc w:val="center"/>
        </w:trPr>
        <w:tc>
          <w:tcPr>
            <w:tcW w:w="9752" w:type="dxa"/>
            <w:gridSpan w:val="2"/>
            <w:tcBorders>
              <w:top w:val="nil"/>
              <w:left w:val="nil"/>
              <w:bottom w:val="nil"/>
              <w:right w:val="nil"/>
            </w:tcBorders>
          </w:tcPr>
          <w:p w14:paraId="274F74CD" w14:textId="77777777" w:rsidR="00B747EB" w:rsidRPr="00083CF4" w:rsidRDefault="00B747EB" w:rsidP="00AC3A4C"/>
        </w:tc>
      </w:tr>
      <w:tr w:rsidR="000705FA" w:rsidRPr="00083CF4" w14:paraId="208DB12D" w14:textId="77777777" w:rsidTr="00AC3A4C">
        <w:trPr>
          <w:trHeight w:val="240"/>
          <w:jc w:val="center"/>
        </w:trPr>
        <w:tc>
          <w:tcPr>
            <w:tcW w:w="4876" w:type="dxa"/>
            <w:tcBorders>
              <w:top w:val="nil"/>
              <w:left w:val="nil"/>
              <w:bottom w:val="nil"/>
              <w:right w:val="nil"/>
            </w:tcBorders>
          </w:tcPr>
          <w:p w14:paraId="0068D1BA"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04274F5" w14:textId="77777777" w:rsidR="00B747EB" w:rsidRPr="00083CF4" w:rsidRDefault="00B747EB" w:rsidP="00AC3A4C">
            <w:pPr>
              <w:pStyle w:val="AmColumnHeading"/>
            </w:pPr>
            <w:r w:rsidRPr="00083CF4">
              <w:t>Pozmeňujúci návrh</w:t>
            </w:r>
          </w:p>
        </w:tc>
      </w:tr>
      <w:tr w:rsidR="000705FA" w:rsidRPr="00083CF4" w14:paraId="6F7694E3" w14:textId="77777777" w:rsidTr="00AC3A4C">
        <w:trPr>
          <w:jc w:val="center"/>
        </w:trPr>
        <w:tc>
          <w:tcPr>
            <w:tcW w:w="4876" w:type="dxa"/>
            <w:tcBorders>
              <w:top w:val="nil"/>
              <w:left w:val="nil"/>
              <w:bottom w:val="nil"/>
              <w:right w:val="nil"/>
            </w:tcBorders>
          </w:tcPr>
          <w:p w14:paraId="76D2C8DC" w14:textId="77777777" w:rsidR="00B747EB" w:rsidRPr="00083CF4" w:rsidRDefault="00B747EB" w:rsidP="00AC3A4C">
            <w:pPr>
              <w:pStyle w:val="Normal6a"/>
            </w:pPr>
            <w:r w:rsidRPr="00083CF4">
              <w:lastRenderedPageBreak/>
              <w:t>(8)</w:t>
            </w:r>
            <w:r w:rsidRPr="00083CF4">
              <w:tab/>
            </w:r>
            <w:r w:rsidRPr="00083CF4">
              <w:rPr>
                <w:b/>
                <w:bCs/>
                <w:i/>
                <w:iCs/>
              </w:rPr>
              <w:t>Prenos osobných údajov Europolom do tretích krajín sa môže v prípade neexistencie rozhodnutia o primeranosti alebo dostatočných či primeraných záruk ochrany údajov vykonávať v súlade s článkom 25 ods. 5 nariadenia (EÚ) 2016/794.</w:t>
            </w:r>
            <w:r w:rsidRPr="00083CF4">
              <w:rPr>
                <w:b/>
                <w:i/>
              </w:rPr>
              <w:t xml:space="preserve"> </w:t>
            </w:r>
            <w:r w:rsidRPr="00083CF4">
              <w:t xml:space="preserve">Prenos osobných údajov </w:t>
            </w:r>
            <w:r w:rsidRPr="00083CF4">
              <w:rPr>
                <w:b/>
                <w:bCs/>
                <w:i/>
                <w:iCs/>
              </w:rPr>
              <w:t xml:space="preserve">na účely predchádzania trestným činom, ich vyšetrovania, odhaľovania či stíhania alebo na účely výkonu trestných sankcií by sa mohol v individuálnych </w:t>
            </w:r>
            <w:r w:rsidRPr="00083CF4">
              <w:t>prípadoch</w:t>
            </w:r>
            <w:r w:rsidRPr="00083CF4">
              <w:rPr>
                <w:b/>
                <w:bCs/>
                <w:i/>
                <w:iCs/>
              </w:rPr>
              <w:t xml:space="preserve"> vyžadovať najmä vtedy, keď Európske centrum boja proti prevádzačstvu identifikuje prípady prevádzačstva, ktoré si vyžadujú spoluprácu s tretími krajinami</w:t>
            </w:r>
            <w:r w:rsidRPr="00083CF4">
              <w:t>.</w:t>
            </w:r>
          </w:p>
        </w:tc>
        <w:tc>
          <w:tcPr>
            <w:tcW w:w="4876" w:type="dxa"/>
            <w:tcBorders>
              <w:top w:val="nil"/>
              <w:left w:val="nil"/>
              <w:bottom w:val="nil"/>
              <w:right w:val="nil"/>
            </w:tcBorders>
          </w:tcPr>
          <w:p w14:paraId="0F70A4FF" w14:textId="77777777" w:rsidR="00B747EB" w:rsidRPr="00083CF4" w:rsidRDefault="00B747EB" w:rsidP="00AC3A4C">
            <w:pPr>
              <w:pStyle w:val="Normal6a"/>
            </w:pPr>
            <w:r w:rsidRPr="00083CF4">
              <w:t>(8)</w:t>
            </w:r>
            <w:r w:rsidRPr="00083CF4">
              <w:tab/>
              <w:t xml:space="preserve">Prenos osobných údajov </w:t>
            </w:r>
            <w:r w:rsidRPr="00083CF4">
              <w:rPr>
                <w:b/>
                <w:i/>
              </w:rPr>
              <w:t>do tretích krajín Europolom by sa mal naďalej uskutočňovať len vo výnimočných</w:t>
            </w:r>
            <w:r w:rsidRPr="00083CF4">
              <w:t xml:space="preserve"> prípadoch </w:t>
            </w:r>
            <w:r w:rsidRPr="00083CF4">
              <w:rPr>
                <w:b/>
                <w:i/>
              </w:rPr>
              <w:t>a mali by podliehať prísnemu posúdeniu nevyhnutnosti a proporcionality v súlade s pravidlami stanovenými v článku 25 nariadenia 2016/794</w:t>
            </w:r>
            <w:r w:rsidRPr="00083CF4">
              <w:t>.</w:t>
            </w:r>
          </w:p>
        </w:tc>
      </w:tr>
    </w:tbl>
    <w:p w14:paraId="333AC8E5"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D6431F0" w14:textId="7139B98D" w:rsidR="00DD682A" w:rsidRPr="00083CF4" w:rsidRDefault="00B747EB" w:rsidP="00B747EB">
      <w:r w:rsidRPr="00083CF4">
        <w:rPr>
          <w:rStyle w:val="HideTWBExt"/>
        </w:rPr>
        <w:t>&lt;/Amend&gt;</w:t>
      </w:r>
    </w:p>
    <w:p w14:paraId="67530A1B"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91</w:t>
      </w:r>
      <w:r w:rsidRPr="00083CF4">
        <w:rPr>
          <w:rStyle w:val="HideTWBExt"/>
        </w:rPr>
        <w:t>&lt;/NumAm&gt;</w:t>
      </w:r>
    </w:p>
    <w:p w14:paraId="77B79F2C" w14:textId="77777777" w:rsidR="00B747EB" w:rsidRPr="00083CF4" w:rsidRDefault="00B747EB" w:rsidP="00B747EB">
      <w:pPr>
        <w:pStyle w:val="NormalBold"/>
      </w:pPr>
      <w:r w:rsidRPr="00083CF4">
        <w:rPr>
          <w:rStyle w:val="HideTWBExt"/>
        </w:rPr>
        <w:t>&lt;RepeatBlock-By&gt;&lt;Members&gt;</w:t>
      </w:r>
      <w:r w:rsidRPr="00083CF4">
        <w:t>Nikola Minchev, Jan-Christoph Oetjen</w:t>
      </w:r>
      <w:r w:rsidRPr="00083CF4">
        <w:rPr>
          <w:rStyle w:val="HideTWBExt"/>
        </w:rPr>
        <w:t>&lt;/Members&gt;</w:t>
      </w:r>
    </w:p>
    <w:p w14:paraId="5A62545E" w14:textId="77777777" w:rsidR="00B747EB" w:rsidRPr="00083CF4" w:rsidRDefault="00B747EB" w:rsidP="00B747EB">
      <w:pPr>
        <w:pStyle w:val="NormalBold"/>
      </w:pPr>
      <w:r w:rsidRPr="00083CF4">
        <w:rPr>
          <w:rStyle w:val="HideTWBExt"/>
        </w:rPr>
        <w:t>&lt;/RepeatBlock-By&gt;</w:t>
      </w:r>
    </w:p>
    <w:p w14:paraId="094B7DE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028F183" w14:textId="77777777" w:rsidR="00B747EB" w:rsidRPr="00083CF4" w:rsidRDefault="00B747EB" w:rsidP="00B747EB">
      <w:pPr>
        <w:pStyle w:val="NormalBold"/>
      </w:pPr>
      <w:r w:rsidRPr="00083CF4">
        <w:rPr>
          <w:rStyle w:val="HideTWBExt"/>
        </w:rPr>
        <w:t>&lt;Article&gt;</w:t>
      </w:r>
      <w:r w:rsidRPr="00083CF4">
        <w:t>Odôvodnenie 8</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024824F" w14:textId="77777777" w:rsidTr="00AC3A4C">
        <w:trPr>
          <w:trHeight w:hRule="exact" w:val="240"/>
          <w:jc w:val="center"/>
        </w:trPr>
        <w:tc>
          <w:tcPr>
            <w:tcW w:w="9752" w:type="dxa"/>
            <w:gridSpan w:val="2"/>
            <w:tcBorders>
              <w:top w:val="nil"/>
              <w:left w:val="nil"/>
              <w:bottom w:val="nil"/>
              <w:right w:val="nil"/>
            </w:tcBorders>
          </w:tcPr>
          <w:p w14:paraId="2DC60116" w14:textId="77777777" w:rsidR="00B747EB" w:rsidRPr="00083CF4" w:rsidRDefault="00B747EB" w:rsidP="00AC3A4C"/>
        </w:tc>
      </w:tr>
      <w:tr w:rsidR="000705FA" w:rsidRPr="00083CF4" w14:paraId="37930057" w14:textId="77777777" w:rsidTr="00AC3A4C">
        <w:trPr>
          <w:trHeight w:val="240"/>
          <w:jc w:val="center"/>
        </w:trPr>
        <w:tc>
          <w:tcPr>
            <w:tcW w:w="4876" w:type="dxa"/>
            <w:tcBorders>
              <w:top w:val="nil"/>
              <w:left w:val="nil"/>
              <w:bottom w:val="nil"/>
              <w:right w:val="nil"/>
            </w:tcBorders>
          </w:tcPr>
          <w:p w14:paraId="33A7D7F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914A1E1" w14:textId="77777777" w:rsidR="00B747EB" w:rsidRPr="00083CF4" w:rsidRDefault="00B747EB" w:rsidP="00AC3A4C">
            <w:pPr>
              <w:pStyle w:val="AmColumnHeading"/>
            </w:pPr>
            <w:r w:rsidRPr="00083CF4">
              <w:t>Pozmeňujúci návrh</w:t>
            </w:r>
          </w:p>
        </w:tc>
      </w:tr>
      <w:tr w:rsidR="000705FA" w:rsidRPr="00083CF4" w14:paraId="50C89DF7" w14:textId="77777777" w:rsidTr="00AC3A4C">
        <w:trPr>
          <w:jc w:val="center"/>
        </w:trPr>
        <w:tc>
          <w:tcPr>
            <w:tcW w:w="4876" w:type="dxa"/>
            <w:tcBorders>
              <w:top w:val="nil"/>
              <w:left w:val="nil"/>
              <w:bottom w:val="nil"/>
              <w:right w:val="nil"/>
            </w:tcBorders>
          </w:tcPr>
          <w:p w14:paraId="1D80EE03" w14:textId="77777777" w:rsidR="00B747EB" w:rsidRPr="00083CF4" w:rsidRDefault="00B747EB" w:rsidP="00AC3A4C">
            <w:pPr>
              <w:pStyle w:val="Normal6a"/>
            </w:pPr>
            <w:r w:rsidRPr="00083CF4">
              <w:t>(8)</w:t>
            </w:r>
            <w:r w:rsidRPr="00083CF4">
              <w:tab/>
            </w:r>
            <w:r w:rsidRPr="00083CF4">
              <w:rPr>
                <w:b/>
                <w:bCs/>
                <w:i/>
                <w:iCs/>
              </w:rPr>
              <w:t>Prenos osobných údajov Europolom do tretích krajín sa môže v prípade neexistencie rozhodnutia o primeranosti alebo dostatočných či primeraných záruk ochrany údajov vykonávať v súlade s článkom 25 ods. 5 nariadenia (EÚ) 2016/794</w:t>
            </w:r>
            <w:r w:rsidRPr="00083CF4">
              <w:t>.</w:t>
            </w:r>
            <w:r w:rsidRPr="00083CF4">
              <w:rPr>
                <w:b/>
                <w:i/>
              </w:rPr>
              <w:t xml:space="preserve"> </w:t>
            </w:r>
            <w:r w:rsidRPr="00083CF4">
              <w:rPr>
                <w:b/>
                <w:bCs/>
                <w:i/>
                <w:iCs/>
              </w:rPr>
              <w:t>Prenos osobných údajov na účely predchádzania trestným činom, ich vyšetrovania, odhaľovania či stíhania alebo na účely výkonu trestných sankcií by sa mohol v individuálnych prípadoch vyžadovať najmä vtedy, keď Európske centrum boja proti prevádzačstvu identifikuje prípady prevádzačstva, ktoré si vyžadujú spoluprácu s tretími krajinami</w:t>
            </w:r>
            <w:r w:rsidRPr="00083CF4">
              <w:t>.</w:t>
            </w:r>
          </w:p>
        </w:tc>
        <w:tc>
          <w:tcPr>
            <w:tcW w:w="4876" w:type="dxa"/>
            <w:tcBorders>
              <w:top w:val="nil"/>
              <w:left w:val="nil"/>
              <w:bottom w:val="nil"/>
              <w:right w:val="nil"/>
            </w:tcBorders>
          </w:tcPr>
          <w:p w14:paraId="7637ABD9" w14:textId="77777777" w:rsidR="00B747EB" w:rsidRPr="00083CF4" w:rsidRDefault="00B747EB" w:rsidP="00AC3A4C">
            <w:pPr>
              <w:pStyle w:val="Normal6a"/>
            </w:pPr>
            <w:r w:rsidRPr="00083CF4">
              <w:t>(8)</w:t>
            </w:r>
            <w:r w:rsidRPr="00083CF4">
              <w:tab/>
            </w:r>
            <w:r w:rsidRPr="00083CF4">
              <w:rPr>
                <w:b/>
                <w:i/>
              </w:rPr>
              <w:t>Akékoľvek spracúvanie biometrických údajov musí byť prísne nevyhnutné a primerané, čím sa zabezpečí úplný súlad s </w:t>
            </w:r>
            <w:r w:rsidRPr="00083CF4">
              <w:rPr>
                <w:b/>
                <w:bCs/>
                <w:i/>
                <w:iCs/>
              </w:rPr>
              <w:t>nariadením (EÚ) 2018/1725</w:t>
            </w:r>
            <w:r w:rsidRPr="00083CF4">
              <w:rPr>
                <w:b/>
                <w:bCs/>
                <w:i/>
                <w:iCs/>
                <w:vertAlign w:val="superscript"/>
              </w:rPr>
              <w:t>1a</w:t>
            </w:r>
            <w:r w:rsidRPr="00083CF4">
              <w:t>.</w:t>
            </w:r>
            <w:r w:rsidRPr="00083CF4">
              <w:rPr>
                <w:b/>
                <w:i/>
              </w:rPr>
              <w:t xml:space="preserve"> Europol zavedie osobitné záruky vrátane nezávislého dohľadu a mechanizmov pravidelného preskúmania, aby zabránil neoprávnenému prístupu k biometrickým údajom a ich zneužitiu</w:t>
            </w:r>
            <w:r w:rsidRPr="00083CF4">
              <w:t>.</w:t>
            </w:r>
          </w:p>
        </w:tc>
      </w:tr>
      <w:tr w:rsidR="000705FA" w:rsidRPr="00083CF4" w14:paraId="1B11EB23" w14:textId="77777777" w:rsidTr="00AC3A4C">
        <w:trPr>
          <w:jc w:val="center"/>
        </w:trPr>
        <w:tc>
          <w:tcPr>
            <w:tcW w:w="4876" w:type="dxa"/>
            <w:tcBorders>
              <w:top w:val="nil"/>
              <w:left w:val="nil"/>
              <w:bottom w:val="nil"/>
              <w:right w:val="nil"/>
            </w:tcBorders>
          </w:tcPr>
          <w:p w14:paraId="3B60E991" w14:textId="77777777" w:rsidR="00B747EB" w:rsidRPr="00083CF4" w:rsidRDefault="00B747EB" w:rsidP="00AC3A4C"/>
        </w:tc>
        <w:tc>
          <w:tcPr>
            <w:tcW w:w="4876" w:type="dxa"/>
            <w:tcBorders>
              <w:top w:val="nil"/>
              <w:left w:val="nil"/>
              <w:bottom w:val="nil"/>
              <w:right w:val="nil"/>
            </w:tcBorders>
          </w:tcPr>
          <w:p w14:paraId="0FED3B8B" w14:textId="77777777" w:rsidR="00B747EB" w:rsidRPr="00083CF4" w:rsidRDefault="00B747EB" w:rsidP="00AC3A4C">
            <w:pPr>
              <w:pStyle w:val="Normal6a"/>
            </w:pPr>
            <w:r w:rsidRPr="00083CF4">
              <w:rPr>
                <w:b/>
                <w:i/>
              </w:rPr>
              <w:t>_________________</w:t>
            </w:r>
          </w:p>
        </w:tc>
      </w:tr>
      <w:tr w:rsidR="000705FA" w:rsidRPr="00083CF4" w14:paraId="189B166E" w14:textId="77777777" w:rsidTr="00AC3A4C">
        <w:trPr>
          <w:jc w:val="center"/>
        </w:trPr>
        <w:tc>
          <w:tcPr>
            <w:tcW w:w="4876" w:type="dxa"/>
            <w:tcBorders>
              <w:top w:val="nil"/>
              <w:left w:val="nil"/>
              <w:bottom w:val="nil"/>
              <w:right w:val="nil"/>
            </w:tcBorders>
          </w:tcPr>
          <w:p w14:paraId="19765491" w14:textId="77777777" w:rsidR="00B747EB" w:rsidRPr="00083CF4" w:rsidRDefault="00B747EB" w:rsidP="00AC3A4C"/>
        </w:tc>
        <w:tc>
          <w:tcPr>
            <w:tcW w:w="4876" w:type="dxa"/>
            <w:tcBorders>
              <w:top w:val="nil"/>
              <w:left w:val="nil"/>
              <w:bottom w:val="nil"/>
              <w:right w:val="nil"/>
            </w:tcBorders>
          </w:tcPr>
          <w:p w14:paraId="6B96F0A7" w14:textId="77777777" w:rsidR="00B747EB" w:rsidRPr="00083CF4" w:rsidRDefault="00B747EB" w:rsidP="00AC3A4C">
            <w:pPr>
              <w:pStyle w:val="Normal6a"/>
            </w:pPr>
            <w:r w:rsidRPr="00083CF4">
              <w:rPr>
                <w:b/>
                <w:i/>
                <w:vertAlign w:val="superscript"/>
              </w:rPr>
              <w:t>1a</w:t>
            </w:r>
            <w:r w:rsidRPr="00083CF4">
              <w:t xml:space="preserve"> </w:t>
            </w:r>
            <w:r w:rsidRPr="00083CF4">
              <w:rPr>
                <w:b/>
                <w:i/>
              </w:rPr>
              <w:t xml:space="preserve">Nariadenie Európskeho parlamentu a Rady (EÚ) 2018/1725 z 23. októbra </w:t>
            </w:r>
            <w:r w:rsidRPr="00083CF4">
              <w:rPr>
                <w:b/>
                <w:i/>
              </w:rPr>
              <w:lastRenderedPageBreak/>
              <w:t>2018 o ochrane fyzických osôb pri spracúvaní osobných údajov inštitúciami, orgánmi, úradmi a agentúrami Únie a o voľnom pohybe takýchto údajov, ktorým sa zrušuje nariadenie (ES) č. 45/2001 a rozhodnutie č. 1247/2002/ES.</w:t>
            </w:r>
          </w:p>
        </w:tc>
      </w:tr>
    </w:tbl>
    <w:p w14:paraId="10B832D6"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9269F73" w14:textId="0582EA0D" w:rsidR="00DD682A" w:rsidRPr="00083CF4" w:rsidRDefault="00B747EB" w:rsidP="00B747EB">
      <w:r w:rsidRPr="00083CF4">
        <w:rPr>
          <w:rStyle w:val="HideTWBExt"/>
        </w:rPr>
        <w:t>&lt;/Amend&gt;</w:t>
      </w:r>
    </w:p>
    <w:p w14:paraId="678B5BB2"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92</w:t>
      </w:r>
      <w:r w:rsidRPr="00083CF4">
        <w:rPr>
          <w:rStyle w:val="HideTWBExt"/>
        </w:rPr>
        <w:t>&lt;/NumAm&gt;</w:t>
      </w:r>
    </w:p>
    <w:p w14:paraId="6849A66F"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6C82EA4E" w14:textId="77777777" w:rsidR="00B747EB" w:rsidRPr="00083CF4" w:rsidRDefault="00B747EB" w:rsidP="00B747EB">
      <w:pPr>
        <w:pStyle w:val="NormalBold"/>
      </w:pPr>
      <w:r w:rsidRPr="00083CF4">
        <w:rPr>
          <w:rStyle w:val="HideTWBExt"/>
        </w:rPr>
        <w:t>&lt;/RepeatBlock-By&gt;</w:t>
      </w:r>
    </w:p>
    <w:p w14:paraId="7563A77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B1BBD06" w14:textId="77777777" w:rsidR="00B747EB" w:rsidRPr="00083CF4" w:rsidRDefault="00B747EB" w:rsidP="00B747EB">
      <w:pPr>
        <w:pStyle w:val="NormalBold"/>
      </w:pPr>
      <w:r w:rsidRPr="00083CF4">
        <w:rPr>
          <w:rStyle w:val="HideTWBExt"/>
        </w:rPr>
        <w:t>&lt;Article&gt;</w:t>
      </w:r>
      <w:r w:rsidRPr="00083CF4">
        <w:t>Odôvodnenie 8</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A84740D" w14:textId="77777777" w:rsidTr="00AC3A4C">
        <w:trPr>
          <w:trHeight w:hRule="exact" w:val="240"/>
          <w:jc w:val="center"/>
        </w:trPr>
        <w:tc>
          <w:tcPr>
            <w:tcW w:w="9752" w:type="dxa"/>
            <w:gridSpan w:val="2"/>
            <w:tcBorders>
              <w:top w:val="nil"/>
              <w:left w:val="nil"/>
              <w:bottom w:val="nil"/>
              <w:right w:val="nil"/>
            </w:tcBorders>
          </w:tcPr>
          <w:p w14:paraId="422F455A" w14:textId="77777777" w:rsidR="00B747EB" w:rsidRPr="00083CF4" w:rsidRDefault="00B747EB" w:rsidP="00AC3A4C"/>
        </w:tc>
      </w:tr>
      <w:tr w:rsidR="000705FA" w:rsidRPr="00083CF4" w14:paraId="04599B24" w14:textId="77777777" w:rsidTr="00AC3A4C">
        <w:trPr>
          <w:trHeight w:val="240"/>
          <w:jc w:val="center"/>
        </w:trPr>
        <w:tc>
          <w:tcPr>
            <w:tcW w:w="4876" w:type="dxa"/>
            <w:tcBorders>
              <w:top w:val="nil"/>
              <w:left w:val="nil"/>
              <w:bottom w:val="nil"/>
              <w:right w:val="nil"/>
            </w:tcBorders>
          </w:tcPr>
          <w:p w14:paraId="3664CED8"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460102E" w14:textId="77777777" w:rsidR="00B747EB" w:rsidRPr="00083CF4" w:rsidRDefault="00B747EB" w:rsidP="00AC3A4C">
            <w:pPr>
              <w:pStyle w:val="AmColumnHeading"/>
            </w:pPr>
            <w:r w:rsidRPr="00083CF4">
              <w:t>Pozmeňujúci návrh</w:t>
            </w:r>
          </w:p>
        </w:tc>
      </w:tr>
      <w:tr w:rsidR="000705FA" w:rsidRPr="00083CF4" w14:paraId="2796CE7F" w14:textId="77777777" w:rsidTr="00AC3A4C">
        <w:trPr>
          <w:jc w:val="center"/>
        </w:trPr>
        <w:tc>
          <w:tcPr>
            <w:tcW w:w="4876" w:type="dxa"/>
            <w:tcBorders>
              <w:top w:val="nil"/>
              <w:left w:val="nil"/>
              <w:bottom w:val="nil"/>
              <w:right w:val="nil"/>
            </w:tcBorders>
          </w:tcPr>
          <w:p w14:paraId="7CA1732A" w14:textId="77777777" w:rsidR="00B747EB" w:rsidRPr="00083CF4" w:rsidRDefault="00B747EB" w:rsidP="00AC3A4C">
            <w:pPr>
              <w:pStyle w:val="Normal6a"/>
            </w:pPr>
            <w:r w:rsidRPr="00083CF4">
              <w:t>(8)</w:t>
            </w:r>
            <w:r w:rsidRPr="00083CF4">
              <w:tab/>
              <w:t xml:space="preserve">Prenos osobných údajov Europolom do tretích krajín sa </w:t>
            </w:r>
            <w:r w:rsidRPr="00083CF4">
              <w:rPr>
                <w:b/>
                <w:bCs/>
                <w:i/>
                <w:iCs/>
              </w:rPr>
              <w:t>môže v prípade neexistencie rozhodnutia o primeranosti alebo dostatočných či primeraných záruk ochrany údajov</w:t>
            </w:r>
            <w:r w:rsidRPr="00083CF4">
              <w:t xml:space="preserve"> vykonávať v súlade s článkom 25 ods. 5 nariadenia (EÚ) 2016/794. </w:t>
            </w:r>
            <w:r w:rsidRPr="00083CF4">
              <w:rPr>
                <w:b/>
                <w:bCs/>
                <w:i/>
                <w:iCs/>
              </w:rPr>
              <w:t>Prenos osobných údajov na účely predchádzania trestným činom, ich vyšetrovania, odhaľovania či stíhania alebo na účely výkonu trestných sankcií by sa mohol v individuálnych prípadoch vyžadovať najmä vtedy, keď Európske centrum boja proti prevádzačstvu identifikuje prípady prevádzačstva, ktoré si vyžadujú spoluprácu s tretími krajinami</w:t>
            </w:r>
            <w:r w:rsidRPr="00083CF4">
              <w:t>.</w:t>
            </w:r>
          </w:p>
        </w:tc>
        <w:tc>
          <w:tcPr>
            <w:tcW w:w="4876" w:type="dxa"/>
            <w:tcBorders>
              <w:top w:val="nil"/>
              <w:left w:val="nil"/>
              <w:bottom w:val="nil"/>
              <w:right w:val="nil"/>
            </w:tcBorders>
          </w:tcPr>
          <w:p w14:paraId="58CC1036" w14:textId="77777777" w:rsidR="00B747EB" w:rsidRPr="00083CF4" w:rsidRDefault="00B747EB" w:rsidP="00AC3A4C">
            <w:pPr>
              <w:pStyle w:val="Normal6a"/>
            </w:pPr>
            <w:r w:rsidRPr="00083CF4">
              <w:t>(8)</w:t>
            </w:r>
            <w:r w:rsidRPr="00083CF4">
              <w:tab/>
              <w:t xml:space="preserve">Prenos osobných údajov Europolom do tretích krajín </w:t>
            </w:r>
            <w:r w:rsidRPr="00083CF4">
              <w:rPr>
                <w:b/>
                <w:bCs/>
                <w:i/>
                <w:iCs/>
              </w:rPr>
              <w:t xml:space="preserve">by </w:t>
            </w:r>
            <w:r w:rsidRPr="00083CF4">
              <w:t xml:space="preserve">sa </w:t>
            </w:r>
            <w:r w:rsidRPr="00083CF4">
              <w:rPr>
                <w:b/>
                <w:bCs/>
                <w:i/>
                <w:iCs/>
              </w:rPr>
              <w:t xml:space="preserve">mal </w:t>
            </w:r>
            <w:r w:rsidRPr="00083CF4">
              <w:t xml:space="preserve">vykonávať v súlade s článkom 25 ods. 5 nariadenia (EÚ) 2016/794. </w:t>
            </w:r>
            <w:r w:rsidRPr="00083CF4">
              <w:rPr>
                <w:b/>
                <w:bCs/>
                <w:i/>
                <w:iCs/>
              </w:rPr>
              <w:t>Výnimky sa nesmú uplatňovať na systematický, hromadný ani štrukturálny prenos</w:t>
            </w:r>
            <w:r w:rsidRPr="00083CF4">
              <w:rPr>
                <w:b/>
                <w:i/>
              </w:rPr>
              <w:t>. Ak Europol, európsky dozorný úradník pre ochranu údajov alebo spoločná parlamentná kontrolná skupina dospejú k záveru, že existujú predbežné náznaky, že</w:t>
            </w:r>
            <w:r w:rsidRPr="00083CF4">
              <w:t xml:space="preserve"> </w:t>
            </w:r>
            <w:r w:rsidRPr="00083CF4">
              <w:rPr>
                <w:b/>
                <w:bCs/>
                <w:i/>
                <w:iCs/>
              </w:rPr>
              <w:t>prenesené osobné údaje sú neprimerané, nie sú potrebné na vyšetrovanie trestnej činnosti</w:t>
            </w:r>
            <w:r w:rsidRPr="00083CF4">
              <w:t xml:space="preserve"> </w:t>
            </w:r>
            <w:r w:rsidRPr="00083CF4">
              <w:rPr>
                <w:b/>
                <w:i/>
              </w:rPr>
              <w:t>v členskom štáte alebo že sa zhromažďujú v rozpore so základnými právami alebo medzinárodným právom, Europol by ich mal vymazať</w:t>
            </w:r>
            <w:r w:rsidRPr="00083CF4">
              <w:t>.</w:t>
            </w:r>
          </w:p>
        </w:tc>
      </w:tr>
    </w:tbl>
    <w:p w14:paraId="5F7CA0AC"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A633A28" w14:textId="4B2CCBB6" w:rsidR="00DD682A" w:rsidRPr="00083CF4" w:rsidRDefault="00B747EB" w:rsidP="00B747EB">
      <w:r w:rsidRPr="00083CF4">
        <w:rPr>
          <w:rStyle w:val="HideTWBExt"/>
        </w:rPr>
        <w:t>&lt;/Amend&gt;</w:t>
      </w:r>
    </w:p>
    <w:p w14:paraId="712FBD5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93</w:t>
      </w:r>
      <w:r w:rsidRPr="00083CF4">
        <w:rPr>
          <w:rStyle w:val="HideTWBExt"/>
        </w:rPr>
        <w:t>&lt;/NumAm&gt;</w:t>
      </w:r>
    </w:p>
    <w:p w14:paraId="4F80C006"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 Ana Catarina Mendes</w:t>
      </w:r>
      <w:r w:rsidRPr="00083CF4">
        <w:rPr>
          <w:rStyle w:val="HideTWBExt"/>
        </w:rPr>
        <w:t>&lt;/Members&gt;</w:t>
      </w:r>
    </w:p>
    <w:p w14:paraId="19539035" w14:textId="77777777" w:rsidR="00B747EB" w:rsidRPr="00083CF4" w:rsidRDefault="00B747EB" w:rsidP="00B747EB">
      <w:pPr>
        <w:pStyle w:val="NormalBold"/>
      </w:pPr>
      <w:r w:rsidRPr="00083CF4">
        <w:rPr>
          <w:rStyle w:val="HideTWBExt"/>
        </w:rPr>
        <w:t>&lt;/RepeatBlock-By&gt;</w:t>
      </w:r>
    </w:p>
    <w:p w14:paraId="35CFF58E"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60C1A30" w14:textId="77777777" w:rsidR="00B747EB" w:rsidRPr="00083CF4" w:rsidRDefault="00B747EB" w:rsidP="00B747EB">
      <w:pPr>
        <w:pStyle w:val="NormalBold"/>
      </w:pPr>
      <w:r w:rsidRPr="00083CF4">
        <w:rPr>
          <w:rStyle w:val="HideTWBExt"/>
        </w:rPr>
        <w:t>&lt;Article&gt;</w:t>
      </w:r>
      <w:r w:rsidRPr="00083CF4">
        <w:t>Odôvodnenie 8 a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8D78D7B" w14:textId="77777777" w:rsidTr="00AC3A4C">
        <w:trPr>
          <w:trHeight w:hRule="exact" w:val="240"/>
          <w:jc w:val="center"/>
        </w:trPr>
        <w:tc>
          <w:tcPr>
            <w:tcW w:w="9752" w:type="dxa"/>
            <w:gridSpan w:val="2"/>
            <w:tcBorders>
              <w:top w:val="nil"/>
              <w:left w:val="nil"/>
              <w:bottom w:val="nil"/>
              <w:right w:val="nil"/>
            </w:tcBorders>
          </w:tcPr>
          <w:p w14:paraId="19554F7F" w14:textId="77777777" w:rsidR="00B747EB" w:rsidRPr="00083CF4" w:rsidRDefault="00B747EB" w:rsidP="00AC3A4C"/>
        </w:tc>
      </w:tr>
      <w:tr w:rsidR="000705FA" w:rsidRPr="00083CF4" w14:paraId="570ADFF3" w14:textId="77777777" w:rsidTr="00AC3A4C">
        <w:trPr>
          <w:trHeight w:val="240"/>
          <w:jc w:val="center"/>
        </w:trPr>
        <w:tc>
          <w:tcPr>
            <w:tcW w:w="4876" w:type="dxa"/>
            <w:tcBorders>
              <w:top w:val="nil"/>
              <w:left w:val="nil"/>
              <w:bottom w:val="nil"/>
              <w:right w:val="nil"/>
            </w:tcBorders>
          </w:tcPr>
          <w:p w14:paraId="005B996E"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519BA3F" w14:textId="77777777" w:rsidR="00B747EB" w:rsidRPr="00083CF4" w:rsidRDefault="00B747EB" w:rsidP="00AC3A4C">
            <w:pPr>
              <w:pStyle w:val="AmColumnHeading"/>
            </w:pPr>
            <w:r w:rsidRPr="00083CF4">
              <w:t>Pozmeňujúci návrh</w:t>
            </w:r>
          </w:p>
        </w:tc>
      </w:tr>
      <w:tr w:rsidR="000705FA" w:rsidRPr="00083CF4" w14:paraId="6DC3BEF5" w14:textId="77777777" w:rsidTr="00AC3A4C">
        <w:trPr>
          <w:jc w:val="center"/>
        </w:trPr>
        <w:tc>
          <w:tcPr>
            <w:tcW w:w="4876" w:type="dxa"/>
            <w:tcBorders>
              <w:top w:val="nil"/>
              <w:left w:val="nil"/>
              <w:bottom w:val="nil"/>
              <w:right w:val="nil"/>
            </w:tcBorders>
          </w:tcPr>
          <w:p w14:paraId="573E4611" w14:textId="77777777" w:rsidR="00B747EB" w:rsidRPr="00083CF4" w:rsidRDefault="00B747EB" w:rsidP="00AC3A4C">
            <w:pPr>
              <w:pStyle w:val="Normal6a"/>
            </w:pPr>
          </w:p>
        </w:tc>
        <w:tc>
          <w:tcPr>
            <w:tcW w:w="4876" w:type="dxa"/>
            <w:tcBorders>
              <w:top w:val="nil"/>
              <w:left w:val="nil"/>
              <w:bottom w:val="nil"/>
              <w:right w:val="nil"/>
            </w:tcBorders>
          </w:tcPr>
          <w:p w14:paraId="0B12DD62" w14:textId="77777777" w:rsidR="00B747EB" w:rsidRPr="00083CF4" w:rsidRDefault="00B747EB" w:rsidP="00AC3A4C">
            <w:pPr>
              <w:pStyle w:val="Normal6a"/>
            </w:pPr>
            <w:r w:rsidRPr="00083CF4">
              <w:rPr>
                <w:b/>
                <w:i/>
              </w:rPr>
              <w:t>(8a).</w:t>
            </w:r>
            <w:r w:rsidRPr="00083CF4">
              <w:tab/>
            </w:r>
            <w:r w:rsidRPr="00083CF4">
              <w:rPr>
                <w:b/>
                <w:i/>
              </w:rPr>
              <w:t>Keďže ide o osobitnú kategóriu osobných údajov, spracúvanie biometrických údajov je obzvlášť citlivé a vyžaduje si prísne záruky na zabezpečenie ochrany základných práv a osobných údajov. V súvislosti s prevenciou, odhaľovaním a vyšetrovaním prevádzačstva a obchodovania s ľuďmi by sa zber a spracovanie biometrických údajov mali vykonávať v úplnom súlade s normami stanovenými v smernici Európskeho parlamentu a Rady (EÚ) 2016/680</w:t>
            </w:r>
            <w:r w:rsidRPr="00083CF4">
              <w:rPr>
                <w:b/>
                <w:i/>
                <w:vertAlign w:val="superscript"/>
              </w:rPr>
              <w:t>1a</w:t>
            </w:r>
            <w:r w:rsidRPr="00083CF4">
              <w:rPr>
                <w:b/>
                <w:i/>
              </w:rPr>
              <w:t>. Každé spracúvanie biometrických údajov by malo byť prísne nevyhnutné a primerané sledovanému cieľu a malo by podliehať prísnemu dohľadu, ktorým sa zabezpečí, aby sa s takýmito údajmi zaobchádzalo s najvyššou úrovňou bezpečnosti a v súlade s požiadavkami na základné práva.</w:t>
            </w:r>
          </w:p>
        </w:tc>
      </w:tr>
      <w:tr w:rsidR="000705FA" w:rsidRPr="00083CF4" w14:paraId="5D0FEAD4" w14:textId="77777777" w:rsidTr="00AC3A4C">
        <w:trPr>
          <w:jc w:val="center"/>
        </w:trPr>
        <w:tc>
          <w:tcPr>
            <w:tcW w:w="4876" w:type="dxa"/>
            <w:tcBorders>
              <w:top w:val="nil"/>
              <w:left w:val="nil"/>
              <w:bottom w:val="nil"/>
              <w:right w:val="nil"/>
            </w:tcBorders>
          </w:tcPr>
          <w:p w14:paraId="0981AC5A" w14:textId="77777777" w:rsidR="00B747EB" w:rsidRPr="00083CF4" w:rsidRDefault="00B747EB" w:rsidP="00AC3A4C"/>
        </w:tc>
        <w:tc>
          <w:tcPr>
            <w:tcW w:w="4876" w:type="dxa"/>
            <w:tcBorders>
              <w:top w:val="nil"/>
              <w:left w:val="nil"/>
              <w:bottom w:val="nil"/>
              <w:right w:val="nil"/>
            </w:tcBorders>
          </w:tcPr>
          <w:p w14:paraId="4EBDA92C" w14:textId="77777777" w:rsidR="00B747EB" w:rsidRPr="00083CF4" w:rsidRDefault="00B747EB" w:rsidP="00AC3A4C">
            <w:pPr>
              <w:pStyle w:val="Normal6a"/>
            </w:pPr>
            <w:r w:rsidRPr="00083CF4">
              <w:rPr>
                <w:b/>
                <w:i/>
              </w:rPr>
              <w:t>_________________</w:t>
            </w:r>
          </w:p>
        </w:tc>
      </w:tr>
      <w:tr w:rsidR="000705FA" w:rsidRPr="00083CF4" w14:paraId="6BD1EBDC" w14:textId="77777777" w:rsidTr="00AC3A4C">
        <w:trPr>
          <w:jc w:val="center"/>
        </w:trPr>
        <w:tc>
          <w:tcPr>
            <w:tcW w:w="4876" w:type="dxa"/>
            <w:tcBorders>
              <w:top w:val="nil"/>
              <w:left w:val="nil"/>
              <w:bottom w:val="nil"/>
              <w:right w:val="nil"/>
            </w:tcBorders>
          </w:tcPr>
          <w:p w14:paraId="46B0ABCB" w14:textId="77777777" w:rsidR="00B747EB" w:rsidRPr="00083CF4" w:rsidRDefault="00B747EB" w:rsidP="00AC3A4C"/>
        </w:tc>
        <w:tc>
          <w:tcPr>
            <w:tcW w:w="4876" w:type="dxa"/>
            <w:tcBorders>
              <w:top w:val="nil"/>
              <w:left w:val="nil"/>
              <w:bottom w:val="nil"/>
              <w:right w:val="nil"/>
            </w:tcBorders>
          </w:tcPr>
          <w:p w14:paraId="02BB705A" w14:textId="77777777" w:rsidR="00B747EB" w:rsidRPr="00083CF4" w:rsidRDefault="00B747EB" w:rsidP="00AC3A4C">
            <w:pPr>
              <w:pStyle w:val="Normal6a"/>
            </w:pPr>
            <w:r w:rsidRPr="00083CF4">
              <w:rPr>
                <w:b/>
                <w:i/>
                <w:vertAlign w:val="superscript"/>
              </w:rPr>
              <w:t>1a</w:t>
            </w:r>
            <w:r w:rsidRPr="00083CF4">
              <w:t xml:space="preserve"> </w:t>
            </w:r>
            <w:r w:rsidRPr="00083CF4">
              <w:rPr>
                <w:b/>
                <w:i/>
              </w:rPr>
              <w:t>Smernica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a o zrušení rámcového rozhodnutia Rady 2008/977/SVV (Ú. v. EÚ L 119, 4.5.2016, s. 89, ELI: http://data.europa.eu/eli/dir/2016/680/oj).</w:t>
            </w:r>
          </w:p>
        </w:tc>
      </w:tr>
    </w:tbl>
    <w:p w14:paraId="6F52357B"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5FE15C1" w14:textId="3FDAA971" w:rsidR="00DD682A" w:rsidRPr="00083CF4" w:rsidRDefault="00B747EB" w:rsidP="00B747EB">
      <w:r w:rsidRPr="00083CF4">
        <w:rPr>
          <w:rStyle w:val="HideTWBExt"/>
        </w:rPr>
        <w:t>&lt;/Amend&gt;</w:t>
      </w:r>
    </w:p>
    <w:p w14:paraId="75CD7457"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94</w:t>
      </w:r>
      <w:r w:rsidRPr="00083CF4">
        <w:rPr>
          <w:rStyle w:val="HideTWBExt"/>
        </w:rPr>
        <w:t>&lt;/NumAm&gt;</w:t>
      </w:r>
    </w:p>
    <w:p w14:paraId="65F5130E"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05E8FE32" w14:textId="77777777" w:rsidR="00B747EB" w:rsidRPr="00083CF4" w:rsidRDefault="00B747EB" w:rsidP="00B747EB">
      <w:pPr>
        <w:pStyle w:val="NormalBold"/>
      </w:pPr>
      <w:r w:rsidRPr="00083CF4">
        <w:rPr>
          <w:rStyle w:val="HideTWBExt"/>
        </w:rPr>
        <w:t>&lt;/RepeatBlock-By&gt;</w:t>
      </w:r>
    </w:p>
    <w:p w14:paraId="566C6C2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87ED40A" w14:textId="77777777" w:rsidR="00B747EB" w:rsidRPr="00083CF4" w:rsidRDefault="00B747EB" w:rsidP="00B747EB">
      <w:pPr>
        <w:pStyle w:val="NormalBold"/>
      </w:pPr>
      <w:r w:rsidRPr="00083CF4">
        <w:rPr>
          <w:rStyle w:val="HideTWBExt"/>
        </w:rPr>
        <w:t>&lt;Article&gt;</w:t>
      </w:r>
      <w:r w:rsidRPr="00083CF4">
        <w:t>Odôvodnenie 9</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753C2C8" w14:textId="77777777" w:rsidTr="00AC3A4C">
        <w:trPr>
          <w:trHeight w:hRule="exact" w:val="240"/>
          <w:jc w:val="center"/>
        </w:trPr>
        <w:tc>
          <w:tcPr>
            <w:tcW w:w="9752" w:type="dxa"/>
            <w:gridSpan w:val="2"/>
            <w:tcBorders>
              <w:top w:val="nil"/>
              <w:left w:val="nil"/>
              <w:bottom w:val="nil"/>
              <w:right w:val="nil"/>
            </w:tcBorders>
          </w:tcPr>
          <w:p w14:paraId="5499475E" w14:textId="77777777" w:rsidR="00B747EB" w:rsidRPr="00083CF4" w:rsidRDefault="00B747EB" w:rsidP="00AC3A4C"/>
        </w:tc>
      </w:tr>
      <w:tr w:rsidR="000705FA" w:rsidRPr="00083CF4" w14:paraId="066D1FA2" w14:textId="77777777" w:rsidTr="00AC3A4C">
        <w:trPr>
          <w:trHeight w:val="240"/>
          <w:jc w:val="center"/>
        </w:trPr>
        <w:tc>
          <w:tcPr>
            <w:tcW w:w="4876" w:type="dxa"/>
            <w:tcBorders>
              <w:top w:val="nil"/>
              <w:left w:val="nil"/>
              <w:bottom w:val="nil"/>
              <w:right w:val="nil"/>
            </w:tcBorders>
          </w:tcPr>
          <w:p w14:paraId="03644023"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7FD2B26" w14:textId="77777777" w:rsidR="00B747EB" w:rsidRPr="00083CF4" w:rsidRDefault="00B747EB" w:rsidP="00AC3A4C">
            <w:pPr>
              <w:pStyle w:val="AmColumnHeading"/>
            </w:pPr>
            <w:r w:rsidRPr="00083CF4">
              <w:t>Pozmeňujúci návrh</w:t>
            </w:r>
          </w:p>
        </w:tc>
      </w:tr>
      <w:tr w:rsidR="000705FA" w:rsidRPr="00083CF4" w14:paraId="3CCCEB04" w14:textId="77777777" w:rsidTr="00AC3A4C">
        <w:trPr>
          <w:jc w:val="center"/>
        </w:trPr>
        <w:tc>
          <w:tcPr>
            <w:tcW w:w="4876" w:type="dxa"/>
            <w:tcBorders>
              <w:top w:val="nil"/>
              <w:left w:val="nil"/>
              <w:bottom w:val="nil"/>
              <w:right w:val="nil"/>
            </w:tcBorders>
          </w:tcPr>
          <w:p w14:paraId="236340A0" w14:textId="77777777" w:rsidR="00B747EB" w:rsidRPr="00083CF4" w:rsidRDefault="00B747EB" w:rsidP="00AC3A4C">
            <w:pPr>
              <w:pStyle w:val="Normal6a"/>
            </w:pPr>
            <w:r w:rsidRPr="00083CF4">
              <w:rPr>
                <w:b/>
                <w:i/>
              </w:rPr>
              <w:lastRenderedPageBreak/>
              <w:t>(9)</w:t>
            </w:r>
            <w:r w:rsidRPr="00083CF4">
              <w:tab/>
            </w:r>
            <w:r w:rsidRPr="00083CF4">
              <w:rPr>
                <w:b/>
                <w:i/>
              </w:rPr>
              <w:t>Na účely posilnenia operačnej a technickej podpory pri predchádzaní prevádzačstvu a obchodovaniu s ľuďmi a v boji proti nim by malo Európske centrum boja proti prevádzačstvu zapájať do vykonávania operačných úloh styčných dôstojníkov z členských štátov, Eurojustu a Európskej agentúry pre pohraničnú a pobrežnú stráž, aby sa zaistila účinná, včasná a systematická koordinácia a výmena informácií v oblasti boja proti prevádzačstvu a obchodovaniu s ľuďmi na úrovni Únie, čo prispeje k zintenzívneniu spolupráce medzi agentúrami v rámci ich príslušných právomocí a s členskými štátmi. Ostatné príslušné vnútorné štruktúry Europolu by mali tiež poskytovať všetku potrebnú podporu. Styční dôstojníci z Eurojustu a Európskej agentúry pre pohraničnú a pobrežnú stráž by mali byť na tento účel vyslaní do Europolu ako stáli zástupcovia. Europol by mal mať možnosť zapájať iné príslušné orgány alebo agentúry Únie, aby tak v relevantných prípadoch mohol využívať odborné znalosti patriace do oblastí ich právomocí.</w:t>
            </w:r>
          </w:p>
        </w:tc>
        <w:tc>
          <w:tcPr>
            <w:tcW w:w="4876" w:type="dxa"/>
            <w:tcBorders>
              <w:top w:val="nil"/>
              <w:left w:val="nil"/>
              <w:bottom w:val="nil"/>
              <w:right w:val="nil"/>
            </w:tcBorders>
          </w:tcPr>
          <w:p w14:paraId="31B30B80" w14:textId="77777777" w:rsidR="00B747EB" w:rsidRPr="00083CF4" w:rsidRDefault="00B747EB" w:rsidP="00AC3A4C">
            <w:pPr>
              <w:pStyle w:val="Normal6a"/>
            </w:pPr>
            <w:r w:rsidRPr="00083CF4">
              <w:rPr>
                <w:b/>
                <w:i/>
              </w:rPr>
              <w:t>vypúšťa sa</w:t>
            </w:r>
          </w:p>
        </w:tc>
      </w:tr>
    </w:tbl>
    <w:p w14:paraId="1C60D72A"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4A2B3083"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75F0EBA7" w14:textId="77777777" w:rsidR="00B747EB" w:rsidRPr="00083CF4" w:rsidRDefault="00B747EB" w:rsidP="00B747EB">
      <w:pPr>
        <w:pStyle w:val="AmJustText"/>
      </w:pPr>
      <w:r w:rsidRPr="00083CF4">
        <w:t>Pozri odôvodnenie k odôvodneniu 6.</w:t>
      </w:r>
    </w:p>
    <w:p w14:paraId="01D4FB1F" w14:textId="368D4C3F" w:rsidR="00DD682A" w:rsidRPr="00083CF4" w:rsidRDefault="00B747EB" w:rsidP="00B747EB">
      <w:r w:rsidRPr="00083CF4">
        <w:rPr>
          <w:rStyle w:val="HideTWBExt"/>
        </w:rPr>
        <w:t>&lt;/Amend&gt;</w:t>
      </w:r>
    </w:p>
    <w:p w14:paraId="5B4CBDBF"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95</w:t>
      </w:r>
      <w:r w:rsidRPr="00083CF4">
        <w:rPr>
          <w:rStyle w:val="HideTWBExt"/>
        </w:rPr>
        <w:t>&lt;/NumAm&gt;</w:t>
      </w:r>
    </w:p>
    <w:p w14:paraId="2A182719"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7BA0B455" w14:textId="77777777" w:rsidR="00B747EB" w:rsidRPr="00083CF4" w:rsidRDefault="00B747EB" w:rsidP="00B747EB">
      <w:pPr>
        <w:pStyle w:val="NormalBold"/>
      </w:pPr>
      <w:r w:rsidRPr="00083CF4">
        <w:rPr>
          <w:rStyle w:val="HideTWBExt"/>
        </w:rPr>
        <w:t>&lt;/RepeatBlock-By&gt;</w:t>
      </w:r>
    </w:p>
    <w:p w14:paraId="5F33214E"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7919410" w14:textId="77777777" w:rsidR="00B747EB" w:rsidRPr="00083CF4" w:rsidRDefault="00B747EB" w:rsidP="00B747EB">
      <w:pPr>
        <w:pStyle w:val="NormalBold"/>
      </w:pPr>
      <w:r w:rsidRPr="00083CF4">
        <w:rPr>
          <w:rStyle w:val="HideTWBExt"/>
        </w:rPr>
        <w:t>&lt;Article&gt;</w:t>
      </w:r>
      <w:r w:rsidRPr="00083CF4">
        <w:t>Odôvodnenie 9</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AC60D66" w14:textId="77777777" w:rsidTr="00AC3A4C">
        <w:trPr>
          <w:trHeight w:hRule="exact" w:val="240"/>
          <w:jc w:val="center"/>
        </w:trPr>
        <w:tc>
          <w:tcPr>
            <w:tcW w:w="9752" w:type="dxa"/>
            <w:gridSpan w:val="2"/>
            <w:tcBorders>
              <w:top w:val="nil"/>
              <w:left w:val="nil"/>
              <w:bottom w:val="nil"/>
              <w:right w:val="nil"/>
            </w:tcBorders>
          </w:tcPr>
          <w:p w14:paraId="36EA04C7" w14:textId="77777777" w:rsidR="00B747EB" w:rsidRPr="00083CF4" w:rsidRDefault="00B747EB" w:rsidP="00AC3A4C"/>
        </w:tc>
      </w:tr>
      <w:tr w:rsidR="000705FA" w:rsidRPr="00083CF4" w14:paraId="70A61992" w14:textId="77777777" w:rsidTr="00AC3A4C">
        <w:trPr>
          <w:trHeight w:val="240"/>
          <w:jc w:val="center"/>
        </w:trPr>
        <w:tc>
          <w:tcPr>
            <w:tcW w:w="4876" w:type="dxa"/>
            <w:tcBorders>
              <w:top w:val="nil"/>
              <w:left w:val="nil"/>
              <w:bottom w:val="nil"/>
              <w:right w:val="nil"/>
            </w:tcBorders>
          </w:tcPr>
          <w:p w14:paraId="2AFCEA5B"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3B778E7" w14:textId="77777777" w:rsidR="00B747EB" w:rsidRPr="00083CF4" w:rsidRDefault="00B747EB" w:rsidP="00AC3A4C">
            <w:pPr>
              <w:pStyle w:val="AmColumnHeading"/>
            </w:pPr>
            <w:r w:rsidRPr="00083CF4">
              <w:t>Pozmeňujúci návrh</w:t>
            </w:r>
          </w:p>
        </w:tc>
      </w:tr>
      <w:tr w:rsidR="000705FA" w:rsidRPr="00083CF4" w14:paraId="0AB104D3" w14:textId="77777777" w:rsidTr="00AC3A4C">
        <w:trPr>
          <w:jc w:val="center"/>
        </w:trPr>
        <w:tc>
          <w:tcPr>
            <w:tcW w:w="4876" w:type="dxa"/>
            <w:tcBorders>
              <w:top w:val="nil"/>
              <w:left w:val="nil"/>
              <w:bottom w:val="nil"/>
              <w:right w:val="nil"/>
            </w:tcBorders>
          </w:tcPr>
          <w:p w14:paraId="2F2FE635" w14:textId="77777777" w:rsidR="00B747EB" w:rsidRPr="00083CF4" w:rsidRDefault="00B747EB" w:rsidP="00AC3A4C">
            <w:pPr>
              <w:pStyle w:val="Normal6a"/>
            </w:pPr>
            <w:r w:rsidRPr="00083CF4">
              <w:rPr>
                <w:b/>
                <w:i/>
              </w:rPr>
              <w:t>(9)</w:t>
            </w:r>
            <w:r w:rsidRPr="00083CF4">
              <w:tab/>
            </w:r>
            <w:r w:rsidRPr="00083CF4">
              <w:rPr>
                <w:b/>
                <w:i/>
              </w:rPr>
              <w:t xml:space="preserve">Na účely posilnenia operačnej a technickej podpory pri predchádzaní prevádzačstvu a obchodovaniu s ľuďmi a v boji proti nim by malo Európske centrum boja proti prevádzačstvu zapájať </w:t>
            </w:r>
            <w:r w:rsidRPr="00083CF4">
              <w:rPr>
                <w:b/>
                <w:i/>
              </w:rPr>
              <w:lastRenderedPageBreak/>
              <w:t>do vykonávania operačných úloh styčných dôstojníkov z členských štátov, Eurojustu a Európskej agentúry pre pohraničnú a pobrežnú stráž, aby sa zaistila účinná, včasná a systematická koordinácia a výmena informácií v oblasti boja proti prevádzačstvu a obchodovaniu s ľuďmi na úrovni Únie, čo prispeje k zintenzívneniu spolupráce medzi agentúrami v rámci ich príslušných právomocí a s členskými štátmi. Ostatné príslušné vnútorné štruktúry Europolu by mali tiež poskytovať všetku potrebnú podporu. Styční dôstojníci z Eurojustu a Európskej agentúry pre pohraničnú a pobrežnú stráž by mali byť na tento účel vyslaní do Europolu ako stáli zástupcovia. Europol by mal mať možnosť zapájať iné príslušné orgány alebo agentúry Únie, aby tak v relevantných prípadoch mohol využívať odborné znalosti patriace do oblastí ich právomocí.</w:t>
            </w:r>
          </w:p>
        </w:tc>
        <w:tc>
          <w:tcPr>
            <w:tcW w:w="4876" w:type="dxa"/>
            <w:tcBorders>
              <w:top w:val="nil"/>
              <w:left w:val="nil"/>
              <w:bottom w:val="nil"/>
              <w:right w:val="nil"/>
            </w:tcBorders>
          </w:tcPr>
          <w:p w14:paraId="5B9F55F2" w14:textId="77777777" w:rsidR="00B747EB" w:rsidRPr="00083CF4" w:rsidRDefault="00B747EB" w:rsidP="00AC3A4C">
            <w:pPr>
              <w:pStyle w:val="Normal6a"/>
            </w:pPr>
            <w:r w:rsidRPr="00083CF4">
              <w:rPr>
                <w:b/>
                <w:i/>
              </w:rPr>
              <w:lastRenderedPageBreak/>
              <w:t>vypúšťa sa</w:t>
            </w:r>
          </w:p>
        </w:tc>
      </w:tr>
    </w:tbl>
    <w:p w14:paraId="4412D94F"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0311240" w14:textId="2227908E" w:rsidR="00DD682A" w:rsidRPr="00083CF4" w:rsidRDefault="00B747EB" w:rsidP="00B747EB">
      <w:r w:rsidRPr="00083CF4">
        <w:rPr>
          <w:rStyle w:val="HideTWBExt"/>
        </w:rPr>
        <w:t>&lt;/Amend&gt;</w:t>
      </w:r>
    </w:p>
    <w:p w14:paraId="2B43EC4F"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96</w:t>
      </w:r>
      <w:r w:rsidRPr="00083CF4">
        <w:rPr>
          <w:rStyle w:val="HideTWBExt"/>
        </w:rPr>
        <w:t>&lt;/NumAm&gt;</w:t>
      </w:r>
    </w:p>
    <w:p w14:paraId="67CD52D6"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4AEFC82A" w14:textId="77777777" w:rsidR="00B747EB" w:rsidRPr="00083CF4" w:rsidRDefault="00B747EB" w:rsidP="00B747EB">
      <w:pPr>
        <w:pStyle w:val="NormalBold"/>
      </w:pPr>
      <w:r w:rsidRPr="00083CF4">
        <w:rPr>
          <w:rStyle w:val="HideTWBExt"/>
        </w:rPr>
        <w:t>&lt;/RepeatBlock-By&gt;</w:t>
      </w:r>
    </w:p>
    <w:p w14:paraId="6BDEC6B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C7AB4BF" w14:textId="77777777" w:rsidR="00B747EB" w:rsidRPr="00083CF4" w:rsidRDefault="00B747EB" w:rsidP="00B747EB">
      <w:pPr>
        <w:pStyle w:val="NormalBold"/>
      </w:pPr>
      <w:r w:rsidRPr="00083CF4">
        <w:rPr>
          <w:rStyle w:val="HideTWBExt"/>
        </w:rPr>
        <w:t>&lt;Article&gt;</w:t>
      </w:r>
      <w:r w:rsidRPr="00083CF4">
        <w:t>Odôvodnenie 9</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10A03BA" w14:textId="77777777" w:rsidTr="00AC3A4C">
        <w:trPr>
          <w:trHeight w:hRule="exact" w:val="240"/>
          <w:jc w:val="center"/>
        </w:trPr>
        <w:tc>
          <w:tcPr>
            <w:tcW w:w="9752" w:type="dxa"/>
            <w:gridSpan w:val="2"/>
            <w:tcBorders>
              <w:top w:val="nil"/>
              <w:left w:val="nil"/>
              <w:bottom w:val="nil"/>
              <w:right w:val="nil"/>
            </w:tcBorders>
          </w:tcPr>
          <w:p w14:paraId="6A74E1DE" w14:textId="77777777" w:rsidR="00B747EB" w:rsidRPr="00083CF4" w:rsidRDefault="00B747EB" w:rsidP="00AC3A4C"/>
        </w:tc>
      </w:tr>
      <w:tr w:rsidR="000705FA" w:rsidRPr="00083CF4" w14:paraId="5DF369ED" w14:textId="77777777" w:rsidTr="00AC3A4C">
        <w:trPr>
          <w:trHeight w:val="240"/>
          <w:jc w:val="center"/>
        </w:trPr>
        <w:tc>
          <w:tcPr>
            <w:tcW w:w="4876" w:type="dxa"/>
            <w:tcBorders>
              <w:top w:val="nil"/>
              <w:left w:val="nil"/>
              <w:bottom w:val="nil"/>
              <w:right w:val="nil"/>
            </w:tcBorders>
          </w:tcPr>
          <w:p w14:paraId="183DB6A3"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2944A4F" w14:textId="77777777" w:rsidR="00B747EB" w:rsidRPr="00083CF4" w:rsidRDefault="00B747EB" w:rsidP="00AC3A4C">
            <w:pPr>
              <w:pStyle w:val="AmColumnHeading"/>
            </w:pPr>
            <w:r w:rsidRPr="00083CF4">
              <w:t>Pozmeňujúci návrh</w:t>
            </w:r>
          </w:p>
        </w:tc>
      </w:tr>
      <w:tr w:rsidR="000705FA" w:rsidRPr="00083CF4" w14:paraId="3A971A66" w14:textId="77777777" w:rsidTr="00AC3A4C">
        <w:trPr>
          <w:jc w:val="center"/>
        </w:trPr>
        <w:tc>
          <w:tcPr>
            <w:tcW w:w="4876" w:type="dxa"/>
            <w:tcBorders>
              <w:top w:val="nil"/>
              <w:left w:val="nil"/>
              <w:bottom w:val="nil"/>
              <w:right w:val="nil"/>
            </w:tcBorders>
          </w:tcPr>
          <w:p w14:paraId="5E338FE6" w14:textId="77777777" w:rsidR="00B747EB" w:rsidRPr="00083CF4" w:rsidRDefault="00B747EB" w:rsidP="00AC3A4C">
            <w:pPr>
              <w:pStyle w:val="Normal6a"/>
            </w:pPr>
            <w:r w:rsidRPr="00083CF4">
              <w:t>(9)</w:t>
            </w:r>
            <w:r w:rsidRPr="00083CF4">
              <w:tab/>
            </w:r>
            <w:r w:rsidRPr="00083CF4">
              <w:rPr>
                <w:b/>
                <w:bCs/>
                <w:i/>
                <w:iCs/>
              </w:rPr>
              <w:t>Na účely posilnenia operačnej a technickej podpory pri predchádzaní prevádzačstvu a obchodovaniu s ľuďmi a v boji proti nim by malo</w:t>
            </w:r>
            <w:r w:rsidRPr="00083CF4">
              <w:rPr>
                <w:b/>
                <w:bCs/>
              </w:rPr>
              <w:t xml:space="preserve"> </w:t>
            </w:r>
            <w:r w:rsidRPr="00083CF4">
              <w:t xml:space="preserve">Európske centrum boja proti prevádzačstvu zapájať do vykonávania operačných úloh styčných dôstojníkov z členských štátov, Eurojustu a Európskej agentúry pre pohraničnú a pobrežnú stráž, aby sa zaistila účinná, včasná a systematická koordinácia a výmena informácií v oblasti boja proti </w:t>
            </w:r>
            <w:r w:rsidRPr="00083CF4">
              <w:rPr>
                <w:b/>
                <w:bCs/>
                <w:i/>
                <w:iCs/>
              </w:rPr>
              <w:t xml:space="preserve">prevádzačstvu </w:t>
            </w:r>
            <w:r w:rsidRPr="00083CF4">
              <w:t>a </w:t>
            </w:r>
            <w:r w:rsidRPr="00083CF4">
              <w:rPr>
                <w:b/>
                <w:bCs/>
                <w:i/>
                <w:iCs/>
              </w:rPr>
              <w:t>obchodovaniu</w:t>
            </w:r>
            <w:r w:rsidRPr="00083CF4">
              <w:t xml:space="preserve"> s ľuďmi na úrovni Únie, čo prispeje k </w:t>
            </w:r>
            <w:r w:rsidRPr="00083CF4">
              <w:rPr>
                <w:b/>
                <w:bCs/>
                <w:i/>
                <w:iCs/>
              </w:rPr>
              <w:t>zintenzívneniu spolupráce</w:t>
            </w:r>
            <w:r w:rsidRPr="00083CF4">
              <w:t xml:space="preserve"> medzi agentúrami v rámci ich </w:t>
            </w:r>
            <w:r w:rsidRPr="00083CF4">
              <w:lastRenderedPageBreak/>
              <w:t xml:space="preserve">príslušných </w:t>
            </w:r>
            <w:r w:rsidRPr="00083CF4">
              <w:rPr>
                <w:b/>
                <w:bCs/>
                <w:i/>
                <w:iCs/>
              </w:rPr>
              <w:t>právomocí a</w:t>
            </w:r>
            <w:r w:rsidRPr="00083CF4">
              <w:t> s členskými štátmi</w:t>
            </w:r>
            <w:r w:rsidRPr="00083CF4">
              <w:rPr>
                <w:b/>
                <w:i/>
              </w:rPr>
              <w:t>.</w:t>
            </w:r>
            <w:r w:rsidRPr="00083CF4">
              <w:t xml:space="preserve"> </w:t>
            </w:r>
            <w:r w:rsidRPr="00083CF4">
              <w:rPr>
                <w:b/>
                <w:bCs/>
                <w:i/>
                <w:iCs/>
              </w:rPr>
              <w:t>Ostatné príslušné vnútorné štruktúry Europolu by mali tiež poskytovať všetku potrebnú podporu.</w:t>
            </w:r>
            <w:r w:rsidRPr="00083CF4">
              <w:rPr>
                <w:b/>
                <w:i/>
              </w:rPr>
              <w:t xml:space="preserve"> </w:t>
            </w:r>
            <w:r w:rsidRPr="00083CF4">
              <w:rPr>
                <w:b/>
                <w:bCs/>
                <w:i/>
                <w:iCs/>
              </w:rPr>
              <w:t>Styční dôstojníci z Eurojustu a Európskej agentúry pre pohraničnú a pobrežnú stráž by mali byť na tento účel vyslaní do Europolu ako stáli zástupcovia</w:t>
            </w:r>
            <w:r w:rsidRPr="00083CF4">
              <w:t xml:space="preserve">. Europol </w:t>
            </w:r>
            <w:r w:rsidRPr="00083CF4">
              <w:rPr>
                <w:b/>
                <w:bCs/>
                <w:i/>
                <w:iCs/>
              </w:rPr>
              <w:t>by mal mať možnosť</w:t>
            </w:r>
            <w:r w:rsidRPr="00083CF4">
              <w:t xml:space="preserve"> zapájať iné príslušné orgány alebo agentúry Únie, aby tak </w:t>
            </w:r>
            <w:r w:rsidRPr="00083CF4">
              <w:rPr>
                <w:b/>
                <w:bCs/>
                <w:i/>
                <w:iCs/>
              </w:rPr>
              <w:t>v relevantných prípadoch</w:t>
            </w:r>
            <w:r w:rsidRPr="00083CF4">
              <w:t xml:space="preserve"> mohol využívať odborné znalosti patriace do oblastí ich právomocí.</w:t>
            </w:r>
          </w:p>
        </w:tc>
        <w:tc>
          <w:tcPr>
            <w:tcW w:w="4876" w:type="dxa"/>
            <w:tcBorders>
              <w:top w:val="nil"/>
              <w:left w:val="nil"/>
              <w:bottom w:val="nil"/>
              <w:right w:val="nil"/>
            </w:tcBorders>
          </w:tcPr>
          <w:p w14:paraId="7B244C7C" w14:textId="77777777" w:rsidR="00B747EB" w:rsidRPr="00083CF4" w:rsidRDefault="00B747EB" w:rsidP="00AC3A4C">
            <w:pPr>
              <w:pStyle w:val="Normal6a"/>
            </w:pPr>
            <w:r w:rsidRPr="00083CF4">
              <w:lastRenderedPageBreak/>
              <w:t>(9)</w:t>
            </w:r>
            <w:r w:rsidRPr="00083CF4">
              <w:tab/>
              <w:t xml:space="preserve">Európske centrum proti prevádzačstvu </w:t>
            </w:r>
            <w:r w:rsidRPr="00083CF4">
              <w:rPr>
                <w:b/>
                <w:i/>
              </w:rPr>
              <w:t>môže</w:t>
            </w:r>
            <w:r w:rsidRPr="00083CF4">
              <w:t xml:space="preserve"> zapájať do vykonávania operačných úloh styčných dôstojníkov z členských štátov, Eurojustu a Európskej agentúry pre pohraničnú a pobrežnú stráž, aby sa zaistila účinná, včasná a systematická koordinácia a výmena informácií v oblasti boja proti </w:t>
            </w:r>
            <w:r w:rsidRPr="00083CF4">
              <w:rPr>
                <w:b/>
                <w:bCs/>
                <w:i/>
                <w:iCs/>
              </w:rPr>
              <w:t>zločineckým organizáciám a sieťam zapojeným do prevádzačstva</w:t>
            </w:r>
            <w:r w:rsidRPr="00083CF4">
              <w:t xml:space="preserve"> a </w:t>
            </w:r>
            <w:r w:rsidRPr="00083CF4">
              <w:rPr>
                <w:b/>
                <w:bCs/>
                <w:i/>
                <w:iCs/>
              </w:rPr>
              <w:t>obchodovania</w:t>
            </w:r>
            <w:r w:rsidRPr="00083CF4">
              <w:t xml:space="preserve"> s ľuďmi na úrovni Únie, čo prispeje k </w:t>
            </w:r>
            <w:r w:rsidRPr="00083CF4">
              <w:rPr>
                <w:b/>
                <w:bCs/>
                <w:i/>
                <w:iCs/>
              </w:rPr>
              <w:t>účinnejšej a transparentnejšej spolupráci</w:t>
            </w:r>
            <w:r w:rsidRPr="00083CF4">
              <w:t xml:space="preserve"> medzi agentúrami v rámci ich príslušných </w:t>
            </w:r>
            <w:r w:rsidRPr="00083CF4">
              <w:rPr>
                <w:b/>
                <w:bCs/>
                <w:i/>
                <w:iCs/>
              </w:rPr>
              <w:lastRenderedPageBreak/>
              <w:t>právnych rámcov, ako aj spolupráci</w:t>
            </w:r>
            <w:r w:rsidRPr="00083CF4">
              <w:t xml:space="preserve"> s členskými štátmi </w:t>
            </w:r>
            <w:r w:rsidRPr="00083CF4">
              <w:rPr>
                <w:b/>
                <w:bCs/>
                <w:i/>
                <w:iCs/>
              </w:rPr>
              <w:t>a ostatnými</w:t>
            </w:r>
            <w:r w:rsidRPr="00083CF4">
              <w:t xml:space="preserve"> </w:t>
            </w:r>
            <w:r w:rsidRPr="00083CF4">
              <w:rPr>
                <w:b/>
                <w:i/>
              </w:rPr>
              <w:t xml:space="preserve">zainteresovanými stranami v súlade s nariadením (EÚ) 2016/794. </w:t>
            </w:r>
            <w:r w:rsidRPr="00083CF4">
              <w:rPr>
                <w:b/>
                <w:bCs/>
                <w:i/>
                <w:iCs/>
              </w:rPr>
              <w:t>Takáto spolupráca by mala byť v súlade so základnými právami a slobodami zakotvenými v charte a v rámci EÚ na ochranu údajov</w:t>
            </w:r>
            <w:r w:rsidRPr="00083CF4">
              <w:t xml:space="preserve">. </w:t>
            </w:r>
            <w:r w:rsidRPr="00083CF4">
              <w:rPr>
                <w:b/>
                <w:bCs/>
                <w:i/>
                <w:iCs/>
              </w:rPr>
              <w:t>V </w:t>
            </w:r>
            <w:r w:rsidRPr="00083CF4">
              <w:rPr>
                <w:b/>
                <w:i/>
              </w:rPr>
              <w:t>prípade potreby</w:t>
            </w:r>
            <w:r w:rsidRPr="00083CF4">
              <w:t xml:space="preserve"> </w:t>
            </w:r>
            <w:r w:rsidRPr="00083CF4">
              <w:rPr>
                <w:b/>
                <w:i/>
              </w:rPr>
              <w:t>môže</w:t>
            </w:r>
            <w:r w:rsidRPr="00083CF4">
              <w:t xml:space="preserve"> Europol zapájať iné príslušné orgány alebo agentúry Únie, aby tak mohol využívať odborné znalosti patriace do oblastí ich právomocí</w:t>
            </w:r>
            <w:r w:rsidRPr="00083CF4">
              <w:rPr>
                <w:b/>
                <w:bCs/>
                <w:i/>
                <w:iCs/>
              </w:rPr>
              <w:t>,</w:t>
            </w:r>
            <w:r w:rsidRPr="00083CF4">
              <w:t xml:space="preserve"> </w:t>
            </w:r>
            <w:r w:rsidRPr="00083CF4">
              <w:rPr>
                <w:b/>
                <w:i/>
              </w:rPr>
              <w:t>a to na účely predchádzania zločineckým organizáciám a sieťam zapojeným do prevádzačstva a obchodovania s ľuďmi a boja proti nim</w:t>
            </w:r>
            <w:r w:rsidRPr="00083CF4">
              <w:t xml:space="preserve">. </w:t>
            </w:r>
            <w:r w:rsidRPr="00083CF4">
              <w:rPr>
                <w:b/>
                <w:i/>
              </w:rPr>
              <w:t>Vnútorné štruktúry všetkých špecializovaných centier Europolu, najmä Európskeho centra boja proti prevádzačstvu, a zainteresované strany, ktoré sú ich súčasťou, by mali byť verejne dostupné a spoločná parlamentná kontrolná skupina by mala byť informovaná.</w:t>
            </w:r>
          </w:p>
        </w:tc>
      </w:tr>
    </w:tbl>
    <w:p w14:paraId="51DC7D84"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FEDA7D4" w14:textId="12C80F37" w:rsidR="00DD682A" w:rsidRPr="00083CF4" w:rsidRDefault="00B747EB" w:rsidP="00B747EB">
      <w:r w:rsidRPr="00083CF4">
        <w:rPr>
          <w:rStyle w:val="HideTWBExt"/>
        </w:rPr>
        <w:t>&lt;/Amend&gt;</w:t>
      </w:r>
    </w:p>
    <w:p w14:paraId="4C56D2A4"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97</w:t>
      </w:r>
      <w:r w:rsidRPr="00083CF4">
        <w:rPr>
          <w:rStyle w:val="HideTWBExt"/>
        </w:rPr>
        <w:t>&lt;/NumAm&gt;</w:t>
      </w:r>
    </w:p>
    <w:p w14:paraId="39DBB5C5" w14:textId="77777777" w:rsidR="00B747EB" w:rsidRPr="00083CF4" w:rsidRDefault="00B747EB" w:rsidP="00B747EB">
      <w:pPr>
        <w:pStyle w:val="NormalBold"/>
      </w:pPr>
      <w:r w:rsidRPr="00083CF4">
        <w:rPr>
          <w:rStyle w:val="HideTWBExt"/>
        </w:rPr>
        <w:t>&lt;RepeatBlock-By&gt;&lt;Members&gt;</w:t>
      </w:r>
      <w:r w:rsidRPr="00083CF4">
        <w:t>Nikola Minchev</w:t>
      </w:r>
      <w:r w:rsidRPr="00083CF4">
        <w:rPr>
          <w:rStyle w:val="HideTWBExt"/>
        </w:rPr>
        <w:t>&lt;/Members&gt;</w:t>
      </w:r>
    </w:p>
    <w:p w14:paraId="3CD91863" w14:textId="77777777" w:rsidR="00B747EB" w:rsidRPr="00083CF4" w:rsidRDefault="00B747EB" w:rsidP="00B747EB">
      <w:pPr>
        <w:pStyle w:val="NormalBold"/>
      </w:pPr>
      <w:r w:rsidRPr="00083CF4">
        <w:rPr>
          <w:rStyle w:val="HideTWBExt"/>
        </w:rPr>
        <w:t>&lt;/RepeatBlock-By&gt;</w:t>
      </w:r>
    </w:p>
    <w:p w14:paraId="6F89754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765843C" w14:textId="77777777" w:rsidR="00B747EB" w:rsidRPr="00083CF4" w:rsidRDefault="00B747EB" w:rsidP="00B747EB">
      <w:pPr>
        <w:pStyle w:val="NormalBold"/>
      </w:pPr>
      <w:r w:rsidRPr="00083CF4">
        <w:rPr>
          <w:rStyle w:val="HideTWBExt"/>
        </w:rPr>
        <w:t>&lt;Article&gt;</w:t>
      </w:r>
      <w:r w:rsidRPr="00083CF4">
        <w:t>Odôvodnenie 9</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56D56DC" w14:textId="77777777" w:rsidTr="00AC3A4C">
        <w:trPr>
          <w:trHeight w:hRule="exact" w:val="240"/>
          <w:jc w:val="center"/>
        </w:trPr>
        <w:tc>
          <w:tcPr>
            <w:tcW w:w="9752" w:type="dxa"/>
            <w:gridSpan w:val="2"/>
            <w:tcBorders>
              <w:top w:val="nil"/>
              <w:left w:val="nil"/>
              <w:bottom w:val="nil"/>
              <w:right w:val="nil"/>
            </w:tcBorders>
          </w:tcPr>
          <w:p w14:paraId="5C8E9815" w14:textId="77777777" w:rsidR="00B747EB" w:rsidRPr="00083CF4" w:rsidRDefault="00B747EB" w:rsidP="00AC3A4C"/>
        </w:tc>
      </w:tr>
      <w:tr w:rsidR="000705FA" w:rsidRPr="00083CF4" w14:paraId="627455E7" w14:textId="77777777" w:rsidTr="00AC3A4C">
        <w:trPr>
          <w:trHeight w:val="240"/>
          <w:jc w:val="center"/>
        </w:trPr>
        <w:tc>
          <w:tcPr>
            <w:tcW w:w="4876" w:type="dxa"/>
            <w:tcBorders>
              <w:top w:val="nil"/>
              <w:left w:val="nil"/>
              <w:bottom w:val="nil"/>
              <w:right w:val="nil"/>
            </w:tcBorders>
          </w:tcPr>
          <w:p w14:paraId="2EAA3214"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2500248" w14:textId="77777777" w:rsidR="00B747EB" w:rsidRPr="00083CF4" w:rsidRDefault="00B747EB" w:rsidP="00AC3A4C">
            <w:pPr>
              <w:pStyle w:val="AmColumnHeading"/>
            </w:pPr>
            <w:r w:rsidRPr="00083CF4">
              <w:t>Pozmeňujúci návrh</w:t>
            </w:r>
          </w:p>
        </w:tc>
      </w:tr>
      <w:tr w:rsidR="000705FA" w:rsidRPr="00083CF4" w14:paraId="34DD73AF" w14:textId="77777777" w:rsidTr="00AC3A4C">
        <w:trPr>
          <w:jc w:val="center"/>
        </w:trPr>
        <w:tc>
          <w:tcPr>
            <w:tcW w:w="4876" w:type="dxa"/>
            <w:tcBorders>
              <w:top w:val="nil"/>
              <w:left w:val="nil"/>
              <w:bottom w:val="nil"/>
              <w:right w:val="nil"/>
            </w:tcBorders>
          </w:tcPr>
          <w:p w14:paraId="24105F47" w14:textId="77777777" w:rsidR="00B747EB" w:rsidRPr="00083CF4" w:rsidRDefault="00B747EB" w:rsidP="00AC3A4C">
            <w:pPr>
              <w:pStyle w:val="Normal6a"/>
            </w:pPr>
            <w:r w:rsidRPr="00083CF4">
              <w:t>(9)</w:t>
            </w:r>
            <w:r w:rsidRPr="00083CF4">
              <w:tab/>
              <w:t xml:space="preserve">Na účely posilnenia operačnej a technickej podpory pri predchádzaní prevádzačstvu a obchodovaniu s ľuďmi a v boji proti nim by malo Európske centrum boja proti prevádzačstvu zapájať do vykonávania operačných úloh styčných dôstojníkov z členských štátov, Eurojustu a Európskej agentúry pre pohraničnú a pobrežnú stráž, aby sa zaistila účinná, včasná a systematická koordinácia a výmena informácií v oblasti boja proti prevádzačstvu a obchodovaniu s ľuďmi na úrovni Únie, čo prispeje k zintenzívneniu </w:t>
            </w:r>
            <w:r w:rsidRPr="00083CF4">
              <w:lastRenderedPageBreak/>
              <w:t>spolupráce medzi agentúrami v rámci ich príslušných právomocí a s členskými štátmi. Ostatné príslušné vnútorné štruktúry Europolu by mali tiež poskytovať všetku potrebnú podporu. Styční dôstojníci z Eurojustu a Európskej agentúry pre pohraničnú a pobrežnú stráž by mali byť na tento účel vyslaní do Europolu ako stáli zástupcovia. Europol by mal mať možnosť zapájať iné príslušné orgány alebo agentúry Únie, aby tak v relevantných prípadoch mohol využívať odborné znalosti patriace do oblastí ich právomocí.</w:t>
            </w:r>
          </w:p>
        </w:tc>
        <w:tc>
          <w:tcPr>
            <w:tcW w:w="4876" w:type="dxa"/>
            <w:tcBorders>
              <w:top w:val="nil"/>
              <w:left w:val="nil"/>
              <w:bottom w:val="nil"/>
              <w:right w:val="nil"/>
            </w:tcBorders>
          </w:tcPr>
          <w:p w14:paraId="2323F0E6" w14:textId="77777777" w:rsidR="00B747EB" w:rsidRPr="00083CF4" w:rsidRDefault="00B747EB" w:rsidP="00AC3A4C">
            <w:pPr>
              <w:pStyle w:val="Normal6a"/>
            </w:pPr>
            <w:r w:rsidRPr="00083CF4">
              <w:lastRenderedPageBreak/>
              <w:t>(9)</w:t>
            </w:r>
            <w:r w:rsidRPr="00083CF4">
              <w:tab/>
              <w:t xml:space="preserve">Na účely posilnenia operačnej a technickej podpory pri predchádzaní prevádzačstvu a obchodovaniu s ľuďmi a v boji proti nim by malo Európske centrum boja proti prevádzačstvu zapájať do vykonávania operačných úloh styčných dôstojníkov z členských štátov, Eurojustu a Európskej agentúry pre pohraničnú a pobrežnú stráž, aby sa zaistila účinná, včasná a systematická koordinácia a výmena informácií v oblasti boja proti prevádzačstvu a obchodovaniu s ľuďmi na úrovni Únie, čo prispeje k zintenzívneniu </w:t>
            </w:r>
            <w:r w:rsidRPr="00083CF4">
              <w:lastRenderedPageBreak/>
              <w:t xml:space="preserve">spolupráce medzi agentúrami v rámci ich príslušných právomocí a s členskými štátmi. Ostatné príslušné vnútorné štruktúry Europolu by mali tiež poskytovať všetku potrebnú podporu. Styční dôstojníci z Eurojustu a Európskej agentúry pre pohraničnú a pobrežnú stráž by mali byť na tento účel vyslaní do Europolu ako stáli zástupcovia. </w:t>
            </w:r>
            <w:r w:rsidRPr="00083CF4">
              <w:rPr>
                <w:b/>
                <w:i/>
              </w:rPr>
              <w:t>Vzhľadom na obmedzené finančné prostriedky, ktoré má Eurojust v súčasnosti k dispozícii na boj proti neoprávnenej migrácii a obchodovaniu s ľuďmi, by sa nasadenie styčných dôstojníkov Eurojustu malo financovať zo všeobecného rozpočtu Európskej únie.</w:t>
            </w:r>
            <w:r w:rsidRPr="00083CF4">
              <w:t xml:space="preserve"> Europol by mal mať možnosť zapájať iné príslušné orgány alebo agentúry Únie, aby tak v relevantných prípadoch mohol využívať odborné znalosti patriace do oblastí ich právomocí.</w:t>
            </w:r>
          </w:p>
        </w:tc>
      </w:tr>
    </w:tbl>
    <w:p w14:paraId="2EABC908"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7D278EA" w14:textId="0F4C0430" w:rsidR="00DD682A" w:rsidRPr="00083CF4" w:rsidRDefault="00B747EB" w:rsidP="00B747EB">
      <w:r w:rsidRPr="00083CF4">
        <w:rPr>
          <w:rStyle w:val="HideTWBExt"/>
        </w:rPr>
        <w:t>&lt;/Amend&gt;</w:t>
      </w:r>
    </w:p>
    <w:p w14:paraId="18A4CBBD"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98</w:t>
      </w:r>
      <w:r w:rsidRPr="00083CF4">
        <w:rPr>
          <w:rStyle w:val="HideTWBExt"/>
        </w:rPr>
        <w:t>&lt;/NumAm&gt;</w:t>
      </w:r>
    </w:p>
    <w:p w14:paraId="0528CA29"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 Ana Catarina Mendes</w:t>
      </w:r>
      <w:r w:rsidRPr="00083CF4">
        <w:rPr>
          <w:rStyle w:val="HideTWBExt"/>
        </w:rPr>
        <w:t>&lt;/Members&gt;</w:t>
      </w:r>
    </w:p>
    <w:p w14:paraId="08E038BA" w14:textId="77777777" w:rsidR="00B747EB" w:rsidRPr="00083CF4" w:rsidRDefault="00B747EB" w:rsidP="00B747EB">
      <w:pPr>
        <w:pStyle w:val="NormalBold"/>
      </w:pPr>
      <w:r w:rsidRPr="00083CF4">
        <w:rPr>
          <w:rStyle w:val="HideTWBExt"/>
        </w:rPr>
        <w:t>&lt;/RepeatBlock-By&gt;</w:t>
      </w:r>
    </w:p>
    <w:p w14:paraId="1CECE308"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6CE6ADE" w14:textId="77777777" w:rsidR="00B747EB" w:rsidRPr="00083CF4" w:rsidRDefault="00B747EB" w:rsidP="00B747EB">
      <w:pPr>
        <w:pStyle w:val="NormalBold"/>
      </w:pPr>
      <w:r w:rsidRPr="00083CF4">
        <w:rPr>
          <w:rStyle w:val="HideTWBExt"/>
        </w:rPr>
        <w:t>&lt;Article&gt;</w:t>
      </w:r>
      <w:r w:rsidRPr="00083CF4">
        <w:t>Odôvodnenie 9</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86DAD23" w14:textId="77777777" w:rsidTr="00AC3A4C">
        <w:trPr>
          <w:trHeight w:hRule="exact" w:val="240"/>
          <w:jc w:val="center"/>
        </w:trPr>
        <w:tc>
          <w:tcPr>
            <w:tcW w:w="9752" w:type="dxa"/>
            <w:gridSpan w:val="2"/>
            <w:tcBorders>
              <w:top w:val="nil"/>
              <w:left w:val="nil"/>
              <w:bottom w:val="nil"/>
              <w:right w:val="nil"/>
            </w:tcBorders>
          </w:tcPr>
          <w:p w14:paraId="77E6B2FE" w14:textId="77777777" w:rsidR="00B747EB" w:rsidRPr="00083CF4" w:rsidRDefault="00B747EB" w:rsidP="00AC3A4C"/>
        </w:tc>
      </w:tr>
      <w:tr w:rsidR="000705FA" w:rsidRPr="00083CF4" w14:paraId="27C5D5C8" w14:textId="77777777" w:rsidTr="00AC3A4C">
        <w:trPr>
          <w:trHeight w:val="240"/>
          <w:jc w:val="center"/>
        </w:trPr>
        <w:tc>
          <w:tcPr>
            <w:tcW w:w="4876" w:type="dxa"/>
            <w:tcBorders>
              <w:top w:val="nil"/>
              <w:left w:val="nil"/>
              <w:bottom w:val="nil"/>
              <w:right w:val="nil"/>
            </w:tcBorders>
          </w:tcPr>
          <w:p w14:paraId="52980316"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CBB47FF" w14:textId="77777777" w:rsidR="00B747EB" w:rsidRPr="00083CF4" w:rsidRDefault="00B747EB" w:rsidP="00AC3A4C">
            <w:pPr>
              <w:pStyle w:val="AmColumnHeading"/>
            </w:pPr>
            <w:r w:rsidRPr="00083CF4">
              <w:t>Pozmeňujúci návrh</w:t>
            </w:r>
          </w:p>
        </w:tc>
      </w:tr>
      <w:tr w:rsidR="000705FA" w:rsidRPr="00083CF4" w14:paraId="536805A6" w14:textId="77777777" w:rsidTr="00AC3A4C">
        <w:trPr>
          <w:jc w:val="center"/>
        </w:trPr>
        <w:tc>
          <w:tcPr>
            <w:tcW w:w="4876" w:type="dxa"/>
            <w:tcBorders>
              <w:top w:val="nil"/>
              <w:left w:val="nil"/>
              <w:bottom w:val="nil"/>
              <w:right w:val="nil"/>
            </w:tcBorders>
          </w:tcPr>
          <w:p w14:paraId="6BA732D2" w14:textId="77777777" w:rsidR="00B747EB" w:rsidRPr="00083CF4" w:rsidRDefault="00B747EB" w:rsidP="00AC3A4C">
            <w:pPr>
              <w:pStyle w:val="Normal6a"/>
            </w:pPr>
            <w:r w:rsidRPr="00083CF4">
              <w:t>9.</w:t>
            </w:r>
            <w:r w:rsidRPr="00083CF4">
              <w:tab/>
              <w:t xml:space="preserve">Na účely posilnenia operačnej a technickej podpory pri predchádzaní prevádzačstvu a obchodovaniu s ľuďmi a v boji proti nim by malo Európske centrum boja proti prevádzačstvu zapájať do vykonávania operačných úloh styčných dôstojníkov z členských štátov, Eurojustu a Európskej agentúry pre pohraničnú a pobrežnú stráž, aby sa zaistila účinná, včasná a systematická koordinácia a výmena informácií v oblasti boja proti prevádzačstvu a obchodovaniu s ľuďmi na úrovni Únie, čo prispeje k zintenzívneniu spolupráce medzi agentúrami v rámci ich príslušných právomocí a s členskými </w:t>
            </w:r>
            <w:r w:rsidRPr="00083CF4">
              <w:lastRenderedPageBreak/>
              <w:t>štátmi. Ostatné príslušné vnútorné štruktúry Europolu by mali tiež poskytovať všetku potrebnú podporu. Styční dôstojníci z Eurojustu a Európskej agentúry pre pohraničnú a pobrežnú stráž by mali byť na tento účel vyslaní do Europolu ako stáli zástupcovia. Europol by mal mať možnosť zapájať iné príslušné orgány alebo agentúry Únie, aby tak v relevantných prípadoch mohol využívať odborné znalosti patriace do oblastí ich právomocí.</w:t>
            </w:r>
          </w:p>
        </w:tc>
        <w:tc>
          <w:tcPr>
            <w:tcW w:w="4876" w:type="dxa"/>
            <w:tcBorders>
              <w:top w:val="nil"/>
              <w:left w:val="nil"/>
              <w:bottom w:val="nil"/>
              <w:right w:val="nil"/>
            </w:tcBorders>
          </w:tcPr>
          <w:p w14:paraId="085581FA" w14:textId="77777777" w:rsidR="00B747EB" w:rsidRPr="00083CF4" w:rsidRDefault="00B747EB" w:rsidP="00AC3A4C">
            <w:pPr>
              <w:pStyle w:val="Normal6a"/>
            </w:pPr>
            <w:r w:rsidRPr="00083CF4">
              <w:lastRenderedPageBreak/>
              <w:t>(9)</w:t>
            </w:r>
            <w:r w:rsidRPr="00083CF4">
              <w:tab/>
              <w:t xml:space="preserve">Na účely posilnenia operačnej a technickej podpory pri predchádzaní prevádzačstvu a obchodovaniu s ľuďmi a v boji proti nim by malo Európske centrum boja proti prevádzačstvu zapájať do vykonávania operačných úloh styčných dôstojníkov z členských štátov, Eurojustu a Európskej agentúry pre pohraničnú a pobrežnú stráž, aby sa zaistila účinná, včasná a systematická koordinácia a výmena informácií v oblasti boja proti prevádzačstvu a obchodovaniu s ľuďmi na úrovni Únie, čo prispeje k zintenzívneniu spolupráce medzi agentúrami v rámci ich príslušných právomocí a s členskými </w:t>
            </w:r>
            <w:r w:rsidRPr="00083CF4">
              <w:lastRenderedPageBreak/>
              <w:t>štátmi</w:t>
            </w:r>
            <w:r w:rsidRPr="00083CF4">
              <w:rPr>
                <w:b/>
                <w:bCs/>
                <w:i/>
                <w:iCs/>
              </w:rPr>
              <w:t xml:space="preserve"> pri jednoznačnom vymedzení ich príslušných úloh a funkcií, aby sa zabránilo prekrývaniu</w:t>
            </w:r>
            <w:r w:rsidRPr="00083CF4">
              <w:t>. Ostatné príslušné vnútorné štruktúry Europolu by mali tiež poskytovať všetku potrebnú podporu. Styční dôstojníci z Eurojustu a Európskej agentúry pre pohraničnú a pobrežnú stráž by mali byť na tento účel vyslaní do Europolu ako stáli zástupcovia. Europol by mal mať možnosť zapájať iné príslušné orgány alebo agentúry Únie, aby tak v relevantných prípadoch mohol využívať odborné znalosti patriace do oblastí ich právomocí.</w:t>
            </w:r>
          </w:p>
        </w:tc>
      </w:tr>
    </w:tbl>
    <w:p w14:paraId="58AD8320"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2CF7A88" w14:textId="138C49F4" w:rsidR="00DD682A" w:rsidRPr="00083CF4" w:rsidRDefault="00B747EB" w:rsidP="00B747EB">
      <w:r w:rsidRPr="00083CF4">
        <w:rPr>
          <w:rStyle w:val="HideTWBExt"/>
        </w:rPr>
        <w:t>&lt;/Amend&gt;</w:t>
      </w:r>
    </w:p>
    <w:p w14:paraId="2B01CEA5"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99</w:t>
      </w:r>
      <w:r w:rsidRPr="00083CF4">
        <w:rPr>
          <w:rStyle w:val="HideTWBExt"/>
        </w:rPr>
        <w:t>&lt;/NumAm&gt;</w:t>
      </w:r>
    </w:p>
    <w:p w14:paraId="7F615A44"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54D0EA19" w14:textId="77777777" w:rsidR="00B747EB" w:rsidRPr="00083CF4" w:rsidRDefault="00B747EB" w:rsidP="00B747EB">
      <w:pPr>
        <w:pStyle w:val="NormalBold"/>
      </w:pPr>
      <w:r w:rsidRPr="00083CF4">
        <w:rPr>
          <w:rStyle w:val="HideTWBExt"/>
        </w:rPr>
        <w:t>&lt;/RepeatBlock-By&gt;</w:t>
      </w:r>
    </w:p>
    <w:p w14:paraId="6DB1A39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2DE9267" w14:textId="77777777" w:rsidR="00B747EB" w:rsidRPr="00083CF4" w:rsidRDefault="00B747EB" w:rsidP="00B747EB">
      <w:pPr>
        <w:pStyle w:val="NormalBold"/>
      </w:pPr>
      <w:r w:rsidRPr="00083CF4">
        <w:rPr>
          <w:rStyle w:val="HideTWBExt"/>
        </w:rPr>
        <w:t>&lt;Article&gt;</w:t>
      </w:r>
      <w:r w:rsidRPr="00083CF4">
        <w:t>Odôvodnenie 9 a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ACBB978" w14:textId="77777777" w:rsidTr="00AC3A4C">
        <w:trPr>
          <w:trHeight w:hRule="exact" w:val="240"/>
          <w:jc w:val="center"/>
        </w:trPr>
        <w:tc>
          <w:tcPr>
            <w:tcW w:w="9752" w:type="dxa"/>
            <w:gridSpan w:val="2"/>
            <w:tcBorders>
              <w:top w:val="nil"/>
              <w:left w:val="nil"/>
              <w:bottom w:val="nil"/>
              <w:right w:val="nil"/>
            </w:tcBorders>
          </w:tcPr>
          <w:p w14:paraId="3FA367A3" w14:textId="77777777" w:rsidR="00B747EB" w:rsidRPr="00083CF4" w:rsidRDefault="00B747EB" w:rsidP="00AC3A4C"/>
        </w:tc>
      </w:tr>
      <w:tr w:rsidR="000705FA" w:rsidRPr="00083CF4" w14:paraId="0F5289E5" w14:textId="77777777" w:rsidTr="00AC3A4C">
        <w:trPr>
          <w:trHeight w:val="240"/>
          <w:jc w:val="center"/>
        </w:trPr>
        <w:tc>
          <w:tcPr>
            <w:tcW w:w="4876" w:type="dxa"/>
            <w:tcBorders>
              <w:top w:val="nil"/>
              <w:left w:val="nil"/>
              <w:bottom w:val="nil"/>
              <w:right w:val="nil"/>
            </w:tcBorders>
          </w:tcPr>
          <w:p w14:paraId="749727F4"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5E4A31D" w14:textId="77777777" w:rsidR="00B747EB" w:rsidRPr="00083CF4" w:rsidRDefault="00B747EB" w:rsidP="00AC3A4C">
            <w:pPr>
              <w:pStyle w:val="AmColumnHeading"/>
            </w:pPr>
            <w:r w:rsidRPr="00083CF4">
              <w:t>Pozmeňujúci návrh</w:t>
            </w:r>
          </w:p>
        </w:tc>
      </w:tr>
      <w:tr w:rsidR="000705FA" w:rsidRPr="00083CF4" w14:paraId="769C428C" w14:textId="77777777" w:rsidTr="00AC3A4C">
        <w:trPr>
          <w:jc w:val="center"/>
        </w:trPr>
        <w:tc>
          <w:tcPr>
            <w:tcW w:w="4876" w:type="dxa"/>
            <w:tcBorders>
              <w:top w:val="nil"/>
              <w:left w:val="nil"/>
              <w:bottom w:val="nil"/>
              <w:right w:val="nil"/>
            </w:tcBorders>
          </w:tcPr>
          <w:p w14:paraId="6C80E16B" w14:textId="77777777" w:rsidR="00B747EB" w:rsidRPr="00083CF4" w:rsidRDefault="00B747EB" w:rsidP="00AC3A4C">
            <w:pPr>
              <w:pStyle w:val="Normal6a"/>
            </w:pPr>
          </w:p>
        </w:tc>
        <w:tc>
          <w:tcPr>
            <w:tcW w:w="4876" w:type="dxa"/>
            <w:tcBorders>
              <w:top w:val="nil"/>
              <w:left w:val="nil"/>
              <w:bottom w:val="nil"/>
              <w:right w:val="nil"/>
            </w:tcBorders>
          </w:tcPr>
          <w:p w14:paraId="2754ADCC" w14:textId="77777777" w:rsidR="00B747EB" w:rsidRPr="00083CF4" w:rsidRDefault="00B747EB" w:rsidP="00AC3A4C">
            <w:pPr>
              <w:pStyle w:val="Normal6a"/>
            </w:pPr>
            <w:r w:rsidRPr="00083CF4">
              <w:rPr>
                <w:b/>
                <w:i/>
              </w:rPr>
              <w:t>(9a)</w:t>
            </w:r>
            <w:r w:rsidRPr="00083CF4">
              <w:tab/>
            </w:r>
            <w:r w:rsidRPr="00083CF4">
              <w:rPr>
                <w:b/>
                <w:i/>
              </w:rPr>
              <w:t xml:space="preserve">Posilnenie právneho rámca Europolu poskytuje príležitosť na zabezpečenie právnej jasnosti, pokiaľ ide o kompetencie, funkcie, úlohy, povinnosti a zodpovednosť v rámci spolupráce medzi agentúrami a zainteresovanými stranami v boji proti zločineckým organizáciám a sieťam zapojeným do prevádzačstva a obchodovania s ľuďmi, najmä pokiaľ ide o rozdelenie oblastí trestného práva a kontroly migrácie. V tejto súvislosti by sa mali zaviesť jasné a transparentné záväzné pravidlá, ktoré by boli verejne dostupné a o ktorých by mala byť informovaná spoločná parlamentná kontrolná skupina. Vzhľadom na právomoci a povahu agentúry Frontex by agentúra Frontex nemala zhromažďovať žiadne informácie o osobách podozrivých z cezhraničnej trestnej činnosti vrátane prevádzačstva a obchodovania s ľuďmi. Toto zhromažďovanie musí byť prísne </w:t>
            </w:r>
            <w:r w:rsidRPr="00083CF4">
              <w:rPr>
                <w:b/>
                <w:i/>
              </w:rPr>
              <w:lastRenderedPageBreak/>
              <w:t>obmedzené na právomoci Europolu, Eurojustu a príslušných orgánov členských štátov v súlade s ich príslušnými právnymi rámcami a týkať sa len podozrivých z cezhraničných trestných činov, o ktorých môžu Europol, Eurojust a príslušné orgány členských štátov spracúvať osobné údaje na plnenie svojich úloh.</w:t>
            </w:r>
          </w:p>
        </w:tc>
      </w:tr>
    </w:tbl>
    <w:p w14:paraId="63B1F416"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AFFA2AB" w14:textId="3CEDDA51" w:rsidR="00DD682A" w:rsidRPr="00083CF4" w:rsidRDefault="00B747EB" w:rsidP="00B747EB">
      <w:r w:rsidRPr="00083CF4">
        <w:rPr>
          <w:rStyle w:val="HideTWBExt"/>
        </w:rPr>
        <w:t>&lt;/Amend&gt;</w:t>
      </w:r>
    </w:p>
    <w:p w14:paraId="4440F98D"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100</w:t>
      </w:r>
      <w:r w:rsidRPr="00083CF4">
        <w:rPr>
          <w:rStyle w:val="HideTWBExt"/>
        </w:rPr>
        <w:t>&lt;/NumAm&gt;</w:t>
      </w:r>
    </w:p>
    <w:p w14:paraId="0BB25FBB" w14:textId="77777777" w:rsidR="00B747EB" w:rsidRPr="00083CF4" w:rsidRDefault="00B747EB" w:rsidP="00B747EB">
      <w:pPr>
        <w:pStyle w:val="NormalBold"/>
      </w:pPr>
      <w:r w:rsidRPr="00083CF4">
        <w:rPr>
          <w:rStyle w:val="HideTWBExt"/>
        </w:rPr>
        <w:t>&lt;RepeatBlock-By&gt;&lt;Members&gt;</w:t>
      </w:r>
      <w:r w:rsidRPr="00083CF4">
        <w:t>Georgiana Teodorescu, Alessandro Ciriani, Charlie Weimers, Assita Kanko, Jadwiga Wiśniewska</w:t>
      </w:r>
      <w:r w:rsidRPr="00083CF4">
        <w:rPr>
          <w:rStyle w:val="HideTWBExt"/>
        </w:rPr>
        <w:t>&lt;/Members&gt;</w:t>
      </w:r>
    </w:p>
    <w:p w14:paraId="550F43AD" w14:textId="77777777" w:rsidR="00B747EB" w:rsidRPr="00083CF4" w:rsidRDefault="00B747EB" w:rsidP="00B747EB">
      <w:pPr>
        <w:pStyle w:val="NormalBold"/>
      </w:pPr>
      <w:r w:rsidRPr="00083CF4">
        <w:rPr>
          <w:rStyle w:val="HideTWBExt"/>
        </w:rPr>
        <w:t>&lt;/RepeatBlock-By&gt;</w:t>
      </w:r>
    </w:p>
    <w:p w14:paraId="45A42D46"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6699FB6" w14:textId="77777777" w:rsidR="00B747EB" w:rsidRPr="00083CF4" w:rsidRDefault="00B747EB" w:rsidP="00B747EB">
      <w:pPr>
        <w:pStyle w:val="NormalBold"/>
      </w:pPr>
      <w:r w:rsidRPr="00083CF4">
        <w:rPr>
          <w:rStyle w:val="HideTWBExt"/>
        </w:rPr>
        <w:t>&lt;Article&gt;</w:t>
      </w:r>
      <w:r w:rsidRPr="00083CF4">
        <w:t>Odôvodnenie 9 a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FA47A36" w14:textId="77777777" w:rsidTr="00AC3A4C">
        <w:trPr>
          <w:trHeight w:hRule="exact" w:val="240"/>
          <w:jc w:val="center"/>
        </w:trPr>
        <w:tc>
          <w:tcPr>
            <w:tcW w:w="9752" w:type="dxa"/>
            <w:gridSpan w:val="2"/>
            <w:tcBorders>
              <w:top w:val="nil"/>
              <w:left w:val="nil"/>
              <w:bottom w:val="nil"/>
              <w:right w:val="nil"/>
            </w:tcBorders>
          </w:tcPr>
          <w:p w14:paraId="5D20D551" w14:textId="77777777" w:rsidR="00B747EB" w:rsidRPr="00083CF4" w:rsidRDefault="00B747EB" w:rsidP="00AC3A4C"/>
        </w:tc>
      </w:tr>
      <w:tr w:rsidR="000705FA" w:rsidRPr="00083CF4" w14:paraId="7E450EB5" w14:textId="77777777" w:rsidTr="00AC3A4C">
        <w:trPr>
          <w:trHeight w:val="240"/>
          <w:jc w:val="center"/>
        </w:trPr>
        <w:tc>
          <w:tcPr>
            <w:tcW w:w="4876" w:type="dxa"/>
            <w:tcBorders>
              <w:top w:val="nil"/>
              <w:left w:val="nil"/>
              <w:bottom w:val="nil"/>
              <w:right w:val="nil"/>
            </w:tcBorders>
          </w:tcPr>
          <w:p w14:paraId="73F15822"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CCF0D7C" w14:textId="77777777" w:rsidR="00B747EB" w:rsidRPr="00083CF4" w:rsidRDefault="00B747EB" w:rsidP="00AC3A4C">
            <w:pPr>
              <w:pStyle w:val="AmColumnHeading"/>
            </w:pPr>
            <w:r w:rsidRPr="00083CF4">
              <w:t>Pozmeňujúci návrh</w:t>
            </w:r>
          </w:p>
        </w:tc>
      </w:tr>
      <w:tr w:rsidR="000705FA" w:rsidRPr="00083CF4" w14:paraId="04A5D6A6" w14:textId="77777777" w:rsidTr="00AC3A4C">
        <w:trPr>
          <w:jc w:val="center"/>
        </w:trPr>
        <w:tc>
          <w:tcPr>
            <w:tcW w:w="4876" w:type="dxa"/>
            <w:tcBorders>
              <w:top w:val="nil"/>
              <w:left w:val="nil"/>
              <w:bottom w:val="nil"/>
              <w:right w:val="nil"/>
            </w:tcBorders>
          </w:tcPr>
          <w:p w14:paraId="3A522C97" w14:textId="77777777" w:rsidR="00B747EB" w:rsidRPr="00083CF4" w:rsidRDefault="00B747EB" w:rsidP="00AC3A4C">
            <w:pPr>
              <w:pStyle w:val="Normal6a"/>
            </w:pPr>
          </w:p>
        </w:tc>
        <w:tc>
          <w:tcPr>
            <w:tcW w:w="4876" w:type="dxa"/>
            <w:tcBorders>
              <w:top w:val="nil"/>
              <w:left w:val="nil"/>
              <w:bottom w:val="nil"/>
              <w:right w:val="nil"/>
            </w:tcBorders>
          </w:tcPr>
          <w:p w14:paraId="7D8579FD" w14:textId="77777777" w:rsidR="00B747EB" w:rsidRPr="00083CF4" w:rsidRDefault="00B747EB" w:rsidP="00AC3A4C">
            <w:pPr>
              <w:pStyle w:val="Normal6a"/>
            </w:pPr>
            <w:r w:rsidRPr="00083CF4">
              <w:rPr>
                <w:b/>
                <w:i/>
              </w:rPr>
              <w:t>(9a)</w:t>
            </w:r>
            <w:r w:rsidRPr="00083CF4">
              <w:tab/>
            </w:r>
            <w:r w:rsidRPr="00083CF4">
              <w:rPr>
                <w:b/>
                <w:i/>
              </w:rPr>
              <w:t>Keďže systematická výmena osobných údajov týkajúcich sa potenciálnych osôb podozrivých zo spáchania trestného činu v súlade s príslušnými mandátmi agentúr Frontex a Europol je nevyhnutná na ich identifikáciu a zaradenie do operačných produktov Europolu, čo predstavuje nevyhnutnú podmienku na umožnenie účinných opatrení členských štátov na predchádzanie prevádzačstvu, ako aj iným relevantným formám závažnej medzinárodnej trestnej činnosti a terorizmu a na boj proti nim.</w:t>
            </w:r>
          </w:p>
        </w:tc>
      </w:tr>
    </w:tbl>
    <w:p w14:paraId="69285BF8"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2951746" w14:textId="4C5D25BD" w:rsidR="00DD682A" w:rsidRPr="00083CF4" w:rsidRDefault="00B747EB" w:rsidP="00B747EB">
      <w:r w:rsidRPr="00083CF4">
        <w:rPr>
          <w:rStyle w:val="HideTWBExt"/>
        </w:rPr>
        <w:t>&lt;/Amend&gt;</w:t>
      </w:r>
    </w:p>
    <w:p w14:paraId="2029F94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101</w:t>
      </w:r>
      <w:r w:rsidRPr="00083CF4">
        <w:rPr>
          <w:rStyle w:val="HideTWBExt"/>
        </w:rPr>
        <w:t>&lt;/NumAm&gt;</w:t>
      </w:r>
    </w:p>
    <w:p w14:paraId="054BDC21"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4A48833A" w14:textId="77777777" w:rsidR="00B747EB" w:rsidRPr="00083CF4" w:rsidRDefault="00B747EB" w:rsidP="00B747EB">
      <w:pPr>
        <w:pStyle w:val="NormalBold"/>
      </w:pPr>
      <w:r w:rsidRPr="00083CF4">
        <w:rPr>
          <w:rStyle w:val="HideTWBExt"/>
        </w:rPr>
        <w:t>&lt;/RepeatBlock-By&gt;</w:t>
      </w:r>
    </w:p>
    <w:p w14:paraId="5ADF2C79"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EBA0715" w14:textId="77777777" w:rsidR="00B747EB" w:rsidRPr="00083CF4" w:rsidRDefault="00B747EB" w:rsidP="00B747EB">
      <w:pPr>
        <w:pStyle w:val="NormalBold"/>
      </w:pPr>
      <w:r w:rsidRPr="00083CF4">
        <w:rPr>
          <w:rStyle w:val="HideTWBExt"/>
        </w:rPr>
        <w:t>&lt;Article&gt;</w:t>
      </w:r>
      <w:r w:rsidRPr="00083CF4">
        <w:t>Odôvodnenie 9 b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F1A19BE" w14:textId="77777777" w:rsidTr="00AC3A4C">
        <w:trPr>
          <w:trHeight w:hRule="exact" w:val="240"/>
          <w:jc w:val="center"/>
        </w:trPr>
        <w:tc>
          <w:tcPr>
            <w:tcW w:w="9752" w:type="dxa"/>
            <w:gridSpan w:val="2"/>
            <w:tcBorders>
              <w:top w:val="nil"/>
              <w:left w:val="nil"/>
              <w:bottom w:val="nil"/>
              <w:right w:val="nil"/>
            </w:tcBorders>
          </w:tcPr>
          <w:p w14:paraId="01AE8467" w14:textId="77777777" w:rsidR="00B747EB" w:rsidRPr="00083CF4" w:rsidRDefault="00B747EB" w:rsidP="00AC3A4C"/>
        </w:tc>
      </w:tr>
      <w:tr w:rsidR="000705FA" w:rsidRPr="00083CF4" w14:paraId="6F17F613" w14:textId="77777777" w:rsidTr="00AC3A4C">
        <w:trPr>
          <w:trHeight w:val="240"/>
          <w:jc w:val="center"/>
        </w:trPr>
        <w:tc>
          <w:tcPr>
            <w:tcW w:w="4876" w:type="dxa"/>
            <w:tcBorders>
              <w:top w:val="nil"/>
              <w:left w:val="nil"/>
              <w:bottom w:val="nil"/>
              <w:right w:val="nil"/>
            </w:tcBorders>
          </w:tcPr>
          <w:p w14:paraId="475A5BF3" w14:textId="77777777" w:rsidR="00B747EB" w:rsidRPr="00083CF4" w:rsidRDefault="00B747EB" w:rsidP="00AC3A4C">
            <w:pPr>
              <w:pStyle w:val="AmColumnHeading"/>
            </w:pPr>
            <w:r w:rsidRPr="00083CF4">
              <w:lastRenderedPageBreak/>
              <w:t>Text predložený Komisiou</w:t>
            </w:r>
          </w:p>
        </w:tc>
        <w:tc>
          <w:tcPr>
            <w:tcW w:w="4876" w:type="dxa"/>
            <w:tcBorders>
              <w:top w:val="nil"/>
              <w:left w:val="nil"/>
              <w:bottom w:val="nil"/>
              <w:right w:val="nil"/>
            </w:tcBorders>
          </w:tcPr>
          <w:p w14:paraId="70866685" w14:textId="77777777" w:rsidR="00B747EB" w:rsidRPr="00083CF4" w:rsidRDefault="00B747EB" w:rsidP="00AC3A4C">
            <w:pPr>
              <w:pStyle w:val="AmColumnHeading"/>
            </w:pPr>
            <w:r w:rsidRPr="00083CF4">
              <w:t>Pozmeňujúci návrh</w:t>
            </w:r>
          </w:p>
        </w:tc>
      </w:tr>
      <w:tr w:rsidR="000705FA" w:rsidRPr="00083CF4" w14:paraId="6F326A85" w14:textId="77777777" w:rsidTr="00AC3A4C">
        <w:trPr>
          <w:jc w:val="center"/>
        </w:trPr>
        <w:tc>
          <w:tcPr>
            <w:tcW w:w="4876" w:type="dxa"/>
            <w:tcBorders>
              <w:top w:val="nil"/>
              <w:left w:val="nil"/>
              <w:bottom w:val="nil"/>
              <w:right w:val="nil"/>
            </w:tcBorders>
          </w:tcPr>
          <w:p w14:paraId="05481730" w14:textId="77777777" w:rsidR="00B747EB" w:rsidRPr="00083CF4" w:rsidRDefault="00B747EB" w:rsidP="00AC3A4C">
            <w:pPr>
              <w:pStyle w:val="Normal6a"/>
            </w:pPr>
          </w:p>
        </w:tc>
        <w:tc>
          <w:tcPr>
            <w:tcW w:w="4876" w:type="dxa"/>
            <w:tcBorders>
              <w:top w:val="nil"/>
              <w:left w:val="nil"/>
              <w:bottom w:val="nil"/>
              <w:right w:val="nil"/>
            </w:tcBorders>
          </w:tcPr>
          <w:p w14:paraId="39AE4FA6" w14:textId="77777777" w:rsidR="00B747EB" w:rsidRPr="00083CF4" w:rsidRDefault="00B747EB" w:rsidP="00AC3A4C">
            <w:pPr>
              <w:pStyle w:val="Normal6a"/>
            </w:pPr>
            <w:r w:rsidRPr="00083CF4">
              <w:rPr>
                <w:b/>
                <w:i/>
              </w:rPr>
              <w:t>(9b)</w:t>
            </w:r>
            <w:r w:rsidRPr="00083CF4">
              <w:tab/>
            </w:r>
            <w:r w:rsidRPr="00083CF4">
              <w:rPr>
                <w:b/>
                <w:i/>
              </w:rPr>
              <w:t>Spolupráca medzi Europolom a Frontexom by sa mala obmedziť na výmenu informácií v súlade s ich príslušnými právnymi rámcami a prenosy osobných údajov medzi nimi by mali byť v súlade s nariadením (EÚ) 2018/1725. Takéto presuny sú odôvodnené a relevantné pre cieľ Europolu, ktorým je boj proti zločineckým organizáciám a sieťam zapojeným do prevádzačstva a obchodovania s ľuďmi. Pri každom prenose osobných údajov medzi Europolom a agentúrou Frontex by každá agentúra mala byť zodpovedná za overenie nevyhnutnosti a primeranosti osobných údajov na boj proti zločineckým organizáciám a sieťam zapojeným do prevádzačstva a obchodovania s ľuďmi. Spolupráca medzi Europolom a Európskou agentúrou pre pohraničnú a pobrežnú stráž by v žiadnom prípade nemala presahovať rámec nariadenia (EÚ) 2019/1896. Všetky pracovné dohody medzi Europolom a agentúrou Frontex by mali byť v súlade s príslušnými právnymi rámcami agentúr a v súlade s rámcom EÚ na ochranu údajov.</w:t>
            </w:r>
          </w:p>
        </w:tc>
      </w:tr>
    </w:tbl>
    <w:p w14:paraId="7C2D5AA3"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574F972" w14:textId="72FB15D3" w:rsidR="00DD682A" w:rsidRPr="00083CF4" w:rsidRDefault="00B747EB" w:rsidP="00B747EB">
      <w:r w:rsidRPr="00083CF4">
        <w:rPr>
          <w:rStyle w:val="HideTWBExt"/>
        </w:rPr>
        <w:t>&lt;/Amend&gt;</w:t>
      </w:r>
    </w:p>
    <w:p w14:paraId="39310FF4"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102</w:t>
      </w:r>
      <w:r w:rsidRPr="00083CF4">
        <w:rPr>
          <w:rStyle w:val="HideTWBExt"/>
        </w:rPr>
        <w:t>&lt;/NumAm&gt;</w:t>
      </w:r>
    </w:p>
    <w:p w14:paraId="2A3DD76A"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217DB3D5" w14:textId="77777777" w:rsidR="00B747EB" w:rsidRPr="00083CF4" w:rsidRDefault="00B747EB" w:rsidP="00B747EB">
      <w:pPr>
        <w:pStyle w:val="NormalBold"/>
      </w:pPr>
      <w:r w:rsidRPr="00083CF4">
        <w:rPr>
          <w:rStyle w:val="HideTWBExt"/>
        </w:rPr>
        <w:t>&lt;/RepeatBlock-By&gt;</w:t>
      </w:r>
    </w:p>
    <w:p w14:paraId="6E68C04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3A64694" w14:textId="77777777" w:rsidR="00B747EB" w:rsidRPr="00083CF4" w:rsidRDefault="00B747EB" w:rsidP="00B747EB">
      <w:pPr>
        <w:pStyle w:val="NormalBold"/>
      </w:pPr>
      <w:r w:rsidRPr="00083CF4">
        <w:rPr>
          <w:rStyle w:val="HideTWBExt"/>
        </w:rPr>
        <w:t>&lt;Article&gt;</w:t>
      </w:r>
      <w:r w:rsidRPr="00083CF4">
        <w:t>Odôvodnenie 10</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38A0853" w14:textId="77777777" w:rsidTr="00AC3A4C">
        <w:trPr>
          <w:trHeight w:hRule="exact" w:val="240"/>
          <w:jc w:val="center"/>
        </w:trPr>
        <w:tc>
          <w:tcPr>
            <w:tcW w:w="9752" w:type="dxa"/>
            <w:gridSpan w:val="2"/>
            <w:tcBorders>
              <w:top w:val="nil"/>
              <w:left w:val="nil"/>
              <w:bottom w:val="nil"/>
              <w:right w:val="nil"/>
            </w:tcBorders>
          </w:tcPr>
          <w:p w14:paraId="5CEE784D" w14:textId="77777777" w:rsidR="00B747EB" w:rsidRPr="00083CF4" w:rsidRDefault="00B747EB" w:rsidP="00AC3A4C"/>
        </w:tc>
      </w:tr>
      <w:tr w:rsidR="000705FA" w:rsidRPr="00083CF4" w14:paraId="67D1F886" w14:textId="77777777" w:rsidTr="00AC3A4C">
        <w:trPr>
          <w:trHeight w:val="240"/>
          <w:jc w:val="center"/>
        </w:trPr>
        <w:tc>
          <w:tcPr>
            <w:tcW w:w="4876" w:type="dxa"/>
            <w:tcBorders>
              <w:top w:val="nil"/>
              <w:left w:val="nil"/>
              <w:bottom w:val="nil"/>
              <w:right w:val="nil"/>
            </w:tcBorders>
          </w:tcPr>
          <w:p w14:paraId="216E36A4"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C32E6EE" w14:textId="77777777" w:rsidR="00B747EB" w:rsidRPr="00083CF4" w:rsidRDefault="00B747EB" w:rsidP="00AC3A4C">
            <w:pPr>
              <w:pStyle w:val="AmColumnHeading"/>
            </w:pPr>
            <w:r w:rsidRPr="00083CF4">
              <w:t>Pozmeňujúci návrh</w:t>
            </w:r>
          </w:p>
        </w:tc>
      </w:tr>
      <w:tr w:rsidR="000705FA" w:rsidRPr="00083CF4" w14:paraId="3E7EF96E" w14:textId="77777777" w:rsidTr="00AC3A4C">
        <w:trPr>
          <w:jc w:val="center"/>
        </w:trPr>
        <w:tc>
          <w:tcPr>
            <w:tcW w:w="4876" w:type="dxa"/>
            <w:tcBorders>
              <w:top w:val="nil"/>
              <w:left w:val="nil"/>
              <w:bottom w:val="nil"/>
              <w:right w:val="nil"/>
            </w:tcBorders>
          </w:tcPr>
          <w:p w14:paraId="7D381221" w14:textId="77777777" w:rsidR="00B747EB" w:rsidRPr="00083CF4" w:rsidRDefault="00B747EB" w:rsidP="00AC3A4C">
            <w:pPr>
              <w:pStyle w:val="Normal6a"/>
            </w:pPr>
            <w:r w:rsidRPr="00083CF4">
              <w:rPr>
                <w:b/>
                <w:i/>
              </w:rPr>
              <w:t>(10)</w:t>
            </w:r>
            <w:r w:rsidRPr="00083CF4">
              <w:tab/>
            </w:r>
            <w:r w:rsidRPr="00083CF4">
              <w:rPr>
                <w:b/>
                <w:i/>
              </w:rPr>
              <w:t xml:space="preserve">Platforma EMPACT spája celú škálu príslušných orgánov konajúcich v duchu partnerstva a predstavuje rámec pre koordinovanú reakciu na organizovanú a závažnú medzinárodnú trestnú činnosť, ako aj mechanizmus na realizáciu bezpečnostných politík </w:t>
            </w:r>
            <w:r w:rsidRPr="00083CF4">
              <w:rPr>
                <w:b/>
                <w:i/>
              </w:rPr>
              <w:lastRenderedPageBreak/>
              <w:t>a stratégii Únie. V snahe posilniť multidisciplinárny, komplexný a konzistentný charakter reakcie v záujme predchádzania prevádzačstvu a obchodovaniu s ľuďmi, ako aj súvisiacim trestným činom a faktorom umožňujúcim ich páchanie, a v záujme boja proti nim, by mali Europol a všetky kľúčové zainteresované strany zvýšiť svoju interakciu v rámci platformy EMPACT, ako aj operačnú podporu zameranú na činnosti vyvíjané touto platformou.</w:t>
            </w:r>
          </w:p>
        </w:tc>
        <w:tc>
          <w:tcPr>
            <w:tcW w:w="4876" w:type="dxa"/>
            <w:tcBorders>
              <w:top w:val="nil"/>
              <w:left w:val="nil"/>
              <w:bottom w:val="nil"/>
              <w:right w:val="nil"/>
            </w:tcBorders>
          </w:tcPr>
          <w:p w14:paraId="6B1C79F1" w14:textId="77777777" w:rsidR="00B747EB" w:rsidRPr="00083CF4" w:rsidRDefault="00B747EB" w:rsidP="00AC3A4C">
            <w:pPr>
              <w:pStyle w:val="Normal6a"/>
            </w:pPr>
            <w:r w:rsidRPr="00083CF4">
              <w:rPr>
                <w:b/>
                <w:i/>
              </w:rPr>
              <w:lastRenderedPageBreak/>
              <w:t>vypúšťa sa</w:t>
            </w:r>
          </w:p>
        </w:tc>
      </w:tr>
    </w:tbl>
    <w:p w14:paraId="2833B393"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91B7B9A" w14:textId="627CD43C" w:rsidR="00DD682A" w:rsidRPr="00083CF4" w:rsidRDefault="00B747EB" w:rsidP="00B747EB">
      <w:r w:rsidRPr="00083CF4">
        <w:rPr>
          <w:rStyle w:val="HideTWBExt"/>
        </w:rPr>
        <w:t>&lt;/Amend&gt;</w:t>
      </w:r>
    </w:p>
    <w:p w14:paraId="19AA754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103</w:t>
      </w:r>
      <w:r w:rsidRPr="00083CF4">
        <w:rPr>
          <w:rStyle w:val="HideTWBExt"/>
        </w:rPr>
        <w:t>&lt;/NumAm&gt;</w:t>
      </w:r>
    </w:p>
    <w:p w14:paraId="3B60CA61" w14:textId="77777777" w:rsidR="00B747EB" w:rsidRPr="00083CF4" w:rsidRDefault="00B747EB" w:rsidP="00B747EB">
      <w:pPr>
        <w:pStyle w:val="NormalBold"/>
      </w:pPr>
      <w:r w:rsidRPr="00083CF4">
        <w:rPr>
          <w:rStyle w:val="HideTWBExt"/>
        </w:rPr>
        <w:t>&lt;RepeatBlock-By&gt;&lt;Members&gt;</w:t>
      </w:r>
      <w:r w:rsidRPr="00083CF4">
        <w:t>Maciej Wąsik, Mariusz Kamiński</w:t>
      </w:r>
      <w:r w:rsidRPr="00083CF4">
        <w:rPr>
          <w:rStyle w:val="HideTWBExt"/>
        </w:rPr>
        <w:t>&lt;/Members&gt;</w:t>
      </w:r>
    </w:p>
    <w:p w14:paraId="0B40B293" w14:textId="77777777" w:rsidR="00B747EB" w:rsidRPr="00083CF4" w:rsidRDefault="00B747EB" w:rsidP="00B747EB">
      <w:pPr>
        <w:pStyle w:val="NormalBold"/>
      </w:pPr>
      <w:r w:rsidRPr="00083CF4">
        <w:rPr>
          <w:rStyle w:val="HideTWBExt"/>
        </w:rPr>
        <w:t>&lt;/RepeatBlock-By&gt;</w:t>
      </w:r>
    </w:p>
    <w:p w14:paraId="4C0F61E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52AE296" w14:textId="77777777" w:rsidR="00B747EB" w:rsidRPr="00083CF4" w:rsidRDefault="00B747EB" w:rsidP="00B747EB">
      <w:pPr>
        <w:pStyle w:val="NormalBold"/>
      </w:pPr>
      <w:r w:rsidRPr="00083CF4">
        <w:rPr>
          <w:rStyle w:val="HideTWBExt"/>
        </w:rPr>
        <w:t>&lt;Article&gt;</w:t>
      </w:r>
      <w:r w:rsidRPr="00083CF4">
        <w:t>Odôvodnenie 10</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6D073E3" w14:textId="77777777" w:rsidTr="00AC3A4C">
        <w:trPr>
          <w:trHeight w:hRule="exact" w:val="240"/>
          <w:jc w:val="center"/>
        </w:trPr>
        <w:tc>
          <w:tcPr>
            <w:tcW w:w="9752" w:type="dxa"/>
            <w:gridSpan w:val="2"/>
            <w:tcBorders>
              <w:top w:val="nil"/>
              <w:left w:val="nil"/>
              <w:bottom w:val="nil"/>
              <w:right w:val="nil"/>
            </w:tcBorders>
          </w:tcPr>
          <w:p w14:paraId="594352E8" w14:textId="77777777" w:rsidR="00B747EB" w:rsidRPr="00083CF4" w:rsidRDefault="00B747EB" w:rsidP="00AC3A4C"/>
        </w:tc>
      </w:tr>
      <w:tr w:rsidR="000705FA" w:rsidRPr="00083CF4" w14:paraId="14F1AC0B" w14:textId="77777777" w:rsidTr="00AC3A4C">
        <w:trPr>
          <w:trHeight w:val="240"/>
          <w:jc w:val="center"/>
        </w:trPr>
        <w:tc>
          <w:tcPr>
            <w:tcW w:w="4876" w:type="dxa"/>
            <w:tcBorders>
              <w:top w:val="nil"/>
              <w:left w:val="nil"/>
              <w:bottom w:val="nil"/>
              <w:right w:val="nil"/>
            </w:tcBorders>
          </w:tcPr>
          <w:p w14:paraId="05FA8AA2"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7A5210B" w14:textId="77777777" w:rsidR="00B747EB" w:rsidRPr="00083CF4" w:rsidRDefault="00B747EB" w:rsidP="00AC3A4C">
            <w:pPr>
              <w:pStyle w:val="AmColumnHeading"/>
            </w:pPr>
            <w:r w:rsidRPr="00083CF4">
              <w:t>Pozmeňujúci návrh</w:t>
            </w:r>
          </w:p>
        </w:tc>
      </w:tr>
      <w:tr w:rsidR="000705FA" w:rsidRPr="00083CF4" w14:paraId="60E1A569" w14:textId="77777777" w:rsidTr="00AC3A4C">
        <w:trPr>
          <w:jc w:val="center"/>
        </w:trPr>
        <w:tc>
          <w:tcPr>
            <w:tcW w:w="4876" w:type="dxa"/>
            <w:tcBorders>
              <w:top w:val="nil"/>
              <w:left w:val="nil"/>
              <w:bottom w:val="nil"/>
              <w:right w:val="nil"/>
            </w:tcBorders>
          </w:tcPr>
          <w:p w14:paraId="1661DE04" w14:textId="77777777" w:rsidR="00B747EB" w:rsidRPr="00083CF4" w:rsidRDefault="00B747EB" w:rsidP="00AC3A4C">
            <w:pPr>
              <w:pStyle w:val="Normal6a"/>
            </w:pPr>
            <w:r w:rsidRPr="00083CF4">
              <w:t>(10)</w:t>
            </w:r>
            <w:r w:rsidRPr="00083CF4">
              <w:tab/>
              <w:t xml:space="preserve">Platforma EMPACT spája celú škálu príslušných orgánov konajúcich v duchu partnerstva a predstavuje rámec pre koordinovanú reakciu na organizovanú a závažnú medzinárodnú trestnú činnosť, ako aj mechanizmus na realizáciu bezpečnostných politík a stratégii Únie. V snahe posilniť multidisciplinárny, komplexný a konzistentný charakter reakcie v záujme predchádzania prevádzačstvu </w:t>
            </w:r>
            <w:r w:rsidRPr="00083CF4">
              <w:rPr>
                <w:b/>
                <w:bCs/>
                <w:i/>
                <w:iCs/>
              </w:rPr>
              <w:t>a </w:t>
            </w:r>
            <w:r w:rsidRPr="00083CF4">
              <w:t>obchodovaniu s ľuďmi, ako aj súvisiacim trestným činom a faktorom umožňujúcim ich páchanie, a v záujme boja proti nim, by mali Europol a všetky kľúčové zainteresované strany zvýšiť svoju interakciu v rámci platformy EMPACT, ako aj operačnú podporu zameranú na činnosti vyvíjané touto platformou.</w:t>
            </w:r>
          </w:p>
        </w:tc>
        <w:tc>
          <w:tcPr>
            <w:tcW w:w="4876" w:type="dxa"/>
            <w:tcBorders>
              <w:top w:val="nil"/>
              <w:left w:val="nil"/>
              <w:bottom w:val="nil"/>
              <w:right w:val="nil"/>
            </w:tcBorders>
          </w:tcPr>
          <w:p w14:paraId="438F05E3" w14:textId="77777777" w:rsidR="00B747EB" w:rsidRPr="00083CF4" w:rsidRDefault="00B747EB" w:rsidP="00AC3A4C">
            <w:pPr>
              <w:pStyle w:val="Normal6a"/>
            </w:pPr>
            <w:r w:rsidRPr="00083CF4">
              <w:t>(10)</w:t>
            </w:r>
            <w:r w:rsidRPr="00083CF4">
              <w:tab/>
              <w:t>Platforma EMPACT spája celú škálu príslušných orgánov konajúcich v duchu partnerstva a predstavuje rámec pre koordinovanú reakciu na organizovanú a závažnú medzinárodnú trestnú činnosť, ako aj mechanizmus na realizáciu bezpečnostných politík a stratégii Únie. V snahe posilniť multidisciplinárny, komplexný a konzistentný charakter reakcie v záujme predchádzania prevádzačstvu</w:t>
            </w:r>
            <w:r w:rsidRPr="00083CF4">
              <w:rPr>
                <w:b/>
                <w:bCs/>
                <w:i/>
                <w:iCs/>
              </w:rPr>
              <w:t>,</w:t>
            </w:r>
            <w:r w:rsidRPr="00083CF4">
              <w:t xml:space="preserve"> obchodovaniu s ľuďmi</w:t>
            </w:r>
            <w:r w:rsidRPr="00083CF4">
              <w:rPr>
                <w:b/>
                <w:bCs/>
                <w:i/>
                <w:iCs/>
              </w:rPr>
              <w:t xml:space="preserve"> a neoprávnenej migrácii</w:t>
            </w:r>
            <w:r w:rsidRPr="00083CF4">
              <w:t>, ako aj súvisiacim trestným činom a faktorom umožňujúcim ich páchanie, a v záujme boja proti nim, by mali Europol a všetky kľúčové zainteresované strany zvýšiť svoju interakciu v rámci platformy EMPACT, ako aj operačnú podporu zameranú na činnosti vyvíjané touto platformou.</w:t>
            </w:r>
          </w:p>
        </w:tc>
      </w:tr>
    </w:tbl>
    <w:p w14:paraId="4B93A614"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{PL}</w:t>
      </w:r>
      <w:r w:rsidRPr="00083CF4">
        <w:t>pl</w:t>
      </w:r>
      <w:r w:rsidRPr="00083CF4">
        <w:rPr>
          <w:rStyle w:val="HideTWBExt"/>
        </w:rPr>
        <w:t>&lt;/Original&gt;</w:t>
      </w:r>
    </w:p>
    <w:p w14:paraId="34088B7A" w14:textId="7A572D8C" w:rsidR="00DD682A" w:rsidRPr="00083CF4" w:rsidRDefault="00B747EB" w:rsidP="00B747EB">
      <w:r w:rsidRPr="00083CF4">
        <w:rPr>
          <w:rStyle w:val="HideTWBExt"/>
        </w:rPr>
        <w:t>&lt;/Amend&gt;</w:t>
      </w:r>
    </w:p>
    <w:p w14:paraId="7155531D" w14:textId="77777777" w:rsidR="00B747EB" w:rsidRPr="00083CF4" w:rsidRDefault="00B747EB" w:rsidP="00B747EB">
      <w:pPr>
        <w:pStyle w:val="AmNumberTabs"/>
      </w:pPr>
      <w:r w:rsidRPr="00083CF4">
        <w:rPr>
          <w:rStyle w:val="HideTWBExt"/>
        </w:rPr>
        <w:lastRenderedPageBreak/>
        <w:t>&lt;Amend&gt;</w:t>
      </w:r>
      <w:r w:rsidRPr="00083CF4">
        <w:t>Pozmeňujúci návrh</w:t>
      </w:r>
      <w:r w:rsidRPr="00083CF4">
        <w:tab/>
      </w:r>
      <w:r w:rsidRPr="00083CF4">
        <w:tab/>
      </w:r>
      <w:r w:rsidRPr="00083CF4">
        <w:rPr>
          <w:rStyle w:val="HideTWBExt"/>
        </w:rPr>
        <w:t>&lt;NumAm&gt;</w:t>
      </w:r>
      <w:r w:rsidRPr="00083CF4">
        <w:t>104</w:t>
      </w:r>
      <w:r w:rsidRPr="00083CF4">
        <w:rPr>
          <w:rStyle w:val="HideTWBExt"/>
        </w:rPr>
        <w:t>&lt;/NumAm&gt;</w:t>
      </w:r>
    </w:p>
    <w:p w14:paraId="7162735F"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68F0FCD2" w14:textId="77777777" w:rsidR="00B747EB" w:rsidRPr="00083CF4" w:rsidRDefault="00B747EB" w:rsidP="00B747EB">
      <w:pPr>
        <w:pStyle w:val="NormalBold"/>
      </w:pPr>
      <w:r w:rsidRPr="00083CF4">
        <w:rPr>
          <w:rStyle w:val="HideTWBExt"/>
        </w:rPr>
        <w:t>&lt;/RepeatBlock-By&gt;</w:t>
      </w:r>
    </w:p>
    <w:p w14:paraId="001FE12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20C647C" w14:textId="77777777" w:rsidR="00B747EB" w:rsidRPr="00083CF4" w:rsidRDefault="00B747EB" w:rsidP="00B747EB">
      <w:pPr>
        <w:pStyle w:val="NormalBold"/>
      </w:pPr>
      <w:r w:rsidRPr="00083CF4">
        <w:rPr>
          <w:rStyle w:val="HideTWBExt"/>
        </w:rPr>
        <w:t>&lt;Article&gt;</w:t>
      </w:r>
      <w:r w:rsidRPr="00083CF4">
        <w:t>Odôvodnenie 10 a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175F0BD" w14:textId="77777777" w:rsidTr="00AC3A4C">
        <w:trPr>
          <w:trHeight w:hRule="exact" w:val="240"/>
          <w:jc w:val="center"/>
        </w:trPr>
        <w:tc>
          <w:tcPr>
            <w:tcW w:w="9752" w:type="dxa"/>
            <w:gridSpan w:val="2"/>
            <w:tcBorders>
              <w:top w:val="nil"/>
              <w:left w:val="nil"/>
              <w:bottom w:val="nil"/>
              <w:right w:val="nil"/>
            </w:tcBorders>
          </w:tcPr>
          <w:p w14:paraId="1077DD6A" w14:textId="77777777" w:rsidR="00B747EB" w:rsidRPr="00083CF4" w:rsidRDefault="00B747EB" w:rsidP="00AC3A4C"/>
        </w:tc>
      </w:tr>
      <w:tr w:rsidR="000705FA" w:rsidRPr="00083CF4" w14:paraId="7B09B693" w14:textId="77777777" w:rsidTr="00AC3A4C">
        <w:trPr>
          <w:trHeight w:val="240"/>
          <w:jc w:val="center"/>
        </w:trPr>
        <w:tc>
          <w:tcPr>
            <w:tcW w:w="4876" w:type="dxa"/>
            <w:tcBorders>
              <w:top w:val="nil"/>
              <w:left w:val="nil"/>
              <w:bottom w:val="nil"/>
              <w:right w:val="nil"/>
            </w:tcBorders>
          </w:tcPr>
          <w:p w14:paraId="04A17C93"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234B4D2" w14:textId="77777777" w:rsidR="00B747EB" w:rsidRPr="00083CF4" w:rsidRDefault="00B747EB" w:rsidP="00AC3A4C">
            <w:pPr>
              <w:pStyle w:val="AmColumnHeading"/>
            </w:pPr>
            <w:r w:rsidRPr="00083CF4">
              <w:t>Pozmeňujúci návrh</w:t>
            </w:r>
          </w:p>
        </w:tc>
      </w:tr>
      <w:tr w:rsidR="000705FA" w:rsidRPr="00083CF4" w14:paraId="10A47377" w14:textId="77777777" w:rsidTr="00AC3A4C">
        <w:trPr>
          <w:jc w:val="center"/>
        </w:trPr>
        <w:tc>
          <w:tcPr>
            <w:tcW w:w="4876" w:type="dxa"/>
            <w:tcBorders>
              <w:top w:val="nil"/>
              <w:left w:val="nil"/>
              <w:bottom w:val="nil"/>
              <w:right w:val="nil"/>
            </w:tcBorders>
          </w:tcPr>
          <w:p w14:paraId="3EAE20E2" w14:textId="77777777" w:rsidR="00B747EB" w:rsidRPr="00083CF4" w:rsidRDefault="00B747EB" w:rsidP="00AC3A4C">
            <w:pPr>
              <w:pStyle w:val="Normal6a"/>
            </w:pPr>
          </w:p>
        </w:tc>
        <w:tc>
          <w:tcPr>
            <w:tcW w:w="4876" w:type="dxa"/>
            <w:tcBorders>
              <w:top w:val="nil"/>
              <w:left w:val="nil"/>
              <w:bottom w:val="nil"/>
              <w:right w:val="nil"/>
            </w:tcBorders>
          </w:tcPr>
          <w:p w14:paraId="39306521" w14:textId="77777777" w:rsidR="00B747EB" w:rsidRPr="00083CF4" w:rsidRDefault="00B747EB" w:rsidP="00AC3A4C">
            <w:pPr>
              <w:pStyle w:val="Normal6a"/>
            </w:pPr>
            <w:r w:rsidRPr="00083CF4">
              <w:rPr>
                <w:b/>
                <w:i/>
              </w:rPr>
              <w:t>(10a)</w:t>
            </w:r>
            <w:r w:rsidRPr="00083CF4">
              <w:tab/>
            </w:r>
            <w:r w:rsidRPr="00083CF4">
              <w:rPr>
                <w:b/>
                <w:i/>
              </w:rPr>
              <w:t>V súlade s prezumpciou neviny by sa fyzické osoby v Únii mali vždy posudzovať podľa ich skutočného správania. Fyzické osoby by sa nikdy nemali posudzovať podľa správania výlučne na základe ich profilovania, osobnostných čŕt alebo charakteristík, ako je štátna príslušnosť, miesto narodenia, miesto bydliska, počet detí, výška dlhu alebo typ ich vozidla, bez odôvodneného podozrenia, že daná osoba je zapojená do trestnej činnosti na základe objektívnych overiteľných skutočností a bez ich ľudského posúdenia. Preto by sa malo zakázať vykonávanie posudzovania rizika fyzických osôb s cieľom posúdiť pravdepodobnosť spáchania trestného činu takýmito osobami alebo s cieľom predpovedať skutočný alebo potenciálny trestný čin výlučne na základe profilovania fyzických osôb alebo posúdenia ich osobnostných čŕt a charakteristík.</w:t>
            </w:r>
          </w:p>
        </w:tc>
      </w:tr>
    </w:tbl>
    <w:p w14:paraId="0FEE52DB"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4863F1E" w14:textId="44ED5EFE" w:rsidR="00DD682A" w:rsidRPr="00083CF4" w:rsidRDefault="00B747EB" w:rsidP="00B747EB">
      <w:r w:rsidRPr="00083CF4">
        <w:rPr>
          <w:rStyle w:val="HideTWBExt"/>
        </w:rPr>
        <w:t>&lt;/Amend&gt;</w:t>
      </w:r>
    </w:p>
    <w:p w14:paraId="2D2B45A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105</w:t>
      </w:r>
      <w:r w:rsidRPr="00083CF4">
        <w:rPr>
          <w:rStyle w:val="HideTWBExt"/>
        </w:rPr>
        <w:t>&lt;/NumAm&gt;</w:t>
      </w:r>
    </w:p>
    <w:p w14:paraId="701CDFC7"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1EC1BEA5" w14:textId="77777777" w:rsidR="00B747EB" w:rsidRPr="00083CF4" w:rsidRDefault="00B747EB" w:rsidP="00B747EB">
      <w:pPr>
        <w:pStyle w:val="NormalBold"/>
      </w:pPr>
      <w:r w:rsidRPr="00083CF4">
        <w:rPr>
          <w:rStyle w:val="HideTWBExt"/>
        </w:rPr>
        <w:t>&lt;/RepeatBlock-By&gt;</w:t>
      </w:r>
    </w:p>
    <w:p w14:paraId="09BB8268"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98687AD" w14:textId="77777777" w:rsidR="00B747EB" w:rsidRPr="00083CF4" w:rsidRDefault="00B747EB" w:rsidP="00B747EB">
      <w:pPr>
        <w:pStyle w:val="NormalBold"/>
      </w:pPr>
      <w:r w:rsidRPr="00083CF4">
        <w:rPr>
          <w:rStyle w:val="HideTWBExt"/>
        </w:rPr>
        <w:t>&lt;Article&gt;</w:t>
      </w:r>
      <w:r w:rsidRPr="00083CF4">
        <w:t>Odôvodnenie 11</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1D1BD52" w14:textId="77777777" w:rsidTr="00AC3A4C">
        <w:trPr>
          <w:trHeight w:hRule="exact" w:val="240"/>
          <w:jc w:val="center"/>
        </w:trPr>
        <w:tc>
          <w:tcPr>
            <w:tcW w:w="9752" w:type="dxa"/>
            <w:gridSpan w:val="2"/>
            <w:tcBorders>
              <w:top w:val="nil"/>
              <w:left w:val="nil"/>
              <w:bottom w:val="nil"/>
              <w:right w:val="nil"/>
            </w:tcBorders>
          </w:tcPr>
          <w:p w14:paraId="390FE505" w14:textId="77777777" w:rsidR="00B747EB" w:rsidRPr="00083CF4" w:rsidRDefault="00B747EB" w:rsidP="00AC3A4C"/>
        </w:tc>
      </w:tr>
      <w:tr w:rsidR="000705FA" w:rsidRPr="00083CF4" w14:paraId="5301ACCA" w14:textId="77777777" w:rsidTr="00AC3A4C">
        <w:trPr>
          <w:trHeight w:val="240"/>
          <w:jc w:val="center"/>
        </w:trPr>
        <w:tc>
          <w:tcPr>
            <w:tcW w:w="4876" w:type="dxa"/>
            <w:tcBorders>
              <w:top w:val="nil"/>
              <w:left w:val="nil"/>
              <w:bottom w:val="nil"/>
              <w:right w:val="nil"/>
            </w:tcBorders>
          </w:tcPr>
          <w:p w14:paraId="5658B7B9"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48D123E" w14:textId="77777777" w:rsidR="00B747EB" w:rsidRPr="00083CF4" w:rsidRDefault="00B747EB" w:rsidP="00AC3A4C">
            <w:pPr>
              <w:pStyle w:val="AmColumnHeading"/>
            </w:pPr>
            <w:r w:rsidRPr="00083CF4">
              <w:t>Pozmeňujúci návrh</w:t>
            </w:r>
          </w:p>
        </w:tc>
      </w:tr>
      <w:tr w:rsidR="000705FA" w:rsidRPr="00083CF4" w14:paraId="12D2B72A" w14:textId="77777777" w:rsidTr="00AC3A4C">
        <w:trPr>
          <w:jc w:val="center"/>
        </w:trPr>
        <w:tc>
          <w:tcPr>
            <w:tcW w:w="4876" w:type="dxa"/>
            <w:tcBorders>
              <w:top w:val="nil"/>
              <w:left w:val="nil"/>
              <w:bottom w:val="nil"/>
              <w:right w:val="nil"/>
            </w:tcBorders>
          </w:tcPr>
          <w:p w14:paraId="024E9A2D" w14:textId="77777777" w:rsidR="00B747EB" w:rsidRPr="00083CF4" w:rsidRDefault="00B747EB" w:rsidP="00AC3A4C">
            <w:pPr>
              <w:pStyle w:val="Normal6a"/>
            </w:pPr>
            <w:r w:rsidRPr="00083CF4">
              <w:rPr>
                <w:b/>
                <w:i/>
              </w:rPr>
              <w:t>(11)</w:t>
            </w:r>
            <w:r w:rsidRPr="00083CF4">
              <w:tab/>
            </w:r>
            <w:r w:rsidRPr="00083CF4">
              <w:rPr>
                <w:b/>
                <w:i/>
              </w:rPr>
              <w:t xml:space="preserve">S cieľom zabezpečiť primerané zapojenie justičných orgánov do vyšetrovania trestných činov týkajúcich sa prevádzačstva a obchodovania s ľuďmi by sa malo v rámci hodnotenia podľa článku </w:t>
            </w:r>
            <w:r w:rsidRPr="00083CF4">
              <w:rPr>
                <w:b/>
                <w:i/>
              </w:rPr>
              <w:lastRenderedPageBreak/>
              <w:t>69 ods. 1 nariadenia (EÚ) 2018/1727 posúdiť, či je potrebné posilniť mandát Eurojustu vo vzťahu k prevádzačstvu a vo vzťahu k zmenám v mandáte Europolu.</w:t>
            </w:r>
          </w:p>
        </w:tc>
        <w:tc>
          <w:tcPr>
            <w:tcW w:w="4876" w:type="dxa"/>
            <w:tcBorders>
              <w:top w:val="nil"/>
              <w:left w:val="nil"/>
              <w:bottom w:val="nil"/>
              <w:right w:val="nil"/>
            </w:tcBorders>
          </w:tcPr>
          <w:p w14:paraId="1C7D6D31" w14:textId="77777777" w:rsidR="00B747EB" w:rsidRPr="00083CF4" w:rsidRDefault="00B747EB" w:rsidP="00AC3A4C">
            <w:pPr>
              <w:pStyle w:val="Normal6a"/>
            </w:pPr>
            <w:r w:rsidRPr="00083CF4">
              <w:rPr>
                <w:b/>
                <w:i/>
              </w:rPr>
              <w:lastRenderedPageBreak/>
              <w:t>vypúšťa sa</w:t>
            </w:r>
          </w:p>
        </w:tc>
      </w:tr>
    </w:tbl>
    <w:p w14:paraId="38C97FE1"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0A8EE55" w14:textId="253BA85E" w:rsidR="00DD682A" w:rsidRPr="00083CF4" w:rsidRDefault="00B747EB" w:rsidP="00B747EB">
      <w:r w:rsidRPr="00083CF4">
        <w:rPr>
          <w:rStyle w:val="HideTWBExt"/>
        </w:rPr>
        <w:t>&lt;/Amend&gt;</w:t>
      </w:r>
    </w:p>
    <w:p w14:paraId="4203D9AD"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106</w:t>
      </w:r>
      <w:r w:rsidRPr="00083CF4">
        <w:rPr>
          <w:rStyle w:val="HideTWBExt"/>
        </w:rPr>
        <w:t>&lt;/NumAm&gt;</w:t>
      </w:r>
    </w:p>
    <w:p w14:paraId="28C2873C"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49CAC3EA" w14:textId="77777777" w:rsidR="00B747EB" w:rsidRPr="00083CF4" w:rsidRDefault="00B747EB" w:rsidP="00B747EB">
      <w:pPr>
        <w:pStyle w:val="NormalBold"/>
      </w:pPr>
      <w:r w:rsidRPr="00083CF4">
        <w:rPr>
          <w:rStyle w:val="HideTWBExt"/>
        </w:rPr>
        <w:t>&lt;/RepeatBlock-By&gt;</w:t>
      </w:r>
    </w:p>
    <w:p w14:paraId="02CACDE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94A3EAF" w14:textId="77777777" w:rsidR="00B747EB" w:rsidRPr="00083CF4" w:rsidRDefault="00B747EB" w:rsidP="00B747EB">
      <w:pPr>
        <w:pStyle w:val="NormalBold"/>
      </w:pPr>
      <w:r w:rsidRPr="00083CF4">
        <w:rPr>
          <w:rStyle w:val="HideTWBExt"/>
        </w:rPr>
        <w:t>&lt;Article&gt;</w:t>
      </w:r>
      <w:r w:rsidRPr="00083CF4">
        <w:t>Odôvodnenie 11</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06E147C" w14:textId="77777777" w:rsidTr="00AC3A4C">
        <w:trPr>
          <w:trHeight w:hRule="exact" w:val="240"/>
          <w:jc w:val="center"/>
        </w:trPr>
        <w:tc>
          <w:tcPr>
            <w:tcW w:w="9752" w:type="dxa"/>
            <w:gridSpan w:val="2"/>
            <w:tcBorders>
              <w:top w:val="nil"/>
              <w:left w:val="nil"/>
              <w:bottom w:val="nil"/>
              <w:right w:val="nil"/>
            </w:tcBorders>
          </w:tcPr>
          <w:p w14:paraId="70538DA6" w14:textId="77777777" w:rsidR="00B747EB" w:rsidRPr="00083CF4" w:rsidRDefault="00B747EB" w:rsidP="00AC3A4C"/>
        </w:tc>
      </w:tr>
      <w:tr w:rsidR="000705FA" w:rsidRPr="00083CF4" w14:paraId="2D6E4D8E" w14:textId="77777777" w:rsidTr="00AC3A4C">
        <w:trPr>
          <w:trHeight w:val="240"/>
          <w:jc w:val="center"/>
        </w:trPr>
        <w:tc>
          <w:tcPr>
            <w:tcW w:w="4876" w:type="dxa"/>
            <w:tcBorders>
              <w:top w:val="nil"/>
              <w:left w:val="nil"/>
              <w:bottom w:val="nil"/>
              <w:right w:val="nil"/>
            </w:tcBorders>
          </w:tcPr>
          <w:p w14:paraId="2A14CA91"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AABD744" w14:textId="77777777" w:rsidR="00B747EB" w:rsidRPr="00083CF4" w:rsidRDefault="00B747EB" w:rsidP="00AC3A4C">
            <w:pPr>
              <w:pStyle w:val="AmColumnHeading"/>
            </w:pPr>
            <w:r w:rsidRPr="00083CF4">
              <w:t>Pozmeňujúci návrh</w:t>
            </w:r>
          </w:p>
        </w:tc>
      </w:tr>
      <w:tr w:rsidR="000705FA" w:rsidRPr="00083CF4" w14:paraId="0BAF457D" w14:textId="77777777" w:rsidTr="00AC3A4C">
        <w:trPr>
          <w:jc w:val="center"/>
        </w:trPr>
        <w:tc>
          <w:tcPr>
            <w:tcW w:w="4876" w:type="dxa"/>
            <w:tcBorders>
              <w:top w:val="nil"/>
              <w:left w:val="nil"/>
              <w:bottom w:val="nil"/>
              <w:right w:val="nil"/>
            </w:tcBorders>
          </w:tcPr>
          <w:p w14:paraId="7BA2122E" w14:textId="77777777" w:rsidR="00B747EB" w:rsidRPr="00083CF4" w:rsidRDefault="00B747EB" w:rsidP="00AC3A4C">
            <w:pPr>
              <w:pStyle w:val="Normal6a"/>
            </w:pPr>
            <w:r w:rsidRPr="00083CF4">
              <w:rPr>
                <w:b/>
                <w:i/>
              </w:rPr>
              <w:t>(11)</w:t>
            </w:r>
            <w:r w:rsidRPr="00083CF4">
              <w:tab/>
            </w:r>
            <w:r w:rsidRPr="00083CF4">
              <w:rPr>
                <w:b/>
                <w:i/>
              </w:rPr>
              <w:t>S cieľom zabezpečiť primerané zapojenie justičných orgánov do vyšetrovania trestných činov týkajúcich sa prevádzačstva a obchodovania s ľuďmi by sa malo v rámci hodnotenia podľa článku 69 ods. 1 nariadenia (EÚ) 2018/1727 posúdiť, či je potrebné posilniť mandát Eurojustu vo vzťahu k prevádzačstvu a vo vzťahu k zmenám v mandáte Europolu.</w:t>
            </w:r>
          </w:p>
        </w:tc>
        <w:tc>
          <w:tcPr>
            <w:tcW w:w="4876" w:type="dxa"/>
            <w:tcBorders>
              <w:top w:val="nil"/>
              <w:left w:val="nil"/>
              <w:bottom w:val="nil"/>
              <w:right w:val="nil"/>
            </w:tcBorders>
          </w:tcPr>
          <w:p w14:paraId="13A06780" w14:textId="77777777" w:rsidR="00B747EB" w:rsidRPr="00083CF4" w:rsidRDefault="00B747EB" w:rsidP="00AC3A4C">
            <w:pPr>
              <w:pStyle w:val="Normal6a"/>
            </w:pPr>
            <w:r w:rsidRPr="00083CF4">
              <w:rPr>
                <w:b/>
                <w:i/>
              </w:rPr>
              <w:t>vypúšťa sa</w:t>
            </w:r>
          </w:p>
        </w:tc>
      </w:tr>
    </w:tbl>
    <w:p w14:paraId="5E09716C"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B513219"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64FBB834" w14:textId="77777777" w:rsidR="00B747EB" w:rsidRPr="00083CF4" w:rsidRDefault="00B747EB" w:rsidP="00B747EB">
      <w:pPr>
        <w:pStyle w:val="AmJustText"/>
      </w:pPr>
      <w:r w:rsidRPr="00083CF4">
        <w:t>Táto analýza môže byť platná, ale nariadenie o Europole neurčuje budúcnosť nariadenia o Eurojuste.</w:t>
      </w:r>
    </w:p>
    <w:p w14:paraId="5EDA545E" w14:textId="27D69BE7" w:rsidR="00DD682A" w:rsidRPr="00083CF4" w:rsidRDefault="00B747EB" w:rsidP="00B747EB">
      <w:r w:rsidRPr="00083CF4">
        <w:rPr>
          <w:rStyle w:val="HideTWBExt"/>
        </w:rPr>
        <w:t>&lt;/Amend&gt;</w:t>
      </w:r>
    </w:p>
    <w:p w14:paraId="3AF9C859"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107</w:t>
      </w:r>
      <w:r w:rsidRPr="00083CF4">
        <w:rPr>
          <w:rStyle w:val="HideTWBExt"/>
        </w:rPr>
        <w:t>&lt;/NumAm&gt;</w:t>
      </w:r>
    </w:p>
    <w:p w14:paraId="1B87D4E0"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44FE6759" w14:textId="77777777" w:rsidR="00B747EB" w:rsidRPr="00083CF4" w:rsidRDefault="00B747EB" w:rsidP="00B747EB">
      <w:pPr>
        <w:pStyle w:val="NormalBold"/>
      </w:pPr>
      <w:r w:rsidRPr="00083CF4">
        <w:rPr>
          <w:rStyle w:val="HideTWBExt"/>
        </w:rPr>
        <w:t>&lt;/RepeatBlock-By&gt;</w:t>
      </w:r>
    </w:p>
    <w:p w14:paraId="6ECF903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BDD0B8A" w14:textId="77777777" w:rsidR="00B747EB" w:rsidRPr="00083CF4" w:rsidRDefault="00B747EB" w:rsidP="00B747EB">
      <w:pPr>
        <w:pStyle w:val="NormalBold"/>
      </w:pPr>
      <w:r w:rsidRPr="00083CF4">
        <w:rPr>
          <w:rStyle w:val="HideTWBExt"/>
        </w:rPr>
        <w:t>&lt;Article&gt;</w:t>
      </w:r>
      <w:r w:rsidRPr="00083CF4">
        <w:t>Odôvodnenie 11</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533E5DB" w14:textId="77777777" w:rsidTr="00AC3A4C">
        <w:trPr>
          <w:trHeight w:hRule="exact" w:val="240"/>
          <w:jc w:val="center"/>
        </w:trPr>
        <w:tc>
          <w:tcPr>
            <w:tcW w:w="9752" w:type="dxa"/>
            <w:gridSpan w:val="2"/>
            <w:tcBorders>
              <w:top w:val="nil"/>
              <w:left w:val="nil"/>
              <w:bottom w:val="nil"/>
              <w:right w:val="nil"/>
            </w:tcBorders>
          </w:tcPr>
          <w:p w14:paraId="5A107A62" w14:textId="77777777" w:rsidR="00B747EB" w:rsidRPr="00083CF4" w:rsidRDefault="00B747EB" w:rsidP="00AC3A4C"/>
        </w:tc>
      </w:tr>
      <w:tr w:rsidR="000705FA" w:rsidRPr="00083CF4" w14:paraId="283358FE" w14:textId="77777777" w:rsidTr="00AC3A4C">
        <w:trPr>
          <w:trHeight w:val="240"/>
          <w:jc w:val="center"/>
        </w:trPr>
        <w:tc>
          <w:tcPr>
            <w:tcW w:w="4876" w:type="dxa"/>
            <w:tcBorders>
              <w:top w:val="nil"/>
              <w:left w:val="nil"/>
              <w:bottom w:val="nil"/>
              <w:right w:val="nil"/>
            </w:tcBorders>
          </w:tcPr>
          <w:p w14:paraId="7305DDBE"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318C466" w14:textId="77777777" w:rsidR="00B747EB" w:rsidRPr="00083CF4" w:rsidRDefault="00B747EB" w:rsidP="00AC3A4C">
            <w:pPr>
              <w:pStyle w:val="AmColumnHeading"/>
            </w:pPr>
            <w:r w:rsidRPr="00083CF4">
              <w:t>Pozmeňujúci návrh</w:t>
            </w:r>
          </w:p>
        </w:tc>
      </w:tr>
      <w:tr w:rsidR="000705FA" w:rsidRPr="00083CF4" w14:paraId="72289BBF" w14:textId="77777777" w:rsidTr="00AC3A4C">
        <w:trPr>
          <w:jc w:val="center"/>
        </w:trPr>
        <w:tc>
          <w:tcPr>
            <w:tcW w:w="4876" w:type="dxa"/>
            <w:tcBorders>
              <w:top w:val="nil"/>
              <w:left w:val="nil"/>
              <w:bottom w:val="nil"/>
              <w:right w:val="nil"/>
            </w:tcBorders>
          </w:tcPr>
          <w:p w14:paraId="54E9DD3E" w14:textId="77777777" w:rsidR="00B747EB" w:rsidRPr="00083CF4" w:rsidRDefault="00B747EB" w:rsidP="00AC3A4C">
            <w:pPr>
              <w:pStyle w:val="Normal6a"/>
            </w:pPr>
            <w:r w:rsidRPr="00083CF4">
              <w:t>(11)</w:t>
            </w:r>
            <w:r w:rsidRPr="00083CF4">
              <w:tab/>
              <w:t xml:space="preserve">S cieľom zabezpečiť </w:t>
            </w:r>
            <w:r w:rsidRPr="00083CF4">
              <w:rPr>
                <w:b/>
                <w:bCs/>
                <w:i/>
                <w:iCs/>
              </w:rPr>
              <w:t>primerané</w:t>
            </w:r>
            <w:r w:rsidRPr="00083CF4">
              <w:t xml:space="preserve"> zapojenie justičných orgánov do vyšetrovania trestných činov týkajúcich sa prevádzačstva a obchodovania s ľuďmi by sa malo v rámci hodnotenia podľa článku </w:t>
            </w:r>
            <w:r w:rsidRPr="00083CF4">
              <w:lastRenderedPageBreak/>
              <w:t>69 ods. 1 nariadenia (EÚ) 2018/1727 posúdiť, či je potrebné posilniť mandát Eurojustu vo vzťahu k </w:t>
            </w:r>
            <w:r w:rsidRPr="00083CF4">
              <w:rPr>
                <w:b/>
                <w:bCs/>
                <w:i/>
                <w:iCs/>
              </w:rPr>
              <w:t>prevádzačstvu</w:t>
            </w:r>
            <w:r w:rsidRPr="00083CF4">
              <w:t xml:space="preserve"> a vo vzťahu k zmenám v mandáte Europolu.</w:t>
            </w:r>
          </w:p>
        </w:tc>
        <w:tc>
          <w:tcPr>
            <w:tcW w:w="4876" w:type="dxa"/>
            <w:tcBorders>
              <w:top w:val="nil"/>
              <w:left w:val="nil"/>
              <w:bottom w:val="nil"/>
              <w:right w:val="nil"/>
            </w:tcBorders>
          </w:tcPr>
          <w:p w14:paraId="2AD96C9D" w14:textId="77777777" w:rsidR="00B747EB" w:rsidRPr="00083CF4" w:rsidRDefault="00B747EB" w:rsidP="00AC3A4C">
            <w:pPr>
              <w:pStyle w:val="Normal6a"/>
            </w:pPr>
            <w:r w:rsidRPr="00083CF4">
              <w:lastRenderedPageBreak/>
              <w:t>(11)</w:t>
            </w:r>
            <w:r w:rsidRPr="00083CF4">
              <w:tab/>
              <w:t xml:space="preserve">S cieľom zabezpečiť </w:t>
            </w:r>
            <w:r w:rsidRPr="00083CF4">
              <w:rPr>
                <w:b/>
                <w:i/>
              </w:rPr>
              <w:t xml:space="preserve">právo na spravodlivý proces v súlade s chartou by mal byť vždy zaručený prístup k justičným orgánom a obhajcom. </w:t>
            </w:r>
            <w:r w:rsidRPr="00083CF4">
              <w:rPr>
                <w:b/>
                <w:bCs/>
                <w:i/>
                <w:iCs/>
              </w:rPr>
              <w:t>S cieľom zabezpečiť</w:t>
            </w:r>
            <w:r w:rsidRPr="00083CF4">
              <w:t xml:space="preserve"> zapojenie justičných orgánov </w:t>
            </w:r>
            <w:r w:rsidRPr="00083CF4">
              <w:lastRenderedPageBreak/>
              <w:t xml:space="preserve">do vyšetrovania trestných činov týkajúcich sa </w:t>
            </w:r>
            <w:r w:rsidRPr="00083CF4">
              <w:rPr>
                <w:b/>
                <w:bCs/>
                <w:i/>
                <w:iCs/>
              </w:rPr>
              <w:t xml:space="preserve">boja proti zločineckým organizáciám a sieťam zapojeným do </w:t>
            </w:r>
            <w:r w:rsidRPr="00083CF4">
              <w:t>prevádzačstva a obchodovania s ľuďmi by sa malo v rámci hodnotenia podľa článku 69 ods. 1 nariadenia (EÚ) 2018/1727 posúdiť, či je potrebné posilniť mandát Eurojustu vo vzťahu k </w:t>
            </w:r>
            <w:r w:rsidRPr="00083CF4">
              <w:rPr>
                <w:b/>
                <w:bCs/>
                <w:i/>
                <w:iCs/>
              </w:rPr>
              <w:t>boju proti zločineckým organizáciám a sieťam zapojeným do prevádzačstva</w:t>
            </w:r>
            <w:r w:rsidRPr="00083CF4">
              <w:t xml:space="preserve"> a vo vzťahu k zmenám v mandáte Europolu.</w:t>
            </w:r>
          </w:p>
        </w:tc>
      </w:tr>
    </w:tbl>
    <w:p w14:paraId="1AEBF0FD"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3EA4D6F" w14:textId="6888E476" w:rsidR="00DD682A" w:rsidRPr="00083CF4" w:rsidRDefault="00B747EB" w:rsidP="00B747EB">
      <w:r w:rsidRPr="00083CF4">
        <w:rPr>
          <w:rStyle w:val="HideTWBExt"/>
        </w:rPr>
        <w:t>&lt;/Amend&gt;</w:t>
      </w:r>
    </w:p>
    <w:p w14:paraId="242119C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108</w:t>
      </w:r>
      <w:r w:rsidRPr="00083CF4">
        <w:rPr>
          <w:rStyle w:val="HideTWBExt"/>
        </w:rPr>
        <w:t>&lt;/NumAm&gt;</w:t>
      </w:r>
    </w:p>
    <w:p w14:paraId="24E6D79D"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46EA603A" w14:textId="77777777" w:rsidR="00B747EB" w:rsidRPr="00083CF4" w:rsidRDefault="00B747EB" w:rsidP="00B747EB">
      <w:pPr>
        <w:pStyle w:val="NormalBold"/>
      </w:pPr>
      <w:r w:rsidRPr="00083CF4">
        <w:rPr>
          <w:rStyle w:val="HideTWBExt"/>
        </w:rPr>
        <w:t>&lt;/RepeatBlock-By&gt;</w:t>
      </w:r>
    </w:p>
    <w:p w14:paraId="287A61C5"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A058E17" w14:textId="77777777" w:rsidR="00B747EB" w:rsidRPr="00083CF4" w:rsidRDefault="00B747EB" w:rsidP="00B747EB">
      <w:pPr>
        <w:pStyle w:val="NormalBold"/>
      </w:pPr>
      <w:r w:rsidRPr="00083CF4">
        <w:rPr>
          <w:rStyle w:val="HideTWBExt"/>
        </w:rPr>
        <w:t>&lt;Article&gt;</w:t>
      </w:r>
      <w:r w:rsidRPr="00083CF4">
        <w:t>Odôvodnenie 12</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BC4217D" w14:textId="77777777" w:rsidTr="00AC3A4C">
        <w:trPr>
          <w:trHeight w:hRule="exact" w:val="240"/>
          <w:jc w:val="center"/>
        </w:trPr>
        <w:tc>
          <w:tcPr>
            <w:tcW w:w="9752" w:type="dxa"/>
            <w:gridSpan w:val="2"/>
            <w:tcBorders>
              <w:top w:val="nil"/>
              <w:left w:val="nil"/>
              <w:bottom w:val="nil"/>
              <w:right w:val="nil"/>
            </w:tcBorders>
          </w:tcPr>
          <w:p w14:paraId="42290C28" w14:textId="77777777" w:rsidR="00B747EB" w:rsidRPr="00083CF4" w:rsidRDefault="00B747EB" w:rsidP="00AC3A4C"/>
        </w:tc>
      </w:tr>
      <w:tr w:rsidR="000705FA" w:rsidRPr="00083CF4" w14:paraId="291A866F" w14:textId="77777777" w:rsidTr="00AC3A4C">
        <w:trPr>
          <w:trHeight w:val="240"/>
          <w:jc w:val="center"/>
        </w:trPr>
        <w:tc>
          <w:tcPr>
            <w:tcW w:w="4876" w:type="dxa"/>
            <w:tcBorders>
              <w:top w:val="nil"/>
              <w:left w:val="nil"/>
              <w:bottom w:val="nil"/>
              <w:right w:val="nil"/>
            </w:tcBorders>
          </w:tcPr>
          <w:p w14:paraId="6E4592C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E1C9203" w14:textId="77777777" w:rsidR="00B747EB" w:rsidRPr="00083CF4" w:rsidRDefault="00B747EB" w:rsidP="00AC3A4C">
            <w:pPr>
              <w:pStyle w:val="AmColumnHeading"/>
            </w:pPr>
            <w:r w:rsidRPr="00083CF4">
              <w:t>Pozmeňujúci návrh</w:t>
            </w:r>
          </w:p>
        </w:tc>
      </w:tr>
      <w:tr w:rsidR="000705FA" w:rsidRPr="00083CF4" w14:paraId="1F09E8B2" w14:textId="77777777" w:rsidTr="00AC3A4C">
        <w:trPr>
          <w:jc w:val="center"/>
        </w:trPr>
        <w:tc>
          <w:tcPr>
            <w:tcW w:w="4876" w:type="dxa"/>
            <w:tcBorders>
              <w:top w:val="nil"/>
              <w:left w:val="nil"/>
              <w:bottom w:val="nil"/>
              <w:right w:val="nil"/>
            </w:tcBorders>
          </w:tcPr>
          <w:p w14:paraId="79A42836" w14:textId="77777777" w:rsidR="00B747EB" w:rsidRPr="00083CF4" w:rsidRDefault="00B747EB" w:rsidP="00AC3A4C">
            <w:pPr>
              <w:pStyle w:val="Normal6a"/>
            </w:pPr>
            <w:r w:rsidRPr="00083CF4">
              <w:rPr>
                <w:b/>
                <w:i/>
              </w:rPr>
              <w:t>(12)</w:t>
            </w:r>
            <w:r w:rsidRPr="00083CF4">
              <w:tab/>
            </w:r>
            <w:r w:rsidRPr="00083CF4">
              <w:rPr>
                <w:b/>
                <w:i/>
              </w:rPr>
              <w:t>Europol by mal predstavovať centrum Únie pre informácie o trestnej činnosti a mal by vystupovať ako poskytovateľ služieb, predovšetkým pokiaľ ide o poskytovanie bezpečnej siete na výmenu údajov, akou je sieťová aplikácia pre zabezpečenú výmenu informácií (ďalej len „SIENA“), ktorej cieľom je uľahčiť výmenu informácií medzi členskými štátmi, Europolom, inými orgánmi Únie, tretími krajinami a medzinárodnými organizáciami. Aplikácia SIENA by mala umožňovať rýchlu, bezpečnú a užívateľsky prístupnú komunikáciu a výmenu operatívnych a strategických informácií o trestnej činnosti a spravodajských informácií, pričom dôraz by sa mal klásť na interoperabilitu s inými systémami v rámci Europolu a iných spolupracujúcich štátov a organizácií.</w:t>
            </w:r>
          </w:p>
        </w:tc>
        <w:tc>
          <w:tcPr>
            <w:tcW w:w="4876" w:type="dxa"/>
            <w:tcBorders>
              <w:top w:val="nil"/>
              <w:left w:val="nil"/>
              <w:bottom w:val="nil"/>
              <w:right w:val="nil"/>
            </w:tcBorders>
          </w:tcPr>
          <w:p w14:paraId="29A7A24B" w14:textId="77777777" w:rsidR="00B747EB" w:rsidRPr="00083CF4" w:rsidRDefault="00B747EB" w:rsidP="00AC3A4C">
            <w:pPr>
              <w:pStyle w:val="Normal6a"/>
            </w:pPr>
            <w:r w:rsidRPr="00083CF4">
              <w:rPr>
                <w:b/>
                <w:i/>
              </w:rPr>
              <w:t>vypúšťa sa</w:t>
            </w:r>
          </w:p>
        </w:tc>
      </w:tr>
    </w:tbl>
    <w:p w14:paraId="5A30B926"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8BD1EB4" w14:textId="1A3BC165" w:rsidR="00DD682A" w:rsidRPr="00083CF4" w:rsidRDefault="00B747EB" w:rsidP="00B747EB">
      <w:r w:rsidRPr="00083CF4">
        <w:rPr>
          <w:rStyle w:val="HideTWBExt"/>
        </w:rPr>
        <w:t>&lt;/Amend&gt;</w:t>
      </w:r>
    </w:p>
    <w:p w14:paraId="36A85737" w14:textId="77777777" w:rsidR="00B747EB" w:rsidRPr="00083CF4" w:rsidRDefault="00B747EB" w:rsidP="00B747EB">
      <w:pPr>
        <w:pStyle w:val="AmNumberTabs"/>
      </w:pPr>
      <w:r w:rsidRPr="00083CF4">
        <w:rPr>
          <w:rStyle w:val="HideTWBExt"/>
        </w:rPr>
        <w:lastRenderedPageBreak/>
        <w:t>&lt;Amend&gt;</w:t>
      </w:r>
      <w:r w:rsidRPr="00083CF4">
        <w:t>Pozmeňujúci návrh</w:t>
      </w:r>
      <w:r w:rsidRPr="00083CF4">
        <w:tab/>
      </w:r>
      <w:r w:rsidRPr="00083CF4">
        <w:tab/>
      </w:r>
      <w:r w:rsidRPr="00083CF4">
        <w:rPr>
          <w:rStyle w:val="HideTWBExt"/>
        </w:rPr>
        <w:t>&lt;NumAm&gt;</w:t>
      </w:r>
      <w:r w:rsidRPr="00083CF4">
        <w:t>109</w:t>
      </w:r>
      <w:r w:rsidRPr="00083CF4">
        <w:rPr>
          <w:rStyle w:val="HideTWBExt"/>
        </w:rPr>
        <w:t>&lt;/NumAm&gt;</w:t>
      </w:r>
    </w:p>
    <w:p w14:paraId="7326B151"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2E6D768D" w14:textId="77777777" w:rsidR="00B747EB" w:rsidRPr="00083CF4" w:rsidRDefault="00B747EB" w:rsidP="00B747EB">
      <w:pPr>
        <w:pStyle w:val="NormalBold"/>
      </w:pPr>
      <w:r w:rsidRPr="00083CF4">
        <w:rPr>
          <w:rStyle w:val="HideTWBExt"/>
        </w:rPr>
        <w:t>&lt;/RepeatBlock-By&gt;</w:t>
      </w:r>
    </w:p>
    <w:p w14:paraId="3869B818"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AC84563" w14:textId="77777777" w:rsidR="00B747EB" w:rsidRPr="00083CF4" w:rsidRDefault="00B747EB" w:rsidP="00B747EB">
      <w:pPr>
        <w:pStyle w:val="NormalBold"/>
      </w:pPr>
      <w:r w:rsidRPr="00083CF4">
        <w:rPr>
          <w:rStyle w:val="HideTWBExt"/>
        </w:rPr>
        <w:t>&lt;Article&gt;</w:t>
      </w:r>
      <w:r w:rsidRPr="00083CF4">
        <w:t>Odôvodnenie 12</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ED91FB3" w14:textId="77777777" w:rsidTr="00AC3A4C">
        <w:trPr>
          <w:trHeight w:hRule="exact" w:val="240"/>
          <w:jc w:val="center"/>
        </w:trPr>
        <w:tc>
          <w:tcPr>
            <w:tcW w:w="9752" w:type="dxa"/>
            <w:gridSpan w:val="2"/>
            <w:tcBorders>
              <w:top w:val="nil"/>
              <w:left w:val="nil"/>
              <w:bottom w:val="nil"/>
              <w:right w:val="nil"/>
            </w:tcBorders>
          </w:tcPr>
          <w:p w14:paraId="001ACA8C" w14:textId="77777777" w:rsidR="00B747EB" w:rsidRPr="00083CF4" w:rsidRDefault="00B747EB" w:rsidP="00AC3A4C"/>
        </w:tc>
      </w:tr>
      <w:tr w:rsidR="000705FA" w:rsidRPr="00083CF4" w14:paraId="2A53DE05" w14:textId="77777777" w:rsidTr="00AC3A4C">
        <w:trPr>
          <w:trHeight w:val="240"/>
          <w:jc w:val="center"/>
        </w:trPr>
        <w:tc>
          <w:tcPr>
            <w:tcW w:w="4876" w:type="dxa"/>
            <w:tcBorders>
              <w:top w:val="nil"/>
              <w:left w:val="nil"/>
              <w:bottom w:val="nil"/>
              <w:right w:val="nil"/>
            </w:tcBorders>
          </w:tcPr>
          <w:p w14:paraId="0AA1CA68"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BDEB85E" w14:textId="77777777" w:rsidR="00B747EB" w:rsidRPr="00083CF4" w:rsidRDefault="00B747EB" w:rsidP="00AC3A4C">
            <w:pPr>
              <w:pStyle w:val="AmColumnHeading"/>
            </w:pPr>
            <w:r w:rsidRPr="00083CF4">
              <w:t>Pozmeňujúci návrh</w:t>
            </w:r>
          </w:p>
        </w:tc>
      </w:tr>
      <w:tr w:rsidR="000705FA" w:rsidRPr="00083CF4" w14:paraId="077F510D" w14:textId="77777777" w:rsidTr="00AC3A4C">
        <w:trPr>
          <w:jc w:val="center"/>
        </w:trPr>
        <w:tc>
          <w:tcPr>
            <w:tcW w:w="4876" w:type="dxa"/>
            <w:tcBorders>
              <w:top w:val="nil"/>
              <w:left w:val="nil"/>
              <w:bottom w:val="nil"/>
              <w:right w:val="nil"/>
            </w:tcBorders>
          </w:tcPr>
          <w:p w14:paraId="6E7920A2" w14:textId="77777777" w:rsidR="00B747EB" w:rsidRPr="00083CF4" w:rsidRDefault="00B747EB" w:rsidP="00AC3A4C">
            <w:pPr>
              <w:pStyle w:val="Normal6a"/>
            </w:pPr>
            <w:r w:rsidRPr="00083CF4">
              <w:t>(12)</w:t>
            </w:r>
            <w:r w:rsidRPr="00083CF4">
              <w:tab/>
              <w:t>Europol by mal predstavovať centrum Únie pre informácie o trestnej činnosti a mal by vystupovať ako poskytovateľ služieb, predovšetkým pokiaľ ide o poskytovanie bezpečnej siete na výmenu údajov, akou je sieťová aplikácia pre zabezpečenú výmenu informácií (ďalej len „SIENA“), ktorej cieľom je uľahčiť výmenu informácií medzi členskými štátmi</w:t>
            </w:r>
            <w:r w:rsidRPr="00083CF4">
              <w:rPr>
                <w:b/>
                <w:bCs/>
                <w:i/>
                <w:iCs/>
              </w:rPr>
              <w:t>, Europolom, inými orgánmi Únie, tretími krajinami a medzinárodnými organizáciami</w:t>
            </w:r>
            <w:r w:rsidRPr="00083CF4">
              <w:t>. Aplikácia SIENA by mala umožňovať rýchlu, bezpečnú a užívateľsky prístupnú komunikáciu a výmenu operatívnych a strategických informácií o trestnej činnosti a spravodajských informácií</w:t>
            </w:r>
            <w:r w:rsidRPr="00083CF4">
              <w:rPr>
                <w:b/>
                <w:bCs/>
                <w:i/>
                <w:iCs/>
              </w:rPr>
              <w:t>, pričom dôraz by sa mal klásť na interoperabilitu s inými systémami v rámci Europolu a iných spolupracujúcich štátov a organizácií</w:t>
            </w:r>
            <w:r w:rsidRPr="00083CF4">
              <w:t>.</w:t>
            </w:r>
          </w:p>
        </w:tc>
        <w:tc>
          <w:tcPr>
            <w:tcW w:w="4876" w:type="dxa"/>
            <w:tcBorders>
              <w:top w:val="nil"/>
              <w:left w:val="nil"/>
              <w:bottom w:val="nil"/>
              <w:right w:val="nil"/>
            </w:tcBorders>
          </w:tcPr>
          <w:p w14:paraId="37E5D73F" w14:textId="77777777" w:rsidR="00B747EB" w:rsidRPr="00083CF4" w:rsidRDefault="00B747EB" w:rsidP="00AC3A4C">
            <w:pPr>
              <w:pStyle w:val="Normal6a"/>
            </w:pPr>
            <w:r w:rsidRPr="00083CF4">
              <w:t>(12)</w:t>
            </w:r>
            <w:r w:rsidRPr="00083CF4">
              <w:tab/>
              <w:t>Europol by mal predstavovať centrum Únie pre informácie o trestnej činnosti a mal by vystupovať ako poskytovateľ služieb</w:t>
            </w:r>
            <w:r w:rsidRPr="00083CF4">
              <w:rPr>
                <w:b/>
                <w:bCs/>
                <w:i/>
                <w:iCs/>
              </w:rPr>
              <w:t xml:space="preserve"> v prísnom súlade so základnými právami a slobodami zakotvenými v charte a v platnom rámci EÚ na ochranu údajov</w:t>
            </w:r>
            <w:r w:rsidRPr="00083CF4">
              <w:t>, predovšetkým pokiaľ ide o poskytovanie bezpečnej siete na výmenu údajov, akou je sieťová aplikácia pre zabezpečenú výmenu informácií (ďalej len „SIENA“), ktorej cieľom je uľahčiť výmenu informácií medzi členskými štátmi. Aplikácia SIENA by mala umožňovať rýchlu, bezpečnú a užívateľsky prístupnú komunikáciu a výmenu operatívnych a strategických informácií o trestnej činnosti a spravodajských informácií</w:t>
            </w:r>
            <w:r w:rsidRPr="00083CF4">
              <w:rPr>
                <w:b/>
                <w:bCs/>
                <w:i/>
                <w:iCs/>
              </w:rPr>
              <w:t xml:space="preserve"> o trestných činoch v rámci mandátu Europolu</w:t>
            </w:r>
            <w:r w:rsidRPr="00083CF4">
              <w:t>.</w:t>
            </w:r>
            <w:r w:rsidRPr="00083CF4">
              <w:rPr>
                <w:b/>
                <w:i/>
              </w:rPr>
              <w:t xml:space="preserve"> S výmenou údajov prostredníctvom aplikácie SIENA sa spájajú jasne rozdelené povinnosti v oblasti spracovania údajov. S cieľom zabezpečiť vysokú úroveň ochrany údajov by sa mal stanoviť účel operácií spracúvania a prístupové práva, ako aj konkrétne dodatočné záruky. </w:t>
            </w:r>
            <w:r w:rsidRPr="00083CF4">
              <w:rPr>
                <w:b/>
                <w:bCs/>
                <w:i/>
                <w:iCs/>
              </w:rPr>
              <w:t>Pri spracúvaní osobných údajov by sa mali zohľadňovať predovšetkým zásady nevyhnutnosti a primeranosti.</w:t>
            </w:r>
          </w:p>
        </w:tc>
      </w:tr>
    </w:tbl>
    <w:p w14:paraId="3A5505F0"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2CE3609" w14:textId="6AD19416" w:rsidR="00DD682A" w:rsidRPr="00083CF4" w:rsidRDefault="00B747EB" w:rsidP="00B747EB">
      <w:r w:rsidRPr="00083CF4">
        <w:rPr>
          <w:rStyle w:val="HideTWBExt"/>
        </w:rPr>
        <w:t>&lt;/Amend&gt;</w:t>
      </w:r>
    </w:p>
    <w:p w14:paraId="57F226AB"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110</w:t>
      </w:r>
      <w:r w:rsidRPr="00083CF4">
        <w:rPr>
          <w:rStyle w:val="HideTWBExt"/>
        </w:rPr>
        <w:t>&lt;/NumAm&gt;</w:t>
      </w:r>
    </w:p>
    <w:p w14:paraId="7FC25D50"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5E82B52E" w14:textId="77777777" w:rsidR="00B747EB" w:rsidRPr="00083CF4" w:rsidRDefault="00B747EB" w:rsidP="00B747EB">
      <w:pPr>
        <w:pStyle w:val="NormalBold"/>
      </w:pPr>
      <w:r w:rsidRPr="00083CF4">
        <w:rPr>
          <w:rStyle w:val="HideTWBExt"/>
        </w:rPr>
        <w:t>&lt;/RepeatBlock-By&gt;</w:t>
      </w:r>
    </w:p>
    <w:p w14:paraId="576D8DEF"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0EAFD11" w14:textId="77777777" w:rsidR="00B747EB" w:rsidRPr="00083CF4" w:rsidRDefault="00B747EB" w:rsidP="00B747EB">
      <w:pPr>
        <w:pStyle w:val="NormalBold"/>
      </w:pPr>
      <w:r w:rsidRPr="00083CF4">
        <w:rPr>
          <w:rStyle w:val="HideTWBExt"/>
        </w:rPr>
        <w:t>&lt;Article&gt;</w:t>
      </w:r>
      <w:r w:rsidRPr="00083CF4">
        <w:t>Odôvodnenie 13</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D6A0849" w14:textId="77777777" w:rsidTr="00AC3A4C">
        <w:trPr>
          <w:trHeight w:hRule="exact" w:val="240"/>
          <w:jc w:val="center"/>
        </w:trPr>
        <w:tc>
          <w:tcPr>
            <w:tcW w:w="9752" w:type="dxa"/>
            <w:gridSpan w:val="2"/>
            <w:tcBorders>
              <w:top w:val="nil"/>
              <w:left w:val="nil"/>
              <w:bottom w:val="nil"/>
              <w:right w:val="nil"/>
            </w:tcBorders>
          </w:tcPr>
          <w:p w14:paraId="71FB3696" w14:textId="77777777" w:rsidR="00B747EB" w:rsidRPr="00083CF4" w:rsidRDefault="00B747EB" w:rsidP="00AC3A4C"/>
        </w:tc>
      </w:tr>
      <w:tr w:rsidR="000705FA" w:rsidRPr="00083CF4" w14:paraId="1CF82AD3" w14:textId="77777777" w:rsidTr="00AC3A4C">
        <w:trPr>
          <w:trHeight w:val="240"/>
          <w:jc w:val="center"/>
        </w:trPr>
        <w:tc>
          <w:tcPr>
            <w:tcW w:w="4876" w:type="dxa"/>
            <w:tcBorders>
              <w:top w:val="nil"/>
              <w:left w:val="nil"/>
              <w:bottom w:val="nil"/>
              <w:right w:val="nil"/>
            </w:tcBorders>
          </w:tcPr>
          <w:p w14:paraId="77CCB2A8" w14:textId="77777777" w:rsidR="00B747EB" w:rsidRPr="00083CF4" w:rsidRDefault="00B747EB" w:rsidP="00AC3A4C">
            <w:pPr>
              <w:pStyle w:val="AmColumnHeading"/>
            </w:pPr>
            <w:r w:rsidRPr="00083CF4">
              <w:lastRenderedPageBreak/>
              <w:t>Text predložený Komisiou</w:t>
            </w:r>
          </w:p>
        </w:tc>
        <w:tc>
          <w:tcPr>
            <w:tcW w:w="4876" w:type="dxa"/>
            <w:tcBorders>
              <w:top w:val="nil"/>
              <w:left w:val="nil"/>
              <w:bottom w:val="nil"/>
              <w:right w:val="nil"/>
            </w:tcBorders>
          </w:tcPr>
          <w:p w14:paraId="02EEC495" w14:textId="77777777" w:rsidR="00B747EB" w:rsidRPr="00083CF4" w:rsidRDefault="00B747EB" w:rsidP="00AC3A4C">
            <w:pPr>
              <w:pStyle w:val="AmColumnHeading"/>
            </w:pPr>
            <w:r w:rsidRPr="00083CF4">
              <w:t>Pozmeňujúci návrh</w:t>
            </w:r>
          </w:p>
        </w:tc>
      </w:tr>
      <w:tr w:rsidR="000705FA" w:rsidRPr="00083CF4" w14:paraId="5B04C881" w14:textId="77777777" w:rsidTr="00AC3A4C">
        <w:trPr>
          <w:jc w:val="center"/>
        </w:trPr>
        <w:tc>
          <w:tcPr>
            <w:tcW w:w="4876" w:type="dxa"/>
            <w:tcBorders>
              <w:top w:val="nil"/>
              <w:left w:val="nil"/>
              <w:bottom w:val="nil"/>
              <w:right w:val="nil"/>
            </w:tcBorders>
          </w:tcPr>
          <w:p w14:paraId="778F97F3" w14:textId="77777777" w:rsidR="00B747EB" w:rsidRPr="00083CF4" w:rsidRDefault="00B747EB" w:rsidP="00AC3A4C">
            <w:pPr>
              <w:pStyle w:val="Normal6a"/>
            </w:pPr>
            <w:r w:rsidRPr="00083CF4">
              <w:rPr>
                <w:b/>
                <w:i/>
              </w:rPr>
              <w:t>(13)</w:t>
            </w:r>
            <w:r w:rsidRPr="00083CF4">
              <w:tab/>
            </w:r>
            <w:r w:rsidRPr="00083CF4">
              <w:rPr>
                <w:b/>
                <w:i/>
              </w:rPr>
              <w:t>Aktívne zapájanie členských štátov a poskytovanie informácií Europolu sú kľúčové z hľadiska zabezpečenia komplexného a koordinovaného prístupu Únie k boju proti prevádzačstvu. S cieľom posilniť kapacity členských štátov by mali členské štáty určiť špecializované útvary na predchádzanie prevádzačstvu a zabezpečiť, aby mali tieto útvary k dispozícii dostatočné zdroje na predchádzanie prevádzačstvu a boj proti nemu a aby mohli Europolu účinne a efektívne poskytovať informácie o vyšetrovaniach trestných činov. V záujme harmonizácie výmeny informácií o prevádzačstve medzi členskými štátmi a Europolom by mali členské štáty zabezpečiť, aby boli ich špecializované útvary na boj proti prevádzačstvu priamo pripojené k aplikácii SIENA, čím by sa uľahčila výmena týchto informácií. Je to v súlade so smernicou Európskeho parlamentu a Rady (EÚ) 2023/977 z 10. mája 2023 o výmene informácií medzi orgánmi presadzovania práva členských štátov a zrušení rámcového rozhodnutia Rady 2006/960/SVV. Imigrační styční dôstojníci z členských štátov nasadení v tretích krajinách by tiež mali poskytovať informácie Europolu; na tento účel by mali byť aj oni pripojení k aplikácii SIENA, aby sa zabezpečilo, že môžu účinne a efektívne poskytovať informácie podľa odseku 1.</w:t>
            </w:r>
          </w:p>
        </w:tc>
        <w:tc>
          <w:tcPr>
            <w:tcW w:w="4876" w:type="dxa"/>
            <w:tcBorders>
              <w:top w:val="nil"/>
              <w:left w:val="nil"/>
              <w:bottom w:val="nil"/>
              <w:right w:val="nil"/>
            </w:tcBorders>
          </w:tcPr>
          <w:p w14:paraId="5AC53811" w14:textId="77777777" w:rsidR="00B747EB" w:rsidRPr="00083CF4" w:rsidRDefault="00B747EB" w:rsidP="00AC3A4C">
            <w:pPr>
              <w:pStyle w:val="Normal6a"/>
            </w:pPr>
            <w:r w:rsidRPr="00083CF4">
              <w:rPr>
                <w:b/>
                <w:i/>
              </w:rPr>
              <w:t>vypúšťa sa</w:t>
            </w:r>
          </w:p>
        </w:tc>
      </w:tr>
    </w:tbl>
    <w:p w14:paraId="618CDF05"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D5D79DF" w14:textId="74549AB4" w:rsidR="00DD682A" w:rsidRPr="00083CF4" w:rsidRDefault="00B747EB" w:rsidP="00B747EB">
      <w:r w:rsidRPr="00083CF4">
        <w:rPr>
          <w:rStyle w:val="HideTWBExt"/>
        </w:rPr>
        <w:t>&lt;/Amend&gt;</w:t>
      </w:r>
    </w:p>
    <w:p w14:paraId="1023874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111</w:t>
      </w:r>
      <w:r w:rsidRPr="00083CF4">
        <w:rPr>
          <w:rStyle w:val="HideTWBExt"/>
        </w:rPr>
        <w:t>&lt;/NumAm&gt;</w:t>
      </w:r>
    </w:p>
    <w:p w14:paraId="3E0A2CA7"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275FC56E" w14:textId="77777777" w:rsidR="00B747EB" w:rsidRPr="00083CF4" w:rsidRDefault="00B747EB" w:rsidP="00B747EB">
      <w:pPr>
        <w:pStyle w:val="NormalBold"/>
      </w:pPr>
      <w:r w:rsidRPr="00083CF4">
        <w:rPr>
          <w:rStyle w:val="HideTWBExt"/>
        </w:rPr>
        <w:t>&lt;/RepeatBlock-By&gt;</w:t>
      </w:r>
    </w:p>
    <w:p w14:paraId="2025E0B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82B429E" w14:textId="77777777" w:rsidR="00B747EB" w:rsidRPr="00083CF4" w:rsidRDefault="00B747EB" w:rsidP="00B747EB">
      <w:pPr>
        <w:pStyle w:val="NormalBold"/>
      </w:pPr>
      <w:r w:rsidRPr="00083CF4">
        <w:rPr>
          <w:rStyle w:val="HideTWBExt"/>
        </w:rPr>
        <w:t>&lt;Article&gt;</w:t>
      </w:r>
      <w:r w:rsidRPr="00083CF4">
        <w:t>Odôvodnenie 13</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F0C852E" w14:textId="77777777" w:rsidTr="00AC3A4C">
        <w:trPr>
          <w:trHeight w:hRule="exact" w:val="240"/>
          <w:jc w:val="center"/>
        </w:trPr>
        <w:tc>
          <w:tcPr>
            <w:tcW w:w="9752" w:type="dxa"/>
            <w:gridSpan w:val="2"/>
            <w:tcBorders>
              <w:top w:val="nil"/>
              <w:left w:val="nil"/>
              <w:bottom w:val="nil"/>
              <w:right w:val="nil"/>
            </w:tcBorders>
          </w:tcPr>
          <w:p w14:paraId="5EA79BB0" w14:textId="77777777" w:rsidR="00B747EB" w:rsidRPr="00083CF4" w:rsidRDefault="00B747EB" w:rsidP="00AC3A4C"/>
        </w:tc>
      </w:tr>
      <w:tr w:rsidR="000705FA" w:rsidRPr="00083CF4" w14:paraId="6DFD55D4" w14:textId="77777777" w:rsidTr="00AC3A4C">
        <w:trPr>
          <w:trHeight w:val="240"/>
          <w:jc w:val="center"/>
        </w:trPr>
        <w:tc>
          <w:tcPr>
            <w:tcW w:w="4876" w:type="dxa"/>
            <w:tcBorders>
              <w:top w:val="nil"/>
              <w:left w:val="nil"/>
              <w:bottom w:val="nil"/>
              <w:right w:val="nil"/>
            </w:tcBorders>
          </w:tcPr>
          <w:p w14:paraId="7E5E122B" w14:textId="77777777" w:rsidR="00B747EB" w:rsidRPr="00083CF4" w:rsidRDefault="00B747EB" w:rsidP="00AC3A4C">
            <w:pPr>
              <w:pStyle w:val="AmColumnHeading"/>
            </w:pPr>
            <w:r w:rsidRPr="00083CF4">
              <w:lastRenderedPageBreak/>
              <w:t>Text predložený Komisiou</w:t>
            </w:r>
          </w:p>
        </w:tc>
        <w:tc>
          <w:tcPr>
            <w:tcW w:w="4876" w:type="dxa"/>
            <w:tcBorders>
              <w:top w:val="nil"/>
              <w:left w:val="nil"/>
              <w:bottom w:val="nil"/>
              <w:right w:val="nil"/>
            </w:tcBorders>
          </w:tcPr>
          <w:p w14:paraId="79EC015D" w14:textId="77777777" w:rsidR="00B747EB" w:rsidRPr="00083CF4" w:rsidRDefault="00B747EB" w:rsidP="00AC3A4C">
            <w:pPr>
              <w:pStyle w:val="AmColumnHeading"/>
            </w:pPr>
            <w:r w:rsidRPr="00083CF4">
              <w:t>Pozmeňujúci návrh</w:t>
            </w:r>
          </w:p>
        </w:tc>
      </w:tr>
      <w:tr w:rsidR="000705FA" w:rsidRPr="00083CF4" w14:paraId="2442A63B" w14:textId="77777777" w:rsidTr="00AC3A4C">
        <w:trPr>
          <w:jc w:val="center"/>
        </w:trPr>
        <w:tc>
          <w:tcPr>
            <w:tcW w:w="4876" w:type="dxa"/>
            <w:tcBorders>
              <w:top w:val="nil"/>
              <w:left w:val="nil"/>
              <w:bottom w:val="nil"/>
              <w:right w:val="nil"/>
            </w:tcBorders>
          </w:tcPr>
          <w:p w14:paraId="2AD28866" w14:textId="77777777" w:rsidR="00B747EB" w:rsidRPr="00083CF4" w:rsidRDefault="00B747EB" w:rsidP="00AC3A4C">
            <w:pPr>
              <w:pStyle w:val="Normal6a"/>
            </w:pPr>
            <w:r w:rsidRPr="00083CF4">
              <w:t>(13)</w:t>
            </w:r>
            <w:r w:rsidRPr="00083CF4">
              <w:tab/>
              <w:t xml:space="preserve">Aktívne zapájanie členských štátov a poskytovanie informácií Europolu sú kľúčové z hľadiska zabezpečenia komplexného a koordinovaného prístupu Únie k boju proti prevádzačstvu. </w:t>
            </w:r>
            <w:r w:rsidRPr="00083CF4">
              <w:rPr>
                <w:b/>
                <w:i/>
              </w:rPr>
              <w:t>S cieľom posilniť kapacity členských štátov by mali členské štáty určiť špecializované útvary na predchádzanie prevádzačstvu a zabezpečiť, aby mali tieto útvary k dispozícii dostatočné zdroje na predchádzanie prevádzačstvu a boj proti nemu a aby mohli Europolu účinne a efektívne poskytovať informácie o vyšetrovaniach trestných činov. V záujme harmonizácie výmeny informácií o prevádzačstve medzi členskými štátmi a Europolom by mali členské štáty zabezpečiť, aby boli ich špecializované útvary na boj proti prevádzačstvu priamo pripojené k aplikácii SIENA, čím by sa uľahčila výmena týchto informácií. Je to v súlade so smernicou Európskeho parlamentu a Rady (EÚ) 2023/977 z 10. mája 2023 o výmene informácií medzi orgánmi presadzovania práva členských štátov a zrušení rámcového rozhodnutia Rady 2006/960/SVV. Imigrační styční dôstojníci z členských štátov nasadení v tretých krajinách by tiež mali poskytovať informácie Europolu; na tento účel by mali byť aj oni pripojení k aplikácii SIENA, aby sa zabezpečilo, že môžu účinne a efektívne poskytovať informácie podľa odseku 1.</w:t>
            </w:r>
          </w:p>
        </w:tc>
        <w:tc>
          <w:tcPr>
            <w:tcW w:w="4876" w:type="dxa"/>
            <w:tcBorders>
              <w:top w:val="nil"/>
              <w:left w:val="nil"/>
              <w:bottom w:val="nil"/>
              <w:right w:val="nil"/>
            </w:tcBorders>
          </w:tcPr>
          <w:p w14:paraId="69C7778F" w14:textId="77777777" w:rsidR="00B747EB" w:rsidRPr="00083CF4" w:rsidRDefault="00B747EB" w:rsidP="00AC3A4C">
            <w:pPr>
              <w:pStyle w:val="Normal6a"/>
            </w:pPr>
            <w:r w:rsidRPr="00083CF4">
              <w:t>(13)</w:t>
            </w:r>
            <w:r w:rsidRPr="00083CF4">
              <w:tab/>
              <w:t>Aktívne zapájanie členských štátov a poskytovanie informácií Europolu sú kľúčové z hľadiska zabezpečenia komplexného a koordinovaného prístupu Únie k boju proti prevádzačstvu.</w:t>
            </w:r>
          </w:p>
        </w:tc>
      </w:tr>
    </w:tbl>
    <w:p w14:paraId="2BEFF3E3"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F6C05C3"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5E25C974" w14:textId="77777777" w:rsidR="00B747EB" w:rsidRPr="00083CF4" w:rsidRDefault="00B747EB" w:rsidP="00B747EB">
      <w:pPr>
        <w:pStyle w:val="AmJustText"/>
      </w:pPr>
      <w:r w:rsidRPr="00083CF4">
        <w:t>Zosúladenie s vypustením článku 7.</w:t>
      </w:r>
    </w:p>
    <w:p w14:paraId="3A9FCD5F" w14:textId="6AAE4925" w:rsidR="00DD682A" w:rsidRPr="00083CF4" w:rsidRDefault="00B747EB" w:rsidP="00B747EB">
      <w:r w:rsidRPr="00083CF4">
        <w:rPr>
          <w:rStyle w:val="HideTWBExt"/>
        </w:rPr>
        <w:t>&lt;/Amend&gt;</w:t>
      </w:r>
    </w:p>
    <w:p w14:paraId="3E31893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112</w:t>
      </w:r>
      <w:r w:rsidRPr="00083CF4">
        <w:rPr>
          <w:rStyle w:val="HideTWBExt"/>
        </w:rPr>
        <w:t>&lt;/NumAm&gt;</w:t>
      </w:r>
    </w:p>
    <w:p w14:paraId="0D6A9C57" w14:textId="77777777" w:rsidR="00B747EB" w:rsidRPr="00083CF4" w:rsidRDefault="00B747EB" w:rsidP="00B747EB">
      <w:pPr>
        <w:pStyle w:val="NormalBold"/>
      </w:pPr>
      <w:r w:rsidRPr="00083CF4">
        <w:rPr>
          <w:rStyle w:val="HideTWBExt"/>
        </w:rPr>
        <w:t>&lt;RepeatBlock-By&gt;&lt;Members&gt;</w:t>
      </w:r>
      <w:r w:rsidRPr="00083CF4">
        <w:t>Matthieu Valet, Fabrice Leggeri, António Tânger Corrêa, Alexandre Varaut</w:t>
      </w:r>
      <w:r w:rsidRPr="00083CF4">
        <w:rPr>
          <w:rStyle w:val="HideTWBExt"/>
        </w:rPr>
        <w:t>&lt;/Members&gt;</w:t>
      </w:r>
    </w:p>
    <w:p w14:paraId="4DFC6B67" w14:textId="77777777" w:rsidR="00B747EB" w:rsidRPr="00083CF4" w:rsidRDefault="00B747EB" w:rsidP="00B747EB">
      <w:pPr>
        <w:pStyle w:val="NormalBold"/>
      </w:pPr>
      <w:r w:rsidRPr="00083CF4">
        <w:rPr>
          <w:rStyle w:val="HideTWBExt"/>
        </w:rPr>
        <w:t>&lt;/RepeatBlock-By&gt;</w:t>
      </w:r>
    </w:p>
    <w:p w14:paraId="67B1384A" w14:textId="77777777" w:rsidR="00B747EB" w:rsidRPr="00083CF4" w:rsidRDefault="00B747EB" w:rsidP="00B747EB">
      <w:pPr>
        <w:pStyle w:val="NormalBold"/>
      </w:pPr>
      <w:r w:rsidRPr="00083CF4">
        <w:rPr>
          <w:rStyle w:val="HideTWBExt"/>
        </w:rPr>
        <w:lastRenderedPageBreak/>
        <w:t>&lt;DocAmend&gt;</w:t>
      </w:r>
      <w:r w:rsidRPr="00083CF4">
        <w:t>Návrh nariadenia</w:t>
      </w:r>
      <w:r w:rsidRPr="00083CF4">
        <w:rPr>
          <w:rStyle w:val="HideTWBExt"/>
        </w:rPr>
        <w:t>&lt;/DocAmend&gt;</w:t>
      </w:r>
    </w:p>
    <w:p w14:paraId="14C961FA" w14:textId="77777777" w:rsidR="00B747EB" w:rsidRPr="00083CF4" w:rsidRDefault="00B747EB" w:rsidP="00B747EB">
      <w:pPr>
        <w:pStyle w:val="NormalBold"/>
      </w:pPr>
      <w:r w:rsidRPr="00083CF4">
        <w:rPr>
          <w:rStyle w:val="HideTWBExt"/>
        </w:rPr>
        <w:t>&lt;Article&gt;</w:t>
      </w:r>
      <w:r w:rsidRPr="00083CF4">
        <w:t>Odôvodnenie 13</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C47A048" w14:textId="77777777" w:rsidTr="00AC3A4C">
        <w:trPr>
          <w:trHeight w:hRule="exact" w:val="240"/>
          <w:jc w:val="center"/>
        </w:trPr>
        <w:tc>
          <w:tcPr>
            <w:tcW w:w="9752" w:type="dxa"/>
            <w:gridSpan w:val="2"/>
            <w:tcBorders>
              <w:top w:val="nil"/>
              <w:left w:val="nil"/>
              <w:bottom w:val="nil"/>
              <w:right w:val="nil"/>
            </w:tcBorders>
          </w:tcPr>
          <w:p w14:paraId="0CC0674D" w14:textId="77777777" w:rsidR="00B747EB" w:rsidRPr="00083CF4" w:rsidRDefault="00B747EB" w:rsidP="00AC3A4C"/>
        </w:tc>
      </w:tr>
      <w:tr w:rsidR="000705FA" w:rsidRPr="00083CF4" w14:paraId="227837BF" w14:textId="77777777" w:rsidTr="00AC3A4C">
        <w:trPr>
          <w:trHeight w:val="240"/>
          <w:jc w:val="center"/>
        </w:trPr>
        <w:tc>
          <w:tcPr>
            <w:tcW w:w="4876" w:type="dxa"/>
            <w:tcBorders>
              <w:top w:val="nil"/>
              <w:left w:val="nil"/>
              <w:bottom w:val="nil"/>
              <w:right w:val="nil"/>
            </w:tcBorders>
          </w:tcPr>
          <w:p w14:paraId="72DCC38B"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A46A016" w14:textId="77777777" w:rsidR="00B747EB" w:rsidRPr="00083CF4" w:rsidRDefault="00B747EB" w:rsidP="00AC3A4C">
            <w:pPr>
              <w:pStyle w:val="AmColumnHeading"/>
            </w:pPr>
            <w:r w:rsidRPr="00083CF4">
              <w:t>Pozmeňujúci návrh</w:t>
            </w:r>
          </w:p>
        </w:tc>
      </w:tr>
      <w:tr w:rsidR="000705FA" w:rsidRPr="00083CF4" w14:paraId="17991AB8" w14:textId="77777777" w:rsidTr="00AC3A4C">
        <w:trPr>
          <w:jc w:val="center"/>
        </w:trPr>
        <w:tc>
          <w:tcPr>
            <w:tcW w:w="4876" w:type="dxa"/>
            <w:tcBorders>
              <w:top w:val="nil"/>
              <w:left w:val="nil"/>
              <w:bottom w:val="nil"/>
              <w:right w:val="nil"/>
            </w:tcBorders>
          </w:tcPr>
          <w:p w14:paraId="78FF665C" w14:textId="77777777" w:rsidR="00B747EB" w:rsidRPr="00083CF4" w:rsidRDefault="00B747EB" w:rsidP="00AC3A4C">
            <w:pPr>
              <w:pStyle w:val="Normal6a"/>
            </w:pPr>
            <w:r w:rsidRPr="00083CF4">
              <w:t>(13)</w:t>
            </w:r>
            <w:r w:rsidRPr="00083CF4">
              <w:tab/>
              <w:t xml:space="preserve">Aktívne zapájanie členských štátov a poskytovanie informácií Europolu sú kľúčové z hľadiska zabezpečenia komplexného a koordinovaného prístupu Únie k boju proti prevádzačstvu. S cieľom posilniť kapacity členských štátov by mali členské štáty určiť špecializované útvary na predchádzanie prevádzačstvu </w:t>
            </w:r>
            <w:r w:rsidRPr="00083CF4">
              <w:rPr>
                <w:b/>
                <w:bCs/>
                <w:i/>
                <w:iCs/>
              </w:rPr>
              <w:t>a zabezpečiť, aby mali tieto útvary k dispozícii dostatočné zdroje na predchádzanie prevádzačstvu a boj proti nemu a aby</w:t>
            </w:r>
            <w:r w:rsidRPr="00083CF4">
              <w:t xml:space="preserve"> mohli Europolu účinne a efektívne poskytovať informácie o vyšetrovaniach trestných činov. V záujme harmonizácie výmeny informácií o prevádzačstve medzi členskými štátmi a Europolom by mali členské štáty zabezpečiť, aby boli ich špecializované útvary na boj proti prevádzačstvu priamo pripojené k aplikácii SIENA, čím by sa uľahčila výmena týchto informácií. Je to v súlade so smernicou Európskeho parlamentu a Rady (EÚ) 2023/977 z 10. mája 2023 o výmene informácií medzi orgánmi presadzovania práva členských štátov a zrušení rámcového rozhodnutia Rady 2006/960/SVV. Je dôležité, aby styční dôstojníci členských štátov pre prisťahovalectvo vyslaní do tretích krajín tiež zdieľali informácie s Europolom; na tento účel by mali byť tiež napojení na SIENA, aby si mohli účinne a efektívne vymieňať informácie.</w:t>
            </w:r>
          </w:p>
        </w:tc>
        <w:tc>
          <w:tcPr>
            <w:tcW w:w="4876" w:type="dxa"/>
            <w:tcBorders>
              <w:top w:val="nil"/>
              <w:left w:val="nil"/>
              <w:bottom w:val="nil"/>
              <w:right w:val="nil"/>
            </w:tcBorders>
          </w:tcPr>
          <w:p w14:paraId="7906DEAA" w14:textId="77777777" w:rsidR="00B747EB" w:rsidRPr="00083CF4" w:rsidRDefault="00B747EB" w:rsidP="00AC3A4C">
            <w:pPr>
              <w:pStyle w:val="Normal6a"/>
            </w:pPr>
            <w:r w:rsidRPr="00083CF4">
              <w:t>(13)</w:t>
            </w:r>
            <w:r w:rsidRPr="00083CF4">
              <w:tab/>
              <w:t xml:space="preserve">Aktívne zapájanie členských štátov a poskytovanie informácií Europolu sú kľúčové z hľadiska zabezpečenia komplexného a koordinovaného prístupu Únie k boju proti prevádzačstvu. S cieľom posilniť kapacity členských štátov by </w:t>
            </w:r>
            <w:r w:rsidRPr="00083CF4">
              <w:rPr>
                <w:b/>
                <w:bCs/>
                <w:i/>
                <w:iCs/>
              </w:rPr>
              <w:t xml:space="preserve">prípadne medzi existujúcimi štruktúrami </w:t>
            </w:r>
            <w:r w:rsidRPr="00083CF4">
              <w:t>mali členské štáty určiť špecializované útvary na predchádzanie prevádzačstvu</w:t>
            </w:r>
            <w:r w:rsidRPr="00083CF4">
              <w:rPr>
                <w:b/>
                <w:bCs/>
                <w:i/>
                <w:iCs/>
              </w:rPr>
              <w:t xml:space="preserve">, ktoré by </w:t>
            </w:r>
            <w:r w:rsidRPr="00083CF4">
              <w:t>mohli Europolu účinne a efektívne poskytovať informácie o vyšetrovaniach trestných činov. V záujme harmonizácie výmeny informácií o prevádzačstve medzi členskými štátmi a Europolom by mali členské štáty zabezpečiť, aby boli ich špecializované útvary na boj proti prevádzačstvu priamo pripojené k aplikácii SIENA, čím by sa uľahčila výmena týchto informácií. Je to v súlade so smernicou Európskeho parlamentu a Rady (EÚ) 2023/977 z 10. mája 2023 o výmene informácií medzi orgánmi presadzovania práva členských štátov a zrušení rámcového rozhodnutia Rady 2006/960/SVV. Je dôležité, aby styční dôstojníci členských štátov pre prisťahovalectvo vyslaní do tretích krajín tiež zdieľali informácie s Europolom; na tento účel by mali byť tiež napojení na SIENA, aby si mohli účinne a efektívne vymieňať informácie.</w:t>
            </w:r>
          </w:p>
        </w:tc>
      </w:tr>
    </w:tbl>
    <w:p w14:paraId="67A2BB2A"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68F32E8B"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544D871A" w14:textId="77777777" w:rsidR="00B747EB" w:rsidRPr="00083CF4" w:rsidRDefault="00B747EB" w:rsidP="00B747EB">
      <w:pPr>
        <w:pStyle w:val="AmJustText"/>
      </w:pPr>
      <w:r w:rsidRPr="00083CF4">
        <w:t>Je zrejmé, že vytvorenie takýchto útvarov musí byť sprevádzané pridelením potrebných zdrojov, ale je vhodnejšie ponechať priestor členským štátom, z ktorých väčšina má už teraz mimoriadne ťažkosti s plnením svojich už existujúcich úloh v tejto oblasti.</w:t>
      </w:r>
    </w:p>
    <w:p w14:paraId="2460CA0F" w14:textId="3D44CCE8" w:rsidR="00DD682A" w:rsidRPr="00083CF4" w:rsidRDefault="00B747EB" w:rsidP="00B747EB">
      <w:r w:rsidRPr="00083CF4">
        <w:rPr>
          <w:rStyle w:val="HideTWBExt"/>
        </w:rPr>
        <w:t>&lt;/Amend&gt;</w:t>
      </w:r>
    </w:p>
    <w:p w14:paraId="0A7AF2C1" w14:textId="77777777" w:rsidR="00B747EB" w:rsidRPr="00083CF4" w:rsidRDefault="00B747EB" w:rsidP="00B747EB">
      <w:pPr>
        <w:pStyle w:val="AmNumberTabs"/>
      </w:pPr>
      <w:r w:rsidRPr="00083CF4">
        <w:rPr>
          <w:rStyle w:val="HideTWBExt"/>
        </w:rPr>
        <w:lastRenderedPageBreak/>
        <w:t>&lt;Amend&gt;</w:t>
      </w:r>
      <w:r w:rsidRPr="00083CF4">
        <w:t>Pozmeňujúci návrh</w:t>
      </w:r>
      <w:r w:rsidRPr="00083CF4">
        <w:tab/>
      </w:r>
      <w:r w:rsidRPr="00083CF4">
        <w:tab/>
      </w:r>
      <w:r w:rsidRPr="00083CF4">
        <w:rPr>
          <w:rStyle w:val="HideTWBExt"/>
        </w:rPr>
        <w:t>&lt;NumAm&gt;</w:t>
      </w:r>
      <w:r w:rsidRPr="00083CF4">
        <w:t>113</w:t>
      </w:r>
      <w:r w:rsidRPr="00083CF4">
        <w:rPr>
          <w:rStyle w:val="HideTWBExt"/>
        </w:rPr>
        <w:t>&lt;/NumAm&gt;</w:t>
      </w:r>
    </w:p>
    <w:p w14:paraId="29BF7DAD"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32452C17" w14:textId="77777777" w:rsidR="00B747EB" w:rsidRPr="00083CF4" w:rsidRDefault="00B747EB" w:rsidP="00B747EB">
      <w:pPr>
        <w:pStyle w:val="NormalBold"/>
      </w:pPr>
      <w:r w:rsidRPr="00083CF4">
        <w:rPr>
          <w:rStyle w:val="HideTWBExt"/>
        </w:rPr>
        <w:t>&lt;/RepeatBlock-By&gt;</w:t>
      </w:r>
    </w:p>
    <w:p w14:paraId="22B94AD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978134F" w14:textId="77777777" w:rsidR="00B747EB" w:rsidRPr="00083CF4" w:rsidRDefault="00B747EB" w:rsidP="00B747EB">
      <w:pPr>
        <w:pStyle w:val="NormalBold"/>
      </w:pPr>
      <w:r w:rsidRPr="00083CF4">
        <w:rPr>
          <w:rStyle w:val="HideTWBExt"/>
        </w:rPr>
        <w:t>&lt;Article&gt;</w:t>
      </w:r>
      <w:r w:rsidRPr="00083CF4">
        <w:t>Odôvodnenie 13</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0D7ABAD" w14:textId="77777777" w:rsidTr="00AC3A4C">
        <w:trPr>
          <w:trHeight w:hRule="exact" w:val="240"/>
          <w:jc w:val="center"/>
        </w:trPr>
        <w:tc>
          <w:tcPr>
            <w:tcW w:w="9752" w:type="dxa"/>
            <w:gridSpan w:val="2"/>
            <w:tcBorders>
              <w:top w:val="nil"/>
              <w:left w:val="nil"/>
              <w:bottom w:val="nil"/>
              <w:right w:val="nil"/>
            </w:tcBorders>
          </w:tcPr>
          <w:p w14:paraId="4E89A04E" w14:textId="77777777" w:rsidR="00B747EB" w:rsidRPr="00083CF4" w:rsidRDefault="00B747EB" w:rsidP="00AC3A4C"/>
        </w:tc>
      </w:tr>
      <w:tr w:rsidR="000705FA" w:rsidRPr="00083CF4" w14:paraId="4863FA89" w14:textId="77777777" w:rsidTr="00AC3A4C">
        <w:trPr>
          <w:trHeight w:val="240"/>
          <w:jc w:val="center"/>
        </w:trPr>
        <w:tc>
          <w:tcPr>
            <w:tcW w:w="4876" w:type="dxa"/>
            <w:tcBorders>
              <w:top w:val="nil"/>
              <w:left w:val="nil"/>
              <w:bottom w:val="nil"/>
              <w:right w:val="nil"/>
            </w:tcBorders>
          </w:tcPr>
          <w:p w14:paraId="3CE1CF6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DDFA905" w14:textId="77777777" w:rsidR="00B747EB" w:rsidRPr="00083CF4" w:rsidRDefault="00B747EB" w:rsidP="00AC3A4C">
            <w:pPr>
              <w:pStyle w:val="AmColumnHeading"/>
            </w:pPr>
            <w:r w:rsidRPr="00083CF4">
              <w:t>Pozmeňujúci návrh</w:t>
            </w:r>
          </w:p>
        </w:tc>
      </w:tr>
      <w:tr w:rsidR="000705FA" w:rsidRPr="00083CF4" w14:paraId="6E2739BA" w14:textId="77777777" w:rsidTr="00AC3A4C">
        <w:trPr>
          <w:jc w:val="center"/>
        </w:trPr>
        <w:tc>
          <w:tcPr>
            <w:tcW w:w="4876" w:type="dxa"/>
            <w:tcBorders>
              <w:top w:val="nil"/>
              <w:left w:val="nil"/>
              <w:bottom w:val="nil"/>
              <w:right w:val="nil"/>
            </w:tcBorders>
          </w:tcPr>
          <w:p w14:paraId="3E8F2BD1" w14:textId="77777777" w:rsidR="00B747EB" w:rsidRPr="00083CF4" w:rsidRDefault="00B747EB" w:rsidP="00AC3A4C">
            <w:pPr>
              <w:pStyle w:val="Normal6a"/>
            </w:pPr>
            <w:r w:rsidRPr="00083CF4">
              <w:t>(13)</w:t>
            </w:r>
            <w:r w:rsidRPr="00083CF4">
              <w:tab/>
              <w:t xml:space="preserve">Aktívne zapájanie členských štátov </w:t>
            </w:r>
            <w:r w:rsidRPr="00083CF4">
              <w:rPr>
                <w:b/>
                <w:bCs/>
                <w:i/>
                <w:iCs/>
              </w:rPr>
              <w:t>a poskytovanie</w:t>
            </w:r>
            <w:r w:rsidRPr="00083CF4">
              <w:t xml:space="preserve"> informácií Europolu </w:t>
            </w:r>
            <w:r w:rsidRPr="00083CF4">
              <w:rPr>
                <w:b/>
                <w:bCs/>
                <w:i/>
                <w:iCs/>
              </w:rPr>
              <w:t>sú</w:t>
            </w:r>
            <w:r w:rsidRPr="00083CF4">
              <w:t xml:space="preserve"> kľúčové z hľadiska zabezpečenia </w:t>
            </w:r>
            <w:r w:rsidRPr="00083CF4">
              <w:rPr>
                <w:b/>
                <w:bCs/>
                <w:i/>
                <w:iCs/>
              </w:rPr>
              <w:t>komplexného a koordinovaného prístupu Únie k boju proti prevádzačstvu</w:t>
            </w:r>
            <w:r w:rsidRPr="00083CF4">
              <w:t xml:space="preserve">. S cieľom posilniť kapacity členských štátov </w:t>
            </w:r>
            <w:r w:rsidRPr="00083CF4">
              <w:rPr>
                <w:b/>
                <w:bCs/>
                <w:i/>
                <w:iCs/>
              </w:rPr>
              <w:t>by mali</w:t>
            </w:r>
            <w:r w:rsidRPr="00083CF4">
              <w:t xml:space="preserve"> členské štáty určiť špecializované útvary</w:t>
            </w:r>
            <w:r w:rsidRPr="00083CF4">
              <w:rPr>
                <w:b/>
                <w:bCs/>
                <w:i/>
                <w:iCs/>
              </w:rPr>
              <w:t xml:space="preserve"> na predchádzanie prevádzačstvu a zabezpečiť, aby mali tieto útvary k dispozícii dostatočné zdroje na predchádzanie prevádzačstvu a boj proti nemu a aby mohli Europolu účinne a efektívne poskytovať informácie o vyšetrovaniach trestných činov.</w:t>
            </w:r>
            <w:r w:rsidRPr="00083CF4">
              <w:rPr>
                <w:b/>
                <w:i/>
              </w:rPr>
              <w:t xml:space="preserve"> V záujme harmonizácie výmeny informácií o prevádzačstve medzi členskými štátmi a Europolom by mali členské štáty zabezpečiť, aby boli ich špecializované útvary na boj proti prevádzačstvu priamo pripojené k aplikácii SIENA, čím by sa uľahčila výmena týchto informácií. </w:t>
            </w:r>
            <w:r w:rsidRPr="00083CF4">
              <w:rPr>
                <w:b/>
                <w:bCs/>
                <w:i/>
                <w:iCs/>
              </w:rPr>
              <w:t>Je to</w:t>
            </w:r>
            <w:r w:rsidRPr="00083CF4">
              <w:rPr>
                <w:b/>
                <w:bCs/>
              </w:rPr>
              <w:t xml:space="preserve"> </w:t>
            </w:r>
            <w:r w:rsidRPr="00083CF4">
              <w:t>v súlade so smernicou Európskeho parlamentu a Rady (EÚ) 2023/977 z 10. mája 2023 o výmene informácií medzi orgánmi presadzovania práva členských štátov a zrušení rámcového rozhodnutia Rady 2006/960/SVV</w:t>
            </w:r>
            <w:r w:rsidRPr="00083CF4">
              <w:rPr>
                <w:b/>
                <w:bCs/>
                <w:i/>
                <w:iCs/>
              </w:rPr>
              <w:t>.</w:t>
            </w:r>
            <w:r w:rsidRPr="00083CF4">
              <w:rPr>
                <w:b/>
                <w:i/>
              </w:rPr>
              <w:t xml:space="preserve"> </w:t>
            </w:r>
            <w:r w:rsidRPr="00083CF4">
              <w:rPr>
                <w:b/>
                <w:bCs/>
                <w:i/>
                <w:iCs/>
              </w:rPr>
              <w:t>Imigrační styční dôstojníci z členských štátov nasadení v tretích krajinách by tiež mali</w:t>
            </w:r>
            <w:r w:rsidRPr="00083CF4">
              <w:t xml:space="preserve"> poskytovať </w:t>
            </w:r>
            <w:r w:rsidRPr="00083CF4">
              <w:rPr>
                <w:b/>
                <w:bCs/>
                <w:i/>
                <w:iCs/>
              </w:rPr>
              <w:t>informácie</w:t>
            </w:r>
            <w:r w:rsidRPr="00083CF4">
              <w:t xml:space="preserve"> Europolu</w:t>
            </w:r>
            <w:r w:rsidRPr="00083CF4">
              <w:rPr>
                <w:b/>
                <w:bCs/>
                <w:i/>
                <w:iCs/>
              </w:rPr>
              <w:t>;</w:t>
            </w:r>
            <w:r w:rsidRPr="00083CF4">
              <w:rPr>
                <w:b/>
                <w:i/>
              </w:rPr>
              <w:t xml:space="preserve"> </w:t>
            </w:r>
            <w:r w:rsidRPr="00083CF4">
              <w:rPr>
                <w:b/>
                <w:bCs/>
                <w:i/>
                <w:iCs/>
              </w:rPr>
              <w:t>na tento účel by mali byť aj oni pripojení k aplikácii SIENA, aby sa zabezpečilo, že môžu účinne a efektívne poskytovať</w:t>
            </w:r>
            <w:r w:rsidRPr="00083CF4">
              <w:t xml:space="preserve"> informácie </w:t>
            </w:r>
            <w:r w:rsidRPr="00083CF4">
              <w:rPr>
                <w:b/>
                <w:i/>
              </w:rPr>
              <w:t>podľa odseku 1</w:t>
            </w:r>
            <w:r w:rsidRPr="00083CF4">
              <w:t>.</w:t>
            </w:r>
          </w:p>
        </w:tc>
        <w:tc>
          <w:tcPr>
            <w:tcW w:w="4876" w:type="dxa"/>
            <w:tcBorders>
              <w:top w:val="nil"/>
              <w:left w:val="nil"/>
              <w:bottom w:val="nil"/>
              <w:right w:val="nil"/>
            </w:tcBorders>
          </w:tcPr>
          <w:p w14:paraId="1590C6CC" w14:textId="77777777" w:rsidR="00B747EB" w:rsidRPr="00083CF4" w:rsidRDefault="00B747EB" w:rsidP="00AC3A4C">
            <w:pPr>
              <w:pStyle w:val="Normal6a"/>
            </w:pPr>
            <w:r w:rsidRPr="00083CF4">
              <w:t>(13)</w:t>
            </w:r>
            <w:r w:rsidRPr="00083CF4">
              <w:tab/>
              <w:t xml:space="preserve">Aktívne zapájanie členských štátov </w:t>
            </w:r>
            <w:r w:rsidRPr="00083CF4">
              <w:rPr>
                <w:b/>
                <w:bCs/>
                <w:i/>
                <w:iCs/>
              </w:rPr>
              <w:t>do poskytovania potrebných a primeraných vysokokvalitných údajov a</w:t>
            </w:r>
            <w:r w:rsidRPr="00083CF4">
              <w:t xml:space="preserve"> informácií Europolu </w:t>
            </w:r>
            <w:r w:rsidRPr="00083CF4">
              <w:rPr>
                <w:b/>
                <w:bCs/>
                <w:i/>
                <w:iCs/>
              </w:rPr>
              <w:t xml:space="preserve">je </w:t>
            </w:r>
            <w:r w:rsidRPr="00083CF4">
              <w:t xml:space="preserve">kľúčové z hľadiska zabezpečenia </w:t>
            </w:r>
            <w:r w:rsidRPr="00083CF4">
              <w:rPr>
                <w:b/>
                <w:i/>
              </w:rPr>
              <w:t>účinnej spolupráce v oblasti presadzovania práva</w:t>
            </w:r>
            <w:r w:rsidRPr="00083CF4">
              <w:t xml:space="preserve">. S cieľom posilniť </w:t>
            </w:r>
            <w:r w:rsidRPr="00083CF4">
              <w:rPr>
                <w:b/>
                <w:i/>
              </w:rPr>
              <w:t>kvalitu spolupráce a </w:t>
            </w:r>
            <w:r w:rsidRPr="00083CF4">
              <w:t xml:space="preserve">kapacity členských štátov </w:t>
            </w:r>
            <w:r w:rsidRPr="00083CF4">
              <w:rPr>
                <w:b/>
                <w:i/>
              </w:rPr>
              <w:t>môžu</w:t>
            </w:r>
            <w:r w:rsidRPr="00083CF4">
              <w:t xml:space="preserve"> členské štáty určiť špecializované útvary v súlade so smernicou Európskeho parlamentu a Rady (EÚ) 2023/977 z 10. mája 2023 o výmene informácií medzi orgánmi presadzovania práva členských štátov a zrušení rámcového rozhodnutia Rady 2006/960/SVV </w:t>
            </w:r>
            <w:r w:rsidRPr="00083CF4">
              <w:rPr>
                <w:b/>
                <w:bCs/>
                <w:i/>
                <w:iCs/>
              </w:rPr>
              <w:t>o boji</w:t>
            </w:r>
            <w:r w:rsidRPr="00083CF4">
              <w:rPr>
                <w:b/>
                <w:i/>
              </w:rPr>
              <w:t xml:space="preserve"> proti zločineckým organizáciám a sieťam zapojeným do prevádzačstva, zabezpečiť, aby mali primerané zdroje na predchádzanie zločineckým organizáciám a sieťam zapojeným do prevádzačstva a boj proti nim a aby mohli</w:t>
            </w:r>
            <w:r w:rsidRPr="00083CF4">
              <w:t xml:space="preserve"> </w:t>
            </w:r>
            <w:r w:rsidRPr="00083CF4">
              <w:rPr>
                <w:b/>
                <w:i/>
              </w:rPr>
              <w:t>účinne a efektívne</w:t>
            </w:r>
            <w:r w:rsidRPr="00083CF4">
              <w:t xml:space="preserve"> poskytovať Europolu </w:t>
            </w:r>
            <w:r w:rsidRPr="00083CF4">
              <w:rPr>
                <w:b/>
                <w:i/>
              </w:rPr>
              <w:t>potrebné a primerané vysokokvalitné údaje a </w:t>
            </w:r>
            <w:r w:rsidRPr="00083CF4">
              <w:t xml:space="preserve">informácie </w:t>
            </w:r>
            <w:r w:rsidRPr="00083CF4">
              <w:rPr>
                <w:b/>
                <w:i/>
              </w:rPr>
              <w:t>o vyšetrovaní trestných činov</w:t>
            </w:r>
            <w:r w:rsidRPr="00083CF4">
              <w:rPr>
                <w:b/>
                <w:bCs/>
                <w:i/>
                <w:iCs/>
              </w:rPr>
              <w:t>.</w:t>
            </w:r>
            <w:r w:rsidRPr="00083CF4">
              <w:t xml:space="preserve"> </w:t>
            </w:r>
            <w:r w:rsidRPr="00083CF4">
              <w:rPr>
                <w:b/>
                <w:bCs/>
                <w:i/>
                <w:iCs/>
              </w:rPr>
              <w:t>V záujme harmonizácie poskytovania informácií o zločineckých organizáciách a sieťach zapojených do prevádzačstva medzi členskými štátmi a Europolom by mali členské štáty zabezpečiť, aby boli ich špecializované útvary na boj proti zločineckým organizáciám a sieťam zapojeným do prevádzačstva priamo pripojené k aplikácii SIENA, čím by sa uľahčilo poskytovanie potrebných a primeraných vysokokvalitných údajov a informácií</w:t>
            </w:r>
            <w:r w:rsidRPr="00083CF4">
              <w:t>.</w:t>
            </w:r>
          </w:p>
        </w:tc>
      </w:tr>
    </w:tbl>
    <w:p w14:paraId="71DE888E"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A13EC20" w14:textId="0129B6B0" w:rsidR="00DD682A" w:rsidRPr="00083CF4" w:rsidRDefault="00B747EB" w:rsidP="00B747EB">
      <w:r w:rsidRPr="00083CF4">
        <w:rPr>
          <w:rStyle w:val="HideTWBExt"/>
        </w:rPr>
        <w:t>&lt;/Amend&gt;</w:t>
      </w:r>
    </w:p>
    <w:p w14:paraId="33361CF3" w14:textId="77777777" w:rsidR="00B747EB" w:rsidRPr="00083CF4" w:rsidRDefault="00B747EB" w:rsidP="00B747EB">
      <w:pPr>
        <w:pStyle w:val="AmNumberTabs"/>
      </w:pPr>
      <w:r w:rsidRPr="00083CF4">
        <w:rPr>
          <w:rStyle w:val="HideTWBExt"/>
        </w:rPr>
        <w:lastRenderedPageBreak/>
        <w:t>&lt;Amend&gt;</w:t>
      </w:r>
      <w:r w:rsidRPr="00083CF4">
        <w:t>Pozmeňujúci návrh</w:t>
      </w:r>
      <w:r w:rsidRPr="00083CF4">
        <w:tab/>
      </w:r>
      <w:r w:rsidRPr="00083CF4">
        <w:tab/>
      </w:r>
      <w:r w:rsidRPr="00083CF4">
        <w:rPr>
          <w:rStyle w:val="HideTWBExt"/>
        </w:rPr>
        <w:t>&lt;NumAm&gt;</w:t>
      </w:r>
      <w:r w:rsidRPr="00083CF4">
        <w:t>114</w:t>
      </w:r>
      <w:r w:rsidRPr="00083CF4">
        <w:rPr>
          <w:rStyle w:val="HideTWBExt"/>
        </w:rPr>
        <w:t>&lt;/NumAm&gt;</w:t>
      </w:r>
    </w:p>
    <w:p w14:paraId="3E017297" w14:textId="77777777" w:rsidR="00B747EB" w:rsidRPr="00083CF4" w:rsidRDefault="00B747EB" w:rsidP="00B747EB">
      <w:pPr>
        <w:pStyle w:val="NormalBold"/>
      </w:pPr>
      <w:r w:rsidRPr="00083CF4">
        <w:rPr>
          <w:rStyle w:val="HideTWBExt"/>
        </w:rPr>
        <w:t>&lt;RepeatBlock-By&gt;&lt;Members&gt;</w:t>
      </w:r>
      <w:r w:rsidRPr="00083CF4">
        <w:t>Nikola Minchev, Jan-Christoph Oetjen</w:t>
      </w:r>
      <w:r w:rsidRPr="00083CF4">
        <w:rPr>
          <w:rStyle w:val="HideTWBExt"/>
        </w:rPr>
        <w:t>&lt;/Members&gt;</w:t>
      </w:r>
    </w:p>
    <w:p w14:paraId="5895DC4D" w14:textId="77777777" w:rsidR="00B747EB" w:rsidRPr="00083CF4" w:rsidRDefault="00B747EB" w:rsidP="00B747EB">
      <w:pPr>
        <w:pStyle w:val="NormalBold"/>
      </w:pPr>
      <w:r w:rsidRPr="00083CF4">
        <w:rPr>
          <w:rStyle w:val="HideTWBExt"/>
        </w:rPr>
        <w:t>&lt;/RepeatBlock-By&gt;</w:t>
      </w:r>
    </w:p>
    <w:p w14:paraId="083160D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95C32E0" w14:textId="77777777" w:rsidR="00B747EB" w:rsidRPr="00083CF4" w:rsidRDefault="00B747EB" w:rsidP="00B747EB">
      <w:pPr>
        <w:pStyle w:val="NormalBold"/>
      </w:pPr>
      <w:r w:rsidRPr="00083CF4">
        <w:rPr>
          <w:rStyle w:val="HideTWBExt"/>
        </w:rPr>
        <w:t>&lt;Article&gt;</w:t>
      </w:r>
      <w:r w:rsidRPr="00083CF4">
        <w:t>Odôvodnenie 13 a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A9968B0" w14:textId="77777777" w:rsidTr="00AC3A4C">
        <w:trPr>
          <w:trHeight w:hRule="exact" w:val="240"/>
          <w:jc w:val="center"/>
        </w:trPr>
        <w:tc>
          <w:tcPr>
            <w:tcW w:w="9752" w:type="dxa"/>
            <w:gridSpan w:val="2"/>
            <w:tcBorders>
              <w:top w:val="nil"/>
              <w:left w:val="nil"/>
              <w:bottom w:val="nil"/>
              <w:right w:val="nil"/>
            </w:tcBorders>
          </w:tcPr>
          <w:p w14:paraId="1118AC5F" w14:textId="77777777" w:rsidR="00B747EB" w:rsidRPr="00083CF4" w:rsidRDefault="00B747EB" w:rsidP="00AC3A4C"/>
        </w:tc>
      </w:tr>
      <w:tr w:rsidR="000705FA" w:rsidRPr="00083CF4" w14:paraId="63F8F65C" w14:textId="77777777" w:rsidTr="00AC3A4C">
        <w:trPr>
          <w:trHeight w:val="240"/>
          <w:jc w:val="center"/>
        </w:trPr>
        <w:tc>
          <w:tcPr>
            <w:tcW w:w="4876" w:type="dxa"/>
            <w:tcBorders>
              <w:top w:val="nil"/>
              <w:left w:val="nil"/>
              <w:bottom w:val="nil"/>
              <w:right w:val="nil"/>
            </w:tcBorders>
          </w:tcPr>
          <w:p w14:paraId="6A52204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BACEC7A" w14:textId="77777777" w:rsidR="00B747EB" w:rsidRPr="00083CF4" w:rsidRDefault="00B747EB" w:rsidP="00AC3A4C">
            <w:pPr>
              <w:pStyle w:val="AmColumnHeading"/>
            </w:pPr>
            <w:r w:rsidRPr="00083CF4">
              <w:t>Pozmeňujúci návrh</w:t>
            </w:r>
          </w:p>
        </w:tc>
      </w:tr>
      <w:tr w:rsidR="000705FA" w:rsidRPr="00083CF4" w14:paraId="453A9FAD" w14:textId="77777777" w:rsidTr="00AC3A4C">
        <w:trPr>
          <w:jc w:val="center"/>
        </w:trPr>
        <w:tc>
          <w:tcPr>
            <w:tcW w:w="4876" w:type="dxa"/>
            <w:tcBorders>
              <w:top w:val="nil"/>
              <w:left w:val="nil"/>
              <w:bottom w:val="nil"/>
              <w:right w:val="nil"/>
            </w:tcBorders>
          </w:tcPr>
          <w:p w14:paraId="611012F1" w14:textId="77777777" w:rsidR="00B747EB" w:rsidRPr="00083CF4" w:rsidRDefault="00B747EB" w:rsidP="00AC3A4C">
            <w:pPr>
              <w:pStyle w:val="Normal6a"/>
            </w:pPr>
          </w:p>
        </w:tc>
        <w:tc>
          <w:tcPr>
            <w:tcW w:w="4876" w:type="dxa"/>
            <w:tcBorders>
              <w:top w:val="nil"/>
              <w:left w:val="nil"/>
              <w:bottom w:val="nil"/>
              <w:right w:val="nil"/>
            </w:tcBorders>
          </w:tcPr>
          <w:p w14:paraId="40B39A7E" w14:textId="77777777" w:rsidR="00B747EB" w:rsidRPr="00083CF4" w:rsidRDefault="00B747EB" w:rsidP="00AC3A4C">
            <w:pPr>
              <w:pStyle w:val="Normal6a"/>
            </w:pPr>
            <w:r w:rsidRPr="00083CF4">
              <w:rPr>
                <w:b/>
                <w:i/>
              </w:rPr>
              <w:t>(13a)</w:t>
            </w:r>
            <w:r w:rsidRPr="00083CF4">
              <w:tab/>
            </w:r>
            <w:r w:rsidRPr="00083CF4">
              <w:rPr>
                <w:b/>
                <w:i/>
              </w:rPr>
              <w:t>Bez toho, aby boli dotknuté záväzky členských štátov vyplývajúce z medzinárodného práva a práva Únie vrátane Charty základných práv Európskej únie, toto nariadenie nepovažuje za trestný čin humanitárnu pomoc poskytovanú na humanitárne účely; poskytovanie stravy, prístrešia, právnej pomoci alebo lekárskej podpory jednotlivcom v núdzi, ak nejde o finančný zisk alebo iné materiálne výhody, nepredstavuje napomáhanie neoprávnenému vstupu, tranzitu alebo pobytu na území Únie.</w:t>
            </w:r>
          </w:p>
        </w:tc>
      </w:tr>
    </w:tbl>
    <w:p w14:paraId="750C89C2"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42F7E5F" w14:textId="7D0DD67A" w:rsidR="00DD682A" w:rsidRPr="00083CF4" w:rsidRDefault="00B747EB" w:rsidP="00B747EB">
      <w:r w:rsidRPr="00083CF4">
        <w:rPr>
          <w:rStyle w:val="HideTWBExt"/>
        </w:rPr>
        <w:t>&lt;/Amend&gt;</w:t>
      </w:r>
    </w:p>
    <w:p w14:paraId="006FAB8A"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115</w:t>
      </w:r>
      <w:r w:rsidRPr="00083CF4">
        <w:rPr>
          <w:rStyle w:val="HideTWBExt"/>
        </w:rPr>
        <w:t>&lt;/NumAm&gt;</w:t>
      </w:r>
    </w:p>
    <w:p w14:paraId="571488A0" w14:textId="77777777" w:rsidR="00B747EB" w:rsidRPr="00083CF4" w:rsidRDefault="00B747EB" w:rsidP="00B747EB">
      <w:pPr>
        <w:pStyle w:val="NormalBold"/>
      </w:pPr>
      <w:r w:rsidRPr="00083CF4">
        <w:rPr>
          <w:rStyle w:val="HideTWBExt"/>
        </w:rPr>
        <w:t>&lt;RepeatBlock-By&gt;&lt;Members&gt;</w:t>
      </w:r>
      <w:r w:rsidRPr="00083CF4">
        <w:t>Nikola Minchev, Jan-Christoph Oetjen</w:t>
      </w:r>
      <w:r w:rsidRPr="00083CF4">
        <w:rPr>
          <w:rStyle w:val="HideTWBExt"/>
        </w:rPr>
        <w:t>&lt;/Members&gt;</w:t>
      </w:r>
    </w:p>
    <w:p w14:paraId="49CA4482" w14:textId="77777777" w:rsidR="00B747EB" w:rsidRPr="00083CF4" w:rsidRDefault="00B747EB" w:rsidP="00B747EB">
      <w:pPr>
        <w:pStyle w:val="NormalBold"/>
      </w:pPr>
      <w:r w:rsidRPr="00083CF4">
        <w:rPr>
          <w:rStyle w:val="HideTWBExt"/>
        </w:rPr>
        <w:t>&lt;/RepeatBlock-By&gt;</w:t>
      </w:r>
    </w:p>
    <w:p w14:paraId="6FB3011F"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13EF08E" w14:textId="77777777" w:rsidR="00B747EB" w:rsidRPr="00083CF4" w:rsidRDefault="00B747EB" w:rsidP="00B747EB">
      <w:pPr>
        <w:pStyle w:val="NormalBold"/>
      </w:pPr>
      <w:r w:rsidRPr="00083CF4">
        <w:rPr>
          <w:rStyle w:val="HideTWBExt"/>
        </w:rPr>
        <w:t>&lt;Article&gt;</w:t>
      </w:r>
      <w:r w:rsidRPr="00083CF4">
        <w:t>Odôvodnenie 13 b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B2B7B70" w14:textId="77777777" w:rsidTr="00AC3A4C">
        <w:trPr>
          <w:trHeight w:hRule="exact" w:val="240"/>
          <w:jc w:val="center"/>
        </w:trPr>
        <w:tc>
          <w:tcPr>
            <w:tcW w:w="9752" w:type="dxa"/>
            <w:gridSpan w:val="2"/>
            <w:tcBorders>
              <w:top w:val="nil"/>
              <w:left w:val="nil"/>
              <w:bottom w:val="nil"/>
              <w:right w:val="nil"/>
            </w:tcBorders>
          </w:tcPr>
          <w:p w14:paraId="269F5FD0" w14:textId="77777777" w:rsidR="00B747EB" w:rsidRPr="00083CF4" w:rsidRDefault="00B747EB" w:rsidP="00AC3A4C"/>
        </w:tc>
      </w:tr>
      <w:tr w:rsidR="000705FA" w:rsidRPr="00083CF4" w14:paraId="56EA2A88" w14:textId="77777777" w:rsidTr="00AC3A4C">
        <w:trPr>
          <w:trHeight w:val="240"/>
          <w:jc w:val="center"/>
        </w:trPr>
        <w:tc>
          <w:tcPr>
            <w:tcW w:w="4876" w:type="dxa"/>
            <w:tcBorders>
              <w:top w:val="nil"/>
              <w:left w:val="nil"/>
              <w:bottom w:val="nil"/>
              <w:right w:val="nil"/>
            </w:tcBorders>
          </w:tcPr>
          <w:p w14:paraId="5E2B5F76"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0FA21A9" w14:textId="77777777" w:rsidR="00B747EB" w:rsidRPr="00083CF4" w:rsidRDefault="00B747EB" w:rsidP="00AC3A4C">
            <w:pPr>
              <w:pStyle w:val="AmColumnHeading"/>
            </w:pPr>
            <w:r w:rsidRPr="00083CF4">
              <w:t>Pozmeňujúci návrh</w:t>
            </w:r>
          </w:p>
        </w:tc>
      </w:tr>
      <w:tr w:rsidR="000705FA" w:rsidRPr="00083CF4" w14:paraId="26642FA9" w14:textId="77777777" w:rsidTr="00AC3A4C">
        <w:trPr>
          <w:jc w:val="center"/>
        </w:trPr>
        <w:tc>
          <w:tcPr>
            <w:tcW w:w="4876" w:type="dxa"/>
            <w:tcBorders>
              <w:top w:val="nil"/>
              <w:left w:val="nil"/>
              <w:bottom w:val="nil"/>
              <w:right w:val="nil"/>
            </w:tcBorders>
          </w:tcPr>
          <w:p w14:paraId="706E90F3" w14:textId="77777777" w:rsidR="00B747EB" w:rsidRPr="00083CF4" w:rsidRDefault="00B747EB" w:rsidP="00AC3A4C">
            <w:pPr>
              <w:pStyle w:val="Normal6a"/>
            </w:pPr>
          </w:p>
        </w:tc>
        <w:tc>
          <w:tcPr>
            <w:tcW w:w="4876" w:type="dxa"/>
            <w:tcBorders>
              <w:top w:val="nil"/>
              <w:left w:val="nil"/>
              <w:bottom w:val="nil"/>
              <w:right w:val="nil"/>
            </w:tcBorders>
          </w:tcPr>
          <w:p w14:paraId="5CBBA98B" w14:textId="77777777" w:rsidR="00B747EB" w:rsidRPr="00083CF4" w:rsidRDefault="00B747EB" w:rsidP="00AC3A4C">
            <w:pPr>
              <w:pStyle w:val="Normal6a"/>
            </w:pPr>
            <w:r w:rsidRPr="00083CF4">
              <w:rPr>
                <w:b/>
                <w:i/>
              </w:rPr>
              <w:t>(13b)</w:t>
            </w:r>
            <w:r w:rsidRPr="00083CF4">
              <w:tab/>
            </w:r>
            <w:r w:rsidRPr="00083CF4">
              <w:rPr>
                <w:b/>
                <w:i/>
              </w:rPr>
              <w:t>Vzhľadom na možné zvýšené riziká vyplývajúce z rozsiahleho spracúvania biometrických údajov sa zavedú mechanizmy na ich zmiernenie vrátane prijatia jasných záväzných pravidiel, ktorými sa zabezpečia primerané záruky, najmä pokiaľ ide o prísnu nevyhnutnosť a primeranosť spracúvania takýchto biometrických údajov Europolom.</w:t>
            </w:r>
          </w:p>
        </w:tc>
      </w:tr>
    </w:tbl>
    <w:p w14:paraId="6C852B0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D86D63E" w14:textId="4BD09411" w:rsidR="00DD682A" w:rsidRPr="00083CF4" w:rsidRDefault="00B747EB" w:rsidP="00B747EB">
      <w:r w:rsidRPr="00083CF4">
        <w:rPr>
          <w:rStyle w:val="HideTWBExt"/>
        </w:rPr>
        <w:t>&lt;/Amend&gt;</w:t>
      </w:r>
    </w:p>
    <w:p w14:paraId="4895147E" w14:textId="77777777" w:rsidR="00B747EB" w:rsidRPr="00083CF4" w:rsidRDefault="00B747EB" w:rsidP="00B747EB">
      <w:pPr>
        <w:pStyle w:val="AmNumberTabs"/>
      </w:pPr>
      <w:r w:rsidRPr="00083CF4">
        <w:rPr>
          <w:rStyle w:val="HideTWBExt"/>
        </w:rPr>
        <w:lastRenderedPageBreak/>
        <w:t>&lt;Amend&gt;</w:t>
      </w:r>
      <w:r w:rsidRPr="00083CF4">
        <w:t>Pozmeňujúci návrh</w:t>
      </w:r>
      <w:r w:rsidRPr="00083CF4">
        <w:tab/>
      </w:r>
      <w:r w:rsidRPr="00083CF4">
        <w:tab/>
      </w:r>
      <w:r w:rsidRPr="00083CF4">
        <w:rPr>
          <w:rStyle w:val="HideTWBExt"/>
        </w:rPr>
        <w:t>&lt;NumAm&gt;</w:t>
      </w:r>
      <w:r w:rsidRPr="00083CF4">
        <w:t>116</w:t>
      </w:r>
      <w:r w:rsidRPr="00083CF4">
        <w:rPr>
          <w:rStyle w:val="HideTWBExt"/>
        </w:rPr>
        <w:t>&lt;/NumAm&gt;</w:t>
      </w:r>
    </w:p>
    <w:p w14:paraId="1A4008D5"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259F8BCD" w14:textId="77777777" w:rsidR="00B747EB" w:rsidRPr="00083CF4" w:rsidRDefault="00B747EB" w:rsidP="00B747EB">
      <w:pPr>
        <w:pStyle w:val="NormalBold"/>
      </w:pPr>
      <w:r w:rsidRPr="00083CF4">
        <w:rPr>
          <w:rStyle w:val="HideTWBExt"/>
        </w:rPr>
        <w:t>&lt;/RepeatBlock-By&gt;</w:t>
      </w:r>
    </w:p>
    <w:p w14:paraId="74C308B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9316A9B" w14:textId="77777777" w:rsidR="00B747EB" w:rsidRPr="00083CF4" w:rsidRDefault="00B747EB" w:rsidP="00B747EB">
      <w:pPr>
        <w:pStyle w:val="NormalBold"/>
      </w:pPr>
      <w:r w:rsidRPr="00083CF4">
        <w:rPr>
          <w:rStyle w:val="HideTWBExt"/>
        </w:rPr>
        <w:t>&lt;Article&gt;</w:t>
      </w:r>
      <w:r w:rsidRPr="00083CF4">
        <w:t>Odôvodnenie 14</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D2DEACB" w14:textId="77777777" w:rsidTr="00AC3A4C">
        <w:trPr>
          <w:trHeight w:hRule="exact" w:val="240"/>
          <w:jc w:val="center"/>
        </w:trPr>
        <w:tc>
          <w:tcPr>
            <w:tcW w:w="9752" w:type="dxa"/>
            <w:gridSpan w:val="2"/>
            <w:tcBorders>
              <w:top w:val="nil"/>
              <w:left w:val="nil"/>
              <w:bottom w:val="nil"/>
              <w:right w:val="nil"/>
            </w:tcBorders>
          </w:tcPr>
          <w:p w14:paraId="77D3A355" w14:textId="77777777" w:rsidR="00B747EB" w:rsidRPr="00083CF4" w:rsidRDefault="00B747EB" w:rsidP="00AC3A4C"/>
        </w:tc>
      </w:tr>
      <w:tr w:rsidR="000705FA" w:rsidRPr="00083CF4" w14:paraId="7D61F8C1" w14:textId="77777777" w:rsidTr="00AC3A4C">
        <w:trPr>
          <w:trHeight w:val="240"/>
          <w:jc w:val="center"/>
        </w:trPr>
        <w:tc>
          <w:tcPr>
            <w:tcW w:w="4876" w:type="dxa"/>
            <w:tcBorders>
              <w:top w:val="nil"/>
              <w:left w:val="nil"/>
              <w:bottom w:val="nil"/>
              <w:right w:val="nil"/>
            </w:tcBorders>
          </w:tcPr>
          <w:p w14:paraId="35952B6A"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6AF47CB" w14:textId="77777777" w:rsidR="00B747EB" w:rsidRPr="00083CF4" w:rsidRDefault="00B747EB" w:rsidP="00AC3A4C">
            <w:pPr>
              <w:pStyle w:val="AmColumnHeading"/>
            </w:pPr>
            <w:r w:rsidRPr="00083CF4">
              <w:t>Pozmeňujúci návrh</w:t>
            </w:r>
          </w:p>
        </w:tc>
      </w:tr>
      <w:tr w:rsidR="000705FA" w:rsidRPr="00083CF4" w14:paraId="00E31E0E" w14:textId="77777777" w:rsidTr="00AC3A4C">
        <w:trPr>
          <w:jc w:val="center"/>
        </w:trPr>
        <w:tc>
          <w:tcPr>
            <w:tcW w:w="4876" w:type="dxa"/>
            <w:tcBorders>
              <w:top w:val="nil"/>
              <w:left w:val="nil"/>
              <w:bottom w:val="nil"/>
              <w:right w:val="nil"/>
            </w:tcBorders>
          </w:tcPr>
          <w:p w14:paraId="3291054A" w14:textId="77777777" w:rsidR="00B747EB" w:rsidRPr="00083CF4" w:rsidRDefault="00B747EB" w:rsidP="00AC3A4C">
            <w:pPr>
              <w:pStyle w:val="Normal6a"/>
            </w:pPr>
            <w:r w:rsidRPr="00083CF4">
              <w:rPr>
                <w:b/>
                <w:i/>
              </w:rPr>
              <w:t>(14)</w:t>
            </w:r>
            <w:r w:rsidRPr="00083CF4">
              <w:tab/>
            </w:r>
            <w:r w:rsidRPr="00083CF4">
              <w:rPr>
                <w:b/>
                <w:i/>
              </w:rPr>
              <w:t>V snahe zabezpečiť, aby medzi členskými štátmi dochádzalo k účinnej výmene informácií týkajúcich sa prevádzačstva a aby takáto výmena informácií existovala aj s Europolom, a to najmä v prípade veľkých zločineckých sietí, do ktorých je zapojených viacero podozrivých osôb, by mali členské štáty využívať najvhodnejšie podporné nástroje poskytované Europolom, ako sú špecializované nástroje na odosielanie údajov. Naopak, v snahe zabezpečiť prístup a čo najlepšie využitie všetkých informácií a spravodajstva o príslušných prípadoch, ktoré sú na úrovni Únie k dispozícii, a to pri plnom dodržiavaní primeraných záruk ochrany údajov, by mali členské štáty a agentúry Únie počas prebiehajúcich vyšetrovaní týkajúcich sa prevádzačstva systematicky nahliadať do informácií Europolu, pričom by mali využívať aj nástroje vyhľadávania na základe pozitívnej/negatívnej lustrácie poskytované Europolom, ako je systémové rozhranie na vyhľadávanie v systémoch Europolu (QUEST+).</w:t>
            </w:r>
          </w:p>
        </w:tc>
        <w:tc>
          <w:tcPr>
            <w:tcW w:w="4876" w:type="dxa"/>
            <w:tcBorders>
              <w:top w:val="nil"/>
              <w:left w:val="nil"/>
              <w:bottom w:val="nil"/>
              <w:right w:val="nil"/>
            </w:tcBorders>
          </w:tcPr>
          <w:p w14:paraId="0084C76C" w14:textId="77777777" w:rsidR="00B747EB" w:rsidRPr="00083CF4" w:rsidRDefault="00B747EB" w:rsidP="00AC3A4C">
            <w:pPr>
              <w:pStyle w:val="Normal6a"/>
            </w:pPr>
            <w:r w:rsidRPr="00083CF4">
              <w:rPr>
                <w:b/>
                <w:i/>
              </w:rPr>
              <w:t>vypúšťa sa</w:t>
            </w:r>
          </w:p>
        </w:tc>
      </w:tr>
    </w:tbl>
    <w:p w14:paraId="2404ABD2"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5019434" w14:textId="6240671F" w:rsidR="00DD682A" w:rsidRPr="00083CF4" w:rsidRDefault="00B747EB" w:rsidP="00B747EB">
      <w:r w:rsidRPr="00083CF4">
        <w:rPr>
          <w:rStyle w:val="HideTWBExt"/>
        </w:rPr>
        <w:t>&lt;/Amend&gt;</w:t>
      </w:r>
    </w:p>
    <w:p w14:paraId="5538BA7B"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117</w:t>
      </w:r>
      <w:r w:rsidRPr="00083CF4">
        <w:rPr>
          <w:rStyle w:val="HideTWBExt"/>
        </w:rPr>
        <w:t>&lt;/NumAm&gt;</w:t>
      </w:r>
    </w:p>
    <w:p w14:paraId="7C56DB1E"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2B211752" w14:textId="77777777" w:rsidR="00B747EB" w:rsidRPr="00083CF4" w:rsidRDefault="00B747EB" w:rsidP="00B747EB">
      <w:pPr>
        <w:pStyle w:val="NormalBold"/>
      </w:pPr>
      <w:r w:rsidRPr="00083CF4">
        <w:rPr>
          <w:rStyle w:val="HideTWBExt"/>
        </w:rPr>
        <w:t>&lt;/RepeatBlock-By&gt;</w:t>
      </w:r>
    </w:p>
    <w:p w14:paraId="2F885D5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D727195" w14:textId="77777777" w:rsidR="00B747EB" w:rsidRPr="00083CF4" w:rsidRDefault="00B747EB" w:rsidP="00B747EB">
      <w:pPr>
        <w:pStyle w:val="NormalBold"/>
      </w:pPr>
      <w:r w:rsidRPr="00083CF4">
        <w:rPr>
          <w:rStyle w:val="HideTWBExt"/>
        </w:rPr>
        <w:t>&lt;Article&gt;</w:t>
      </w:r>
      <w:r w:rsidRPr="00083CF4">
        <w:t>Odôvodnenie 14</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91D62B8" w14:textId="77777777" w:rsidTr="00AC3A4C">
        <w:trPr>
          <w:trHeight w:hRule="exact" w:val="240"/>
          <w:jc w:val="center"/>
        </w:trPr>
        <w:tc>
          <w:tcPr>
            <w:tcW w:w="9752" w:type="dxa"/>
            <w:gridSpan w:val="2"/>
            <w:tcBorders>
              <w:top w:val="nil"/>
              <w:left w:val="nil"/>
              <w:bottom w:val="nil"/>
              <w:right w:val="nil"/>
            </w:tcBorders>
          </w:tcPr>
          <w:p w14:paraId="4A7C2ED4" w14:textId="77777777" w:rsidR="00B747EB" w:rsidRPr="00083CF4" w:rsidRDefault="00B747EB" w:rsidP="00AC3A4C"/>
        </w:tc>
      </w:tr>
      <w:tr w:rsidR="000705FA" w:rsidRPr="00083CF4" w14:paraId="54B1F163" w14:textId="77777777" w:rsidTr="00AC3A4C">
        <w:trPr>
          <w:trHeight w:val="240"/>
          <w:jc w:val="center"/>
        </w:trPr>
        <w:tc>
          <w:tcPr>
            <w:tcW w:w="4876" w:type="dxa"/>
            <w:tcBorders>
              <w:top w:val="nil"/>
              <w:left w:val="nil"/>
              <w:bottom w:val="nil"/>
              <w:right w:val="nil"/>
            </w:tcBorders>
          </w:tcPr>
          <w:p w14:paraId="1760EF4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CC96198" w14:textId="77777777" w:rsidR="00B747EB" w:rsidRPr="00083CF4" w:rsidRDefault="00B747EB" w:rsidP="00AC3A4C">
            <w:pPr>
              <w:pStyle w:val="AmColumnHeading"/>
            </w:pPr>
            <w:r w:rsidRPr="00083CF4">
              <w:t>Pozmeňujúci návrh</w:t>
            </w:r>
          </w:p>
        </w:tc>
      </w:tr>
      <w:tr w:rsidR="000705FA" w:rsidRPr="00083CF4" w14:paraId="6EAE8818" w14:textId="77777777" w:rsidTr="00AC3A4C">
        <w:trPr>
          <w:jc w:val="center"/>
        </w:trPr>
        <w:tc>
          <w:tcPr>
            <w:tcW w:w="4876" w:type="dxa"/>
            <w:tcBorders>
              <w:top w:val="nil"/>
              <w:left w:val="nil"/>
              <w:bottom w:val="nil"/>
              <w:right w:val="nil"/>
            </w:tcBorders>
          </w:tcPr>
          <w:p w14:paraId="498655D4" w14:textId="77777777" w:rsidR="00B747EB" w:rsidRPr="00083CF4" w:rsidRDefault="00B747EB" w:rsidP="00AC3A4C">
            <w:pPr>
              <w:pStyle w:val="Normal6a"/>
            </w:pPr>
            <w:r w:rsidRPr="00083CF4">
              <w:rPr>
                <w:b/>
                <w:i/>
              </w:rPr>
              <w:t>(14)</w:t>
            </w:r>
            <w:r w:rsidRPr="00083CF4">
              <w:tab/>
            </w:r>
            <w:r w:rsidRPr="00083CF4">
              <w:rPr>
                <w:b/>
                <w:i/>
              </w:rPr>
              <w:t xml:space="preserve">V snahe zabezpečiť, aby medzi členskými štátmi dochádzalo k účinnej </w:t>
            </w:r>
            <w:r w:rsidRPr="00083CF4">
              <w:rPr>
                <w:b/>
                <w:i/>
              </w:rPr>
              <w:lastRenderedPageBreak/>
              <w:t>výmene informácií týkajúcich sa prevádzačstva a aby takáto výmena informácií existovala aj s Europolom, a to najmä v prípade veľkých zločineckých sietí, do ktorých je zapojených viacero podozrivých osôb, by mali členské štáty využívať najvhodnejšie podporné nástroje poskytované Europolom, ako sú špecializované nástroje na odosielanie údajov. Naopak, v snahe zabezpečiť prístup a čo najlepšie využitie všetkých informácií a spravodajstva o príslušných prípadoch, ktoré sú na úrovni Únie k dispozícii, a to pri plnom dodržiavaní primeraných záruk ochrany údajov, by mali členské štáty a agentúry Únie počas prebiehajúcich vyšetrovaní týkajúcich sa prevádzačstva systematicky nahliadať do informácií Europolu, pričom by mali využívať aj nástroje vyhľadávania na základe pozitívnej/negatívnej lustrácie poskytované Europolom, ako je systémové rozhranie na vyhľadávanie v systémoch Europolu (QUEST+).</w:t>
            </w:r>
          </w:p>
        </w:tc>
        <w:tc>
          <w:tcPr>
            <w:tcW w:w="4876" w:type="dxa"/>
            <w:tcBorders>
              <w:top w:val="nil"/>
              <w:left w:val="nil"/>
              <w:bottom w:val="nil"/>
              <w:right w:val="nil"/>
            </w:tcBorders>
          </w:tcPr>
          <w:p w14:paraId="41979150" w14:textId="77777777" w:rsidR="00B747EB" w:rsidRPr="00083CF4" w:rsidRDefault="00B747EB" w:rsidP="00AC3A4C">
            <w:pPr>
              <w:pStyle w:val="Normal6a"/>
            </w:pPr>
            <w:r w:rsidRPr="00083CF4">
              <w:rPr>
                <w:b/>
                <w:i/>
              </w:rPr>
              <w:lastRenderedPageBreak/>
              <w:t>vypúšťa sa</w:t>
            </w:r>
          </w:p>
        </w:tc>
      </w:tr>
    </w:tbl>
    <w:p w14:paraId="38A7FF59"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5256B9B" w14:textId="1FFBD246" w:rsidR="00DD682A" w:rsidRPr="00083CF4" w:rsidRDefault="00B747EB" w:rsidP="00B747EB">
      <w:r w:rsidRPr="00083CF4">
        <w:rPr>
          <w:rStyle w:val="HideTWBExt"/>
        </w:rPr>
        <w:t>&lt;/Amend&gt;</w:t>
      </w:r>
    </w:p>
    <w:p w14:paraId="01D943C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118</w:t>
      </w:r>
      <w:r w:rsidRPr="00083CF4">
        <w:rPr>
          <w:rStyle w:val="HideTWBExt"/>
        </w:rPr>
        <w:t>&lt;/NumAm&gt;</w:t>
      </w:r>
    </w:p>
    <w:p w14:paraId="070A0CBA" w14:textId="77777777" w:rsidR="00B747EB" w:rsidRPr="00083CF4" w:rsidRDefault="00B747EB" w:rsidP="00B747EB">
      <w:pPr>
        <w:pStyle w:val="NormalBold"/>
      </w:pPr>
      <w:r w:rsidRPr="00083CF4">
        <w:rPr>
          <w:rStyle w:val="HideTWBExt"/>
        </w:rPr>
        <w:t>&lt;RepeatBlock-By&gt;&lt;Members&gt;</w:t>
      </w:r>
      <w:r w:rsidRPr="00083CF4">
        <w:t>Jeroen Lenaers</w:t>
      </w:r>
      <w:r w:rsidRPr="00083CF4">
        <w:rPr>
          <w:rStyle w:val="HideTWBExt"/>
        </w:rPr>
        <w:t>&lt;/Members&gt;</w:t>
      </w:r>
    </w:p>
    <w:p w14:paraId="2796F079" w14:textId="77777777" w:rsidR="00B747EB" w:rsidRPr="00083CF4" w:rsidRDefault="00B747EB" w:rsidP="00B747EB">
      <w:pPr>
        <w:pStyle w:val="NormalBold"/>
      </w:pPr>
      <w:r w:rsidRPr="00083CF4">
        <w:rPr>
          <w:rStyle w:val="HideTWBExt"/>
        </w:rPr>
        <w:t>&lt;/RepeatBlock-By&gt;</w:t>
      </w:r>
    </w:p>
    <w:p w14:paraId="6494259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272118B" w14:textId="77777777" w:rsidR="00B747EB" w:rsidRPr="00083CF4" w:rsidRDefault="00B747EB" w:rsidP="00B747EB">
      <w:pPr>
        <w:pStyle w:val="NormalBold"/>
      </w:pPr>
      <w:r w:rsidRPr="00083CF4">
        <w:rPr>
          <w:rStyle w:val="HideTWBExt"/>
        </w:rPr>
        <w:t>&lt;Article&gt;</w:t>
      </w:r>
      <w:r w:rsidRPr="00083CF4">
        <w:t>Odôvodnenie 14 a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40D4907" w14:textId="77777777" w:rsidTr="00AC3A4C">
        <w:trPr>
          <w:trHeight w:hRule="exact" w:val="240"/>
          <w:jc w:val="center"/>
        </w:trPr>
        <w:tc>
          <w:tcPr>
            <w:tcW w:w="9752" w:type="dxa"/>
            <w:gridSpan w:val="2"/>
            <w:tcBorders>
              <w:top w:val="nil"/>
              <w:left w:val="nil"/>
              <w:bottom w:val="nil"/>
              <w:right w:val="nil"/>
            </w:tcBorders>
          </w:tcPr>
          <w:p w14:paraId="0D17C5D6" w14:textId="77777777" w:rsidR="00B747EB" w:rsidRPr="00083CF4" w:rsidRDefault="00B747EB" w:rsidP="00AC3A4C"/>
        </w:tc>
      </w:tr>
      <w:tr w:rsidR="000705FA" w:rsidRPr="00083CF4" w14:paraId="217C8716" w14:textId="77777777" w:rsidTr="00AC3A4C">
        <w:trPr>
          <w:trHeight w:val="240"/>
          <w:jc w:val="center"/>
        </w:trPr>
        <w:tc>
          <w:tcPr>
            <w:tcW w:w="4876" w:type="dxa"/>
            <w:tcBorders>
              <w:top w:val="nil"/>
              <w:left w:val="nil"/>
              <w:bottom w:val="nil"/>
              <w:right w:val="nil"/>
            </w:tcBorders>
          </w:tcPr>
          <w:p w14:paraId="6CB78AC6"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853CA16" w14:textId="77777777" w:rsidR="00B747EB" w:rsidRPr="00083CF4" w:rsidRDefault="00B747EB" w:rsidP="00AC3A4C">
            <w:pPr>
              <w:pStyle w:val="AmColumnHeading"/>
            </w:pPr>
            <w:r w:rsidRPr="00083CF4">
              <w:t>Pozmeňujúci návrh</w:t>
            </w:r>
          </w:p>
        </w:tc>
      </w:tr>
      <w:tr w:rsidR="000705FA" w:rsidRPr="00083CF4" w14:paraId="174E28BC" w14:textId="77777777" w:rsidTr="00AC3A4C">
        <w:trPr>
          <w:jc w:val="center"/>
        </w:trPr>
        <w:tc>
          <w:tcPr>
            <w:tcW w:w="4876" w:type="dxa"/>
            <w:tcBorders>
              <w:top w:val="nil"/>
              <w:left w:val="nil"/>
              <w:bottom w:val="nil"/>
              <w:right w:val="nil"/>
            </w:tcBorders>
          </w:tcPr>
          <w:p w14:paraId="41570958" w14:textId="77777777" w:rsidR="00B747EB" w:rsidRPr="00083CF4" w:rsidRDefault="00B747EB" w:rsidP="00AC3A4C">
            <w:pPr>
              <w:pStyle w:val="Normal6a"/>
            </w:pPr>
          </w:p>
        </w:tc>
        <w:tc>
          <w:tcPr>
            <w:tcW w:w="4876" w:type="dxa"/>
            <w:tcBorders>
              <w:top w:val="nil"/>
              <w:left w:val="nil"/>
              <w:bottom w:val="nil"/>
              <w:right w:val="nil"/>
            </w:tcBorders>
          </w:tcPr>
          <w:p w14:paraId="430E5135" w14:textId="77777777" w:rsidR="00B747EB" w:rsidRPr="00083CF4" w:rsidRDefault="00B747EB" w:rsidP="00AC3A4C">
            <w:pPr>
              <w:pStyle w:val="Normal6a"/>
            </w:pPr>
            <w:r w:rsidRPr="00083CF4">
              <w:rPr>
                <w:b/>
                <w:i/>
              </w:rPr>
              <w:t>(14a)</w:t>
            </w:r>
            <w:r w:rsidRPr="00083CF4">
              <w:tab/>
            </w:r>
            <w:r w:rsidRPr="00083CF4">
              <w:rPr>
                <w:b/>
                <w:i/>
              </w:rPr>
              <w:t xml:space="preserve">Účinná a efektívna výmena, porovnávanie a analýza biometrických údajov zlepší odhaľovanie podvodov s osobnými údajmi, predchádzanie trestnej činnosti a boj proti nej. Preto by sa malo zabezpečiť, aby spracúvanie biometrických údajov bolo jasnejšie zahrnuté do úloh Europolu pri podpore členských štátov. Osobitná pozornosť by sa mala venovať zavedeniu vhodných noriem kvality, ktoré sa vzťahujú na spracovanie a uchovávanie biometrických </w:t>
            </w:r>
            <w:r w:rsidRPr="00083CF4">
              <w:rPr>
                <w:b/>
                <w:i/>
              </w:rPr>
              <w:lastRenderedPageBreak/>
              <w:t>údajov. Tieto normy kvality by mali byť v súlade s príslušnými minimálnymi normami kvality stanovenými podľa právnych predpisov EÚ o porovnateľnom spracúvaní takýchto údajov s cieľom zabezpečiť rovnocennú úroveň kvality, najmä vrátane minimálnych noriem kvality stanovených Komisiou podľa článkov 8, 13 a 22 nariadenia (EÚ) 2024/982.</w:t>
            </w:r>
            <w:r w:rsidRPr="00083CF4">
              <w:rPr>
                <w:b/>
                <w:i/>
                <w:vertAlign w:val="superscript"/>
              </w:rPr>
              <w:t>1a</w:t>
            </w:r>
          </w:p>
        </w:tc>
      </w:tr>
      <w:tr w:rsidR="000705FA" w:rsidRPr="00083CF4" w14:paraId="1E32DA81" w14:textId="77777777" w:rsidTr="00AC3A4C">
        <w:trPr>
          <w:jc w:val="center"/>
        </w:trPr>
        <w:tc>
          <w:tcPr>
            <w:tcW w:w="4876" w:type="dxa"/>
            <w:tcBorders>
              <w:top w:val="nil"/>
              <w:left w:val="nil"/>
              <w:bottom w:val="nil"/>
              <w:right w:val="nil"/>
            </w:tcBorders>
          </w:tcPr>
          <w:p w14:paraId="2C7D7CE7" w14:textId="77777777" w:rsidR="00B747EB" w:rsidRPr="00083CF4" w:rsidRDefault="00B747EB" w:rsidP="00AC3A4C"/>
        </w:tc>
        <w:tc>
          <w:tcPr>
            <w:tcW w:w="4876" w:type="dxa"/>
            <w:tcBorders>
              <w:top w:val="nil"/>
              <w:left w:val="nil"/>
              <w:bottom w:val="nil"/>
              <w:right w:val="nil"/>
            </w:tcBorders>
          </w:tcPr>
          <w:p w14:paraId="652D8421" w14:textId="77777777" w:rsidR="00B747EB" w:rsidRPr="00083CF4" w:rsidRDefault="00B747EB" w:rsidP="00AC3A4C">
            <w:pPr>
              <w:pStyle w:val="Normal6a"/>
            </w:pPr>
            <w:r w:rsidRPr="00083CF4">
              <w:rPr>
                <w:b/>
                <w:i/>
              </w:rPr>
              <w:t>_________________</w:t>
            </w:r>
          </w:p>
        </w:tc>
      </w:tr>
      <w:tr w:rsidR="000705FA" w:rsidRPr="00083CF4" w14:paraId="34E422ED" w14:textId="77777777" w:rsidTr="00AC3A4C">
        <w:trPr>
          <w:jc w:val="center"/>
        </w:trPr>
        <w:tc>
          <w:tcPr>
            <w:tcW w:w="4876" w:type="dxa"/>
            <w:tcBorders>
              <w:top w:val="nil"/>
              <w:left w:val="nil"/>
              <w:bottom w:val="nil"/>
              <w:right w:val="nil"/>
            </w:tcBorders>
          </w:tcPr>
          <w:p w14:paraId="1FF54BA6" w14:textId="77777777" w:rsidR="00B747EB" w:rsidRPr="00083CF4" w:rsidRDefault="00B747EB" w:rsidP="00AC3A4C"/>
        </w:tc>
        <w:tc>
          <w:tcPr>
            <w:tcW w:w="4876" w:type="dxa"/>
            <w:tcBorders>
              <w:top w:val="nil"/>
              <w:left w:val="nil"/>
              <w:bottom w:val="nil"/>
              <w:right w:val="nil"/>
            </w:tcBorders>
          </w:tcPr>
          <w:p w14:paraId="2063EF68" w14:textId="77777777" w:rsidR="00B747EB" w:rsidRPr="00083CF4" w:rsidRDefault="00B747EB" w:rsidP="00AC3A4C">
            <w:pPr>
              <w:pStyle w:val="Normal6a"/>
            </w:pPr>
            <w:r w:rsidRPr="00083CF4">
              <w:rPr>
                <w:b/>
                <w:i/>
                <w:vertAlign w:val="superscript"/>
              </w:rPr>
              <w:t>1a</w:t>
            </w:r>
            <w:r w:rsidRPr="00083CF4">
              <w:t xml:space="preserve"> </w:t>
            </w:r>
            <w:r w:rsidRPr="00083CF4">
              <w:rPr>
                <w:b/>
                <w:i/>
              </w:rPr>
              <w:t>Nariadenie Európskeho parlamentu a Rady (EÚ) 2024/982 z 13. marca 2024 o automatizovanom vyhľadávaní a výmene údajov na účely policajnej spolupráce a o zmene rozhodnutí Rady 2008/615/SVV a 2008/616/SVV a nariadení Európskeho parlamentu a Rady (EÚ) 2018/1726, (EÚ) 2019/817 a (EÚ) 2019/818 (prümské nariadenie II).</w:t>
            </w:r>
          </w:p>
        </w:tc>
      </w:tr>
    </w:tbl>
    <w:p w14:paraId="2F1CB624"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AB7899E" w14:textId="7B8446F6" w:rsidR="00DD682A" w:rsidRPr="00083CF4" w:rsidRDefault="00B747EB" w:rsidP="00B747EB">
      <w:r w:rsidRPr="00083CF4">
        <w:rPr>
          <w:rStyle w:val="HideTWBExt"/>
        </w:rPr>
        <w:t>&lt;/Amend&gt;</w:t>
      </w:r>
    </w:p>
    <w:p w14:paraId="230A8FD2"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119</w:t>
      </w:r>
      <w:r w:rsidRPr="00083CF4">
        <w:rPr>
          <w:rStyle w:val="HideTWBExt"/>
        </w:rPr>
        <w:t>&lt;/NumAm&gt;</w:t>
      </w:r>
    </w:p>
    <w:p w14:paraId="673C322B"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0B5D9562" w14:textId="77777777" w:rsidR="00B747EB" w:rsidRPr="00083CF4" w:rsidRDefault="00B747EB" w:rsidP="00B747EB">
      <w:pPr>
        <w:pStyle w:val="NormalBold"/>
      </w:pPr>
      <w:r w:rsidRPr="00083CF4">
        <w:rPr>
          <w:rStyle w:val="HideTWBExt"/>
        </w:rPr>
        <w:t>&lt;/RepeatBlock-By&gt;</w:t>
      </w:r>
    </w:p>
    <w:p w14:paraId="20388A7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42419F2" w14:textId="77777777" w:rsidR="00B747EB" w:rsidRPr="00083CF4" w:rsidRDefault="00B747EB" w:rsidP="00B747EB">
      <w:pPr>
        <w:pStyle w:val="NormalBold"/>
      </w:pPr>
      <w:r w:rsidRPr="00083CF4">
        <w:rPr>
          <w:rStyle w:val="HideTWBExt"/>
        </w:rPr>
        <w:t>&lt;Article&gt;</w:t>
      </w:r>
      <w:r w:rsidRPr="00083CF4">
        <w:t>Odôvodnenie 15</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34A113B" w14:textId="77777777" w:rsidTr="00AC3A4C">
        <w:trPr>
          <w:trHeight w:hRule="exact" w:val="240"/>
          <w:jc w:val="center"/>
        </w:trPr>
        <w:tc>
          <w:tcPr>
            <w:tcW w:w="9752" w:type="dxa"/>
            <w:gridSpan w:val="2"/>
            <w:tcBorders>
              <w:top w:val="nil"/>
              <w:left w:val="nil"/>
              <w:bottom w:val="nil"/>
              <w:right w:val="nil"/>
            </w:tcBorders>
          </w:tcPr>
          <w:p w14:paraId="68042D48" w14:textId="77777777" w:rsidR="00B747EB" w:rsidRPr="00083CF4" w:rsidRDefault="00B747EB" w:rsidP="00AC3A4C"/>
        </w:tc>
      </w:tr>
      <w:tr w:rsidR="000705FA" w:rsidRPr="00083CF4" w14:paraId="28F01255" w14:textId="77777777" w:rsidTr="00AC3A4C">
        <w:trPr>
          <w:trHeight w:val="240"/>
          <w:jc w:val="center"/>
        </w:trPr>
        <w:tc>
          <w:tcPr>
            <w:tcW w:w="4876" w:type="dxa"/>
            <w:tcBorders>
              <w:top w:val="nil"/>
              <w:left w:val="nil"/>
              <w:bottom w:val="nil"/>
              <w:right w:val="nil"/>
            </w:tcBorders>
          </w:tcPr>
          <w:p w14:paraId="4B83B164"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6392293" w14:textId="77777777" w:rsidR="00B747EB" w:rsidRPr="00083CF4" w:rsidRDefault="00B747EB" w:rsidP="00AC3A4C">
            <w:pPr>
              <w:pStyle w:val="AmColumnHeading"/>
            </w:pPr>
            <w:r w:rsidRPr="00083CF4">
              <w:t>Pozmeňujúci návrh</w:t>
            </w:r>
          </w:p>
        </w:tc>
      </w:tr>
      <w:tr w:rsidR="000705FA" w:rsidRPr="00083CF4" w14:paraId="047DC51B" w14:textId="77777777" w:rsidTr="00AC3A4C">
        <w:trPr>
          <w:jc w:val="center"/>
        </w:trPr>
        <w:tc>
          <w:tcPr>
            <w:tcW w:w="4876" w:type="dxa"/>
            <w:tcBorders>
              <w:top w:val="nil"/>
              <w:left w:val="nil"/>
              <w:bottom w:val="nil"/>
              <w:right w:val="nil"/>
            </w:tcBorders>
          </w:tcPr>
          <w:p w14:paraId="1CFC11CF" w14:textId="77777777" w:rsidR="00B747EB" w:rsidRPr="00083CF4" w:rsidRDefault="00B747EB" w:rsidP="00AC3A4C">
            <w:pPr>
              <w:pStyle w:val="Normal6a"/>
            </w:pPr>
            <w:r w:rsidRPr="00083CF4">
              <w:rPr>
                <w:b/>
                <w:i/>
              </w:rPr>
              <w:t>(15)</w:t>
            </w:r>
            <w:r w:rsidRPr="00083CF4">
              <w:tab/>
            </w:r>
            <w:r w:rsidRPr="00083CF4">
              <w:rPr>
                <w:b/>
                <w:i/>
              </w:rPr>
              <w:t xml:space="preserve">Predchádzanie cezhraničnej závažnej organizovanej trestnej činnosti a terorizmu, ich odhaľovanie a vyšetrovanie si vyžadujú koordinované a kolektívne opatrenia. Okrem možnosti členských štátov zriadiť spoločný vyšetrovací tím v súlade s rámcovým rozhodnutím Rady z 13. júna 2002 by členské štáty mali mať aj možnosť zriadiť s podporou Europolu operačnú skupinu na posilnenie spolupráce v oblasti presadzovania práva. Tento koordinačný mechanizmus fungujúci medzi policajnými a inými orgánmi členských štátov na presadzovanie práva, by mal </w:t>
            </w:r>
            <w:r w:rsidRPr="00083CF4">
              <w:rPr>
                <w:b/>
                <w:i/>
              </w:rPr>
              <w:lastRenderedPageBreak/>
              <w:t>týmto orgánom s podporou Europolu umožniť vykonávať spoločné, koordinované a prioritné činnosti v oblasti kriminálneho spravodajstva a vyšetrovania, najmä pokiaľ ide o zločinecké siete a skupiny, ako aj individuálnych aktérov trestných činov vrátane osôb, ktorých trestná činnosť patrí k formám trestnej činnosti, v prípade ktorých je Europol príslušný konať, a ktoré predstavujú veľké bezpečnostné riziko. S cieľom zabezpečiť riadne fungovanie a účinnosť uvedeného mechanizmu by členské štáty, ktoré zriaďujú operačnú skupinu, zúčastňujú sa na jej činnosti alebo ju podporujú, mali byť schopné zaistiť splnenie minimálneho súboru požiadaviek týkajúcich sa ich aktívneho a včasného zapojenia, ako je napr. poskytnutie všetkých relevantných informácií Europolu, pričom Europol by mal byť schopný poskytovať týmto členským štátom svoju pokrokovú analytickú, operačnú, technickú, forenznú a finančnú podporu. Tretie krajiny by mali mať možnosť zúčastňovať sa na činnosti operačnej skupiny alebo ju podporovať.</w:t>
            </w:r>
          </w:p>
        </w:tc>
        <w:tc>
          <w:tcPr>
            <w:tcW w:w="4876" w:type="dxa"/>
            <w:tcBorders>
              <w:top w:val="nil"/>
              <w:left w:val="nil"/>
              <w:bottom w:val="nil"/>
              <w:right w:val="nil"/>
            </w:tcBorders>
          </w:tcPr>
          <w:p w14:paraId="0D43FE41" w14:textId="77777777" w:rsidR="00B747EB" w:rsidRPr="00083CF4" w:rsidRDefault="00B747EB" w:rsidP="00AC3A4C">
            <w:pPr>
              <w:pStyle w:val="Normal6a"/>
            </w:pPr>
            <w:r w:rsidRPr="00083CF4">
              <w:rPr>
                <w:b/>
                <w:i/>
              </w:rPr>
              <w:lastRenderedPageBreak/>
              <w:t>vypúšťa sa</w:t>
            </w:r>
          </w:p>
        </w:tc>
      </w:tr>
    </w:tbl>
    <w:p w14:paraId="67FF46D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C38BBA2" w14:textId="474DA27C" w:rsidR="00DD682A" w:rsidRPr="00083CF4" w:rsidRDefault="00B747EB" w:rsidP="00B747EB">
      <w:r w:rsidRPr="00083CF4">
        <w:rPr>
          <w:rStyle w:val="HideTWBExt"/>
        </w:rPr>
        <w:t>&lt;/Amend&gt;</w:t>
      </w:r>
    </w:p>
    <w:p w14:paraId="506B7DD5"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120</w:t>
      </w:r>
      <w:r w:rsidRPr="00083CF4">
        <w:rPr>
          <w:rStyle w:val="HideTWBExt"/>
        </w:rPr>
        <w:t>&lt;/NumAm&gt;</w:t>
      </w:r>
    </w:p>
    <w:p w14:paraId="46C735EF"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636CFEB1" w14:textId="77777777" w:rsidR="00B747EB" w:rsidRPr="00083CF4" w:rsidRDefault="00B747EB" w:rsidP="00B747EB">
      <w:pPr>
        <w:pStyle w:val="NormalBold"/>
      </w:pPr>
      <w:r w:rsidRPr="00083CF4">
        <w:rPr>
          <w:rStyle w:val="HideTWBExt"/>
        </w:rPr>
        <w:t>&lt;/RepeatBlock-By&gt;</w:t>
      </w:r>
    </w:p>
    <w:p w14:paraId="6773C994"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0092794" w14:textId="77777777" w:rsidR="00B747EB" w:rsidRPr="00083CF4" w:rsidRDefault="00B747EB" w:rsidP="00B747EB">
      <w:pPr>
        <w:pStyle w:val="NormalBold"/>
      </w:pPr>
      <w:r w:rsidRPr="00083CF4">
        <w:rPr>
          <w:rStyle w:val="HideTWBExt"/>
        </w:rPr>
        <w:t>&lt;Article&gt;</w:t>
      </w:r>
      <w:r w:rsidRPr="00083CF4">
        <w:t>Odôvodnenie 15</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CE7CA36" w14:textId="77777777" w:rsidTr="00AC3A4C">
        <w:trPr>
          <w:trHeight w:hRule="exact" w:val="240"/>
          <w:jc w:val="center"/>
        </w:trPr>
        <w:tc>
          <w:tcPr>
            <w:tcW w:w="9752" w:type="dxa"/>
            <w:gridSpan w:val="2"/>
            <w:tcBorders>
              <w:top w:val="nil"/>
              <w:left w:val="nil"/>
              <w:bottom w:val="nil"/>
              <w:right w:val="nil"/>
            </w:tcBorders>
          </w:tcPr>
          <w:p w14:paraId="5A40396C" w14:textId="77777777" w:rsidR="00B747EB" w:rsidRPr="00083CF4" w:rsidRDefault="00B747EB" w:rsidP="00AC3A4C"/>
        </w:tc>
      </w:tr>
      <w:tr w:rsidR="000705FA" w:rsidRPr="00083CF4" w14:paraId="27268AD2" w14:textId="77777777" w:rsidTr="00AC3A4C">
        <w:trPr>
          <w:trHeight w:val="240"/>
          <w:jc w:val="center"/>
        </w:trPr>
        <w:tc>
          <w:tcPr>
            <w:tcW w:w="4876" w:type="dxa"/>
            <w:tcBorders>
              <w:top w:val="nil"/>
              <w:left w:val="nil"/>
              <w:bottom w:val="nil"/>
              <w:right w:val="nil"/>
            </w:tcBorders>
          </w:tcPr>
          <w:p w14:paraId="13455BA0"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6D8D314" w14:textId="77777777" w:rsidR="00B747EB" w:rsidRPr="00083CF4" w:rsidRDefault="00B747EB" w:rsidP="00AC3A4C">
            <w:pPr>
              <w:pStyle w:val="AmColumnHeading"/>
            </w:pPr>
            <w:r w:rsidRPr="00083CF4">
              <w:t>Pozmeňujúci návrh</w:t>
            </w:r>
          </w:p>
        </w:tc>
      </w:tr>
      <w:tr w:rsidR="000705FA" w:rsidRPr="00083CF4" w14:paraId="5FE4A11F" w14:textId="77777777" w:rsidTr="00AC3A4C">
        <w:trPr>
          <w:jc w:val="center"/>
        </w:trPr>
        <w:tc>
          <w:tcPr>
            <w:tcW w:w="4876" w:type="dxa"/>
            <w:tcBorders>
              <w:top w:val="nil"/>
              <w:left w:val="nil"/>
              <w:bottom w:val="nil"/>
              <w:right w:val="nil"/>
            </w:tcBorders>
          </w:tcPr>
          <w:p w14:paraId="0CA86AFE" w14:textId="77777777" w:rsidR="00B747EB" w:rsidRPr="00083CF4" w:rsidRDefault="00B747EB" w:rsidP="00AC3A4C">
            <w:pPr>
              <w:pStyle w:val="Normal6a"/>
            </w:pPr>
            <w:r w:rsidRPr="00083CF4">
              <w:t>(15)</w:t>
            </w:r>
            <w:r w:rsidRPr="00083CF4">
              <w:tab/>
              <w:t xml:space="preserve">Predchádzanie cezhraničnej závažnej organizovanej trestnej činnosti a terorizmu, ich odhaľovanie a vyšetrovanie si vyžadujú koordinované a kolektívne opatrenia. </w:t>
            </w:r>
            <w:r w:rsidRPr="00083CF4">
              <w:rPr>
                <w:b/>
                <w:bCs/>
                <w:i/>
                <w:iCs/>
              </w:rPr>
              <w:t xml:space="preserve">Okrem možnosti členských štátov zriadiť spoločný vyšetrovací tím </w:t>
            </w:r>
            <w:r w:rsidRPr="00083CF4">
              <w:t xml:space="preserve">v súlade s rámcovým rozhodnutím Rady </w:t>
            </w:r>
            <w:r w:rsidRPr="00083CF4">
              <w:lastRenderedPageBreak/>
              <w:t xml:space="preserve">z 13. júna 2002 </w:t>
            </w:r>
            <w:r w:rsidRPr="00083CF4">
              <w:rPr>
                <w:b/>
                <w:bCs/>
                <w:i/>
                <w:iCs/>
              </w:rPr>
              <w:t>by členské štáty mali mať aj možnosť zriadiť s podporou Europolu operačnú skupinu na posilnenie spolupráce v oblasti presadzovania práva.</w:t>
            </w:r>
            <w:r w:rsidRPr="00083CF4">
              <w:rPr>
                <w:b/>
                <w:i/>
              </w:rPr>
              <w:t xml:space="preserve"> </w:t>
            </w:r>
            <w:r w:rsidRPr="00083CF4">
              <w:rPr>
                <w:b/>
                <w:bCs/>
                <w:i/>
                <w:iCs/>
              </w:rPr>
              <w:t>Tento koordinačný mechanizmus fungujúci medzi policajnými a inými orgánmi členských štátov na presadzovanie práva, by mal týmto orgánom s podporou Europolu umožniť vykonávať spoločné, koordinované a prioritné činnosti v oblasti kriminálneho spravodajstva a vyšetrovania, najmä pokiaľ ide o zločinecké siete a skupiny, ako aj individuálnych aktérov trestných činov vrátane osôb, ktorých trestná činnosť patrí k formám trestnej činnosti, v prípade ktorých je Europol príslušný konať, a ktoré predstavujú veľké bezpečnostné riziko</w:t>
            </w:r>
            <w:r w:rsidRPr="00083CF4">
              <w:t xml:space="preserve">. </w:t>
            </w:r>
            <w:r w:rsidRPr="00083CF4">
              <w:rPr>
                <w:b/>
                <w:i/>
              </w:rPr>
              <w:t>S cieľom zabezpečiť riadne fungovanie a účinnosť uvedeného mechanizmu by členské štáty, ktoré zriaďujú operačnú skupinu, zúčastňujú sa na jej činnosti alebo ju podporujú, mali byť schopné zaistiť splnenie minimálneho súboru požiadaviek týkajúcich sa ich aktívneho a včasného zapojenia, ako je napr. poskytnutie všetkých relevantných informácií Europolu, pričom Europol by mal byť schopný poskytovať týmto členským štátom svoju pokrokovú analytickú, operačnú, technickú, forenznú a finančnú podporu. Tretie krajiny by mali mať možnosť zúčastňovať sa na činnosti operačnej skupiny alebo ju podporovať.</w:t>
            </w:r>
          </w:p>
        </w:tc>
        <w:tc>
          <w:tcPr>
            <w:tcW w:w="4876" w:type="dxa"/>
            <w:tcBorders>
              <w:top w:val="nil"/>
              <w:left w:val="nil"/>
              <w:bottom w:val="nil"/>
              <w:right w:val="nil"/>
            </w:tcBorders>
          </w:tcPr>
          <w:p w14:paraId="341D3770" w14:textId="77777777" w:rsidR="00B747EB" w:rsidRPr="00083CF4" w:rsidRDefault="00B747EB" w:rsidP="00AC3A4C">
            <w:pPr>
              <w:pStyle w:val="Normal6a"/>
            </w:pPr>
            <w:r w:rsidRPr="00083CF4">
              <w:lastRenderedPageBreak/>
              <w:t>(15)</w:t>
            </w:r>
            <w:r w:rsidRPr="00083CF4">
              <w:tab/>
              <w:t xml:space="preserve">Predchádzanie cezhraničnej závažnej organizovanej trestnej činnosti a terorizmu, ich odhaľovanie a vyšetrovanie si vyžadujú koordinované a kolektívne opatrenia. </w:t>
            </w:r>
            <w:r w:rsidRPr="00083CF4">
              <w:rPr>
                <w:b/>
                <w:bCs/>
                <w:i/>
                <w:iCs/>
              </w:rPr>
              <w:t xml:space="preserve">Je teda potrebné využiť možnosť, aby členské štáty zriadili spoločné vyšetrovacie tímy </w:t>
            </w:r>
            <w:r w:rsidRPr="00083CF4">
              <w:t xml:space="preserve">v súlade </w:t>
            </w:r>
            <w:r w:rsidRPr="00083CF4">
              <w:lastRenderedPageBreak/>
              <w:t>s rámcovým rozhodnutím Rady z 13. júna 2002</w:t>
            </w:r>
            <w:r w:rsidRPr="00083CF4">
              <w:rPr>
                <w:b/>
                <w:bCs/>
                <w:i/>
                <w:iCs/>
              </w:rPr>
              <w:t>, a to najmä posilnením podpory, ktorú im môže poskytnúť Europol</w:t>
            </w:r>
            <w:r w:rsidRPr="00083CF4">
              <w:t>.</w:t>
            </w:r>
          </w:p>
        </w:tc>
      </w:tr>
    </w:tbl>
    <w:p w14:paraId="61060F81"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408DC19F"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1949D0F9" w14:textId="77777777" w:rsidR="00B747EB" w:rsidRPr="00083CF4" w:rsidRDefault="00B747EB" w:rsidP="00B747EB">
      <w:pPr>
        <w:pStyle w:val="AmJustText"/>
      </w:pPr>
      <w:r w:rsidRPr="00083CF4">
        <w:t>Zdá sa, že je vhodnejšie posilniť existujúce nástroje, než vytvárať nové.</w:t>
      </w:r>
    </w:p>
    <w:p w14:paraId="1B87FFB5" w14:textId="3FE29CA0" w:rsidR="00DD682A" w:rsidRPr="00083CF4" w:rsidRDefault="00B747EB" w:rsidP="00B747EB">
      <w:r w:rsidRPr="00083CF4">
        <w:rPr>
          <w:rStyle w:val="HideTWBExt"/>
        </w:rPr>
        <w:t>&lt;/Amend&gt;</w:t>
      </w:r>
    </w:p>
    <w:p w14:paraId="1C23ABC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121</w:t>
      </w:r>
      <w:r w:rsidRPr="00083CF4">
        <w:rPr>
          <w:rStyle w:val="HideTWBExt"/>
        </w:rPr>
        <w:t>&lt;/NumAm&gt;</w:t>
      </w:r>
    </w:p>
    <w:p w14:paraId="1F81E1D6" w14:textId="77777777" w:rsidR="00B747EB" w:rsidRPr="00083CF4" w:rsidRDefault="00B747EB" w:rsidP="00B747EB">
      <w:pPr>
        <w:pStyle w:val="NormalBold"/>
      </w:pPr>
      <w:r w:rsidRPr="00083CF4">
        <w:rPr>
          <w:rStyle w:val="HideTWBExt"/>
        </w:rPr>
        <w:t>&lt;RepeatBlock-By&gt;&lt;Members&gt;</w:t>
      </w:r>
      <w:r w:rsidRPr="00083CF4">
        <w:t>Sebastian Tynkkynen</w:t>
      </w:r>
      <w:r w:rsidRPr="00083CF4">
        <w:rPr>
          <w:rStyle w:val="HideTWBExt"/>
        </w:rPr>
        <w:t>&lt;/Members&gt;</w:t>
      </w:r>
    </w:p>
    <w:p w14:paraId="54C1A1D6" w14:textId="77777777" w:rsidR="00B747EB" w:rsidRPr="00083CF4" w:rsidRDefault="00B747EB" w:rsidP="00B747EB">
      <w:pPr>
        <w:pStyle w:val="NormalBold"/>
      </w:pPr>
      <w:r w:rsidRPr="00083CF4">
        <w:rPr>
          <w:rStyle w:val="HideTWBExt"/>
        </w:rPr>
        <w:t>&lt;/RepeatBlock-By&gt;</w:t>
      </w:r>
    </w:p>
    <w:p w14:paraId="236A797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6C1B0B4" w14:textId="77777777" w:rsidR="00B747EB" w:rsidRPr="00083CF4" w:rsidRDefault="00B747EB" w:rsidP="00B747EB">
      <w:pPr>
        <w:pStyle w:val="NormalBold"/>
      </w:pPr>
      <w:r w:rsidRPr="00083CF4">
        <w:rPr>
          <w:rStyle w:val="HideTWBExt"/>
        </w:rPr>
        <w:t>&lt;Article&gt;</w:t>
      </w:r>
      <w:r w:rsidRPr="00083CF4">
        <w:t>Odôvodnenie 15</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DD72C22" w14:textId="77777777" w:rsidTr="00AC3A4C">
        <w:trPr>
          <w:trHeight w:hRule="exact" w:val="240"/>
          <w:jc w:val="center"/>
        </w:trPr>
        <w:tc>
          <w:tcPr>
            <w:tcW w:w="9752" w:type="dxa"/>
            <w:gridSpan w:val="2"/>
            <w:tcBorders>
              <w:top w:val="nil"/>
              <w:left w:val="nil"/>
              <w:bottom w:val="nil"/>
              <w:right w:val="nil"/>
            </w:tcBorders>
          </w:tcPr>
          <w:p w14:paraId="0FA4BC44" w14:textId="77777777" w:rsidR="00B747EB" w:rsidRPr="00083CF4" w:rsidRDefault="00B747EB" w:rsidP="00AC3A4C"/>
        </w:tc>
      </w:tr>
      <w:tr w:rsidR="000705FA" w:rsidRPr="00083CF4" w14:paraId="54D6318D" w14:textId="77777777" w:rsidTr="00AC3A4C">
        <w:trPr>
          <w:trHeight w:val="240"/>
          <w:jc w:val="center"/>
        </w:trPr>
        <w:tc>
          <w:tcPr>
            <w:tcW w:w="4876" w:type="dxa"/>
            <w:tcBorders>
              <w:top w:val="nil"/>
              <w:left w:val="nil"/>
              <w:bottom w:val="nil"/>
              <w:right w:val="nil"/>
            </w:tcBorders>
          </w:tcPr>
          <w:p w14:paraId="02C4ED5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7D300E5" w14:textId="77777777" w:rsidR="00B747EB" w:rsidRPr="00083CF4" w:rsidRDefault="00B747EB" w:rsidP="00AC3A4C">
            <w:pPr>
              <w:pStyle w:val="AmColumnHeading"/>
            </w:pPr>
            <w:r w:rsidRPr="00083CF4">
              <w:t>Pozmeňujúci návrh</w:t>
            </w:r>
          </w:p>
        </w:tc>
      </w:tr>
      <w:tr w:rsidR="000705FA" w:rsidRPr="00083CF4" w14:paraId="04F290D6" w14:textId="77777777" w:rsidTr="00AC3A4C">
        <w:trPr>
          <w:jc w:val="center"/>
        </w:trPr>
        <w:tc>
          <w:tcPr>
            <w:tcW w:w="4876" w:type="dxa"/>
            <w:tcBorders>
              <w:top w:val="nil"/>
              <w:left w:val="nil"/>
              <w:bottom w:val="nil"/>
              <w:right w:val="nil"/>
            </w:tcBorders>
          </w:tcPr>
          <w:p w14:paraId="3837CF55" w14:textId="77777777" w:rsidR="00B747EB" w:rsidRPr="00083CF4" w:rsidRDefault="00B747EB" w:rsidP="00AC3A4C">
            <w:pPr>
              <w:pStyle w:val="Normal6a"/>
            </w:pPr>
            <w:r w:rsidRPr="00083CF4">
              <w:t>(15)</w:t>
            </w:r>
            <w:r w:rsidRPr="00083CF4">
              <w:tab/>
              <w:t xml:space="preserve">Predchádzanie cezhraničnej závažnej organizovanej trestnej činnosti a terorizmu, ich odhaľovanie a vyšetrovanie si vyžadujú koordinované a kolektívne opatrenia. Okrem možnosti členských štátov zriadiť spoločný vyšetrovací tím v súlade s rámcovým rozhodnutím Rady z 13. júna 2002 by členské štáty mali mať aj možnosť zriadiť s podporou Europolu operačnú skupinu na posilnenie spolupráce v oblasti presadzovania práva. </w:t>
            </w:r>
            <w:r w:rsidRPr="00083CF4">
              <w:rPr>
                <w:b/>
                <w:bCs/>
                <w:i/>
                <w:iCs/>
              </w:rPr>
              <w:t>Tento koordinačný mechanizmus fungujúci medzi policajnými a inými orgánmi členských štátov na presadzovanie práva, by mal týmto orgánom s podporou Europolu umožniť vykonávať spoločné, koordinované a prioritné činnosti v oblasti kriminálneho spravodajstva a vyšetrovania, najmä pokiaľ ide o zločinecké siete a skupiny, ako aj individuálnych aktérov trestných činov vrátane osôb, ktorých trestná činnosť patrí k formám trestnej činnosti, v prípade ktorých je Europol príslušný konať, a ktoré predstavujú veľké bezpečnostné riziko.</w:t>
            </w:r>
            <w:r w:rsidRPr="00083CF4">
              <w:t xml:space="preserve"> </w:t>
            </w:r>
            <w:r w:rsidRPr="00083CF4">
              <w:rPr>
                <w:b/>
                <w:bCs/>
                <w:i/>
                <w:iCs/>
              </w:rPr>
              <w:t>S cieľom zabezpečiť riadne fungovanie a účinnosť uvedeného mechanizmu by členské štáty, ktoré zriaďujú operačnú skupinu, zúčastňujú sa na jej činnosti alebo ju podporujú, mali byť schopné zaistiť splnenie minimálneho súboru požiadaviek týkajúcich sa ich aktívneho a včasného zapojenia, ako je napr. poskytnutie všetkých relevantných informácií Europolu, pričom Europol by mal byť schopný poskytovať týmto členským štátom svoju pokrokovú analytickú, operačnú, technickú, forenznú a finančnú podporu.</w:t>
            </w:r>
            <w:r w:rsidRPr="00083CF4">
              <w:t xml:space="preserve"> </w:t>
            </w:r>
            <w:r w:rsidRPr="00083CF4">
              <w:rPr>
                <w:b/>
                <w:bCs/>
                <w:i/>
                <w:iCs/>
              </w:rPr>
              <w:t>Tretie krajiny by mali mať možnosť zúčastňovať sa na činnosti operačnej skupiny alebo ju podporovať</w:t>
            </w:r>
            <w:r w:rsidRPr="00083CF4">
              <w:t>.</w:t>
            </w:r>
          </w:p>
        </w:tc>
        <w:tc>
          <w:tcPr>
            <w:tcW w:w="4876" w:type="dxa"/>
            <w:tcBorders>
              <w:top w:val="nil"/>
              <w:left w:val="nil"/>
              <w:bottom w:val="nil"/>
              <w:right w:val="nil"/>
            </w:tcBorders>
          </w:tcPr>
          <w:p w14:paraId="5019B2F0" w14:textId="77777777" w:rsidR="00B747EB" w:rsidRPr="00083CF4" w:rsidRDefault="00B747EB" w:rsidP="00AC3A4C">
            <w:pPr>
              <w:pStyle w:val="Normal6a"/>
            </w:pPr>
            <w:r w:rsidRPr="00083CF4">
              <w:t>(15)</w:t>
            </w:r>
            <w:r w:rsidRPr="00083CF4">
              <w:tab/>
              <w:t xml:space="preserve">Predchádzanie cezhraničnej závažnej organizovanej trestnej činnosti a terorizmu, ich odhaľovanie a vyšetrovanie si vyžadujú koordinované a kolektívne opatrenia. Okrem možnosti členských štátov zriadiť spoločný vyšetrovací tím v súlade s rámcovým rozhodnutím Rady z 13. júna 2002 by členské štáty mali mať aj možnosť zriadiť s podporou Europolu operačnú skupinu na posilnenie spolupráce v oblasti presadzovania práva. </w:t>
            </w:r>
            <w:r w:rsidRPr="00083CF4">
              <w:rPr>
                <w:b/>
                <w:i/>
              </w:rPr>
              <w:t>Činnosť</w:t>
            </w:r>
            <w:r w:rsidRPr="00083CF4">
              <w:t xml:space="preserve"> </w:t>
            </w:r>
            <w:r w:rsidRPr="00083CF4">
              <w:rPr>
                <w:b/>
                <w:i/>
              </w:rPr>
              <w:t>operačných</w:t>
            </w:r>
            <w:r w:rsidRPr="00083CF4">
              <w:rPr>
                <w:b/>
                <w:bCs/>
                <w:i/>
                <w:iCs/>
              </w:rPr>
              <w:t xml:space="preserve"> skupín by sa v tom</w:t>
            </w:r>
            <w:r w:rsidRPr="00083CF4">
              <w:rPr>
                <w:b/>
                <w:i/>
              </w:rPr>
              <w:t xml:space="preserve">to nariadení nemala podrobne upravovať; </w:t>
            </w:r>
            <w:r w:rsidRPr="00083CF4">
              <w:rPr>
                <w:b/>
                <w:bCs/>
                <w:i/>
                <w:iCs/>
              </w:rPr>
              <w:t>skôr by sa mali považovať</w:t>
            </w:r>
            <w:r w:rsidRPr="00083CF4">
              <w:rPr>
                <w:b/>
                <w:i/>
              </w:rPr>
              <w:t xml:space="preserve"> za flexibilné nástroje, ktoré má Europol k dispozícii</w:t>
            </w:r>
            <w:r w:rsidRPr="00083CF4">
              <w:t>.</w:t>
            </w:r>
          </w:p>
        </w:tc>
      </w:tr>
    </w:tbl>
    <w:p w14:paraId="68AB0794"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{FI}</w:t>
      </w:r>
      <w:r w:rsidRPr="00083CF4">
        <w:t>fi</w:t>
      </w:r>
      <w:r w:rsidRPr="00083CF4">
        <w:rPr>
          <w:rStyle w:val="HideTWBExt"/>
        </w:rPr>
        <w:t>&lt;/Original&gt;</w:t>
      </w:r>
    </w:p>
    <w:p w14:paraId="7E1066B0" w14:textId="044EAE8F" w:rsidR="00DD682A" w:rsidRPr="00083CF4" w:rsidRDefault="00B747EB" w:rsidP="00B747EB">
      <w:r w:rsidRPr="00083CF4">
        <w:rPr>
          <w:rStyle w:val="HideTWBExt"/>
        </w:rPr>
        <w:lastRenderedPageBreak/>
        <w:t>&lt;/Amend&gt;</w:t>
      </w:r>
    </w:p>
    <w:p w14:paraId="5E52952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122</w:t>
      </w:r>
      <w:r w:rsidRPr="00083CF4">
        <w:rPr>
          <w:rStyle w:val="HideTWBExt"/>
        </w:rPr>
        <w:t>&lt;/NumAm&gt;</w:t>
      </w:r>
    </w:p>
    <w:p w14:paraId="2131AFAC" w14:textId="77777777" w:rsidR="00B747EB" w:rsidRPr="00083CF4" w:rsidRDefault="00B747EB" w:rsidP="00B747EB">
      <w:pPr>
        <w:pStyle w:val="NormalBold"/>
      </w:pPr>
      <w:r w:rsidRPr="00083CF4">
        <w:rPr>
          <w:rStyle w:val="HideTWBExt"/>
        </w:rPr>
        <w:t>&lt;RepeatBlock-By&gt;&lt;Members&gt;</w:t>
      </w:r>
      <w:r w:rsidRPr="00083CF4">
        <w:t>Verena Mertens</w:t>
      </w:r>
      <w:r w:rsidRPr="00083CF4">
        <w:rPr>
          <w:rStyle w:val="HideTWBExt"/>
        </w:rPr>
        <w:t>&lt;/Members&gt;</w:t>
      </w:r>
    </w:p>
    <w:p w14:paraId="0A2D288A" w14:textId="77777777" w:rsidR="00B747EB" w:rsidRPr="00083CF4" w:rsidRDefault="00B747EB" w:rsidP="00B747EB">
      <w:pPr>
        <w:pStyle w:val="NormalBold"/>
      </w:pPr>
      <w:r w:rsidRPr="00083CF4">
        <w:rPr>
          <w:rStyle w:val="HideTWBExt"/>
        </w:rPr>
        <w:t>&lt;/RepeatBlock-By&gt;</w:t>
      </w:r>
    </w:p>
    <w:p w14:paraId="0178DB74"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4878FCA" w14:textId="77777777" w:rsidR="00B747EB" w:rsidRPr="00083CF4" w:rsidRDefault="00B747EB" w:rsidP="00B747EB">
      <w:pPr>
        <w:pStyle w:val="NormalBold"/>
      </w:pPr>
      <w:r w:rsidRPr="00083CF4">
        <w:rPr>
          <w:rStyle w:val="HideTWBExt"/>
        </w:rPr>
        <w:t>&lt;Article&gt;</w:t>
      </w:r>
      <w:r w:rsidRPr="00083CF4">
        <w:t>Odôvodnenie 15</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04880D3" w14:textId="77777777" w:rsidTr="00AC3A4C">
        <w:trPr>
          <w:trHeight w:hRule="exact" w:val="240"/>
          <w:jc w:val="center"/>
        </w:trPr>
        <w:tc>
          <w:tcPr>
            <w:tcW w:w="9752" w:type="dxa"/>
            <w:gridSpan w:val="2"/>
            <w:tcBorders>
              <w:top w:val="nil"/>
              <w:left w:val="nil"/>
              <w:bottom w:val="nil"/>
              <w:right w:val="nil"/>
            </w:tcBorders>
          </w:tcPr>
          <w:p w14:paraId="2FA3F706" w14:textId="77777777" w:rsidR="00B747EB" w:rsidRPr="00083CF4" w:rsidRDefault="00B747EB" w:rsidP="00AC3A4C"/>
        </w:tc>
      </w:tr>
      <w:tr w:rsidR="000705FA" w:rsidRPr="00083CF4" w14:paraId="186B627B" w14:textId="77777777" w:rsidTr="00AC3A4C">
        <w:trPr>
          <w:trHeight w:val="240"/>
          <w:jc w:val="center"/>
        </w:trPr>
        <w:tc>
          <w:tcPr>
            <w:tcW w:w="4876" w:type="dxa"/>
            <w:tcBorders>
              <w:top w:val="nil"/>
              <w:left w:val="nil"/>
              <w:bottom w:val="nil"/>
              <w:right w:val="nil"/>
            </w:tcBorders>
          </w:tcPr>
          <w:p w14:paraId="38830677"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59BE34B" w14:textId="77777777" w:rsidR="00B747EB" w:rsidRPr="00083CF4" w:rsidRDefault="00B747EB" w:rsidP="00AC3A4C">
            <w:pPr>
              <w:pStyle w:val="AmColumnHeading"/>
            </w:pPr>
            <w:r w:rsidRPr="00083CF4">
              <w:t>Pozmeňujúci návrh</w:t>
            </w:r>
          </w:p>
        </w:tc>
      </w:tr>
      <w:tr w:rsidR="000705FA" w:rsidRPr="00083CF4" w14:paraId="7BEBDC04" w14:textId="77777777" w:rsidTr="00AC3A4C">
        <w:trPr>
          <w:jc w:val="center"/>
        </w:trPr>
        <w:tc>
          <w:tcPr>
            <w:tcW w:w="4876" w:type="dxa"/>
            <w:tcBorders>
              <w:top w:val="nil"/>
              <w:left w:val="nil"/>
              <w:bottom w:val="nil"/>
              <w:right w:val="nil"/>
            </w:tcBorders>
          </w:tcPr>
          <w:p w14:paraId="6AADBEEE" w14:textId="77777777" w:rsidR="00B747EB" w:rsidRPr="00083CF4" w:rsidRDefault="00B747EB" w:rsidP="00AC3A4C">
            <w:pPr>
              <w:pStyle w:val="Normal6a"/>
            </w:pPr>
            <w:r w:rsidRPr="00083CF4">
              <w:t>15.</w:t>
            </w:r>
            <w:r w:rsidRPr="00083CF4">
              <w:tab/>
              <w:t>Predchádzanie cezhraničnej závažnej organizovanej trestnej činnosti a terorizmu, ich odhaľovanie a vyšetrovanie si vyžadujú koordinované a kolektívne opatrenia. Okrem možnosti členských štátov zriadiť spoločný vyšetrovací tím v súlade s rámcovým rozhodnutím Rady z 13. júna 2002 by členské štáty mali mať aj možnosť zriadiť s podporou Europolu operačnú skupinu na posilnenie spolupráce v oblasti presadzovania práva. Tento koordinačný mechanizmus fungujúci medzi policajnými a inými orgánmi členských štátov na presadzovanie práva, by mal týmto orgánom s podporou Europolu umožniť vykonávať spoločné, koordinované a prioritné činnosti v oblasti kriminálneho spravodajstva a vyšetrovania, najmä pokiaľ ide o zločinecké siete a skupiny, ako aj individuálnych aktérov trestných činov vrátane osôb, ktorých trestná činnosť patrí k formám trestnej činnosti, v prípade ktorých je Europol príslušný konať, a ktoré predstavujú veľké bezpečnostné riziko. S cieľom zabezpečiť riadne fungovanie a účinnosť uvedeného mechanizmu by členské štáty, ktoré zriaďujú operačnú skupinu, zúčastňujú sa na jej činnosti alebo ju podporujú, mali byť schopné zaistiť splnenie minimálneho súboru požiadaviek týkajúcich sa ich aktívneho a včasného zapojenia, ako je napr. poskytnutie všetkých relevantných informácií Europolu</w:t>
            </w:r>
            <w:r w:rsidRPr="00083CF4">
              <w:rPr>
                <w:b/>
                <w:bCs/>
                <w:i/>
                <w:iCs/>
              </w:rPr>
              <w:t>, pričom</w:t>
            </w:r>
            <w:r w:rsidRPr="00083CF4">
              <w:t xml:space="preserve"> Europol by mal </w:t>
            </w:r>
            <w:r w:rsidRPr="00083CF4">
              <w:rPr>
                <w:b/>
                <w:bCs/>
                <w:i/>
                <w:iCs/>
              </w:rPr>
              <w:t>byť schopný</w:t>
            </w:r>
            <w:r w:rsidRPr="00083CF4">
              <w:t xml:space="preserve"> poskytovať týmto členským štátom svoju pokrokovú analytickú, operačnú, technickú, forenznú a finančnú podporu. Tretie krajiny by mali mať </w:t>
            </w:r>
            <w:r w:rsidRPr="00083CF4">
              <w:lastRenderedPageBreak/>
              <w:t>možnosť zúčastňovať sa na činnosti operačnej skupiny alebo ju podporovať.</w:t>
            </w:r>
          </w:p>
        </w:tc>
        <w:tc>
          <w:tcPr>
            <w:tcW w:w="4876" w:type="dxa"/>
            <w:tcBorders>
              <w:top w:val="nil"/>
              <w:left w:val="nil"/>
              <w:bottom w:val="nil"/>
              <w:right w:val="nil"/>
            </w:tcBorders>
          </w:tcPr>
          <w:p w14:paraId="26829DC8" w14:textId="77777777" w:rsidR="00B747EB" w:rsidRPr="00083CF4" w:rsidRDefault="00B747EB" w:rsidP="00AC3A4C">
            <w:pPr>
              <w:pStyle w:val="Normal6a"/>
            </w:pPr>
            <w:r w:rsidRPr="00083CF4">
              <w:lastRenderedPageBreak/>
              <w:t>(15)</w:t>
            </w:r>
            <w:r w:rsidRPr="00083CF4">
              <w:tab/>
              <w:t xml:space="preserve">Predchádzanie cezhraničnej závažnej organizovanej trestnej činnosti a terorizmu, ich odhaľovanie a vyšetrovanie si vyžadujú koordinované a kolektívne opatrenia. Okrem možnosti členských štátov zriadiť spoločný vyšetrovací tím v súlade s rámcovým rozhodnutím Rady z 13. júna 2002 by členské štáty mali mať aj možnosť zriadiť s podporou Europolu operačnú skupinu na posilnenie spolupráce v oblasti presadzovania práva. Tento koordinačný mechanizmus fungujúci medzi policajnými a inými orgánmi členských štátov na presadzovanie práva, by mal týmto orgánom s podporou Europolu umožniť vykonávať spoločné, koordinované a prioritné činnosti v oblasti kriminálneho spravodajstva a vyšetrovania, najmä pokiaľ ide o zločinecké siete a skupiny, ako aj individuálnych aktérov trestných činov vrátane osôb, ktorých trestná činnosť patrí k formám trestnej činnosti, v prípade ktorých je Europol príslušný konať, a ktoré predstavujú veľké bezpečnostné riziko. </w:t>
            </w:r>
            <w:r w:rsidRPr="00083CF4">
              <w:rPr>
                <w:b/>
                <w:i/>
              </w:rPr>
              <w:t>Je dôležité zabezpečiť, aby operačná skupina bola flexibilným a účinným operačným mechanizmom. Správna rada by preto mala na základe návrhu výkonného riaditeľa prijať podrobné pravidlá, čo sa týka vykonávania. Tieto operačné skupiny v súlade s vnútroštátnym právom a právom Únie iniciujú určité špecializované činnosti v oblasti kriminálneho spravodajstva a vyšetrovania, ako aj paralelné finančné vyšetrovania s cieľom identifikovať a zaistiť majetok pochádzajúci z trestnej činnosti.</w:t>
            </w:r>
            <w:r w:rsidRPr="00083CF4">
              <w:t xml:space="preserve"> S cieľom zabezpečiť riadne </w:t>
            </w:r>
            <w:r w:rsidRPr="00083CF4">
              <w:lastRenderedPageBreak/>
              <w:t>fungovanie a účinnosť uvedeného mechanizmu by členské štáty, ktoré zriaďujú operačnú skupinu, zúčastňujú sa na jej činnosti alebo ju podporujú, mali byť schopné zaistiť splnenie minimálneho súboru požiadaviek týkajúcich sa ich aktívneho a včasného zapojenia, ako je napr. poskytnutie všetkých relevantných informácií Europolu</w:t>
            </w:r>
            <w:r w:rsidRPr="00083CF4">
              <w:rPr>
                <w:b/>
                <w:bCs/>
                <w:i/>
                <w:iCs/>
              </w:rPr>
              <w:t xml:space="preserve"> a ostatným zúčastneným členským štátom.</w:t>
            </w:r>
            <w:r w:rsidRPr="00083CF4">
              <w:t xml:space="preserve"> Europol by mal poskytovať týmto členským štátom svoju pokrokovú analytickú, operačnú, technickú, forenznú a finančnú podporu. Tretie krajiny by mali mať možnosť zúčastňovať sa na činnosti operačnej skupiny alebo ju podporovať.</w:t>
            </w:r>
          </w:p>
        </w:tc>
      </w:tr>
    </w:tbl>
    <w:p w14:paraId="226487E8"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8AA902F" w14:textId="05BE8BE7" w:rsidR="00DD682A" w:rsidRPr="00083CF4" w:rsidRDefault="00B747EB" w:rsidP="00B747EB">
      <w:r w:rsidRPr="00083CF4">
        <w:rPr>
          <w:rStyle w:val="HideTWBExt"/>
        </w:rPr>
        <w:t>&lt;/Amend&gt;</w:t>
      </w:r>
    </w:p>
    <w:p w14:paraId="4CFF5A5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123</w:t>
      </w:r>
      <w:r w:rsidRPr="00083CF4">
        <w:rPr>
          <w:rStyle w:val="HideTWBExt"/>
        </w:rPr>
        <w:t>&lt;/NumAm&gt;</w:t>
      </w:r>
    </w:p>
    <w:p w14:paraId="7B388228"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41E6233B" w14:textId="77777777" w:rsidR="00B747EB" w:rsidRPr="00083CF4" w:rsidRDefault="00B747EB" w:rsidP="00B747EB">
      <w:pPr>
        <w:pStyle w:val="NormalBold"/>
      </w:pPr>
      <w:r w:rsidRPr="00083CF4">
        <w:rPr>
          <w:rStyle w:val="HideTWBExt"/>
        </w:rPr>
        <w:t>&lt;/RepeatBlock-By&gt;</w:t>
      </w:r>
    </w:p>
    <w:p w14:paraId="34E25B16"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ACD2DDC" w14:textId="77777777" w:rsidR="00B747EB" w:rsidRPr="00083CF4" w:rsidRDefault="00B747EB" w:rsidP="00B747EB">
      <w:pPr>
        <w:pStyle w:val="NormalBold"/>
      </w:pPr>
      <w:r w:rsidRPr="00083CF4">
        <w:rPr>
          <w:rStyle w:val="HideTWBExt"/>
        </w:rPr>
        <w:t>&lt;Article&gt;</w:t>
      </w:r>
      <w:r w:rsidRPr="00083CF4">
        <w:t>Odôvodnenie 15</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54AD15B" w14:textId="77777777" w:rsidTr="00AC3A4C">
        <w:trPr>
          <w:trHeight w:hRule="exact" w:val="240"/>
          <w:jc w:val="center"/>
        </w:trPr>
        <w:tc>
          <w:tcPr>
            <w:tcW w:w="9752" w:type="dxa"/>
            <w:gridSpan w:val="2"/>
            <w:tcBorders>
              <w:top w:val="nil"/>
              <w:left w:val="nil"/>
              <w:bottom w:val="nil"/>
              <w:right w:val="nil"/>
            </w:tcBorders>
          </w:tcPr>
          <w:p w14:paraId="5C654D14" w14:textId="77777777" w:rsidR="00B747EB" w:rsidRPr="00083CF4" w:rsidRDefault="00B747EB" w:rsidP="00AC3A4C"/>
        </w:tc>
      </w:tr>
      <w:tr w:rsidR="000705FA" w:rsidRPr="00083CF4" w14:paraId="240E4C1A" w14:textId="77777777" w:rsidTr="00AC3A4C">
        <w:trPr>
          <w:trHeight w:val="240"/>
          <w:jc w:val="center"/>
        </w:trPr>
        <w:tc>
          <w:tcPr>
            <w:tcW w:w="4876" w:type="dxa"/>
            <w:tcBorders>
              <w:top w:val="nil"/>
              <w:left w:val="nil"/>
              <w:bottom w:val="nil"/>
              <w:right w:val="nil"/>
            </w:tcBorders>
          </w:tcPr>
          <w:p w14:paraId="124E68C7"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516502A" w14:textId="77777777" w:rsidR="00B747EB" w:rsidRPr="00083CF4" w:rsidRDefault="00B747EB" w:rsidP="00AC3A4C">
            <w:pPr>
              <w:pStyle w:val="AmColumnHeading"/>
            </w:pPr>
            <w:r w:rsidRPr="00083CF4">
              <w:t>Pozmeňujúci návrh</w:t>
            </w:r>
          </w:p>
        </w:tc>
      </w:tr>
      <w:tr w:rsidR="000705FA" w:rsidRPr="00083CF4" w14:paraId="080EFB57" w14:textId="77777777" w:rsidTr="00AC3A4C">
        <w:trPr>
          <w:jc w:val="center"/>
        </w:trPr>
        <w:tc>
          <w:tcPr>
            <w:tcW w:w="4876" w:type="dxa"/>
            <w:tcBorders>
              <w:top w:val="nil"/>
              <w:left w:val="nil"/>
              <w:bottom w:val="nil"/>
              <w:right w:val="nil"/>
            </w:tcBorders>
          </w:tcPr>
          <w:p w14:paraId="538A4A0D" w14:textId="77777777" w:rsidR="00B747EB" w:rsidRPr="00083CF4" w:rsidRDefault="00B747EB" w:rsidP="00AC3A4C">
            <w:pPr>
              <w:pStyle w:val="Normal6a"/>
            </w:pPr>
            <w:r w:rsidRPr="00083CF4">
              <w:t>(15)</w:t>
            </w:r>
            <w:r w:rsidRPr="00083CF4">
              <w:tab/>
              <w:t>Predchádzanie cezhraničnej závažnej organizovanej trestnej činnosti a terorizmu, ich odhaľovanie a vyšetrovanie si vyžadujú koordinované a kolektívne opatrenia. Okrem možnosti členských štátov zriadiť spoločný vyšetrovací tím</w:t>
            </w:r>
            <w:r w:rsidRPr="00083CF4">
              <w:rPr>
                <w:b/>
                <w:bCs/>
                <w:i/>
                <w:iCs/>
              </w:rPr>
              <w:t xml:space="preserve"> v súlade s rámcovým rozhodnutím Rady z 13. júna 2002</w:t>
            </w:r>
            <w:r w:rsidRPr="00083CF4">
              <w:t xml:space="preserve"> by členské štáty mali mať aj možnosť zriadiť s podporou Europolu operačnú skupinu </w:t>
            </w:r>
            <w:r w:rsidRPr="00083CF4">
              <w:rPr>
                <w:b/>
                <w:bCs/>
                <w:i/>
                <w:iCs/>
              </w:rPr>
              <w:t>na posilnenie spolupráce v oblasti presadzovania práva.</w:t>
            </w:r>
            <w:r w:rsidRPr="00083CF4">
              <w:rPr>
                <w:b/>
                <w:i/>
              </w:rPr>
              <w:t xml:space="preserve"> </w:t>
            </w:r>
            <w:r w:rsidRPr="00083CF4">
              <w:t>Tento koordinačný mechanizmus fungujúci medzi policajnými a </w:t>
            </w:r>
            <w:r w:rsidRPr="00083CF4">
              <w:rPr>
                <w:b/>
                <w:bCs/>
                <w:i/>
                <w:iCs/>
              </w:rPr>
              <w:t>inými</w:t>
            </w:r>
            <w:r w:rsidRPr="00083CF4">
              <w:t xml:space="preserve"> orgánmi členských štátov </w:t>
            </w:r>
            <w:r w:rsidRPr="00083CF4">
              <w:rPr>
                <w:b/>
                <w:bCs/>
                <w:i/>
                <w:iCs/>
              </w:rPr>
              <w:t>na presadzovanie práva,</w:t>
            </w:r>
            <w:r w:rsidRPr="00083CF4">
              <w:t xml:space="preserve"> by mal týmto orgánom s podporou Europolu umožniť vykonávať spoločné, koordinované a prioritné činnosti v oblasti kriminálneho </w:t>
            </w:r>
            <w:r w:rsidRPr="00083CF4">
              <w:rPr>
                <w:b/>
                <w:bCs/>
                <w:i/>
                <w:iCs/>
              </w:rPr>
              <w:t>spravodajstva a </w:t>
            </w:r>
            <w:r w:rsidRPr="00083CF4">
              <w:t xml:space="preserve">vyšetrovania, najmä pokiaľ ide o zločinecké siete a skupiny, </w:t>
            </w:r>
            <w:r w:rsidRPr="00083CF4">
              <w:lastRenderedPageBreak/>
              <w:t>ako aj individuálnych aktérov trestných činov</w:t>
            </w:r>
            <w:r w:rsidRPr="00083CF4">
              <w:rPr>
                <w:b/>
                <w:bCs/>
                <w:i/>
                <w:iCs/>
              </w:rPr>
              <w:t xml:space="preserve"> vrátane osôb</w:t>
            </w:r>
            <w:r w:rsidRPr="00083CF4">
              <w:t xml:space="preserve">, ktorých trestná činnosť patrí k formám trestnej činnosti, v prípade ktorých je Europol príslušný konať, a ktoré predstavujú veľké bezpečnostné riziko. S cieľom zabezpečiť riadne fungovanie a účinnosť uvedeného mechanizmu by členské štáty, ktoré zriaďujú operačnú skupinu, zúčastňujú sa na jej činnosti alebo ju podporujú, mali byť schopné zaistiť splnenie minimálneho súboru požiadaviek týkajúcich sa ich aktívneho a včasného zapojenia, ako je napr. poskytnutie všetkých relevantných informácií Europolu, pričom Europol by mal byť schopný poskytovať týmto členským štátom svoju pokrokovú analytickú, operačnú, technickú, forenznú a finančnú podporu. </w:t>
            </w:r>
            <w:r w:rsidRPr="00083CF4">
              <w:rPr>
                <w:b/>
                <w:bCs/>
                <w:i/>
                <w:iCs/>
              </w:rPr>
              <w:t>Tretie krajiny by mali mať možnosť</w:t>
            </w:r>
            <w:r w:rsidRPr="00083CF4">
              <w:t xml:space="preserve"> zúčastňovať </w:t>
            </w:r>
            <w:r w:rsidRPr="00083CF4">
              <w:rPr>
                <w:b/>
                <w:bCs/>
                <w:i/>
                <w:iCs/>
              </w:rPr>
              <w:t>sa</w:t>
            </w:r>
            <w:r w:rsidRPr="00083CF4">
              <w:t xml:space="preserve"> na činnosti operačnej skupiny alebo ju podporovať.</w:t>
            </w:r>
          </w:p>
        </w:tc>
        <w:tc>
          <w:tcPr>
            <w:tcW w:w="4876" w:type="dxa"/>
            <w:tcBorders>
              <w:top w:val="nil"/>
              <w:left w:val="nil"/>
              <w:bottom w:val="nil"/>
              <w:right w:val="nil"/>
            </w:tcBorders>
          </w:tcPr>
          <w:p w14:paraId="7B47AEEF" w14:textId="77777777" w:rsidR="00B747EB" w:rsidRPr="00083CF4" w:rsidRDefault="00B747EB" w:rsidP="00AC3A4C">
            <w:pPr>
              <w:pStyle w:val="Normal6a"/>
            </w:pPr>
            <w:r w:rsidRPr="00083CF4">
              <w:lastRenderedPageBreak/>
              <w:t>(15)</w:t>
            </w:r>
            <w:r w:rsidRPr="00083CF4">
              <w:tab/>
              <w:t>Predchádzanie cezhraničnej závažnej organizovanej trestnej činnosti a terorizmu, ich odhaľovanie a vyšetrovanie si vyžadujú koordinované a kolektívne opatrenia. Okrem možnosti členských štátov zriadiť spoločný vyšetrovací tím by členské štáty mali mať aj možnosť zriadiť s podporou Europolu</w:t>
            </w:r>
            <w:r w:rsidRPr="00083CF4">
              <w:rPr>
                <w:b/>
                <w:bCs/>
                <w:i/>
                <w:iCs/>
              </w:rPr>
              <w:t xml:space="preserve"> a Eurojustu</w:t>
            </w:r>
            <w:r w:rsidRPr="00083CF4">
              <w:t xml:space="preserve"> </w:t>
            </w:r>
            <w:r w:rsidRPr="00083CF4">
              <w:rPr>
                <w:b/>
                <w:bCs/>
                <w:i/>
                <w:iCs/>
              </w:rPr>
              <w:t xml:space="preserve">dočasnú </w:t>
            </w:r>
            <w:r w:rsidRPr="00083CF4">
              <w:t xml:space="preserve">operačnú skupinu </w:t>
            </w:r>
            <w:r w:rsidRPr="00083CF4">
              <w:rPr>
                <w:b/>
                <w:i/>
              </w:rPr>
              <w:t>na vyšetrovanie trestných činov, ktoré patria do rozsahu cieľov Europolu v súlade s článkom 3 nariadenia (EÚ) 2016/794, ktorý vyžaduje koordinovaný a zosúladený postup</w:t>
            </w:r>
            <w:r w:rsidRPr="00083CF4">
              <w:t>.</w:t>
            </w:r>
            <w:r w:rsidRPr="00083CF4">
              <w:rPr>
                <w:b/>
                <w:i/>
              </w:rPr>
              <w:t xml:space="preserve"> </w:t>
            </w:r>
            <w:r w:rsidRPr="00083CF4">
              <w:t xml:space="preserve">Tento </w:t>
            </w:r>
            <w:r w:rsidRPr="00083CF4">
              <w:rPr>
                <w:b/>
                <w:bCs/>
                <w:i/>
                <w:iCs/>
              </w:rPr>
              <w:t xml:space="preserve">dočasný </w:t>
            </w:r>
            <w:r w:rsidRPr="00083CF4">
              <w:t>koordinačný mechanizmus fungujúci medzi policajnými a </w:t>
            </w:r>
            <w:r w:rsidRPr="00083CF4">
              <w:rPr>
                <w:b/>
                <w:bCs/>
                <w:i/>
                <w:iCs/>
              </w:rPr>
              <w:t>justičnými</w:t>
            </w:r>
            <w:r w:rsidRPr="00083CF4">
              <w:rPr>
                <w:b/>
                <w:bCs/>
              </w:rPr>
              <w:t xml:space="preserve"> </w:t>
            </w:r>
            <w:r w:rsidRPr="00083CF4">
              <w:t xml:space="preserve">orgánmi členských štátov by mal týmto orgánom s podporou Europolu </w:t>
            </w:r>
            <w:r w:rsidRPr="00083CF4">
              <w:rPr>
                <w:b/>
                <w:bCs/>
                <w:i/>
                <w:iCs/>
              </w:rPr>
              <w:t>a Eurojustu</w:t>
            </w:r>
            <w:r w:rsidRPr="00083CF4">
              <w:t xml:space="preserve"> umožniť vykonávať spoločné, koordinované a prioritné činnosti v oblasti kriminálneho vyšetrovania, najmä pokiaľ </w:t>
            </w:r>
            <w:r w:rsidRPr="00083CF4">
              <w:lastRenderedPageBreak/>
              <w:t>ide o zločinecké siete a skupiny, ako aj individuálnych aktérov trestných činov, ktorých trestná činnosť patrí k formám trestnej činnosti, v prípade ktorých je Europol príslušný konať, a ktoré predstavujú veľké bezpečnostné riziko. S cieľom zabezpečiť riadne fungovanie a účinnosť uvedeného mechanizmu by členské štáty, ktoré zriaďujú operačnú skupinu, zúčastňujú sa na jej činnosti alebo ju podporujú, mali byť schopné zaistiť splnenie minimálneho súboru požiadaviek týkajúcich sa ich aktívneho a včasného zapojenia, ako je napr. poskytnutie všetkých relevantných</w:t>
            </w:r>
            <w:r w:rsidRPr="00083CF4">
              <w:rPr>
                <w:b/>
                <w:bCs/>
                <w:i/>
                <w:iCs/>
              </w:rPr>
              <w:t>, potrebných, primeraných a vysokokvalitných</w:t>
            </w:r>
            <w:r w:rsidRPr="00083CF4">
              <w:t xml:space="preserve"> informácií Europolu, </w:t>
            </w:r>
            <w:r w:rsidRPr="00083CF4">
              <w:rPr>
                <w:b/>
                <w:bCs/>
                <w:i/>
                <w:iCs/>
              </w:rPr>
              <w:t xml:space="preserve">ako aj Eurojustu, pokiaľ sú do toho zapojené justičné orgány, </w:t>
            </w:r>
            <w:r w:rsidRPr="00083CF4">
              <w:t xml:space="preserve">pričom Europol by mal byť schopný poskytovať týmto členským štátom svoju pokrokovú analytickú, operačnú, technickú, forenznú a finančnú podporu. </w:t>
            </w:r>
            <w:r w:rsidRPr="00083CF4">
              <w:rPr>
                <w:b/>
                <w:i/>
              </w:rPr>
              <w:t xml:space="preserve">Styční dôstojníci Europolu </w:t>
            </w:r>
            <w:r w:rsidRPr="00083CF4">
              <w:rPr>
                <w:b/>
                <w:bCs/>
                <w:i/>
                <w:iCs/>
              </w:rPr>
              <w:t>nasadení v tretích krajinách, v </w:t>
            </w:r>
            <w:r w:rsidRPr="00083CF4">
              <w:rPr>
                <w:b/>
                <w:i/>
              </w:rPr>
              <w:t>ktorých sa pácha trestná činnosť patriaca do pôsobnosti cieľov Europolu v súlade s článkom 3 nariadenia (EÚ) 2016/794, sa môžu</w:t>
            </w:r>
            <w:r w:rsidRPr="00083CF4">
              <w:t xml:space="preserve"> zúčastňovať na činnosti operačnej skupiny alebo ju podporovať.</w:t>
            </w:r>
          </w:p>
        </w:tc>
      </w:tr>
    </w:tbl>
    <w:p w14:paraId="41CCFD77"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E42E84C" w14:textId="7024954B" w:rsidR="00DD682A" w:rsidRPr="00083CF4" w:rsidRDefault="00B747EB" w:rsidP="00B747EB">
      <w:r w:rsidRPr="00083CF4">
        <w:rPr>
          <w:rStyle w:val="HideTWBExt"/>
        </w:rPr>
        <w:t>&lt;/Amend&gt;</w:t>
      </w:r>
    </w:p>
    <w:p w14:paraId="6606C79B"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124</w:t>
      </w:r>
      <w:r w:rsidRPr="00083CF4">
        <w:rPr>
          <w:rStyle w:val="HideTWBExt"/>
        </w:rPr>
        <w:t>&lt;/NumAm&gt;</w:t>
      </w:r>
    </w:p>
    <w:p w14:paraId="2D247EC5"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6C200FE6" w14:textId="77777777" w:rsidR="00B747EB" w:rsidRPr="00083CF4" w:rsidRDefault="00B747EB" w:rsidP="00B747EB">
      <w:pPr>
        <w:pStyle w:val="NormalBold"/>
      </w:pPr>
      <w:r w:rsidRPr="00083CF4">
        <w:rPr>
          <w:rStyle w:val="HideTWBExt"/>
        </w:rPr>
        <w:t>&lt;/RepeatBlock-By&gt;</w:t>
      </w:r>
    </w:p>
    <w:p w14:paraId="250EDD9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656FCFC" w14:textId="77777777" w:rsidR="00B747EB" w:rsidRPr="00083CF4" w:rsidRDefault="00B747EB" w:rsidP="00B747EB">
      <w:pPr>
        <w:pStyle w:val="NormalBold"/>
      </w:pPr>
      <w:r w:rsidRPr="00083CF4">
        <w:rPr>
          <w:rStyle w:val="HideTWBExt"/>
        </w:rPr>
        <w:t>&lt;Article&gt;</w:t>
      </w:r>
      <w:r w:rsidRPr="00083CF4">
        <w:t>Odôvodnenie 15</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694A797" w14:textId="77777777" w:rsidTr="00AC3A4C">
        <w:trPr>
          <w:trHeight w:hRule="exact" w:val="240"/>
          <w:jc w:val="center"/>
        </w:trPr>
        <w:tc>
          <w:tcPr>
            <w:tcW w:w="9752" w:type="dxa"/>
            <w:gridSpan w:val="2"/>
            <w:tcBorders>
              <w:top w:val="nil"/>
              <w:left w:val="nil"/>
              <w:bottom w:val="nil"/>
              <w:right w:val="nil"/>
            </w:tcBorders>
          </w:tcPr>
          <w:p w14:paraId="12342C50" w14:textId="77777777" w:rsidR="00B747EB" w:rsidRPr="00083CF4" w:rsidRDefault="00B747EB" w:rsidP="00AC3A4C"/>
        </w:tc>
      </w:tr>
      <w:tr w:rsidR="000705FA" w:rsidRPr="00083CF4" w14:paraId="21F1BCEA" w14:textId="77777777" w:rsidTr="00AC3A4C">
        <w:trPr>
          <w:trHeight w:val="240"/>
          <w:jc w:val="center"/>
        </w:trPr>
        <w:tc>
          <w:tcPr>
            <w:tcW w:w="4876" w:type="dxa"/>
            <w:tcBorders>
              <w:top w:val="nil"/>
              <w:left w:val="nil"/>
              <w:bottom w:val="nil"/>
              <w:right w:val="nil"/>
            </w:tcBorders>
          </w:tcPr>
          <w:p w14:paraId="3FEE4457"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2C09A71" w14:textId="77777777" w:rsidR="00B747EB" w:rsidRPr="00083CF4" w:rsidRDefault="00B747EB" w:rsidP="00AC3A4C">
            <w:pPr>
              <w:pStyle w:val="AmColumnHeading"/>
            </w:pPr>
            <w:r w:rsidRPr="00083CF4">
              <w:t>Pozmeňujúci návrh</w:t>
            </w:r>
          </w:p>
        </w:tc>
      </w:tr>
      <w:tr w:rsidR="000705FA" w:rsidRPr="00083CF4" w14:paraId="6CE07787" w14:textId="77777777" w:rsidTr="00AC3A4C">
        <w:trPr>
          <w:jc w:val="center"/>
        </w:trPr>
        <w:tc>
          <w:tcPr>
            <w:tcW w:w="4876" w:type="dxa"/>
            <w:tcBorders>
              <w:top w:val="nil"/>
              <w:left w:val="nil"/>
              <w:bottom w:val="nil"/>
              <w:right w:val="nil"/>
            </w:tcBorders>
          </w:tcPr>
          <w:p w14:paraId="51E92B02" w14:textId="77777777" w:rsidR="00B747EB" w:rsidRPr="00083CF4" w:rsidRDefault="00B747EB" w:rsidP="00AC3A4C">
            <w:pPr>
              <w:pStyle w:val="Normal6a"/>
            </w:pPr>
            <w:r w:rsidRPr="00083CF4">
              <w:t>(15)</w:t>
            </w:r>
            <w:r w:rsidRPr="00083CF4">
              <w:tab/>
              <w:t xml:space="preserve">Predchádzanie </w:t>
            </w:r>
            <w:r w:rsidRPr="00083CF4">
              <w:rPr>
                <w:b/>
                <w:bCs/>
                <w:i/>
                <w:iCs/>
              </w:rPr>
              <w:t>cezhraničnej závažnej organizovanej trestnej činnosti a terorizmu</w:t>
            </w:r>
            <w:r w:rsidRPr="00083CF4">
              <w:t xml:space="preserve">, ich odhaľovanie a vyšetrovanie si vyžadujú koordinované a kolektívne opatrenia. Okrem možnosti členských štátov zriadiť spoločný vyšetrovací tím v súlade s rámcovým </w:t>
            </w:r>
            <w:r w:rsidRPr="00083CF4">
              <w:lastRenderedPageBreak/>
              <w:t>rozhodnutím Rady z 13. júna 2002 by členské štáty mali mať aj možnosť zriadiť s podporou Europolu operačnú skupinu na posilnenie spolupráce v oblasti presadzovania práva. Tento koordinačný mechanizmus fungujúci medzi policajnými a inými orgánmi členských štátov na presadzovanie práva, by mal týmto orgánom s podporou Europolu umožniť vykonávať spoločné, koordinované a prioritné činnosti v oblasti kriminálneho spravodajstva a vyšetrovania, najmä pokiaľ ide o zločinecké siete a skupiny</w:t>
            </w:r>
            <w:r w:rsidRPr="00083CF4">
              <w:rPr>
                <w:b/>
                <w:bCs/>
                <w:i/>
                <w:iCs/>
              </w:rPr>
              <w:t>, ako aj individuálnych aktérov trestných činov vrátane osôb, ktorých trestná činnosť patrí k formám trestnej činnosti, v prípade ktorých je Europol príslušný konať, a ktoré predstavujú veľké bezpečnostné riziko</w:t>
            </w:r>
            <w:r w:rsidRPr="00083CF4">
              <w:t>. S cieľom zabezpečiť riadne fungovanie a účinnosť uvedeného mechanizmu by členské štáty, ktoré zriaďujú operačnú skupinu, zúčastňujú sa na jej činnosti alebo ju podporujú, mali byť schopné zaistiť splnenie minimálneho súboru požiadaviek týkajúcich sa ich aktívneho a včasného zapojenia, ako je napr. poskytnutie všetkých relevantných informácií Europolu, pričom Europol by mal byť schopný poskytovať týmto členským štátom svoju pokrokovú analytickú, operačnú, technickú, forenznú a finančnú podporu. Tretie krajiny by mali mať možnosť zúčastňovať sa na činnosti operačnej skupiny alebo ju podporovať.</w:t>
            </w:r>
          </w:p>
        </w:tc>
        <w:tc>
          <w:tcPr>
            <w:tcW w:w="4876" w:type="dxa"/>
            <w:tcBorders>
              <w:top w:val="nil"/>
              <w:left w:val="nil"/>
              <w:bottom w:val="nil"/>
              <w:right w:val="nil"/>
            </w:tcBorders>
          </w:tcPr>
          <w:p w14:paraId="7923C8EF" w14:textId="77777777" w:rsidR="00B747EB" w:rsidRPr="00083CF4" w:rsidRDefault="00B747EB" w:rsidP="00AC3A4C">
            <w:pPr>
              <w:pStyle w:val="Normal6a"/>
            </w:pPr>
            <w:r w:rsidRPr="00083CF4">
              <w:lastRenderedPageBreak/>
              <w:t>(15)</w:t>
            </w:r>
            <w:r w:rsidRPr="00083CF4">
              <w:tab/>
              <w:t xml:space="preserve">Predchádzanie </w:t>
            </w:r>
            <w:r w:rsidRPr="00083CF4">
              <w:rPr>
                <w:b/>
                <w:bCs/>
                <w:i/>
                <w:iCs/>
              </w:rPr>
              <w:t>prevádzačstvu a obchodovaniu s ľuďmi</w:t>
            </w:r>
            <w:r w:rsidRPr="00083CF4">
              <w:t xml:space="preserve">, ich odhaľovanie a vyšetrovanie si vyžadujú koordinované a kolektívne opatrenia. Okrem možnosti členských štátov zriadiť spoločný vyšetrovací tím v súlade s rámcovým rozhodnutím Rady z 13. júna 2002 by </w:t>
            </w:r>
            <w:r w:rsidRPr="00083CF4">
              <w:lastRenderedPageBreak/>
              <w:t>členské štáty mali mať aj možnosť zriadiť s podporou Europolu operačnú skupinu na posilnenie spolupráce v oblasti presadzovania práva</w:t>
            </w:r>
            <w:r w:rsidRPr="00083CF4">
              <w:rPr>
                <w:b/>
                <w:bCs/>
                <w:i/>
                <w:iCs/>
              </w:rPr>
              <w:t xml:space="preserve"> s cieľom predchádzať prevádzačstvu a obchodovaniu s ľuďmi, odhaľovať ho a vyšetrovať</w:t>
            </w:r>
            <w:r w:rsidRPr="00083CF4">
              <w:t>. Tento koordinačný mechanizmus fungujúci medzi policajnými a inými orgánmi členských štátov na presadzovanie práva, by mal týmto orgánom s podporou Europolu umožniť vykonávať spoločné, koordinované a prioritné činnosti v oblasti kriminálneho spravodajstva a vyšetrovania, najmä pokiaľ ide o zločinecké siete a skupiny</w:t>
            </w:r>
            <w:r w:rsidRPr="00083CF4">
              <w:rPr>
                <w:b/>
                <w:bCs/>
                <w:i/>
                <w:iCs/>
              </w:rPr>
              <w:t xml:space="preserve"> zapojené do prevádzačstva a obchodovania s ľuďmi</w:t>
            </w:r>
            <w:r w:rsidRPr="00083CF4">
              <w:t>. S cieľom zabezpečiť riadne fungovanie a účinnosť uvedeného mechanizmu by členské štáty, ktoré zriaďujú operačnú skupinu, zúčastňujú sa na jej činnosti alebo ju podporujú, mali byť schopné zaistiť splnenie minimálneho súboru požiadaviek týkajúcich sa ich aktívneho a včasného zapojenia, ako je napr. poskytnutie všetkých relevantných informácií Europolu, pričom Europol by mal byť schopný poskytovať týmto členským štátom svoju pokrokovú analytickú, operačnú, technickú, forenznú a finančnú podporu. Tretie krajiny by mali mať možnosť zúčastňovať sa na činnosti operačnej skupiny alebo ju podporovať.</w:t>
            </w:r>
          </w:p>
        </w:tc>
      </w:tr>
    </w:tbl>
    <w:p w14:paraId="7A5655DF"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D295880"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16351685" w14:textId="77777777" w:rsidR="00B747EB" w:rsidRPr="00083CF4" w:rsidRDefault="00B747EB" w:rsidP="00B747EB">
      <w:pPr>
        <w:pStyle w:val="AmJustText"/>
      </w:pPr>
      <w:r w:rsidRPr="00083CF4">
        <w:t>Návrh sa musí zamerať na zločinecké siete zapojené do prevádzačstva na účely zisku. Využívanie zdrojov členských štátov, Europolu a iných agentúr EÚ na stíhanie jednotlivých neoprávnených migrantov pod zámienkou prevádzačstva je plytvaním zdrojmi a nijako nepomáha riešiť zločinecké siete.</w:t>
      </w:r>
    </w:p>
    <w:p w14:paraId="27AD5CC1" w14:textId="0DADB500" w:rsidR="00DD682A" w:rsidRPr="00083CF4" w:rsidRDefault="00B747EB" w:rsidP="00B747EB">
      <w:r w:rsidRPr="00083CF4">
        <w:rPr>
          <w:rStyle w:val="HideTWBExt"/>
        </w:rPr>
        <w:t>&lt;/Amend&gt;</w:t>
      </w:r>
    </w:p>
    <w:p w14:paraId="1C899405"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125</w:t>
      </w:r>
      <w:r w:rsidRPr="00083CF4">
        <w:rPr>
          <w:rStyle w:val="HideTWBExt"/>
        </w:rPr>
        <w:t>&lt;/NumAm&gt;</w:t>
      </w:r>
    </w:p>
    <w:p w14:paraId="65004FDE"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5804DF7F" w14:textId="77777777" w:rsidR="00B747EB" w:rsidRPr="00083CF4" w:rsidRDefault="00B747EB" w:rsidP="00B747EB">
      <w:pPr>
        <w:pStyle w:val="NormalBold"/>
      </w:pPr>
      <w:r w:rsidRPr="00083CF4">
        <w:rPr>
          <w:rStyle w:val="HideTWBExt"/>
        </w:rPr>
        <w:lastRenderedPageBreak/>
        <w:t>&lt;/RepeatBlock-By&gt;</w:t>
      </w:r>
    </w:p>
    <w:p w14:paraId="4DFF01E6"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AF8AA92" w14:textId="77777777" w:rsidR="00B747EB" w:rsidRPr="00083CF4" w:rsidRDefault="00B747EB" w:rsidP="00B747EB">
      <w:pPr>
        <w:pStyle w:val="NormalBold"/>
      </w:pPr>
      <w:r w:rsidRPr="00083CF4">
        <w:rPr>
          <w:rStyle w:val="HideTWBExt"/>
        </w:rPr>
        <w:t>&lt;Article&gt;</w:t>
      </w:r>
      <w:r w:rsidRPr="00083CF4">
        <w:t>Odôvodnenie 16</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A29F2C0" w14:textId="77777777" w:rsidTr="00AC3A4C">
        <w:trPr>
          <w:trHeight w:hRule="exact" w:val="240"/>
          <w:jc w:val="center"/>
        </w:trPr>
        <w:tc>
          <w:tcPr>
            <w:tcW w:w="9752" w:type="dxa"/>
            <w:gridSpan w:val="2"/>
            <w:tcBorders>
              <w:top w:val="nil"/>
              <w:left w:val="nil"/>
              <w:bottom w:val="nil"/>
              <w:right w:val="nil"/>
            </w:tcBorders>
          </w:tcPr>
          <w:p w14:paraId="40B490F6" w14:textId="77777777" w:rsidR="00B747EB" w:rsidRPr="00083CF4" w:rsidRDefault="00B747EB" w:rsidP="00AC3A4C"/>
        </w:tc>
      </w:tr>
      <w:tr w:rsidR="000705FA" w:rsidRPr="00083CF4" w14:paraId="26EE4048" w14:textId="77777777" w:rsidTr="00AC3A4C">
        <w:trPr>
          <w:trHeight w:val="240"/>
          <w:jc w:val="center"/>
        </w:trPr>
        <w:tc>
          <w:tcPr>
            <w:tcW w:w="4876" w:type="dxa"/>
            <w:tcBorders>
              <w:top w:val="nil"/>
              <w:left w:val="nil"/>
              <w:bottom w:val="nil"/>
              <w:right w:val="nil"/>
            </w:tcBorders>
          </w:tcPr>
          <w:p w14:paraId="6652913B"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89A6A57" w14:textId="77777777" w:rsidR="00B747EB" w:rsidRPr="00083CF4" w:rsidRDefault="00B747EB" w:rsidP="00AC3A4C">
            <w:pPr>
              <w:pStyle w:val="AmColumnHeading"/>
            </w:pPr>
            <w:r w:rsidRPr="00083CF4">
              <w:t>Pozmeňujúci návrh</w:t>
            </w:r>
          </w:p>
        </w:tc>
      </w:tr>
      <w:tr w:rsidR="000705FA" w:rsidRPr="00083CF4" w14:paraId="6930E241" w14:textId="77777777" w:rsidTr="00AC3A4C">
        <w:trPr>
          <w:jc w:val="center"/>
        </w:trPr>
        <w:tc>
          <w:tcPr>
            <w:tcW w:w="4876" w:type="dxa"/>
            <w:tcBorders>
              <w:top w:val="nil"/>
              <w:left w:val="nil"/>
              <w:bottom w:val="nil"/>
              <w:right w:val="nil"/>
            </w:tcBorders>
          </w:tcPr>
          <w:p w14:paraId="1D24D83C" w14:textId="77777777" w:rsidR="00B747EB" w:rsidRPr="00083CF4" w:rsidRDefault="00B747EB" w:rsidP="00AC3A4C">
            <w:pPr>
              <w:pStyle w:val="Normal6a"/>
            </w:pPr>
            <w:r w:rsidRPr="00083CF4">
              <w:rPr>
                <w:b/>
                <w:i/>
              </w:rPr>
              <w:t>(16)</w:t>
            </w:r>
            <w:r w:rsidRPr="00083CF4">
              <w:tab/>
            </w:r>
            <w:r w:rsidRPr="00083CF4">
              <w:rPr>
                <w:b/>
                <w:i/>
              </w:rPr>
              <w:t>Ak činnosti v oblasti kriminálneho spravodajstva vykonávané v rámci operačnej skupiny povedú k začatiu vyšetrovania trestného činu v jednom alebo viacerých členských štátov, pri ktorom by mohlo byť prínosné zriadiť spoločný vyšetrovací tím, alebo ak by mohlo byť prínosné zriadiť spoločný vyšetrovací tím počas vyšetrovania trestného činu, ktoré prebieha s podporou operačnej skupiny, Europol by mal zriadenie spoločného vyšetrovacieho tímu navrhnúť dotknutým členským štátom a mal by prijať opatrenia s cieľom poskytovať im podporu v súlade s článkom 5 nariadenia (EÚ) 2016/794. V takýchto prípadoch by mal Europol tam, kde je to vhodné, konať v úzkej súčinnosti s Eurojustom.</w:t>
            </w:r>
          </w:p>
        </w:tc>
        <w:tc>
          <w:tcPr>
            <w:tcW w:w="4876" w:type="dxa"/>
            <w:tcBorders>
              <w:top w:val="nil"/>
              <w:left w:val="nil"/>
              <w:bottom w:val="nil"/>
              <w:right w:val="nil"/>
            </w:tcBorders>
          </w:tcPr>
          <w:p w14:paraId="2988339D" w14:textId="77777777" w:rsidR="00B747EB" w:rsidRPr="00083CF4" w:rsidRDefault="00B747EB" w:rsidP="00AC3A4C">
            <w:pPr>
              <w:pStyle w:val="Normal6a"/>
            </w:pPr>
            <w:r w:rsidRPr="00083CF4">
              <w:rPr>
                <w:b/>
                <w:i/>
              </w:rPr>
              <w:t>vypúšťa sa</w:t>
            </w:r>
          </w:p>
        </w:tc>
      </w:tr>
    </w:tbl>
    <w:p w14:paraId="1364B7C0"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7A3EC536" w14:textId="19E9F5F4" w:rsidR="00DD682A" w:rsidRPr="00083CF4" w:rsidRDefault="00B747EB" w:rsidP="00B747EB">
      <w:r w:rsidRPr="00083CF4">
        <w:rPr>
          <w:rStyle w:val="HideTWBExt"/>
        </w:rPr>
        <w:t>&lt;/Amend&gt;</w:t>
      </w:r>
    </w:p>
    <w:p w14:paraId="5ABC68AD"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126</w:t>
      </w:r>
      <w:r w:rsidRPr="00083CF4">
        <w:rPr>
          <w:rStyle w:val="HideTWBExt"/>
        </w:rPr>
        <w:t>&lt;/NumAm&gt;</w:t>
      </w:r>
    </w:p>
    <w:p w14:paraId="0908888C"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276B1237" w14:textId="77777777" w:rsidR="00B747EB" w:rsidRPr="00083CF4" w:rsidRDefault="00B747EB" w:rsidP="00B747EB">
      <w:pPr>
        <w:pStyle w:val="NormalBold"/>
      </w:pPr>
      <w:r w:rsidRPr="00083CF4">
        <w:rPr>
          <w:rStyle w:val="HideTWBExt"/>
        </w:rPr>
        <w:t>&lt;/RepeatBlock-By&gt;</w:t>
      </w:r>
    </w:p>
    <w:p w14:paraId="51A69A07"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F6FD468" w14:textId="77777777" w:rsidR="00B747EB" w:rsidRPr="00083CF4" w:rsidRDefault="00B747EB" w:rsidP="00B747EB">
      <w:pPr>
        <w:pStyle w:val="NormalBold"/>
      </w:pPr>
      <w:r w:rsidRPr="00083CF4">
        <w:rPr>
          <w:rStyle w:val="HideTWBExt"/>
        </w:rPr>
        <w:t>&lt;Article&gt;</w:t>
      </w:r>
      <w:r w:rsidRPr="00083CF4">
        <w:t>Odôvodnenie 16</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DEFDFAF" w14:textId="77777777" w:rsidTr="00AC3A4C">
        <w:trPr>
          <w:trHeight w:hRule="exact" w:val="240"/>
          <w:jc w:val="center"/>
        </w:trPr>
        <w:tc>
          <w:tcPr>
            <w:tcW w:w="9752" w:type="dxa"/>
            <w:gridSpan w:val="2"/>
            <w:tcBorders>
              <w:top w:val="nil"/>
              <w:left w:val="nil"/>
              <w:bottom w:val="nil"/>
              <w:right w:val="nil"/>
            </w:tcBorders>
          </w:tcPr>
          <w:p w14:paraId="0034A022" w14:textId="77777777" w:rsidR="00B747EB" w:rsidRPr="00083CF4" w:rsidRDefault="00B747EB" w:rsidP="00AC3A4C"/>
        </w:tc>
      </w:tr>
      <w:tr w:rsidR="000705FA" w:rsidRPr="00083CF4" w14:paraId="77B39D22" w14:textId="77777777" w:rsidTr="00AC3A4C">
        <w:trPr>
          <w:trHeight w:val="240"/>
          <w:jc w:val="center"/>
        </w:trPr>
        <w:tc>
          <w:tcPr>
            <w:tcW w:w="4876" w:type="dxa"/>
            <w:tcBorders>
              <w:top w:val="nil"/>
              <w:left w:val="nil"/>
              <w:bottom w:val="nil"/>
              <w:right w:val="nil"/>
            </w:tcBorders>
          </w:tcPr>
          <w:p w14:paraId="76654AA3"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6ED466D" w14:textId="77777777" w:rsidR="00B747EB" w:rsidRPr="00083CF4" w:rsidRDefault="00B747EB" w:rsidP="00AC3A4C">
            <w:pPr>
              <w:pStyle w:val="AmColumnHeading"/>
            </w:pPr>
            <w:r w:rsidRPr="00083CF4">
              <w:t>Pozmeňujúci návrh</w:t>
            </w:r>
          </w:p>
        </w:tc>
      </w:tr>
      <w:tr w:rsidR="000705FA" w:rsidRPr="00083CF4" w14:paraId="75D34DB7" w14:textId="77777777" w:rsidTr="00AC3A4C">
        <w:trPr>
          <w:jc w:val="center"/>
        </w:trPr>
        <w:tc>
          <w:tcPr>
            <w:tcW w:w="4876" w:type="dxa"/>
            <w:tcBorders>
              <w:top w:val="nil"/>
              <w:left w:val="nil"/>
              <w:bottom w:val="nil"/>
              <w:right w:val="nil"/>
            </w:tcBorders>
          </w:tcPr>
          <w:p w14:paraId="40A023E0" w14:textId="77777777" w:rsidR="00B747EB" w:rsidRPr="00083CF4" w:rsidRDefault="00B747EB" w:rsidP="00AC3A4C">
            <w:pPr>
              <w:pStyle w:val="Normal6a"/>
            </w:pPr>
            <w:r w:rsidRPr="00083CF4">
              <w:rPr>
                <w:b/>
                <w:i/>
              </w:rPr>
              <w:t>(16)</w:t>
            </w:r>
            <w:r w:rsidRPr="00083CF4">
              <w:tab/>
            </w:r>
            <w:r w:rsidRPr="00083CF4">
              <w:rPr>
                <w:b/>
                <w:i/>
              </w:rPr>
              <w:t xml:space="preserve">Ak činnosti v oblasti kriminálneho spravodajstva vykonávané v rámci operačnej skupiny povedú k začatiu vyšetrovania trestného činu v jednom alebo viacerých členských štátov, pri ktorom by mohlo byť prínosné zriadiť spoločný vyšetrovací tím, alebo ak by mohlo byť prínosné zriadiť spoločný vyšetrovací tím počas vyšetrovania trestného činu, ktoré prebieha s podporou operačnej skupiny, Europol by mal </w:t>
            </w:r>
            <w:r w:rsidRPr="00083CF4">
              <w:rPr>
                <w:b/>
                <w:i/>
              </w:rPr>
              <w:lastRenderedPageBreak/>
              <w:t>zriadenie spoločného vyšetrovacieho tímu navrhnúť dotknutým členským štátom a mal by prijať opatrenia s cieľom poskytovať im podporu v súlade s článkom 5 nariadenia (EÚ) 2016/794. V takýchto prípadoch by mal Europol tam, kde je to vhodné, konať v úzkej súčinnosti s Eurojustom.</w:t>
            </w:r>
          </w:p>
        </w:tc>
        <w:tc>
          <w:tcPr>
            <w:tcW w:w="4876" w:type="dxa"/>
            <w:tcBorders>
              <w:top w:val="nil"/>
              <w:left w:val="nil"/>
              <w:bottom w:val="nil"/>
              <w:right w:val="nil"/>
            </w:tcBorders>
          </w:tcPr>
          <w:p w14:paraId="5A8D3266" w14:textId="77777777" w:rsidR="00B747EB" w:rsidRPr="00083CF4" w:rsidRDefault="00B747EB" w:rsidP="00AC3A4C">
            <w:pPr>
              <w:pStyle w:val="Normal6a"/>
            </w:pPr>
            <w:r w:rsidRPr="00083CF4">
              <w:rPr>
                <w:b/>
                <w:i/>
              </w:rPr>
              <w:lastRenderedPageBreak/>
              <w:t>vypúšťa sa</w:t>
            </w:r>
          </w:p>
        </w:tc>
      </w:tr>
    </w:tbl>
    <w:p w14:paraId="46595D71"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D126D02" w14:textId="6D628A8B" w:rsidR="00DD682A" w:rsidRPr="00083CF4" w:rsidRDefault="00B747EB" w:rsidP="00B747EB">
      <w:r w:rsidRPr="00083CF4">
        <w:rPr>
          <w:rStyle w:val="HideTWBExt"/>
        </w:rPr>
        <w:t>&lt;/Amend&gt;</w:t>
      </w:r>
    </w:p>
    <w:p w14:paraId="4C80544B"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127</w:t>
      </w:r>
      <w:r w:rsidRPr="00083CF4">
        <w:rPr>
          <w:rStyle w:val="HideTWBExt"/>
        </w:rPr>
        <w:t>&lt;/NumAm&gt;</w:t>
      </w:r>
    </w:p>
    <w:p w14:paraId="722E905E"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7F655F27" w14:textId="77777777" w:rsidR="00B747EB" w:rsidRPr="00083CF4" w:rsidRDefault="00B747EB" w:rsidP="00B747EB">
      <w:pPr>
        <w:pStyle w:val="NormalBold"/>
      </w:pPr>
      <w:r w:rsidRPr="00083CF4">
        <w:rPr>
          <w:rStyle w:val="HideTWBExt"/>
        </w:rPr>
        <w:t>&lt;/RepeatBlock-By&gt;</w:t>
      </w:r>
    </w:p>
    <w:p w14:paraId="6F0068D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DC385FA" w14:textId="77777777" w:rsidR="00B747EB" w:rsidRPr="00083CF4" w:rsidRDefault="00B747EB" w:rsidP="00B747EB">
      <w:pPr>
        <w:pStyle w:val="NormalBold"/>
      </w:pPr>
      <w:r w:rsidRPr="00083CF4">
        <w:rPr>
          <w:rStyle w:val="HideTWBExt"/>
        </w:rPr>
        <w:t>&lt;Article&gt;</w:t>
      </w:r>
      <w:r w:rsidRPr="00083CF4">
        <w:t>Odôvodnenie 16</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BCFEACA" w14:textId="77777777" w:rsidTr="00AC3A4C">
        <w:trPr>
          <w:trHeight w:hRule="exact" w:val="240"/>
          <w:jc w:val="center"/>
        </w:trPr>
        <w:tc>
          <w:tcPr>
            <w:tcW w:w="9752" w:type="dxa"/>
            <w:gridSpan w:val="2"/>
            <w:tcBorders>
              <w:top w:val="nil"/>
              <w:left w:val="nil"/>
              <w:bottom w:val="nil"/>
              <w:right w:val="nil"/>
            </w:tcBorders>
          </w:tcPr>
          <w:p w14:paraId="50F7C1BA" w14:textId="77777777" w:rsidR="00B747EB" w:rsidRPr="00083CF4" w:rsidRDefault="00B747EB" w:rsidP="00AC3A4C"/>
        </w:tc>
      </w:tr>
      <w:tr w:rsidR="000705FA" w:rsidRPr="00083CF4" w14:paraId="565EAACE" w14:textId="77777777" w:rsidTr="00AC3A4C">
        <w:trPr>
          <w:trHeight w:val="240"/>
          <w:jc w:val="center"/>
        </w:trPr>
        <w:tc>
          <w:tcPr>
            <w:tcW w:w="4876" w:type="dxa"/>
            <w:tcBorders>
              <w:top w:val="nil"/>
              <w:left w:val="nil"/>
              <w:bottom w:val="nil"/>
              <w:right w:val="nil"/>
            </w:tcBorders>
          </w:tcPr>
          <w:p w14:paraId="026F28A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D76EC92" w14:textId="77777777" w:rsidR="00B747EB" w:rsidRPr="00083CF4" w:rsidRDefault="00B747EB" w:rsidP="00AC3A4C">
            <w:pPr>
              <w:pStyle w:val="AmColumnHeading"/>
            </w:pPr>
            <w:r w:rsidRPr="00083CF4">
              <w:t>Pozmeňujúci návrh</w:t>
            </w:r>
          </w:p>
        </w:tc>
      </w:tr>
      <w:tr w:rsidR="000705FA" w:rsidRPr="00083CF4" w14:paraId="74A4D8D5" w14:textId="77777777" w:rsidTr="00AC3A4C">
        <w:trPr>
          <w:jc w:val="center"/>
        </w:trPr>
        <w:tc>
          <w:tcPr>
            <w:tcW w:w="4876" w:type="dxa"/>
            <w:tcBorders>
              <w:top w:val="nil"/>
              <w:left w:val="nil"/>
              <w:bottom w:val="nil"/>
              <w:right w:val="nil"/>
            </w:tcBorders>
          </w:tcPr>
          <w:p w14:paraId="08CB84DE" w14:textId="77777777" w:rsidR="00B747EB" w:rsidRPr="00083CF4" w:rsidRDefault="00B747EB" w:rsidP="00AC3A4C">
            <w:pPr>
              <w:pStyle w:val="Normal6a"/>
            </w:pPr>
            <w:r w:rsidRPr="00083CF4">
              <w:t>(16)</w:t>
            </w:r>
            <w:r w:rsidRPr="00083CF4">
              <w:tab/>
              <w:t xml:space="preserve">Ak </w:t>
            </w:r>
            <w:r w:rsidRPr="00083CF4">
              <w:rPr>
                <w:b/>
                <w:bCs/>
                <w:i/>
                <w:iCs/>
              </w:rPr>
              <w:t>činnosti v oblasti kriminálneho spravodajstva vykonávané v rámci operačnej skupiny povedú k začatiu vyšetrovania trestného činu v jednom alebo viacerých členských štátov, pri ktorom by mohlo byť prínosné zriadiť spoločný vyšetrovací tím, alebo ak</w:t>
            </w:r>
            <w:r w:rsidRPr="00083CF4">
              <w:t xml:space="preserve"> by mohlo byť prínosné zriadiť spoločný vyšetrovací tím počas vyšetrovania trestného činu, ktoré prebieha s podporou operačnej skupiny, Europol by mal zriadenie spoločného vyšetrovacieho tímu navrhnúť dotknutým členským štátom a mal by prijať opatrenia s cieľom poskytovať im podporu v súlade s článkom 5 nariadenia (EÚ) 2016/794. V takýchto prípadoch by mal Europol tam, kde je to vhodné, konať v úzkej súčinnosti s Eurojustom.</w:t>
            </w:r>
          </w:p>
        </w:tc>
        <w:tc>
          <w:tcPr>
            <w:tcW w:w="4876" w:type="dxa"/>
            <w:tcBorders>
              <w:top w:val="nil"/>
              <w:left w:val="nil"/>
              <w:bottom w:val="nil"/>
              <w:right w:val="nil"/>
            </w:tcBorders>
          </w:tcPr>
          <w:p w14:paraId="02B4FEEF" w14:textId="77777777" w:rsidR="00B747EB" w:rsidRPr="00083CF4" w:rsidRDefault="00B747EB" w:rsidP="00AC3A4C">
            <w:pPr>
              <w:pStyle w:val="Normal6a"/>
            </w:pPr>
            <w:r w:rsidRPr="00083CF4">
              <w:t>(16)</w:t>
            </w:r>
            <w:r w:rsidRPr="00083CF4">
              <w:tab/>
              <w:t>Ak by mohlo byť prínosné zriadiť spoločný vyšetrovací tím počas vyšetrovania trestného činu, ktoré prebieha s podporou operačnej skupiny, Europol by mal zriadenie spoločného vyšetrovacieho tímu navrhnúť dotknutým členským štátom a mal by prijať opatrenia s cieľom poskytovať im podporu v súlade s článkom 5 nariadenia (EÚ) 2016/794. V takýchto prípadoch by mal Europol tam, kde je to vhodné, konať v úzkej súčinnosti s Eurojustom.</w:t>
            </w:r>
          </w:p>
        </w:tc>
      </w:tr>
    </w:tbl>
    <w:p w14:paraId="731F648E"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D0599E4" w14:textId="16619233" w:rsidR="00DD682A" w:rsidRPr="00083CF4" w:rsidRDefault="00B747EB" w:rsidP="00B747EB">
      <w:r w:rsidRPr="00083CF4">
        <w:rPr>
          <w:rStyle w:val="HideTWBExt"/>
        </w:rPr>
        <w:t>&lt;/Amend&gt;</w:t>
      </w:r>
    </w:p>
    <w:p w14:paraId="178F9E6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128</w:t>
      </w:r>
      <w:r w:rsidRPr="00083CF4">
        <w:rPr>
          <w:rStyle w:val="HideTWBExt"/>
        </w:rPr>
        <w:t>&lt;/NumAm&gt;</w:t>
      </w:r>
    </w:p>
    <w:p w14:paraId="7BBD6122"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 Ana Catarina Mendes</w:t>
      </w:r>
      <w:r w:rsidRPr="00083CF4">
        <w:rPr>
          <w:rStyle w:val="HideTWBExt"/>
        </w:rPr>
        <w:t>&lt;/Members&gt;</w:t>
      </w:r>
    </w:p>
    <w:p w14:paraId="2B4455A1" w14:textId="77777777" w:rsidR="00B747EB" w:rsidRPr="00083CF4" w:rsidRDefault="00B747EB" w:rsidP="00B747EB">
      <w:pPr>
        <w:pStyle w:val="NormalBold"/>
      </w:pPr>
      <w:r w:rsidRPr="00083CF4">
        <w:rPr>
          <w:rStyle w:val="HideTWBExt"/>
        </w:rPr>
        <w:t>&lt;/RepeatBlock-By&gt;</w:t>
      </w:r>
    </w:p>
    <w:p w14:paraId="7795DA20" w14:textId="77777777" w:rsidR="00B747EB" w:rsidRPr="00083CF4" w:rsidRDefault="00B747EB" w:rsidP="00B747EB">
      <w:pPr>
        <w:pStyle w:val="NormalBold"/>
      </w:pPr>
      <w:r w:rsidRPr="00083CF4">
        <w:rPr>
          <w:rStyle w:val="HideTWBExt"/>
        </w:rPr>
        <w:lastRenderedPageBreak/>
        <w:t>&lt;DocAmend&gt;</w:t>
      </w:r>
      <w:r w:rsidRPr="00083CF4">
        <w:t>Návrh nariadenia</w:t>
      </w:r>
      <w:r w:rsidRPr="00083CF4">
        <w:rPr>
          <w:rStyle w:val="HideTWBExt"/>
        </w:rPr>
        <w:t>&lt;/DocAmend&gt;</w:t>
      </w:r>
    </w:p>
    <w:p w14:paraId="4ADDF942" w14:textId="77777777" w:rsidR="00B747EB" w:rsidRPr="00083CF4" w:rsidRDefault="00B747EB" w:rsidP="00B747EB">
      <w:pPr>
        <w:pStyle w:val="NormalBold"/>
      </w:pPr>
      <w:r w:rsidRPr="00083CF4">
        <w:rPr>
          <w:rStyle w:val="HideTWBExt"/>
        </w:rPr>
        <w:t>&lt;Article&gt;</w:t>
      </w:r>
      <w:r w:rsidRPr="00083CF4">
        <w:t>Odôvodnenie 16</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0F0E0BD" w14:textId="77777777" w:rsidTr="00AC3A4C">
        <w:trPr>
          <w:trHeight w:hRule="exact" w:val="240"/>
          <w:jc w:val="center"/>
        </w:trPr>
        <w:tc>
          <w:tcPr>
            <w:tcW w:w="9752" w:type="dxa"/>
            <w:gridSpan w:val="2"/>
            <w:tcBorders>
              <w:top w:val="nil"/>
              <w:left w:val="nil"/>
              <w:bottom w:val="nil"/>
              <w:right w:val="nil"/>
            </w:tcBorders>
          </w:tcPr>
          <w:p w14:paraId="40B027BA" w14:textId="77777777" w:rsidR="00B747EB" w:rsidRPr="00083CF4" w:rsidRDefault="00B747EB" w:rsidP="00AC3A4C"/>
        </w:tc>
      </w:tr>
      <w:tr w:rsidR="000705FA" w:rsidRPr="00083CF4" w14:paraId="5A435FB7" w14:textId="77777777" w:rsidTr="00AC3A4C">
        <w:trPr>
          <w:trHeight w:val="240"/>
          <w:jc w:val="center"/>
        </w:trPr>
        <w:tc>
          <w:tcPr>
            <w:tcW w:w="4876" w:type="dxa"/>
            <w:tcBorders>
              <w:top w:val="nil"/>
              <w:left w:val="nil"/>
              <w:bottom w:val="nil"/>
              <w:right w:val="nil"/>
            </w:tcBorders>
          </w:tcPr>
          <w:p w14:paraId="73EA8827"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77623AD" w14:textId="77777777" w:rsidR="00B747EB" w:rsidRPr="00083CF4" w:rsidRDefault="00B747EB" w:rsidP="00AC3A4C">
            <w:pPr>
              <w:pStyle w:val="AmColumnHeading"/>
            </w:pPr>
            <w:r w:rsidRPr="00083CF4">
              <w:t>Pozmeňujúci návrh</w:t>
            </w:r>
          </w:p>
        </w:tc>
      </w:tr>
      <w:tr w:rsidR="000705FA" w:rsidRPr="00083CF4" w14:paraId="0482DEEF" w14:textId="77777777" w:rsidTr="00AC3A4C">
        <w:trPr>
          <w:jc w:val="center"/>
        </w:trPr>
        <w:tc>
          <w:tcPr>
            <w:tcW w:w="4876" w:type="dxa"/>
            <w:tcBorders>
              <w:top w:val="nil"/>
              <w:left w:val="nil"/>
              <w:bottom w:val="nil"/>
              <w:right w:val="nil"/>
            </w:tcBorders>
          </w:tcPr>
          <w:p w14:paraId="65BBCE56" w14:textId="77777777" w:rsidR="00B747EB" w:rsidRPr="00083CF4" w:rsidRDefault="00B747EB" w:rsidP="00AC3A4C">
            <w:pPr>
              <w:pStyle w:val="Normal6a"/>
            </w:pPr>
            <w:r w:rsidRPr="00083CF4">
              <w:t>(16)</w:t>
            </w:r>
            <w:r w:rsidRPr="00083CF4">
              <w:tab/>
              <w:t>Ak činnosti v oblasti kriminálneho spravodajstva vykonávané v rámci operačnej skupiny povedú k začatiu vyšetrovania trestného činu v jednom alebo viacerých členských štátov, pri ktorom by mohlo byť prínosné zriadiť spoločný vyšetrovací tím, alebo ak by mohlo byť prínosné zriadiť spoločný vyšetrovací tím počas vyšetrovania trestného činu, ktoré prebieha s podporou operačnej skupiny, Europol by mal zriadenie spoločného vyšetrovacieho tímu navrhnúť dotknutým členským štátom a mal by prijať opatrenia s cieľom poskytovať im podporu v súlade s článkom 5 nariadenia (EÚ) 2016/794. V takýchto prípadoch by mal Europol tam, kde je to vhodné, konať v úzkej súčinnosti s Eurojustom.</w:t>
            </w:r>
          </w:p>
        </w:tc>
        <w:tc>
          <w:tcPr>
            <w:tcW w:w="4876" w:type="dxa"/>
            <w:tcBorders>
              <w:top w:val="nil"/>
              <w:left w:val="nil"/>
              <w:bottom w:val="nil"/>
              <w:right w:val="nil"/>
            </w:tcBorders>
          </w:tcPr>
          <w:p w14:paraId="70E7B7CB" w14:textId="77777777" w:rsidR="00B747EB" w:rsidRPr="00083CF4" w:rsidRDefault="00B747EB" w:rsidP="00AC3A4C">
            <w:pPr>
              <w:pStyle w:val="Normal6a"/>
            </w:pPr>
            <w:r w:rsidRPr="00083CF4">
              <w:t>(16)</w:t>
            </w:r>
            <w:r w:rsidRPr="00083CF4">
              <w:tab/>
              <w:t xml:space="preserve">Ak činnosti v oblasti kriminálneho spravodajstva vykonávané v rámci operačnej skupiny </w:t>
            </w:r>
            <w:r w:rsidRPr="00083CF4">
              <w:rPr>
                <w:b/>
                <w:bCs/>
                <w:i/>
                <w:iCs/>
              </w:rPr>
              <w:t xml:space="preserve">na predchádzanie prevádzačstvu a obchodovaniu s ľuďmi, ich odhaľovanie alebo vyšetrovanie </w:t>
            </w:r>
            <w:r w:rsidRPr="00083CF4">
              <w:t>povedú k začatiu vyšetrovania trestného činu v jednom alebo viacerých členských štátov, pri ktorom by mohlo byť prínosné zriadiť spoločný vyšetrovací tím, alebo ak by mohlo byť prínosné zriadiť spoločný vyšetrovací tím počas vyšetrovania trestného činu, ktoré prebieha s podporou operačnej skupiny, Europol by mal zriadenie spoločného vyšetrovacieho tímu navrhnúť dotknutým členským štátom a mal by prijať opatrenia s cieľom poskytovať im podporu v súlade s článkom 5 nariadenia (EÚ) 2016/794. V takýchto prípadoch by mal Europol tam, kde je to vhodné, konať v úzkej súčinnosti s Eurojustom.</w:t>
            </w:r>
          </w:p>
        </w:tc>
      </w:tr>
    </w:tbl>
    <w:p w14:paraId="2BAF37CA"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A2C5395" w14:textId="7BFC065D" w:rsidR="00DD682A" w:rsidRPr="00083CF4" w:rsidRDefault="00B747EB" w:rsidP="00B747EB">
      <w:r w:rsidRPr="00083CF4">
        <w:rPr>
          <w:rStyle w:val="HideTWBExt"/>
        </w:rPr>
        <w:t>&lt;/Amend&gt;</w:t>
      </w:r>
    </w:p>
    <w:p w14:paraId="657C80F1"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129</w:t>
      </w:r>
      <w:r w:rsidRPr="00083CF4">
        <w:rPr>
          <w:rStyle w:val="HideTWBExt"/>
        </w:rPr>
        <w:t>&lt;/NumAm&gt;</w:t>
      </w:r>
    </w:p>
    <w:p w14:paraId="746B81BA"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5B5CB727" w14:textId="77777777" w:rsidR="00B747EB" w:rsidRPr="00083CF4" w:rsidRDefault="00B747EB" w:rsidP="00B747EB">
      <w:pPr>
        <w:pStyle w:val="NormalBold"/>
      </w:pPr>
      <w:r w:rsidRPr="00083CF4">
        <w:rPr>
          <w:rStyle w:val="HideTWBExt"/>
        </w:rPr>
        <w:t>&lt;/RepeatBlock-By&gt;</w:t>
      </w:r>
    </w:p>
    <w:p w14:paraId="0EEB334E"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01BEC88" w14:textId="77777777" w:rsidR="00B747EB" w:rsidRPr="00083CF4" w:rsidRDefault="00B747EB" w:rsidP="00B747EB">
      <w:pPr>
        <w:pStyle w:val="NormalBold"/>
      </w:pPr>
      <w:r w:rsidRPr="00083CF4">
        <w:rPr>
          <w:rStyle w:val="HideTWBExt"/>
        </w:rPr>
        <w:t>&lt;Article&gt;</w:t>
      </w:r>
      <w:r w:rsidRPr="00083CF4">
        <w:t>Odôvodnenie 16 a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19EFDC0" w14:textId="77777777" w:rsidTr="00AC3A4C">
        <w:trPr>
          <w:trHeight w:hRule="exact" w:val="240"/>
          <w:jc w:val="center"/>
        </w:trPr>
        <w:tc>
          <w:tcPr>
            <w:tcW w:w="9752" w:type="dxa"/>
            <w:gridSpan w:val="2"/>
            <w:tcBorders>
              <w:top w:val="nil"/>
              <w:left w:val="nil"/>
              <w:bottom w:val="nil"/>
              <w:right w:val="nil"/>
            </w:tcBorders>
          </w:tcPr>
          <w:p w14:paraId="7A4E1C42" w14:textId="77777777" w:rsidR="00B747EB" w:rsidRPr="00083CF4" w:rsidRDefault="00B747EB" w:rsidP="00AC3A4C"/>
        </w:tc>
      </w:tr>
      <w:tr w:rsidR="000705FA" w:rsidRPr="00083CF4" w14:paraId="03C7D483" w14:textId="77777777" w:rsidTr="00AC3A4C">
        <w:trPr>
          <w:trHeight w:val="240"/>
          <w:jc w:val="center"/>
        </w:trPr>
        <w:tc>
          <w:tcPr>
            <w:tcW w:w="4876" w:type="dxa"/>
            <w:tcBorders>
              <w:top w:val="nil"/>
              <w:left w:val="nil"/>
              <w:bottom w:val="nil"/>
              <w:right w:val="nil"/>
            </w:tcBorders>
          </w:tcPr>
          <w:p w14:paraId="6B79664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B5555C3" w14:textId="77777777" w:rsidR="00B747EB" w:rsidRPr="00083CF4" w:rsidRDefault="00B747EB" w:rsidP="00AC3A4C">
            <w:pPr>
              <w:pStyle w:val="AmColumnHeading"/>
            </w:pPr>
            <w:r w:rsidRPr="00083CF4">
              <w:t>Pozmeňujúci návrh</w:t>
            </w:r>
          </w:p>
        </w:tc>
      </w:tr>
      <w:tr w:rsidR="000705FA" w:rsidRPr="00083CF4" w14:paraId="43DC99A6" w14:textId="77777777" w:rsidTr="00AC3A4C">
        <w:trPr>
          <w:jc w:val="center"/>
        </w:trPr>
        <w:tc>
          <w:tcPr>
            <w:tcW w:w="4876" w:type="dxa"/>
            <w:tcBorders>
              <w:top w:val="nil"/>
              <w:left w:val="nil"/>
              <w:bottom w:val="nil"/>
              <w:right w:val="nil"/>
            </w:tcBorders>
          </w:tcPr>
          <w:p w14:paraId="243061AF" w14:textId="77777777" w:rsidR="00B747EB" w:rsidRPr="00083CF4" w:rsidRDefault="00B747EB" w:rsidP="00AC3A4C">
            <w:pPr>
              <w:pStyle w:val="Normal6a"/>
            </w:pPr>
          </w:p>
        </w:tc>
        <w:tc>
          <w:tcPr>
            <w:tcW w:w="4876" w:type="dxa"/>
            <w:tcBorders>
              <w:top w:val="nil"/>
              <w:left w:val="nil"/>
              <w:bottom w:val="nil"/>
              <w:right w:val="nil"/>
            </w:tcBorders>
          </w:tcPr>
          <w:p w14:paraId="6F2043F9" w14:textId="77777777" w:rsidR="00B747EB" w:rsidRPr="00083CF4" w:rsidRDefault="00B747EB" w:rsidP="00AC3A4C">
            <w:pPr>
              <w:pStyle w:val="Normal6a"/>
            </w:pPr>
            <w:r w:rsidRPr="00083CF4">
              <w:rPr>
                <w:b/>
                <w:i/>
              </w:rPr>
              <w:t>(16a)</w:t>
            </w:r>
            <w:r w:rsidRPr="00083CF4">
              <w:tab/>
            </w:r>
            <w:r w:rsidRPr="00083CF4">
              <w:rPr>
                <w:b/>
                <w:i/>
              </w:rPr>
              <w:t>Vzhľadom na povahu, rozsah, kontext a účely spracúvania osobných údajov Europolom, ako aj na riziká pre práva a slobody fyzických osôb by mal Europol zaviesť primerané opatrenia, aby zabezpečil a bol schopný preukázať, že spracúvanie sa vykonáva v súlade s týmto nariadením. Uvedené opatrenia sa podľa potreby preskúmajú a aktualizujú.</w:t>
            </w:r>
          </w:p>
        </w:tc>
      </w:tr>
    </w:tbl>
    <w:p w14:paraId="00FF4841"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36577BD" w14:textId="5C839C03" w:rsidR="00DD682A" w:rsidRPr="00083CF4" w:rsidRDefault="00B747EB" w:rsidP="00B747EB">
      <w:r w:rsidRPr="00083CF4">
        <w:rPr>
          <w:rStyle w:val="HideTWBExt"/>
        </w:rPr>
        <w:t>&lt;/Amend&gt;</w:t>
      </w:r>
    </w:p>
    <w:p w14:paraId="606BDFE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130</w:t>
      </w:r>
      <w:r w:rsidRPr="00083CF4">
        <w:rPr>
          <w:rStyle w:val="HideTWBExt"/>
        </w:rPr>
        <w:t>&lt;/NumAm&gt;</w:t>
      </w:r>
    </w:p>
    <w:p w14:paraId="257A38C7"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5CE0EE2D" w14:textId="77777777" w:rsidR="00B747EB" w:rsidRPr="00083CF4" w:rsidRDefault="00B747EB" w:rsidP="00B747EB">
      <w:pPr>
        <w:pStyle w:val="NormalBold"/>
      </w:pPr>
      <w:r w:rsidRPr="00083CF4">
        <w:rPr>
          <w:rStyle w:val="HideTWBExt"/>
        </w:rPr>
        <w:t>&lt;/RepeatBlock-By&gt;</w:t>
      </w:r>
    </w:p>
    <w:p w14:paraId="3C1E23E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B54B39A" w14:textId="77777777" w:rsidR="00B747EB" w:rsidRPr="00083CF4" w:rsidRDefault="00B747EB" w:rsidP="00B747EB">
      <w:pPr>
        <w:pStyle w:val="NormalBold"/>
      </w:pPr>
      <w:r w:rsidRPr="00083CF4">
        <w:rPr>
          <w:rStyle w:val="HideTWBExt"/>
        </w:rPr>
        <w:t>&lt;Article&gt;</w:t>
      </w:r>
      <w:r w:rsidRPr="00083CF4">
        <w:t>Odôvodnenie 16 b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BDBDD6B" w14:textId="77777777" w:rsidTr="00AC3A4C">
        <w:trPr>
          <w:trHeight w:hRule="exact" w:val="240"/>
          <w:jc w:val="center"/>
        </w:trPr>
        <w:tc>
          <w:tcPr>
            <w:tcW w:w="9752" w:type="dxa"/>
            <w:gridSpan w:val="2"/>
            <w:tcBorders>
              <w:top w:val="nil"/>
              <w:left w:val="nil"/>
              <w:bottom w:val="nil"/>
              <w:right w:val="nil"/>
            </w:tcBorders>
          </w:tcPr>
          <w:p w14:paraId="2B7B14DB" w14:textId="77777777" w:rsidR="00B747EB" w:rsidRPr="00083CF4" w:rsidRDefault="00B747EB" w:rsidP="00AC3A4C"/>
        </w:tc>
      </w:tr>
      <w:tr w:rsidR="000705FA" w:rsidRPr="00083CF4" w14:paraId="060767EF" w14:textId="77777777" w:rsidTr="00AC3A4C">
        <w:trPr>
          <w:trHeight w:val="240"/>
          <w:jc w:val="center"/>
        </w:trPr>
        <w:tc>
          <w:tcPr>
            <w:tcW w:w="4876" w:type="dxa"/>
            <w:tcBorders>
              <w:top w:val="nil"/>
              <w:left w:val="nil"/>
              <w:bottom w:val="nil"/>
              <w:right w:val="nil"/>
            </w:tcBorders>
          </w:tcPr>
          <w:p w14:paraId="2CCA0CC4"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E588C33" w14:textId="77777777" w:rsidR="00B747EB" w:rsidRPr="00083CF4" w:rsidRDefault="00B747EB" w:rsidP="00AC3A4C">
            <w:pPr>
              <w:pStyle w:val="AmColumnHeading"/>
            </w:pPr>
            <w:r w:rsidRPr="00083CF4">
              <w:t>Pozmeňujúci návrh</w:t>
            </w:r>
          </w:p>
        </w:tc>
      </w:tr>
      <w:tr w:rsidR="000705FA" w:rsidRPr="00083CF4" w14:paraId="6B5A2422" w14:textId="77777777" w:rsidTr="00AC3A4C">
        <w:trPr>
          <w:jc w:val="center"/>
        </w:trPr>
        <w:tc>
          <w:tcPr>
            <w:tcW w:w="4876" w:type="dxa"/>
            <w:tcBorders>
              <w:top w:val="nil"/>
              <w:left w:val="nil"/>
              <w:bottom w:val="nil"/>
              <w:right w:val="nil"/>
            </w:tcBorders>
          </w:tcPr>
          <w:p w14:paraId="652AE269" w14:textId="77777777" w:rsidR="00B747EB" w:rsidRPr="00083CF4" w:rsidRDefault="00B747EB" w:rsidP="00AC3A4C">
            <w:pPr>
              <w:pStyle w:val="Normal6a"/>
            </w:pPr>
          </w:p>
        </w:tc>
        <w:tc>
          <w:tcPr>
            <w:tcW w:w="4876" w:type="dxa"/>
            <w:tcBorders>
              <w:top w:val="nil"/>
              <w:left w:val="nil"/>
              <w:bottom w:val="nil"/>
              <w:right w:val="nil"/>
            </w:tcBorders>
          </w:tcPr>
          <w:p w14:paraId="393CC4E4" w14:textId="77777777" w:rsidR="00B747EB" w:rsidRPr="00083CF4" w:rsidRDefault="00B747EB" w:rsidP="00AC3A4C">
            <w:pPr>
              <w:pStyle w:val="Normal6a"/>
            </w:pPr>
            <w:r w:rsidRPr="00083CF4">
              <w:rPr>
                <w:b/>
                <w:i/>
              </w:rPr>
              <w:t>(16b)</w:t>
            </w:r>
            <w:r w:rsidRPr="00083CF4">
              <w:tab/>
            </w:r>
            <w:r w:rsidRPr="00083CF4">
              <w:rPr>
                <w:b/>
                <w:i/>
              </w:rPr>
              <w:t>Keďže biometrické údaje predstavujú osobitnú kategóriu osobných údajov, spracúvanie biometrických údajov predstavuje vážne riziko pre právo na súkromie a ochranu osobných údajov, ako aj pre iné základné práva, keďže používanie technológií umožňujúcich takéto spracúvanie neumožňuje informovanosť alebo spoluprácu osôb, ktorých biometrické údaje sa spracúvajú. Riziko neobjektívnych výsledkov a diskriminačných účinkov sa týka najmä špecifických kategórií, ako je pohlavie, vek, farba vlasov, farba očí, tetovanie, etnický pôvod, zdravotný stav, mentálne schopnosti, osobnostné črty alebo sexuálna či politická orientácia, na základe ich biometrických alebo biometrických údajov, ktoré umožňujú alebo nepotvrdzujú identifikáciu fyzickej osoby. Podľa rámca EÚ pre ochranu údajov je zákaz spracúvania biometrických údajov pravidlom a jeho uplatňovanie je povolené len výnimočne.</w:t>
            </w:r>
          </w:p>
        </w:tc>
      </w:tr>
    </w:tbl>
    <w:p w14:paraId="7C292D3A"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D328CC4" w14:textId="52B8F418" w:rsidR="00DD682A" w:rsidRPr="00083CF4" w:rsidRDefault="00B747EB" w:rsidP="00B747EB">
      <w:r w:rsidRPr="00083CF4">
        <w:rPr>
          <w:rStyle w:val="HideTWBExt"/>
        </w:rPr>
        <w:t>&lt;/Amend&gt;</w:t>
      </w:r>
    </w:p>
    <w:p w14:paraId="1A22EFA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131</w:t>
      </w:r>
      <w:r w:rsidRPr="00083CF4">
        <w:rPr>
          <w:rStyle w:val="HideTWBExt"/>
        </w:rPr>
        <w:t>&lt;/NumAm&gt;</w:t>
      </w:r>
    </w:p>
    <w:p w14:paraId="494FEE98"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1A8127C5" w14:textId="77777777" w:rsidR="00B747EB" w:rsidRPr="00083CF4" w:rsidRDefault="00B747EB" w:rsidP="00B747EB">
      <w:pPr>
        <w:pStyle w:val="NormalBold"/>
      </w:pPr>
      <w:r w:rsidRPr="00083CF4">
        <w:rPr>
          <w:rStyle w:val="HideTWBExt"/>
        </w:rPr>
        <w:t>&lt;/RepeatBlock-By&gt;</w:t>
      </w:r>
    </w:p>
    <w:p w14:paraId="67DF6F47"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1BCF846" w14:textId="77777777" w:rsidR="00B747EB" w:rsidRPr="00083CF4" w:rsidRDefault="00B747EB" w:rsidP="00B747EB">
      <w:pPr>
        <w:pStyle w:val="NormalBold"/>
      </w:pPr>
      <w:r w:rsidRPr="00083CF4">
        <w:rPr>
          <w:rStyle w:val="HideTWBExt"/>
        </w:rPr>
        <w:t>&lt;Article&gt;</w:t>
      </w:r>
      <w:r w:rsidRPr="00083CF4">
        <w:t>Odôvodnenie 16 c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B7AC63B" w14:textId="77777777" w:rsidTr="00AC3A4C">
        <w:trPr>
          <w:trHeight w:hRule="exact" w:val="240"/>
          <w:jc w:val="center"/>
        </w:trPr>
        <w:tc>
          <w:tcPr>
            <w:tcW w:w="9752" w:type="dxa"/>
            <w:gridSpan w:val="2"/>
            <w:tcBorders>
              <w:top w:val="nil"/>
              <w:left w:val="nil"/>
              <w:bottom w:val="nil"/>
              <w:right w:val="nil"/>
            </w:tcBorders>
          </w:tcPr>
          <w:p w14:paraId="498D441C" w14:textId="77777777" w:rsidR="00B747EB" w:rsidRPr="00083CF4" w:rsidRDefault="00B747EB" w:rsidP="00AC3A4C"/>
        </w:tc>
      </w:tr>
      <w:tr w:rsidR="000705FA" w:rsidRPr="00083CF4" w14:paraId="6C3D50EB" w14:textId="77777777" w:rsidTr="00AC3A4C">
        <w:trPr>
          <w:trHeight w:val="240"/>
          <w:jc w:val="center"/>
        </w:trPr>
        <w:tc>
          <w:tcPr>
            <w:tcW w:w="4876" w:type="dxa"/>
            <w:tcBorders>
              <w:top w:val="nil"/>
              <w:left w:val="nil"/>
              <w:bottom w:val="nil"/>
              <w:right w:val="nil"/>
            </w:tcBorders>
          </w:tcPr>
          <w:p w14:paraId="4013B108"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E7B5373" w14:textId="77777777" w:rsidR="00B747EB" w:rsidRPr="00083CF4" w:rsidRDefault="00B747EB" w:rsidP="00AC3A4C">
            <w:pPr>
              <w:pStyle w:val="AmColumnHeading"/>
            </w:pPr>
            <w:r w:rsidRPr="00083CF4">
              <w:t>Pozmeňujúci návrh</w:t>
            </w:r>
          </w:p>
        </w:tc>
      </w:tr>
      <w:tr w:rsidR="000705FA" w:rsidRPr="00083CF4" w14:paraId="26C0A182" w14:textId="77777777" w:rsidTr="00AC3A4C">
        <w:trPr>
          <w:jc w:val="center"/>
        </w:trPr>
        <w:tc>
          <w:tcPr>
            <w:tcW w:w="4876" w:type="dxa"/>
            <w:tcBorders>
              <w:top w:val="nil"/>
              <w:left w:val="nil"/>
              <w:bottom w:val="nil"/>
              <w:right w:val="nil"/>
            </w:tcBorders>
          </w:tcPr>
          <w:p w14:paraId="07564807" w14:textId="77777777" w:rsidR="00B747EB" w:rsidRPr="00083CF4" w:rsidRDefault="00B747EB" w:rsidP="00AC3A4C">
            <w:pPr>
              <w:pStyle w:val="Normal6a"/>
            </w:pPr>
          </w:p>
        </w:tc>
        <w:tc>
          <w:tcPr>
            <w:tcW w:w="4876" w:type="dxa"/>
            <w:tcBorders>
              <w:top w:val="nil"/>
              <w:left w:val="nil"/>
              <w:bottom w:val="nil"/>
              <w:right w:val="nil"/>
            </w:tcBorders>
          </w:tcPr>
          <w:p w14:paraId="1415E360" w14:textId="77777777" w:rsidR="00B747EB" w:rsidRPr="00083CF4" w:rsidRDefault="00B747EB" w:rsidP="00AC3A4C">
            <w:pPr>
              <w:pStyle w:val="Normal6a"/>
            </w:pPr>
            <w:r w:rsidRPr="00083CF4">
              <w:rPr>
                <w:b/>
                <w:i/>
              </w:rPr>
              <w:t>(16c)</w:t>
            </w:r>
            <w:r w:rsidRPr="00083CF4">
              <w:tab/>
            </w:r>
            <w:r w:rsidRPr="00083CF4">
              <w:rPr>
                <w:b/>
                <w:i/>
              </w:rPr>
              <w:t>Vzhľadom na povahu a riziká, ktoré biometrické údaje predstavujú, podliehajú osobitnej ochrane. To sa osobitne vzťahuje na biometrické údaje spracúvané na účely identifikácie osoby. Pokiaľ ide o spracúvanie osobitných kategórií osobných údajov na účely presadzovania práva, Súdny dvor EÚ potvrdil, že požiadavka, aby sa spracúvanie biometrických údajov povolilo „len vtedy, ak je úplne nevyhnutné“, sa musí vykladať ako ustanovenie sprísnených podmienok pre zákonné spracúvanie citlivých údajov. Okrem toho skutočnosť, že nevyhnutnosť spracúvania takýchto údajov je „absolútna“, znamená, že nevyhnutnosť sa má posudzovať obzvlášť prísne. Okrem toho podľa Súdneho dvora požiadavka, aby spracovanie citlivých údajov bolo „úplne nevyhnutné“, zahŕňa obzvlášť prísnu kontrolu dodržiavania zásady minimalizácie údajov</w:t>
            </w:r>
            <w:r w:rsidRPr="00083CF4">
              <w:rPr>
                <w:b/>
                <w:i/>
                <w:vertAlign w:val="superscript"/>
              </w:rPr>
              <w:t>1a</w:t>
            </w:r>
            <w:r w:rsidRPr="00083CF4">
              <w:rPr>
                <w:b/>
                <w:i/>
              </w:rPr>
              <w:t>. Preto by každé spracúvanie biometrických údajov na účely presadzovania práva malo byť v súlade so základnými právami a slobodami zakotvenými v charte a so všetkými požiadavkami vyplývajúcimi z rámca EÚ pre ochranu údajov a judikatúry vrátane článku 10 smernice (EÚ) 2016/680, ktorý umožňuje takéto spracúvanie len vtedy, ak je to striktne nevyhnutné, s výhradou primeraných záruk pre práva a slobody dotknutej osoby, a ak je to povolené právom Únie alebo členského štátu. Pri takomto používaní, ak je povolené, sa musia dodržiavať aj zásady stanovené v článku 4 ods. 1 smernice (EÚ) 2016/680</w:t>
            </w:r>
            <w:r w:rsidRPr="00083CF4">
              <w:rPr>
                <w:b/>
                <w:i/>
                <w:vertAlign w:val="superscript"/>
              </w:rPr>
              <w:t>2a</w:t>
            </w:r>
            <w:r w:rsidRPr="00083CF4">
              <w:rPr>
                <w:b/>
                <w:i/>
              </w:rPr>
              <w:t xml:space="preserve"> vrátane zákonnosti, spravodlivosti a transparentnosti, obmedzenia účelu, presnosti a obmedzenia uchovávania. Pokiaľ ide o iné účely ako presadzovanie práva, v článku 9 ods. 1 nariadenia (EÚ) 2016/679 a v článku 10 ods. 1 nariadenia (EÚ) 2018/1725 zakazuje spracúvanie biometrických údajov s výhradou obmedzených výnimiek stanovených v uvedených článkoch. Vzhľadom na </w:t>
            </w:r>
            <w:r w:rsidRPr="00083CF4">
              <w:rPr>
                <w:b/>
                <w:i/>
              </w:rPr>
              <w:lastRenderedPageBreak/>
              <w:t>široký mandát Europolu v kombinácii s veľmi citlivými údajmi, ktoré spracúva, by sa mala vykonávať dôkladná kontrola a primerané bezpečnostné opatrenia.</w:t>
            </w:r>
          </w:p>
        </w:tc>
      </w:tr>
      <w:tr w:rsidR="000705FA" w:rsidRPr="00083CF4" w14:paraId="36BC94E7" w14:textId="77777777" w:rsidTr="00AC3A4C">
        <w:trPr>
          <w:jc w:val="center"/>
        </w:trPr>
        <w:tc>
          <w:tcPr>
            <w:tcW w:w="4876" w:type="dxa"/>
            <w:tcBorders>
              <w:top w:val="nil"/>
              <w:left w:val="nil"/>
              <w:bottom w:val="nil"/>
              <w:right w:val="nil"/>
            </w:tcBorders>
          </w:tcPr>
          <w:p w14:paraId="4700C494" w14:textId="77777777" w:rsidR="00B747EB" w:rsidRPr="00083CF4" w:rsidRDefault="00B747EB" w:rsidP="00AC3A4C"/>
        </w:tc>
        <w:tc>
          <w:tcPr>
            <w:tcW w:w="4876" w:type="dxa"/>
            <w:tcBorders>
              <w:top w:val="nil"/>
              <w:left w:val="nil"/>
              <w:bottom w:val="nil"/>
              <w:right w:val="nil"/>
            </w:tcBorders>
          </w:tcPr>
          <w:p w14:paraId="03823F21" w14:textId="77777777" w:rsidR="00B747EB" w:rsidRPr="00083CF4" w:rsidRDefault="00B747EB" w:rsidP="00AC3A4C">
            <w:pPr>
              <w:pStyle w:val="Normal6a"/>
            </w:pPr>
            <w:r w:rsidRPr="00083CF4">
              <w:rPr>
                <w:b/>
                <w:i/>
              </w:rPr>
              <w:t>_________________</w:t>
            </w:r>
          </w:p>
        </w:tc>
      </w:tr>
      <w:tr w:rsidR="000705FA" w:rsidRPr="00083CF4" w14:paraId="6409DFA8" w14:textId="77777777" w:rsidTr="00AC3A4C">
        <w:trPr>
          <w:jc w:val="center"/>
        </w:trPr>
        <w:tc>
          <w:tcPr>
            <w:tcW w:w="4876" w:type="dxa"/>
            <w:tcBorders>
              <w:top w:val="nil"/>
              <w:left w:val="nil"/>
              <w:bottom w:val="nil"/>
              <w:right w:val="nil"/>
            </w:tcBorders>
          </w:tcPr>
          <w:p w14:paraId="7BA9396E" w14:textId="77777777" w:rsidR="00B747EB" w:rsidRPr="00083CF4" w:rsidRDefault="00B747EB" w:rsidP="00AC3A4C"/>
        </w:tc>
        <w:tc>
          <w:tcPr>
            <w:tcW w:w="4876" w:type="dxa"/>
            <w:tcBorders>
              <w:top w:val="nil"/>
              <w:left w:val="nil"/>
              <w:bottom w:val="nil"/>
              <w:right w:val="nil"/>
            </w:tcBorders>
          </w:tcPr>
          <w:p w14:paraId="260D3729" w14:textId="77777777" w:rsidR="00B747EB" w:rsidRPr="00083CF4" w:rsidRDefault="00B747EB" w:rsidP="00AC3A4C">
            <w:pPr>
              <w:pStyle w:val="Normal6a"/>
            </w:pPr>
            <w:r w:rsidRPr="00083CF4">
              <w:rPr>
                <w:b/>
                <w:i/>
                <w:vertAlign w:val="superscript"/>
              </w:rPr>
              <w:t>1a</w:t>
            </w:r>
            <w:r w:rsidRPr="00083CF4">
              <w:t xml:space="preserve"> </w:t>
            </w:r>
            <w:r w:rsidRPr="00083CF4">
              <w:rPr>
                <w:b/>
                <w:i/>
              </w:rPr>
              <w:t>https://eur-lex.europa.eu/legal-content/SK/TXT/?uri=celex:62023CJ0080.</w:t>
            </w:r>
          </w:p>
        </w:tc>
      </w:tr>
      <w:tr w:rsidR="000705FA" w:rsidRPr="00083CF4" w14:paraId="3FB0F5B6" w14:textId="77777777" w:rsidTr="00AC3A4C">
        <w:trPr>
          <w:jc w:val="center"/>
        </w:trPr>
        <w:tc>
          <w:tcPr>
            <w:tcW w:w="4876" w:type="dxa"/>
            <w:tcBorders>
              <w:top w:val="nil"/>
              <w:left w:val="nil"/>
              <w:bottom w:val="nil"/>
              <w:right w:val="nil"/>
            </w:tcBorders>
          </w:tcPr>
          <w:p w14:paraId="69D61FF9" w14:textId="77777777" w:rsidR="00B747EB" w:rsidRPr="00083CF4" w:rsidRDefault="00B747EB" w:rsidP="00AC3A4C"/>
        </w:tc>
        <w:tc>
          <w:tcPr>
            <w:tcW w:w="4876" w:type="dxa"/>
            <w:tcBorders>
              <w:top w:val="nil"/>
              <w:left w:val="nil"/>
              <w:bottom w:val="nil"/>
              <w:right w:val="nil"/>
            </w:tcBorders>
          </w:tcPr>
          <w:p w14:paraId="56957B88" w14:textId="77777777" w:rsidR="00B747EB" w:rsidRPr="00083CF4" w:rsidRDefault="00B747EB" w:rsidP="00AC3A4C">
            <w:pPr>
              <w:pStyle w:val="Normal6a"/>
            </w:pPr>
            <w:r w:rsidRPr="00083CF4">
              <w:rPr>
                <w:b/>
                <w:i/>
                <w:vertAlign w:val="superscript"/>
              </w:rPr>
              <w:t>2a</w:t>
            </w:r>
            <w:r w:rsidRPr="00083CF4">
              <w:t xml:space="preserve"> </w:t>
            </w:r>
            <w:r w:rsidRPr="00083CF4">
              <w:rPr>
                <w:b/>
                <w:i/>
              </w:rPr>
              <w:t>Smernica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o voľnom pohybe takýchto údajov a o zrušení rámcového rozhodnutia Rady 2008/977/SVV.</w:t>
            </w:r>
          </w:p>
        </w:tc>
      </w:tr>
    </w:tbl>
    <w:p w14:paraId="02CF10C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1595B5D" w14:textId="5CC3449C" w:rsidR="00DD682A" w:rsidRPr="00083CF4" w:rsidRDefault="00B747EB" w:rsidP="00B747EB">
      <w:r w:rsidRPr="00083CF4">
        <w:rPr>
          <w:rStyle w:val="HideTWBExt"/>
        </w:rPr>
        <w:t>&lt;/Amend&gt;</w:t>
      </w:r>
    </w:p>
    <w:p w14:paraId="24435ED5"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132</w:t>
      </w:r>
      <w:r w:rsidRPr="00083CF4">
        <w:rPr>
          <w:rStyle w:val="HideTWBExt"/>
        </w:rPr>
        <w:t>&lt;/NumAm&gt;</w:t>
      </w:r>
    </w:p>
    <w:p w14:paraId="4799CA06"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71E82E4E" w14:textId="77777777" w:rsidR="00B747EB" w:rsidRPr="00083CF4" w:rsidRDefault="00B747EB" w:rsidP="00B747EB">
      <w:pPr>
        <w:pStyle w:val="NormalBold"/>
      </w:pPr>
      <w:r w:rsidRPr="00083CF4">
        <w:rPr>
          <w:rStyle w:val="HideTWBExt"/>
        </w:rPr>
        <w:t>&lt;/RepeatBlock-By&gt;</w:t>
      </w:r>
    </w:p>
    <w:p w14:paraId="73455647"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60BCA05" w14:textId="77777777" w:rsidR="00B747EB" w:rsidRPr="00083CF4" w:rsidRDefault="00B747EB" w:rsidP="00B747EB">
      <w:pPr>
        <w:pStyle w:val="NormalBold"/>
      </w:pPr>
      <w:r w:rsidRPr="00083CF4">
        <w:rPr>
          <w:rStyle w:val="HideTWBExt"/>
        </w:rPr>
        <w:t>&lt;Article&gt;</w:t>
      </w:r>
      <w:r w:rsidRPr="00083CF4">
        <w:t>Odôvodnenie 16 d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B41C3F2" w14:textId="77777777" w:rsidTr="00AC3A4C">
        <w:trPr>
          <w:trHeight w:hRule="exact" w:val="240"/>
          <w:jc w:val="center"/>
        </w:trPr>
        <w:tc>
          <w:tcPr>
            <w:tcW w:w="9752" w:type="dxa"/>
            <w:gridSpan w:val="2"/>
            <w:tcBorders>
              <w:top w:val="nil"/>
              <w:left w:val="nil"/>
              <w:bottom w:val="nil"/>
              <w:right w:val="nil"/>
            </w:tcBorders>
          </w:tcPr>
          <w:p w14:paraId="4D51EEC4" w14:textId="77777777" w:rsidR="00B747EB" w:rsidRPr="00083CF4" w:rsidRDefault="00B747EB" w:rsidP="00AC3A4C"/>
        </w:tc>
      </w:tr>
      <w:tr w:rsidR="000705FA" w:rsidRPr="00083CF4" w14:paraId="5172A763" w14:textId="77777777" w:rsidTr="00AC3A4C">
        <w:trPr>
          <w:trHeight w:val="240"/>
          <w:jc w:val="center"/>
        </w:trPr>
        <w:tc>
          <w:tcPr>
            <w:tcW w:w="4876" w:type="dxa"/>
            <w:tcBorders>
              <w:top w:val="nil"/>
              <w:left w:val="nil"/>
              <w:bottom w:val="nil"/>
              <w:right w:val="nil"/>
            </w:tcBorders>
          </w:tcPr>
          <w:p w14:paraId="05070697"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9948301" w14:textId="77777777" w:rsidR="00B747EB" w:rsidRPr="00083CF4" w:rsidRDefault="00B747EB" w:rsidP="00AC3A4C">
            <w:pPr>
              <w:pStyle w:val="AmColumnHeading"/>
            </w:pPr>
            <w:r w:rsidRPr="00083CF4">
              <w:t>Pozmeňujúci návrh</w:t>
            </w:r>
          </w:p>
        </w:tc>
      </w:tr>
      <w:tr w:rsidR="000705FA" w:rsidRPr="00083CF4" w14:paraId="3A10E54E" w14:textId="77777777" w:rsidTr="00AC3A4C">
        <w:trPr>
          <w:jc w:val="center"/>
        </w:trPr>
        <w:tc>
          <w:tcPr>
            <w:tcW w:w="4876" w:type="dxa"/>
            <w:tcBorders>
              <w:top w:val="nil"/>
              <w:left w:val="nil"/>
              <w:bottom w:val="nil"/>
              <w:right w:val="nil"/>
            </w:tcBorders>
          </w:tcPr>
          <w:p w14:paraId="368C5BB4" w14:textId="77777777" w:rsidR="00B747EB" w:rsidRPr="00083CF4" w:rsidRDefault="00B747EB" w:rsidP="00AC3A4C">
            <w:pPr>
              <w:pStyle w:val="Normal6a"/>
            </w:pPr>
          </w:p>
        </w:tc>
        <w:tc>
          <w:tcPr>
            <w:tcW w:w="4876" w:type="dxa"/>
            <w:tcBorders>
              <w:top w:val="nil"/>
              <w:left w:val="nil"/>
              <w:bottom w:val="nil"/>
              <w:right w:val="nil"/>
            </w:tcBorders>
          </w:tcPr>
          <w:p w14:paraId="41A6E0F5" w14:textId="77777777" w:rsidR="00B747EB" w:rsidRPr="00083CF4" w:rsidRDefault="00B747EB" w:rsidP="00AC3A4C">
            <w:pPr>
              <w:pStyle w:val="Normal6a"/>
            </w:pPr>
            <w:r w:rsidRPr="00083CF4">
              <w:rPr>
                <w:b/>
                <w:i/>
              </w:rPr>
              <w:t>(16d)</w:t>
            </w:r>
            <w:r w:rsidRPr="00083CF4">
              <w:tab/>
            </w:r>
            <w:r w:rsidRPr="00083CF4">
              <w:rPr>
                <w:b/>
                <w:i/>
              </w:rPr>
              <w:t xml:space="preserve">Vzhľadom na obmedzenie základných práv na súkromie a ochranu osobných údajov, ktoré predstavuje spracúvanie biometrických údajov, by malo každé spracúvanie biometrických údajov, ako každý zásah do základného práva, spĺňať aj kritériá stanovené v článku 52 ods. 1 Charty základných práv Európskej únie. Okrem toho, že každé obmedzenie musí byť stanovené zákonom, malo by rešpektovať podstatu práva, podliehať zásade nevyhnutnosti a primeranosti a chrániť práva a slobody iných. V tomto ohľade by mal byť úradník pre ochranu údajov a pracovník pre základné práva so zapojením európskeho dozorného úradníka pre </w:t>
            </w:r>
            <w:r w:rsidRPr="00083CF4">
              <w:rPr>
                <w:b/>
                <w:i/>
              </w:rPr>
              <w:lastRenderedPageBreak/>
              <w:t>ochranu údajov poverení vypracovaním a udržiavaním etického rámca a mechanizmu na stanovenie postupu a noriem na vykonávanie systematických prísnych testov nevyhnutnosti, kontrol kvality údajov a predbežných posúdení vplyvu na základné práva s cieľom zaručiť primerané záruky pri spracúvaní biometrických údajov. Takýto etický rámec a mechanizmus by mal zahŕňať minimálne normy a prahové hodnoty okrem iného pre kvalitu údajov a kontroly kvality. Komisia by mala byť splnomocnená schváliť takéto etické rámce a mechanizmy prostredníctvom delegovaných aktov podľa článku 290 ZFEÚ, aby mali právne záväzný účinok.</w:t>
            </w:r>
          </w:p>
        </w:tc>
      </w:tr>
    </w:tbl>
    <w:p w14:paraId="3539B40F"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F1F259D" w14:textId="01BD6B4F" w:rsidR="00DD682A" w:rsidRPr="00083CF4" w:rsidRDefault="00B747EB" w:rsidP="00B747EB">
      <w:r w:rsidRPr="00083CF4">
        <w:rPr>
          <w:rStyle w:val="HideTWBExt"/>
        </w:rPr>
        <w:t>&lt;/Amend&gt;</w:t>
      </w:r>
    </w:p>
    <w:p w14:paraId="14B24D61"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133</w:t>
      </w:r>
      <w:r w:rsidRPr="00083CF4">
        <w:rPr>
          <w:rStyle w:val="HideTWBExt"/>
        </w:rPr>
        <w:t>&lt;/NumAm&gt;</w:t>
      </w:r>
    </w:p>
    <w:p w14:paraId="174F4BE5"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581F58DF" w14:textId="77777777" w:rsidR="00B747EB" w:rsidRPr="00083CF4" w:rsidRDefault="00B747EB" w:rsidP="00B747EB">
      <w:pPr>
        <w:pStyle w:val="NormalBold"/>
      </w:pPr>
      <w:r w:rsidRPr="00083CF4">
        <w:rPr>
          <w:rStyle w:val="HideTWBExt"/>
        </w:rPr>
        <w:t>&lt;/RepeatBlock-By&gt;</w:t>
      </w:r>
    </w:p>
    <w:p w14:paraId="45A1443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6C1FC31" w14:textId="77777777" w:rsidR="00B747EB" w:rsidRPr="00083CF4" w:rsidRDefault="00B747EB" w:rsidP="00B747EB">
      <w:pPr>
        <w:pStyle w:val="NormalBold"/>
      </w:pPr>
      <w:r w:rsidRPr="00083CF4">
        <w:rPr>
          <w:rStyle w:val="HideTWBExt"/>
        </w:rPr>
        <w:t>&lt;Article&gt;</w:t>
      </w:r>
      <w:r w:rsidRPr="00083CF4">
        <w:t>Odôvodnenie 17</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CC26FBB" w14:textId="77777777" w:rsidTr="00AC3A4C">
        <w:trPr>
          <w:trHeight w:hRule="exact" w:val="240"/>
          <w:jc w:val="center"/>
        </w:trPr>
        <w:tc>
          <w:tcPr>
            <w:tcW w:w="9752" w:type="dxa"/>
            <w:gridSpan w:val="2"/>
            <w:tcBorders>
              <w:top w:val="nil"/>
              <w:left w:val="nil"/>
              <w:bottom w:val="nil"/>
              <w:right w:val="nil"/>
            </w:tcBorders>
          </w:tcPr>
          <w:p w14:paraId="6AF4CF52" w14:textId="77777777" w:rsidR="00B747EB" w:rsidRPr="00083CF4" w:rsidRDefault="00B747EB" w:rsidP="00AC3A4C"/>
        </w:tc>
      </w:tr>
      <w:tr w:rsidR="000705FA" w:rsidRPr="00083CF4" w14:paraId="49C37C74" w14:textId="77777777" w:rsidTr="00AC3A4C">
        <w:trPr>
          <w:trHeight w:val="240"/>
          <w:jc w:val="center"/>
        </w:trPr>
        <w:tc>
          <w:tcPr>
            <w:tcW w:w="4876" w:type="dxa"/>
            <w:tcBorders>
              <w:top w:val="nil"/>
              <w:left w:val="nil"/>
              <w:bottom w:val="nil"/>
              <w:right w:val="nil"/>
            </w:tcBorders>
          </w:tcPr>
          <w:p w14:paraId="5A4524F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9A8BF66" w14:textId="77777777" w:rsidR="00B747EB" w:rsidRPr="00083CF4" w:rsidRDefault="00B747EB" w:rsidP="00AC3A4C">
            <w:pPr>
              <w:pStyle w:val="AmColumnHeading"/>
            </w:pPr>
            <w:r w:rsidRPr="00083CF4">
              <w:t>Pozmeňujúci návrh</w:t>
            </w:r>
          </w:p>
        </w:tc>
      </w:tr>
      <w:tr w:rsidR="000705FA" w:rsidRPr="00083CF4" w14:paraId="7FC94798" w14:textId="77777777" w:rsidTr="00AC3A4C">
        <w:trPr>
          <w:jc w:val="center"/>
        </w:trPr>
        <w:tc>
          <w:tcPr>
            <w:tcW w:w="4876" w:type="dxa"/>
            <w:tcBorders>
              <w:top w:val="nil"/>
              <w:left w:val="nil"/>
              <w:bottom w:val="nil"/>
              <w:right w:val="nil"/>
            </w:tcBorders>
          </w:tcPr>
          <w:p w14:paraId="6B8A4428" w14:textId="77777777" w:rsidR="00B747EB" w:rsidRPr="00083CF4" w:rsidRDefault="00B747EB" w:rsidP="00AC3A4C">
            <w:pPr>
              <w:pStyle w:val="Normal6a"/>
            </w:pPr>
            <w:r w:rsidRPr="00083CF4">
              <w:t>(17)</w:t>
            </w:r>
            <w:r w:rsidRPr="00083CF4">
              <w:tab/>
              <w:t xml:space="preserve">Europol by mal mať možnosť nasadiť v súlade s nariadením (EÚ) 2016/794 zamestnancov vrátane vyslaných národných expertov na územie členského štátu na žiadosť daného členského štátu s cieľom poskytovať </w:t>
            </w:r>
            <w:r w:rsidRPr="00083CF4">
              <w:rPr>
                <w:b/>
                <w:bCs/>
                <w:i/>
                <w:iCs/>
              </w:rPr>
              <w:t>analytickú,</w:t>
            </w:r>
            <w:r w:rsidRPr="00083CF4">
              <w:t xml:space="preserve"> operačnú</w:t>
            </w:r>
            <w:r w:rsidRPr="00083CF4">
              <w:rPr>
                <w:b/>
                <w:bCs/>
                <w:i/>
                <w:iCs/>
              </w:rPr>
              <w:t>,</w:t>
            </w:r>
            <w:r w:rsidRPr="00083CF4">
              <w:t xml:space="preserve"> technickú</w:t>
            </w:r>
            <w:r w:rsidRPr="00083CF4">
              <w:rPr>
                <w:b/>
                <w:bCs/>
                <w:i/>
                <w:iCs/>
              </w:rPr>
              <w:t xml:space="preserve"> a forenznú</w:t>
            </w:r>
            <w:r w:rsidRPr="00083CF4">
              <w:t xml:space="preserve"> podporu v súčinnosti a po dohode s príslušnými orgánmi daného členského štátu. K takémuto nasadzovaniu by malo dochádzať v rámci komplexných, rozsiahlych a vysoko profilových vyšetrovaní, ako aj v rámci spoločných vyšetrovacích tímov, ak je to vhodné v súčinnosti s Eurojustom, alebo operačných skupín. </w:t>
            </w:r>
            <w:r w:rsidRPr="00083CF4">
              <w:rPr>
                <w:b/>
                <w:bCs/>
                <w:i/>
                <w:iCs/>
              </w:rPr>
              <w:t xml:space="preserve">Účelom takéhoto nasadzovania by mala byť aj podpora ďalších bezpečnostných kontrol na základe databáz Europolu alebo vnútroštátnych databáz s cieľom uľahčiť </w:t>
            </w:r>
            <w:r w:rsidRPr="00083CF4">
              <w:rPr>
                <w:b/>
                <w:bCs/>
                <w:i/>
                <w:iCs/>
              </w:rPr>
              <w:lastRenderedPageBreak/>
              <w:t>rýchlu výmenu informácií v záujme posilnenia kontrol na vonkajších hraniciach Únie (sekundárne bezpečnostné kontroly), resp. podporných tímov pre riadenie migrácie v súlade s nariadením Európskeho parlamentu a Rady (EÚ) 2019/1896</w:t>
            </w:r>
            <w:r w:rsidRPr="00083CF4">
              <w:rPr>
                <w:b/>
                <w:bCs/>
                <w:i/>
                <w:iCs/>
                <w:vertAlign w:val="superscript"/>
              </w:rPr>
              <w:t>2</w:t>
            </w:r>
            <w:r w:rsidRPr="00083CF4">
              <w:rPr>
                <w:b/>
                <w:bCs/>
                <w:i/>
                <w:iCs/>
              </w:rPr>
              <w:t>.</w:t>
            </w:r>
            <w:r w:rsidRPr="00083CF4">
              <w:rPr>
                <w:b/>
                <w:i/>
              </w:rPr>
              <w:t xml:space="preserve"> Europol by mal takéto nasadzovanie využívať aj v záujme poskytovania podpory členským štátom pri významných medzinárodných udalostiach. Europol by mal mať možnosť nasadzovať zamestnancov a vyslaných národných expertov aj v tretích krajinách, s ktorými spolupracuje na základe rozhodnutia o primeranosti, medzinárodnej dohody uzatvorenej medzi Úniou a danou treťou krajinou podľa článku 218 ZFEÚ, alebo na základe dohody o spolupráci medzi Europolom a danou treťou krajinou uzatvorenej pred 1. májom 2017.</w:t>
            </w:r>
          </w:p>
        </w:tc>
        <w:tc>
          <w:tcPr>
            <w:tcW w:w="4876" w:type="dxa"/>
            <w:tcBorders>
              <w:top w:val="nil"/>
              <w:left w:val="nil"/>
              <w:bottom w:val="nil"/>
              <w:right w:val="nil"/>
            </w:tcBorders>
          </w:tcPr>
          <w:p w14:paraId="3265A074" w14:textId="77777777" w:rsidR="00B747EB" w:rsidRPr="00083CF4" w:rsidRDefault="00B747EB" w:rsidP="00AC3A4C">
            <w:pPr>
              <w:pStyle w:val="Normal6a"/>
            </w:pPr>
            <w:r w:rsidRPr="00083CF4">
              <w:lastRenderedPageBreak/>
              <w:t>(17)</w:t>
            </w:r>
            <w:r w:rsidRPr="00083CF4">
              <w:tab/>
              <w:t xml:space="preserve">Europol by mal mať možnosť nasadiť v súlade s nariadením (EÚ) 2016/794 zamestnancov vrátane vyslaných národných expertov na územie členského štátu na žiadosť daného členského štátu s cieľom poskytovať operačnú </w:t>
            </w:r>
            <w:r w:rsidRPr="00083CF4">
              <w:rPr>
                <w:b/>
                <w:bCs/>
                <w:i/>
                <w:iCs/>
              </w:rPr>
              <w:t>a </w:t>
            </w:r>
            <w:r w:rsidRPr="00083CF4">
              <w:t>technickú podporu v súčinnosti a po dohode s príslušnými orgánmi daného členského štátu. K takémuto nasadzovaniu by malo dochádzať v rámci komplexných, rozsiahlych a vysoko profilových vyšetrovaní, ako aj v rámci spoločných vyšetrovacích tímov, ak je to vhodné v súčinnosti s Eurojustom, alebo operačných skupín.</w:t>
            </w:r>
          </w:p>
        </w:tc>
      </w:tr>
      <w:tr w:rsidR="000705FA" w:rsidRPr="00083CF4" w14:paraId="37C9A818" w14:textId="77777777" w:rsidTr="00AC3A4C">
        <w:trPr>
          <w:jc w:val="center"/>
        </w:trPr>
        <w:tc>
          <w:tcPr>
            <w:tcW w:w="4876" w:type="dxa"/>
            <w:tcBorders>
              <w:top w:val="nil"/>
              <w:left w:val="nil"/>
              <w:bottom w:val="nil"/>
              <w:right w:val="nil"/>
            </w:tcBorders>
          </w:tcPr>
          <w:p w14:paraId="67CCA108" w14:textId="77777777" w:rsidR="00B747EB" w:rsidRPr="00083CF4" w:rsidRDefault="00B747EB" w:rsidP="00AC3A4C">
            <w:pPr>
              <w:pStyle w:val="Normal6a"/>
            </w:pPr>
            <w:r w:rsidRPr="00083CF4">
              <w:rPr>
                <w:b/>
                <w:i/>
              </w:rPr>
              <w:t>_________________</w:t>
            </w:r>
          </w:p>
        </w:tc>
        <w:tc>
          <w:tcPr>
            <w:tcW w:w="4876" w:type="dxa"/>
            <w:tcBorders>
              <w:top w:val="nil"/>
              <w:left w:val="nil"/>
              <w:bottom w:val="nil"/>
              <w:right w:val="nil"/>
            </w:tcBorders>
          </w:tcPr>
          <w:p w14:paraId="304A91D7" w14:textId="77777777" w:rsidR="00B747EB" w:rsidRPr="00083CF4" w:rsidRDefault="00B747EB" w:rsidP="00AC3A4C"/>
        </w:tc>
      </w:tr>
      <w:tr w:rsidR="000705FA" w:rsidRPr="00083CF4" w14:paraId="55D5787B" w14:textId="77777777" w:rsidTr="00AC3A4C">
        <w:trPr>
          <w:jc w:val="center"/>
        </w:trPr>
        <w:tc>
          <w:tcPr>
            <w:tcW w:w="4876" w:type="dxa"/>
            <w:tcBorders>
              <w:top w:val="nil"/>
              <w:left w:val="nil"/>
              <w:bottom w:val="nil"/>
              <w:right w:val="nil"/>
            </w:tcBorders>
          </w:tcPr>
          <w:p w14:paraId="4E426308" w14:textId="77777777" w:rsidR="00B747EB" w:rsidRPr="00083CF4" w:rsidRDefault="00B747EB" w:rsidP="00AC3A4C">
            <w:pPr>
              <w:pStyle w:val="Normal6a"/>
            </w:pPr>
            <w:r w:rsidRPr="00083CF4">
              <w:rPr>
                <w:b/>
                <w:i/>
                <w:vertAlign w:val="superscript"/>
              </w:rPr>
              <w:t>2</w:t>
            </w:r>
            <w:r w:rsidRPr="00083CF4">
              <w:t xml:space="preserve"> </w:t>
            </w:r>
            <w:r w:rsidRPr="00083CF4">
              <w:rPr>
                <w:b/>
                <w:i/>
              </w:rPr>
              <w:t>Nariadenie Európskeho parlamentu a Rady (EÚ) 2019/1896 z 13. novembra 2019 o európskej pohraničnej a pobrežnej stráži a zrušení nariadení (EÚ) č. 1052/2013 a (EÚ) 2016/1624(Ú. v. EÚ L 295, 14.11.2019, s. 1, ELI: http://data.europa.eu/eli/reg/2019/1896/oj).</w:t>
            </w:r>
          </w:p>
        </w:tc>
        <w:tc>
          <w:tcPr>
            <w:tcW w:w="4876" w:type="dxa"/>
            <w:tcBorders>
              <w:top w:val="nil"/>
              <w:left w:val="nil"/>
              <w:bottom w:val="nil"/>
              <w:right w:val="nil"/>
            </w:tcBorders>
          </w:tcPr>
          <w:p w14:paraId="63DDFA3A" w14:textId="77777777" w:rsidR="00B747EB" w:rsidRPr="00083CF4" w:rsidRDefault="00B747EB" w:rsidP="00AC3A4C"/>
        </w:tc>
      </w:tr>
    </w:tbl>
    <w:p w14:paraId="797BF8B9"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22AF88E" w14:textId="2401BC95" w:rsidR="00DD682A" w:rsidRPr="00083CF4" w:rsidRDefault="00B747EB" w:rsidP="00B747EB">
      <w:r w:rsidRPr="00083CF4">
        <w:rPr>
          <w:rStyle w:val="HideTWBExt"/>
        </w:rPr>
        <w:t>&lt;/Amend&gt;</w:t>
      </w:r>
    </w:p>
    <w:p w14:paraId="34FD52D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134</w:t>
      </w:r>
      <w:r w:rsidRPr="00083CF4">
        <w:rPr>
          <w:rStyle w:val="HideTWBExt"/>
        </w:rPr>
        <w:t>&lt;/NumAm&gt;</w:t>
      </w:r>
    </w:p>
    <w:p w14:paraId="7560EF14"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22C0C9B4" w14:textId="77777777" w:rsidR="00B747EB" w:rsidRPr="00083CF4" w:rsidRDefault="00B747EB" w:rsidP="00B747EB">
      <w:pPr>
        <w:pStyle w:val="NormalBold"/>
      </w:pPr>
      <w:r w:rsidRPr="00083CF4">
        <w:rPr>
          <w:rStyle w:val="HideTWBExt"/>
        </w:rPr>
        <w:t>&lt;/RepeatBlock-By&gt;</w:t>
      </w:r>
    </w:p>
    <w:p w14:paraId="5906C68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3FBBFA0" w14:textId="77777777" w:rsidR="00B747EB" w:rsidRPr="00083CF4" w:rsidRDefault="00B747EB" w:rsidP="00B747EB">
      <w:pPr>
        <w:pStyle w:val="NormalBold"/>
      </w:pPr>
      <w:r w:rsidRPr="00083CF4">
        <w:rPr>
          <w:rStyle w:val="HideTWBExt"/>
        </w:rPr>
        <w:t>&lt;Article&gt;</w:t>
      </w:r>
      <w:r w:rsidRPr="00083CF4">
        <w:t>Odôvodnenie 17</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E849CF9" w14:textId="77777777" w:rsidTr="00AC3A4C">
        <w:trPr>
          <w:trHeight w:hRule="exact" w:val="240"/>
          <w:jc w:val="center"/>
        </w:trPr>
        <w:tc>
          <w:tcPr>
            <w:tcW w:w="9752" w:type="dxa"/>
            <w:gridSpan w:val="2"/>
            <w:tcBorders>
              <w:top w:val="nil"/>
              <w:left w:val="nil"/>
              <w:bottom w:val="nil"/>
              <w:right w:val="nil"/>
            </w:tcBorders>
          </w:tcPr>
          <w:p w14:paraId="1BF34401" w14:textId="77777777" w:rsidR="00B747EB" w:rsidRPr="00083CF4" w:rsidRDefault="00B747EB" w:rsidP="00AC3A4C"/>
        </w:tc>
      </w:tr>
      <w:tr w:rsidR="000705FA" w:rsidRPr="00083CF4" w14:paraId="540041C2" w14:textId="77777777" w:rsidTr="00AC3A4C">
        <w:trPr>
          <w:trHeight w:val="240"/>
          <w:jc w:val="center"/>
        </w:trPr>
        <w:tc>
          <w:tcPr>
            <w:tcW w:w="4876" w:type="dxa"/>
            <w:tcBorders>
              <w:top w:val="nil"/>
              <w:left w:val="nil"/>
              <w:bottom w:val="nil"/>
              <w:right w:val="nil"/>
            </w:tcBorders>
          </w:tcPr>
          <w:p w14:paraId="2086E8A8"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2983398" w14:textId="77777777" w:rsidR="00B747EB" w:rsidRPr="00083CF4" w:rsidRDefault="00B747EB" w:rsidP="00AC3A4C">
            <w:pPr>
              <w:pStyle w:val="AmColumnHeading"/>
            </w:pPr>
            <w:r w:rsidRPr="00083CF4">
              <w:t>Pozmeňujúci návrh</w:t>
            </w:r>
          </w:p>
        </w:tc>
      </w:tr>
      <w:tr w:rsidR="000705FA" w:rsidRPr="00083CF4" w14:paraId="19A3053A" w14:textId="77777777" w:rsidTr="00AC3A4C">
        <w:trPr>
          <w:jc w:val="center"/>
        </w:trPr>
        <w:tc>
          <w:tcPr>
            <w:tcW w:w="4876" w:type="dxa"/>
            <w:tcBorders>
              <w:top w:val="nil"/>
              <w:left w:val="nil"/>
              <w:bottom w:val="nil"/>
              <w:right w:val="nil"/>
            </w:tcBorders>
          </w:tcPr>
          <w:p w14:paraId="28E78CEA" w14:textId="77777777" w:rsidR="00B747EB" w:rsidRPr="00083CF4" w:rsidRDefault="00B747EB" w:rsidP="00AC3A4C">
            <w:pPr>
              <w:pStyle w:val="Normal6a"/>
            </w:pPr>
            <w:r w:rsidRPr="00083CF4">
              <w:t>(17)</w:t>
            </w:r>
            <w:r w:rsidRPr="00083CF4">
              <w:tab/>
              <w:t xml:space="preserve">Europol by mal mať možnosť nasadiť v súlade s nariadením (EÚ) 2016/794 zamestnancov vrátane vyslaných národných expertov na územie členského štátu na žiadosť daného členského štátu s cieľom poskytovať analytickú, operačnú, </w:t>
            </w:r>
            <w:r w:rsidRPr="00083CF4">
              <w:lastRenderedPageBreak/>
              <w:t>technickú a forenznú podporu v súčinnosti a po dohode s príslušnými orgánmi daného členského štátu. K takémuto nasadzovaniu by malo dochádzať v rámci komplexných, rozsiahlych a vysoko profilových vyšetrovaní, ako aj v rámci spoločných vyšetrovacích tímov, ak je to vhodné v súčinnosti s Eurojustom, alebo operačných skupín.</w:t>
            </w:r>
            <w:r w:rsidRPr="00083CF4">
              <w:rPr>
                <w:b/>
                <w:i/>
              </w:rPr>
              <w:t xml:space="preserve"> </w:t>
            </w:r>
            <w:r w:rsidRPr="00083CF4">
              <w:rPr>
                <w:b/>
                <w:bCs/>
                <w:i/>
                <w:iCs/>
              </w:rPr>
              <w:t>Účelom takéhoto nasadzovania by mala byť aj podpora ďalších bezpečnostných kontrol na základe databáz Europolu alebo vnútroštátnych databáz s cieľom uľahčiť rýchlu výmenu informácií v záujme posilnenia kontrol na vonkajších hraniciach Únie (sekundárne bezpečnostné kontroly), resp. podporných tímov pre riadenie migrácie v súlade s nariadením Európskeho parlamentu a Rady (EÚ) 2019/1896</w:t>
            </w:r>
            <w:r w:rsidRPr="00083CF4">
              <w:rPr>
                <w:b/>
                <w:bCs/>
                <w:i/>
                <w:iCs/>
                <w:vertAlign w:val="superscript"/>
              </w:rPr>
              <w:t>2</w:t>
            </w:r>
            <w:r w:rsidRPr="00083CF4">
              <w:rPr>
                <w:b/>
                <w:bCs/>
                <w:i/>
                <w:iCs/>
              </w:rPr>
              <w:t>.</w:t>
            </w:r>
            <w:r w:rsidRPr="00083CF4">
              <w:rPr>
                <w:b/>
                <w:i/>
              </w:rPr>
              <w:t xml:space="preserve"> Europol by mal takéto nasadzovanie využívať aj v záujme poskytovania podpory členským štátom pri významných medzinárodných udalostiach. Europol by mal mať možnosť nasadzovať zamestnancov a vyslaných národných expertov aj v tretích krajinách, s ktorými spolupracuje na základe rozhodnutia o primeranosti, medzinárodnej dohody uzatvorenej medzi Úniou a danou treťou krajinou podľa článku 218 ZFEÚ, alebo na základe dohody o spolupráci medzi Europolom a danou treťou krajinou uzatvorenej pred 1. májom 2017.</w:t>
            </w:r>
          </w:p>
        </w:tc>
        <w:tc>
          <w:tcPr>
            <w:tcW w:w="4876" w:type="dxa"/>
            <w:tcBorders>
              <w:top w:val="nil"/>
              <w:left w:val="nil"/>
              <w:bottom w:val="nil"/>
              <w:right w:val="nil"/>
            </w:tcBorders>
          </w:tcPr>
          <w:p w14:paraId="5615B3E4" w14:textId="77777777" w:rsidR="00B747EB" w:rsidRPr="00083CF4" w:rsidRDefault="00B747EB" w:rsidP="00AC3A4C">
            <w:pPr>
              <w:pStyle w:val="Normal6a"/>
            </w:pPr>
            <w:r w:rsidRPr="00083CF4">
              <w:lastRenderedPageBreak/>
              <w:t>(17)</w:t>
            </w:r>
            <w:r w:rsidRPr="00083CF4">
              <w:tab/>
              <w:t xml:space="preserve">Europol by mal mať možnosť nasadiť v súlade s nariadením (EÚ) 2016/794 zamestnancov vrátane vyslaných národných expertov na územie členského štátu na žiadosť daného členského štátu s cieľom poskytovať analytickú, operačnú, </w:t>
            </w:r>
            <w:r w:rsidRPr="00083CF4">
              <w:lastRenderedPageBreak/>
              <w:t>technickú a forenznú podporu v súčinnosti a po dohode s príslušnými orgánmi daného členského štátu. K takémuto nasadzovaniu by malo dochádzať v rámci komplexných, rozsiahlych a vysoko profilových vyšetrovaní</w:t>
            </w:r>
            <w:r w:rsidRPr="00083CF4">
              <w:rPr>
                <w:b/>
                <w:bCs/>
                <w:i/>
                <w:iCs/>
              </w:rPr>
              <w:t xml:space="preserve"> na boj proti prevádzačstvu a obchodovaniu s ľuďmi</w:t>
            </w:r>
            <w:r w:rsidRPr="00083CF4">
              <w:t>, ako aj v rámci spoločných vyšetrovacích tímov, ak je to vhodné v súčinnosti s Eurojustom, alebo operačných skupín.</w:t>
            </w:r>
          </w:p>
        </w:tc>
      </w:tr>
      <w:tr w:rsidR="000705FA" w:rsidRPr="00083CF4" w14:paraId="3DC81C81" w14:textId="77777777" w:rsidTr="00AC3A4C">
        <w:trPr>
          <w:jc w:val="center"/>
        </w:trPr>
        <w:tc>
          <w:tcPr>
            <w:tcW w:w="4876" w:type="dxa"/>
            <w:tcBorders>
              <w:top w:val="nil"/>
              <w:left w:val="nil"/>
              <w:bottom w:val="nil"/>
              <w:right w:val="nil"/>
            </w:tcBorders>
          </w:tcPr>
          <w:p w14:paraId="1E0C3BEB" w14:textId="77777777" w:rsidR="00B747EB" w:rsidRPr="00083CF4" w:rsidRDefault="00B747EB" w:rsidP="00AC3A4C">
            <w:pPr>
              <w:pStyle w:val="Normal6a"/>
            </w:pPr>
            <w:r w:rsidRPr="00083CF4">
              <w:rPr>
                <w:b/>
                <w:i/>
              </w:rPr>
              <w:lastRenderedPageBreak/>
              <w:t>_________________</w:t>
            </w:r>
          </w:p>
        </w:tc>
        <w:tc>
          <w:tcPr>
            <w:tcW w:w="4876" w:type="dxa"/>
            <w:tcBorders>
              <w:top w:val="nil"/>
              <w:left w:val="nil"/>
              <w:bottom w:val="nil"/>
              <w:right w:val="nil"/>
            </w:tcBorders>
          </w:tcPr>
          <w:p w14:paraId="5663628A" w14:textId="77777777" w:rsidR="00B747EB" w:rsidRPr="00083CF4" w:rsidRDefault="00B747EB" w:rsidP="00AC3A4C"/>
        </w:tc>
      </w:tr>
      <w:tr w:rsidR="000705FA" w:rsidRPr="00083CF4" w14:paraId="21188EAA" w14:textId="77777777" w:rsidTr="00AC3A4C">
        <w:trPr>
          <w:jc w:val="center"/>
        </w:trPr>
        <w:tc>
          <w:tcPr>
            <w:tcW w:w="4876" w:type="dxa"/>
            <w:tcBorders>
              <w:top w:val="nil"/>
              <w:left w:val="nil"/>
              <w:bottom w:val="nil"/>
              <w:right w:val="nil"/>
            </w:tcBorders>
          </w:tcPr>
          <w:p w14:paraId="40FA4892" w14:textId="77777777" w:rsidR="00B747EB" w:rsidRPr="00083CF4" w:rsidRDefault="00B747EB" w:rsidP="00AC3A4C">
            <w:pPr>
              <w:pStyle w:val="Normal6a"/>
            </w:pPr>
            <w:r w:rsidRPr="00083CF4">
              <w:rPr>
                <w:b/>
                <w:i/>
                <w:vertAlign w:val="superscript"/>
              </w:rPr>
              <w:t>2</w:t>
            </w:r>
            <w:r w:rsidRPr="00083CF4">
              <w:t xml:space="preserve"> </w:t>
            </w:r>
            <w:r w:rsidRPr="00083CF4">
              <w:rPr>
                <w:b/>
                <w:i/>
              </w:rPr>
              <w:t>Nariadenie Európskeho parlamentu a Rady (EÚ) 2019/1896 z 13. novembra 2019 o európskej pohraničnej a pobrežnej stráži a zrušení nariadení (EÚ) č. 1052/2013 a (EÚ) 2016/1624(Ú. v. EÚ L 295, 14.11.2019, s. 1, ELI: http://data.europa.eu/eli/reg/2019/1896/oj).</w:t>
            </w:r>
          </w:p>
        </w:tc>
        <w:tc>
          <w:tcPr>
            <w:tcW w:w="4876" w:type="dxa"/>
            <w:tcBorders>
              <w:top w:val="nil"/>
              <w:left w:val="nil"/>
              <w:bottom w:val="nil"/>
              <w:right w:val="nil"/>
            </w:tcBorders>
          </w:tcPr>
          <w:p w14:paraId="5CBEDC5C" w14:textId="77777777" w:rsidR="00B747EB" w:rsidRPr="00083CF4" w:rsidRDefault="00B747EB" w:rsidP="00AC3A4C"/>
        </w:tc>
      </w:tr>
    </w:tbl>
    <w:p w14:paraId="4625D00C"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3AB305B"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496ADE49" w14:textId="77777777" w:rsidR="00B747EB" w:rsidRPr="00083CF4" w:rsidRDefault="00B747EB" w:rsidP="00B747EB">
      <w:pPr>
        <w:pStyle w:val="AmJustText"/>
      </w:pPr>
      <w:r w:rsidRPr="00083CF4">
        <w:t xml:space="preserve">Posilnenie kontrol na vonkajších hraniciach nie je súčasťou mandátu Europolu. Cieľom tohto </w:t>
      </w:r>
      <w:r w:rsidRPr="00083CF4">
        <w:lastRenderedPageBreak/>
        <w:t>pozmeňujúceho návrhu k nariadeniu o Europole je riešiť prevenciu, odhaľovanie a vyšetrovanie prevádzačstva a obchodovania s ľuďmi. Nejde o zásadnú revíziu nariadenia o Europole. Regulácia nasadenia operačných zamestnancov do tretích krajín je mimo rozsahu pôsobnosti tohto nariadenia.</w:t>
      </w:r>
    </w:p>
    <w:p w14:paraId="4A11B696" w14:textId="23DE7E72" w:rsidR="00DD682A" w:rsidRPr="00083CF4" w:rsidRDefault="00B747EB" w:rsidP="00B747EB">
      <w:r w:rsidRPr="00083CF4">
        <w:rPr>
          <w:rStyle w:val="HideTWBExt"/>
        </w:rPr>
        <w:t>&lt;/Amend&gt;</w:t>
      </w:r>
    </w:p>
    <w:p w14:paraId="279F9BE1"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135</w:t>
      </w:r>
      <w:r w:rsidRPr="00083CF4">
        <w:rPr>
          <w:rStyle w:val="HideTWBExt"/>
        </w:rPr>
        <w:t>&lt;/NumAm&gt;</w:t>
      </w:r>
    </w:p>
    <w:p w14:paraId="312BD650"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79C99127" w14:textId="77777777" w:rsidR="00B747EB" w:rsidRPr="00083CF4" w:rsidRDefault="00B747EB" w:rsidP="00B747EB">
      <w:pPr>
        <w:pStyle w:val="NormalBold"/>
      </w:pPr>
      <w:r w:rsidRPr="00083CF4">
        <w:rPr>
          <w:rStyle w:val="HideTWBExt"/>
        </w:rPr>
        <w:t>&lt;/RepeatBlock-By&gt;</w:t>
      </w:r>
    </w:p>
    <w:p w14:paraId="44D27A0E"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9A152B6" w14:textId="77777777" w:rsidR="00B747EB" w:rsidRPr="00083CF4" w:rsidRDefault="00B747EB" w:rsidP="00B747EB">
      <w:pPr>
        <w:pStyle w:val="NormalBold"/>
      </w:pPr>
      <w:r w:rsidRPr="00083CF4">
        <w:rPr>
          <w:rStyle w:val="HideTWBExt"/>
        </w:rPr>
        <w:t>&lt;Article&gt;</w:t>
      </w:r>
      <w:r w:rsidRPr="00083CF4">
        <w:t>Odôvodnenie 17</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5C5BFD7" w14:textId="77777777" w:rsidTr="00AC3A4C">
        <w:trPr>
          <w:trHeight w:hRule="exact" w:val="240"/>
          <w:jc w:val="center"/>
        </w:trPr>
        <w:tc>
          <w:tcPr>
            <w:tcW w:w="9752" w:type="dxa"/>
            <w:gridSpan w:val="2"/>
            <w:tcBorders>
              <w:top w:val="nil"/>
              <w:left w:val="nil"/>
              <w:bottom w:val="nil"/>
              <w:right w:val="nil"/>
            </w:tcBorders>
          </w:tcPr>
          <w:p w14:paraId="1CEEF1FA" w14:textId="77777777" w:rsidR="00B747EB" w:rsidRPr="00083CF4" w:rsidRDefault="00B747EB" w:rsidP="00AC3A4C"/>
        </w:tc>
      </w:tr>
      <w:tr w:rsidR="000705FA" w:rsidRPr="00083CF4" w14:paraId="55DCE733" w14:textId="77777777" w:rsidTr="00AC3A4C">
        <w:trPr>
          <w:trHeight w:val="240"/>
          <w:jc w:val="center"/>
        </w:trPr>
        <w:tc>
          <w:tcPr>
            <w:tcW w:w="4876" w:type="dxa"/>
            <w:tcBorders>
              <w:top w:val="nil"/>
              <w:left w:val="nil"/>
              <w:bottom w:val="nil"/>
              <w:right w:val="nil"/>
            </w:tcBorders>
          </w:tcPr>
          <w:p w14:paraId="5E5D6189"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F73BB15" w14:textId="77777777" w:rsidR="00B747EB" w:rsidRPr="00083CF4" w:rsidRDefault="00B747EB" w:rsidP="00AC3A4C">
            <w:pPr>
              <w:pStyle w:val="AmColumnHeading"/>
            </w:pPr>
            <w:r w:rsidRPr="00083CF4">
              <w:t>Pozmeňujúci návrh</w:t>
            </w:r>
          </w:p>
        </w:tc>
      </w:tr>
      <w:tr w:rsidR="000705FA" w:rsidRPr="00083CF4" w14:paraId="0AC94047" w14:textId="77777777" w:rsidTr="00AC3A4C">
        <w:trPr>
          <w:jc w:val="center"/>
        </w:trPr>
        <w:tc>
          <w:tcPr>
            <w:tcW w:w="4876" w:type="dxa"/>
            <w:tcBorders>
              <w:top w:val="nil"/>
              <w:left w:val="nil"/>
              <w:bottom w:val="nil"/>
              <w:right w:val="nil"/>
            </w:tcBorders>
          </w:tcPr>
          <w:p w14:paraId="169E6FD0" w14:textId="77777777" w:rsidR="00B747EB" w:rsidRPr="00083CF4" w:rsidRDefault="00B747EB" w:rsidP="00AC3A4C">
            <w:pPr>
              <w:pStyle w:val="Normal6a"/>
            </w:pPr>
            <w:r w:rsidRPr="00083CF4">
              <w:t>(17)</w:t>
            </w:r>
            <w:r w:rsidRPr="00083CF4">
              <w:tab/>
              <w:t xml:space="preserve">Europol </w:t>
            </w:r>
            <w:r w:rsidRPr="00083CF4">
              <w:rPr>
                <w:b/>
                <w:bCs/>
                <w:i/>
                <w:iCs/>
              </w:rPr>
              <w:t>by mal mať možnosť</w:t>
            </w:r>
            <w:r w:rsidRPr="00083CF4">
              <w:t xml:space="preserve"> nasadiť v súlade s nariadením (EÚ) 2016/794 zamestnancov vrátane vyslaných národných expertov na územie členského štátu na žiadosť daného členského štátu s cieľom poskytovať analytickú, operačnú, technickú a forenznú podporu v súčinnosti a po dohode s príslušnými orgánmi daného členského štátu. K takémuto nasadzovaniu by malo dochádzať v rámci komplexných, rozsiahlych a vysoko profilových vyšetrovaní, ako aj v rámci spoločných vyšetrovacích tímov</w:t>
            </w:r>
            <w:r w:rsidRPr="00083CF4">
              <w:rPr>
                <w:b/>
                <w:bCs/>
                <w:i/>
                <w:iCs/>
              </w:rPr>
              <w:t xml:space="preserve">, ak je to vhodné </w:t>
            </w:r>
            <w:r w:rsidRPr="00083CF4">
              <w:t>v súčinnosti s Eurojustom</w:t>
            </w:r>
            <w:r w:rsidRPr="00083CF4">
              <w:rPr>
                <w:b/>
                <w:bCs/>
                <w:i/>
                <w:iCs/>
              </w:rPr>
              <w:t>, alebo operačných skupín</w:t>
            </w:r>
            <w:r w:rsidRPr="00083CF4">
              <w:t>.</w:t>
            </w:r>
            <w:r w:rsidRPr="00083CF4">
              <w:rPr>
                <w:b/>
                <w:i/>
              </w:rPr>
              <w:t xml:space="preserve"> </w:t>
            </w:r>
            <w:r w:rsidRPr="00083CF4">
              <w:rPr>
                <w:b/>
                <w:bCs/>
                <w:i/>
                <w:iCs/>
              </w:rPr>
              <w:t>Účelom takéhoto nasadzovania by mala byť aj podpora ďalších bezpečnostných kontrol na základe databáz Europolu alebo vnútroštátnych databáz s cieľom uľahčiť rýchlu výmenu informácií v záujme posilnenia kontrol na vonkajších hraniciach Únie (sekundárne bezpečnostné kontroly), resp. podporných tímov pre riadenie migrácie v súlade s nariadením Európskeho parlamentu a Rady (EÚ) 2019/1896</w:t>
            </w:r>
            <w:r w:rsidRPr="00083CF4">
              <w:rPr>
                <w:b/>
                <w:bCs/>
                <w:vertAlign w:val="superscript"/>
              </w:rPr>
              <w:t>2</w:t>
            </w:r>
            <w:r w:rsidRPr="00083CF4">
              <w:t xml:space="preserve">. </w:t>
            </w:r>
            <w:r w:rsidRPr="00083CF4">
              <w:rPr>
                <w:b/>
                <w:i/>
              </w:rPr>
              <w:t xml:space="preserve">Europol by mal takéto nasadzovanie využívať aj v záujme poskytovania podpory členským štátom pri významných medzinárodných udalostiach. Europol by mal mať možnosť nasadzovať zamestnancov a vyslaných národných expertov aj v tretích krajinách, s ktorými spolupracuje na základe rozhodnutia o primeranosti, medzinárodnej dohody </w:t>
            </w:r>
            <w:r w:rsidRPr="00083CF4">
              <w:rPr>
                <w:b/>
                <w:i/>
              </w:rPr>
              <w:lastRenderedPageBreak/>
              <w:t>uzatvorenej medzi Úniou a danou treťou krajinou podľa článku 218 ZFEÚ, alebo na základe dohody o spolupráci medzi Europolom a danou treťou krajinou uzatvorenej pred 1. májom 2017.</w:t>
            </w:r>
          </w:p>
        </w:tc>
        <w:tc>
          <w:tcPr>
            <w:tcW w:w="4876" w:type="dxa"/>
            <w:tcBorders>
              <w:top w:val="nil"/>
              <w:left w:val="nil"/>
              <w:bottom w:val="nil"/>
              <w:right w:val="nil"/>
            </w:tcBorders>
          </w:tcPr>
          <w:p w14:paraId="573441B2" w14:textId="77777777" w:rsidR="00B747EB" w:rsidRPr="00083CF4" w:rsidRDefault="00B747EB" w:rsidP="00AC3A4C">
            <w:pPr>
              <w:pStyle w:val="Normal6a"/>
            </w:pPr>
            <w:r w:rsidRPr="00083CF4">
              <w:lastRenderedPageBreak/>
              <w:t>(17)</w:t>
            </w:r>
            <w:r w:rsidRPr="00083CF4">
              <w:tab/>
              <w:t xml:space="preserve">Europol </w:t>
            </w:r>
            <w:r w:rsidRPr="00083CF4">
              <w:rPr>
                <w:b/>
                <w:bCs/>
                <w:i/>
                <w:iCs/>
              </w:rPr>
              <w:t xml:space="preserve">môže na obmedzený čas </w:t>
            </w:r>
            <w:r w:rsidRPr="00083CF4">
              <w:t xml:space="preserve">nasadiť v súlade s nariadením (EÚ) 2016/794 zamestnancov vrátane vyslaných národných expertov na územie členského štátu na žiadosť daného členského štátu s cieľom poskytovať analytickú, operačnú, technickú a forenznú podporu </w:t>
            </w:r>
            <w:r w:rsidRPr="00083CF4">
              <w:rPr>
                <w:b/>
                <w:bCs/>
                <w:i/>
                <w:iCs/>
              </w:rPr>
              <w:t xml:space="preserve">na predchádzanie trestným činom, ktoré patria medzi ciele Europolu, a boj proti nim v súlade s článkom 3 nariadenia (EÚ) 2016/794 </w:t>
            </w:r>
            <w:r w:rsidRPr="00083CF4">
              <w:t>v súčinnosti a po dohode s príslušnými orgánmi daného členského štátu. K takémuto nasadzovaniu by malo dochádzať</w:t>
            </w:r>
            <w:r w:rsidRPr="00083CF4">
              <w:rPr>
                <w:b/>
                <w:bCs/>
                <w:i/>
                <w:iCs/>
              </w:rPr>
              <w:t xml:space="preserve"> len</w:t>
            </w:r>
            <w:r w:rsidRPr="00083CF4">
              <w:t xml:space="preserve"> v rámci komplexných, rozsiahlych a vysoko profilových vyšetrovaní, ako aj v rámci spoločných vyšetrovacích tímov</w:t>
            </w:r>
            <w:r w:rsidRPr="00083CF4">
              <w:rPr>
                <w:b/>
                <w:bCs/>
                <w:i/>
                <w:iCs/>
              </w:rPr>
              <w:t xml:space="preserve"> a </w:t>
            </w:r>
            <w:r w:rsidRPr="00083CF4">
              <w:t>v súčinnosti s Eurojustom.</w:t>
            </w:r>
            <w:r w:rsidRPr="00083CF4">
              <w:rPr>
                <w:b/>
                <w:i/>
              </w:rPr>
              <w:t xml:space="preserve"> V prípadoch pochybení zam</w:t>
            </w:r>
            <w:r w:rsidRPr="00083CF4">
              <w:rPr>
                <w:b/>
                <w:bCs/>
                <w:i/>
                <w:iCs/>
              </w:rPr>
              <w:t>estnancov Europolu počas nasadenia by sa mali uplatňovať aj vnútroštátne mechanizmy podávania správ a monitorovania</w:t>
            </w:r>
            <w:r w:rsidRPr="00083CF4">
              <w:t>.</w:t>
            </w:r>
          </w:p>
        </w:tc>
      </w:tr>
      <w:tr w:rsidR="000705FA" w:rsidRPr="00083CF4" w14:paraId="71A302FB" w14:textId="77777777" w:rsidTr="00AC3A4C">
        <w:trPr>
          <w:jc w:val="center"/>
        </w:trPr>
        <w:tc>
          <w:tcPr>
            <w:tcW w:w="4876" w:type="dxa"/>
            <w:tcBorders>
              <w:top w:val="nil"/>
              <w:left w:val="nil"/>
              <w:bottom w:val="nil"/>
              <w:right w:val="nil"/>
            </w:tcBorders>
          </w:tcPr>
          <w:p w14:paraId="65B3ABDF" w14:textId="77777777" w:rsidR="00B747EB" w:rsidRPr="00083CF4" w:rsidRDefault="00B747EB" w:rsidP="00AC3A4C">
            <w:pPr>
              <w:pStyle w:val="Normal6a"/>
            </w:pPr>
            <w:r w:rsidRPr="00083CF4">
              <w:rPr>
                <w:b/>
                <w:i/>
              </w:rPr>
              <w:t>_________________</w:t>
            </w:r>
          </w:p>
        </w:tc>
        <w:tc>
          <w:tcPr>
            <w:tcW w:w="4876" w:type="dxa"/>
            <w:tcBorders>
              <w:top w:val="nil"/>
              <w:left w:val="nil"/>
              <w:bottom w:val="nil"/>
              <w:right w:val="nil"/>
            </w:tcBorders>
          </w:tcPr>
          <w:p w14:paraId="38D5802D" w14:textId="77777777" w:rsidR="00B747EB" w:rsidRPr="00083CF4" w:rsidRDefault="00B747EB" w:rsidP="00AC3A4C"/>
        </w:tc>
      </w:tr>
      <w:tr w:rsidR="000705FA" w:rsidRPr="00083CF4" w14:paraId="03786B08" w14:textId="77777777" w:rsidTr="00AC3A4C">
        <w:trPr>
          <w:jc w:val="center"/>
        </w:trPr>
        <w:tc>
          <w:tcPr>
            <w:tcW w:w="4876" w:type="dxa"/>
            <w:tcBorders>
              <w:top w:val="nil"/>
              <w:left w:val="nil"/>
              <w:bottom w:val="nil"/>
              <w:right w:val="nil"/>
            </w:tcBorders>
          </w:tcPr>
          <w:p w14:paraId="15B63FB6" w14:textId="77777777" w:rsidR="00B747EB" w:rsidRPr="00083CF4" w:rsidRDefault="00B747EB" w:rsidP="00AC3A4C">
            <w:pPr>
              <w:pStyle w:val="Normal6a"/>
            </w:pPr>
            <w:r w:rsidRPr="00083CF4">
              <w:rPr>
                <w:b/>
                <w:i/>
                <w:vertAlign w:val="superscript"/>
              </w:rPr>
              <w:t>2</w:t>
            </w:r>
            <w:r w:rsidRPr="00083CF4">
              <w:t xml:space="preserve"> </w:t>
            </w:r>
            <w:r w:rsidRPr="00083CF4">
              <w:rPr>
                <w:b/>
                <w:i/>
              </w:rPr>
              <w:t>Nariadenie Európskeho parlamentu a Rady (EÚ) 2019/1896 z 13. novembra 2019 o európskej pohraničnej a pobrežnej stráži a zrušení nariadení (EÚ) č. 1052/2013 a (EÚ) 2016/1624(Ú. v. EÚ L 295, 14.11.2019, s. 1, ELI: http://data.europa.eu/eli/reg/2019/1896/oj).</w:t>
            </w:r>
          </w:p>
        </w:tc>
        <w:tc>
          <w:tcPr>
            <w:tcW w:w="4876" w:type="dxa"/>
            <w:tcBorders>
              <w:top w:val="nil"/>
              <w:left w:val="nil"/>
              <w:bottom w:val="nil"/>
              <w:right w:val="nil"/>
            </w:tcBorders>
          </w:tcPr>
          <w:p w14:paraId="0BB6EB95" w14:textId="77777777" w:rsidR="00B747EB" w:rsidRPr="00083CF4" w:rsidRDefault="00B747EB" w:rsidP="00AC3A4C"/>
        </w:tc>
      </w:tr>
    </w:tbl>
    <w:p w14:paraId="3DAEB25A"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285C6EC" w14:textId="71FCF31F" w:rsidR="00DD682A" w:rsidRPr="00083CF4" w:rsidRDefault="00B747EB" w:rsidP="00B747EB">
      <w:r w:rsidRPr="00083CF4">
        <w:rPr>
          <w:rStyle w:val="HideTWBExt"/>
        </w:rPr>
        <w:t>&lt;/Amend&gt;</w:t>
      </w:r>
    </w:p>
    <w:p w14:paraId="6AADA78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136</w:t>
      </w:r>
      <w:r w:rsidRPr="00083CF4">
        <w:rPr>
          <w:rStyle w:val="HideTWBExt"/>
        </w:rPr>
        <w:t>&lt;/NumAm&gt;</w:t>
      </w:r>
    </w:p>
    <w:p w14:paraId="22FFCB2B" w14:textId="77777777" w:rsidR="00B747EB" w:rsidRPr="00083CF4" w:rsidRDefault="00B747EB" w:rsidP="00B747EB">
      <w:pPr>
        <w:pStyle w:val="NormalBold"/>
      </w:pPr>
      <w:r w:rsidRPr="00083CF4">
        <w:rPr>
          <w:rStyle w:val="HideTWBExt"/>
        </w:rPr>
        <w:t>&lt;RepeatBlock-By&gt;&lt;Members&gt;</w:t>
      </w:r>
      <w:r w:rsidRPr="00083CF4">
        <w:t>Matthieu Valet, Fabrice Leggeri, António Tânger Corrêa, Alexandre Varaut</w:t>
      </w:r>
      <w:r w:rsidRPr="00083CF4">
        <w:rPr>
          <w:rStyle w:val="HideTWBExt"/>
        </w:rPr>
        <w:t>&lt;/Members&gt;</w:t>
      </w:r>
    </w:p>
    <w:p w14:paraId="4A21F927" w14:textId="77777777" w:rsidR="00B747EB" w:rsidRPr="00083CF4" w:rsidRDefault="00B747EB" w:rsidP="00B747EB">
      <w:pPr>
        <w:pStyle w:val="NormalBold"/>
      </w:pPr>
      <w:r w:rsidRPr="00083CF4">
        <w:rPr>
          <w:rStyle w:val="HideTWBExt"/>
        </w:rPr>
        <w:t>&lt;/RepeatBlock-By&gt;</w:t>
      </w:r>
    </w:p>
    <w:p w14:paraId="1460206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6C854C7" w14:textId="77777777" w:rsidR="00B747EB" w:rsidRPr="00083CF4" w:rsidRDefault="00B747EB" w:rsidP="00B747EB">
      <w:pPr>
        <w:pStyle w:val="NormalBold"/>
      </w:pPr>
      <w:r w:rsidRPr="00083CF4">
        <w:rPr>
          <w:rStyle w:val="HideTWBExt"/>
        </w:rPr>
        <w:t>&lt;Article&gt;</w:t>
      </w:r>
      <w:r w:rsidRPr="00083CF4">
        <w:t>Odôvodnenie 17</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6F1FCCB" w14:textId="77777777" w:rsidTr="00AC3A4C">
        <w:trPr>
          <w:trHeight w:hRule="exact" w:val="240"/>
          <w:jc w:val="center"/>
        </w:trPr>
        <w:tc>
          <w:tcPr>
            <w:tcW w:w="9752" w:type="dxa"/>
            <w:gridSpan w:val="2"/>
            <w:tcBorders>
              <w:top w:val="nil"/>
              <w:left w:val="nil"/>
              <w:bottom w:val="nil"/>
              <w:right w:val="nil"/>
            </w:tcBorders>
          </w:tcPr>
          <w:p w14:paraId="0E694112" w14:textId="77777777" w:rsidR="00B747EB" w:rsidRPr="00083CF4" w:rsidRDefault="00B747EB" w:rsidP="00AC3A4C"/>
        </w:tc>
      </w:tr>
      <w:tr w:rsidR="000705FA" w:rsidRPr="00083CF4" w14:paraId="55D349B8" w14:textId="77777777" w:rsidTr="00AC3A4C">
        <w:trPr>
          <w:trHeight w:val="240"/>
          <w:jc w:val="center"/>
        </w:trPr>
        <w:tc>
          <w:tcPr>
            <w:tcW w:w="4876" w:type="dxa"/>
            <w:tcBorders>
              <w:top w:val="nil"/>
              <w:left w:val="nil"/>
              <w:bottom w:val="nil"/>
              <w:right w:val="nil"/>
            </w:tcBorders>
          </w:tcPr>
          <w:p w14:paraId="3C7BECD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93A8A29" w14:textId="77777777" w:rsidR="00B747EB" w:rsidRPr="00083CF4" w:rsidRDefault="00B747EB" w:rsidP="00AC3A4C">
            <w:pPr>
              <w:pStyle w:val="AmColumnHeading"/>
            </w:pPr>
            <w:r w:rsidRPr="00083CF4">
              <w:t>Pozmeňujúci návrh</w:t>
            </w:r>
          </w:p>
        </w:tc>
      </w:tr>
      <w:tr w:rsidR="000705FA" w:rsidRPr="00083CF4" w14:paraId="286FF1F8" w14:textId="77777777" w:rsidTr="00AC3A4C">
        <w:trPr>
          <w:jc w:val="center"/>
        </w:trPr>
        <w:tc>
          <w:tcPr>
            <w:tcW w:w="4876" w:type="dxa"/>
            <w:tcBorders>
              <w:top w:val="nil"/>
              <w:left w:val="nil"/>
              <w:bottom w:val="nil"/>
              <w:right w:val="nil"/>
            </w:tcBorders>
          </w:tcPr>
          <w:p w14:paraId="25BFF761" w14:textId="77777777" w:rsidR="00B747EB" w:rsidRPr="00083CF4" w:rsidRDefault="00B747EB" w:rsidP="00AC3A4C">
            <w:pPr>
              <w:pStyle w:val="Normal6a"/>
            </w:pPr>
            <w:r w:rsidRPr="00083CF4">
              <w:t>(17)</w:t>
            </w:r>
            <w:r w:rsidRPr="00083CF4">
              <w:tab/>
              <w:t>Europol by mal mať možnosť nasadiť v súlade s nariadením (EÚ) 2016/794 zamestnancov vrátane vyslaných národných expertov na územie členského štátu na žiadosť daného členského štátu s cieľom poskytovať analytickú, operačnú, technickú a forenznú podporu v súčinnosti a po dohode s príslušnými orgánmi daného členského štátu. K takémuto nasadzovaniu by malo dochádzať v rámci komplexných, rozsiahlych a vysoko profilových vyšetrovaní, ako aj v rámci spoločných vyšetrovacích tímov, ak je to vhodné v súčinnosti s Eurojustom</w:t>
            </w:r>
            <w:r w:rsidRPr="00083CF4">
              <w:rPr>
                <w:b/>
                <w:bCs/>
                <w:i/>
                <w:iCs/>
              </w:rPr>
              <w:t>, alebo operačných skupín</w:t>
            </w:r>
            <w:r w:rsidRPr="00083CF4">
              <w:t xml:space="preserve">. Účelom takéhoto nasadzovania by mala byť aj podpora ďalších bezpečnostných kontrol na základe databáz Europolu alebo vnútroštátnych databáz s cieľom uľahčiť rýchlu výmenu informácií v záujme posilnenia kontrol na vonkajších hraniciach Únie (sekundárne </w:t>
            </w:r>
            <w:r w:rsidRPr="00083CF4">
              <w:lastRenderedPageBreak/>
              <w:t>bezpečnostné kontroly), resp. podporných tímov pre riadenie migrácie v súlade s nariadením Európskeho parlamentu a Rady (EÚ) 2019/1896</w:t>
            </w:r>
            <w:r w:rsidRPr="00083CF4">
              <w:rPr>
                <w:vertAlign w:val="superscript"/>
              </w:rPr>
              <w:t>2</w:t>
            </w:r>
            <w:r w:rsidRPr="00083CF4">
              <w:t xml:space="preserve">. </w:t>
            </w:r>
            <w:r w:rsidRPr="00083CF4">
              <w:rPr>
                <w:b/>
                <w:i/>
              </w:rPr>
              <w:t>Europol by mal takéto nasadzovanie využívať aj v záujme poskytovania podpory členským štátom pri významných medzinárodných udalostiach.</w:t>
            </w:r>
            <w:r w:rsidRPr="00083CF4">
              <w:t xml:space="preserve"> Europol by mal mať možnosť nasadzovať zamestnancov a vyslaných národných expertov aj v tretích krajinách, s ktorými spolupracuje na základe rozhodnutia o primeranosti, medzinárodnej dohody uzatvorenej medzi Úniou a danou treťou krajinou podľa článku 218 ZFEÚ, alebo na základe dohody o spolupráci medzi Europolom a danou treťou krajinou uzatvorenej pred 1. májom 2017.</w:t>
            </w:r>
          </w:p>
        </w:tc>
        <w:tc>
          <w:tcPr>
            <w:tcW w:w="4876" w:type="dxa"/>
            <w:tcBorders>
              <w:top w:val="nil"/>
              <w:left w:val="nil"/>
              <w:bottom w:val="nil"/>
              <w:right w:val="nil"/>
            </w:tcBorders>
          </w:tcPr>
          <w:p w14:paraId="50820E6B" w14:textId="77777777" w:rsidR="00B747EB" w:rsidRPr="00083CF4" w:rsidRDefault="00B747EB" w:rsidP="00AC3A4C">
            <w:pPr>
              <w:pStyle w:val="Normal6a"/>
            </w:pPr>
            <w:r w:rsidRPr="00083CF4">
              <w:lastRenderedPageBreak/>
              <w:t>(17)</w:t>
            </w:r>
            <w:r w:rsidRPr="00083CF4">
              <w:tab/>
              <w:t xml:space="preserve">Europol by mal mať možnosť nasadiť v súlade s nariadením (EÚ) 2016/794 zamestnancov vrátane vyslaných národných expertov na územie členského štátu na žiadosť daného členského štátu s cieľom poskytovať analytickú, operačnú, technickú a forenznú podporu v súčinnosti a po dohode s príslušnými orgánmi daného členského štátu. K takémuto nasadzovaniu by malo dochádzať v rámci komplexných, rozsiahlych a vysoko profilových vyšetrovaní, ako aj v rámci spoločných vyšetrovacích tímov, ak je to vhodné v súčinnosti s Eurojustom. Účelom takéhoto nasadzovania by mala byť aj podpora ďalších bezpečnostných kontrol na základe databáz Europolu alebo vnútroštátnych databáz s cieľom uľahčiť rýchlu výmenu informácií v záujme posilnenia kontrol na vonkajších hraniciach Únie (sekundárne bezpečnostné kontroly), </w:t>
            </w:r>
            <w:r w:rsidRPr="00083CF4">
              <w:lastRenderedPageBreak/>
              <w:t>resp. podporných tímov pre riadenie migrácie v súlade s nariadením Európskeho parlamentu a Rady (EÚ) 2019/1896</w:t>
            </w:r>
            <w:r w:rsidRPr="00083CF4">
              <w:rPr>
                <w:vertAlign w:val="superscript"/>
              </w:rPr>
              <w:t>2</w:t>
            </w:r>
            <w:r w:rsidRPr="00083CF4">
              <w:t>. Europol by mal mať možnosť nasadzovať zamestnancov a vyslaných národných expertov aj v tretích krajinách, s ktorými spolupracuje na základe rozhodnutia o primeranosti, medzinárodnej dohody uzatvorenej medzi Úniou a danou treťou krajinou podľa článku 218 ZFEÚ, alebo na základe dohody o spolupráci medzi Europolom a danou treťou krajinou uzatvorenej pred 1. májom 2017.</w:t>
            </w:r>
          </w:p>
        </w:tc>
      </w:tr>
      <w:tr w:rsidR="000705FA" w:rsidRPr="00083CF4" w14:paraId="77D914E7" w14:textId="77777777" w:rsidTr="00AC3A4C">
        <w:trPr>
          <w:jc w:val="center"/>
        </w:trPr>
        <w:tc>
          <w:tcPr>
            <w:tcW w:w="4876" w:type="dxa"/>
            <w:tcBorders>
              <w:top w:val="nil"/>
              <w:left w:val="nil"/>
              <w:bottom w:val="nil"/>
              <w:right w:val="nil"/>
            </w:tcBorders>
          </w:tcPr>
          <w:p w14:paraId="69A27B6D" w14:textId="77777777" w:rsidR="00B747EB" w:rsidRPr="00083CF4" w:rsidRDefault="00B747EB" w:rsidP="00AC3A4C">
            <w:pPr>
              <w:pStyle w:val="Normal6a"/>
            </w:pPr>
            <w:r w:rsidRPr="00083CF4">
              <w:rPr>
                <w:b/>
                <w:i/>
              </w:rPr>
              <w:lastRenderedPageBreak/>
              <w:t>_________________</w:t>
            </w:r>
          </w:p>
        </w:tc>
        <w:tc>
          <w:tcPr>
            <w:tcW w:w="4876" w:type="dxa"/>
            <w:tcBorders>
              <w:top w:val="nil"/>
              <w:left w:val="nil"/>
              <w:bottom w:val="nil"/>
              <w:right w:val="nil"/>
            </w:tcBorders>
          </w:tcPr>
          <w:p w14:paraId="1965F79E" w14:textId="77777777" w:rsidR="00B747EB" w:rsidRPr="00083CF4" w:rsidRDefault="00B747EB" w:rsidP="00AC3A4C">
            <w:pPr>
              <w:pStyle w:val="Normal6a"/>
            </w:pPr>
            <w:r w:rsidRPr="00083CF4">
              <w:rPr>
                <w:b/>
                <w:i/>
              </w:rPr>
              <w:t>_________________</w:t>
            </w:r>
          </w:p>
        </w:tc>
      </w:tr>
      <w:tr w:rsidR="000705FA" w:rsidRPr="00083CF4" w14:paraId="121B83FE" w14:textId="77777777" w:rsidTr="00AC3A4C">
        <w:trPr>
          <w:jc w:val="center"/>
        </w:trPr>
        <w:tc>
          <w:tcPr>
            <w:tcW w:w="4876" w:type="dxa"/>
            <w:tcBorders>
              <w:top w:val="nil"/>
              <w:left w:val="nil"/>
              <w:bottom w:val="nil"/>
              <w:right w:val="nil"/>
            </w:tcBorders>
          </w:tcPr>
          <w:p w14:paraId="5E03DE13" w14:textId="77777777" w:rsidR="00B747EB" w:rsidRPr="00083CF4" w:rsidRDefault="00B747EB" w:rsidP="00AC3A4C">
            <w:pPr>
              <w:pStyle w:val="Normal6a"/>
            </w:pPr>
            <w:r w:rsidRPr="00083CF4">
              <w:rPr>
                <w:vertAlign w:val="superscript"/>
              </w:rPr>
              <w:t>2</w:t>
            </w:r>
            <w:r w:rsidRPr="00083CF4">
              <w:t xml:space="preserve"> Nariadenie Európskeho parlamentu a Rady (EÚ) 2019/1896 z 13. novembra 2019 o európskej pohraničnej a pobrežnej stráži a zrušení nariadení (EÚ) č. 1052/2013 a (EÚ) 2016/1624(Ú. v. EÚ L 295, 14.11.2019, s. 1, ELI: http://data.europa.eu/eli/reg/2019/1896/oj).</w:t>
            </w:r>
          </w:p>
        </w:tc>
        <w:tc>
          <w:tcPr>
            <w:tcW w:w="4876" w:type="dxa"/>
            <w:tcBorders>
              <w:top w:val="nil"/>
              <w:left w:val="nil"/>
              <w:bottom w:val="nil"/>
              <w:right w:val="nil"/>
            </w:tcBorders>
          </w:tcPr>
          <w:p w14:paraId="556B57FE" w14:textId="77777777" w:rsidR="00B747EB" w:rsidRPr="00083CF4" w:rsidRDefault="00B747EB" w:rsidP="00AC3A4C">
            <w:pPr>
              <w:pStyle w:val="Normal6a"/>
            </w:pPr>
            <w:r w:rsidRPr="00083CF4">
              <w:rPr>
                <w:vertAlign w:val="superscript"/>
              </w:rPr>
              <w:t>2</w:t>
            </w:r>
            <w:r w:rsidRPr="00083CF4">
              <w:t xml:space="preserve"> Nariadenie Európskeho parlamentu a Rady (EÚ) 2019/1896 z 13. novembra 2019 o európskej pohraničnej a pobrežnej stráži a zrušení nariadení (EÚ) č. 1052/2013 a (EÚ) 2016/1624(Ú. v. EÚ L 295, 14.11.2019, s. 1, ELI: http://data.europa.eu/eli/reg/2019/1896/oj).</w:t>
            </w:r>
          </w:p>
        </w:tc>
      </w:tr>
    </w:tbl>
    <w:p w14:paraId="44A35D26"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23969A86" w14:textId="4A394548" w:rsidR="00DD682A" w:rsidRPr="00083CF4" w:rsidRDefault="00B747EB" w:rsidP="00B747EB">
      <w:r w:rsidRPr="00083CF4">
        <w:rPr>
          <w:rStyle w:val="HideTWBExt"/>
        </w:rPr>
        <w:t>&lt;/Amend&gt;</w:t>
      </w:r>
    </w:p>
    <w:p w14:paraId="058C4024"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137</w:t>
      </w:r>
      <w:r w:rsidRPr="00083CF4">
        <w:rPr>
          <w:rStyle w:val="HideTWBExt"/>
        </w:rPr>
        <w:t>&lt;/NumAm&gt;</w:t>
      </w:r>
    </w:p>
    <w:p w14:paraId="7085576D" w14:textId="77777777" w:rsidR="00B747EB" w:rsidRPr="00083CF4" w:rsidRDefault="00B747EB" w:rsidP="00B747EB">
      <w:pPr>
        <w:pStyle w:val="NormalBold"/>
      </w:pPr>
      <w:r w:rsidRPr="00083CF4">
        <w:rPr>
          <w:rStyle w:val="HideTWBExt"/>
        </w:rPr>
        <w:t>&lt;RepeatBlock-By&gt;&lt;Members&gt;</w:t>
      </w:r>
      <w:r w:rsidRPr="00083CF4">
        <w:t>Maciej Wąsik, Mariusz Kamiński</w:t>
      </w:r>
      <w:r w:rsidRPr="00083CF4">
        <w:rPr>
          <w:rStyle w:val="HideTWBExt"/>
        </w:rPr>
        <w:t>&lt;/Members&gt;</w:t>
      </w:r>
    </w:p>
    <w:p w14:paraId="4677F333" w14:textId="77777777" w:rsidR="00B747EB" w:rsidRPr="00083CF4" w:rsidRDefault="00B747EB" w:rsidP="00B747EB">
      <w:pPr>
        <w:pStyle w:val="NormalBold"/>
      </w:pPr>
      <w:r w:rsidRPr="00083CF4">
        <w:rPr>
          <w:rStyle w:val="HideTWBExt"/>
        </w:rPr>
        <w:t>&lt;/RepeatBlock-By&gt;</w:t>
      </w:r>
    </w:p>
    <w:p w14:paraId="02B9B616"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98B1334" w14:textId="77777777" w:rsidR="00B747EB" w:rsidRPr="00083CF4" w:rsidRDefault="00B747EB" w:rsidP="00B747EB">
      <w:pPr>
        <w:pStyle w:val="NormalBold"/>
      </w:pPr>
      <w:r w:rsidRPr="00083CF4">
        <w:rPr>
          <w:rStyle w:val="HideTWBExt"/>
        </w:rPr>
        <w:t>&lt;Article&gt;</w:t>
      </w:r>
      <w:r w:rsidRPr="00083CF4">
        <w:t>Odôvodnenie 17</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9A9B412" w14:textId="77777777" w:rsidTr="00AC3A4C">
        <w:trPr>
          <w:trHeight w:hRule="exact" w:val="240"/>
          <w:jc w:val="center"/>
        </w:trPr>
        <w:tc>
          <w:tcPr>
            <w:tcW w:w="9752" w:type="dxa"/>
            <w:gridSpan w:val="2"/>
            <w:tcBorders>
              <w:top w:val="nil"/>
              <w:left w:val="nil"/>
              <w:bottom w:val="nil"/>
              <w:right w:val="nil"/>
            </w:tcBorders>
          </w:tcPr>
          <w:p w14:paraId="576C87FC" w14:textId="77777777" w:rsidR="00B747EB" w:rsidRPr="00083CF4" w:rsidRDefault="00B747EB" w:rsidP="00AC3A4C"/>
        </w:tc>
      </w:tr>
      <w:tr w:rsidR="000705FA" w:rsidRPr="00083CF4" w14:paraId="322A7CFC" w14:textId="77777777" w:rsidTr="00AC3A4C">
        <w:trPr>
          <w:trHeight w:val="240"/>
          <w:jc w:val="center"/>
        </w:trPr>
        <w:tc>
          <w:tcPr>
            <w:tcW w:w="4876" w:type="dxa"/>
            <w:tcBorders>
              <w:top w:val="nil"/>
              <w:left w:val="nil"/>
              <w:bottom w:val="nil"/>
              <w:right w:val="nil"/>
            </w:tcBorders>
          </w:tcPr>
          <w:p w14:paraId="7E6E1B7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12060B2" w14:textId="77777777" w:rsidR="00B747EB" w:rsidRPr="00083CF4" w:rsidRDefault="00B747EB" w:rsidP="00AC3A4C">
            <w:pPr>
              <w:pStyle w:val="AmColumnHeading"/>
            </w:pPr>
            <w:r w:rsidRPr="00083CF4">
              <w:t>Pozmeňujúci návrh</w:t>
            </w:r>
          </w:p>
        </w:tc>
      </w:tr>
      <w:tr w:rsidR="000705FA" w:rsidRPr="00083CF4" w14:paraId="56D700F3" w14:textId="77777777" w:rsidTr="00AC3A4C">
        <w:trPr>
          <w:jc w:val="center"/>
        </w:trPr>
        <w:tc>
          <w:tcPr>
            <w:tcW w:w="4876" w:type="dxa"/>
            <w:tcBorders>
              <w:top w:val="nil"/>
              <w:left w:val="nil"/>
              <w:bottom w:val="nil"/>
              <w:right w:val="nil"/>
            </w:tcBorders>
          </w:tcPr>
          <w:p w14:paraId="23098DBD" w14:textId="77777777" w:rsidR="00B747EB" w:rsidRPr="00083CF4" w:rsidRDefault="00B747EB" w:rsidP="00AC3A4C">
            <w:pPr>
              <w:pStyle w:val="Normal6a"/>
            </w:pPr>
            <w:r w:rsidRPr="00083CF4">
              <w:t>(17)</w:t>
            </w:r>
            <w:r w:rsidRPr="00083CF4">
              <w:tab/>
              <w:t xml:space="preserve">Europol by mal mať možnosť nasadiť v súlade s nariadením (EÚ) 2016/794 zamestnancov vrátane vyslaných národných expertov na územie členského štátu na žiadosť daného členského štátu s cieľom poskytovať analytickú, operačnú, technickú a forenznú podporu v súčinnosti a po dohode s príslušnými orgánmi daného členského štátu. K takémuto nasadzovaniu </w:t>
            </w:r>
            <w:r w:rsidRPr="00083CF4">
              <w:lastRenderedPageBreak/>
              <w:t>by malo dochádzať v rámci komplexných, rozsiahlych a vysoko profilových vyšetrovaní, ako aj v rámci spoločných vyšetrovacích tímov, ak je to vhodné v súčinnosti s Eurojustom, alebo operačných skupín. Účelom takéhoto nasadzovania by mala byť aj podpora ďalších bezpečnostných kontrol na základe databáz Europolu alebo vnútroštátnych databáz s cieľom uľahčiť rýchlu výmenu informácií v záujme posilnenia kontrol na vonkajších hraniciach Únie (sekundárne bezpečnostné kontroly)</w:t>
            </w:r>
            <w:r w:rsidRPr="00083CF4">
              <w:rPr>
                <w:b/>
                <w:bCs/>
                <w:i/>
                <w:iCs/>
              </w:rPr>
              <w:t>, resp. podporných tímov pre riadenie migrácie v súlade s nariadením Európskeho parlamentu a Rady (EÚ) 2019/1896</w:t>
            </w:r>
            <w:r w:rsidRPr="00083CF4">
              <w:rPr>
                <w:b/>
                <w:bCs/>
                <w:i/>
                <w:iCs/>
                <w:vertAlign w:val="superscript"/>
              </w:rPr>
              <w:t>2</w:t>
            </w:r>
            <w:r w:rsidRPr="00083CF4">
              <w:t>. Europol by mal takéto nasadzovanie využívať aj v záujme poskytovania podpory členským štátom pri významných medzinárodných udalostiach. Europol by mal mať možnosť nasadzovať zamestnancov a vyslaných národných expertov aj v tretích krajinách, s ktorými spolupracuje na základe rozhodnutia o primeranosti, medzinárodnej dohody uzatvorenej medzi Úniou a danou treťou krajinou podľa článku 218 ZFEÚ, alebo na základe dohody o spolupráci medzi Europolom a danou treťou krajinou uzatvorenej pred 1. májom 2017.</w:t>
            </w:r>
          </w:p>
        </w:tc>
        <w:tc>
          <w:tcPr>
            <w:tcW w:w="4876" w:type="dxa"/>
            <w:tcBorders>
              <w:top w:val="nil"/>
              <w:left w:val="nil"/>
              <w:bottom w:val="nil"/>
              <w:right w:val="nil"/>
            </w:tcBorders>
          </w:tcPr>
          <w:p w14:paraId="408F5C5C" w14:textId="77777777" w:rsidR="00B747EB" w:rsidRPr="00083CF4" w:rsidRDefault="00B747EB" w:rsidP="00AC3A4C">
            <w:pPr>
              <w:pStyle w:val="Normal6a"/>
            </w:pPr>
            <w:r w:rsidRPr="00083CF4">
              <w:lastRenderedPageBreak/>
              <w:t>(17)</w:t>
            </w:r>
            <w:r w:rsidRPr="00083CF4">
              <w:tab/>
              <w:t xml:space="preserve">Europol by mal mať možnosť nasadiť v súlade s nariadením (EÚ) 2016/794 zamestnancov vrátane vyslaných národných expertov na územie členského štátu na žiadosť daného členského štátu s cieľom poskytovať analytickú, operačnú, technickú a forenznú podporu v súčinnosti a po dohode s príslušnými orgánmi daného členského štátu. K takémuto nasadzovaniu </w:t>
            </w:r>
            <w:r w:rsidRPr="00083CF4">
              <w:lastRenderedPageBreak/>
              <w:t>by malo dochádzať v rámci komplexných, rozsiahlych a vysoko profilových vyšetrovaní, ako aj v rámci spoločných vyšetrovacích tímov, ak je to vhodné v súčinnosti s Eurojustom, alebo operačných skupín. Účelom takéhoto nasadzovania by mala byť aj podpora ďalších bezpečnostných kontrol na základe databáz Europolu alebo vnútroštátnych databáz s cieľom uľahčiť rýchlu výmenu informácií v záujme posilnenia kontrol na vonkajších hraniciach Únie (sekundárne bezpečnostné kontroly). Europol by mal takéto nasadzovanie využívať aj v záujme poskytovania podpory členským štátom pri významných medzinárodných udalostiach. Europol by mal mať možnosť nasadzovať zamestnancov a vyslaných národných expertov aj v tretích krajinách, s ktorými spolupracuje na základe rozhodnutia o primeranosti, medzinárodnej dohody uzatvorenej medzi Úniou a danou treťou krajinou podľa článku 218 ZFEÚ, alebo na základe dohody o spolupráci medzi Europolom a danou treťou krajinou uzatvorenej pred 1. májom 2017.</w:t>
            </w:r>
          </w:p>
        </w:tc>
      </w:tr>
      <w:tr w:rsidR="000705FA" w:rsidRPr="00083CF4" w14:paraId="4E96092E" w14:textId="77777777" w:rsidTr="00AC3A4C">
        <w:trPr>
          <w:jc w:val="center"/>
        </w:trPr>
        <w:tc>
          <w:tcPr>
            <w:tcW w:w="4876" w:type="dxa"/>
            <w:tcBorders>
              <w:top w:val="nil"/>
              <w:left w:val="nil"/>
              <w:bottom w:val="nil"/>
              <w:right w:val="nil"/>
            </w:tcBorders>
          </w:tcPr>
          <w:p w14:paraId="114C47B7" w14:textId="77777777" w:rsidR="00B747EB" w:rsidRPr="00083CF4" w:rsidRDefault="00B747EB" w:rsidP="00AC3A4C">
            <w:pPr>
              <w:pStyle w:val="Normal6a"/>
            </w:pPr>
            <w:r w:rsidRPr="00083CF4">
              <w:rPr>
                <w:b/>
                <w:i/>
              </w:rPr>
              <w:lastRenderedPageBreak/>
              <w:t>_________________</w:t>
            </w:r>
          </w:p>
        </w:tc>
        <w:tc>
          <w:tcPr>
            <w:tcW w:w="4876" w:type="dxa"/>
            <w:tcBorders>
              <w:top w:val="nil"/>
              <w:left w:val="nil"/>
              <w:bottom w:val="nil"/>
              <w:right w:val="nil"/>
            </w:tcBorders>
          </w:tcPr>
          <w:p w14:paraId="3667FE5D" w14:textId="77777777" w:rsidR="00B747EB" w:rsidRPr="00083CF4" w:rsidRDefault="00B747EB" w:rsidP="00AC3A4C"/>
        </w:tc>
      </w:tr>
      <w:tr w:rsidR="000705FA" w:rsidRPr="00083CF4" w14:paraId="608D985C" w14:textId="77777777" w:rsidTr="00AC3A4C">
        <w:trPr>
          <w:jc w:val="center"/>
        </w:trPr>
        <w:tc>
          <w:tcPr>
            <w:tcW w:w="4876" w:type="dxa"/>
            <w:tcBorders>
              <w:top w:val="nil"/>
              <w:left w:val="nil"/>
              <w:bottom w:val="nil"/>
              <w:right w:val="nil"/>
            </w:tcBorders>
          </w:tcPr>
          <w:p w14:paraId="6CEB09EB" w14:textId="77777777" w:rsidR="00B747EB" w:rsidRPr="00083CF4" w:rsidRDefault="00B747EB" w:rsidP="00AC3A4C">
            <w:pPr>
              <w:pStyle w:val="Normal6a"/>
            </w:pPr>
            <w:r w:rsidRPr="00083CF4">
              <w:rPr>
                <w:b/>
                <w:i/>
                <w:vertAlign w:val="superscript"/>
              </w:rPr>
              <w:t>2</w:t>
            </w:r>
            <w:r w:rsidRPr="00083CF4">
              <w:t xml:space="preserve"> </w:t>
            </w:r>
            <w:r w:rsidRPr="00083CF4">
              <w:rPr>
                <w:b/>
                <w:i/>
              </w:rPr>
              <w:t>Nariadenie Európskeho parlamentu a Rady (EÚ) 2019/1896 z 13. novembra 2019 o európskej pohraničnej a pobrežnej stráži a zrušení nariadení (EÚ) č. 1052/2013 a (EÚ) 2016/1624(Ú. v. EÚ L 295, 14.11.2019, s. 1, ELI: http://data.europa.eu/eli/reg/2019/1896/oj).</w:t>
            </w:r>
          </w:p>
        </w:tc>
        <w:tc>
          <w:tcPr>
            <w:tcW w:w="4876" w:type="dxa"/>
            <w:tcBorders>
              <w:top w:val="nil"/>
              <w:left w:val="nil"/>
              <w:bottom w:val="nil"/>
              <w:right w:val="nil"/>
            </w:tcBorders>
          </w:tcPr>
          <w:p w14:paraId="0FE85EE8" w14:textId="77777777" w:rsidR="00B747EB" w:rsidRPr="00083CF4" w:rsidRDefault="00B747EB" w:rsidP="00AC3A4C"/>
        </w:tc>
      </w:tr>
    </w:tbl>
    <w:p w14:paraId="331AF676"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{PL}</w:t>
      </w:r>
      <w:r w:rsidRPr="00083CF4">
        <w:t>pl</w:t>
      </w:r>
      <w:r w:rsidRPr="00083CF4">
        <w:rPr>
          <w:rStyle w:val="HideTWBExt"/>
        </w:rPr>
        <w:t>&lt;/Original&gt;</w:t>
      </w:r>
    </w:p>
    <w:p w14:paraId="382C25D5" w14:textId="2C6DDC11" w:rsidR="00DD682A" w:rsidRPr="00083CF4" w:rsidRDefault="00B747EB" w:rsidP="00B747EB">
      <w:r w:rsidRPr="00083CF4">
        <w:rPr>
          <w:rStyle w:val="HideTWBExt"/>
        </w:rPr>
        <w:t>&lt;/Amend&gt;</w:t>
      </w:r>
    </w:p>
    <w:p w14:paraId="14E3800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138</w:t>
      </w:r>
      <w:r w:rsidRPr="00083CF4">
        <w:rPr>
          <w:rStyle w:val="HideTWBExt"/>
        </w:rPr>
        <w:t>&lt;/NumAm&gt;</w:t>
      </w:r>
    </w:p>
    <w:p w14:paraId="76B3FF88"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725F06EE" w14:textId="77777777" w:rsidR="00B747EB" w:rsidRPr="00083CF4" w:rsidRDefault="00B747EB" w:rsidP="00B747EB">
      <w:pPr>
        <w:pStyle w:val="NormalBold"/>
      </w:pPr>
      <w:r w:rsidRPr="00083CF4">
        <w:rPr>
          <w:rStyle w:val="HideTWBExt"/>
        </w:rPr>
        <w:t>&lt;/RepeatBlock-By&gt;</w:t>
      </w:r>
    </w:p>
    <w:p w14:paraId="4299C27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FC6E9CA" w14:textId="77777777" w:rsidR="00B747EB" w:rsidRPr="00083CF4" w:rsidRDefault="00B747EB" w:rsidP="00B747EB">
      <w:pPr>
        <w:pStyle w:val="NormalBold"/>
      </w:pPr>
      <w:r w:rsidRPr="00083CF4">
        <w:rPr>
          <w:rStyle w:val="HideTWBExt"/>
        </w:rPr>
        <w:t>&lt;Article&gt;</w:t>
      </w:r>
      <w:r w:rsidRPr="00083CF4">
        <w:t>Odôvodnenie 18</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E9AF4CA" w14:textId="77777777" w:rsidTr="00AC3A4C">
        <w:trPr>
          <w:trHeight w:hRule="exact" w:val="240"/>
          <w:jc w:val="center"/>
        </w:trPr>
        <w:tc>
          <w:tcPr>
            <w:tcW w:w="9752" w:type="dxa"/>
            <w:gridSpan w:val="2"/>
            <w:tcBorders>
              <w:top w:val="nil"/>
              <w:left w:val="nil"/>
              <w:bottom w:val="nil"/>
              <w:right w:val="nil"/>
            </w:tcBorders>
          </w:tcPr>
          <w:p w14:paraId="2D039C96" w14:textId="77777777" w:rsidR="00B747EB" w:rsidRPr="00083CF4" w:rsidRDefault="00B747EB" w:rsidP="00AC3A4C"/>
        </w:tc>
      </w:tr>
      <w:tr w:rsidR="000705FA" w:rsidRPr="00083CF4" w14:paraId="2D9D6609" w14:textId="77777777" w:rsidTr="00AC3A4C">
        <w:trPr>
          <w:trHeight w:val="240"/>
          <w:jc w:val="center"/>
        </w:trPr>
        <w:tc>
          <w:tcPr>
            <w:tcW w:w="4876" w:type="dxa"/>
            <w:tcBorders>
              <w:top w:val="nil"/>
              <w:left w:val="nil"/>
              <w:bottom w:val="nil"/>
              <w:right w:val="nil"/>
            </w:tcBorders>
          </w:tcPr>
          <w:p w14:paraId="19ADE278"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ED5DD73" w14:textId="77777777" w:rsidR="00B747EB" w:rsidRPr="00083CF4" w:rsidRDefault="00B747EB" w:rsidP="00AC3A4C">
            <w:pPr>
              <w:pStyle w:val="AmColumnHeading"/>
            </w:pPr>
            <w:r w:rsidRPr="00083CF4">
              <w:t>Pozmeňujúci návrh</w:t>
            </w:r>
          </w:p>
        </w:tc>
      </w:tr>
      <w:tr w:rsidR="000705FA" w:rsidRPr="00083CF4" w14:paraId="56E888C2" w14:textId="77777777" w:rsidTr="00AC3A4C">
        <w:trPr>
          <w:jc w:val="center"/>
        </w:trPr>
        <w:tc>
          <w:tcPr>
            <w:tcW w:w="4876" w:type="dxa"/>
            <w:tcBorders>
              <w:top w:val="nil"/>
              <w:left w:val="nil"/>
              <w:bottom w:val="nil"/>
              <w:right w:val="nil"/>
            </w:tcBorders>
          </w:tcPr>
          <w:p w14:paraId="0A603845" w14:textId="77777777" w:rsidR="00B747EB" w:rsidRPr="00083CF4" w:rsidRDefault="00B747EB" w:rsidP="00AC3A4C">
            <w:pPr>
              <w:pStyle w:val="Normal6a"/>
            </w:pPr>
            <w:r w:rsidRPr="00083CF4">
              <w:t>(18)</w:t>
            </w:r>
            <w:r w:rsidRPr="00083CF4">
              <w:tab/>
              <w:t xml:space="preserve">S cieľom zabezpečiť, aby mohol Europol pri nasadzovaní poskytovať účinnú podporu, hostiteľský členský štát by mal </w:t>
            </w:r>
            <w:r w:rsidRPr="00083CF4">
              <w:rPr>
                <w:b/>
                <w:bCs/>
                <w:i/>
                <w:iCs/>
              </w:rPr>
              <w:t>zaistiť splnenie minimálneho súboru požiadaviek, ako je napr. poskytnutie</w:t>
            </w:r>
            <w:r w:rsidRPr="00083CF4">
              <w:t xml:space="preserve"> </w:t>
            </w:r>
            <w:r w:rsidRPr="00083CF4">
              <w:rPr>
                <w:b/>
                <w:bCs/>
                <w:i/>
                <w:iCs/>
              </w:rPr>
              <w:t>všetkých relevantných informácií</w:t>
            </w:r>
            <w:r w:rsidRPr="00083CF4">
              <w:t xml:space="preserve"> Europolu. </w:t>
            </w:r>
            <w:r w:rsidRPr="00083CF4">
              <w:rPr>
                <w:b/>
                <w:i/>
              </w:rPr>
              <w:t>Europol by mal byť schopný rýchlo nasadiť zamestnancov a vyslaných národných expertov, a to aj vo výnimočných a naliehavých prípadoch. Nasadení zamestnanci Europolu a vyslaní národní experti by mali mať možnosť vykonávať nedonucovacie vyšetrovacie úkony súvisiace so spracúvaním údajov v súčinnosti a po dohode s príslušnými orgánmi dotknutého členského štátu a v súlade s nariadením (EÚ) 2016/794 a vnútroštátnym právom tohto členského štátu.</w:t>
            </w:r>
          </w:p>
        </w:tc>
        <w:tc>
          <w:tcPr>
            <w:tcW w:w="4876" w:type="dxa"/>
            <w:tcBorders>
              <w:top w:val="nil"/>
              <w:left w:val="nil"/>
              <w:bottom w:val="nil"/>
              <w:right w:val="nil"/>
            </w:tcBorders>
          </w:tcPr>
          <w:p w14:paraId="285B701B" w14:textId="77777777" w:rsidR="00B747EB" w:rsidRPr="00083CF4" w:rsidRDefault="00B747EB" w:rsidP="00AC3A4C">
            <w:pPr>
              <w:pStyle w:val="Normal6a"/>
            </w:pPr>
            <w:r w:rsidRPr="00083CF4">
              <w:t>(18)</w:t>
            </w:r>
            <w:r w:rsidRPr="00083CF4">
              <w:tab/>
              <w:t xml:space="preserve">S cieľom zabezpečiť, aby mohol Europol pri nasadzovaní poskytovať účinnú podporu, hostiteľský členský štát by mal </w:t>
            </w:r>
            <w:r w:rsidRPr="00083CF4">
              <w:rPr>
                <w:b/>
                <w:bCs/>
                <w:i/>
                <w:iCs/>
              </w:rPr>
              <w:t>poskytnúť všetky relevantné, potrebné, primerané a vysokokvalitné informácie</w:t>
            </w:r>
            <w:r w:rsidRPr="00083CF4">
              <w:t xml:space="preserve"> Europolu.</w:t>
            </w:r>
          </w:p>
        </w:tc>
      </w:tr>
    </w:tbl>
    <w:p w14:paraId="31D36939"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660E69F" w14:textId="16787505" w:rsidR="00DD682A" w:rsidRPr="00083CF4" w:rsidRDefault="00B747EB" w:rsidP="00B747EB">
      <w:r w:rsidRPr="00083CF4">
        <w:rPr>
          <w:rStyle w:val="HideTWBExt"/>
        </w:rPr>
        <w:t>&lt;/Amend&gt;</w:t>
      </w:r>
    </w:p>
    <w:p w14:paraId="6431C2E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139</w:t>
      </w:r>
      <w:r w:rsidRPr="00083CF4">
        <w:rPr>
          <w:rStyle w:val="HideTWBExt"/>
        </w:rPr>
        <w:t>&lt;/NumAm&gt;</w:t>
      </w:r>
    </w:p>
    <w:p w14:paraId="640F35DD"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36925B98" w14:textId="77777777" w:rsidR="00B747EB" w:rsidRPr="00083CF4" w:rsidRDefault="00B747EB" w:rsidP="00B747EB">
      <w:pPr>
        <w:pStyle w:val="NormalBold"/>
      </w:pPr>
      <w:r w:rsidRPr="00083CF4">
        <w:rPr>
          <w:rStyle w:val="HideTWBExt"/>
        </w:rPr>
        <w:t>&lt;/RepeatBlock-By&gt;</w:t>
      </w:r>
    </w:p>
    <w:p w14:paraId="27D096CF"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8364CB5" w14:textId="77777777" w:rsidR="00B747EB" w:rsidRPr="00083CF4" w:rsidRDefault="00B747EB" w:rsidP="00B747EB">
      <w:pPr>
        <w:pStyle w:val="NormalBold"/>
      </w:pPr>
      <w:r w:rsidRPr="00083CF4">
        <w:rPr>
          <w:rStyle w:val="HideTWBExt"/>
        </w:rPr>
        <w:t>&lt;Article&gt;</w:t>
      </w:r>
      <w:r w:rsidRPr="00083CF4">
        <w:t>Odôvodnenie 18</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FB3CF90" w14:textId="77777777" w:rsidTr="00AC3A4C">
        <w:trPr>
          <w:trHeight w:hRule="exact" w:val="240"/>
          <w:jc w:val="center"/>
        </w:trPr>
        <w:tc>
          <w:tcPr>
            <w:tcW w:w="9752" w:type="dxa"/>
            <w:gridSpan w:val="2"/>
            <w:tcBorders>
              <w:top w:val="nil"/>
              <w:left w:val="nil"/>
              <w:bottom w:val="nil"/>
              <w:right w:val="nil"/>
            </w:tcBorders>
          </w:tcPr>
          <w:p w14:paraId="26297680" w14:textId="77777777" w:rsidR="00B747EB" w:rsidRPr="00083CF4" w:rsidRDefault="00B747EB" w:rsidP="00AC3A4C"/>
        </w:tc>
      </w:tr>
      <w:tr w:rsidR="000705FA" w:rsidRPr="00083CF4" w14:paraId="03BA75AA" w14:textId="77777777" w:rsidTr="00AC3A4C">
        <w:trPr>
          <w:trHeight w:val="240"/>
          <w:jc w:val="center"/>
        </w:trPr>
        <w:tc>
          <w:tcPr>
            <w:tcW w:w="4876" w:type="dxa"/>
            <w:tcBorders>
              <w:top w:val="nil"/>
              <w:left w:val="nil"/>
              <w:bottom w:val="nil"/>
              <w:right w:val="nil"/>
            </w:tcBorders>
          </w:tcPr>
          <w:p w14:paraId="502E9097"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56DE36C" w14:textId="77777777" w:rsidR="00B747EB" w:rsidRPr="00083CF4" w:rsidRDefault="00B747EB" w:rsidP="00AC3A4C">
            <w:pPr>
              <w:pStyle w:val="AmColumnHeading"/>
            </w:pPr>
            <w:r w:rsidRPr="00083CF4">
              <w:t>Pozmeňujúci návrh</w:t>
            </w:r>
          </w:p>
        </w:tc>
      </w:tr>
      <w:tr w:rsidR="000705FA" w:rsidRPr="00083CF4" w14:paraId="461A07C9" w14:textId="77777777" w:rsidTr="00AC3A4C">
        <w:trPr>
          <w:jc w:val="center"/>
        </w:trPr>
        <w:tc>
          <w:tcPr>
            <w:tcW w:w="4876" w:type="dxa"/>
            <w:tcBorders>
              <w:top w:val="nil"/>
              <w:left w:val="nil"/>
              <w:bottom w:val="nil"/>
              <w:right w:val="nil"/>
            </w:tcBorders>
          </w:tcPr>
          <w:p w14:paraId="23409C8D" w14:textId="77777777" w:rsidR="00B747EB" w:rsidRPr="00083CF4" w:rsidRDefault="00B747EB" w:rsidP="00AC3A4C">
            <w:pPr>
              <w:pStyle w:val="Normal6a"/>
            </w:pPr>
            <w:r w:rsidRPr="00083CF4">
              <w:t>(18)</w:t>
            </w:r>
            <w:r w:rsidRPr="00083CF4">
              <w:tab/>
              <w:t xml:space="preserve">S cieľom zabezpečiť, aby mohol Europol pri nasadzovaní poskytovať účinnú podporu, hostiteľský členský štát by mal zaistiť splnenie minimálneho súboru požiadaviek, ako je napr. poskytnutie všetkých relevantných informácií Europolu. Europol by mal byť schopný rýchlo nasadiť zamestnancov a vyslaných národných expertov, a to aj vo výnimočných a naliehavých prípadoch. </w:t>
            </w:r>
            <w:r w:rsidRPr="00083CF4">
              <w:rPr>
                <w:b/>
                <w:i/>
              </w:rPr>
              <w:t xml:space="preserve">Nasadení zamestnanci Europolu a vyslaní národní experti by mali mať možnosť vykonávať nedonucovacie vyšetrovacie úkony súvisiace so spracúvaním údajov </w:t>
            </w:r>
            <w:r w:rsidRPr="00083CF4">
              <w:rPr>
                <w:b/>
                <w:i/>
              </w:rPr>
              <w:lastRenderedPageBreak/>
              <w:t>v súčinnosti a po dohode s príslušnými orgánmi dotknutého členského štátu a v súlade s nariadením (EÚ) 2016/794 a vnútroštátnym právom tohto členského štátu.</w:t>
            </w:r>
          </w:p>
        </w:tc>
        <w:tc>
          <w:tcPr>
            <w:tcW w:w="4876" w:type="dxa"/>
            <w:tcBorders>
              <w:top w:val="nil"/>
              <w:left w:val="nil"/>
              <w:bottom w:val="nil"/>
              <w:right w:val="nil"/>
            </w:tcBorders>
          </w:tcPr>
          <w:p w14:paraId="00C2A3FE" w14:textId="77777777" w:rsidR="00B747EB" w:rsidRPr="00083CF4" w:rsidRDefault="00B747EB" w:rsidP="00AC3A4C">
            <w:pPr>
              <w:pStyle w:val="Normal6a"/>
            </w:pPr>
            <w:r w:rsidRPr="00083CF4">
              <w:lastRenderedPageBreak/>
              <w:t>(18)</w:t>
            </w:r>
            <w:r w:rsidRPr="00083CF4">
              <w:tab/>
              <w:t>S cieľom zabezpečiť, aby mohol Europol pri nasadzovaní poskytovať účinnú podporu, hostiteľský členský štát by mal zaistiť splnenie minimálneho súboru požiadaviek, ako je napr. poskytnutie všetkých relevantných informácií Europolu. Europol by mal byť schopný rýchlo nasadiť zamestnancov a vyslaných národných expertov, a to aj vo výnimočných a naliehavých prípadoch.</w:t>
            </w:r>
          </w:p>
        </w:tc>
      </w:tr>
    </w:tbl>
    <w:p w14:paraId="6FA992EB"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E2DB335" w14:textId="57763210" w:rsidR="00DD682A" w:rsidRPr="00083CF4" w:rsidRDefault="00B747EB" w:rsidP="00B747EB">
      <w:r w:rsidRPr="00083CF4">
        <w:rPr>
          <w:rStyle w:val="HideTWBExt"/>
        </w:rPr>
        <w:t>&lt;/Amend&gt;</w:t>
      </w:r>
    </w:p>
    <w:p w14:paraId="61318F0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140</w:t>
      </w:r>
      <w:r w:rsidRPr="00083CF4">
        <w:rPr>
          <w:rStyle w:val="HideTWBExt"/>
        </w:rPr>
        <w:t>&lt;/NumAm&gt;</w:t>
      </w:r>
    </w:p>
    <w:p w14:paraId="45483F1B"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7FA9C08D" w14:textId="77777777" w:rsidR="00B747EB" w:rsidRPr="00083CF4" w:rsidRDefault="00B747EB" w:rsidP="00B747EB">
      <w:pPr>
        <w:pStyle w:val="NormalBold"/>
      </w:pPr>
      <w:r w:rsidRPr="00083CF4">
        <w:rPr>
          <w:rStyle w:val="HideTWBExt"/>
        </w:rPr>
        <w:t>&lt;/RepeatBlock-By&gt;</w:t>
      </w:r>
    </w:p>
    <w:p w14:paraId="2E4CE7F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76AF92B" w14:textId="77777777" w:rsidR="00B747EB" w:rsidRPr="00083CF4" w:rsidRDefault="00B747EB" w:rsidP="00B747EB">
      <w:pPr>
        <w:pStyle w:val="NormalBold"/>
      </w:pPr>
      <w:r w:rsidRPr="00083CF4">
        <w:rPr>
          <w:rStyle w:val="HideTWBExt"/>
        </w:rPr>
        <w:t>&lt;Article&gt;</w:t>
      </w:r>
      <w:r w:rsidRPr="00083CF4">
        <w:t>Odôvodnenie 18</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21DE027" w14:textId="77777777" w:rsidTr="00AC3A4C">
        <w:trPr>
          <w:trHeight w:hRule="exact" w:val="240"/>
          <w:jc w:val="center"/>
        </w:trPr>
        <w:tc>
          <w:tcPr>
            <w:tcW w:w="9752" w:type="dxa"/>
            <w:gridSpan w:val="2"/>
            <w:tcBorders>
              <w:top w:val="nil"/>
              <w:left w:val="nil"/>
              <w:bottom w:val="nil"/>
              <w:right w:val="nil"/>
            </w:tcBorders>
          </w:tcPr>
          <w:p w14:paraId="3DE5C0AF" w14:textId="77777777" w:rsidR="00B747EB" w:rsidRPr="00083CF4" w:rsidRDefault="00B747EB" w:rsidP="00AC3A4C"/>
        </w:tc>
      </w:tr>
      <w:tr w:rsidR="000705FA" w:rsidRPr="00083CF4" w14:paraId="06F86F25" w14:textId="77777777" w:rsidTr="00AC3A4C">
        <w:trPr>
          <w:trHeight w:val="240"/>
          <w:jc w:val="center"/>
        </w:trPr>
        <w:tc>
          <w:tcPr>
            <w:tcW w:w="4876" w:type="dxa"/>
            <w:tcBorders>
              <w:top w:val="nil"/>
              <w:left w:val="nil"/>
              <w:bottom w:val="nil"/>
              <w:right w:val="nil"/>
            </w:tcBorders>
          </w:tcPr>
          <w:p w14:paraId="3F2D0532"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D2D1E83" w14:textId="77777777" w:rsidR="00B747EB" w:rsidRPr="00083CF4" w:rsidRDefault="00B747EB" w:rsidP="00AC3A4C">
            <w:pPr>
              <w:pStyle w:val="AmColumnHeading"/>
            </w:pPr>
            <w:r w:rsidRPr="00083CF4">
              <w:t>Pozmeňujúci návrh</w:t>
            </w:r>
          </w:p>
        </w:tc>
      </w:tr>
      <w:tr w:rsidR="000705FA" w:rsidRPr="00083CF4" w14:paraId="565C67DB" w14:textId="77777777" w:rsidTr="00AC3A4C">
        <w:trPr>
          <w:jc w:val="center"/>
        </w:trPr>
        <w:tc>
          <w:tcPr>
            <w:tcW w:w="4876" w:type="dxa"/>
            <w:tcBorders>
              <w:top w:val="nil"/>
              <w:left w:val="nil"/>
              <w:bottom w:val="nil"/>
              <w:right w:val="nil"/>
            </w:tcBorders>
          </w:tcPr>
          <w:p w14:paraId="03CC92F8" w14:textId="77777777" w:rsidR="00B747EB" w:rsidRPr="00083CF4" w:rsidRDefault="00B747EB" w:rsidP="00AC3A4C">
            <w:pPr>
              <w:pStyle w:val="Normal6a"/>
            </w:pPr>
            <w:r w:rsidRPr="00083CF4">
              <w:t>(18)</w:t>
            </w:r>
            <w:r w:rsidRPr="00083CF4">
              <w:tab/>
              <w:t xml:space="preserve">S cieľom zabezpečiť, aby mohol Europol pri nasadzovaní poskytovať účinnú podporu, hostiteľský členský štát by mal zaistiť splnenie minimálneho súboru požiadaviek, ako je napr. poskytnutie všetkých relevantných informácií Europolu. Europol by mal byť schopný rýchlo nasadiť zamestnancov a vyslaných národných expertov, a to aj vo výnimočných a naliehavých prípadoch. </w:t>
            </w:r>
            <w:r w:rsidRPr="00083CF4">
              <w:rPr>
                <w:b/>
                <w:i/>
              </w:rPr>
              <w:t>Nasadení zamestnanci Europolu a vyslaní národní experti by mali mať možnosť vykonávať nedonucovacie vyšetrovacie úkony súvisiace so spracúvaním údajov v súčinnosti a po dohode s príslušnými orgánmi dotknutého členského štátu a v súlade s nariadením (EÚ) 2016/794 a vnútroštátnym právom tohto členského štátu.</w:t>
            </w:r>
          </w:p>
        </w:tc>
        <w:tc>
          <w:tcPr>
            <w:tcW w:w="4876" w:type="dxa"/>
            <w:tcBorders>
              <w:top w:val="nil"/>
              <w:left w:val="nil"/>
              <w:bottom w:val="nil"/>
              <w:right w:val="nil"/>
            </w:tcBorders>
          </w:tcPr>
          <w:p w14:paraId="5A2EF43B" w14:textId="77777777" w:rsidR="00B747EB" w:rsidRPr="00083CF4" w:rsidRDefault="00B747EB" w:rsidP="00AC3A4C">
            <w:pPr>
              <w:pStyle w:val="Normal6a"/>
            </w:pPr>
            <w:r w:rsidRPr="00083CF4">
              <w:t>(18)</w:t>
            </w:r>
            <w:r w:rsidRPr="00083CF4">
              <w:tab/>
              <w:t>S cieľom zabezpečiť, aby mohol Europol pri nasadzovaní poskytovať účinnú podporu, hostiteľský členský štát by mal zaistiť splnenie minimálneho súboru požiadaviek, ako je napr. poskytnutie všetkých relevantných informácií Europolu. Europol by mal byť schopný rýchlo nasadiť zamestnancov a vyslaných národných expertov, a to aj vo výnimočných a naliehavých prípadoch.</w:t>
            </w:r>
          </w:p>
        </w:tc>
      </w:tr>
    </w:tbl>
    <w:p w14:paraId="32091008"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0B8C3B9"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6B394840" w14:textId="77777777" w:rsidR="00B747EB" w:rsidRPr="00083CF4" w:rsidRDefault="00B747EB" w:rsidP="00B747EB">
      <w:pPr>
        <w:pStyle w:val="AmJustText"/>
      </w:pPr>
      <w:r w:rsidRPr="00083CF4">
        <w:t>Na zosúladenie s predloženými pozmeňujúcimi návrhmi k článku 9 tohto nariadenia (článok 4 nariadenia o Europole).</w:t>
      </w:r>
    </w:p>
    <w:p w14:paraId="5962699B" w14:textId="0F95BA5C" w:rsidR="00DD682A" w:rsidRPr="00083CF4" w:rsidRDefault="00B747EB" w:rsidP="00B747EB">
      <w:r w:rsidRPr="00083CF4">
        <w:rPr>
          <w:rStyle w:val="HideTWBExt"/>
        </w:rPr>
        <w:t>&lt;/Amend&gt;</w:t>
      </w:r>
    </w:p>
    <w:p w14:paraId="482EC076"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141</w:t>
      </w:r>
      <w:r w:rsidRPr="00083CF4">
        <w:rPr>
          <w:rStyle w:val="HideTWBExt"/>
        </w:rPr>
        <w:t>&lt;/NumAm&gt;</w:t>
      </w:r>
    </w:p>
    <w:p w14:paraId="449A4436"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6D37A12F" w14:textId="77777777" w:rsidR="00B747EB" w:rsidRPr="00083CF4" w:rsidRDefault="00B747EB" w:rsidP="00B747EB">
      <w:pPr>
        <w:pStyle w:val="NormalBold"/>
      </w:pPr>
      <w:r w:rsidRPr="00083CF4">
        <w:rPr>
          <w:rStyle w:val="HideTWBExt"/>
        </w:rPr>
        <w:lastRenderedPageBreak/>
        <w:t>&lt;/RepeatBlock-By&gt;</w:t>
      </w:r>
    </w:p>
    <w:p w14:paraId="0A2F728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94A430B" w14:textId="77777777" w:rsidR="00B747EB" w:rsidRPr="00083CF4" w:rsidRDefault="00B747EB" w:rsidP="00B747EB">
      <w:pPr>
        <w:pStyle w:val="NormalBold"/>
      </w:pPr>
      <w:r w:rsidRPr="00083CF4">
        <w:rPr>
          <w:rStyle w:val="HideTWBExt"/>
        </w:rPr>
        <w:t>&lt;Article&gt;</w:t>
      </w:r>
      <w:r w:rsidRPr="00083CF4">
        <w:t>Odôvodnenie 19</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3EAEC14" w14:textId="77777777" w:rsidTr="00AC3A4C">
        <w:trPr>
          <w:trHeight w:hRule="exact" w:val="240"/>
          <w:jc w:val="center"/>
        </w:trPr>
        <w:tc>
          <w:tcPr>
            <w:tcW w:w="9752" w:type="dxa"/>
            <w:gridSpan w:val="2"/>
            <w:tcBorders>
              <w:top w:val="nil"/>
              <w:left w:val="nil"/>
              <w:bottom w:val="nil"/>
              <w:right w:val="nil"/>
            </w:tcBorders>
          </w:tcPr>
          <w:p w14:paraId="10FAE334" w14:textId="77777777" w:rsidR="00B747EB" w:rsidRPr="00083CF4" w:rsidRDefault="00B747EB" w:rsidP="00AC3A4C"/>
        </w:tc>
      </w:tr>
      <w:tr w:rsidR="000705FA" w:rsidRPr="00083CF4" w14:paraId="04F89D4C" w14:textId="77777777" w:rsidTr="00AC3A4C">
        <w:trPr>
          <w:trHeight w:val="240"/>
          <w:jc w:val="center"/>
        </w:trPr>
        <w:tc>
          <w:tcPr>
            <w:tcW w:w="4876" w:type="dxa"/>
            <w:tcBorders>
              <w:top w:val="nil"/>
              <w:left w:val="nil"/>
              <w:bottom w:val="nil"/>
              <w:right w:val="nil"/>
            </w:tcBorders>
          </w:tcPr>
          <w:p w14:paraId="666F78DB"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D7C4F3C" w14:textId="77777777" w:rsidR="00B747EB" w:rsidRPr="00083CF4" w:rsidRDefault="00B747EB" w:rsidP="00AC3A4C">
            <w:pPr>
              <w:pStyle w:val="AmColumnHeading"/>
            </w:pPr>
            <w:r w:rsidRPr="00083CF4">
              <w:t>Pozmeňujúci návrh</w:t>
            </w:r>
          </w:p>
        </w:tc>
      </w:tr>
      <w:tr w:rsidR="000705FA" w:rsidRPr="00083CF4" w14:paraId="38EA4B46" w14:textId="77777777" w:rsidTr="00AC3A4C">
        <w:trPr>
          <w:jc w:val="center"/>
        </w:trPr>
        <w:tc>
          <w:tcPr>
            <w:tcW w:w="4876" w:type="dxa"/>
            <w:tcBorders>
              <w:top w:val="nil"/>
              <w:left w:val="nil"/>
              <w:bottom w:val="nil"/>
              <w:right w:val="nil"/>
            </w:tcBorders>
          </w:tcPr>
          <w:p w14:paraId="50B720AF" w14:textId="77777777" w:rsidR="00B747EB" w:rsidRPr="00083CF4" w:rsidRDefault="00B747EB" w:rsidP="00AC3A4C">
            <w:pPr>
              <w:pStyle w:val="Normal6a"/>
            </w:pPr>
            <w:r w:rsidRPr="00083CF4">
              <w:t>(19)</w:t>
            </w:r>
            <w:r w:rsidRPr="00083CF4">
              <w:tab/>
              <w:t>V kontexte nasadzovania Europolu na účely operačnej podpory by mal Europol okrem toho zriadiť rezervu vysokokvalifikovaných expertov z členských štátov pôsobiacich v oblasti presadzovania práva so špecializovanými profilmi, pričom týchto expertov by malo byť možné okamžite poskytnúť Europolu na účely operačného nasadenia v záujme poskytovania špecializovanej podpory</w:t>
            </w:r>
            <w:r w:rsidRPr="00083CF4">
              <w:rPr>
                <w:b/>
                <w:bCs/>
                <w:i/>
                <w:iCs/>
              </w:rPr>
              <w:t>.</w:t>
            </w:r>
            <w:r w:rsidRPr="00083CF4">
              <w:rPr>
                <w:b/>
                <w:i/>
              </w:rPr>
              <w:t xml:space="preserve"> Do rezervy expertov by mali byť zahrnutí špecialisti v oblasti kriminálnej analýzy, forenznej vedy, vyšetrovania, jazykov a koordinácie. </w:t>
            </w:r>
            <w:r w:rsidRPr="00083CF4">
              <w:rPr>
                <w:b/>
                <w:bCs/>
                <w:i/>
                <w:iCs/>
              </w:rPr>
              <w:t>Členské štáty by mali zabezpečiť, aby boli ich experti na žiadosť Europolu k dispozícii a mohli tak byť ako vyslaní národní experti zapájaní do nasadzovania Europolu na účely operačnej podpory</w:t>
            </w:r>
            <w:r w:rsidRPr="00083CF4">
              <w:t xml:space="preserve">. </w:t>
            </w:r>
            <w:r w:rsidRPr="00083CF4">
              <w:rPr>
                <w:b/>
                <w:i/>
              </w:rPr>
              <w:t>Uvedená povinnosť by sa nemala vzťahovať na tretie krajiny, v ktorých Europol nasadzuje zamestnancov a vyslaných národných expertov na účely operačnej podpory.</w:t>
            </w:r>
          </w:p>
        </w:tc>
        <w:tc>
          <w:tcPr>
            <w:tcW w:w="4876" w:type="dxa"/>
            <w:tcBorders>
              <w:top w:val="nil"/>
              <w:left w:val="nil"/>
              <w:bottom w:val="nil"/>
              <w:right w:val="nil"/>
            </w:tcBorders>
          </w:tcPr>
          <w:p w14:paraId="1C6DBCA2" w14:textId="77777777" w:rsidR="00B747EB" w:rsidRPr="00083CF4" w:rsidRDefault="00B747EB" w:rsidP="00AC3A4C">
            <w:pPr>
              <w:pStyle w:val="Normal6a"/>
            </w:pPr>
            <w:r w:rsidRPr="00083CF4">
              <w:t>(19)</w:t>
            </w:r>
            <w:r w:rsidRPr="00083CF4">
              <w:tab/>
              <w:t>V kontexte nasadzovania Europolu na účely operačnej podpory by mal Europol okrem toho zriadiť rezervu vysokokvalifikovaných expertov z členských štátov pôsobiacich v oblasti presadzovania práva so špecializovanými profilmi, pričom týchto expertov by malo byť možné okamžite poskytnúť Europolu na účely operačného nasadenia v záujme poskytovania špecializovanej podpory</w:t>
            </w:r>
            <w:r w:rsidRPr="00083CF4">
              <w:rPr>
                <w:b/>
                <w:bCs/>
                <w:i/>
                <w:iCs/>
              </w:rPr>
              <w:t xml:space="preserve"> v snahe bojovať proti prevádzačstvu a obchodovaniu s ľuďmi</w:t>
            </w:r>
            <w:r w:rsidRPr="00083CF4">
              <w:t>.</w:t>
            </w:r>
          </w:p>
        </w:tc>
      </w:tr>
    </w:tbl>
    <w:p w14:paraId="0F568DA8"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685159D"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3A9AE8A0" w14:textId="77777777" w:rsidR="00B747EB" w:rsidRPr="00083CF4" w:rsidRDefault="00B747EB" w:rsidP="00B747EB">
      <w:pPr>
        <w:pStyle w:val="AmJustText"/>
      </w:pPr>
      <w:r w:rsidRPr="00083CF4">
        <w:t>V súlade s pozmeňujúcimi návrhmi k článku 5b ods. 6.</w:t>
      </w:r>
    </w:p>
    <w:p w14:paraId="5E29DCB2" w14:textId="63DB0BA1" w:rsidR="00DD682A" w:rsidRPr="00083CF4" w:rsidRDefault="00B747EB" w:rsidP="00B747EB">
      <w:r w:rsidRPr="00083CF4">
        <w:rPr>
          <w:rStyle w:val="HideTWBExt"/>
        </w:rPr>
        <w:t>&lt;/Amend&gt;</w:t>
      </w:r>
    </w:p>
    <w:p w14:paraId="2E58892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142</w:t>
      </w:r>
      <w:r w:rsidRPr="00083CF4">
        <w:rPr>
          <w:rStyle w:val="HideTWBExt"/>
        </w:rPr>
        <w:t>&lt;/NumAm&gt;</w:t>
      </w:r>
    </w:p>
    <w:p w14:paraId="1591E1AE" w14:textId="77777777" w:rsidR="00B747EB" w:rsidRPr="00083CF4" w:rsidRDefault="00B747EB" w:rsidP="00B747EB">
      <w:pPr>
        <w:pStyle w:val="NormalBold"/>
      </w:pPr>
      <w:r w:rsidRPr="00083CF4">
        <w:rPr>
          <w:rStyle w:val="HideTWBExt"/>
        </w:rPr>
        <w:t>&lt;RepeatBlock-By&gt;&lt;Members&gt;</w:t>
      </w:r>
      <w:r w:rsidRPr="00083CF4">
        <w:t>Maciej Wąsik, Mariusz Kamiński</w:t>
      </w:r>
      <w:r w:rsidRPr="00083CF4">
        <w:rPr>
          <w:rStyle w:val="HideTWBExt"/>
        </w:rPr>
        <w:t>&lt;/Members&gt;</w:t>
      </w:r>
    </w:p>
    <w:p w14:paraId="188B7B26" w14:textId="77777777" w:rsidR="00B747EB" w:rsidRPr="00083CF4" w:rsidRDefault="00B747EB" w:rsidP="00B747EB">
      <w:pPr>
        <w:pStyle w:val="NormalBold"/>
      </w:pPr>
      <w:r w:rsidRPr="00083CF4">
        <w:rPr>
          <w:rStyle w:val="HideTWBExt"/>
        </w:rPr>
        <w:t>&lt;/RepeatBlock-By&gt;</w:t>
      </w:r>
    </w:p>
    <w:p w14:paraId="3A00175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08CBA87" w14:textId="77777777" w:rsidR="00B747EB" w:rsidRPr="00083CF4" w:rsidRDefault="00B747EB" w:rsidP="00B747EB">
      <w:pPr>
        <w:pStyle w:val="NormalBold"/>
      </w:pPr>
      <w:r w:rsidRPr="00083CF4">
        <w:rPr>
          <w:rStyle w:val="HideTWBExt"/>
        </w:rPr>
        <w:t>&lt;Article&gt;</w:t>
      </w:r>
      <w:r w:rsidRPr="00083CF4">
        <w:t>Odôvodnenie 19</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696B952" w14:textId="77777777" w:rsidTr="00AC3A4C">
        <w:trPr>
          <w:trHeight w:hRule="exact" w:val="240"/>
          <w:jc w:val="center"/>
        </w:trPr>
        <w:tc>
          <w:tcPr>
            <w:tcW w:w="9752" w:type="dxa"/>
            <w:gridSpan w:val="2"/>
            <w:tcBorders>
              <w:top w:val="nil"/>
              <w:left w:val="nil"/>
              <w:bottom w:val="nil"/>
              <w:right w:val="nil"/>
            </w:tcBorders>
          </w:tcPr>
          <w:p w14:paraId="21DC96ED" w14:textId="77777777" w:rsidR="00B747EB" w:rsidRPr="00083CF4" w:rsidRDefault="00B747EB" w:rsidP="00AC3A4C"/>
        </w:tc>
      </w:tr>
      <w:tr w:rsidR="000705FA" w:rsidRPr="00083CF4" w14:paraId="060A49B0" w14:textId="77777777" w:rsidTr="00AC3A4C">
        <w:trPr>
          <w:trHeight w:val="240"/>
          <w:jc w:val="center"/>
        </w:trPr>
        <w:tc>
          <w:tcPr>
            <w:tcW w:w="4876" w:type="dxa"/>
            <w:tcBorders>
              <w:top w:val="nil"/>
              <w:left w:val="nil"/>
              <w:bottom w:val="nil"/>
              <w:right w:val="nil"/>
            </w:tcBorders>
          </w:tcPr>
          <w:p w14:paraId="7F50539B"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7A452D3" w14:textId="77777777" w:rsidR="00B747EB" w:rsidRPr="00083CF4" w:rsidRDefault="00B747EB" w:rsidP="00AC3A4C">
            <w:pPr>
              <w:pStyle w:val="AmColumnHeading"/>
            </w:pPr>
            <w:r w:rsidRPr="00083CF4">
              <w:t>Pozmeňujúci návrh</w:t>
            </w:r>
          </w:p>
        </w:tc>
      </w:tr>
      <w:tr w:rsidR="000705FA" w:rsidRPr="00083CF4" w14:paraId="6ACB0B86" w14:textId="77777777" w:rsidTr="00AC3A4C">
        <w:trPr>
          <w:jc w:val="center"/>
        </w:trPr>
        <w:tc>
          <w:tcPr>
            <w:tcW w:w="4876" w:type="dxa"/>
            <w:tcBorders>
              <w:top w:val="nil"/>
              <w:left w:val="nil"/>
              <w:bottom w:val="nil"/>
              <w:right w:val="nil"/>
            </w:tcBorders>
          </w:tcPr>
          <w:p w14:paraId="53B9A107" w14:textId="77777777" w:rsidR="00B747EB" w:rsidRPr="00083CF4" w:rsidRDefault="00B747EB" w:rsidP="00AC3A4C">
            <w:pPr>
              <w:pStyle w:val="Normal6a"/>
            </w:pPr>
            <w:r w:rsidRPr="00083CF4">
              <w:t>(19)</w:t>
            </w:r>
            <w:r w:rsidRPr="00083CF4">
              <w:tab/>
              <w:t xml:space="preserve">V kontexte nasadzovania Europolu na účely operačnej podpory by mal Europol okrem toho zriadiť rezervu </w:t>
            </w:r>
            <w:r w:rsidRPr="00083CF4">
              <w:lastRenderedPageBreak/>
              <w:t>vysokokvalifikovaných expertov z členských štátov pôsobiacich v oblasti presadzovania práva so špecializovanými profilmi, pričom týchto expertov by malo byť možné okamžite poskytnúť Europolu na účely operačného nasadenia v záujme poskytovania špecializovanej podpory. Do rezervy expertov by mali byť zahrnutí špecialisti v oblasti kriminálnej analýzy, forenznej vedy, vyšetrovania, jazykov a koordinácie. Členské štáty by mali zabezpečiť, aby boli ich experti na žiadosť Europolu k dispozícii a mohli tak byť ako vyslaní národní experti zapájaní do nasadzovania Europolu na účely operačnej podpory. Uvedená povinnosť by sa nemala vzťahovať na tretie krajiny, v ktorých Europol nasadzuje zamestnancov a vyslaných národných expertov na účely operačnej podpory.</w:t>
            </w:r>
          </w:p>
        </w:tc>
        <w:tc>
          <w:tcPr>
            <w:tcW w:w="4876" w:type="dxa"/>
            <w:tcBorders>
              <w:top w:val="nil"/>
              <w:left w:val="nil"/>
              <w:bottom w:val="nil"/>
              <w:right w:val="nil"/>
            </w:tcBorders>
          </w:tcPr>
          <w:p w14:paraId="13637D4F" w14:textId="77777777" w:rsidR="00B747EB" w:rsidRPr="00083CF4" w:rsidRDefault="00B747EB" w:rsidP="00AC3A4C">
            <w:pPr>
              <w:pStyle w:val="Normal6a"/>
            </w:pPr>
            <w:r w:rsidRPr="00083CF4">
              <w:lastRenderedPageBreak/>
              <w:t>(19)</w:t>
            </w:r>
            <w:r w:rsidRPr="00083CF4">
              <w:tab/>
              <w:t xml:space="preserve">V kontexte nasadzovania Europolu na účely operačnej podpory by mal Europol okrem toho zriadiť rezervu </w:t>
            </w:r>
            <w:r w:rsidRPr="00083CF4">
              <w:lastRenderedPageBreak/>
              <w:t xml:space="preserve">vysokokvalifikovaných expertov z členských štátov pôsobiacich v oblasti presadzovania práva so špecializovanými profilmi, pričom týchto expertov by malo byť možné okamžite poskytnúť Europolu na účely operačného nasadenia v záujme poskytovania špecializovanej podpory. Do rezervy expertov by mali byť zahrnutí špecialisti v oblasti kriminálnej analýzy, forenznej vedy, vyšetrovania, jazykov a koordinácie. Členské štáty by mali zabezpečiť, aby boli ich experti na žiadosť Europolu k dispozícii a mohli tak byť ako vyslaní národní experti zapájaní do nasadzovania Europolu na účely operačnej podpory. </w:t>
            </w:r>
            <w:r w:rsidRPr="00083CF4">
              <w:rPr>
                <w:b/>
                <w:i/>
              </w:rPr>
              <w:t>Europol by sa mal s členskými štátmi dohodnúť na spôsobe kompenzácie nákladov na udržiavanie rezervy vysokokvalifikovaných odborníkov.</w:t>
            </w:r>
            <w:r w:rsidRPr="00083CF4">
              <w:t xml:space="preserve"> Uvedená povinnosť by sa nemala vzťahovať na tretie krajiny, v ktorých Europol nasadzuje zamestnancov a vyslaných národných expertov na účely operačnej podpory.</w:t>
            </w:r>
          </w:p>
        </w:tc>
      </w:tr>
    </w:tbl>
    <w:p w14:paraId="0A860CFE"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{PL}</w:t>
      </w:r>
      <w:r w:rsidRPr="00083CF4">
        <w:t>pl</w:t>
      </w:r>
      <w:r w:rsidRPr="00083CF4">
        <w:rPr>
          <w:rStyle w:val="HideTWBExt"/>
        </w:rPr>
        <w:t>&lt;/Original&gt;</w:t>
      </w:r>
    </w:p>
    <w:p w14:paraId="6BFBADAA" w14:textId="53AD22BF" w:rsidR="00DD682A" w:rsidRPr="00083CF4" w:rsidRDefault="00B747EB" w:rsidP="00B747EB">
      <w:r w:rsidRPr="00083CF4">
        <w:rPr>
          <w:rStyle w:val="HideTWBExt"/>
        </w:rPr>
        <w:t>&lt;/Amend&gt;</w:t>
      </w:r>
    </w:p>
    <w:p w14:paraId="7685FDA9"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143</w:t>
      </w:r>
      <w:r w:rsidRPr="00083CF4">
        <w:rPr>
          <w:rStyle w:val="HideTWBExt"/>
        </w:rPr>
        <w:t>&lt;/NumAm&gt;</w:t>
      </w:r>
    </w:p>
    <w:p w14:paraId="0D613302"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64EE9BE1" w14:textId="77777777" w:rsidR="00B747EB" w:rsidRPr="00083CF4" w:rsidRDefault="00B747EB" w:rsidP="00B747EB">
      <w:pPr>
        <w:pStyle w:val="NormalBold"/>
      </w:pPr>
      <w:r w:rsidRPr="00083CF4">
        <w:rPr>
          <w:rStyle w:val="HideTWBExt"/>
        </w:rPr>
        <w:t>&lt;/RepeatBlock-By&gt;</w:t>
      </w:r>
    </w:p>
    <w:p w14:paraId="30DF03DF"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6A44286" w14:textId="77777777" w:rsidR="00B747EB" w:rsidRPr="00083CF4" w:rsidRDefault="00B747EB" w:rsidP="00B747EB">
      <w:pPr>
        <w:pStyle w:val="NormalBold"/>
      </w:pPr>
      <w:r w:rsidRPr="00083CF4">
        <w:rPr>
          <w:rStyle w:val="HideTWBExt"/>
        </w:rPr>
        <w:t>&lt;Article&gt;</w:t>
      </w:r>
      <w:r w:rsidRPr="00083CF4">
        <w:t>Odôvodnenie 19</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55ECDFF" w14:textId="77777777" w:rsidTr="00AC3A4C">
        <w:trPr>
          <w:trHeight w:hRule="exact" w:val="240"/>
          <w:jc w:val="center"/>
        </w:trPr>
        <w:tc>
          <w:tcPr>
            <w:tcW w:w="9752" w:type="dxa"/>
            <w:gridSpan w:val="2"/>
            <w:tcBorders>
              <w:top w:val="nil"/>
              <w:left w:val="nil"/>
              <w:bottom w:val="nil"/>
              <w:right w:val="nil"/>
            </w:tcBorders>
          </w:tcPr>
          <w:p w14:paraId="1698F795" w14:textId="77777777" w:rsidR="00B747EB" w:rsidRPr="00083CF4" w:rsidRDefault="00B747EB" w:rsidP="00AC3A4C"/>
        </w:tc>
      </w:tr>
      <w:tr w:rsidR="000705FA" w:rsidRPr="00083CF4" w14:paraId="1820BF73" w14:textId="77777777" w:rsidTr="00AC3A4C">
        <w:trPr>
          <w:trHeight w:val="240"/>
          <w:jc w:val="center"/>
        </w:trPr>
        <w:tc>
          <w:tcPr>
            <w:tcW w:w="4876" w:type="dxa"/>
            <w:tcBorders>
              <w:top w:val="nil"/>
              <w:left w:val="nil"/>
              <w:bottom w:val="nil"/>
              <w:right w:val="nil"/>
            </w:tcBorders>
          </w:tcPr>
          <w:p w14:paraId="21117253"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55BA6F4" w14:textId="77777777" w:rsidR="00B747EB" w:rsidRPr="00083CF4" w:rsidRDefault="00B747EB" w:rsidP="00AC3A4C">
            <w:pPr>
              <w:pStyle w:val="AmColumnHeading"/>
            </w:pPr>
            <w:r w:rsidRPr="00083CF4">
              <w:t>Pozmeňujúci návrh</w:t>
            </w:r>
          </w:p>
        </w:tc>
      </w:tr>
      <w:tr w:rsidR="000705FA" w:rsidRPr="00083CF4" w14:paraId="630B10DC" w14:textId="77777777" w:rsidTr="00AC3A4C">
        <w:trPr>
          <w:jc w:val="center"/>
        </w:trPr>
        <w:tc>
          <w:tcPr>
            <w:tcW w:w="4876" w:type="dxa"/>
            <w:tcBorders>
              <w:top w:val="nil"/>
              <w:left w:val="nil"/>
              <w:bottom w:val="nil"/>
              <w:right w:val="nil"/>
            </w:tcBorders>
          </w:tcPr>
          <w:p w14:paraId="3B5D6C54" w14:textId="77777777" w:rsidR="00B747EB" w:rsidRPr="00083CF4" w:rsidRDefault="00B747EB" w:rsidP="00AC3A4C">
            <w:pPr>
              <w:pStyle w:val="Normal6a"/>
            </w:pPr>
            <w:r w:rsidRPr="00083CF4">
              <w:t>(19)</w:t>
            </w:r>
            <w:r w:rsidRPr="00083CF4">
              <w:tab/>
              <w:t xml:space="preserve">V kontexte nasadzovania Europolu na účely operačnej podpory by mal Europol okrem toho zriadiť rezervu vysokokvalifikovaných expertov z členských štátov pôsobiacich v oblasti presadzovania práva so špecializovanými profilmi, pričom týchto expertov by malo byť možné </w:t>
            </w:r>
            <w:r w:rsidRPr="00083CF4">
              <w:rPr>
                <w:b/>
                <w:bCs/>
                <w:i/>
                <w:iCs/>
              </w:rPr>
              <w:t>okamžite</w:t>
            </w:r>
            <w:r w:rsidRPr="00083CF4">
              <w:t xml:space="preserve"> poskytnúť Europolu na účely operačného nasadenia v záujme poskytovania špecializovanej podpory. Do rezervy expertov by mali byť zahrnutí špecialisti v oblasti kriminálnej analýzy, </w:t>
            </w:r>
            <w:r w:rsidRPr="00083CF4">
              <w:lastRenderedPageBreak/>
              <w:t>forenznej vedy, vyšetrovania, jazykov a koordinácie. Členské štáty by mali zabezpečiť, aby boli ich experti na žiadosť Europolu k dispozícii a mohli tak byť ako vyslaní národní experti zapájaní do nasadzovania Europolu na účely operačnej podpory.</w:t>
            </w:r>
            <w:r w:rsidRPr="00083CF4">
              <w:rPr>
                <w:b/>
                <w:i/>
              </w:rPr>
              <w:t xml:space="preserve"> Uvedená povinnosť by sa nemala vzťahovať na tretie krajiny, v ktorých Europol nasadzuje zamestnancov a vyslaných národných expertov na účely operačnej podpory.</w:t>
            </w:r>
          </w:p>
        </w:tc>
        <w:tc>
          <w:tcPr>
            <w:tcW w:w="4876" w:type="dxa"/>
            <w:tcBorders>
              <w:top w:val="nil"/>
              <w:left w:val="nil"/>
              <w:bottom w:val="nil"/>
              <w:right w:val="nil"/>
            </w:tcBorders>
          </w:tcPr>
          <w:p w14:paraId="0A11AC49" w14:textId="77777777" w:rsidR="00B747EB" w:rsidRPr="00083CF4" w:rsidRDefault="00B747EB" w:rsidP="00AC3A4C">
            <w:pPr>
              <w:pStyle w:val="Normal6a"/>
            </w:pPr>
            <w:r w:rsidRPr="00083CF4">
              <w:lastRenderedPageBreak/>
              <w:t>(19)</w:t>
            </w:r>
            <w:r w:rsidRPr="00083CF4">
              <w:tab/>
              <w:t xml:space="preserve">V kontexte nasadzovania Europolu na účely operačnej podpory by mal Europol okrem toho </w:t>
            </w:r>
            <w:r w:rsidRPr="00083CF4">
              <w:rPr>
                <w:b/>
                <w:bCs/>
                <w:i/>
                <w:iCs/>
              </w:rPr>
              <w:t xml:space="preserve">byť schopný </w:t>
            </w:r>
            <w:r w:rsidRPr="00083CF4">
              <w:t xml:space="preserve">zriadiť rezervu vysokokvalifikovaných expertov z členských štátov pôsobiacich v oblasti presadzovania práva so špecializovanými profilmi, pričom týchto expertov by malo byť možné poskytnúť Europolu na účely operačného nasadenia v záujme poskytovania špecializovanej podpory. Do rezervy expertov by mali byť zahrnutí špecialisti v oblasti kriminálnej analýzy, </w:t>
            </w:r>
            <w:r w:rsidRPr="00083CF4">
              <w:lastRenderedPageBreak/>
              <w:t xml:space="preserve">forenznej vedy, vyšetrovania, jazykov a koordinácie. </w:t>
            </w:r>
            <w:r w:rsidRPr="00083CF4">
              <w:rPr>
                <w:b/>
                <w:bCs/>
                <w:i/>
                <w:iCs/>
              </w:rPr>
              <w:t xml:space="preserve">Zúčastnené </w:t>
            </w:r>
            <w:r w:rsidRPr="00083CF4">
              <w:t>členské štáty by mali zabezpečiť, aby boli ich experti na žiadosť Europolu k dispozícii a mohli tak byť ako vyslaní národní experti zapájaní do nasadzovania Europolu na účely operačnej podpory.</w:t>
            </w:r>
          </w:p>
        </w:tc>
      </w:tr>
    </w:tbl>
    <w:p w14:paraId="3A92A56F"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60BAC87" w14:textId="26E1612D" w:rsidR="00DD682A" w:rsidRPr="00083CF4" w:rsidRDefault="00B747EB" w:rsidP="00B747EB">
      <w:r w:rsidRPr="00083CF4">
        <w:rPr>
          <w:rStyle w:val="HideTWBExt"/>
        </w:rPr>
        <w:t>&lt;/Amend&gt;</w:t>
      </w:r>
    </w:p>
    <w:p w14:paraId="774C1E7A"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144</w:t>
      </w:r>
      <w:r w:rsidRPr="00083CF4">
        <w:rPr>
          <w:rStyle w:val="HideTWBExt"/>
        </w:rPr>
        <w:t>&lt;/NumAm&gt;</w:t>
      </w:r>
    </w:p>
    <w:p w14:paraId="3E3A368A" w14:textId="77777777" w:rsidR="00B747EB" w:rsidRPr="00083CF4" w:rsidRDefault="00B747EB" w:rsidP="00B747EB">
      <w:pPr>
        <w:pStyle w:val="NormalBold"/>
      </w:pPr>
      <w:r w:rsidRPr="00083CF4">
        <w:rPr>
          <w:rStyle w:val="HideTWBExt"/>
        </w:rPr>
        <w:t>&lt;RepeatBlock-By&gt;&lt;Members&gt;</w:t>
      </w:r>
      <w:r w:rsidRPr="00083CF4">
        <w:t>Matthieu Valet, Fabrice Leggeri, António Tânger Corrêa, Alexandre Varaut</w:t>
      </w:r>
      <w:r w:rsidRPr="00083CF4">
        <w:rPr>
          <w:rStyle w:val="HideTWBExt"/>
        </w:rPr>
        <w:t>&lt;/Members&gt;</w:t>
      </w:r>
    </w:p>
    <w:p w14:paraId="5A4B2EAA" w14:textId="77777777" w:rsidR="00B747EB" w:rsidRPr="00083CF4" w:rsidRDefault="00B747EB" w:rsidP="00B747EB">
      <w:pPr>
        <w:pStyle w:val="NormalBold"/>
      </w:pPr>
      <w:r w:rsidRPr="00083CF4">
        <w:rPr>
          <w:rStyle w:val="HideTWBExt"/>
        </w:rPr>
        <w:t>&lt;/RepeatBlock-By&gt;</w:t>
      </w:r>
    </w:p>
    <w:p w14:paraId="114A042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F8D2DB1" w14:textId="77777777" w:rsidR="00B747EB" w:rsidRPr="00083CF4" w:rsidRDefault="00B747EB" w:rsidP="00B747EB">
      <w:pPr>
        <w:pStyle w:val="NormalBold"/>
      </w:pPr>
      <w:r w:rsidRPr="00083CF4">
        <w:rPr>
          <w:rStyle w:val="HideTWBExt"/>
        </w:rPr>
        <w:t>&lt;Article&gt;</w:t>
      </w:r>
      <w:r w:rsidRPr="00083CF4">
        <w:t>Odôvodnenie 19</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87714CA" w14:textId="77777777" w:rsidTr="00AC3A4C">
        <w:trPr>
          <w:trHeight w:hRule="exact" w:val="240"/>
          <w:jc w:val="center"/>
        </w:trPr>
        <w:tc>
          <w:tcPr>
            <w:tcW w:w="9752" w:type="dxa"/>
            <w:gridSpan w:val="2"/>
            <w:tcBorders>
              <w:top w:val="nil"/>
              <w:left w:val="nil"/>
              <w:bottom w:val="nil"/>
              <w:right w:val="nil"/>
            </w:tcBorders>
          </w:tcPr>
          <w:p w14:paraId="461ED8FC" w14:textId="77777777" w:rsidR="00B747EB" w:rsidRPr="00083CF4" w:rsidRDefault="00B747EB" w:rsidP="00AC3A4C"/>
        </w:tc>
      </w:tr>
      <w:tr w:rsidR="000705FA" w:rsidRPr="00083CF4" w14:paraId="536C7CFC" w14:textId="77777777" w:rsidTr="00AC3A4C">
        <w:trPr>
          <w:trHeight w:val="240"/>
          <w:jc w:val="center"/>
        </w:trPr>
        <w:tc>
          <w:tcPr>
            <w:tcW w:w="4876" w:type="dxa"/>
            <w:tcBorders>
              <w:top w:val="nil"/>
              <w:left w:val="nil"/>
              <w:bottom w:val="nil"/>
              <w:right w:val="nil"/>
            </w:tcBorders>
          </w:tcPr>
          <w:p w14:paraId="7B6549AB"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7C81F7A" w14:textId="77777777" w:rsidR="00B747EB" w:rsidRPr="00083CF4" w:rsidRDefault="00B747EB" w:rsidP="00AC3A4C">
            <w:pPr>
              <w:pStyle w:val="AmColumnHeading"/>
            </w:pPr>
            <w:r w:rsidRPr="00083CF4">
              <w:t>Pozmeňujúci návrh</w:t>
            </w:r>
          </w:p>
        </w:tc>
      </w:tr>
      <w:tr w:rsidR="000705FA" w:rsidRPr="00083CF4" w14:paraId="7A3047C5" w14:textId="77777777" w:rsidTr="00AC3A4C">
        <w:trPr>
          <w:jc w:val="center"/>
        </w:trPr>
        <w:tc>
          <w:tcPr>
            <w:tcW w:w="4876" w:type="dxa"/>
            <w:tcBorders>
              <w:top w:val="nil"/>
              <w:left w:val="nil"/>
              <w:bottom w:val="nil"/>
              <w:right w:val="nil"/>
            </w:tcBorders>
          </w:tcPr>
          <w:p w14:paraId="0403BE85" w14:textId="77777777" w:rsidR="00B747EB" w:rsidRPr="00083CF4" w:rsidRDefault="00B747EB" w:rsidP="00AC3A4C">
            <w:pPr>
              <w:pStyle w:val="Normal6a"/>
            </w:pPr>
            <w:r w:rsidRPr="00083CF4">
              <w:t>(19)</w:t>
            </w:r>
            <w:r w:rsidRPr="00083CF4">
              <w:tab/>
              <w:t>V kontexte nasadzovania Europolu na účely operačnej podpory by mal Europol okrem toho zriadiť rezervu vysokokvalifikovaných expertov z členských štátov pôsobiacich v oblasti presadzovania práva so špecializovanými profilmi, pričom týchto expertov by malo byť možné okamžite poskytnúť Europolu na účely operačného nasadenia v záujme poskytovania špecializovanej podpory. Do rezervy expertov by mali byť zahrnutí špecialisti v oblasti kriminálnej analýzy, forenznej vedy, vyšetrovania, jazykov a koordinácie. Členské štáty by mali zabezpečiť, aby boli ich experti na žiadosť Europolu k dispozícii a mohli tak byť ako vyslaní národní experti zapájaní do nasadzovania Europolu na účely operačnej podpory. Uvedená povinnosť by sa nemala vzťahovať na tretie krajiny, v ktorých Europol nasadzuje zamestnancov a vyslaných národných expertov na účely operačnej podpory.</w:t>
            </w:r>
          </w:p>
        </w:tc>
        <w:tc>
          <w:tcPr>
            <w:tcW w:w="4876" w:type="dxa"/>
            <w:tcBorders>
              <w:top w:val="nil"/>
              <w:left w:val="nil"/>
              <w:bottom w:val="nil"/>
              <w:right w:val="nil"/>
            </w:tcBorders>
          </w:tcPr>
          <w:p w14:paraId="1EB0A82B" w14:textId="77777777" w:rsidR="00B747EB" w:rsidRPr="00083CF4" w:rsidRDefault="00B747EB" w:rsidP="00AC3A4C">
            <w:pPr>
              <w:pStyle w:val="Normal6a"/>
            </w:pPr>
            <w:r w:rsidRPr="00083CF4">
              <w:t>(19)</w:t>
            </w:r>
            <w:r w:rsidRPr="00083CF4">
              <w:tab/>
              <w:t xml:space="preserve">V kontexte nasadzovania Europolu na účely operačnej podpory by mal Europol okrem toho zriadiť rezervu vysokokvalifikovaných expertov z členských štátov pôsobiacich v oblasti presadzovania práva so špecializovanými profilmi, pričom týchto expertov by malo byť možné okamžite poskytnúť Europolu na účely operačného nasadenia v záujme poskytovania špecializovanej podpory. Do rezervy expertov by mali byť zahrnutí špecialisti v oblasti kriminálnej analýzy, forenznej vedy, vyšetrovania, jazykov a koordinácie. Členské štáty by mali </w:t>
            </w:r>
            <w:r w:rsidRPr="00083CF4">
              <w:rPr>
                <w:b/>
                <w:bCs/>
                <w:i/>
                <w:iCs/>
              </w:rPr>
              <w:t xml:space="preserve">v rámci svojich dostupných prostriedkov a v súlade so súčasnou vnútornou situáciou </w:t>
            </w:r>
            <w:r w:rsidRPr="00083CF4">
              <w:t xml:space="preserve">zabezpečiť, aby boli ich experti na žiadosť Europolu k dispozícii a mohli tak byť ako vyslaní národní experti zapájaní do nasadzovania Europolu na účely operačnej podpory. Uvedená povinnosť by sa nemala vzťahovať na tretie krajiny, v ktorých Europol nasadzuje zamestnancov a vyslaných národných expertov na účely </w:t>
            </w:r>
            <w:r w:rsidRPr="00083CF4">
              <w:lastRenderedPageBreak/>
              <w:t>operačnej podpory.</w:t>
            </w:r>
          </w:p>
        </w:tc>
      </w:tr>
    </w:tbl>
    <w:p w14:paraId="293E3BB7"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1482602B" w14:textId="5385ABBA" w:rsidR="00DD682A" w:rsidRPr="00083CF4" w:rsidRDefault="00B747EB" w:rsidP="00B747EB">
      <w:r w:rsidRPr="00083CF4">
        <w:rPr>
          <w:rStyle w:val="HideTWBExt"/>
        </w:rPr>
        <w:t>&lt;/Amend&gt;</w:t>
      </w:r>
    </w:p>
    <w:p w14:paraId="0DC1037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145</w:t>
      </w:r>
      <w:r w:rsidRPr="00083CF4">
        <w:rPr>
          <w:rStyle w:val="HideTWBExt"/>
        </w:rPr>
        <w:t>&lt;/NumAm&gt;</w:t>
      </w:r>
    </w:p>
    <w:p w14:paraId="40AFABA6" w14:textId="77777777" w:rsidR="00B747EB" w:rsidRPr="00083CF4" w:rsidRDefault="00B747EB" w:rsidP="00B747EB">
      <w:pPr>
        <w:pStyle w:val="NormalBold"/>
      </w:pPr>
      <w:r w:rsidRPr="00083CF4">
        <w:rPr>
          <w:rStyle w:val="HideTWBExt"/>
        </w:rPr>
        <w:t>&lt;RepeatBlock-By&gt;&lt;Members&gt;</w:t>
      </w:r>
      <w:r w:rsidRPr="00083CF4">
        <w:t>Sophie Wilmès, Hilde Vautmans, Veronika Cifrová Ostrihoňová</w:t>
      </w:r>
      <w:r w:rsidRPr="00083CF4">
        <w:rPr>
          <w:rStyle w:val="HideTWBExt"/>
        </w:rPr>
        <w:t>&lt;/Members&gt;</w:t>
      </w:r>
    </w:p>
    <w:p w14:paraId="2E58E5F5" w14:textId="77777777" w:rsidR="00B747EB" w:rsidRPr="00083CF4" w:rsidRDefault="00B747EB" w:rsidP="00B747EB">
      <w:pPr>
        <w:pStyle w:val="NormalBold"/>
      </w:pPr>
      <w:r w:rsidRPr="00083CF4">
        <w:rPr>
          <w:rStyle w:val="HideTWBExt"/>
        </w:rPr>
        <w:t>&lt;/RepeatBlock-By&gt;</w:t>
      </w:r>
    </w:p>
    <w:p w14:paraId="237ABC00"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68B173B" w14:textId="77777777" w:rsidR="00B747EB" w:rsidRPr="00083CF4" w:rsidRDefault="00B747EB" w:rsidP="00B747EB">
      <w:pPr>
        <w:pStyle w:val="NormalBold"/>
      </w:pPr>
      <w:r w:rsidRPr="00083CF4">
        <w:rPr>
          <w:rStyle w:val="HideTWBExt"/>
        </w:rPr>
        <w:t>&lt;Article&gt;</w:t>
      </w:r>
      <w:r w:rsidRPr="00083CF4">
        <w:t>Odôvodnenie 19</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2CB5501" w14:textId="77777777" w:rsidTr="00AC3A4C">
        <w:trPr>
          <w:trHeight w:hRule="exact" w:val="240"/>
          <w:jc w:val="center"/>
        </w:trPr>
        <w:tc>
          <w:tcPr>
            <w:tcW w:w="9752" w:type="dxa"/>
            <w:gridSpan w:val="2"/>
            <w:tcBorders>
              <w:top w:val="nil"/>
              <w:left w:val="nil"/>
              <w:bottom w:val="nil"/>
              <w:right w:val="nil"/>
            </w:tcBorders>
          </w:tcPr>
          <w:p w14:paraId="1106F400" w14:textId="77777777" w:rsidR="00B747EB" w:rsidRPr="00083CF4" w:rsidRDefault="00B747EB" w:rsidP="00AC3A4C"/>
        </w:tc>
      </w:tr>
      <w:tr w:rsidR="000705FA" w:rsidRPr="00083CF4" w14:paraId="3534EA4B" w14:textId="77777777" w:rsidTr="00AC3A4C">
        <w:trPr>
          <w:trHeight w:val="240"/>
          <w:jc w:val="center"/>
        </w:trPr>
        <w:tc>
          <w:tcPr>
            <w:tcW w:w="4876" w:type="dxa"/>
            <w:tcBorders>
              <w:top w:val="nil"/>
              <w:left w:val="nil"/>
              <w:bottom w:val="nil"/>
              <w:right w:val="nil"/>
            </w:tcBorders>
          </w:tcPr>
          <w:p w14:paraId="5D88D942"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603A745" w14:textId="77777777" w:rsidR="00B747EB" w:rsidRPr="00083CF4" w:rsidRDefault="00B747EB" w:rsidP="00AC3A4C">
            <w:pPr>
              <w:pStyle w:val="AmColumnHeading"/>
            </w:pPr>
            <w:r w:rsidRPr="00083CF4">
              <w:t>Pozmeňujúci návrh</w:t>
            </w:r>
          </w:p>
        </w:tc>
      </w:tr>
      <w:tr w:rsidR="000705FA" w:rsidRPr="00083CF4" w14:paraId="4576EE10" w14:textId="77777777" w:rsidTr="00AC3A4C">
        <w:trPr>
          <w:jc w:val="center"/>
        </w:trPr>
        <w:tc>
          <w:tcPr>
            <w:tcW w:w="4876" w:type="dxa"/>
            <w:tcBorders>
              <w:top w:val="nil"/>
              <w:left w:val="nil"/>
              <w:bottom w:val="nil"/>
              <w:right w:val="nil"/>
            </w:tcBorders>
          </w:tcPr>
          <w:p w14:paraId="4A0D0C1F" w14:textId="77777777" w:rsidR="00B747EB" w:rsidRPr="00083CF4" w:rsidRDefault="00B747EB" w:rsidP="00AC3A4C">
            <w:pPr>
              <w:pStyle w:val="Normal6a"/>
            </w:pPr>
            <w:r w:rsidRPr="00083CF4">
              <w:t>(19)</w:t>
            </w:r>
            <w:r w:rsidRPr="00083CF4">
              <w:tab/>
              <w:t>V kontexte nasadzovania Europolu na účely operačnej podpory by mal Europol okrem toho zriadiť rezervu vysokokvalifikovaných expertov z členských štátov pôsobiacich v oblasti presadzovania práva so špecializovanými profilmi, pričom týchto expertov by malo byť možné okamžite poskytnúť Europolu na účely operačného nasadenia v záujme poskytovania špecializovanej podpory. Do rezervy expertov by mali byť zahrnutí špecialisti v oblasti kriminálnej analýzy, forenznej vedy, vyšetrovania, jazykov a koordinácie. Členské štáty by mali zabezpečiť, aby boli ich experti na žiadosť Europolu k dispozícii a mohli tak byť ako vyslaní národní experti zapájaní do nasadzovania Europolu na účely operačnej podpory. Uvedená povinnosť by sa nemala vzťahovať na tretie krajiny, v ktorých Europol nasadzuje zamestnancov a vyslaných národných expertov na účely operačnej podpory.</w:t>
            </w:r>
          </w:p>
        </w:tc>
        <w:tc>
          <w:tcPr>
            <w:tcW w:w="4876" w:type="dxa"/>
            <w:tcBorders>
              <w:top w:val="nil"/>
              <w:left w:val="nil"/>
              <w:bottom w:val="nil"/>
              <w:right w:val="nil"/>
            </w:tcBorders>
          </w:tcPr>
          <w:p w14:paraId="7196E909" w14:textId="77777777" w:rsidR="00B747EB" w:rsidRPr="00083CF4" w:rsidRDefault="00B747EB" w:rsidP="00AC3A4C">
            <w:pPr>
              <w:pStyle w:val="Normal6a"/>
            </w:pPr>
            <w:r w:rsidRPr="00083CF4">
              <w:t>(19)</w:t>
            </w:r>
            <w:r w:rsidRPr="00083CF4">
              <w:tab/>
              <w:t>V kontexte nasadzovania Europolu na účely operačnej podpory by mal Europol okrem toho zriadiť rezervu vysokokvalifikovaných expertov z členských štátov pôsobiacich v oblasti presadzovania práva so špecializovanými profilmi, pričom týchto expertov by malo byť možné okamžite poskytnúť Europolu na účely operačného nasadenia v záujme poskytovania špecializovanej podpory. Do rezervy expertov by mali byť zahrnutí špecialisti v oblasti kriminálnej analýzy, forenznej vedy, vyšetrovania, jazykov a koordinácie. Členské štáty by mali zabezpečiť, aby v </w:t>
            </w:r>
            <w:r w:rsidRPr="00083CF4">
              <w:rPr>
                <w:b/>
                <w:bCs/>
                <w:i/>
                <w:iCs/>
              </w:rPr>
              <w:t xml:space="preserve">rámci svojich zdrojov, kapacít a prevádzkových potrieb </w:t>
            </w:r>
            <w:r w:rsidRPr="00083CF4">
              <w:t>boli ich experti na žiadosť Europolu k dispozícii a mohli tak byť ako vyslaní národní experti zapájaní do nasadzovania Europolu na účely operačnej podpory. Uvedená povinnosť by sa nemala vzťahovať na tretie krajiny, v ktorých Europol nasadzuje zamestnancov a vyslaných národných expertov na účely operačnej podpory.</w:t>
            </w:r>
          </w:p>
        </w:tc>
      </w:tr>
    </w:tbl>
    <w:p w14:paraId="7E97B5F3"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C5E8758" w14:textId="1D2C18D3" w:rsidR="00DD682A" w:rsidRPr="00083CF4" w:rsidRDefault="00B747EB" w:rsidP="00B747EB">
      <w:r w:rsidRPr="00083CF4">
        <w:rPr>
          <w:rStyle w:val="HideTWBExt"/>
        </w:rPr>
        <w:t>&lt;/Amend&gt;</w:t>
      </w:r>
    </w:p>
    <w:p w14:paraId="5CA1E8F1"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146</w:t>
      </w:r>
      <w:r w:rsidRPr="00083CF4">
        <w:rPr>
          <w:rStyle w:val="HideTWBExt"/>
        </w:rPr>
        <w:t>&lt;/NumAm&gt;</w:t>
      </w:r>
    </w:p>
    <w:p w14:paraId="4A7245AF" w14:textId="77777777" w:rsidR="00B747EB" w:rsidRPr="00083CF4" w:rsidRDefault="00B747EB" w:rsidP="00B747EB">
      <w:pPr>
        <w:pStyle w:val="NormalBold"/>
      </w:pPr>
      <w:r w:rsidRPr="00083CF4">
        <w:rPr>
          <w:rStyle w:val="HideTWBExt"/>
        </w:rPr>
        <w:t>&lt;RepeatBlock-By&gt;&lt;Members&gt;</w:t>
      </w:r>
      <w:r w:rsidRPr="00083CF4">
        <w:t>Sebastian Tynkkynen</w:t>
      </w:r>
      <w:r w:rsidRPr="00083CF4">
        <w:rPr>
          <w:rStyle w:val="HideTWBExt"/>
        </w:rPr>
        <w:t>&lt;/Members&gt;</w:t>
      </w:r>
    </w:p>
    <w:p w14:paraId="1CE82624" w14:textId="77777777" w:rsidR="00B747EB" w:rsidRPr="00083CF4" w:rsidRDefault="00B747EB" w:rsidP="00B747EB">
      <w:pPr>
        <w:pStyle w:val="NormalBold"/>
      </w:pPr>
      <w:r w:rsidRPr="00083CF4">
        <w:rPr>
          <w:rStyle w:val="HideTWBExt"/>
        </w:rPr>
        <w:t>&lt;/RepeatBlock-By&gt;</w:t>
      </w:r>
    </w:p>
    <w:p w14:paraId="110BE535"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064E997" w14:textId="77777777" w:rsidR="00B747EB" w:rsidRPr="00083CF4" w:rsidRDefault="00B747EB" w:rsidP="00B747EB">
      <w:pPr>
        <w:pStyle w:val="NormalBold"/>
      </w:pPr>
      <w:r w:rsidRPr="00083CF4">
        <w:rPr>
          <w:rStyle w:val="HideTWBExt"/>
        </w:rPr>
        <w:t>&lt;Article&gt;</w:t>
      </w:r>
      <w:r w:rsidRPr="00083CF4">
        <w:t>Odôvodnenie 19</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B3408B9" w14:textId="77777777" w:rsidTr="00AC3A4C">
        <w:trPr>
          <w:trHeight w:hRule="exact" w:val="240"/>
          <w:jc w:val="center"/>
        </w:trPr>
        <w:tc>
          <w:tcPr>
            <w:tcW w:w="9752" w:type="dxa"/>
            <w:gridSpan w:val="2"/>
            <w:tcBorders>
              <w:top w:val="nil"/>
              <w:left w:val="nil"/>
              <w:bottom w:val="nil"/>
              <w:right w:val="nil"/>
            </w:tcBorders>
          </w:tcPr>
          <w:p w14:paraId="0A61F656" w14:textId="77777777" w:rsidR="00B747EB" w:rsidRPr="00083CF4" w:rsidRDefault="00B747EB" w:rsidP="00AC3A4C"/>
        </w:tc>
      </w:tr>
      <w:tr w:rsidR="000705FA" w:rsidRPr="00083CF4" w14:paraId="49A34934" w14:textId="77777777" w:rsidTr="00AC3A4C">
        <w:trPr>
          <w:trHeight w:val="240"/>
          <w:jc w:val="center"/>
        </w:trPr>
        <w:tc>
          <w:tcPr>
            <w:tcW w:w="4876" w:type="dxa"/>
            <w:tcBorders>
              <w:top w:val="nil"/>
              <w:left w:val="nil"/>
              <w:bottom w:val="nil"/>
              <w:right w:val="nil"/>
            </w:tcBorders>
          </w:tcPr>
          <w:p w14:paraId="463F85FC" w14:textId="77777777" w:rsidR="00B747EB" w:rsidRPr="00083CF4" w:rsidRDefault="00B747EB" w:rsidP="00AC3A4C">
            <w:pPr>
              <w:pStyle w:val="AmColumnHeading"/>
            </w:pPr>
            <w:r w:rsidRPr="00083CF4">
              <w:lastRenderedPageBreak/>
              <w:t>Text predložený Komisiou</w:t>
            </w:r>
          </w:p>
        </w:tc>
        <w:tc>
          <w:tcPr>
            <w:tcW w:w="4876" w:type="dxa"/>
            <w:tcBorders>
              <w:top w:val="nil"/>
              <w:left w:val="nil"/>
              <w:bottom w:val="nil"/>
              <w:right w:val="nil"/>
            </w:tcBorders>
          </w:tcPr>
          <w:p w14:paraId="0E03FA3A" w14:textId="77777777" w:rsidR="00B747EB" w:rsidRPr="00083CF4" w:rsidRDefault="00B747EB" w:rsidP="00AC3A4C">
            <w:pPr>
              <w:pStyle w:val="AmColumnHeading"/>
            </w:pPr>
            <w:r w:rsidRPr="00083CF4">
              <w:t>Pozmeňujúci návrh</w:t>
            </w:r>
          </w:p>
        </w:tc>
      </w:tr>
      <w:tr w:rsidR="000705FA" w:rsidRPr="00083CF4" w14:paraId="0398AED4" w14:textId="77777777" w:rsidTr="00AC3A4C">
        <w:trPr>
          <w:jc w:val="center"/>
        </w:trPr>
        <w:tc>
          <w:tcPr>
            <w:tcW w:w="4876" w:type="dxa"/>
            <w:tcBorders>
              <w:top w:val="nil"/>
              <w:left w:val="nil"/>
              <w:bottom w:val="nil"/>
              <w:right w:val="nil"/>
            </w:tcBorders>
          </w:tcPr>
          <w:p w14:paraId="183C2A55" w14:textId="77777777" w:rsidR="00B747EB" w:rsidRPr="00083CF4" w:rsidRDefault="00B747EB" w:rsidP="00AC3A4C">
            <w:pPr>
              <w:pStyle w:val="Normal6a"/>
            </w:pPr>
            <w:r w:rsidRPr="00083CF4">
              <w:t>(19)</w:t>
            </w:r>
            <w:r w:rsidRPr="00083CF4">
              <w:tab/>
              <w:t>V kontexte nasadzovania Europolu na účely operačnej podpory by mal Europol okrem toho zriadiť rezervu vysokokvalifikovaných expertov z členských štátov pôsobiacich v oblasti presadzovania práva so špecializovanými profilmi, pričom týchto expertov by malo byť možné okamžite poskytnúť Europolu na účely operačného nasadenia v záujme poskytovania špecializovanej podpory. Do rezervy expertov by mali byť zahrnutí špecialisti v oblasti kriminálnej analýzy, forenznej vedy, vyšetrovania, jazykov a koordinácie. Členské štáty by mali zabezpečiť, aby boli ich experti na žiadosť Europolu k dispozícii a mohli tak byť ako vyslaní národní experti zapájaní do nasadzovania Europolu na účely operačnej podpory. Uvedená povinnosť by sa nemala vzťahovať na tretie krajiny, v ktorých Europol nasadzuje zamestnancov a vyslaných národných expertov na účely operačnej podpory.</w:t>
            </w:r>
          </w:p>
        </w:tc>
        <w:tc>
          <w:tcPr>
            <w:tcW w:w="4876" w:type="dxa"/>
            <w:tcBorders>
              <w:top w:val="nil"/>
              <w:left w:val="nil"/>
              <w:bottom w:val="nil"/>
              <w:right w:val="nil"/>
            </w:tcBorders>
          </w:tcPr>
          <w:p w14:paraId="5730BB92" w14:textId="77777777" w:rsidR="00B747EB" w:rsidRPr="00083CF4" w:rsidRDefault="00B747EB" w:rsidP="00AC3A4C">
            <w:pPr>
              <w:pStyle w:val="Normal6a"/>
            </w:pPr>
            <w:r w:rsidRPr="00083CF4">
              <w:t>(19)</w:t>
            </w:r>
            <w:r w:rsidRPr="00083CF4">
              <w:tab/>
              <w:t>V kontexte nasadzovania Europolu na účely operačnej podpory by mal Europol okrem toho zriadiť rezervu vysokokvalifikovaných expertov z členských štátov pôsobiacich v oblasti presadzovania práva so špecializovanými profilmi, pričom týchto expertov by malo byť možné okamžite poskytnúť Europolu na účely operačného nasadenia v záujme poskytovania špecializovanej podpory. Do rezervy expertov by mali byť zahrnutí špecialisti v oblasti kriminálnej analýzy, forenznej vedy, vyšetrovania, jazykov a koordinácie. Členské štáty by mali zabezpečiť, aby boli ich experti na žiadosť Europolu k dispozícii a mohli tak byť ako vyslaní národní experti zapájaní do nasadzovania Europolu na účely operačnej podpory</w:t>
            </w:r>
            <w:r w:rsidRPr="00083CF4">
              <w:rPr>
                <w:b/>
                <w:bCs/>
                <w:i/>
                <w:iCs/>
              </w:rPr>
              <w:t xml:space="preserve"> pri zohľadnení osobitných vnútroštátnych potrieb</w:t>
            </w:r>
            <w:r w:rsidRPr="00083CF4">
              <w:t>. Uvedená povinnosť by sa nemala vzťahovať na tretie krajiny, v ktorých Europol nasadzuje zamestnancov a vyslaných národných expertov na účely operačnej podpory.</w:t>
            </w:r>
          </w:p>
        </w:tc>
      </w:tr>
    </w:tbl>
    <w:p w14:paraId="1377A5E1"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{FI}</w:t>
      </w:r>
      <w:r w:rsidRPr="00083CF4">
        <w:t>fi</w:t>
      </w:r>
      <w:r w:rsidRPr="00083CF4">
        <w:rPr>
          <w:rStyle w:val="HideTWBExt"/>
        </w:rPr>
        <w:t>&lt;/Original&gt;</w:t>
      </w:r>
    </w:p>
    <w:p w14:paraId="63388426" w14:textId="70235851" w:rsidR="00DD682A" w:rsidRPr="00083CF4" w:rsidRDefault="00B747EB" w:rsidP="00B747EB">
      <w:r w:rsidRPr="00083CF4">
        <w:rPr>
          <w:rStyle w:val="HideTWBExt"/>
        </w:rPr>
        <w:t>&lt;/Amend&gt;</w:t>
      </w:r>
    </w:p>
    <w:p w14:paraId="36E171C6"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147</w:t>
      </w:r>
      <w:r w:rsidRPr="00083CF4">
        <w:rPr>
          <w:rStyle w:val="HideTWBExt"/>
        </w:rPr>
        <w:t>&lt;/NumAm&gt;</w:t>
      </w:r>
    </w:p>
    <w:p w14:paraId="01D69399"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1FE8FFD1" w14:textId="77777777" w:rsidR="00B747EB" w:rsidRPr="00083CF4" w:rsidRDefault="00B747EB" w:rsidP="00B747EB">
      <w:pPr>
        <w:pStyle w:val="NormalBold"/>
      </w:pPr>
      <w:r w:rsidRPr="00083CF4">
        <w:rPr>
          <w:rStyle w:val="HideTWBExt"/>
        </w:rPr>
        <w:t>&lt;/RepeatBlock-By&gt;</w:t>
      </w:r>
    </w:p>
    <w:p w14:paraId="48AAC759"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AAE8AAE" w14:textId="77777777" w:rsidR="00B747EB" w:rsidRPr="00083CF4" w:rsidRDefault="00B747EB" w:rsidP="00B747EB">
      <w:pPr>
        <w:pStyle w:val="NormalBold"/>
      </w:pPr>
      <w:r w:rsidRPr="00083CF4">
        <w:rPr>
          <w:rStyle w:val="HideTWBExt"/>
        </w:rPr>
        <w:t>&lt;Article&gt;</w:t>
      </w:r>
      <w:r w:rsidRPr="00083CF4">
        <w:t>Odôvodnenie 19</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6865DCA" w14:textId="77777777" w:rsidTr="00AC3A4C">
        <w:trPr>
          <w:trHeight w:hRule="exact" w:val="240"/>
          <w:jc w:val="center"/>
        </w:trPr>
        <w:tc>
          <w:tcPr>
            <w:tcW w:w="9752" w:type="dxa"/>
            <w:gridSpan w:val="2"/>
            <w:tcBorders>
              <w:top w:val="nil"/>
              <w:left w:val="nil"/>
              <w:bottom w:val="nil"/>
              <w:right w:val="nil"/>
            </w:tcBorders>
          </w:tcPr>
          <w:p w14:paraId="750B1DE2" w14:textId="77777777" w:rsidR="00B747EB" w:rsidRPr="00083CF4" w:rsidRDefault="00B747EB" w:rsidP="00AC3A4C"/>
        </w:tc>
      </w:tr>
      <w:tr w:rsidR="000705FA" w:rsidRPr="00083CF4" w14:paraId="61F0665F" w14:textId="77777777" w:rsidTr="00AC3A4C">
        <w:trPr>
          <w:trHeight w:val="240"/>
          <w:jc w:val="center"/>
        </w:trPr>
        <w:tc>
          <w:tcPr>
            <w:tcW w:w="4876" w:type="dxa"/>
            <w:tcBorders>
              <w:top w:val="nil"/>
              <w:left w:val="nil"/>
              <w:bottom w:val="nil"/>
              <w:right w:val="nil"/>
            </w:tcBorders>
          </w:tcPr>
          <w:p w14:paraId="2BC8DD6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3E3B700" w14:textId="77777777" w:rsidR="00B747EB" w:rsidRPr="00083CF4" w:rsidRDefault="00B747EB" w:rsidP="00AC3A4C">
            <w:pPr>
              <w:pStyle w:val="AmColumnHeading"/>
            </w:pPr>
            <w:r w:rsidRPr="00083CF4">
              <w:t>Pozmeňujúci návrh</w:t>
            </w:r>
          </w:p>
        </w:tc>
      </w:tr>
      <w:tr w:rsidR="000705FA" w:rsidRPr="00083CF4" w14:paraId="071D2B40" w14:textId="77777777" w:rsidTr="00AC3A4C">
        <w:trPr>
          <w:jc w:val="center"/>
        </w:trPr>
        <w:tc>
          <w:tcPr>
            <w:tcW w:w="4876" w:type="dxa"/>
            <w:tcBorders>
              <w:top w:val="nil"/>
              <w:left w:val="nil"/>
              <w:bottom w:val="nil"/>
              <w:right w:val="nil"/>
            </w:tcBorders>
          </w:tcPr>
          <w:p w14:paraId="5E942F83" w14:textId="77777777" w:rsidR="00B747EB" w:rsidRPr="00083CF4" w:rsidRDefault="00B747EB" w:rsidP="00AC3A4C">
            <w:pPr>
              <w:pStyle w:val="Normal6a"/>
            </w:pPr>
            <w:r w:rsidRPr="00083CF4">
              <w:t>(19)</w:t>
            </w:r>
            <w:r w:rsidRPr="00083CF4">
              <w:tab/>
              <w:t xml:space="preserve">V kontexte nasadzovania Europolu na účely operačnej podpory </w:t>
            </w:r>
            <w:r w:rsidRPr="00083CF4">
              <w:rPr>
                <w:b/>
                <w:bCs/>
                <w:i/>
                <w:iCs/>
              </w:rPr>
              <w:t>by mal</w:t>
            </w:r>
            <w:r w:rsidRPr="00083CF4">
              <w:t xml:space="preserve"> Europol okrem toho zriadiť rezervu vysokokvalifikovaných expertov z členských štátov pôsobiacich v oblasti presadzovania práva so špecializovanými profilmi, pričom týchto expertov by malo byť možné okamžite poskytnúť Europolu na účely operačného nasadenia v záujme poskytovania špecializovanej podpory. Do </w:t>
            </w:r>
            <w:r w:rsidRPr="00083CF4">
              <w:lastRenderedPageBreak/>
              <w:t>rezervy expertov by mali byť zahrnutí špecialisti v oblasti kriminálnej analýzy, forenznej vedy, vyšetrovania, jazykov a koordinácie. Členské štáty by mali zabezpečiť, aby boli ich experti na žiadosť Europolu k dispozícii a mohli tak byť ako vyslaní národní experti zapájaní do nasadzovania Europolu na účely operačnej podpory. Uvedená povinnosť by sa nemala vzťahovať na tretie krajiny</w:t>
            </w:r>
            <w:r w:rsidRPr="00083CF4">
              <w:rPr>
                <w:b/>
                <w:bCs/>
                <w:i/>
                <w:iCs/>
              </w:rPr>
              <w:t>,</w:t>
            </w:r>
            <w:r w:rsidRPr="00083CF4">
              <w:t xml:space="preserve"> </w:t>
            </w:r>
            <w:r w:rsidRPr="00083CF4">
              <w:rPr>
                <w:b/>
                <w:bCs/>
                <w:i/>
                <w:iCs/>
              </w:rPr>
              <w:t>v ktorých Europol nasadzuje zamestnancov a vyslaných národných expertov na účely operačnej podpory</w:t>
            </w:r>
            <w:r w:rsidRPr="00083CF4">
              <w:t>.</w:t>
            </w:r>
          </w:p>
        </w:tc>
        <w:tc>
          <w:tcPr>
            <w:tcW w:w="4876" w:type="dxa"/>
            <w:tcBorders>
              <w:top w:val="nil"/>
              <w:left w:val="nil"/>
              <w:bottom w:val="nil"/>
              <w:right w:val="nil"/>
            </w:tcBorders>
          </w:tcPr>
          <w:p w14:paraId="75EFAF18" w14:textId="77777777" w:rsidR="00B747EB" w:rsidRPr="00083CF4" w:rsidRDefault="00B747EB" w:rsidP="00AC3A4C">
            <w:pPr>
              <w:pStyle w:val="Normal6a"/>
            </w:pPr>
            <w:r w:rsidRPr="00083CF4">
              <w:lastRenderedPageBreak/>
              <w:t>(19)</w:t>
            </w:r>
            <w:r w:rsidRPr="00083CF4">
              <w:tab/>
              <w:t xml:space="preserve">V kontexte </w:t>
            </w:r>
            <w:r w:rsidRPr="00083CF4">
              <w:rPr>
                <w:b/>
                <w:bCs/>
                <w:i/>
                <w:iCs/>
              </w:rPr>
              <w:t xml:space="preserve">dočasného </w:t>
            </w:r>
            <w:r w:rsidRPr="00083CF4">
              <w:t xml:space="preserve">nasadzovania Europolu na účely operačnej podpory </w:t>
            </w:r>
            <w:r w:rsidRPr="00083CF4">
              <w:rPr>
                <w:b/>
                <w:bCs/>
                <w:i/>
                <w:iCs/>
              </w:rPr>
              <w:t xml:space="preserve">môže </w:t>
            </w:r>
            <w:r w:rsidRPr="00083CF4">
              <w:t xml:space="preserve">Europol okrem toho zriadiť rezervu vysokokvalifikovaných expertov z členských štátov pôsobiacich v oblasti presadzovania práva so špecializovanými profilmi, pričom týchto expertov by malo byť možné okamžite poskytnúť Europolu na účely operačného nasadenia v záujme poskytovania špecializovanej podpory. Do </w:t>
            </w:r>
            <w:r w:rsidRPr="00083CF4">
              <w:lastRenderedPageBreak/>
              <w:t>rezervy expertov by mali byť zahrnutí špecialisti v oblasti kriminálnej analýzy, forenznej vedy, vyšetrovania, jazykov a koordinácie. Členské štáty by mali zabezpečiť, aby boli ich experti na žiadosť Europolu k dispozícii a mohli tak byť ako vyslaní národní experti zapájaní do nasadzovania Europolu na účely operačnej podpory. Uvedená povinnosť by sa nemala vzťahovať na tretie krajiny.</w:t>
            </w:r>
          </w:p>
        </w:tc>
      </w:tr>
    </w:tbl>
    <w:p w14:paraId="0510EFB9"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C0F9405" w14:textId="75C94BE5" w:rsidR="00DD682A" w:rsidRPr="00083CF4" w:rsidRDefault="00B747EB" w:rsidP="00B747EB">
      <w:r w:rsidRPr="00083CF4">
        <w:rPr>
          <w:rStyle w:val="HideTWBExt"/>
        </w:rPr>
        <w:t>&lt;/Amend&gt;</w:t>
      </w:r>
    </w:p>
    <w:p w14:paraId="7C4632E6"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148</w:t>
      </w:r>
      <w:r w:rsidRPr="00083CF4">
        <w:rPr>
          <w:rStyle w:val="HideTWBExt"/>
        </w:rPr>
        <w:t>&lt;/NumAm&gt;</w:t>
      </w:r>
    </w:p>
    <w:p w14:paraId="2C1B965F"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396474E2" w14:textId="77777777" w:rsidR="00B747EB" w:rsidRPr="00083CF4" w:rsidRDefault="00B747EB" w:rsidP="00B747EB">
      <w:pPr>
        <w:pStyle w:val="NormalBold"/>
      </w:pPr>
      <w:r w:rsidRPr="00083CF4">
        <w:rPr>
          <w:rStyle w:val="HideTWBExt"/>
        </w:rPr>
        <w:t>&lt;/RepeatBlock-By&gt;</w:t>
      </w:r>
    </w:p>
    <w:p w14:paraId="5DE4C8AF"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CF3BF76" w14:textId="77777777" w:rsidR="00B747EB" w:rsidRPr="00083CF4" w:rsidRDefault="00B747EB" w:rsidP="00B747EB">
      <w:pPr>
        <w:pStyle w:val="NormalBold"/>
      </w:pPr>
      <w:r w:rsidRPr="00083CF4">
        <w:rPr>
          <w:rStyle w:val="HideTWBExt"/>
        </w:rPr>
        <w:t>&lt;Article&gt;</w:t>
      </w:r>
      <w:r w:rsidRPr="00083CF4">
        <w:t>Odôvodnenie 20</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B804B32" w14:textId="77777777" w:rsidTr="00AC3A4C">
        <w:trPr>
          <w:trHeight w:hRule="exact" w:val="240"/>
          <w:jc w:val="center"/>
        </w:trPr>
        <w:tc>
          <w:tcPr>
            <w:tcW w:w="9752" w:type="dxa"/>
            <w:gridSpan w:val="2"/>
            <w:tcBorders>
              <w:top w:val="nil"/>
              <w:left w:val="nil"/>
              <w:bottom w:val="nil"/>
              <w:right w:val="nil"/>
            </w:tcBorders>
          </w:tcPr>
          <w:p w14:paraId="1E04DC33" w14:textId="77777777" w:rsidR="00B747EB" w:rsidRPr="00083CF4" w:rsidRDefault="00B747EB" w:rsidP="00AC3A4C"/>
        </w:tc>
      </w:tr>
      <w:tr w:rsidR="000705FA" w:rsidRPr="00083CF4" w14:paraId="0A406B17" w14:textId="77777777" w:rsidTr="00AC3A4C">
        <w:trPr>
          <w:trHeight w:val="240"/>
          <w:jc w:val="center"/>
        </w:trPr>
        <w:tc>
          <w:tcPr>
            <w:tcW w:w="4876" w:type="dxa"/>
            <w:tcBorders>
              <w:top w:val="nil"/>
              <w:left w:val="nil"/>
              <w:bottom w:val="nil"/>
              <w:right w:val="nil"/>
            </w:tcBorders>
          </w:tcPr>
          <w:p w14:paraId="43D19F9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BE56429" w14:textId="77777777" w:rsidR="00B747EB" w:rsidRPr="00083CF4" w:rsidRDefault="00B747EB" w:rsidP="00AC3A4C">
            <w:pPr>
              <w:pStyle w:val="AmColumnHeading"/>
            </w:pPr>
            <w:r w:rsidRPr="00083CF4">
              <w:t>Pozmeňujúci návrh</w:t>
            </w:r>
          </w:p>
        </w:tc>
      </w:tr>
      <w:tr w:rsidR="000705FA" w:rsidRPr="00083CF4" w14:paraId="7AE78B2B" w14:textId="77777777" w:rsidTr="00AC3A4C">
        <w:trPr>
          <w:jc w:val="center"/>
        </w:trPr>
        <w:tc>
          <w:tcPr>
            <w:tcW w:w="4876" w:type="dxa"/>
            <w:tcBorders>
              <w:top w:val="nil"/>
              <w:left w:val="nil"/>
              <w:bottom w:val="nil"/>
              <w:right w:val="nil"/>
            </w:tcBorders>
          </w:tcPr>
          <w:p w14:paraId="6458FDF0" w14:textId="77777777" w:rsidR="00B747EB" w:rsidRPr="00083CF4" w:rsidRDefault="00B747EB" w:rsidP="00AC3A4C">
            <w:pPr>
              <w:pStyle w:val="Normal6a"/>
            </w:pPr>
            <w:r w:rsidRPr="00083CF4">
              <w:rPr>
                <w:b/>
                <w:bCs/>
                <w:i/>
                <w:iCs/>
              </w:rPr>
              <w:t>(20)</w:t>
            </w:r>
            <w:r w:rsidRPr="00083CF4">
              <w:rPr>
                <w:b/>
                <w:bCs/>
                <w:i/>
                <w:iCs/>
              </w:rPr>
              <w:tab/>
              <w:t>Posilnenie právneho rámca Europolu je vhodnou príležitosťou na ujasnenie toho, že ciele Europolu by sa mali výslovne vzťahovať aj na porušovanie reštriktívnych opatrení Únie.</w:t>
            </w:r>
            <w:r w:rsidRPr="00083CF4">
              <w:rPr>
                <w:b/>
                <w:i/>
              </w:rPr>
              <w:t xml:space="preserve"> Reštriktívne opatrenia Únie sú základným nástrojom na ochranu hodnôt, bezpečnosti, nezávislosti a celistvosti Únie, upevňovanie a podporu demokracie, právneho štátu, ľudských práv a zásad medzinárodného práva, ako aj na zachovávanie medzinárodného mieru, predchádzanie konfliktom a posilňovanie medzinárodnej bezpečnosti v súlade s cieľmi a so zásadami Charty Organizácie Spojených národov. Porušovanie reštriktívnych opatrení Únie preto predstavuje jednu z foriem trestnej činnosti, ktorá zasahuje do spoločného záujmu, na ktorý sa vzťahuje politika Únie, a vo vzťahu ku ktorej by mal byť Europol príslušný konať s cieľom </w:t>
            </w:r>
            <w:r w:rsidRPr="00083CF4">
              <w:rPr>
                <w:b/>
                <w:i/>
              </w:rPr>
              <w:lastRenderedPageBreak/>
              <w:t>podporovať a posilňovať činnosť členských štátov.</w:t>
            </w:r>
          </w:p>
        </w:tc>
        <w:tc>
          <w:tcPr>
            <w:tcW w:w="4876" w:type="dxa"/>
            <w:tcBorders>
              <w:top w:val="nil"/>
              <w:left w:val="nil"/>
              <w:bottom w:val="nil"/>
              <w:right w:val="nil"/>
            </w:tcBorders>
          </w:tcPr>
          <w:p w14:paraId="4512BCF3" w14:textId="77777777" w:rsidR="00B747EB" w:rsidRPr="00083CF4" w:rsidRDefault="00B747EB" w:rsidP="00AC3A4C">
            <w:pPr>
              <w:pStyle w:val="Normal6a"/>
            </w:pPr>
            <w:r w:rsidRPr="00083CF4">
              <w:rPr>
                <w:b/>
                <w:i/>
              </w:rPr>
              <w:lastRenderedPageBreak/>
              <w:t>vypúšťa sa</w:t>
            </w:r>
          </w:p>
        </w:tc>
      </w:tr>
    </w:tbl>
    <w:p w14:paraId="1FD2E91C"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79458DA4"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7C57CECD" w14:textId="77777777" w:rsidR="00B747EB" w:rsidRPr="00083CF4" w:rsidRDefault="00B747EB" w:rsidP="00B747EB">
      <w:pPr>
        <w:pStyle w:val="AmJustText"/>
      </w:pPr>
      <w:r w:rsidRPr="00083CF4">
        <w:t>Odôvodnenie bez priameho prepojenia s problematikou.</w:t>
      </w:r>
    </w:p>
    <w:p w14:paraId="29499A36" w14:textId="4FA582FC" w:rsidR="00DD682A" w:rsidRPr="00083CF4" w:rsidRDefault="00B747EB" w:rsidP="00B747EB">
      <w:r w:rsidRPr="00083CF4">
        <w:rPr>
          <w:rStyle w:val="HideTWBExt"/>
        </w:rPr>
        <w:t>&lt;/Amend&gt;</w:t>
      </w:r>
    </w:p>
    <w:p w14:paraId="76CB7329"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149</w:t>
      </w:r>
      <w:r w:rsidRPr="00083CF4">
        <w:rPr>
          <w:rStyle w:val="HideTWBExt"/>
        </w:rPr>
        <w:t>&lt;/NumAm&gt;</w:t>
      </w:r>
    </w:p>
    <w:p w14:paraId="760DE8F2"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0EAE9244" w14:textId="77777777" w:rsidR="00B747EB" w:rsidRPr="00083CF4" w:rsidRDefault="00B747EB" w:rsidP="00B747EB">
      <w:pPr>
        <w:pStyle w:val="NormalBold"/>
      </w:pPr>
      <w:r w:rsidRPr="00083CF4">
        <w:rPr>
          <w:rStyle w:val="HideTWBExt"/>
        </w:rPr>
        <w:t>&lt;/RepeatBlock-By&gt;</w:t>
      </w:r>
    </w:p>
    <w:p w14:paraId="5A2DE20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D458156" w14:textId="77777777" w:rsidR="00B747EB" w:rsidRPr="00083CF4" w:rsidRDefault="00B747EB" w:rsidP="00B747EB">
      <w:pPr>
        <w:pStyle w:val="NormalBold"/>
      </w:pPr>
      <w:r w:rsidRPr="00083CF4">
        <w:rPr>
          <w:rStyle w:val="HideTWBExt"/>
        </w:rPr>
        <w:t>&lt;Article&gt;</w:t>
      </w:r>
      <w:r w:rsidRPr="00083CF4">
        <w:t>Odôvodnenie 20</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CC611A6" w14:textId="77777777" w:rsidTr="00AC3A4C">
        <w:trPr>
          <w:trHeight w:hRule="exact" w:val="240"/>
          <w:jc w:val="center"/>
        </w:trPr>
        <w:tc>
          <w:tcPr>
            <w:tcW w:w="9752" w:type="dxa"/>
            <w:gridSpan w:val="2"/>
            <w:tcBorders>
              <w:top w:val="nil"/>
              <w:left w:val="nil"/>
              <w:bottom w:val="nil"/>
              <w:right w:val="nil"/>
            </w:tcBorders>
          </w:tcPr>
          <w:p w14:paraId="5E7F82B4" w14:textId="77777777" w:rsidR="00B747EB" w:rsidRPr="00083CF4" w:rsidRDefault="00B747EB" w:rsidP="00AC3A4C"/>
        </w:tc>
      </w:tr>
      <w:tr w:rsidR="000705FA" w:rsidRPr="00083CF4" w14:paraId="4E9911B7" w14:textId="77777777" w:rsidTr="00AC3A4C">
        <w:trPr>
          <w:trHeight w:val="240"/>
          <w:jc w:val="center"/>
        </w:trPr>
        <w:tc>
          <w:tcPr>
            <w:tcW w:w="4876" w:type="dxa"/>
            <w:tcBorders>
              <w:top w:val="nil"/>
              <w:left w:val="nil"/>
              <w:bottom w:val="nil"/>
              <w:right w:val="nil"/>
            </w:tcBorders>
          </w:tcPr>
          <w:p w14:paraId="359FFA7A"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558E6BF" w14:textId="77777777" w:rsidR="00B747EB" w:rsidRPr="00083CF4" w:rsidRDefault="00B747EB" w:rsidP="00AC3A4C">
            <w:pPr>
              <w:pStyle w:val="AmColumnHeading"/>
            </w:pPr>
            <w:r w:rsidRPr="00083CF4">
              <w:t>Pozmeňujúci návrh</w:t>
            </w:r>
          </w:p>
        </w:tc>
      </w:tr>
      <w:tr w:rsidR="000705FA" w:rsidRPr="00083CF4" w14:paraId="67598C1E" w14:textId="77777777" w:rsidTr="00AC3A4C">
        <w:trPr>
          <w:jc w:val="center"/>
        </w:trPr>
        <w:tc>
          <w:tcPr>
            <w:tcW w:w="4876" w:type="dxa"/>
            <w:tcBorders>
              <w:top w:val="nil"/>
              <w:left w:val="nil"/>
              <w:bottom w:val="nil"/>
              <w:right w:val="nil"/>
            </w:tcBorders>
          </w:tcPr>
          <w:p w14:paraId="61497BA3" w14:textId="77777777" w:rsidR="00B747EB" w:rsidRPr="00083CF4" w:rsidRDefault="00B747EB" w:rsidP="00AC3A4C">
            <w:pPr>
              <w:pStyle w:val="Normal6a"/>
            </w:pPr>
            <w:r w:rsidRPr="00083CF4">
              <w:t>(20)</w:t>
            </w:r>
            <w:r w:rsidRPr="00083CF4">
              <w:tab/>
            </w:r>
            <w:r w:rsidRPr="00083CF4">
              <w:rPr>
                <w:b/>
                <w:bCs/>
                <w:i/>
                <w:iCs/>
              </w:rPr>
              <w:t>Posilnenie právneho rámca Europolu je vhodnou príležitosťou na ujasnenie toho, že ciele</w:t>
            </w:r>
            <w:r w:rsidRPr="00083CF4">
              <w:t xml:space="preserve"> Europolu by sa mali výslovne vzťahovať aj na porušovanie reštriktívnych opatrení Únie. Reštriktívne opatrenia Únie sú základným nástrojom na ochranu hodnôt, bezpečnosti, nezávislosti a celistvosti Únie, upevňovanie a podporu demokracie, právneho štátu, ľudských práv a zásad medzinárodného práva, ako aj na zachovávanie medzinárodného mieru, predchádzanie konfliktom a posilňovanie medzinárodnej bezpečnosti v súlade s cieľmi a so zásadami Charty Organizácie Spojených národov. </w:t>
            </w:r>
            <w:r w:rsidRPr="00083CF4">
              <w:rPr>
                <w:b/>
                <w:bCs/>
                <w:i/>
                <w:iCs/>
              </w:rPr>
              <w:t>Porušovanie</w:t>
            </w:r>
            <w:r w:rsidRPr="00083CF4">
              <w:t xml:space="preserve"> reštriktívnych opatrení Únie </w:t>
            </w:r>
            <w:r w:rsidRPr="00083CF4">
              <w:rPr>
                <w:b/>
                <w:bCs/>
                <w:i/>
                <w:iCs/>
              </w:rPr>
              <w:t>preto predstavuje jednu z foriem trestnej činnosti, ktorá zasahuje do spoločného záujmu, na ktorý sa vzťahuje politika Únie, a vo vzťahu ku ktorej by mal byť Europol príslušný konať s cieľom podporovať a posilňovať činnosť</w:t>
            </w:r>
            <w:r w:rsidRPr="00083CF4">
              <w:t xml:space="preserve"> členských štátov.</w:t>
            </w:r>
          </w:p>
        </w:tc>
        <w:tc>
          <w:tcPr>
            <w:tcW w:w="4876" w:type="dxa"/>
            <w:tcBorders>
              <w:top w:val="nil"/>
              <w:left w:val="nil"/>
              <w:bottom w:val="nil"/>
              <w:right w:val="nil"/>
            </w:tcBorders>
          </w:tcPr>
          <w:p w14:paraId="5B18F41B" w14:textId="77777777" w:rsidR="00B747EB" w:rsidRPr="00083CF4" w:rsidRDefault="00B747EB" w:rsidP="00AC3A4C">
            <w:pPr>
              <w:pStyle w:val="Normal6a"/>
            </w:pPr>
            <w:r w:rsidRPr="00083CF4">
              <w:t>(20)</w:t>
            </w:r>
            <w:r w:rsidRPr="00083CF4">
              <w:tab/>
            </w:r>
            <w:r w:rsidRPr="00083CF4">
              <w:rPr>
                <w:b/>
                <w:bCs/>
                <w:i/>
                <w:iCs/>
              </w:rPr>
              <w:t>Ciele</w:t>
            </w:r>
            <w:r w:rsidRPr="00083CF4">
              <w:t xml:space="preserve"> Europolu by sa mali výslovne vzťahovať aj na porušovanie reštriktívnych opatrení Únie</w:t>
            </w:r>
            <w:r w:rsidRPr="00083CF4">
              <w:rPr>
                <w:b/>
                <w:bCs/>
                <w:i/>
                <w:iCs/>
              </w:rPr>
              <w:t xml:space="preserve"> v súlade so smernicou (EÚ) 2024/1226</w:t>
            </w:r>
            <w:r w:rsidRPr="00083CF4">
              <w:t xml:space="preserve">. Reštriktívne opatrenia Únie sú základným nástrojom na ochranu hodnôt, bezpečnosti, nezávislosti a celistvosti Únie, upevňovanie a podporu demokracie, právneho štátu, ľudských práv a zásad medzinárodného práva, ako aj na zachovávanie medzinárodného mieru, predchádzanie konfliktom a posilňovanie medzinárodnej bezpečnosti v súlade s cieľmi a so zásadami Charty Organizácie Spojených národov. </w:t>
            </w:r>
            <w:r w:rsidRPr="00083CF4">
              <w:rPr>
                <w:b/>
                <w:bCs/>
                <w:i/>
                <w:iCs/>
              </w:rPr>
              <w:t>S cieľom zabezpečiť účinné vyšetrovanie a trestné stíhanie v súvislosti s porušovaním</w:t>
            </w:r>
            <w:r w:rsidRPr="00083CF4">
              <w:t xml:space="preserve"> reštriktívnych opatrení Únie</w:t>
            </w:r>
            <w:r w:rsidRPr="00083CF4">
              <w:rPr>
                <w:b/>
                <w:bCs/>
                <w:i/>
                <w:iCs/>
              </w:rPr>
              <w:t xml:space="preserve"> by mali príslušné orgány členských štátov navzájom spolupracovať prostredníctvom Europolu, Eurojustu a Európskej prokuratúry, ako aj s týmito subjektmi, v rámci ich právomocí a v súlade s príslušným právnym rámcom</w:t>
            </w:r>
            <w:r w:rsidRPr="00083CF4">
              <w:t>.</w:t>
            </w:r>
          </w:p>
        </w:tc>
      </w:tr>
    </w:tbl>
    <w:p w14:paraId="716152B5"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96E1578" w14:textId="3DAED49A" w:rsidR="00DD682A" w:rsidRPr="00083CF4" w:rsidRDefault="00B747EB" w:rsidP="00B747EB">
      <w:r w:rsidRPr="00083CF4">
        <w:rPr>
          <w:rStyle w:val="HideTWBExt"/>
        </w:rPr>
        <w:t>&lt;/Amend&gt;</w:t>
      </w:r>
    </w:p>
    <w:p w14:paraId="2BEB99F6"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150</w:t>
      </w:r>
      <w:r w:rsidRPr="00083CF4">
        <w:rPr>
          <w:rStyle w:val="HideTWBExt"/>
        </w:rPr>
        <w:t>&lt;/NumAm&gt;</w:t>
      </w:r>
    </w:p>
    <w:p w14:paraId="087E41DF"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6EB1B0C5" w14:textId="77777777" w:rsidR="00B747EB" w:rsidRPr="00083CF4" w:rsidRDefault="00B747EB" w:rsidP="00B747EB">
      <w:pPr>
        <w:pStyle w:val="NormalBold"/>
      </w:pPr>
      <w:r w:rsidRPr="00083CF4">
        <w:rPr>
          <w:rStyle w:val="HideTWBExt"/>
        </w:rPr>
        <w:lastRenderedPageBreak/>
        <w:t>&lt;/RepeatBlock-By&gt;</w:t>
      </w:r>
    </w:p>
    <w:p w14:paraId="31D76E94"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0B9E4BB" w14:textId="77777777" w:rsidR="00B747EB" w:rsidRPr="00083CF4" w:rsidRDefault="00B747EB" w:rsidP="00B747EB">
      <w:pPr>
        <w:pStyle w:val="NormalBold"/>
      </w:pPr>
      <w:r w:rsidRPr="00083CF4">
        <w:rPr>
          <w:rStyle w:val="HideTWBExt"/>
        </w:rPr>
        <w:t>&lt;Article&gt;</w:t>
      </w:r>
      <w:r w:rsidRPr="00083CF4">
        <w:t>Odôvodnenie 25</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26BC6E0" w14:textId="77777777" w:rsidTr="00AC3A4C">
        <w:trPr>
          <w:trHeight w:hRule="exact" w:val="240"/>
          <w:jc w:val="center"/>
        </w:trPr>
        <w:tc>
          <w:tcPr>
            <w:tcW w:w="9752" w:type="dxa"/>
            <w:gridSpan w:val="2"/>
            <w:tcBorders>
              <w:top w:val="nil"/>
              <w:left w:val="nil"/>
              <w:bottom w:val="nil"/>
              <w:right w:val="nil"/>
            </w:tcBorders>
          </w:tcPr>
          <w:p w14:paraId="66889FEA" w14:textId="77777777" w:rsidR="00B747EB" w:rsidRPr="00083CF4" w:rsidRDefault="00B747EB" w:rsidP="00AC3A4C"/>
        </w:tc>
      </w:tr>
      <w:tr w:rsidR="000705FA" w:rsidRPr="00083CF4" w14:paraId="6584CC8F" w14:textId="77777777" w:rsidTr="00AC3A4C">
        <w:trPr>
          <w:trHeight w:val="240"/>
          <w:jc w:val="center"/>
        </w:trPr>
        <w:tc>
          <w:tcPr>
            <w:tcW w:w="4876" w:type="dxa"/>
            <w:tcBorders>
              <w:top w:val="nil"/>
              <w:left w:val="nil"/>
              <w:bottom w:val="nil"/>
              <w:right w:val="nil"/>
            </w:tcBorders>
          </w:tcPr>
          <w:p w14:paraId="1BB94450"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D7E68BC" w14:textId="77777777" w:rsidR="00B747EB" w:rsidRPr="00083CF4" w:rsidRDefault="00B747EB" w:rsidP="00AC3A4C">
            <w:pPr>
              <w:pStyle w:val="AmColumnHeading"/>
            </w:pPr>
            <w:r w:rsidRPr="00083CF4">
              <w:t>Pozmeňujúci návrh</w:t>
            </w:r>
          </w:p>
        </w:tc>
      </w:tr>
      <w:tr w:rsidR="000705FA" w:rsidRPr="00083CF4" w14:paraId="58670606" w14:textId="77777777" w:rsidTr="00AC3A4C">
        <w:trPr>
          <w:jc w:val="center"/>
        </w:trPr>
        <w:tc>
          <w:tcPr>
            <w:tcW w:w="4876" w:type="dxa"/>
            <w:tcBorders>
              <w:top w:val="nil"/>
              <w:left w:val="nil"/>
              <w:bottom w:val="nil"/>
              <w:right w:val="nil"/>
            </w:tcBorders>
          </w:tcPr>
          <w:p w14:paraId="32A8891B" w14:textId="77777777" w:rsidR="00B747EB" w:rsidRPr="00083CF4" w:rsidRDefault="00B747EB" w:rsidP="00AC3A4C">
            <w:pPr>
              <w:pStyle w:val="Normal6a"/>
            </w:pPr>
            <w:r w:rsidRPr="00083CF4">
              <w:t>(25)</w:t>
            </w:r>
            <w:r w:rsidRPr="00083CF4">
              <w:tab/>
              <w:t xml:space="preserve">Keďže ciele tohto nariadenia, a to posilnenie predchádzania </w:t>
            </w:r>
            <w:r w:rsidRPr="00083CF4">
              <w:rPr>
                <w:b/>
                <w:bCs/>
                <w:i/>
                <w:iCs/>
              </w:rPr>
              <w:t>prevádzačstvu a obchodovaniu</w:t>
            </w:r>
            <w:r w:rsidRPr="00083CF4">
              <w:t xml:space="preserve"> s ľuďmi, ich odhaľovania a vyšetrovania, nie je možné uspokojivo dosiahnuť na úrovni členských štátov, ale vzhľadom na cezhraničný charakter týchto trestných činov ich možno z dôvodu účinkov spolupráce a výmeny informácií lepšie dosiahnuť na úrovni Únie, môže Únia prijať opatrenia v súlade so zásadou subsidiarity podľa článku 5 Zmluvy o Európskej únii. V súlade so zásadou proporcionality podľa uvedeného článku toto nariadenie neprekračuje rámec toho, čo je nevyhnutné na dosiahnutie uvedených cieľov.</w:t>
            </w:r>
          </w:p>
        </w:tc>
        <w:tc>
          <w:tcPr>
            <w:tcW w:w="4876" w:type="dxa"/>
            <w:tcBorders>
              <w:top w:val="nil"/>
              <w:left w:val="nil"/>
              <w:bottom w:val="nil"/>
              <w:right w:val="nil"/>
            </w:tcBorders>
          </w:tcPr>
          <w:p w14:paraId="06A08DA7" w14:textId="77777777" w:rsidR="00B747EB" w:rsidRPr="00083CF4" w:rsidRDefault="00B747EB" w:rsidP="00AC3A4C">
            <w:pPr>
              <w:pStyle w:val="Normal6a"/>
            </w:pPr>
            <w:r w:rsidRPr="00083CF4">
              <w:t>(25)</w:t>
            </w:r>
            <w:r w:rsidRPr="00083CF4">
              <w:tab/>
              <w:t xml:space="preserve">Keďže ciele tohto nariadenia, a to posilnenie predchádzania </w:t>
            </w:r>
            <w:r w:rsidRPr="00083CF4">
              <w:rPr>
                <w:b/>
                <w:bCs/>
                <w:i/>
                <w:iCs/>
              </w:rPr>
              <w:t>vykorisťovateľským formám prevádzačstva a obchodovania</w:t>
            </w:r>
            <w:r w:rsidRPr="00083CF4">
              <w:t xml:space="preserve"> s ľuďmi, ich odhaľovania a vyšetrovania, nie je možné uspokojivo dosiahnuť na úrovni členských štátov, ale vzhľadom na cezhraničný charakter týchto trestných činov ich možno z dôvodu účinkov spolupráce a výmeny informácií lepšie dosiahnuť na úrovni Únie, môže Únia prijať opatrenia v súlade so zásadou subsidiarity podľa článku 5 Zmluvy o Európskej únii. V súlade so zásadou proporcionality podľa uvedeného článku toto nariadenie neprekračuje rámec toho, čo je nevyhnutné na dosiahnutie uvedených cieľov.</w:t>
            </w:r>
          </w:p>
        </w:tc>
      </w:tr>
    </w:tbl>
    <w:p w14:paraId="035F038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50E9195" w14:textId="6F17025F" w:rsidR="00DD682A" w:rsidRPr="00083CF4" w:rsidRDefault="00B747EB" w:rsidP="00B747EB">
      <w:r w:rsidRPr="00083CF4">
        <w:rPr>
          <w:rStyle w:val="HideTWBExt"/>
        </w:rPr>
        <w:t>&lt;/Amend&gt;</w:t>
      </w:r>
    </w:p>
    <w:p w14:paraId="645A1501"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151</w:t>
      </w:r>
      <w:r w:rsidRPr="00083CF4">
        <w:rPr>
          <w:rStyle w:val="HideTWBExt"/>
        </w:rPr>
        <w:t>&lt;/NumAm&gt;</w:t>
      </w:r>
    </w:p>
    <w:p w14:paraId="6EE4B654" w14:textId="77777777" w:rsidR="00B747EB" w:rsidRPr="00083CF4" w:rsidRDefault="00B747EB" w:rsidP="00B747EB">
      <w:pPr>
        <w:pStyle w:val="NormalBold"/>
      </w:pPr>
      <w:r w:rsidRPr="00083CF4">
        <w:rPr>
          <w:rStyle w:val="HideTWBExt"/>
        </w:rPr>
        <w:t>&lt;RepeatBlock-By&gt;&lt;Members&gt;</w:t>
      </w:r>
      <w:r w:rsidRPr="00083CF4">
        <w:t>Georgiana Teodorescu, Alessandro Ciriani, Charlie Weimers, Assita Kanko, Jadwiga Wiśniewska</w:t>
      </w:r>
      <w:r w:rsidRPr="00083CF4">
        <w:rPr>
          <w:rStyle w:val="HideTWBExt"/>
        </w:rPr>
        <w:t>&lt;/Members&gt;</w:t>
      </w:r>
    </w:p>
    <w:p w14:paraId="5733B517" w14:textId="77777777" w:rsidR="00B747EB" w:rsidRPr="00083CF4" w:rsidRDefault="00B747EB" w:rsidP="00B747EB">
      <w:pPr>
        <w:pStyle w:val="NormalBold"/>
      </w:pPr>
      <w:r w:rsidRPr="00083CF4">
        <w:rPr>
          <w:rStyle w:val="HideTWBExt"/>
        </w:rPr>
        <w:t>&lt;/RepeatBlock-By&gt;</w:t>
      </w:r>
    </w:p>
    <w:p w14:paraId="75B727DE"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E815ACD" w14:textId="77777777" w:rsidR="00B747EB" w:rsidRPr="00083CF4" w:rsidRDefault="00B747EB" w:rsidP="00B747EB">
      <w:pPr>
        <w:pStyle w:val="NormalBold"/>
      </w:pPr>
      <w:r w:rsidRPr="00083CF4">
        <w:rPr>
          <w:rStyle w:val="HideTWBExt"/>
        </w:rPr>
        <w:t>&lt;Article&gt;</w:t>
      </w:r>
      <w:r w:rsidRPr="00083CF4">
        <w:t>Odôvodnenie 26 a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36AD580" w14:textId="77777777" w:rsidTr="00AC3A4C">
        <w:trPr>
          <w:trHeight w:hRule="exact" w:val="240"/>
          <w:jc w:val="center"/>
        </w:trPr>
        <w:tc>
          <w:tcPr>
            <w:tcW w:w="9752" w:type="dxa"/>
            <w:gridSpan w:val="2"/>
            <w:tcBorders>
              <w:top w:val="nil"/>
              <w:left w:val="nil"/>
              <w:bottom w:val="nil"/>
              <w:right w:val="nil"/>
            </w:tcBorders>
          </w:tcPr>
          <w:p w14:paraId="1385145C" w14:textId="77777777" w:rsidR="00B747EB" w:rsidRPr="00083CF4" w:rsidRDefault="00B747EB" w:rsidP="00AC3A4C"/>
        </w:tc>
      </w:tr>
      <w:tr w:rsidR="000705FA" w:rsidRPr="00083CF4" w14:paraId="4E85B7B9" w14:textId="77777777" w:rsidTr="00AC3A4C">
        <w:trPr>
          <w:trHeight w:val="240"/>
          <w:jc w:val="center"/>
        </w:trPr>
        <w:tc>
          <w:tcPr>
            <w:tcW w:w="4876" w:type="dxa"/>
            <w:tcBorders>
              <w:top w:val="nil"/>
              <w:left w:val="nil"/>
              <w:bottom w:val="nil"/>
              <w:right w:val="nil"/>
            </w:tcBorders>
          </w:tcPr>
          <w:p w14:paraId="648D85A9"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44D8F78" w14:textId="77777777" w:rsidR="00B747EB" w:rsidRPr="00083CF4" w:rsidRDefault="00B747EB" w:rsidP="00AC3A4C">
            <w:pPr>
              <w:pStyle w:val="AmColumnHeading"/>
            </w:pPr>
            <w:r w:rsidRPr="00083CF4">
              <w:t>Pozmeňujúci návrh</w:t>
            </w:r>
          </w:p>
        </w:tc>
      </w:tr>
      <w:tr w:rsidR="000705FA" w:rsidRPr="00083CF4" w14:paraId="6B6400B3" w14:textId="77777777" w:rsidTr="00AC3A4C">
        <w:trPr>
          <w:jc w:val="center"/>
        </w:trPr>
        <w:tc>
          <w:tcPr>
            <w:tcW w:w="4876" w:type="dxa"/>
            <w:tcBorders>
              <w:top w:val="nil"/>
              <w:left w:val="nil"/>
              <w:bottom w:val="nil"/>
              <w:right w:val="nil"/>
            </w:tcBorders>
          </w:tcPr>
          <w:p w14:paraId="7AE618D5" w14:textId="77777777" w:rsidR="00B747EB" w:rsidRPr="00083CF4" w:rsidRDefault="00B747EB" w:rsidP="00AC3A4C">
            <w:pPr>
              <w:pStyle w:val="Normal6a"/>
            </w:pPr>
          </w:p>
        </w:tc>
        <w:tc>
          <w:tcPr>
            <w:tcW w:w="4876" w:type="dxa"/>
            <w:tcBorders>
              <w:top w:val="nil"/>
              <w:left w:val="nil"/>
              <w:bottom w:val="nil"/>
              <w:right w:val="nil"/>
            </w:tcBorders>
          </w:tcPr>
          <w:p w14:paraId="6853A168" w14:textId="77777777" w:rsidR="00B747EB" w:rsidRPr="00083CF4" w:rsidRDefault="00B747EB" w:rsidP="00AC3A4C">
            <w:pPr>
              <w:pStyle w:val="Normal6a"/>
            </w:pPr>
            <w:r w:rsidRPr="00083CF4">
              <w:rPr>
                <w:b/>
                <w:i/>
              </w:rPr>
              <w:t>(26a)</w:t>
            </w:r>
            <w:r w:rsidRPr="00083CF4">
              <w:tab/>
            </w:r>
            <w:r w:rsidRPr="00083CF4">
              <w:rPr>
                <w:b/>
                <w:i/>
              </w:rPr>
              <w:t xml:space="preserve">Keďže dodatočné zdroje majú pre Europol kľúčový význam, najmä vzhľadom na potenciálne nové povinnosti a úlohy, keďže na podporu zvýšeného počtu operačných skupín a iných vyšetrovaní organizovaného prevádzačstva a súvisiacich trestných činov je potrebný ďalší personál, považuje za nevyhnutné zabezpečiť nábor nových 15 dočasných zamestnancov, 15 zmluvných zamestnancov a 20 vyslaných </w:t>
            </w:r>
            <w:r w:rsidRPr="00083CF4">
              <w:rPr>
                <w:b/>
                <w:i/>
              </w:rPr>
              <w:lastRenderedPageBreak/>
              <w:t>národných expertov.</w:t>
            </w:r>
          </w:p>
        </w:tc>
      </w:tr>
    </w:tbl>
    <w:p w14:paraId="767BBEC5"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0D4C492" w14:textId="04529391" w:rsidR="00DD682A" w:rsidRPr="00083CF4" w:rsidRDefault="00B747EB" w:rsidP="00B747EB">
      <w:r w:rsidRPr="00083CF4">
        <w:rPr>
          <w:rStyle w:val="HideTWBExt"/>
        </w:rPr>
        <w:t>&lt;/Amend&gt;</w:t>
      </w:r>
    </w:p>
    <w:p w14:paraId="2462EA19"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152</w:t>
      </w:r>
      <w:r w:rsidRPr="00083CF4">
        <w:rPr>
          <w:rStyle w:val="HideTWBExt"/>
        </w:rPr>
        <w:t>&lt;/NumAm&gt;</w:t>
      </w:r>
    </w:p>
    <w:p w14:paraId="01BB83FF"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11C388FC" w14:textId="77777777" w:rsidR="00B747EB" w:rsidRPr="00083CF4" w:rsidRDefault="00B747EB" w:rsidP="00B747EB">
      <w:pPr>
        <w:pStyle w:val="NormalBold"/>
      </w:pPr>
      <w:r w:rsidRPr="00083CF4">
        <w:rPr>
          <w:rStyle w:val="HideTWBExt"/>
        </w:rPr>
        <w:t>&lt;/RepeatBlock-By&gt;</w:t>
      </w:r>
    </w:p>
    <w:p w14:paraId="156AD9A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F2BDB2B" w14:textId="77777777" w:rsidR="00B747EB" w:rsidRPr="00083CF4" w:rsidRDefault="00B747EB" w:rsidP="00B747EB">
      <w:pPr>
        <w:pStyle w:val="NormalBold"/>
      </w:pPr>
      <w:r w:rsidRPr="00083CF4">
        <w:rPr>
          <w:rStyle w:val="HideTWBExt"/>
        </w:rPr>
        <w:t>&lt;Article&gt;</w:t>
      </w:r>
      <w:r w:rsidRPr="00083CF4">
        <w:t>Kapitola I</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A6CB48E" w14:textId="77777777" w:rsidTr="00AC3A4C">
        <w:trPr>
          <w:trHeight w:hRule="exact" w:val="240"/>
          <w:jc w:val="center"/>
        </w:trPr>
        <w:tc>
          <w:tcPr>
            <w:tcW w:w="9752" w:type="dxa"/>
            <w:gridSpan w:val="2"/>
            <w:tcBorders>
              <w:top w:val="nil"/>
              <w:left w:val="nil"/>
              <w:bottom w:val="nil"/>
              <w:right w:val="nil"/>
            </w:tcBorders>
          </w:tcPr>
          <w:p w14:paraId="1083C6C2" w14:textId="77777777" w:rsidR="00B747EB" w:rsidRPr="00083CF4" w:rsidRDefault="00B747EB" w:rsidP="00AC3A4C"/>
        </w:tc>
      </w:tr>
      <w:tr w:rsidR="000705FA" w:rsidRPr="00083CF4" w14:paraId="7361E0FC" w14:textId="77777777" w:rsidTr="00AC3A4C">
        <w:trPr>
          <w:trHeight w:val="240"/>
          <w:jc w:val="center"/>
        </w:trPr>
        <w:tc>
          <w:tcPr>
            <w:tcW w:w="4876" w:type="dxa"/>
            <w:tcBorders>
              <w:top w:val="nil"/>
              <w:left w:val="nil"/>
              <w:bottom w:val="nil"/>
              <w:right w:val="nil"/>
            </w:tcBorders>
          </w:tcPr>
          <w:p w14:paraId="27576848"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F484A93" w14:textId="77777777" w:rsidR="00B747EB" w:rsidRPr="00083CF4" w:rsidRDefault="00B747EB" w:rsidP="00AC3A4C">
            <w:pPr>
              <w:pStyle w:val="AmColumnHeading"/>
            </w:pPr>
            <w:r w:rsidRPr="00083CF4">
              <w:t>Pozmeňujúci návrh</w:t>
            </w:r>
          </w:p>
        </w:tc>
      </w:tr>
      <w:tr w:rsidR="000705FA" w:rsidRPr="00083CF4" w14:paraId="6913BC2E" w14:textId="77777777" w:rsidTr="00AC3A4C">
        <w:trPr>
          <w:jc w:val="center"/>
        </w:trPr>
        <w:tc>
          <w:tcPr>
            <w:tcW w:w="4876" w:type="dxa"/>
            <w:tcBorders>
              <w:top w:val="nil"/>
              <w:left w:val="nil"/>
              <w:bottom w:val="nil"/>
              <w:right w:val="nil"/>
            </w:tcBorders>
          </w:tcPr>
          <w:p w14:paraId="0D011FDB" w14:textId="77777777" w:rsidR="00B747EB" w:rsidRPr="00083CF4" w:rsidRDefault="00B747EB" w:rsidP="00AC3A4C">
            <w:pPr>
              <w:pStyle w:val="Normal6a"/>
            </w:pPr>
            <w:r w:rsidRPr="00083CF4">
              <w:rPr>
                <w:b/>
                <w:i/>
              </w:rPr>
              <w:t>I</w:t>
            </w:r>
            <w:r w:rsidRPr="00083CF4">
              <w:tab/>
            </w:r>
            <w:r w:rsidRPr="00083CF4">
              <w:rPr>
                <w:b/>
                <w:i/>
              </w:rPr>
              <w:t>VŠEOBECNÉ USTANOVENIA</w:t>
            </w:r>
          </w:p>
        </w:tc>
        <w:tc>
          <w:tcPr>
            <w:tcW w:w="4876" w:type="dxa"/>
            <w:tcBorders>
              <w:top w:val="nil"/>
              <w:left w:val="nil"/>
              <w:bottom w:val="nil"/>
              <w:right w:val="nil"/>
            </w:tcBorders>
          </w:tcPr>
          <w:p w14:paraId="7F2FD538" w14:textId="77777777" w:rsidR="00B747EB" w:rsidRPr="00083CF4" w:rsidRDefault="00B747EB" w:rsidP="00AC3A4C">
            <w:pPr>
              <w:pStyle w:val="Normal6a"/>
            </w:pPr>
            <w:r w:rsidRPr="00083CF4">
              <w:rPr>
                <w:b/>
                <w:i/>
              </w:rPr>
              <w:t>vypúšťa sa</w:t>
            </w:r>
          </w:p>
        </w:tc>
      </w:tr>
      <w:tr w:rsidR="000705FA" w:rsidRPr="00083CF4" w14:paraId="789321C4" w14:textId="77777777" w:rsidTr="00AC3A4C">
        <w:trPr>
          <w:jc w:val="center"/>
        </w:trPr>
        <w:tc>
          <w:tcPr>
            <w:tcW w:w="4876" w:type="dxa"/>
            <w:tcBorders>
              <w:top w:val="nil"/>
              <w:left w:val="nil"/>
              <w:bottom w:val="nil"/>
              <w:right w:val="nil"/>
            </w:tcBorders>
          </w:tcPr>
          <w:p w14:paraId="35270DD9" w14:textId="77777777" w:rsidR="00B747EB" w:rsidRPr="00083CF4" w:rsidRDefault="00B747EB" w:rsidP="00AC3A4C">
            <w:pPr>
              <w:pStyle w:val="Normal6a"/>
            </w:pPr>
            <w:r w:rsidRPr="00083CF4">
              <w:rPr>
                <w:b/>
                <w:i/>
              </w:rPr>
              <w:t>Článok 1 Predmet úpravy a rozsah pôsobnosti</w:t>
            </w:r>
          </w:p>
        </w:tc>
        <w:tc>
          <w:tcPr>
            <w:tcW w:w="4876" w:type="dxa"/>
            <w:tcBorders>
              <w:top w:val="nil"/>
              <w:left w:val="nil"/>
              <w:bottom w:val="nil"/>
              <w:right w:val="nil"/>
            </w:tcBorders>
          </w:tcPr>
          <w:p w14:paraId="364B0F34" w14:textId="77777777" w:rsidR="00B747EB" w:rsidRPr="00083CF4" w:rsidRDefault="00B747EB" w:rsidP="00AC3A4C">
            <w:pPr>
              <w:pStyle w:val="Normal6a"/>
            </w:pPr>
          </w:p>
        </w:tc>
      </w:tr>
      <w:tr w:rsidR="000705FA" w:rsidRPr="00083CF4" w14:paraId="28A9C56D" w14:textId="77777777" w:rsidTr="00AC3A4C">
        <w:trPr>
          <w:jc w:val="center"/>
        </w:trPr>
        <w:tc>
          <w:tcPr>
            <w:tcW w:w="4876" w:type="dxa"/>
            <w:tcBorders>
              <w:top w:val="nil"/>
              <w:left w:val="nil"/>
              <w:bottom w:val="nil"/>
              <w:right w:val="nil"/>
            </w:tcBorders>
          </w:tcPr>
          <w:p w14:paraId="3F836147" w14:textId="77777777" w:rsidR="00B747EB" w:rsidRPr="00083CF4" w:rsidRDefault="00B747EB" w:rsidP="00AC3A4C">
            <w:pPr>
              <w:pStyle w:val="Normal6a"/>
            </w:pPr>
            <w:r w:rsidRPr="00083CF4">
              <w:rPr>
                <w:b/>
                <w:i/>
              </w:rPr>
              <w:t>Týmto nariadením sa stanovujú pravidlá zlepšenia policajnej spolupráce a podpory Agentúry Európskej únie pre spoluprácu v oblasti presadzovania práva (Europol) pri predchádzaní prevádzačstvu a obchodovaniu s ľuďmi a v boji proti nim, a to:</w:t>
            </w:r>
          </w:p>
        </w:tc>
        <w:tc>
          <w:tcPr>
            <w:tcW w:w="4876" w:type="dxa"/>
            <w:tcBorders>
              <w:top w:val="nil"/>
              <w:left w:val="nil"/>
              <w:bottom w:val="nil"/>
              <w:right w:val="nil"/>
            </w:tcBorders>
          </w:tcPr>
          <w:p w14:paraId="2E37AB0C" w14:textId="77777777" w:rsidR="00B747EB" w:rsidRPr="00083CF4" w:rsidRDefault="00B747EB" w:rsidP="00AC3A4C">
            <w:pPr>
              <w:pStyle w:val="Normal6a"/>
            </w:pPr>
          </w:p>
        </w:tc>
      </w:tr>
      <w:tr w:rsidR="000705FA" w:rsidRPr="00083CF4" w14:paraId="3A7BDE35" w14:textId="77777777" w:rsidTr="00AC3A4C">
        <w:trPr>
          <w:jc w:val="center"/>
        </w:trPr>
        <w:tc>
          <w:tcPr>
            <w:tcW w:w="4876" w:type="dxa"/>
            <w:tcBorders>
              <w:top w:val="nil"/>
              <w:left w:val="nil"/>
              <w:bottom w:val="nil"/>
              <w:right w:val="nil"/>
            </w:tcBorders>
          </w:tcPr>
          <w:p w14:paraId="1407A6D0" w14:textId="77777777" w:rsidR="00B747EB" w:rsidRPr="00083CF4" w:rsidRDefault="00B747EB" w:rsidP="00AC3A4C">
            <w:pPr>
              <w:pStyle w:val="Normal6a"/>
            </w:pPr>
            <w:r w:rsidRPr="00083CF4">
              <w:rPr>
                <w:b/>
                <w:i/>
              </w:rPr>
              <w:t>a) zriadením Európskeho centra boja proti prevádzačstvu pôsobiaceho v rámci Europolu a vytvorením riadiaceho rámca na reguláciu a podporu jeho činností;</w:t>
            </w:r>
          </w:p>
        </w:tc>
        <w:tc>
          <w:tcPr>
            <w:tcW w:w="4876" w:type="dxa"/>
            <w:tcBorders>
              <w:top w:val="nil"/>
              <w:left w:val="nil"/>
              <w:bottom w:val="nil"/>
              <w:right w:val="nil"/>
            </w:tcBorders>
          </w:tcPr>
          <w:p w14:paraId="04974698" w14:textId="77777777" w:rsidR="00B747EB" w:rsidRPr="00083CF4" w:rsidRDefault="00B747EB" w:rsidP="00AC3A4C">
            <w:pPr>
              <w:pStyle w:val="Normal6a"/>
            </w:pPr>
          </w:p>
        </w:tc>
      </w:tr>
      <w:tr w:rsidR="000705FA" w:rsidRPr="00083CF4" w14:paraId="1D5DFAB1" w14:textId="77777777" w:rsidTr="00AC3A4C">
        <w:trPr>
          <w:jc w:val="center"/>
        </w:trPr>
        <w:tc>
          <w:tcPr>
            <w:tcW w:w="4876" w:type="dxa"/>
            <w:tcBorders>
              <w:top w:val="nil"/>
              <w:left w:val="nil"/>
              <w:bottom w:val="nil"/>
              <w:right w:val="nil"/>
            </w:tcBorders>
          </w:tcPr>
          <w:p w14:paraId="3D085871" w14:textId="77777777" w:rsidR="00B747EB" w:rsidRPr="00083CF4" w:rsidRDefault="00B747EB" w:rsidP="00AC3A4C">
            <w:pPr>
              <w:pStyle w:val="Normal6a"/>
            </w:pPr>
            <w:r w:rsidRPr="00083CF4">
              <w:rPr>
                <w:b/>
                <w:i/>
              </w:rPr>
              <w:t>b) zlepšením spolupráce a koordinácie medzi členskými štátmi, Europolom a ostatnými agentúrami Únie;</w:t>
            </w:r>
          </w:p>
        </w:tc>
        <w:tc>
          <w:tcPr>
            <w:tcW w:w="4876" w:type="dxa"/>
            <w:tcBorders>
              <w:top w:val="nil"/>
              <w:left w:val="nil"/>
              <w:bottom w:val="nil"/>
              <w:right w:val="nil"/>
            </w:tcBorders>
          </w:tcPr>
          <w:p w14:paraId="0435C1F1" w14:textId="77777777" w:rsidR="00B747EB" w:rsidRPr="00083CF4" w:rsidRDefault="00B747EB" w:rsidP="00AC3A4C">
            <w:pPr>
              <w:pStyle w:val="Normal6a"/>
            </w:pPr>
          </w:p>
        </w:tc>
      </w:tr>
      <w:tr w:rsidR="000705FA" w:rsidRPr="00083CF4" w14:paraId="7C1E4C00" w14:textId="77777777" w:rsidTr="00AC3A4C">
        <w:trPr>
          <w:jc w:val="center"/>
        </w:trPr>
        <w:tc>
          <w:tcPr>
            <w:tcW w:w="4876" w:type="dxa"/>
            <w:tcBorders>
              <w:top w:val="nil"/>
              <w:left w:val="nil"/>
              <w:bottom w:val="nil"/>
              <w:right w:val="nil"/>
            </w:tcBorders>
          </w:tcPr>
          <w:p w14:paraId="39671E5C" w14:textId="77777777" w:rsidR="00B747EB" w:rsidRPr="00083CF4" w:rsidRDefault="00B747EB" w:rsidP="00AC3A4C">
            <w:pPr>
              <w:pStyle w:val="Normal6a"/>
            </w:pPr>
            <w:r w:rsidRPr="00083CF4">
              <w:rPr>
                <w:b/>
                <w:i/>
              </w:rPr>
              <w:t>c) posilnením výmeny informácií medzi členskými štátmi a s Europolom;</w:t>
            </w:r>
          </w:p>
        </w:tc>
        <w:tc>
          <w:tcPr>
            <w:tcW w:w="4876" w:type="dxa"/>
            <w:tcBorders>
              <w:top w:val="nil"/>
              <w:left w:val="nil"/>
              <w:bottom w:val="nil"/>
              <w:right w:val="nil"/>
            </w:tcBorders>
          </w:tcPr>
          <w:p w14:paraId="440482E4" w14:textId="77777777" w:rsidR="00B747EB" w:rsidRPr="00083CF4" w:rsidRDefault="00B747EB" w:rsidP="00AC3A4C">
            <w:pPr>
              <w:pStyle w:val="Normal6a"/>
            </w:pPr>
          </w:p>
        </w:tc>
      </w:tr>
      <w:tr w:rsidR="000705FA" w:rsidRPr="00083CF4" w14:paraId="59BAD108" w14:textId="77777777" w:rsidTr="00AC3A4C">
        <w:trPr>
          <w:jc w:val="center"/>
        </w:trPr>
        <w:tc>
          <w:tcPr>
            <w:tcW w:w="4876" w:type="dxa"/>
            <w:tcBorders>
              <w:top w:val="nil"/>
              <w:left w:val="nil"/>
              <w:bottom w:val="nil"/>
              <w:right w:val="nil"/>
            </w:tcBorders>
          </w:tcPr>
          <w:p w14:paraId="3156A0C6" w14:textId="77777777" w:rsidR="00B747EB" w:rsidRPr="00083CF4" w:rsidRDefault="00B747EB" w:rsidP="00AC3A4C">
            <w:pPr>
              <w:pStyle w:val="Normal6a"/>
            </w:pPr>
            <w:r w:rsidRPr="00083CF4">
              <w:rPr>
                <w:b/>
                <w:i/>
              </w:rPr>
              <w:t>d) poskytnutím nástrojov Europolu, ktoré sú potrebné na podporu a posilnenie činností príslušných orgánov členských štátov a ich vzájomnej spolupráce v oblasti predchádzania trestným činom, ktoré patria medzi ciele Europolu, a boja proti nim;</w:t>
            </w:r>
          </w:p>
        </w:tc>
        <w:tc>
          <w:tcPr>
            <w:tcW w:w="4876" w:type="dxa"/>
            <w:tcBorders>
              <w:top w:val="nil"/>
              <w:left w:val="nil"/>
              <w:bottom w:val="nil"/>
              <w:right w:val="nil"/>
            </w:tcBorders>
          </w:tcPr>
          <w:p w14:paraId="6362A0AC" w14:textId="77777777" w:rsidR="00B747EB" w:rsidRPr="00083CF4" w:rsidRDefault="00B747EB" w:rsidP="00AC3A4C">
            <w:pPr>
              <w:pStyle w:val="Normal6a"/>
            </w:pPr>
          </w:p>
        </w:tc>
      </w:tr>
      <w:tr w:rsidR="000705FA" w:rsidRPr="00083CF4" w14:paraId="44F6B270" w14:textId="77777777" w:rsidTr="00AC3A4C">
        <w:trPr>
          <w:jc w:val="center"/>
        </w:trPr>
        <w:tc>
          <w:tcPr>
            <w:tcW w:w="4876" w:type="dxa"/>
            <w:tcBorders>
              <w:top w:val="nil"/>
              <w:left w:val="nil"/>
              <w:bottom w:val="nil"/>
              <w:right w:val="nil"/>
            </w:tcBorders>
          </w:tcPr>
          <w:p w14:paraId="6EF204FB" w14:textId="77777777" w:rsidR="00B747EB" w:rsidRPr="00083CF4" w:rsidRDefault="00B747EB" w:rsidP="00AC3A4C">
            <w:pPr>
              <w:pStyle w:val="Normal6a"/>
            </w:pPr>
            <w:r w:rsidRPr="00083CF4">
              <w:rPr>
                <w:b/>
                <w:i/>
              </w:rPr>
              <w:t>e) zlepšením spolupráce medzi Europolom a tretími krajinami.</w:t>
            </w:r>
          </w:p>
        </w:tc>
        <w:tc>
          <w:tcPr>
            <w:tcW w:w="4876" w:type="dxa"/>
            <w:tcBorders>
              <w:top w:val="nil"/>
              <w:left w:val="nil"/>
              <w:bottom w:val="nil"/>
              <w:right w:val="nil"/>
            </w:tcBorders>
          </w:tcPr>
          <w:p w14:paraId="55B612A9" w14:textId="77777777" w:rsidR="00B747EB" w:rsidRPr="00083CF4" w:rsidRDefault="00B747EB" w:rsidP="00AC3A4C">
            <w:pPr>
              <w:pStyle w:val="Normal6a"/>
            </w:pPr>
          </w:p>
        </w:tc>
      </w:tr>
      <w:tr w:rsidR="000705FA" w:rsidRPr="00083CF4" w14:paraId="7185A2CB" w14:textId="77777777" w:rsidTr="00AC3A4C">
        <w:trPr>
          <w:jc w:val="center"/>
        </w:trPr>
        <w:tc>
          <w:tcPr>
            <w:tcW w:w="4876" w:type="dxa"/>
            <w:tcBorders>
              <w:top w:val="nil"/>
              <w:left w:val="nil"/>
              <w:bottom w:val="nil"/>
              <w:right w:val="nil"/>
            </w:tcBorders>
          </w:tcPr>
          <w:p w14:paraId="472852BF" w14:textId="77777777" w:rsidR="00B747EB" w:rsidRPr="00083CF4" w:rsidRDefault="00B747EB" w:rsidP="00AC3A4C">
            <w:pPr>
              <w:pStyle w:val="Normal6a"/>
            </w:pPr>
            <w:r w:rsidRPr="00083CF4">
              <w:rPr>
                <w:b/>
                <w:i/>
              </w:rPr>
              <w:t>Článok 2 Vymedzenie pojmov</w:t>
            </w:r>
          </w:p>
        </w:tc>
        <w:tc>
          <w:tcPr>
            <w:tcW w:w="4876" w:type="dxa"/>
            <w:tcBorders>
              <w:top w:val="nil"/>
              <w:left w:val="nil"/>
              <w:bottom w:val="nil"/>
              <w:right w:val="nil"/>
            </w:tcBorders>
          </w:tcPr>
          <w:p w14:paraId="70FB3DFA" w14:textId="77777777" w:rsidR="00B747EB" w:rsidRPr="00083CF4" w:rsidRDefault="00B747EB" w:rsidP="00AC3A4C">
            <w:pPr>
              <w:pStyle w:val="Normal6a"/>
            </w:pPr>
          </w:p>
        </w:tc>
      </w:tr>
      <w:tr w:rsidR="000705FA" w:rsidRPr="00083CF4" w14:paraId="19CA8318" w14:textId="77777777" w:rsidTr="00AC3A4C">
        <w:trPr>
          <w:jc w:val="center"/>
        </w:trPr>
        <w:tc>
          <w:tcPr>
            <w:tcW w:w="4876" w:type="dxa"/>
            <w:tcBorders>
              <w:top w:val="nil"/>
              <w:left w:val="nil"/>
              <w:bottom w:val="nil"/>
              <w:right w:val="nil"/>
            </w:tcBorders>
          </w:tcPr>
          <w:p w14:paraId="2EC33311" w14:textId="77777777" w:rsidR="00B747EB" w:rsidRPr="00083CF4" w:rsidRDefault="00B747EB" w:rsidP="00AC3A4C">
            <w:pPr>
              <w:pStyle w:val="Normal6a"/>
            </w:pPr>
            <w:r w:rsidRPr="00083CF4">
              <w:rPr>
                <w:b/>
                <w:i/>
              </w:rPr>
              <w:t xml:space="preserve">Na účely tohto nariadenia sa uplatňuje </w:t>
            </w:r>
            <w:r w:rsidRPr="00083CF4">
              <w:rPr>
                <w:b/>
                <w:i/>
              </w:rPr>
              <w:lastRenderedPageBreak/>
              <w:t>toto vymedzenie pojmov:</w:t>
            </w:r>
          </w:p>
        </w:tc>
        <w:tc>
          <w:tcPr>
            <w:tcW w:w="4876" w:type="dxa"/>
            <w:tcBorders>
              <w:top w:val="nil"/>
              <w:left w:val="nil"/>
              <w:bottom w:val="nil"/>
              <w:right w:val="nil"/>
            </w:tcBorders>
          </w:tcPr>
          <w:p w14:paraId="118AED9E" w14:textId="77777777" w:rsidR="00B747EB" w:rsidRPr="00083CF4" w:rsidRDefault="00B747EB" w:rsidP="00AC3A4C">
            <w:pPr>
              <w:pStyle w:val="Normal6a"/>
            </w:pPr>
          </w:p>
        </w:tc>
      </w:tr>
      <w:tr w:rsidR="000705FA" w:rsidRPr="00083CF4" w14:paraId="0FA325EB" w14:textId="77777777" w:rsidTr="00AC3A4C">
        <w:trPr>
          <w:jc w:val="center"/>
        </w:trPr>
        <w:tc>
          <w:tcPr>
            <w:tcW w:w="4876" w:type="dxa"/>
            <w:tcBorders>
              <w:top w:val="nil"/>
              <w:left w:val="nil"/>
              <w:bottom w:val="nil"/>
              <w:right w:val="nil"/>
            </w:tcBorders>
          </w:tcPr>
          <w:p w14:paraId="0913E825" w14:textId="77777777" w:rsidR="00B747EB" w:rsidRPr="00083CF4" w:rsidRDefault="00B747EB" w:rsidP="00AC3A4C">
            <w:pPr>
              <w:pStyle w:val="Normal6a"/>
            </w:pPr>
            <w:r w:rsidRPr="00083CF4">
              <w:rPr>
                <w:b/>
                <w:i/>
              </w:rPr>
              <w:t>1. „prevádzačstvo“ je ktorákoľvek z činností uvedených v článkoch 3, 4 a 5 smernice [XXX], [ktorou sa stanovujú minimálne pravidlá predchádzania uľahčovaniu neoprávneného vstupu, tranzitu a pobytu v Únii a boja proti takémuto uľahčovaniu a ktorou sa nahrádza smernica Rady 2002/90/ES a rámcové rozhodnutie Rady 2002/946 SVV]</w:t>
            </w:r>
            <w:r w:rsidRPr="00083CF4">
              <w:rPr>
                <w:b/>
                <w:i/>
                <w:vertAlign w:val="superscript"/>
              </w:rPr>
              <w:t>5</w:t>
            </w:r>
            <w:r w:rsidRPr="00083CF4">
              <w:rPr>
                <w:b/>
                <w:i/>
              </w:rPr>
              <w:t>;</w:t>
            </w:r>
          </w:p>
        </w:tc>
        <w:tc>
          <w:tcPr>
            <w:tcW w:w="4876" w:type="dxa"/>
            <w:tcBorders>
              <w:top w:val="nil"/>
              <w:left w:val="nil"/>
              <w:bottom w:val="nil"/>
              <w:right w:val="nil"/>
            </w:tcBorders>
          </w:tcPr>
          <w:p w14:paraId="5BBD7E4D" w14:textId="77777777" w:rsidR="00B747EB" w:rsidRPr="00083CF4" w:rsidRDefault="00B747EB" w:rsidP="00AC3A4C">
            <w:pPr>
              <w:pStyle w:val="Normal6a"/>
            </w:pPr>
          </w:p>
        </w:tc>
      </w:tr>
      <w:tr w:rsidR="000705FA" w:rsidRPr="00083CF4" w14:paraId="27F7421F" w14:textId="77777777" w:rsidTr="00AC3A4C">
        <w:trPr>
          <w:jc w:val="center"/>
        </w:trPr>
        <w:tc>
          <w:tcPr>
            <w:tcW w:w="4876" w:type="dxa"/>
            <w:tcBorders>
              <w:top w:val="nil"/>
              <w:left w:val="nil"/>
              <w:bottom w:val="nil"/>
              <w:right w:val="nil"/>
            </w:tcBorders>
          </w:tcPr>
          <w:p w14:paraId="00F268F7" w14:textId="77777777" w:rsidR="00B747EB" w:rsidRPr="00083CF4" w:rsidRDefault="00B747EB" w:rsidP="00AC3A4C">
            <w:pPr>
              <w:pStyle w:val="Normal6a"/>
            </w:pPr>
            <w:r w:rsidRPr="00083CF4">
              <w:rPr>
                <w:b/>
                <w:i/>
              </w:rPr>
              <w:t>2. „obchodovanie s ľuďmi“ je ktorákoľvek z činností uvedených v článkoch 2 a 3 smernice Európskeho parlamentu a Rady 2011/36/EÚ</w:t>
            </w:r>
            <w:r w:rsidRPr="00083CF4">
              <w:rPr>
                <w:b/>
                <w:i/>
                <w:vertAlign w:val="superscript"/>
              </w:rPr>
              <w:t>6</w:t>
            </w:r>
            <w:r w:rsidRPr="00083CF4">
              <w:rPr>
                <w:b/>
                <w:i/>
              </w:rPr>
              <w:t>;</w:t>
            </w:r>
          </w:p>
        </w:tc>
        <w:tc>
          <w:tcPr>
            <w:tcW w:w="4876" w:type="dxa"/>
            <w:tcBorders>
              <w:top w:val="nil"/>
              <w:left w:val="nil"/>
              <w:bottom w:val="nil"/>
              <w:right w:val="nil"/>
            </w:tcBorders>
          </w:tcPr>
          <w:p w14:paraId="6EB16EDF" w14:textId="77777777" w:rsidR="00B747EB" w:rsidRPr="00083CF4" w:rsidRDefault="00B747EB" w:rsidP="00AC3A4C">
            <w:pPr>
              <w:pStyle w:val="Normal6a"/>
            </w:pPr>
          </w:p>
        </w:tc>
      </w:tr>
      <w:tr w:rsidR="000705FA" w:rsidRPr="00083CF4" w14:paraId="13EFC8B1" w14:textId="77777777" w:rsidTr="00AC3A4C">
        <w:trPr>
          <w:jc w:val="center"/>
        </w:trPr>
        <w:tc>
          <w:tcPr>
            <w:tcW w:w="4876" w:type="dxa"/>
            <w:tcBorders>
              <w:top w:val="nil"/>
              <w:left w:val="nil"/>
              <w:bottom w:val="nil"/>
              <w:right w:val="nil"/>
            </w:tcBorders>
          </w:tcPr>
          <w:p w14:paraId="53B06DDC" w14:textId="77777777" w:rsidR="00B747EB" w:rsidRPr="00083CF4" w:rsidRDefault="00B747EB" w:rsidP="00AC3A4C">
            <w:pPr>
              <w:pStyle w:val="Normal6a"/>
            </w:pPr>
            <w:r w:rsidRPr="00083CF4">
              <w:rPr>
                <w:b/>
                <w:i/>
              </w:rPr>
              <w:t>3. „príslušné orgány“ sú príslušné orgány členských štátov vymedzené v článku 2 písm. a) nariadenia (EÚ) 2016/794;</w:t>
            </w:r>
          </w:p>
        </w:tc>
        <w:tc>
          <w:tcPr>
            <w:tcW w:w="4876" w:type="dxa"/>
            <w:tcBorders>
              <w:top w:val="nil"/>
              <w:left w:val="nil"/>
              <w:bottom w:val="nil"/>
              <w:right w:val="nil"/>
            </w:tcBorders>
          </w:tcPr>
          <w:p w14:paraId="32737F84" w14:textId="77777777" w:rsidR="00B747EB" w:rsidRPr="00083CF4" w:rsidRDefault="00B747EB" w:rsidP="00AC3A4C">
            <w:pPr>
              <w:pStyle w:val="Normal6a"/>
            </w:pPr>
          </w:p>
        </w:tc>
      </w:tr>
      <w:tr w:rsidR="000705FA" w:rsidRPr="00083CF4" w14:paraId="6E6BF62E" w14:textId="77777777" w:rsidTr="00AC3A4C">
        <w:trPr>
          <w:jc w:val="center"/>
        </w:trPr>
        <w:tc>
          <w:tcPr>
            <w:tcW w:w="4876" w:type="dxa"/>
            <w:tcBorders>
              <w:top w:val="nil"/>
              <w:left w:val="nil"/>
              <w:bottom w:val="nil"/>
              <w:right w:val="nil"/>
            </w:tcBorders>
          </w:tcPr>
          <w:p w14:paraId="70F2EAB1" w14:textId="77777777" w:rsidR="00B747EB" w:rsidRPr="00083CF4" w:rsidRDefault="00B747EB" w:rsidP="00AC3A4C">
            <w:pPr>
              <w:pStyle w:val="Normal6a"/>
            </w:pPr>
            <w:r w:rsidRPr="00083CF4">
              <w:rPr>
                <w:b/>
                <w:i/>
              </w:rPr>
              <w:t>4. „imigračný styčný dôstojník“ je styčný dôstojník, ktorý je v tretej krajine nasadený príslušnými orgánmi členského štátu v súlade s jeho vnútroštátnym právom, aby sa zaoberal otázkami súvisiacimi s prisťahovalectvom, a to aj vtedy, keď tieto otázky patria iba do oblasti povinností styčného dôstojníka.</w:t>
            </w:r>
          </w:p>
        </w:tc>
        <w:tc>
          <w:tcPr>
            <w:tcW w:w="4876" w:type="dxa"/>
            <w:tcBorders>
              <w:top w:val="nil"/>
              <w:left w:val="nil"/>
              <w:bottom w:val="nil"/>
              <w:right w:val="nil"/>
            </w:tcBorders>
          </w:tcPr>
          <w:p w14:paraId="32227194" w14:textId="77777777" w:rsidR="00B747EB" w:rsidRPr="00083CF4" w:rsidRDefault="00B747EB" w:rsidP="00AC3A4C">
            <w:pPr>
              <w:pStyle w:val="Normal6a"/>
            </w:pPr>
          </w:p>
        </w:tc>
      </w:tr>
      <w:tr w:rsidR="000705FA" w:rsidRPr="00083CF4" w14:paraId="731C884D" w14:textId="77777777" w:rsidTr="00AC3A4C">
        <w:trPr>
          <w:jc w:val="center"/>
        </w:trPr>
        <w:tc>
          <w:tcPr>
            <w:tcW w:w="4876" w:type="dxa"/>
            <w:tcBorders>
              <w:top w:val="nil"/>
              <w:left w:val="nil"/>
              <w:bottom w:val="nil"/>
              <w:right w:val="nil"/>
            </w:tcBorders>
          </w:tcPr>
          <w:p w14:paraId="3ED0447D" w14:textId="77777777" w:rsidR="00B747EB" w:rsidRPr="00083CF4" w:rsidRDefault="00B747EB" w:rsidP="00AC3A4C">
            <w:pPr>
              <w:pStyle w:val="Normal6a"/>
            </w:pPr>
            <w:r w:rsidRPr="00083CF4">
              <w:rPr>
                <w:b/>
                <w:i/>
              </w:rPr>
              <w:t>_________________</w:t>
            </w:r>
          </w:p>
        </w:tc>
        <w:tc>
          <w:tcPr>
            <w:tcW w:w="4876" w:type="dxa"/>
            <w:tcBorders>
              <w:top w:val="nil"/>
              <w:left w:val="nil"/>
              <w:bottom w:val="nil"/>
              <w:right w:val="nil"/>
            </w:tcBorders>
          </w:tcPr>
          <w:p w14:paraId="56E039F6" w14:textId="77777777" w:rsidR="00B747EB" w:rsidRPr="00083CF4" w:rsidRDefault="00B747EB" w:rsidP="00AC3A4C"/>
        </w:tc>
      </w:tr>
      <w:tr w:rsidR="000705FA" w:rsidRPr="00083CF4" w14:paraId="4AC01C8B" w14:textId="77777777" w:rsidTr="00AC3A4C">
        <w:trPr>
          <w:jc w:val="center"/>
        </w:trPr>
        <w:tc>
          <w:tcPr>
            <w:tcW w:w="4876" w:type="dxa"/>
            <w:tcBorders>
              <w:top w:val="nil"/>
              <w:left w:val="nil"/>
              <w:bottom w:val="nil"/>
              <w:right w:val="nil"/>
            </w:tcBorders>
          </w:tcPr>
          <w:p w14:paraId="28A5EE6E" w14:textId="77777777" w:rsidR="00B747EB" w:rsidRPr="00083CF4" w:rsidRDefault="00B747EB" w:rsidP="00AC3A4C">
            <w:pPr>
              <w:pStyle w:val="Normal6a"/>
            </w:pPr>
            <w:r w:rsidRPr="00083CF4">
              <w:rPr>
                <w:b/>
                <w:bCs/>
                <w:i/>
                <w:iCs/>
                <w:vertAlign w:val="superscript"/>
              </w:rPr>
              <w:t>5</w:t>
            </w:r>
            <w:r w:rsidRPr="00083CF4">
              <w:rPr>
                <w:b/>
                <w:bCs/>
                <w:i/>
                <w:iCs/>
              </w:rPr>
              <w:t xml:space="preserve"> [uveďte názov a odkaz na uverejnenie]</w:t>
            </w:r>
          </w:p>
        </w:tc>
        <w:tc>
          <w:tcPr>
            <w:tcW w:w="4876" w:type="dxa"/>
            <w:tcBorders>
              <w:top w:val="nil"/>
              <w:left w:val="nil"/>
              <w:bottom w:val="nil"/>
              <w:right w:val="nil"/>
            </w:tcBorders>
          </w:tcPr>
          <w:p w14:paraId="00B8C091" w14:textId="77777777" w:rsidR="00B747EB" w:rsidRPr="00083CF4" w:rsidRDefault="00B747EB" w:rsidP="00AC3A4C"/>
        </w:tc>
      </w:tr>
      <w:tr w:rsidR="000705FA" w:rsidRPr="00083CF4" w14:paraId="48CBC6ED" w14:textId="77777777" w:rsidTr="00AC3A4C">
        <w:trPr>
          <w:jc w:val="center"/>
        </w:trPr>
        <w:tc>
          <w:tcPr>
            <w:tcW w:w="4876" w:type="dxa"/>
            <w:tcBorders>
              <w:top w:val="nil"/>
              <w:left w:val="nil"/>
              <w:bottom w:val="nil"/>
              <w:right w:val="nil"/>
            </w:tcBorders>
          </w:tcPr>
          <w:p w14:paraId="4713DE3C" w14:textId="77777777" w:rsidR="00B747EB" w:rsidRPr="00083CF4" w:rsidRDefault="00B747EB" w:rsidP="00AC3A4C">
            <w:pPr>
              <w:pStyle w:val="Normal6a"/>
            </w:pPr>
            <w:r w:rsidRPr="00083CF4">
              <w:rPr>
                <w:b/>
                <w:i/>
                <w:vertAlign w:val="superscript"/>
              </w:rPr>
              <w:t>6</w:t>
            </w:r>
            <w:r w:rsidRPr="00083CF4">
              <w:t xml:space="preserve"> </w:t>
            </w:r>
            <w:r w:rsidRPr="00083CF4">
              <w:rPr>
                <w:b/>
                <w:i/>
              </w:rPr>
              <w:t>Smernica Európskeho parlamentu a Rady 2011/36/EÚ z 5. apríla 2011 o prevencii obchodovania s ľuďmi a boji proti nemu a o ochrane obetí obchodovania, ktorou sa nahrádza rámcové rozhodnutie Rady 2002/629/SVV (Ú. v. EÚ L 101, 15.4.2011, s. 1, ELI: http://data.europa.eu/eli/dir/2011/36/oj).</w:t>
            </w:r>
          </w:p>
        </w:tc>
        <w:tc>
          <w:tcPr>
            <w:tcW w:w="4876" w:type="dxa"/>
            <w:tcBorders>
              <w:top w:val="nil"/>
              <w:left w:val="nil"/>
              <w:bottom w:val="nil"/>
              <w:right w:val="nil"/>
            </w:tcBorders>
          </w:tcPr>
          <w:p w14:paraId="60416BA7" w14:textId="77777777" w:rsidR="00B747EB" w:rsidRPr="00083CF4" w:rsidRDefault="00B747EB" w:rsidP="00AC3A4C"/>
        </w:tc>
      </w:tr>
    </w:tbl>
    <w:p w14:paraId="4C9B4318"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74E5C7D2" w14:textId="7B69D71E" w:rsidR="00DD682A" w:rsidRPr="00083CF4" w:rsidRDefault="00B747EB" w:rsidP="00B747EB">
      <w:r w:rsidRPr="00083CF4">
        <w:rPr>
          <w:rStyle w:val="HideTWBExt"/>
        </w:rPr>
        <w:t>&lt;/Amend&gt;</w:t>
      </w:r>
    </w:p>
    <w:p w14:paraId="454CA737"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153</w:t>
      </w:r>
      <w:r w:rsidRPr="00083CF4">
        <w:rPr>
          <w:rStyle w:val="HideTWBExt"/>
        </w:rPr>
        <w:t>&lt;/NumAm&gt;</w:t>
      </w:r>
    </w:p>
    <w:p w14:paraId="28B7BD5A"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2BE7ED67" w14:textId="77777777" w:rsidR="00B747EB" w:rsidRPr="00083CF4" w:rsidRDefault="00B747EB" w:rsidP="00B747EB">
      <w:pPr>
        <w:pStyle w:val="NormalBold"/>
      </w:pPr>
      <w:r w:rsidRPr="00083CF4">
        <w:rPr>
          <w:rStyle w:val="HideTWBExt"/>
        </w:rPr>
        <w:t>&lt;/RepeatBlock-By&gt;</w:t>
      </w:r>
    </w:p>
    <w:p w14:paraId="7B8B5BBC" w14:textId="77777777" w:rsidR="00B747EB" w:rsidRPr="00083CF4" w:rsidRDefault="00B747EB" w:rsidP="00B747EB">
      <w:pPr>
        <w:pStyle w:val="NormalBold"/>
      </w:pPr>
      <w:r w:rsidRPr="00083CF4">
        <w:rPr>
          <w:rStyle w:val="HideTWBExt"/>
        </w:rPr>
        <w:lastRenderedPageBreak/>
        <w:t>&lt;DocAmend&gt;</w:t>
      </w:r>
      <w:r w:rsidRPr="00083CF4">
        <w:t>Návrh nariadenia</w:t>
      </w:r>
      <w:r w:rsidRPr="00083CF4">
        <w:rPr>
          <w:rStyle w:val="HideTWBExt"/>
        </w:rPr>
        <w:t>&lt;/DocAmend&gt;</w:t>
      </w:r>
    </w:p>
    <w:p w14:paraId="2C4B3AE7" w14:textId="77777777" w:rsidR="00B747EB" w:rsidRPr="00083CF4" w:rsidRDefault="00B747EB" w:rsidP="00B747EB">
      <w:pPr>
        <w:pStyle w:val="NormalBold"/>
      </w:pPr>
      <w:r w:rsidRPr="00083CF4">
        <w:rPr>
          <w:rStyle w:val="HideTWBExt"/>
        </w:rPr>
        <w:t>&lt;Article&gt;</w:t>
      </w:r>
      <w:r w:rsidRPr="00083CF4">
        <w:t>Kapitola I</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A23551F" w14:textId="77777777" w:rsidTr="00AC3A4C">
        <w:trPr>
          <w:trHeight w:hRule="exact" w:val="240"/>
          <w:jc w:val="center"/>
        </w:trPr>
        <w:tc>
          <w:tcPr>
            <w:tcW w:w="9752" w:type="dxa"/>
            <w:gridSpan w:val="2"/>
            <w:tcBorders>
              <w:top w:val="nil"/>
              <w:left w:val="nil"/>
              <w:bottom w:val="nil"/>
              <w:right w:val="nil"/>
            </w:tcBorders>
          </w:tcPr>
          <w:p w14:paraId="5D1F7048" w14:textId="77777777" w:rsidR="00B747EB" w:rsidRPr="00083CF4" w:rsidRDefault="00B747EB" w:rsidP="00AC3A4C"/>
        </w:tc>
      </w:tr>
      <w:tr w:rsidR="000705FA" w:rsidRPr="00083CF4" w14:paraId="5322CA9F" w14:textId="77777777" w:rsidTr="00AC3A4C">
        <w:trPr>
          <w:trHeight w:val="240"/>
          <w:jc w:val="center"/>
        </w:trPr>
        <w:tc>
          <w:tcPr>
            <w:tcW w:w="4876" w:type="dxa"/>
            <w:tcBorders>
              <w:top w:val="nil"/>
              <w:left w:val="nil"/>
              <w:bottom w:val="nil"/>
              <w:right w:val="nil"/>
            </w:tcBorders>
          </w:tcPr>
          <w:p w14:paraId="58854D5E"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CF5F774" w14:textId="77777777" w:rsidR="00B747EB" w:rsidRPr="00083CF4" w:rsidRDefault="00B747EB" w:rsidP="00AC3A4C">
            <w:pPr>
              <w:pStyle w:val="AmColumnHeading"/>
            </w:pPr>
            <w:r w:rsidRPr="00083CF4">
              <w:t>Pozmeňujúci návrh</w:t>
            </w:r>
          </w:p>
        </w:tc>
      </w:tr>
      <w:tr w:rsidR="000705FA" w:rsidRPr="00083CF4" w14:paraId="7B37AE89" w14:textId="77777777" w:rsidTr="00AC3A4C">
        <w:trPr>
          <w:jc w:val="center"/>
        </w:trPr>
        <w:tc>
          <w:tcPr>
            <w:tcW w:w="4876" w:type="dxa"/>
            <w:tcBorders>
              <w:top w:val="nil"/>
              <w:left w:val="nil"/>
              <w:bottom w:val="nil"/>
              <w:right w:val="nil"/>
            </w:tcBorders>
          </w:tcPr>
          <w:p w14:paraId="78C4196A" w14:textId="77777777" w:rsidR="00B747EB" w:rsidRPr="00083CF4" w:rsidRDefault="00B747EB" w:rsidP="00AC3A4C">
            <w:pPr>
              <w:pStyle w:val="Normal6a"/>
            </w:pPr>
            <w:r w:rsidRPr="00083CF4">
              <w:rPr>
                <w:b/>
                <w:i/>
              </w:rPr>
              <w:t>I</w:t>
            </w:r>
            <w:r w:rsidRPr="00083CF4">
              <w:tab/>
            </w:r>
            <w:r w:rsidRPr="00083CF4">
              <w:rPr>
                <w:b/>
                <w:i/>
              </w:rPr>
              <w:t>VŠEOBECNÉ USTANOVENIA</w:t>
            </w:r>
          </w:p>
        </w:tc>
        <w:tc>
          <w:tcPr>
            <w:tcW w:w="4876" w:type="dxa"/>
            <w:tcBorders>
              <w:top w:val="nil"/>
              <w:left w:val="nil"/>
              <w:bottom w:val="nil"/>
              <w:right w:val="nil"/>
            </w:tcBorders>
          </w:tcPr>
          <w:p w14:paraId="160FE7AE" w14:textId="77777777" w:rsidR="00B747EB" w:rsidRPr="00083CF4" w:rsidRDefault="00B747EB" w:rsidP="00AC3A4C">
            <w:pPr>
              <w:pStyle w:val="Normal6a"/>
            </w:pPr>
            <w:r w:rsidRPr="00083CF4">
              <w:rPr>
                <w:b/>
                <w:i/>
              </w:rPr>
              <w:t>vypúšťa sa</w:t>
            </w:r>
          </w:p>
        </w:tc>
      </w:tr>
      <w:tr w:rsidR="000705FA" w:rsidRPr="00083CF4" w14:paraId="6AA00B85" w14:textId="77777777" w:rsidTr="00AC3A4C">
        <w:trPr>
          <w:jc w:val="center"/>
        </w:trPr>
        <w:tc>
          <w:tcPr>
            <w:tcW w:w="4876" w:type="dxa"/>
            <w:tcBorders>
              <w:top w:val="nil"/>
              <w:left w:val="nil"/>
              <w:bottom w:val="nil"/>
              <w:right w:val="nil"/>
            </w:tcBorders>
          </w:tcPr>
          <w:p w14:paraId="222FC40B" w14:textId="77777777" w:rsidR="00B747EB" w:rsidRPr="00083CF4" w:rsidRDefault="00B747EB" w:rsidP="00AC3A4C">
            <w:pPr>
              <w:pStyle w:val="Normal6a"/>
            </w:pPr>
            <w:r w:rsidRPr="00083CF4">
              <w:rPr>
                <w:b/>
                <w:i/>
              </w:rPr>
              <w:t>Článok 1 Predmet úpravy a rozsah pôsobnosti</w:t>
            </w:r>
          </w:p>
        </w:tc>
        <w:tc>
          <w:tcPr>
            <w:tcW w:w="4876" w:type="dxa"/>
            <w:tcBorders>
              <w:top w:val="nil"/>
              <w:left w:val="nil"/>
              <w:bottom w:val="nil"/>
              <w:right w:val="nil"/>
            </w:tcBorders>
          </w:tcPr>
          <w:p w14:paraId="1D80A0A8" w14:textId="77777777" w:rsidR="00B747EB" w:rsidRPr="00083CF4" w:rsidRDefault="00B747EB" w:rsidP="00AC3A4C">
            <w:pPr>
              <w:pStyle w:val="Normal6a"/>
            </w:pPr>
          </w:p>
        </w:tc>
      </w:tr>
      <w:tr w:rsidR="000705FA" w:rsidRPr="00083CF4" w14:paraId="53AADBF2" w14:textId="77777777" w:rsidTr="00AC3A4C">
        <w:trPr>
          <w:jc w:val="center"/>
        </w:trPr>
        <w:tc>
          <w:tcPr>
            <w:tcW w:w="4876" w:type="dxa"/>
            <w:tcBorders>
              <w:top w:val="nil"/>
              <w:left w:val="nil"/>
              <w:bottom w:val="nil"/>
              <w:right w:val="nil"/>
            </w:tcBorders>
          </w:tcPr>
          <w:p w14:paraId="18E6D9E4" w14:textId="77777777" w:rsidR="00B747EB" w:rsidRPr="00083CF4" w:rsidRDefault="00B747EB" w:rsidP="00AC3A4C">
            <w:pPr>
              <w:pStyle w:val="Normal6a"/>
            </w:pPr>
            <w:r w:rsidRPr="00083CF4">
              <w:rPr>
                <w:b/>
                <w:i/>
              </w:rPr>
              <w:t>Týmto nariadením sa stanovujú pravidlá zlepšenia policajnej spolupráce a podpory Agentúry Európskej únie pre spoluprácu v oblasti presadzovania práva (Europol) pri predchádzaní prevádzačstvu a obchodovaniu s ľuďmi a v boji proti nim, a to:</w:t>
            </w:r>
          </w:p>
        </w:tc>
        <w:tc>
          <w:tcPr>
            <w:tcW w:w="4876" w:type="dxa"/>
            <w:tcBorders>
              <w:top w:val="nil"/>
              <w:left w:val="nil"/>
              <w:bottom w:val="nil"/>
              <w:right w:val="nil"/>
            </w:tcBorders>
          </w:tcPr>
          <w:p w14:paraId="6B41BADF" w14:textId="77777777" w:rsidR="00B747EB" w:rsidRPr="00083CF4" w:rsidRDefault="00B747EB" w:rsidP="00AC3A4C">
            <w:pPr>
              <w:pStyle w:val="Normal6a"/>
            </w:pPr>
          </w:p>
        </w:tc>
      </w:tr>
      <w:tr w:rsidR="000705FA" w:rsidRPr="00083CF4" w14:paraId="0C97758A" w14:textId="77777777" w:rsidTr="00AC3A4C">
        <w:trPr>
          <w:jc w:val="center"/>
        </w:trPr>
        <w:tc>
          <w:tcPr>
            <w:tcW w:w="4876" w:type="dxa"/>
            <w:tcBorders>
              <w:top w:val="nil"/>
              <w:left w:val="nil"/>
              <w:bottom w:val="nil"/>
              <w:right w:val="nil"/>
            </w:tcBorders>
          </w:tcPr>
          <w:p w14:paraId="5CC4B226" w14:textId="77777777" w:rsidR="00B747EB" w:rsidRPr="00083CF4" w:rsidRDefault="00B747EB" w:rsidP="00AC3A4C">
            <w:pPr>
              <w:pStyle w:val="Normal6a"/>
            </w:pPr>
            <w:r w:rsidRPr="00083CF4">
              <w:rPr>
                <w:b/>
                <w:i/>
              </w:rPr>
              <w:t>a) zriadením Európskeho centra boja proti prevádzačstvu pôsobiaceho v rámci Europolu a vytvorením riadiaceho rámca na reguláciu a podporu jeho činností;</w:t>
            </w:r>
          </w:p>
        </w:tc>
        <w:tc>
          <w:tcPr>
            <w:tcW w:w="4876" w:type="dxa"/>
            <w:tcBorders>
              <w:top w:val="nil"/>
              <w:left w:val="nil"/>
              <w:bottom w:val="nil"/>
              <w:right w:val="nil"/>
            </w:tcBorders>
          </w:tcPr>
          <w:p w14:paraId="00F3307A" w14:textId="77777777" w:rsidR="00B747EB" w:rsidRPr="00083CF4" w:rsidRDefault="00B747EB" w:rsidP="00AC3A4C">
            <w:pPr>
              <w:pStyle w:val="Normal6a"/>
            </w:pPr>
          </w:p>
        </w:tc>
      </w:tr>
      <w:tr w:rsidR="000705FA" w:rsidRPr="00083CF4" w14:paraId="78F7AD17" w14:textId="77777777" w:rsidTr="00AC3A4C">
        <w:trPr>
          <w:jc w:val="center"/>
        </w:trPr>
        <w:tc>
          <w:tcPr>
            <w:tcW w:w="4876" w:type="dxa"/>
            <w:tcBorders>
              <w:top w:val="nil"/>
              <w:left w:val="nil"/>
              <w:bottom w:val="nil"/>
              <w:right w:val="nil"/>
            </w:tcBorders>
          </w:tcPr>
          <w:p w14:paraId="2984F1F9" w14:textId="77777777" w:rsidR="00B747EB" w:rsidRPr="00083CF4" w:rsidRDefault="00B747EB" w:rsidP="00AC3A4C">
            <w:pPr>
              <w:pStyle w:val="Normal6a"/>
            </w:pPr>
            <w:r w:rsidRPr="00083CF4">
              <w:rPr>
                <w:b/>
                <w:i/>
              </w:rPr>
              <w:t>b) zlepšenie spolupráce a koordinácie medzi členskými štátmi, Europolom a ostatnými agentúrami Únie,</w:t>
            </w:r>
          </w:p>
        </w:tc>
        <w:tc>
          <w:tcPr>
            <w:tcW w:w="4876" w:type="dxa"/>
            <w:tcBorders>
              <w:top w:val="nil"/>
              <w:left w:val="nil"/>
              <w:bottom w:val="nil"/>
              <w:right w:val="nil"/>
            </w:tcBorders>
          </w:tcPr>
          <w:p w14:paraId="6C439D55" w14:textId="77777777" w:rsidR="00B747EB" w:rsidRPr="00083CF4" w:rsidRDefault="00B747EB" w:rsidP="00AC3A4C">
            <w:pPr>
              <w:pStyle w:val="Normal6a"/>
            </w:pPr>
          </w:p>
        </w:tc>
      </w:tr>
      <w:tr w:rsidR="000705FA" w:rsidRPr="00083CF4" w14:paraId="304F1B34" w14:textId="77777777" w:rsidTr="00AC3A4C">
        <w:trPr>
          <w:jc w:val="center"/>
        </w:trPr>
        <w:tc>
          <w:tcPr>
            <w:tcW w:w="4876" w:type="dxa"/>
            <w:tcBorders>
              <w:top w:val="nil"/>
              <w:left w:val="nil"/>
              <w:bottom w:val="nil"/>
              <w:right w:val="nil"/>
            </w:tcBorders>
          </w:tcPr>
          <w:p w14:paraId="50B84078" w14:textId="77777777" w:rsidR="00B747EB" w:rsidRPr="00083CF4" w:rsidRDefault="00B747EB" w:rsidP="00AC3A4C">
            <w:pPr>
              <w:pStyle w:val="Normal6a"/>
            </w:pPr>
            <w:r w:rsidRPr="00083CF4">
              <w:rPr>
                <w:b/>
                <w:i/>
              </w:rPr>
              <w:t>c) posilnením výmeny informácií medzi členskými štátmi a s Europolom;</w:t>
            </w:r>
          </w:p>
        </w:tc>
        <w:tc>
          <w:tcPr>
            <w:tcW w:w="4876" w:type="dxa"/>
            <w:tcBorders>
              <w:top w:val="nil"/>
              <w:left w:val="nil"/>
              <w:bottom w:val="nil"/>
              <w:right w:val="nil"/>
            </w:tcBorders>
          </w:tcPr>
          <w:p w14:paraId="478E11D6" w14:textId="77777777" w:rsidR="00B747EB" w:rsidRPr="00083CF4" w:rsidRDefault="00B747EB" w:rsidP="00AC3A4C">
            <w:pPr>
              <w:pStyle w:val="Normal6a"/>
            </w:pPr>
          </w:p>
        </w:tc>
      </w:tr>
      <w:tr w:rsidR="000705FA" w:rsidRPr="00083CF4" w14:paraId="452B159B" w14:textId="77777777" w:rsidTr="00AC3A4C">
        <w:trPr>
          <w:jc w:val="center"/>
        </w:trPr>
        <w:tc>
          <w:tcPr>
            <w:tcW w:w="4876" w:type="dxa"/>
            <w:tcBorders>
              <w:top w:val="nil"/>
              <w:left w:val="nil"/>
              <w:bottom w:val="nil"/>
              <w:right w:val="nil"/>
            </w:tcBorders>
          </w:tcPr>
          <w:p w14:paraId="65D37946" w14:textId="77777777" w:rsidR="00B747EB" w:rsidRPr="00083CF4" w:rsidRDefault="00B747EB" w:rsidP="00AC3A4C">
            <w:pPr>
              <w:pStyle w:val="Normal6a"/>
            </w:pPr>
            <w:r w:rsidRPr="00083CF4">
              <w:rPr>
                <w:b/>
                <w:i/>
              </w:rPr>
              <w:t>d) poskytnutím nástrojov Europolu, ktoré sú potrebné na podporu a posilnenie činností príslušných orgánov členských štátov a ich vzájomnej spolupráce v oblasti predchádzania trestným činom, ktoré patria medzi ciele Europolu, a boja proti nim;</w:t>
            </w:r>
          </w:p>
        </w:tc>
        <w:tc>
          <w:tcPr>
            <w:tcW w:w="4876" w:type="dxa"/>
            <w:tcBorders>
              <w:top w:val="nil"/>
              <w:left w:val="nil"/>
              <w:bottom w:val="nil"/>
              <w:right w:val="nil"/>
            </w:tcBorders>
          </w:tcPr>
          <w:p w14:paraId="7CE05508" w14:textId="77777777" w:rsidR="00B747EB" w:rsidRPr="00083CF4" w:rsidRDefault="00B747EB" w:rsidP="00AC3A4C">
            <w:pPr>
              <w:pStyle w:val="Normal6a"/>
            </w:pPr>
          </w:p>
        </w:tc>
      </w:tr>
      <w:tr w:rsidR="000705FA" w:rsidRPr="00083CF4" w14:paraId="6B0B2E17" w14:textId="77777777" w:rsidTr="00AC3A4C">
        <w:trPr>
          <w:jc w:val="center"/>
        </w:trPr>
        <w:tc>
          <w:tcPr>
            <w:tcW w:w="4876" w:type="dxa"/>
            <w:tcBorders>
              <w:top w:val="nil"/>
              <w:left w:val="nil"/>
              <w:bottom w:val="nil"/>
              <w:right w:val="nil"/>
            </w:tcBorders>
          </w:tcPr>
          <w:p w14:paraId="20E8C556" w14:textId="77777777" w:rsidR="00B747EB" w:rsidRPr="00083CF4" w:rsidRDefault="00B747EB" w:rsidP="00AC3A4C">
            <w:pPr>
              <w:pStyle w:val="Normal6a"/>
            </w:pPr>
            <w:r w:rsidRPr="00083CF4">
              <w:rPr>
                <w:b/>
                <w:i/>
              </w:rPr>
              <w:t>e) zlepšením spolupráce medzi Europolom a tretími krajinami.</w:t>
            </w:r>
          </w:p>
        </w:tc>
        <w:tc>
          <w:tcPr>
            <w:tcW w:w="4876" w:type="dxa"/>
            <w:tcBorders>
              <w:top w:val="nil"/>
              <w:left w:val="nil"/>
              <w:bottom w:val="nil"/>
              <w:right w:val="nil"/>
            </w:tcBorders>
          </w:tcPr>
          <w:p w14:paraId="1CE7288B" w14:textId="77777777" w:rsidR="00B747EB" w:rsidRPr="00083CF4" w:rsidRDefault="00B747EB" w:rsidP="00AC3A4C">
            <w:pPr>
              <w:pStyle w:val="Normal6a"/>
            </w:pPr>
          </w:p>
        </w:tc>
      </w:tr>
      <w:tr w:rsidR="000705FA" w:rsidRPr="00083CF4" w14:paraId="15F004FA" w14:textId="77777777" w:rsidTr="00AC3A4C">
        <w:trPr>
          <w:jc w:val="center"/>
        </w:trPr>
        <w:tc>
          <w:tcPr>
            <w:tcW w:w="4876" w:type="dxa"/>
            <w:tcBorders>
              <w:top w:val="nil"/>
              <w:left w:val="nil"/>
              <w:bottom w:val="nil"/>
              <w:right w:val="nil"/>
            </w:tcBorders>
          </w:tcPr>
          <w:p w14:paraId="26F42124" w14:textId="77777777" w:rsidR="00B747EB" w:rsidRPr="00083CF4" w:rsidRDefault="00B747EB" w:rsidP="00AC3A4C">
            <w:pPr>
              <w:pStyle w:val="Normal6a"/>
            </w:pPr>
            <w:r w:rsidRPr="00083CF4">
              <w:rPr>
                <w:b/>
                <w:i/>
              </w:rPr>
              <w:t>Článok 2 Vymedzenie pojmov</w:t>
            </w:r>
          </w:p>
        </w:tc>
        <w:tc>
          <w:tcPr>
            <w:tcW w:w="4876" w:type="dxa"/>
            <w:tcBorders>
              <w:top w:val="nil"/>
              <w:left w:val="nil"/>
              <w:bottom w:val="nil"/>
              <w:right w:val="nil"/>
            </w:tcBorders>
          </w:tcPr>
          <w:p w14:paraId="7EA8346C" w14:textId="77777777" w:rsidR="00B747EB" w:rsidRPr="00083CF4" w:rsidRDefault="00B747EB" w:rsidP="00AC3A4C">
            <w:pPr>
              <w:pStyle w:val="Normal6a"/>
            </w:pPr>
          </w:p>
        </w:tc>
      </w:tr>
      <w:tr w:rsidR="000705FA" w:rsidRPr="00083CF4" w14:paraId="7861796F" w14:textId="77777777" w:rsidTr="00AC3A4C">
        <w:trPr>
          <w:jc w:val="center"/>
        </w:trPr>
        <w:tc>
          <w:tcPr>
            <w:tcW w:w="4876" w:type="dxa"/>
            <w:tcBorders>
              <w:top w:val="nil"/>
              <w:left w:val="nil"/>
              <w:bottom w:val="nil"/>
              <w:right w:val="nil"/>
            </w:tcBorders>
          </w:tcPr>
          <w:p w14:paraId="33FBBA78" w14:textId="77777777" w:rsidR="00B747EB" w:rsidRPr="00083CF4" w:rsidRDefault="00B747EB" w:rsidP="00AC3A4C">
            <w:pPr>
              <w:pStyle w:val="Normal6a"/>
            </w:pPr>
            <w:r w:rsidRPr="00083CF4">
              <w:rPr>
                <w:b/>
                <w:i/>
              </w:rPr>
              <w:t>Na účely tohto nariadenia sa uplatňuje toto vymedzenie pojmov:</w:t>
            </w:r>
          </w:p>
        </w:tc>
        <w:tc>
          <w:tcPr>
            <w:tcW w:w="4876" w:type="dxa"/>
            <w:tcBorders>
              <w:top w:val="nil"/>
              <w:left w:val="nil"/>
              <w:bottom w:val="nil"/>
              <w:right w:val="nil"/>
            </w:tcBorders>
          </w:tcPr>
          <w:p w14:paraId="5B2D6AA7" w14:textId="77777777" w:rsidR="00B747EB" w:rsidRPr="00083CF4" w:rsidRDefault="00B747EB" w:rsidP="00AC3A4C">
            <w:pPr>
              <w:pStyle w:val="Normal6a"/>
            </w:pPr>
          </w:p>
        </w:tc>
      </w:tr>
      <w:tr w:rsidR="000705FA" w:rsidRPr="00083CF4" w14:paraId="7F67962F" w14:textId="77777777" w:rsidTr="00AC3A4C">
        <w:trPr>
          <w:jc w:val="center"/>
        </w:trPr>
        <w:tc>
          <w:tcPr>
            <w:tcW w:w="4876" w:type="dxa"/>
            <w:tcBorders>
              <w:top w:val="nil"/>
              <w:left w:val="nil"/>
              <w:bottom w:val="nil"/>
              <w:right w:val="nil"/>
            </w:tcBorders>
          </w:tcPr>
          <w:p w14:paraId="4E7C7F53" w14:textId="77777777" w:rsidR="00B747EB" w:rsidRPr="00083CF4" w:rsidRDefault="00B747EB" w:rsidP="00AC3A4C">
            <w:pPr>
              <w:pStyle w:val="Normal6a"/>
            </w:pPr>
            <w:r w:rsidRPr="00083CF4">
              <w:rPr>
                <w:b/>
                <w:i/>
              </w:rPr>
              <w:t xml:space="preserve">1. „prevádzačstvo“ je ktorákoľvek z činností uvedených v článkoch 3, 4 a 5 smernice [XXX], [ktorou sa stanovujú minimálne pravidlá predchádzania uľahčovaniu neoprávneného vstupu, tranzitu a pobytu v Únii a boja proti takémuto uľahčovaniu a ktorou sa nahrádza smernica Rady 2002/90/ES a rámcové rozhodnutie Rady </w:t>
            </w:r>
            <w:r w:rsidRPr="00083CF4">
              <w:rPr>
                <w:b/>
                <w:i/>
              </w:rPr>
              <w:lastRenderedPageBreak/>
              <w:t>2002/946 SVV]</w:t>
            </w:r>
            <w:r w:rsidRPr="00083CF4">
              <w:rPr>
                <w:b/>
                <w:i/>
                <w:vertAlign w:val="superscript"/>
              </w:rPr>
              <w:t>5</w:t>
            </w:r>
            <w:r w:rsidRPr="00083CF4">
              <w:rPr>
                <w:b/>
                <w:i/>
              </w:rPr>
              <w:t>;</w:t>
            </w:r>
          </w:p>
        </w:tc>
        <w:tc>
          <w:tcPr>
            <w:tcW w:w="4876" w:type="dxa"/>
            <w:tcBorders>
              <w:top w:val="nil"/>
              <w:left w:val="nil"/>
              <w:bottom w:val="nil"/>
              <w:right w:val="nil"/>
            </w:tcBorders>
          </w:tcPr>
          <w:p w14:paraId="192D717D" w14:textId="77777777" w:rsidR="00B747EB" w:rsidRPr="00083CF4" w:rsidRDefault="00B747EB" w:rsidP="00AC3A4C">
            <w:pPr>
              <w:pStyle w:val="Normal6a"/>
            </w:pPr>
          </w:p>
        </w:tc>
      </w:tr>
      <w:tr w:rsidR="000705FA" w:rsidRPr="00083CF4" w14:paraId="71B9D613" w14:textId="77777777" w:rsidTr="00AC3A4C">
        <w:trPr>
          <w:jc w:val="center"/>
        </w:trPr>
        <w:tc>
          <w:tcPr>
            <w:tcW w:w="4876" w:type="dxa"/>
            <w:tcBorders>
              <w:top w:val="nil"/>
              <w:left w:val="nil"/>
              <w:bottom w:val="nil"/>
              <w:right w:val="nil"/>
            </w:tcBorders>
          </w:tcPr>
          <w:p w14:paraId="43F977BE" w14:textId="77777777" w:rsidR="00B747EB" w:rsidRPr="00083CF4" w:rsidRDefault="00B747EB" w:rsidP="00AC3A4C">
            <w:pPr>
              <w:pStyle w:val="Normal6a"/>
            </w:pPr>
            <w:r w:rsidRPr="00083CF4">
              <w:rPr>
                <w:b/>
                <w:i/>
              </w:rPr>
              <w:t>2. „obchodovanie s ľuďmi“ je ktorákoľvek z činností uvedených v článkoch 2 a 3 smernice Európskeho parlamentu a Rady 2011/36/EÚ</w:t>
            </w:r>
            <w:r w:rsidRPr="00083CF4">
              <w:rPr>
                <w:b/>
                <w:i/>
                <w:vertAlign w:val="superscript"/>
              </w:rPr>
              <w:t>6</w:t>
            </w:r>
            <w:r w:rsidRPr="00083CF4">
              <w:rPr>
                <w:b/>
                <w:i/>
              </w:rPr>
              <w:t>;</w:t>
            </w:r>
          </w:p>
        </w:tc>
        <w:tc>
          <w:tcPr>
            <w:tcW w:w="4876" w:type="dxa"/>
            <w:tcBorders>
              <w:top w:val="nil"/>
              <w:left w:val="nil"/>
              <w:bottom w:val="nil"/>
              <w:right w:val="nil"/>
            </w:tcBorders>
          </w:tcPr>
          <w:p w14:paraId="547398CD" w14:textId="77777777" w:rsidR="00B747EB" w:rsidRPr="00083CF4" w:rsidRDefault="00B747EB" w:rsidP="00AC3A4C">
            <w:pPr>
              <w:pStyle w:val="Normal6a"/>
            </w:pPr>
          </w:p>
        </w:tc>
      </w:tr>
      <w:tr w:rsidR="000705FA" w:rsidRPr="00083CF4" w14:paraId="3A9CBEDF" w14:textId="77777777" w:rsidTr="00AC3A4C">
        <w:trPr>
          <w:jc w:val="center"/>
        </w:trPr>
        <w:tc>
          <w:tcPr>
            <w:tcW w:w="4876" w:type="dxa"/>
            <w:tcBorders>
              <w:top w:val="nil"/>
              <w:left w:val="nil"/>
              <w:bottom w:val="nil"/>
              <w:right w:val="nil"/>
            </w:tcBorders>
          </w:tcPr>
          <w:p w14:paraId="01567C6F" w14:textId="77777777" w:rsidR="00B747EB" w:rsidRPr="00083CF4" w:rsidRDefault="00B747EB" w:rsidP="00AC3A4C">
            <w:pPr>
              <w:pStyle w:val="Normal6a"/>
            </w:pPr>
            <w:r w:rsidRPr="00083CF4">
              <w:rPr>
                <w:b/>
                <w:i/>
              </w:rPr>
              <w:t>3. „príslušné orgány“ sú príslušné orgány členských štátov vymedzené v článku 2 písm. a) nariadenia (EÚ) 2016/794;</w:t>
            </w:r>
          </w:p>
        </w:tc>
        <w:tc>
          <w:tcPr>
            <w:tcW w:w="4876" w:type="dxa"/>
            <w:tcBorders>
              <w:top w:val="nil"/>
              <w:left w:val="nil"/>
              <w:bottom w:val="nil"/>
              <w:right w:val="nil"/>
            </w:tcBorders>
          </w:tcPr>
          <w:p w14:paraId="6DF06698" w14:textId="77777777" w:rsidR="00B747EB" w:rsidRPr="00083CF4" w:rsidRDefault="00B747EB" w:rsidP="00AC3A4C">
            <w:pPr>
              <w:pStyle w:val="Normal6a"/>
            </w:pPr>
          </w:p>
        </w:tc>
      </w:tr>
      <w:tr w:rsidR="000705FA" w:rsidRPr="00083CF4" w14:paraId="6F9F2CD6" w14:textId="77777777" w:rsidTr="00AC3A4C">
        <w:trPr>
          <w:jc w:val="center"/>
        </w:trPr>
        <w:tc>
          <w:tcPr>
            <w:tcW w:w="4876" w:type="dxa"/>
            <w:tcBorders>
              <w:top w:val="nil"/>
              <w:left w:val="nil"/>
              <w:bottom w:val="nil"/>
              <w:right w:val="nil"/>
            </w:tcBorders>
          </w:tcPr>
          <w:p w14:paraId="2A533460" w14:textId="77777777" w:rsidR="00B747EB" w:rsidRPr="00083CF4" w:rsidRDefault="00B747EB" w:rsidP="00AC3A4C">
            <w:pPr>
              <w:pStyle w:val="Normal6a"/>
            </w:pPr>
            <w:r w:rsidRPr="00083CF4">
              <w:rPr>
                <w:b/>
                <w:i/>
              </w:rPr>
              <w:t>4. „imigračný styčný dôstojník“ je styčný dôstojník, ktorý je v tretej krajine nasadený príslušnými orgánmi členského štátu v súlade s jeho vnútroštátnym právom, aby sa zaoberal otázkami súvisiacimi s prisťahovalectvom, a to aj vtedy, keď tieto otázky patria iba do oblasti povinností styčného dôstojníka.</w:t>
            </w:r>
          </w:p>
        </w:tc>
        <w:tc>
          <w:tcPr>
            <w:tcW w:w="4876" w:type="dxa"/>
            <w:tcBorders>
              <w:top w:val="nil"/>
              <w:left w:val="nil"/>
              <w:bottom w:val="nil"/>
              <w:right w:val="nil"/>
            </w:tcBorders>
          </w:tcPr>
          <w:p w14:paraId="550D05AA" w14:textId="77777777" w:rsidR="00B747EB" w:rsidRPr="00083CF4" w:rsidRDefault="00B747EB" w:rsidP="00AC3A4C">
            <w:pPr>
              <w:pStyle w:val="Normal6a"/>
            </w:pPr>
          </w:p>
        </w:tc>
      </w:tr>
      <w:tr w:rsidR="000705FA" w:rsidRPr="00083CF4" w14:paraId="19C5F0E5" w14:textId="77777777" w:rsidTr="00AC3A4C">
        <w:trPr>
          <w:jc w:val="center"/>
        </w:trPr>
        <w:tc>
          <w:tcPr>
            <w:tcW w:w="4876" w:type="dxa"/>
            <w:tcBorders>
              <w:top w:val="nil"/>
              <w:left w:val="nil"/>
              <w:bottom w:val="nil"/>
              <w:right w:val="nil"/>
            </w:tcBorders>
          </w:tcPr>
          <w:p w14:paraId="48880507" w14:textId="77777777" w:rsidR="00B747EB" w:rsidRPr="00083CF4" w:rsidRDefault="00B747EB" w:rsidP="00AC3A4C">
            <w:pPr>
              <w:pStyle w:val="Normal6a"/>
            </w:pPr>
            <w:r w:rsidRPr="00083CF4">
              <w:rPr>
                <w:b/>
                <w:i/>
              </w:rPr>
              <w:t>_________________</w:t>
            </w:r>
          </w:p>
        </w:tc>
        <w:tc>
          <w:tcPr>
            <w:tcW w:w="4876" w:type="dxa"/>
            <w:tcBorders>
              <w:top w:val="nil"/>
              <w:left w:val="nil"/>
              <w:bottom w:val="nil"/>
              <w:right w:val="nil"/>
            </w:tcBorders>
          </w:tcPr>
          <w:p w14:paraId="2535BDFA" w14:textId="77777777" w:rsidR="00B747EB" w:rsidRPr="00083CF4" w:rsidRDefault="00B747EB" w:rsidP="00AC3A4C"/>
        </w:tc>
      </w:tr>
      <w:tr w:rsidR="000705FA" w:rsidRPr="00083CF4" w14:paraId="32817C2E" w14:textId="77777777" w:rsidTr="00AC3A4C">
        <w:trPr>
          <w:jc w:val="center"/>
        </w:trPr>
        <w:tc>
          <w:tcPr>
            <w:tcW w:w="4876" w:type="dxa"/>
            <w:tcBorders>
              <w:top w:val="nil"/>
              <w:left w:val="nil"/>
              <w:bottom w:val="nil"/>
              <w:right w:val="nil"/>
            </w:tcBorders>
          </w:tcPr>
          <w:p w14:paraId="59B74932" w14:textId="77777777" w:rsidR="00B747EB" w:rsidRPr="00083CF4" w:rsidRDefault="00B747EB" w:rsidP="00AC3A4C">
            <w:pPr>
              <w:pStyle w:val="Normal6a"/>
            </w:pPr>
            <w:r w:rsidRPr="00083CF4">
              <w:rPr>
                <w:b/>
                <w:i/>
                <w:vertAlign w:val="superscript"/>
              </w:rPr>
              <w:t>5</w:t>
            </w:r>
            <w:r w:rsidRPr="00083CF4">
              <w:t xml:space="preserve"> </w:t>
            </w:r>
            <w:r w:rsidRPr="00083CF4">
              <w:rPr>
                <w:b/>
                <w:bCs/>
                <w:i/>
                <w:iCs/>
              </w:rPr>
              <w:t>[uveďte názov a odkaz na uverejnenie]</w:t>
            </w:r>
          </w:p>
        </w:tc>
        <w:tc>
          <w:tcPr>
            <w:tcW w:w="4876" w:type="dxa"/>
            <w:tcBorders>
              <w:top w:val="nil"/>
              <w:left w:val="nil"/>
              <w:bottom w:val="nil"/>
              <w:right w:val="nil"/>
            </w:tcBorders>
          </w:tcPr>
          <w:p w14:paraId="677FF25B" w14:textId="77777777" w:rsidR="00B747EB" w:rsidRPr="00083CF4" w:rsidRDefault="00B747EB" w:rsidP="00AC3A4C"/>
        </w:tc>
      </w:tr>
      <w:tr w:rsidR="000705FA" w:rsidRPr="00083CF4" w14:paraId="2B52E7AE" w14:textId="77777777" w:rsidTr="00AC3A4C">
        <w:trPr>
          <w:jc w:val="center"/>
        </w:trPr>
        <w:tc>
          <w:tcPr>
            <w:tcW w:w="4876" w:type="dxa"/>
            <w:tcBorders>
              <w:top w:val="nil"/>
              <w:left w:val="nil"/>
              <w:bottom w:val="nil"/>
              <w:right w:val="nil"/>
            </w:tcBorders>
          </w:tcPr>
          <w:p w14:paraId="2C85B280" w14:textId="77777777" w:rsidR="00B747EB" w:rsidRPr="00083CF4" w:rsidRDefault="00B747EB" w:rsidP="00AC3A4C">
            <w:pPr>
              <w:pStyle w:val="Normal6a"/>
            </w:pPr>
            <w:r w:rsidRPr="00083CF4">
              <w:rPr>
                <w:b/>
                <w:i/>
                <w:vertAlign w:val="superscript"/>
              </w:rPr>
              <w:t>6</w:t>
            </w:r>
            <w:r w:rsidRPr="00083CF4">
              <w:t xml:space="preserve"> </w:t>
            </w:r>
            <w:r w:rsidRPr="00083CF4">
              <w:rPr>
                <w:b/>
                <w:i/>
              </w:rPr>
              <w:t>Smernica Európskeho parlamentu a Rady 2011/36/EÚ z 5. apríla 2011 o prevencii obchodovania s ľuďmi a boji proti nemu a o ochrane obetí obchodovania, ktorou sa nahrádza rámcové rozhodnutie Rady 2002/629/SVV (Ú. v. EÚ L 101, 15.4.2011, s. 1, ELI: http://data.europa.eu/eli/dir/2011/36/oj).</w:t>
            </w:r>
          </w:p>
        </w:tc>
        <w:tc>
          <w:tcPr>
            <w:tcW w:w="4876" w:type="dxa"/>
            <w:tcBorders>
              <w:top w:val="nil"/>
              <w:left w:val="nil"/>
              <w:bottom w:val="nil"/>
              <w:right w:val="nil"/>
            </w:tcBorders>
          </w:tcPr>
          <w:p w14:paraId="201D9E69" w14:textId="77777777" w:rsidR="00B747EB" w:rsidRPr="00083CF4" w:rsidRDefault="00B747EB" w:rsidP="00AC3A4C"/>
        </w:tc>
      </w:tr>
    </w:tbl>
    <w:p w14:paraId="268EC745"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FE261B4" w14:textId="4E7F595D" w:rsidR="00DD682A" w:rsidRPr="00083CF4" w:rsidRDefault="00B747EB" w:rsidP="00B747EB">
      <w:r w:rsidRPr="00083CF4">
        <w:rPr>
          <w:rStyle w:val="HideTWBExt"/>
        </w:rPr>
        <w:t>&lt;/Amend&gt;</w:t>
      </w:r>
    </w:p>
    <w:p w14:paraId="78F9E8F9"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154</w:t>
      </w:r>
      <w:r w:rsidRPr="00083CF4">
        <w:rPr>
          <w:rStyle w:val="HideTWBExt"/>
        </w:rPr>
        <w:t>&lt;/NumAm&gt;</w:t>
      </w:r>
    </w:p>
    <w:p w14:paraId="266B89E6" w14:textId="77777777" w:rsidR="00B747EB" w:rsidRPr="00083CF4" w:rsidRDefault="00B747EB" w:rsidP="00B747EB">
      <w:pPr>
        <w:pStyle w:val="NormalBold"/>
      </w:pPr>
      <w:r w:rsidRPr="00083CF4">
        <w:rPr>
          <w:rStyle w:val="HideTWBExt"/>
        </w:rPr>
        <w:t>&lt;RepeatBlock-By&gt;&lt;Members&gt;</w:t>
      </w:r>
      <w:r w:rsidRPr="00083CF4">
        <w:t>Georgiana Teodorescu, Alessandro Ciriani, Charlie Weimers, Assita Kanko</w:t>
      </w:r>
      <w:r w:rsidRPr="00083CF4">
        <w:rPr>
          <w:rStyle w:val="HideTWBExt"/>
        </w:rPr>
        <w:t>&lt;/Members&gt;</w:t>
      </w:r>
    </w:p>
    <w:p w14:paraId="069616B2" w14:textId="77777777" w:rsidR="00B747EB" w:rsidRPr="00083CF4" w:rsidRDefault="00B747EB" w:rsidP="00B747EB">
      <w:pPr>
        <w:pStyle w:val="NormalBold"/>
      </w:pPr>
      <w:r w:rsidRPr="00083CF4">
        <w:rPr>
          <w:rStyle w:val="HideTWBExt"/>
        </w:rPr>
        <w:t>&lt;/RepeatBlock-By&gt;</w:t>
      </w:r>
    </w:p>
    <w:p w14:paraId="46F171D9"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7A95ABD" w14:textId="77777777" w:rsidR="00B747EB" w:rsidRPr="00083CF4" w:rsidRDefault="00B747EB" w:rsidP="00B747EB">
      <w:pPr>
        <w:pStyle w:val="NormalBold"/>
      </w:pPr>
      <w:r w:rsidRPr="00083CF4">
        <w:rPr>
          <w:rStyle w:val="HideTWBExt"/>
        </w:rPr>
        <w:t>&lt;Article&gt;</w:t>
      </w:r>
      <w:r w:rsidRPr="00083CF4">
        <w:t>Kapitola I</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58297A1" w14:textId="77777777" w:rsidTr="00AC3A4C">
        <w:trPr>
          <w:trHeight w:hRule="exact" w:val="240"/>
          <w:jc w:val="center"/>
        </w:trPr>
        <w:tc>
          <w:tcPr>
            <w:tcW w:w="9752" w:type="dxa"/>
            <w:gridSpan w:val="2"/>
            <w:tcBorders>
              <w:top w:val="nil"/>
              <w:left w:val="nil"/>
              <w:bottom w:val="nil"/>
              <w:right w:val="nil"/>
            </w:tcBorders>
          </w:tcPr>
          <w:p w14:paraId="770AD461" w14:textId="77777777" w:rsidR="00B747EB" w:rsidRPr="00083CF4" w:rsidRDefault="00B747EB" w:rsidP="00AC3A4C"/>
        </w:tc>
      </w:tr>
      <w:tr w:rsidR="000705FA" w:rsidRPr="00083CF4" w14:paraId="2F312C25" w14:textId="77777777" w:rsidTr="00AC3A4C">
        <w:trPr>
          <w:trHeight w:val="240"/>
          <w:jc w:val="center"/>
        </w:trPr>
        <w:tc>
          <w:tcPr>
            <w:tcW w:w="4876" w:type="dxa"/>
            <w:tcBorders>
              <w:top w:val="nil"/>
              <w:left w:val="nil"/>
              <w:bottom w:val="nil"/>
              <w:right w:val="nil"/>
            </w:tcBorders>
          </w:tcPr>
          <w:p w14:paraId="2DFFE836"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D7C28AC" w14:textId="77777777" w:rsidR="00B747EB" w:rsidRPr="00083CF4" w:rsidRDefault="00B747EB" w:rsidP="00AC3A4C">
            <w:pPr>
              <w:pStyle w:val="AmColumnHeading"/>
            </w:pPr>
            <w:r w:rsidRPr="00083CF4">
              <w:t>Pozmeňujúci návrh</w:t>
            </w:r>
          </w:p>
        </w:tc>
      </w:tr>
      <w:tr w:rsidR="000705FA" w:rsidRPr="00083CF4" w14:paraId="7240D78F" w14:textId="77777777" w:rsidTr="00AC3A4C">
        <w:trPr>
          <w:jc w:val="center"/>
        </w:trPr>
        <w:tc>
          <w:tcPr>
            <w:tcW w:w="4876" w:type="dxa"/>
            <w:tcBorders>
              <w:top w:val="nil"/>
              <w:left w:val="nil"/>
              <w:bottom w:val="nil"/>
              <w:right w:val="nil"/>
            </w:tcBorders>
          </w:tcPr>
          <w:p w14:paraId="0C77633B" w14:textId="77777777" w:rsidR="00B747EB" w:rsidRPr="00083CF4" w:rsidRDefault="00B747EB" w:rsidP="00AC3A4C">
            <w:pPr>
              <w:pStyle w:val="Normal6a"/>
            </w:pPr>
            <w:r w:rsidRPr="00083CF4">
              <w:rPr>
                <w:b/>
                <w:i/>
              </w:rPr>
              <w:t>I</w:t>
            </w:r>
            <w:r w:rsidRPr="00083CF4">
              <w:tab/>
            </w:r>
            <w:r w:rsidRPr="00083CF4">
              <w:rPr>
                <w:b/>
                <w:i/>
              </w:rPr>
              <w:t>VŠEOBECNÉ USTANOVENIA</w:t>
            </w:r>
          </w:p>
        </w:tc>
        <w:tc>
          <w:tcPr>
            <w:tcW w:w="4876" w:type="dxa"/>
            <w:tcBorders>
              <w:top w:val="nil"/>
              <w:left w:val="nil"/>
              <w:bottom w:val="nil"/>
              <w:right w:val="nil"/>
            </w:tcBorders>
          </w:tcPr>
          <w:p w14:paraId="5B269577" w14:textId="77777777" w:rsidR="00B747EB" w:rsidRPr="00083CF4" w:rsidRDefault="00B747EB" w:rsidP="00AC3A4C">
            <w:pPr>
              <w:pStyle w:val="Normal6a"/>
            </w:pPr>
            <w:r w:rsidRPr="00083CF4">
              <w:rPr>
                <w:b/>
                <w:i/>
              </w:rPr>
              <w:t>vypúšťa sa</w:t>
            </w:r>
          </w:p>
        </w:tc>
      </w:tr>
      <w:tr w:rsidR="000705FA" w:rsidRPr="00083CF4" w14:paraId="54AA6FF8" w14:textId="77777777" w:rsidTr="00AC3A4C">
        <w:trPr>
          <w:jc w:val="center"/>
        </w:trPr>
        <w:tc>
          <w:tcPr>
            <w:tcW w:w="4876" w:type="dxa"/>
            <w:tcBorders>
              <w:top w:val="nil"/>
              <w:left w:val="nil"/>
              <w:bottom w:val="nil"/>
              <w:right w:val="nil"/>
            </w:tcBorders>
          </w:tcPr>
          <w:p w14:paraId="3C9A8747" w14:textId="77777777" w:rsidR="00B747EB" w:rsidRPr="00083CF4" w:rsidRDefault="00B747EB" w:rsidP="00AC3A4C">
            <w:pPr>
              <w:pStyle w:val="Normal6a"/>
            </w:pPr>
            <w:r w:rsidRPr="00083CF4">
              <w:rPr>
                <w:b/>
                <w:i/>
              </w:rPr>
              <w:t>Článok 1 Predmet úpravy a rozsah pôsobnosti</w:t>
            </w:r>
          </w:p>
        </w:tc>
        <w:tc>
          <w:tcPr>
            <w:tcW w:w="4876" w:type="dxa"/>
            <w:tcBorders>
              <w:top w:val="nil"/>
              <w:left w:val="nil"/>
              <w:bottom w:val="nil"/>
              <w:right w:val="nil"/>
            </w:tcBorders>
          </w:tcPr>
          <w:p w14:paraId="0F44923A" w14:textId="77777777" w:rsidR="00B747EB" w:rsidRPr="00083CF4" w:rsidRDefault="00B747EB" w:rsidP="00AC3A4C">
            <w:pPr>
              <w:pStyle w:val="Normal6a"/>
            </w:pPr>
          </w:p>
        </w:tc>
      </w:tr>
      <w:tr w:rsidR="000705FA" w:rsidRPr="00083CF4" w14:paraId="0FECB831" w14:textId="77777777" w:rsidTr="00AC3A4C">
        <w:trPr>
          <w:jc w:val="center"/>
        </w:trPr>
        <w:tc>
          <w:tcPr>
            <w:tcW w:w="4876" w:type="dxa"/>
            <w:tcBorders>
              <w:top w:val="nil"/>
              <w:left w:val="nil"/>
              <w:bottom w:val="nil"/>
              <w:right w:val="nil"/>
            </w:tcBorders>
          </w:tcPr>
          <w:p w14:paraId="29966013" w14:textId="77777777" w:rsidR="00B747EB" w:rsidRPr="00083CF4" w:rsidRDefault="00B747EB" w:rsidP="00AC3A4C">
            <w:pPr>
              <w:pStyle w:val="Normal6a"/>
            </w:pPr>
            <w:r w:rsidRPr="00083CF4">
              <w:rPr>
                <w:b/>
                <w:i/>
              </w:rPr>
              <w:t xml:space="preserve">Týmto nariadením sa stanovujú pravidlá zlepšenia policajnej spolupráce a podpory Agentúry Európskej únie pre spoluprácu </w:t>
            </w:r>
            <w:r w:rsidRPr="00083CF4">
              <w:rPr>
                <w:b/>
                <w:i/>
              </w:rPr>
              <w:lastRenderedPageBreak/>
              <w:t>v oblasti presadzovania práva (Europol) pri predchádzaní prevádzačstvu a obchodovaniu s ľuďmi a v boji proti nim, a to:</w:t>
            </w:r>
          </w:p>
        </w:tc>
        <w:tc>
          <w:tcPr>
            <w:tcW w:w="4876" w:type="dxa"/>
            <w:tcBorders>
              <w:top w:val="nil"/>
              <w:left w:val="nil"/>
              <w:bottom w:val="nil"/>
              <w:right w:val="nil"/>
            </w:tcBorders>
          </w:tcPr>
          <w:p w14:paraId="08F090B9" w14:textId="77777777" w:rsidR="00B747EB" w:rsidRPr="00083CF4" w:rsidRDefault="00B747EB" w:rsidP="00AC3A4C">
            <w:pPr>
              <w:pStyle w:val="Normal6a"/>
            </w:pPr>
          </w:p>
        </w:tc>
      </w:tr>
      <w:tr w:rsidR="000705FA" w:rsidRPr="00083CF4" w14:paraId="0B8FD6DB" w14:textId="77777777" w:rsidTr="00AC3A4C">
        <w:trPr>
          <w:jc w:val="center"/>
        </w:trPr>
        <w:tc>
          <w:tcPr>
            <w:tcW w:w="4876" w:type="dxa"/>
            <w:tcBorders>
              <w:top w:val="nil"/>
              <w:left w:val="nil"/>
              <w:bottom w:val="nil"/>
              <w:right w:val="nil"/>
            </w:tcBorders>
          </w:tcPr>
          <w:p w14:paraId="0762DF02" w14:textId="77777777" w:rsidR="00B747EB" w:rsidRPr="00083CF4" w:rsidRDefault="00B747EB" w:rsidP="00AC3A4C">
            <w:pPr>
              <w:pStyle w:val="Normal6a"/>
            </w:pPr>
            <w:r w:rsidRPr="00083CF4">
              <w:rPr>
                <w:b/>
                <w:i/>
              </w:rPr>
              <w:t>a) zriadením Európskeho centra boja proti prevádzačstvu pôsobiaceho v rámci Europolu a vytvorením riadiaceho rámca na reguláciu a podporu jeho činností;</w:t>
            </w:r>
          </w:p>
        </w:tc>
        <w:tc>
          <w:tcPr>
            <w:tcW w:w="4876" w:type="dxa"/>
            <w:tcBorders>
              <w:top w:val="nil"/>
              <w:left w:val="nil"/>
              <w:bottom w:val="nil"/>
              <w:right w:val="nil"/>
            </w:tcBorders>
          </w:tcPr>
          <w:p w14:paraId="771213D5" w14:textId="77777777" w:rsidR="00B747EB" w:rsidRPr="00083CF4" w:rsidRDefault="00B747EB" w:rsidP="00AC3A4C">
            <w:pPr>
              <w:pStyle w:val="Normal6a"/>
            </w:pPr>
          </w:p>
        </w:tc>
      </w:tr>
      <w:tr w:rsidR="000705FA" w:rsidRPr="00083CF4" w14:paraId="354D9C12" w14:textId="77777777" w:rsidTr="00AC3A4C">
        <w:trPr>
          <w:jc w:val="center"/>
        </w:trPr>
        <w:tc>
          <w:tcPr>
            <w:tcW w:w="4876" w:type="dxa"/>
            <w:tcBorders>
              <w:top w:val="nil"/>
              <w:left w:val="nil"/>
              <w:bottom w:val="nil"/>
              <w:right w:val="nil"/>
            </w:tcBorders>
          </w:tcPr>
          <w:p w14:paraId="2832486E" w14:textId="77777777" w:rsidR="00B747EB" w:rsidRPr="00083CF4" w:rsidRDefault="00B747EB" w:rsidP="00AC3A4C">
            <w:pPr>
              <w:pStyle w:val="Normal6a"/>
            </w:pPr>
            <w:r w:rsidRPr="00083CF4">
              <w:rPr>
                <w:b/>
                <w:i/>
              </w:rPr>
              <w:t>b) zlepšenie spolupráce a koordinácie medzi členskými štátmi, Europolom a ostatnými agentúrami Únie,</w:t>
            </w:r>
          </w:p>
        </w:tc>
        <w:tc>
          <w:tcPr>
            <w:tcW w:w="4876" w:type="dxa"/>
            <w:tcBorders>
              <w:top w:val="nil"/>
              <w:left w:val="nil"/>
              <w:bottom w:val="nil"/>
              <w:right w:val="nil"/>
            </w:tcBorders>
          </w:tcPr>
          <w:p w14:paraId="2C1178A2" w14:textId="77777777" w:rsidR="00B747EB" w:rsidRPr="00083CF4" w:rsidRDefault="00B747EB" w:rsidP="00AC3A4C">
            <w:pPr>
              <w:pStyle w:val="Normal6a"/>
            </w:pPr>
          </w:p>
        </w:tc>
      </w:tr>
      <w:tr w:rsidR="000705FA" w:rsidRPr="00083CF4" w14:paraId="32FF71AD" w14:textId="77777777" w:rsidTr="00AC3A4C">
        <w:trPr>
          <w:jc w:val="center"/>
        </w:trPr>
        <w:tc>
          <w:tcPr>
            <w:tcW w:w="4876" w:type="dxa"/>
            <w:tcBorders>
              <w:top w:val="nil"/>
              <w:left w:val="nil"/>
              <w:bottom w:val="nil"/>
              <w:right w:val="nil"/>
            </w:tcBorders>
          </w:tcPr>
          <w:p w14:paraId="7D69215F" w14:textId="77777777" w:rsidR="00B747EB" w:rsidRPr="00083CF4" w:rsidRDefault="00B747EB" w:rsidP="00AC3A4C">
            <w:pPr>
              <w:pStyle w:val="Normal6a"/>
            </w:pPr>
            <w:r w:rsidRPr="00083CF4">
              <w:rPr>
                <w:b/>
                <w:i/>
              </w:rPr>
              <w:t>c) posilnením výmeny informácií medzi členskými štátmi a s Europolom;</w:t>
            </w:r>
          </w:p>
        </w:tc>
        <w:tc>
          <w:tcPr>
            <w:tcW w:w="4876" w:type="dxa"/>
            <w:tcBorders>
              <w:top w:val="nil"/>
              <w:left w:val="nil"/>
              <w:bottom w:val="nil"/>
              <w:right w:val="nil"/>
            </w:tcBorders>
          </w:tcPr>
          <w:p w14:paraId="45323A9D" w14:textId="77777777" w:rsidR="00B747EB" w:rsidRPr="00083CF4" w:rsidRDefault="00B747EB" w:rsidP="00AC3A4C">
            <w:pPr>
              <w:pStyle w:val="Normal6a"/>
            </w:pPr>
          </w:p>
        </w:tc>
      </w:tr>
      <w:tr w:rsidR="000705FA" w:rsidRPr="00083CF4" w14:paraId="60C476BB" w14:textId="77777777" w:rsidTr="00AC3A4C">
        <w:trPr>
          <w:jc w:val="center"/>
        </w:trPr>
        <w:tc>
          <w:tcPr>
            <w:tcW w:w="4876" w:type="dxa"/>
            <w:tcBorders>
              <w:top w:val="nil"/>
              <w:left w:val="nil"/>
              <w:bottom w:val="nil"/>
              <w:right w:val="nil"/>
            </w:tcBorders>
          </w:tcPr>
          <w:p w14:paraId="0CB8CF1F" w14:textId="77777777" w:rsidR="00B747EB" w:rsidRPr="00083CF4" w:rsidRDefault="00B747EB" w:rsidP="00AC3A4C">
            <w:pPr>
              <w:pStyle w:val="Normal6a"/>
            </w:pPr>
            <w:r w:rsidRPr="00083CF4">
              <w:rPr>
                <w:b/>
                <w:i/>
              </w:rPr>
              <w:t>d) poskytnutím nástrojov Europolu, ktoré sú potrebné na podporu a posilnenie činností príslušných orgánov členských štátov a ich vzájomnej spolupráce v oblasti predchádzania trestným činom, ktoré patria medzi ciele Europolu, a boja proti nim;</w:t>
            </w:r>
          </w:p>
        </w:tc>
        <w:tc>
          <w:tcPr>
            <w:tcW w:w="4876" w:type="dxa"/>
            <w:tcBorders>
              <w:top w:val="nil"/>
              <w:left w:val="nil"/>
              <w:bottom w:val="nil"/>
              <w:right w:val="nil"/>
            </w:tcBorders>
          </w:tcPr>
          <w:p w14:paraId="28EE8080" w14:textId="77777777" w:rsidR="00B747EB" w:rsidRPr="00083CF4" w:rsidRDefault="00B747EB" w:rsidP="00AC3A4C">
            <w:pPr>
              <w:pStyle w:val="Normal6a"/>
            </w:pPr>
          </w:p>
        </w:tc>
      </w:tr>
      <w:tr w:rsidR="000705FA" w:rsidRPr="00083CF4" w14:paraId="312F3DCD" w14:textId="77777777" w:rsidTr="00AC3A4C">
        <w:trPr>
          <w:jc w:val="center"/>
        </w:trPr>
        <w:tc>
          <w:tcPr>
            <w:tcW w:w="4876" w:type="dxa"/>
            <w:tcBorders>
              <w:top w:val="nil"/>
              <w:left w:val="nil"/>
              <w:bottom w:val="nil"/>
              <w:right w:val="nil"/>
            </w:tcBorders>
          </w:tcPr>
          <w:p w14:paraId="6C0BC1AB" w14:textId="77777777" w:rsidR="00B747EB" w:rsidRPr="00083CF4" w:rsidRDefault="00B747EB" w:rsidP="00AC3A4C">
            <w:pPr>
              <w:pStyle w:val="Normal6a"/>
            </w:pPr>
            <w:r w:rsidRPr="00083CF4">
              <w:rPr>
                <w:b/>
                <w:i/>
              </w:rPr>
              <w:t>e) zlepšením spolupráce medzi Europolom a tretími krajinami.</w:t>
            </w:r>
          </w:p>
        </w:tc>
        <w:tc>
          <w:tcPr>
            <w:tcW w:w="4876" w:type="dxa"/>
            <w:tcBorders>
              <w:top w:val="nil"/>
              <w:left w:val="nil"/>
              <w:bottom w:val="nil"/>
              <w:right w:val="nil"/>
            </w:tcBorders>
          </w:tcPr>
          <w:p w14:paraId="1A119FE1" w14:textId="77777777" w:rsidR="00B747EB" w:rsidRPr="00083CF4" w:rsidRDefault="00B747EB" w:rsidP="00AC3A4C">
            <w:pPr>
              <w:pStyle w:val="Normal6a"/>
            </w:pPr>
          </w:p>
        </w:tc>
      </w:tr>
      <w:tr w:rsidR="000705FA" w:rsidRPr="00083CF4" w14:paraId="018A44EE" w14:textId="77777777" w:rsidTr="00AC3A4C">
        <w:trPr>
          <w:jc w:val="center"/>
        </w:trPr>
        <w:tc>
          <w:tcPr>
            <w:tcW w:w="4876" w:type="dxa"/>
            <w:tcBorders>
              <w:top w:val="nil"/>
              <w:left w:val="nil"/>
              <w:bottom w:val="nil"/>
              <w:right w:val="nil"/>
            </w:tcBorders>
          </w:tcPr>
          <w:p w14:paraId="7C62AAC0" w14:textId="77777777" w:rsidR="00B747EB" w:rsidRPr="00083CF4" w:rsidRDefault="00B747EB" w:rsidP="00AC3A4C">
            <w:pPr>
              <w:pStyle w:val="Normal6a"/>
            </w:pPr>
            <w:r w:rsidRPr="00083CF4">
              <w:rPr>
                <w:b/>
                <w:i/>
              </w:rPr>
              <w:t>Článok 2 Vymedzenie pojmov</w:t>
            </w:r>
          </w:p>
        </w:tc>
        <w:tc>
          <w:tcPr>
            <w:tcW w:w="4876" w:type="dxa"/>
            <w:tcBorders>
              <w:top w:val="nil"/>
              <w:left w:val="nil"/>
              <w:bottom w:val="nil"/>
              <w:right w:val="nil"/>
            </w:tcBorders>
          </w:tcPr>
          <w:p w14:paraId="703D7A50" w14:textId="77777777" w:rsidR="00B747EB" w:rsidRPr="00083CF4" w:rsidRDefault="00B747EB" w:rsidP="00AC3A4C">
            <w:pPr>
              <w:pStyle w:val="Normal6a"/>
            </w:pPr>
          </w:p>
        </w:tc>
      </w:tr>
      <w:tr w:rsidR="000705FA" w:rsidRPr="00083CF4" w14:paraId="17FD2157" w14:textId="77777777" w:rsidTr="00AC3A4C">
        <w:trPr>
          <w:jc w:val="center"/>
        </w:trPr>
        <w:tc>
          <w:tcPr>
            <w:tcW w:w="4876" w:type="dxa"/>
            <w:tcBorders>
              <w:top w:val="nil"/>
              <w:left w:val="nil"/>
              <w:bottom w:val="nil"/>
              <w:right w:val="nil"/>
            </w:tcBorders>
          </w:tcPr>
          <w:p w14:paraId="3083074C" w14:textId="77777777" w:rsidR="00B747EB" w:rsidRPr="00083CF4" w:rsidRDefault="00B747EB" w:rsidP="00AC3A4C">
            <w:pPr>
              <w:pStyle w:val="Normal6a"/>
            </w:pPr>
            <w:r w:rsidRPr="00083CF4">
              <w:rPr>
                <w:b/>
                <w:i/>
              </w:rPr>
              <w:t>Na účely tohto nariadenia sa uplatňuje toto vymedzenie pojmov:</w:t>
            </w:r>
          </w:p>
        </w:tc>
        <w:tc>
          <w:tcPr>
            <w:tcW w:w="4876" w:type="dxa"/>
            <w:tcBorders>
              <w:top w:val="nil"/>
              <w:left w:val="nil"/>
              <w:bottom w:val="nil"/>
              <w:right w:val="nil"/>
            </w:tcBorders>
          </w:tcPr>
          <w:p w14:paraId="2DBBC83A" w14:textId="77777777" w:rsidR="00B747EB" w:rsidRPr="00083CF4" w:rsidRDefault="00B747EB" w:rsidP="00AC3A4C">
            <w:pPr>
              <w:pStyle w:val="Normal6a"/>
            </w:pPr>
          </w:p>
        </w:tc>
      </w:tr>
      <w:tr w:rsidR="000705FA" w:rsidRPr="00083CF4" w14:paraId="3A88CAA4" w14:textId="77777777" w:rsidTr="00AC3A4C">
        <w:trPr>
          <w:jc w:val="center"/>
        </w:trPr>
        <w:tc>
          <w:tcPr>
            <w:tcW w:w="4876" w:type="dxa"/>
            <w:tcBorders>
              <w:top w:val="nil"/>
              <w:left w:val="nil"/>
              <w:bottom w:val="nil"/>
              <w:right w:val="nil"/>
            </w:tcBorders>
          </w:tcPr>
          <w:p w14:paraId="64F4D4A4" w14:textId="77777777" w:rsidR="00B747EB" w:rsidRPr="00083CF4" w:rsidRDefault="00B747EB" w:rsidP="00AC3A4C">
            <w:pPr>
              <w:pStyle w:val="Normal6a"/>
            </w:pPr>
            <w:r w:rsidRPr="00083CF4">
              <w:rPr>
                <w:b/>
                <w:i/>
              </w:rPr>
              <w:t>1. „prevádzačstvo“ je ktorákoľvek z činností uvedených v článkoch 3, 4 a 5 smernice [XXX], [ktorou sa stanovujú minimálne pravidlá predchádzania uľahčovaniu neoprávneného vstupu, tranzitu a pobytu v Únii a boja proti takémuto uľahčovaniu a ktorou sa nahrádza smernica Rady 2002/90/ES a rámcové rozhodnutie Rady 2002/946 SVV]</w:t>
            </w:r>
            <w:r w:rsidRPr="00083CF4">
              <w:rPr>
                <w:b/>
                <w:i/>
                <w:vertAlign w:val="superscript"/>
              </w:rPr>
              <w:t>5</w:t>
            </w:r>
            <w:r w:rsidRPr="00083CF4">
              <w:rPr>
                <w:b/>
                <w:i/>
              </w:rPr>
              <w:t>;</w:t>
            </w:r>
          </w:p>
        </w:tc>
        <w:tc>
          <w:tcPr>
            <w:tcW w:w="4876" w:type="dxa"/>
            <w:tcBorders>
              <w:top w:val="nil"/>
              <w:left w:val="nil"/>
              <w:bottom w:val="nil"/>
              <w:right w:val="nil"/>
            </w:tcBorders>
          </w:tcPr>
          <w:p w14:paraId="1F8E8B75" w14:textId="77777777" w:rsidR="00B747EB" w:rsidRPr="00083CF4" w:rsidRDefault="00B747EB" w:rsidP="00AC3A4C">
            <w:pPr>
              <w:pStyle w:val="Normal6a"/>
            </w:pPr>
          </w:p>
        </w:tc>
      </w:tr>
      <w:tr w:rsidR="000705FA" w:rsidRPr="00083CF4" w14:paraId="5F1B74E1" w14:textId="77777777" w:rsidTr="00AC3A4C">
        <w:trPr>
          <w:jc w:val="center"/>
        </w:trPr>
        <w:tc>
          <w:tcPr>
            <w:tcW w:w="4876" w:type="dxa"/>
            <w:tcBorders>
              <w:top w:val="nil"/>
              <w:left w:val="nil"/>
              <w:bottom w:val="nil"/>
              <w:right w:val="nil"/>
            </w:tcBorders>
          </w:tcPr>
          <w:p w14:paraId="2CD2C5D4" w14:textId="77777777" w:rsidR="00B747EB" w:rsidRPr="00083CF4" w:rsidRDefault="00B747EB" w:rsidP="00AC3A4C">
            <w:pPr>
              <w:pStyle w:val="Normal6a"/>
            </w:pPr>
            <w:r w:rsidRPr="00083CF4">
              <w:rPr>
                <w:b/>
                <w:i/>
              </w:rPr>
              <w:t>2. „obchodovanie s ľuďmi“ je ktorákoľvek z činností uvedených v článkoch 2 a 3 smernice Európskeho parlamentu a Rady 2011/36/EÚ</w:t>
            </w:r>
            <w:r w:rsidRPr="00083CF4">
              <w:rPr>
                <w:b/>
                <w:i/>
                <w:vertAlign w:val="superscript"/>
              </w:rPr>
              <w:t>6</w:t>
            </w:r>
            <w:r w:rsidRPr="00083CF4">
              <w:rPr>
                <w:b/>
                <w:i/>
              </w:rPr>
              <w:t>;</w:t>
            </w:r>
          </w:p>
        </w:tc>
        <w:tc>
          <w:tcPr>
            <w:tcW w:w="4876" w:type="dxa"/>
            <w:tcBorders>
              <w:top w:val="nil"/>
              <w:left w:val="nil"/>
              <w:bottom w:val="nil"/>
              <w:right w:val="nil"/>
            </w:tcBorders>
          </w:tcPr>
          <w:p w14:paraId="2CFC1E19" w14:textId="77777777" w:rsidR="00B747EB" w:rsidRPr="00083CF4" w:rsidRDefault="00B747EB" w:rsidP="00AC3A4C">
            <w:pPr>
              <w:pStyle w:val="Normal6a"/>
            </w:pPr>
          </w:p>
        </w:tc>
      </w:tr>
      <w:tr w:rsidR="000705FA" w:rsidRPr="00083CF4" w14:paraId="1F711B0B" w14:textId="77777777" w:rsidTr="00AC3A4C">
        <w:trPr>
          <w:jc w:val="center"/>
        </w:trPr>
        <w:tc>
          <w:tcPr>
            <w:tcW w:w="4876" w:type="dxa"/>
            <w:tcBorders>
              <w:top w:val="nil"/>
              <w:left w:val="nil"/>
              <w:bottom w:val="nil"/>
              <w:right w:val="nil"/>
            </w:tcBorders>
          </w:tcPr>
          <w:p w14:paraId="3B5FC6BD" w14:textId="77777777" w:rsidR="00B747EB" w:rsidRPr="00083CF4" w:rsidRDefault="00B747EB" w:rsidP="00AC3A4C">
            <w:pPr>
              <w:pStyle w:val="Normal6a"/>
            </w:pPr>
            <w:r w:rsidRPr="00083CF4">
              <w:rPr>
                <w:b/>
                <w:i/>
              </w:rPr>
              <w:t>3. „príslušné orgány“ sú príslušné orgány členských štátov vymedzené v článku 2 písm. a) nariadenia (EÚ) 2016/794;</w:t>
            </w:r>
          </w:p>
        </w:tc>
        <w:tc>
          <w:tcPr>
            <w:tcW w:w="4876" w:type="dxa"/>
            <w:tcBorders>
              <w:top w:val="nil"/>
              <w:left w:val="nil"/>
              <w:bottom w:val="nil"/>
              <w:right w:val="nil"/>
            </w:tcBorders>
          </w:tcPr>
          <w:p w14:paraId="645802D2" w14:textId="77777777" w:rsidR="00B747EB" w:rsidRPr="00083CF4" w:rsidRDefault="00B747EB" w:rsidP="00AC3A4C">
            <w:pPr>
              <w:pStyle w:val="Normal6a"/>
            </w:pPr>
          </w:p>
        </w:tc>
      </w:tr>
      <w:tr w:rsidR="000705FA" w:rsidRPr="00083CF4" w14:paraId="60619898" w14:textId="77777777" w:rsidTr="00AC3A4C">
        <w:trPr>
          <w:jc w:val="center"/>
        </w:trPr>
        <w:tc>
          <w:tcPr>
            <w:tcW w:w="4876" w:type="dxa"/>
            <w:tcBorders>
              <w:top w:val="nil"/>
              <w:left w:val="nil"/>
              <w:bottom w:val="nil"/>
              <w:right w:val="nil"/>
            </w:tcBorders>
          </w:tcPr>
          <w:p w14:paraId="512725EC" w14:textId="77777777" w:rsidR="00B747EB" w:rsidRPr="00083CF4" w:rsidRDefault="00B747EB" w:rsidP="00AC3A4C">
            <w:pPr>
              <w:pStyle w:val="Normal6a"/>
            </w:pPr>
            <w:r w:rsidRPr="00083CF4">
              <w:rPr>
                <w:b/>
                <w:i/>
              </w:rPr>
              <w:t xml:space="preserve">4. „imigračný styčný dôstojník“ je styčný dôstojník, ktorý je v tretej krajine </w:t>
            </w:r>
            <w:r w:rsidRPr="00083CF4">
              <w:rPr>
                <w:b/>
                <w:i/>
              </w:rPr>
              <w:lastRenderedPageBreak/>
              <w:t>nasadený príslušnými orgánmi členského štátu v súlade s jeho vnútroštátnym právom, aby sa zaoberal otázkami súvisiacimi s prisťahovalectvom, a to aj vtedy, keď tieto otázky patria iba do oblasti povinností styčného dôstojníka.</w:t>
            </w:r>
          </w:p>
        </w:tc>
        <w:tc>
          <w:tcPr>
            <w:tcW w:w="4876" w:type="dxa"/>
            <w:tcBorders>
              <w:top w:val="nil"/>
              <w:left w:val="nil"/>
              <w:bottom w:val="nil"/>
              <w:right w:val="nil"/>
            </w:tcBorders>
          </w:tcPr>
          <w:p w14:paraId="65E6C006" w14:textId="77777777" w:rsidR="00B747EB" w:rsidRPr="00083CF4" w:rsidRDefault="00B747EB" w:rsidP="00AC3A4C">
            <w:pPr>
              <w:pStyle w:val="Normal6a"/>
            </w:pPr>
          </w:p>
        </w:tc>
      </w:tr>
      <w:tr w:rsidR="000705FA" w:rsidRPr="00083CF4" w14:paraId="5DFE6634" w14:textId="77777777" w:rsidTr="00AC3A4C">
        <w:trPr>
          <w:jc w:val="center"/>
        </w:trPr>
        <w:tc>
          <w:tcPr>
            <w:tcW w:w="4876" w:type="dxa"/>
            <w:tcBorders>
              <w:top w:val="nil"/>
              <w:left w:val="nil"/>
              <w:bottom w:val="nil"/>
              <w:right w:val="nil"/>
            </w:tcBorders>
          </w:tcPr>
          <w:p w14:paraId="1B27E712" w14:textId="77777777" w:rsidR="00B747EB" w:rsidRPr="00083CF4" w:rsidRDefault="00B747EB" w:rsidP="00AC3A4C">
            <w:pPr>
              <w:pStyle w:val="Normal6a"/>
            </w:pPr>
            <w:r w:rsidRPr="00083CF4">
              <w:rPr>
                <w:b/>
                <w:i/>
              </w:rPr>
              <w:t>_________________</w:t>
            </w:r>
          </w:p>
        </w:tc>
        <w:tc>
          <w:tcPr>
            <w:tcW w:w="4876" w:type="dxa"/>
            <w:tcBorders>
              <w:top w:val="nil"/>
              <w:left w:val="nil"/>
              <w:bottom w:val="nil"/>
              <w:right w:val="nil"/>
            </w:tcBorders>
          </w:tcPr>
          <w:p w14:paraId="64D86DEF" w14:textId="77777777" w:rsidR="00B747EB" w:rsidRPr="00083CF4" w:rsidRDefault="00B747EB" w:rsidP="00AC3A4C"/>
        </w:tc>
      </w:tr>
      <w:tr w:rsidR="000705FA" w:rsidRPr="00083CF4" w14:paraId="7E8BCB64" w14:textId="77777777" w:rsidTr="00AC3A4C">
        <w:trPr>
          <w:jc w:val="center"/>
        </w:trPr>
        <w:tc>
          <w:tcPr>
            <w:tcW w:w="4876" w:type="dxa"/>
            <w:tcBorders>
              <w:top w:val="nil"/>
              <w:left w:val="nil"/>
              <w:bottom w:val="nil"/>
              <w:right w:val="nil"/>
            </w:tcBorders>
          </w:tcPr>
          <w:p w14:paraId="03A3C6D0" w14:textId="77777777" w:rsidR="00B747EB" w:rsidRPr="00083CF4" w:rsidRDefault="00B747EB" w:rsidP="00AC3A4C">
            <w:pPr>
              <w:pStyle w:val="Normal6a"/>
            </w:pPr>
            <w:r w:rsidRPr="00083CF4">
              <w:rPr>
                <w:b/>
                <w:i/>
                <w:vertAlign w:val="superscript"/>
              </w:rPr>
              <w:t>5</w:t>
            </w:r>
            <w:r w:rsidRPr="00083CF4">
              <w:t xml:space="preserve"> </w:t>
            </w:r>
            <w:r w:rsidRPr="00083CF4">
              <w:rPr>
                <w:b/>
                <w:bCs/>
                <w:i/>
                <w:iCs/>
              </w:rPr>
              <w:t>[uveďte názov a odkaz na uverejnenie]</w:t>
            </w:r>
          </w:p>
        </w:tc>
        <w:tc>
          <w:tcPr>
            <w:tcW w:w="4876" w:type="dxa"/>
            <w:tcBorders>
              <w:top w:val="nil"/>
              <w:left w:val="nil"/>
              <w:bottom w:val="nil"/>
              <w:right w:val="nil"/>
            </w:tcBorders>
          </w:tcPr>
          <w:p w14:paraId="3D0EDEF2" w14:textId="77777777" w:rsidR="00B747EB" w:rsidRPr="00083CF4" w:rsidRDefault="00B747EB" w:rsidP="00AC3A4C"/>
        </w:tc>
      </w:tr>
      <w:tr w:rsidR="000705FA" w:rsidRPr="00083CF4" w14:paraId="3451CB0E" w14:textId="77777777" w:rsidTr="00AC3A4C">
        <w:trPr>
          <w:jc w:val="center"/>
        </w:trPr>
        <w:tc>
          <w:tcPr>
            <w:tcW w:w="4876" w:type="dxa"/>
            <w:tcBorders>
              <w:top w:val="nil"/>
              <w:left w:val="nil"/>
              <w:bottom w:val="nil"/>
              <w:right w:val="nil"/>
            </w:tcBorders>
          </w:tcPr>
          <w:p w14:paraId="5406C798" w14:textId="77777777" w:rsidR="00B747EB" w:rsidRPr="00083CF4" w:rsidRDefault="00B747EB" w:rsidP="00AC3A4C">
            <w:pPr>
              <w:pStyle w:val="Normal6a"/>
            </w:pPr>
            <w:r w:rsidRPr="00083CF4">
              <w:rPr>
                <w:b/>
                <w:i/>
                <w:vertAlign w:val="superscript"/>
              </w:rPr>
              <w:t>6</w:t>
            </w:r>
            <w:r w:rsidRPr="00083CF4">
              <w:t xml:space="preserve"> </w:t>
            </w:r>
            <w:r w:rsidRPr="00083CF4">
              <w:rPr>
                <w:b/>
                <w:i/>
              </w:rPr>
              <w:t>Smernica Európskeho parlamentu a Rady 2011/36/EÚ z 5. apríla 2011 o prevencii obchodovania s ľuďmi a boji proti nemu a o ochrane obetí obchodovania, ktorou sa nahrádza rámcové rozhodnutie Rady 2002/629/SVV (Ú. v. EÚ L 101, 15.4.2011, s. 1, ELI: http://data.europa.eu/eli/dir/2011/36/oj).</w:t>
            </w:r>
          </w:p>
        </w:tc>
        <w:tc>
          <w:tcPr>
            <w:tcW w:w="4876" w:type="dxa"/>
            <w:tcBorders>
              <w:top w:val="nil"/>
              <w:left w:val="nil"/>
              <w:bottom w:val="nil"/>
              <w:right w:val="nil"/>
            </w:tcBorders>
          </w:tcPr>
          <w:p w14:paraId="2323ED42" w14:textId="77777777" w:rsidR="00B747EB" w:rsidRPr="00083CF4" w:rsidRDefault="00B747EB" w:rsidP="00AC3A4C"/>
        </w:tc>
      </w:tr>
    </w:tbl>
    <w:p w14:paraId="40E795E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F6E9324"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200F85DA" w14:textId="77777777" w:rsidR="00B747EB" w:rsidRPr="00083CF4" w:rsidRDefault="00B747EB" w:rsidP="00B747EB">
      <w:pPr>
        <w:pStyle w:val="AmJustText"/>
      </w:pPr>
      <w:r w:rsidRPr="00083CF4">
        <w:t>Vypustenie samostatného nariadenia.</w:t>
      </w:r>
    </w:p>
    <w:p w14:paraId="6FE80745" w14:textId="0E8EB166" w:rsidR="00DD682A" w:rsidRPr="00083CF4" w:rsidRDefault="00B747EB" w:rsidP="00B747EB">
      <w:r w:rsidRPr="00083CF4">
        <w:rPr>
          <w:rStyle w:val="HideTWBExt"/>
        </w:rPr>
        <w:t>&lt;/Amend&gt;</w:t>
      </w:r>
    </w:p>
    <w:p w14:paraId="070D12C9"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155</w:t>
      </w:r>
      <w:r w:rsidRPr="00083CF4">
        <w:rPr>
          <w:rStyle w:val="HideTWBExt"/>
        </w:rPr>
        <w:t>&lt;/NumAm&gt;</w:t>
      </w:r>
    </w:p>
    <w:p w14:paraId="1B966C9B"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74D14A00" w14:textId="77777777" w:rsidR="00B747EB" w:rsidRPr="00083CF4" w:rsidRDefault="00B747EB" w:rsidP="00B747EB">
      <w:pPr>
        <w:pStyle w:val="NormalBold"/>
      </w:pPr>
      <w:r w:rsidRPr="00083CF4">
        <w:rPr>
          <w:rStyle w:val="HideTWBExt"/>
        </w:rPr>
        <w:t>&lt;/RepeatBlock-By&gt;</w:t>
      </w:r>
    </w:p>
    <w:p w14:paraId="1C10DE15"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E249DAD" w14:textId="77777777" w:rsidR="00B747EB" w:rsidRPr="00083CF4" w:rsidRDefault="00B747EB" w:rsidP="00B747EB">
      <w:pPr>
        <w:pStyle w:val="NormalBold"/>
      </w:pPr>
      <w:r w:rsidRPr="00083CF4">
        <w:rPr>
          <w:rStyle w:val="HideTWBExt"/>
        </w:rPr>
        <w:t>&lt;Article&gt;</w:t>
      </w:r>
      <w:r w:rsidRPr="00083CF4">
        <w:t>Článok 1</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EB10B77" w14:textId="77777777" w:rsidTr="00AC3A4C">
        <w:trPr>
          <w:trHeight w:hRule="exact" w:val="240"/>
          <w:jc w:val="center"/>
        </w:trPr>
        <w:tc>
          <w:tcPr>
            <w:tcW w:w="9752" w:type="dxa"/>
            <w:gridSpan w:val="2"/>
            <w:tcBorders>
              <w:top w:val="nil"/>
              <w:left w:val="nil"/>
              <w:bottom w:val="nil"/>
              <w:right w:val="nil"/>
            </w:tcBorders>
          </w:tcPr>
          <w:p w14:paraId="6DC1CBB7" w14:textId="77777777" w:rsidR="00B747EB" w:rsidRPr="00083CF4" w:rsidRDefault="00B747EB" w:rsidP="00AC3A4C"/>
        </w:tc>
      </w:tr>
      <w:tr w:rsidR="000705FA" w:rsidRPr="00083CF4" w14:paraId="131880B9" w14:textId="77777777" w:rsidTr="00AC3A4C">
        <w:trPr>
          <w:trHeight w:val="240"/>
          <w:jc w:val="center"/>
        </w:trPr>
        <w:tc>
          <w:tcPr>
            <w:tcW w:w="4876" w:type="dxa"/>
            <w:tcBorders>
              <w:top w:val="nil"/>
              <w:left w:val="nil"/>
              <w:bottom w:val="nil"/>
              <w:right w:val="nil"/>
            </w:tcBorders>
          </w:tcPr>
          <w:p w14:paraId="2911A1E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47E0F2A" w14:textId="77777777" w:rsidR="00B747EB" w:rsidRPr="00083CF4" w:rsidRDefault="00B747EB" w:rsidP="00AC3A4C">
            <w:pPr>
              <w:pStyle w:val="AmColumnHeading"/>
            </w:pPr>
            <w:r w:rsidRPr="00083CF4">
              <w:t>Pozmeňujúci návrh</w:t>
            </w:r>
          </w:p>
        </w:tc>
      </w:tr>
      <w:tr w:rsidR="000705FA" w:rsidRPr="00083CF4" w14:paraId="7014FCD3" w14:textId="77777777" w:rsidTr="00AC3A4C">
        <w:trPr>
          <w:jc w:val="center"/>
        </w:trPr>
        <w:tc>
          <w:tcPr>
            <w:tcW w:w="4876" w:type="dxa"/>
            <w:tcBorders>
              <w:top w:val="nil"/>
              <w:left w:val="nil"/>
              <w:bottom w:val="nil"/>
              <w:right w:val="nil"/>
            </w:tcBorders>
          </w:tcPr>
          <w:p w14:paraId="2E0EF11B" w14:textId="77777777" w:rsidR="00B747EB" w:rsidRPr="00083CF4" w:rsidRDefault="00B747EB" w:rsidP="00AC3A4C">
            <w:pPr>
              <w:pStyle w:val="Normal6a"/>
              <w:jc w:val="center"/>
            </w:pPr>
            <w:r w:rsidRPr="00083CF4">
              <w:rPr>
                <w:b/>
                <w:i/>
              </w:rPr>
              <w:t>Článok 1</w:t>
            </w:r>
            <w:r w:rsidRPr="00083CF4">
              <w:tab/>
            </w:r>
          </w:p>
        </w:tc>
        <w:tc>
          <w:tcPr>
            <w:tcW w:w="4876" w:type="dxa"/>
            <w:tcBorders>
              <w:top w:val="nil"/>
              <w:left w:val="nil"/>
              <w:bottom w:val="nil"/>
              <w:right w:val="nil"/>
            </w:tcBorders>
          </w:tcPr>
          <w:p w14:paraId="0E445F9F" w14:textId="77777777" w:rsidR="00B747EB" w:rsidRPr="00083CF4" w:rsidRDefault="00B747EB" w:rsidP="00AC3A4C">
            <w:pPr>
              <w:pStyle w:val="Normal6a"/>
            </w:pPr>
            <w:r w:rsidRPr="00083CF4">
              <w:rPr>
                <w:b/>
                <w:i/>
              </w:rPr>
              <w:t>vypúšťa sa</w:t>
            </w:r>
          </w:p>
        </w:tc>
      </w:tr>
      <w:tr w:rsidR="000705FA" w:rsidRPr="00083CF4" w14:paraId="7483E270" w14:textId="77777777" w:rsidTr="00AC3A4C">
        <w:trPr>
          <w:jc w:val="center"/>
        </w:trPr>
        <w:tc>
          <w:tcPr>
            <w:tcW w:w="4876" w:type="dxa"/>
            <w:tcBorders>
              <w:top w:val="nil"/>
              <w:left w:val="nil"/>
              <w:bottom w:val="nil"/>
              <w:right w:val="nil"/>
            </w:tcBorders>
          </w:tcPr>
          <w:p w14:paraId="70340EFB" w14:textId="77777777" w:rsidR="00B747EB" w:rsidRPr="00083CF4" w:rsidRDefault="00B747EB" w:rsidP="00AC3A4C">
            <w:pPr>
              <w:pStyle w:val="Normal6a"/>
              <w:jc w:val="center"/>
            </w:pPr>
            <w:r w:rsidRPr="00083CF4">
              <w:rPr>
                <w:b/>
                <w:i/>
              </w:rPr>
              <w:t>Predmet úpravy a rozsah pôsobnosti</w:t>
            </w:r>
          </w:p>
        </w:tc>
        <w:tc>
          <w:tcPr>
            <w:tcW w:w="4876" w:type="dxa"/>
            <w:tcBorders>
              <w:top w:val="nil"/>
              <w:left w:val="nil"/>
              <w:bottom w:val="nil"/>
              <w:right w:val="nil"/>
            </w:tcBorders>
          </w:tcPr>
          <w:p w14:paraId="182F956B" w14:textId="77777777" w:rsidR="00B747EB" w:rsidRPr="00083CF4" w:rsidRDefault="00B747EB" w:rsidP="00AC3A4C">
            <w:pPr>
              <w:pStyle w:val="Normal6a"/>
            </w:pPr>
          </w:p>
        </w:tc>
      </w:tr>
      <w:tr w:rsidR="000705FA" w:rsidRPr="00083CF4" w14:paraId="1E5423DF" w14:textId="77777777" w:rsidTr="00AC3A4C">
        <w:trPr>
          <w:jc w:val="center"/>
        </w:trPr>
        <w:tc>
          <w:tcPr>
            <w:tcW w:w="4876" w:type="dxa"/>
            <w:tcBorders>
              <w:top w:val="nil"/>
              <w:left w:val="nil"/>
              <w:bottom w:val="nil"/>
              <w:right w:val="nil"/>
            </w:tcBorders>
          </w:tcPr>
          <w:p w14:paraId="0292E837" w14:textId="77777777" w:rsidR="00B747EB" w:rsidRPr="00083CF4" w:rsidRDefault="00B747EB" w:rsidP="00AC3A4C">
            <w:pPr>
              <w:pStyle w:val="Normal6a"/>
            </w:pPr>
            <w:r w:rsidRPr="00083CF4">
              <w:rPr>
                <w:b/>
                <w:i/>
              </w:rPr>
              <w:t>Týmto nariadením sa stanovujú pravidlá zlepšenia policajnej spolupráce a podpory Agentúry Európskej únie pre spoluprácu v oblasti presadzovania práva (Europol) pri predchádzaní prevádzačstvu a obchodovaniu s ľuďmi a v boji proti nim, a to:</w:t>
            </w:r>
          </w:p>
        </w:tc>
        <w:tc>
          <w:tcPr>
            <w:tcW w:w="4876" w:type="dxa"/>
            <w:tcBorders>
              <w:top w:val="nil"/>
              <w:left w:val="nil"/>
              <w:bottom w:val="nil"/>
              <w:right w:val="nil"/>
            </w:tcBorders>
          </w:tcPr>
          <w:p w14:paraId="58E32D77" w14:textId="77777777" w:rsidR="00B747EB" w:rsidRPr="00083CF4" w:rsidRDefault="00B747EB" w:rsidP="00AC3A4C">
            <w:pPr>
              <w:pStyle w:val="Normal6a"/>
            </w:pPr>
          </w:p>
        </w:tc>
      </w:tr>
      <w:tr w:rsidR="000705FA" w:rsidRPr="00083CF4" w14:paraId="18FEAB9D" w14:textId="77777777" w:rsidTr="00AC3A4C">
        <w:trPr>
          <w:jc w:val="center"/>
        </w:trPr>
        <w:tc>
          <w:tcPr>
            <w:tcW w:w="4876" w:type="dxa"/>
            <w:tcBorders>
              <w:top w:val="nil"/>
              <w:left w:val="nil"/>
              <w:bottom w:val="nil"/>
              <w:right w:val="nil"/>
            </w:tcBorders>
          </w:tcPr>
          <w:p w14:paraId="1CF0F33D" w14:textId="77777777" w:rsidR="00B747EB" w:rsidRPr="00083CF4" w:rsidRDefault="00B747EB" w:rsidP="00AC3A4C">
            <w:pPr>
              <w:pStyle w:val="Normal6a"/>
            </w:pPr>
            <w:r w:rsidRPr="00083CF4">
              <w:rPr>
                <w:b/>
                <w:i/>
              </w:rPr>
              <w:t>a) zriadením Európskeho centra boja proti prevádzačstvu pôsobiaceho v rámci Europolu a vytvorením riadiaceho rámca na reguláciu a podporu jeho činností;</w:t>
            </w:r>
          </w:p>
        </w:tc>
        <w:tc>
          <w:tcPr>
            <w:tcW w:w="4876" w:type="dxa"/>
            <w:tcBorders>
              <w:top w:val="nil"/>
              <w:left w:val="nil"/>
              <w:bottom w:val="nil"/>
              <w:right w:val="nil"/>
            </w:tcBorders>
          </w:tcPr>
          <w:p w14:paraId="62B01ABD" w14:textId="77777777" w:rsidR="00B747EB" w:rsidRPr="00083CF4" w:rsidRDefault="00B747EB" w:rsidP="00AC3A4C">
            <w:pPr>
              <w:pStyle w:val="Normal6a"/>
            </w:pPr>
          </w:p>
        </w:tc>
      </w:tr>
      <w:tr w:rsidR="000705FA" w:rsidRPr="00083CF4" w14:paraId="23A52796" w14:textId="77777777" w:rsidTr="00AC3A4C">
        <w:trPr>
          <w:jc w:val="center"/>
        </w:trPr>
        <w:tc>
          <w:tcPr>
            <w:tcW w:w="4876" w:type="dxa"/>
            <w:tcBorders>
              <w:top w:val="nil"/>
              <w:left w:val="nil"/>
              <w:bottom w:val="nil"/>
              <w:right w:val="nil"/>
            </w:tcBorders>
          </w:tcPr>
          <w:p w14:paraId="7D0A6F89" w14:textId="77777777" w:rsidR="00B747EB" w:rsidRPr="00083CF4" w:rsidRDefault="00B747EB" w:rsidP="00AC3A4C">
            <w:pPr>
              <w:pStyle w:val="Normal6a"/>
            </w:pPr>
            <w:r w:rsidRPr="00083CF4">
              <w:rPr>
                <w:b/>
                <w:i/>
              </w:rPr>
              <w:lastRenderedPageBreak/>
              <w:t>b) zlepšenie spolupráce a koordinácie medzi členskými štátmi, Europolom a ostatnými agentúrami Únie,</w:t>
            </w:r>
          </w:p>
        </w:tc>
        <w:tc>
          <w:tcPr>
            <w:tcW w:w="4876" w:type="dxa"/>
            <w:tcBorders>
              <w:top w:val="nil"/>
              <w:left w:val="nil"/>
              <w:bottom w:val="nil"/>
              <w:right w:val="nil"/>
            </w:tcBorders>
          </w:tcPr>
          <w:p w14:paraId="1465E23E" w14:textId="77777777" w:rsidR="00B747EB" w:rsidRPr="00083CF4" w:rsidRDefault="00B747EB" w:rsidP="00AC3A4C">
            <w:pPr>
              <w:pStyle w:val="Normal6a"/>
            </w:pPr>
          </w:p>
        </w:tc>
      </w:tr>
      <w:tr w:rsidR="000705FA" w:rsidRPr="00083CF4" w14:paraId="7927DDC6" w14:textId="77777777" w:rsidTr="00AC3A4C">
        <w:trPr>
          <w:jc w:val="center"/>
        </w:trPr>
        <w:tc>
          <w:tcPr>
            <w:tcW w:w="4876" w:type="dxa"/>
            <w:tcBorders>
              <w:top w:val="nil"/>
              <w:left w:val="nil"/>
              <w:bottom w:val="nil"/>
              <w:right w:val="nil"/>
            </w:tcBorders>
          </w:tcPr>
          <w:p w14:paraId="11EC6EC6" w14:textId="77777777" w:rsidR="00B747EB" w:rsidRPr="00083CF4" w:rsidRDefault="00B747EB" w:rsidP="00AC3A4C">
            <w:pPr>
              <w:pStyle w:val="Normal6a"/>
            </w:pPr>
            <w:r w:rsidRPr="00083CF4">
              <w:rPr>
                <w:b/>
                <w:i/>
              </w:rPr>
              <w:t>c) posilnením výmeny informácií medzi členskými štátmi a s Europolom;</w:t>
            </w:r>
          </w:p>
        </w:tc>
        <w:tc>
          <w:tcPr>
            <w:tcW w:w="4876" w:type="dxa"/>
            <w:tcBorders>
              <w:top w:val="nil"/>
              <w:left w:val="nil"/>
              <w:bottom w:val="nil"/>
              <w:right w:val="nil"/>
            </w:tcBorders>
          </w:tcPr>
          <w:p w14:paraId="36626E22" w14:textId="77777777" w:rsidR="00B747EB" w:rsidRPr="00083CF4" w:rsidRDefault="00B747EB" w:rsidP="00AC3A4C">
            <w:pPr>
              <w:pStyle w:val="Normal6a"/>
            </w:pPr>
          </w:p>
        </w:tc>
      </w:tr>
      <w:tr w:rsidR="000705FA" w:rsidRPr="00083CF4" w14:paraId="4351603E" w14:textId="77777777" w:rsidTr="00AC3A4C">
        <w:trPr>
          <w:jc w:val="center"/>
        </w:trPr>
        <w:tc>
          <w:tcPr>
            <w:tcW w:w="4876" w:type="dxa"/>
            <w:tcBorders>
              <w:top w:val="nil"/>
              <w:left w:val="nil"/>
              <w:bottom w:val="nil"/>
              <w:right w:val="nil"/>
            </w:tcBorders>
          </w:tcPr>
          <w:p w14:paraId="0973E374" w14:textId="77777777" w:rsidR="00B747EB" w:rsidRPr="00083CF4" w:rsidRDefault="00B747EB" w:rsidP="00AC3A4C">
            <w:pPr>
              <w:pStyle w:val="Normal6a"/>
            </w:pPr>
            <w:r w:rsidRPr="00083CF4">
              <w:rPr>
                <w:b/>
                <w:i/>
              </w:rPr>
              <w:t>d) poskytnutím nástrojov Europolu, ktoré sú potrebné na podporu a posilnenie činností príslušných orgánov členských štátov a ich vzájomnej spolupráce v oblasti predchádzania trestným činom, ktoré patria medzi ciele Europolu, a boja proti nim;</w:t>
            </w:r>
          </w:p>
        </w:tc>
        <w:tc>
          <w:tcPr>
            <w:tcW w:w="4876" w:type="dxa"/>
            <w:tcBorders>
              <w:top w:val="nil"/>
              <w:left w:val="nil"/>
              <w:bottom w:val="nil"/>
              <w:right w:val="nil"/>
            </w:tcBorders>
          </w:tcPr>
          <w:p w14:paraId="3DE9899F" w14:textId="77777777" w:rsidR="00B747EB" w:rsidRPr="00083CF4" w:rsidRDefault="00B747EB" w:rsidP="00AC3A4C">
            <w:pPr>
              <w:pStyle w:val="Normal6a"/>
            </w:pPr>
          </w:p>
        </w:tc>
      </w:tr>
      <w:tr w:rsidR="000705FA" w:rsidRPr="00083CF4" w14:paraId="4D3206EE" w14:textId="77777777" w:rsidTr="00AC3A4C">
        <w:trPr>
          <w:jc w:val="center"/>
        </w:trPr>
        <w:tc>
          <w:tcPr>
            <w:tcW w:w="4876" w:type="dxa"/>
            <w:tcBorders>
              <w:top w:val="nil"/>
              <w:left w:val="nil"/>
              <w:bottom w:val="nil"/>
              <w:right w:val="nil"/>
            </w:tcBorders>
          </w:tcPr>
          <w:p w14:paraId="23E60F4E" w14:textId="77777777" w:rsidR="00B747EB" w:rsidRPr="00083CF4" w:rsidRDefault="00B747EB" w:rsidP="00AC3A4C">
            <w:pPr>
              <w:pStyle w:val="Normal6a"/>
            </w:pPr>
            <w:r w:rsidRPr="00083CF4">
              <w:rPr>
                <w:b/>
                <w:i/>
              </w:rPr>
              <w:t>e) zlepšením spolupráce medzi Europolom a tretími krajinami.</w:t>
            </w:r>
          </w:p>
        </w:tc>
        <w:tc>
          <w:tcPr>
            <w:tcW w:w="4876" w:type="dxa"/>
            <w:tcBorders>
              <w:top w:val="nil"/>
              <w:left w:val="nil"/>
              <w:bottom w:val="nil"/>
              <w:right w:val="nil"/>
            </w:tcBorders>
          </w:tcPr>
          <w:p w14:paraId="4BE5E293" w14:textId="77777777" w:rsidR="00B747EB" w:rsidRPr="00083CF4" w:rsidRDefault="00B747EB" w:rsidP="00AC3A4C">
            <w:pPr>
              <w:pStyle w:val="Normal6a"/>
            </w:pPr>
          </w:p>
        </w:tc>
      </w:tr>
    </w:tbl>
    <w:p w14:paraId="1340B706"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711FFC1" w14:textId="34BA1D7F" w:rsidR="00DD682A" w:rsidRPr="00083CF4" w:rsidRDefault="00B747EB" w:rsidP="00B747EB">
      <w:r w:rsidRPr="00083CF4">
        <w:rPr>
          <w:rStyle w:val="HideTWBExt"/>
        </w:rPr>
        <w:t>&lt;/Amend&gt;</w:t>
      </w:r>
    </w:p>
    <w:p w14:paraId="61230906"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156</w:t>
      </w:r>
      <w:r w:rsidRPr="00083CF4">
        <w:rPr>
          <w:rStyle w:val="HideTWBExt"/>
        </w:rPr>
        <w:t>&lt;/NumAm&gt;</w:t>
      </w:r>
    </w:p>
    <w:p w14:paraId="181E2265"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571A2FCB" w14:textId="77777777" w:rsidR="00B747EB" w:rsidRPr="00083CF4" w:rsidRDefault="00B747EB" w:rsidP="00B747EB">
      <w:pPr>
        <w:pStyle w:val="NormalBold"/>
      </w:pPr>
      <w:r w:rsidRPr="00083CF4">
        <w:rPr>
          <w:rStyle w:val="HideTWBExt"/>
        </w:rPr>
        <w:t>&lt;/RepeatBlock-By&gt;</w:t>
      </w:r>
    </w:p>
    <w:p w14:paraId="22A853F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EA90C2F" w14:textId="77777777" w:rsidR="00B747EB" w:rsidRPr="00083CF4" w:rsidRDefault="00B747EB" w:rsidP="00B747EB">
      <w:pPr>
        <w:pStyle w:val="NormalBold"/>
      </w:pPr>
      <w:r w:rsidRPr="00083CF4">
        <w:rPr>
          <w:rStyle w:val="HideTWBExt"/>
        </w:rPr>
        <w:t>&lt;Article&gt;</w:t>
      </w:r>
      <w:r w:rsidRPr="00083CF4">
        <w:t>Článok 1 – odsek 1 – úvodná časť</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7D2B9F5" w14:textId="77777777" w:rsidTr="00AC3A4C">
        <w:trPr>
          <w:trHeight w:hRule="exact" w:val="240"/>
          <w:jc w:val="center"/>
        </w:trPr>
        <w:tc>
          <w:tcPr>
            <w:tcW w:w="9752" w:type="dxa"/>
            <w:gridSpan w:val="2"/>
            <w:tcBorders>
              <w:top w:val="nil"/>
              <w:left w:val="nil"/>
              <w:bottom w:val="nil"/>
              <w:right w:val="nil"/>
            </w:tcBorders>
          </w:tcPr>
          <w:p w14:paraId="2645336E" w14:textId="77777777" w:rsidR="00B747EB" w:rsidRPr="00083CF4" w:rsidRDefault="00B747EB" w:rsidP="00AC3A4C"/>
        </w:tc>
      </w:tr>
      <w:tr w:rsidR="000705FA" w:rsidRPr="00083CF4" w14:paraId="15250552" w14:textId="77777777" w:rsidTr="00AC3A4C">
        <w:trPr>
          <w:trHeight w:val="240"/>
          <w:jc w:val="center"/>
        </w:trPr>
        <w:tc>
          <w:tcPr>
            <w:tcW w:w="4876" w:type="dxa"/>
            <w:tcBorders>
              <w:top w:val="nil"/>
              <w:left w:val="nil"/>
              <w:bottom w:val="nil"/>
              <w:right w:val="nil"/>
            </w:tcBorders>
          </w:tcPr>
          <w:p w14:paraId="7A34D247"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773EBAC" w14:textId="77777777" w:rsidR="00B747EB" w:rsidRPr="00083CF4" w:rsidRDefault="00B747EB" w:rsidP="00AC3A4C">
            <w:pPr>
              <w:pStyle w:val="AmColumnHeading"/>
            </w:pPr>
            <w:r w:rsidRPr="00083CF4">
              <w:t>Pozmeňujúci návrh</w:t>
            </w:r>
          </w:p>
        </w:tc>
      </w:tr>
      <w:tr w:rsidR="000705FA" w:rsidRPr="00083CF4" w14:paraId="04A12072" w14:textId="77777777" w:rsidTr="00AC3A4C">
        <w:trPr>
          <w:jc w:val="center"/>
        </w:trPr>
        <w:tc>
          <w:tcPr>
            <w:tcW w:w="4876" w:type="dxa"/>
            <w:tcBorders>
              <w:top w:val="nil"/>
              <w:left w:val="nil"/>
              <w:bottom w:val="nil"/>
              <w:right w:val="nil"/>
            </w:tcBorders>
          </w:tcPr>
          <w:p w14:paraId="4849DA7A" w14:textId="77777777" w:rsidR="00B747EB" w:rsidRPr="00083CF4" w:rsidRDefault="00B747EB" w:rsidP="00AC3A4C">
            <w:pPr>
              <w:pStyle w:val="Normal6a"/>
            </w:pPr>
            <w:r w:rsidRPr="00083CF4">
              <w:t xml:space="preserve">Týmto nariadením sa stanovujú pravidlá zlepšenia policajnej spolupráce a podpory Agentúry Európskej únie pre spoluprácu v oblasti presadzovania práva (Europol) pri predchádzaní </w:t>
            </w:r>
            <w:r w:rsidRPr="00083CF4">
              <w:rPr>
                <w:b/>
                <w:bCs/>
                <w:i/>
                <w:iCs/>
              </w:rPr>
              <w:t>prevádzačstvu a obchodovaniu</w:t>
            </w:r>
            <w:r w:rsidRPr="00083CF4">
              <w:t xml:space="preserve"> s ľuďmi a v boji proti nim, a to:</w:t>
            </w:r>
          </w:p>
        </w:tc>
        <w:tc>
          <w:tcPr>
            <w:tcW w:w="4876" w:type="dxa"/>
            <w:tcBorders>
              <w:top w:val="nil"/>
              <w:left w:val="nil"/>
              <w:bottom w:val="nil"/>
              <w:right w:val="nil"/>
            </w:tcBorders>
          </w:tcPr>
          <w:p w14:paraId="544F634B" w14:textId="77777777" w:rsidR="00B747EB" w:rsidRPr="00083CF4" w:rsidRDefault="00B747EB" w:rsidP="00AC3A4C">
            <w:pPr>
              <w:pStyle w:val="Normal6a"/>
            </w:pPr>
            <w:r w:rsidRPr="00083CF4">
              <w:t xml:space="preserve">Týmto nariadením sa stanovujú pravidlá zlepšenia policajnej spolupráce a podpory Agentúry Európskej únie pre spoluprácu v oblasti presadzovania práva (Europol) pri predchádzaní </w:t>
            </w:r>
            <w:r w:rsidRPr="00083CF4">
              <w:rPr>
                <w:b/>
                <w:bCs/>
                <w:i/>
                <w:iCs/>
              </w:rPr>
              <w:t>vykorisťovateľským formám prevádzačstva</w:t>
            </w:r>
            <w:r w:rsidRPr="00083CF4">
              <w:rPr>
                <w:b/>
                <w:bCs/>
              </w:rPr>
              <w:t xml:space="preserve"> </w:t>
            </w:r>
            <w:r w:rsidRPr="00083CF4">
              <w:t>a </w:t>
            </w:r>
            <w:r w:rsidRPr="00083CF4">
              <w:rPr>
                <w:b/>
                <w:bCs/>
                <w:i/>
                <w:iCs/>
              </w:rPr>
              <w:t>obchodovania</w:t>
            </w:r>
            <w:r w:rsidRPr="00083CF4">
              <w:rPr>
                <w:b/>
                <w:bCs/>
              </w:rPr>
              <w:t xml:space="preserve"> </w:t>
            </w:r>
            <w:r w:rsidRPr="00083CF4">
              <w:t>s ľuďmi a v boji proti nim, a to:</w:t>
            </w:r>
          </w:p>
        </w:tc>
      </w:tr>
    </w:tbl>
    <w:p w14:paraId="346673FB"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47FCDFF" w14:textId="597C315C" w:rsidR="00DD682A" w:rsidRPr="00083CF4" w:rsidRDefault="00B747EB" w:rsidP="00B747EB">
      <w:r w:rsidRPr="00083CF4">
        <w:rPr>
          <w:rStyle w:val="HideTWBExt"/>
        </w:rPr>
        <w:t>&lt;/Amend&gt;</w:t>
      </w:r>
    </w:p>
    <w:p w14:paraId="71BA4C3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157</w:t>
      </w:r>
      <w:r w:rsidRPr="00083CF4">
        <w:rPr>
          <w:rStyle w:val="HideTWBExt"/>
        </w:rPr>
        <w:t>&lt;/NumAm&gt;</w:t>
      </w:r>
    </w:p>
    <w:p w14:paraId="130BE17C"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49D6085F" w14:textId="77777777" w:rsidR="00B747EB" w:rsidRPr="00083CF4" w:rsidRDefault="00B747EB" w:rsidP="00B747EB">
      <w:pPr>
        <w:pStyle w:val="NormalBold"/>
      </w:pPr>
      <w:r w:rsidRPr="00083CF4">
        <w:rPr>
          <w:rStyle w:val="HideTWBExt"/>
        </w:rPr>
        <w:t>&lt;/RepeatBlock-By&gt;</w:t>
      </w:r>
    </w:p>
    <w:p w14:paraId="330BF270"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C6088ED" w14:textId="77777777" w:rsidR="00B747EB" w:rsidRPr="00083CF4" w:rsidRDefault="00B747EB" w:rsidP="00B747EB">
      <w:pPr>
        <w:pStyle w:val="NormalBold"/>
      </w:pPr>
      <w:r w:rsidRPr="00083CF4">
        <w:rPr>
          <w:rStyle w:val="HideTWBExt"/>
        </w:rPr>
        <w:t>&lt;Article&gt;</w:t>
      </w:r>
      <w:r w:rsidRPr="00083CF4">
        <w:t>Článok 1 – odsek 1 – písmeno a</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3E7B346" w14:textId="77777777" w:rsidTr="00AC3A4C">
        <w:trPr>
          <w:trHeight w:hRule="exact" w:val="240"/>
          <w:jc w:val="center"/>
        </w:trPr>
        <w:tc>
          <w:tcPr>
            <w:tcW w:w="9752" w:type="dxa"/>
            <w:gridSpan w:val="2"/>
            <w:tcBorders>
              <w:top w:val="nil"/>
              <w:left w:val="nil"/>
              <w:bottom w:val="nil"/>
              <w:right w:val="nil"/>
            </w:tcBorders>
          </w:tcPr>
          <w:p w14:paraId="4E71EEEC" w14:textId="77777777" w:rsidR="00B747EB" w:rsidRPr="00083CF4" w:rsidRDefault="00B747EB" w:rsidP="00AC3A4C"/>
        </w:tc>
      </w:tr>
      <w:tr w:rsidR="000705FA" w:rsidRPr="00083CF4" w14:paraId="581F46F5" w14:textId="77777777" w:rsidTr="00AC3A4C">
        <w:trPr>
          <w:trHeight w:val="240"/>
          <w:jc w:val="center"/>
        </w:trPr>
        <w:tc>
          <w:tcPr>
            <w:tcW w:w="4876" w:type="dxa"/>
            <w:tcBorders>
              <w:top w:val="nil"/>
              <w:left w:val="nil"/>
              <w:bottom w:val="nil"/>
              <w:right w:val="nil"/>
            </w:tcBorders>
          </w:tcPr>
          <w:p w14:paraId="6AD5283E"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E75CBFC" w14:textId="77777777" w:rsidR="00B747EB" w:rsidRPr="00083CF4" w:rsidRDefault="00B747EB" w:rsidP="00AC3A4C">
            <w:pPr>
              <w:pStyle w:val="AmColumnHeading"/>
            </w:pPr>
            <w:r w:rsidRPr="00083CF4">
              <w:t>Pozmeňujúci návrh</w:t>
            </w:r>
          </w:p>
        </w:tc>
      </w:tr>
      <w:tr w:rsidR="000705FA" w:rsidRPr="00083CF4" w14:paraId="294EC78B" w14:textId="77777777" w:rsidTr="00AC3A4C">
        <w:trPr>
          <w:jc w:val="center"/>
        </w:trPr>
        <w:tc>
          <w:tcPr>
            <w:tcW w:w="4876" w:type="dxa"/>
            <w:tcBorders>
              <w:top w:val="nil"/>
              <w:left w:val="nil"/>
              <w:bottom w:val="nil"/>
              <w:right w:val="nil"/>
            </w:tcBorders>
          </w:tcPr>
          <w:p w14:paraId="42F1F8A0" w14:textId="77777777" w:rsidR="00B747EB" w:rsidRPr="00083CF4" w:rsidRDefault="00B747EB" w:rsidP="00AC3A4C">
            <w:pPr>
              <w:pStyle w:val="Normal6a"/>
            </w:pPr>
            <w:r w:rsidRPr="00083CF4">
              <w:t>a)</w:t>
            </w:r>
            <w:r w:rsidRPr="00083CF4">
              <w:tab/>
              <w:t xml:space="preserve">zriadením Európskeho centra boja </w:t>
            </w:r>
            <w:r w:rsidRPr="00083CF4">
              <w:lastRenderedPageBreak/>
              <w:t>proti prevádzačstvu pôsobiaceho v rámci Europolu</w:t>
            </w:r>
            <w:r w:rsidRPr="00083CF4">
              <w:rPr>
                <w:b/>
                <w:bCs/>
                <w:i/>
                <w:iCs/>
              </w:rPr>
              <w:t xml:space="preserve"> a vytvorením riadiaceho rámca na reguláciu a podporu jeho činností</w:t>
            </w:r>
            <w:r w:rsidRPr="00083CF4">
              <w:t>;</w:t>
            </w:r>
          </w:p>
        </w:tc>
        <w:tc>
          <w:tcPr>
            <w:tcW w:w="4876" w:type="dxa"/>
            <w:tcBorders>
              <w:top w:val="nil"/>
              <w:left w:val="nil"/>
              <w:bottom w:val="nil"/>
              <w:right w:val="nil"/>
            </w:tcBorders>
          </w:tcPr>
          <w:p w14:paraId="57DBE0E0" w14:textId="77777777" w:rsidR="00B747EB" w:rsidRPr="00083CF4" w:rsidRDefault="00B747EB" w:rsidP="00AC3A4C">
            <w:pPr>
              <w:pStyle w:val="Normal6a"/>
            </w:pPr>
            <w:r w:rsidRPr="00083CF4">
              <w:lastRenderedPageBreak/>
              <w:t>a)</w:t>
            </w:r>
            <w:r w:rsidRPr="00083CF4">
              <w:tab/>
              <w:t xml:space="preserve">zriadením Európskeho centra boja </w:t>
            </w:r>
            <w:r w:rsidRPr="00083CF4">
              <w:lastRenderedPageBreak/>
              <w:t>proti prevádzačstvu pôsobiaceho v rámci Europolu;</w:t>
            </w:r>
          </w:p>
        </w:tc>
      </w:tr>
    </w:tbl>
    <w:p w14:paraId="4E49F4FD"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648716B"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2433D1BE" w14:textId="77777777" w:rsidR="00B747EB" w:rsidRPr="00083CF4" w:rsidRDefault="00B747EB" w:rsidP="00B747EB">
      <w:pPr>
        <w:pStyle w:val="AmJustText"/>
      </w:pPr>
      <w:r w:rsidRPr="00083CF4">
        <w:t>Nariadenie o Europole stanovuje rámec riadenia centra, ktorý je už dostatočný.</w:t>
      </w:r>
    </w:p>
    <w:p w14:paraId="7C65FC41" w14:textId="73021E84" w:rsidR="00DD682A" w:rsidRPr="00083CF4" w:rsidRDefault="00B747EB" w:rsidP="00B747EB">
      <w:r w:rsidRPr="00083CF4">
        <w:rPr>
          <w:rStyle w:val="HideTWBExt"/>
        </w:rPr>
        <w:t>&lt;/Amend&gt;</w:t>
      </w:r>
    </w:p>
    <w:p w14:paraId="36C0E7E1"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158</w:t>
      </w:r>
      <w:r w:rsidRPr="00083CF4">
        <w:rPr>
          <w:rStyle w:val="HideTWBExt"/>
        </w:rPr>
        <w:t>&lt;/NumAm&gt;</w:t>
      </w:r>
    </w:p>
    <w:p w14:paraId="218C614F"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217DC5FA" w14:textId="77777777" w:rsidR="00B747EB" w:rsidRPr="00083CF4" w:rsidRDefault="00B747EB" w:rsidP="00B747EB">
      <w:pPr>
        <w:pStyle w:val="NormalBold"/>
      </w:pPr>
      <w:r w:rsidRPr="00083CF4">
        <w:rPr>
          <w:rStyle w:val="HideTWBExt"/>
        </w:rPr>
        <w:t>&lt;/RepeatBlock-By&gt;</w:t>
      </w:r>
    </w:p>
    <w:p w14:paraId="7120DD16"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4CE89F5" w14:textId="77777777" w:rsidR="00B747EB" w:rsidRPr="00083CF4" w:rsidRDefault="00B747EB" w:rsidP="00B747EB">
      <w:pPr>
        <w:pStyle w:val="NormalBold"/>
      </w:pPr>
      <w:r w:rsidRPr="00083CF4">
        <w:rPr>
          <w:rStyle w:val="HideTWBExt"/>
        </w:rPr>
        <w:t>&lt;Article&gt;</w:t>
      </w:r>
      <w:r w:rsidRPr="00083CF4">
        <w:t>Článok 1 – odsek 1 – písmeno d</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D3C6F67" w14:textId="77777777" w:rsidTr="00AC3A4C">
        <w:trPr>
          <w:trHeight w:hRule="exact" w:val="240"/>
          <w:jc w:val="center"/>
        </w:trPr>
        <w:tc>
          <w:tcPr>
            <w:tcW w:w="9752" w:type="dxa"/>
            <w:gridSpan w:val="2"/>
            <w:tcBorders>
              <w:top w:val="nil"/>
              <w:left w:val="nil"/>
              <w:bottom w:val="nil"/>
              <w:right w:val="nil"/>
            </w:tcBorders>
          </w:tcPr>
          <w:p w14:paraId="528F444F" w14:textId="77777777" w:rsidR="00B747EB" w:rsidRPr="00083CF4" w:rsidRDefault="00B747EB" w:rsidP="00AC3A4C"/>
        </w:tc>
      </w:tr>
      <w:tr w:rsidR="000705FA" w:rsidRPr="00083CF4" w14:paraId="0ADE6FDA" w14:textId="77777777" w:rsidTr="00AC3A4C">
        <w:trPr>
          <w:trHeight w:val="240"/>
          <w:jc w:val="center"/>
        </w:trPr>
        <w:tc>
          <w:tcPr>
            <w:tcW w:w="4876" w:type="dxa"/>
            <w:tcBorders>
              <w:top w:val="nil"/>
              <w:left w:val="nil"/>
              <w:bottom w:val="nil"/>
              <w:right w:val="nil"/>
            </w:tcBorders>
          </w:tcPr>
          <w:p w14:paraId="728AA10D"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B51595F" w14:textId="77777777" w:rsidR="00B747EB" w:rsidRPr="00083CF4" w:rsidRDefault="00B747EB" w:rsidP="00AC3A4C">
            <w:pPr>
              <w:pStyle w:val="AmColumnHeading"/>
            </w:pPr>
            <w:r w:rsidRPr="00083CF4">
              <w:t>Pozmeňujúci návrh</w:t>
            </w:r>
          </w:p>
        </w:tc>
      </w:tr>
      <w:tr w:rsidR="000705FA" w:rsidRPr="00083CF4" w14:paraId="49747086" w14:textId="77777777" w:rsidTr="00AC3A4C">
        <w:trPr>
          <w:jc w:val="center"/>
        </w:trPr>
        <w:tc>
          <w:tcPr>
            <w:tcW w:w="4876" w:type="dxa"/>
            <w:tcBorders>
              <w:top w:val="nil"/>
              <w:left w:val="nil"/>
              <w:bottom w:val="nil"/>
              <w:right w:val="nil"/>
            </w:tcBorders>
          </w:tcPr>
          <w:p w14:paraId="1275A59C" w14:textId="77777777" w:rsidR="00B747EB" w:rsidRPr="00083CF4" w:rsidRDefault="00B747EB" w:rsidP="00AC3A4C">
            <w:pPr>
              <w:pStyle w:val="Normal6a"/>
            </w:pPr>
            <w:r w:rsidRPr="00083CF4">
              <w:rPr>
                <w:b/>
                <w:i/>
              </w:rPr>
              <w:t>d)</w:t>
            </w:r>
            <w:r w:rsidRPr="00083CF4">
              <w:tab/>
            </w:r>
            <w:r w:rsidRPr="00083CF4">
              <w:rPr>
                <w:b/>
                <w:i/>
              </w:rPr>
              <w:t>poskytnutím nástrojov Europolu, ktoré sú potrebné na podporu a posilnenie činností príslušných orgánov členských štátov a ich vzájomnej spolupráce v oblasti predchádzania trestným činom, ktoré patria medzi ciele Europolu, a boja proti nim;</w:t>
            </w:r>
          </w:p>
        </w:tc>
        <w:tc>
          <w:tcPr>
            <w:tcW w:w="4876" w:type="dxa"/>
            <w:tcBorders>
              <w:top w:val="nil"/>
              <w:left w:val="nil"/>
              <w:bottom w:val="nil"/>
              <w:right w:val="nil"/>
            </w:tcBorders>
          </w:tcPr>
          <w:p w14:paraId="465F19FA" w14:textId="77777777" w:rsidR="00B747EB" w:rsidRPr="00083CF4" w:rsidRDefault="00B747EB" w:rsidP="00AC3A4C">
            <w:pPr>
              <w:pStyle w:val="Normal6a"/>
            </w:pPr>
            <w:r w:rsidRPr="00083CF4">
              <w:rPr>
                <w:b/>
                <w:i/>
              </w:rPr>
              <w:t>vypúšťa sa</w:t>
            </w:r>
          </w:p>
        </w:tc>
      </w:tr>
    </w:tbl>
    <w:p w14:paraId="130DA351"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4769F79" w14:textId="0D3F1DB7" w:rsidR="00DD682A" w:rsidRPr="00083CF4" w:rsidRDefault="00B747EB" w:rsidP="00B747EB">
      <w:r w:rsidRPr="00083CF4">
        <w:rPr>
          <w:rStyle w:val="HideTWBExt"/>
        </w:rPr>
        <w:t>&lt;/Amend&gt;</w:t>
      </w:r>
    </w:p>
    <w:p w14:paraId="0F6775B2"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159</w:t>
      </w:r>
      <w:r w:rsidRPr="00083CF4">
        <w:rPr>
          <w:rStyle w:val="HideTWBExt"/>
        </w:rPr>
        <w:t>&lt;/NumAm&gt;</w:t>
      </w:r>
    </w:p>
    <w:p w14:paraId="0F1AFA2B"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18FC088F" w14:textId="77777777" w:rsidR="00B747EB" w:rsidRPr="00083CF4" w:rsidRDefault="00B747EB" w:rsidP="00B747EB">
      <w:pPr>
        <w:pStyle w:val="NormalBold"/>
      </w:pPr>
      <w:r w:rsidRPr="00083CF4">
        <w:rPr>
          <w:rStyle w:val="HideTWBExt"/>
        </w:rPr>
        <w:t>&lt;/RepeatBlock-By&gt;</w:t>
      </w:r>
    </w:p>
    <w:p w14:paraId="17E10DA0"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FD46507" w14:textId="77777777" w:rsidR="00B747EB" w:rsidRPr="00083CF4" w:rsidRDefault="00B747EB" w:rsidP="00B747EB">
      <w:pPr>
        <w:pStyle w:val="NormalBold"/>
      </w:pPr>
      <w:r w:rsidRPr="00083CF4">
        <w:rPr>
          <w:rStyle w:val="HideTWBExt"/>
        </w:rPr>
        <w:t>&lt;Article&gt;</w:t>
      </w:r>
      <w:r w:rsidRPr="00083CF4">
        <w:t>Článok 1 – odsek 1 – písmeno e</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6781E16" w14:textId="77777777" w:rsidTr="00AC3A4C">
        <w:trPr>
          <w:trHeight w:hRule="exact" w:val="240"/>
          <w:jc w:val="center"/>
        </w:trPr>
        <w:tc>
          <w:tcPr>
            <w:tcW w:w="9752" w:type="dxa"/>
            <w:gridSpan w:val="2"/>
            <w:tcBorders>
              <w:top w:val="nil"/>
              <w:left w:val="nil"/>
              <w:bottom w:val="nil"/>
              <w:right w:val="nil"/>
            </w:tcBorders>
          </w:tcPr>
          <w:p w14:paraId="02349656" w14:textId="77777777" w:rsidR="00B747EB" w:rsidRPr="00083CF4" w:rsidRDefault="00B747EB" w:rsidP="00AC3A4C"/>
        </w:tc>
      </w:tr>
      <w:tr w:rsidR="000705FA" w:rsidRPr="00083CF4" w14:paraId="0A1304D7" w14:textId="77777777" w:rsidTr="00AC3A4C">
        <w:trPr>
          <w:trHeight w:val="240"/>
          <w:jc w:val="center"/>
        </w:trPr>
        <w:tc>
          <w:tcPr>
            <w:tcW w:w="4876" w:type="dxa"/>
            <w:tcBorders>
              <w:top w:val="nil"/>
              <w:left w:val="nil"/>
              <w:bottom w:val="nil"/>
              <w:right w:val="nil"/>
            </w:tcBorders>
          </w:tcPr>
          <w:p w14:paraId="3926F85A"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71274AE" w14:textId="77777777" w:rsidR="00B747EB" w:rsidRPr="00083CF4" w:rsidRDefault="00B747EB" w:rsidP="00AC3A4C">
            <w:pPr>
              <w:pStyle w:val="AmColumnHeading"/>
            </w:pPr>
            <w:r w:rsidRPr="00083CF4">
              <w:t>Pozmeňujúci návrh</w:t>
            </w:r>
          </w:p>
        </w:tc>
      </w:tr>
      <w:tr w:rsidR="000705FA" w:rsidRPr="00083CF4" w14:paraId="7DFEA7CD" w14:textId="77777777" w:rsidTr="00AC3A4C">
        <w:trPr>
          <w:jc w:val="center"/>
        </w:trPr>
        <w:tc>
          <w:tcPr>
            <w:tcW w:w="4876" w:type="dxa"/>
            <w:tcBorders>
              <w:top w:val="nil"/>
              <w:left w:val="nil"/>
              <w:bottom w:val="nil"/>
              <w:right w:val="nil"/>
            </w:tcBorders>
          </w:tcPr>
          <w:p w14:paraId="16AD667A" w14:textId="77777777" w:rsidR="00B747EB" w:rsidRPr="00083CF4" w:rsidRDefault="00B747EB" w:rsidP="00AC3A4C">
            <w:pPr>
              <w:pStyle w:val="Normal6a"/>
            </w:pPr>
            <w:r w:rsidRPr="00083CF4">
              <w:rPr>
                <w:b/>
                <w:i/>
              </w:rPr>
              <w:t>e)</w:t>
            </w:r>
            <w:r w:rsidRPr="00083CF4">
              <w:tab/>
            </w:r>
            <w:r w:rsidRPr="00083CF4">
              <w:rPr>
                <w:b/>
                <w:i/>
              </w:rPr>
              <w:t>zlepšením spolupráce medzi Europolom a tretími krajinami.</w:t>
            </w:r>
          </w:p>
        </w:tc>
        <w:tc>
          <w:tcPr>
            <w:tcW w:w="4876" w:type="dxa"/>
            <w:tcBorders>
              <w:top w:val="nil"/>
              <w:left w:val="nil"/>
              <w:bottom w:val="nil"/>
              <w:right w:val="nil"/>
            </w:tcBorders>
          </w:tcPr>
          <w:p w14:paraId="15411CE8" w14:textId="77777777" w:rsidR="00B747EB" w:rsidRPr="00083CF4" w:rsidRDefault="00B747EB" w:rsidP="00AC3A4C">
            <w:pPr>
              <w:pStyle w:val="Normal6a"/>
            </w:pPr>
            <w:r w:rsidRPr="00083CF4">
              <w:rPr>
                <w:b/>
                <w:i/>
              </w:rPr>
              <w:t>vypúšťa sa</w:t>
            </w:r>
          </w:p>
        </w:tc>
      </w:tr>
    </w:tbl>
    <w:p w14:paraId="2D78542B"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85AB9B5" w14:textId="7C41B049" w:rsidR="00DD682A" w:rsidRPr="00083CF4" w:rsidRDefault="00B747EB" w:rsidP="00B747EB">
      <w:r w:rsidRPr="00083CF4">
        <w:rPr>
          <w:rStyle w:val="HideTWBExt"/>
        </w:rPr>
        <w:t>&lt;/Amend&gt;</w:t>
      </w:r>
    </w:p>
    <w:p w14:paraId="684611F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160</w:t>
      </w:r>
      <w:r w:rsidRPr="00083CF4">
        <w:rPr>
          <w:rStyle w:val="HideTWBExt"/>
        </w:rPr>
        <w:t>&lt;/NumAm&gt;</w:t>
      </w:r>
    </w:p>
    <w:p w14:paraId="632B22AA"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08DDC4FA" w14:textId="77777777" w:rsidR="00B747EB" w:rsidRPr="00083CF4" w:rsidRDefault="00B747EB" w:rsidP="00B747EB">
      <w:pPr>
        <w:pStyle w:val="NormalBold"/>
      </w:pPr>
      <w:r w:rsidRPr="00083CF4">
        <w:rPr>
          <w:rStyle w:val="HideTWBExt"/>
        </w:rPr>
        <w:lastRenderedPageBreak/>
        <w:t>&lt;/RepeatBlock-By&gt;</w:t>
      </w:r>
    </w:p>
    <w:p w14:paraId="3EDA6FE8"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D03DCE3" w14:textId="77777777" w:rsidR="00B747EB" w:rsidRPr="00083CF4" w:rsidRDefault="00B747EB" w:rsidP="00B747EB">
      <w:pPr>
        <w:pStyle w:val="NormalBold"/>
      </w:pPr>
      <w:r w:rsidRPr="00083CF4">
        <w:rPr>
          <w:rStyle w:val="HideTWBExt"/>
        </w:rPr>
        <w:t>&lt;Article&gt;</w:t>
      </w:r>
      <w:r w:rsidRPr="00083CF4">
        <w:t>Článok 2</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9CE12BB" w14:textId="77777777" w:rsidTr="00AC3A4C">
        <w:trPr>
          <w:trHeight w:hRule="exact" w:val="240"/>
          <w:jc w:val="center"/>
        </w:trPr>
        <w:tc>
          <w:tcPr>
            <w:tcW w:w="9752" w:type="dxa"/>
            <w:gridSpan w:val="2"/>
            <w:tcBorders>
              <w:top w:val="nil"/>
              <w:left w:val="nil"/>
              <w:bottom w:val="nil"/>
              <w:right w:val="nil"/>
            </w:tcBorders>
          </w:tcPr>
          <w:p w14:paraId="783DE6D9" w14:textId="77777777" w:rsidR="00B747EB" w:rsidRPr="00083CF4" w:rsidRDefault="00B747EB" w:rsidP="00AC3A4C"/>
        </w:tc>
      </w:tr>
      <w:tr w:rsidR="000705FA" w:rsidRPr="00083CF4" w14:paraId="3395ABCD" w14:textId="77777777" w:rsidTr="00AC3A4C">
        <w:trPr>
          <w:trHeight w:val="240"/>
          <w:jc w:val="center"/>
        </w:trPr>
        <w:tc>
          <w:tcPr>
            <w:tcW w:w="4876" w:type="dxa"/>
            <w:tcBorders>
              <w:top w:val="nil"/>
              <w:left w:val="nil"/>
              <w:bottom w:val="nil"/>
              <w:right w:val="nil"/>
            </w:tcBorders>
          </w:tcPr>
          <w:p w14:paraId="71B19288"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44F5C53" w14:textId="77777777" w:rsidR="00B747EB" w:rsidRPr="00083CF4" w:rsidRDefault="00B747EB" w:rsidP="00AC3A4C">
            <w:pPr>
              <w:pStyle w:val="AmColumnHeading"/>
            </w:pPr>
            <w:r w:rsidRPr="00083CF4">
              <w:t>Pozmeňujúci návrh</w:t>
            </w:r>
          </w:p>
        </w:tc>
      </w:tr>
      <w:tr w:rsidR="000705FA" w:rsidRPr="00083CF4" w14:paraId="76179DFB" w14:textId="77777777" w:rsidTr="00AC3A4C">
        <w:trPr>
          <w:jc w:val="center"/>
        </w:trPr>
        <w:tc>
          <w:tcPr>
            <w:tcW w:w="4876" w:type="dxa"/>
            <w:tcBorders>
              <w:top w:val="nil"/>
              <w:left w:val="nil"/>
              <w:bottom w:val="nil"/>
              <w:right w:val="nil"/>
            </w:tcBorders>
          </w:tcPr>
          <w:p w14:paraId="0FECB489" w14:textId="77777777" w:rsidR="00B747EB" w:rsidRPr="00083CF4" w:rsidRDefault="00B747EB" w:rsidP="00AC3A4C">
            <w:pPr>
              <w:pStyle w:val="Normal6a"/>
              <w:jc w:val="center"/>
            </w:pPr>
            <w:r w:rsidRPr="00083CF4">
              <w:rPr>
                <w:b/>
                <w:i/>
              </w:rPr>
              <w:t>Článok 2</w:t>
            </w:r>
            <w:r w:rsidRPr="00083CF4">
              <w:tab/>
            </w:r>
          </w:p>
        </w:tc>
        <w:tc>
          <w:tcPr>
            <w:tcW w:w="4876" w:type="dxa"/>
            <w:tcBorders>
              <w:top w:val="nil"/>
              <w:left w:val="nil"/>
              <w:bottom w:val="nil"/>
              <w:right w:val="nil"/>
            </w:tcBorders>
          </w:tcPr>
          <w:p w14:paraId="06D6B62D" w14:textId="77777777" w:rsidR="00B747EB" w:rsidRPr="00083CF4" w:rsidRDefault="00B747EB" w:rsidP="00AC3A4C">
            <w:pPr>
              <w:pStyle w:val="Normal6a"/>
            </w:pPr>
            <w:r w:rsidRPr="00083CF4">
              <w:rPr>
                <w:b/>
                <w:i/>
              </w:rPr>
              <w:t>vypúšťa sa</w:t>
            </w:r>
          </w:p>
        </w:tc>
      </w:tr>
      <w:tr w:rsidR="000705FA" w:rsidRPr="00083CF4" w14:paraId="6B42F8EA" w14:textId="77777777" w:rsidTr="00AC3A4C">
        <w:trPr>
          <w:jc w:val="center"/>
        </w:trPr>
        <w:tc>
          <w:tcPr>
            <w:tcW w:w="4876" w:type="dxa"/>
            <w:tcBorders>
              <w:top w:val="nil"/>
              <w:left w:val="nil"/>
              <w:bottom w:val="nil"/>
              <w:right w:val="nil"/>
            </w:tcBorders>
          </w:tcPr>
          <w:p w14:paraId="0314AAE3" w14:textId="77777777" w:rsidR="00B747EB" w:rsidRPr="00083CF4" w:rsidRDefault="00B747EB" w:rsidP="00AC3A4C">
            <w:pPr>
              <w:pStyle w:val="Normal6a"/>
              <w:jc w:val="center"/>
            </w:pPr>
            <w:r w:rsidRPr="00083CF4">
              <w:rPr>
                <w:b/>
                <w:i/>
              </w:rPr>
              <w:t>Vymedzenie pojmov</w:t>
            </w:r>
          </w:p>
        </w:tc>
        <w:tc>
          <w:tcPr>
            <w:tcW w:w="4876" w:type="dxa"/>
            <w:tcBorders>
              <w:top w:val="nil"/>
              <w:left w:val="nil"/>
              <w:bottom w:val="nil"/>
              <w:right w:val="nil"/>
            </w:tcBorders>
          </w:tcPr>
          <w:p w14:paraId="4AEC6DF4" w14:textId="77777777" w:rsidR="00B747EB" w:rsidRPr="00083CF4" w:rsidRDefault="00B747EB" w:rsidP="00AC3A4C">
            <w:pPr>
              <w:pStyle w:val="Normal6a"/>
            </w:pPr>
          </w:p>
        </w:tc>
      </w:tr>
      <w:tr w:rsidR="000705FA" w:rsidRPr="00083CF4" w14:paraId="58FE34D9" w14:textId="77777777" w:rsidTr="00AC3A4C">
        <w:trPr>
          <w:jc w:val="center"/>
        </w:trPr>
        <w:tc>
          <w:tcPr>
            <w:tcW w:w="4876" w:type="dxa"/>
            <w:tcBorders>
              <w:top w:val="nil"/>
              <w:left w:val="nil"/>
              <w:bottom w:val="nil"/>
              <w:right w:val="nil"/>
            </w:tcBorders>
          </w:tcPr>
          <w:p w14:paraId="03542099" w14:textId="77777777" w:rsidR="00B747EB" w:rsidRPr="00083CF4" w:rsidRDefault="00B747EB" w:rsidP="00AC3A4C">
            <w:pPr>
              <w:pStyle w:val="Normal6a"/>
            </w:pPr>
            <w:r w:rsidRPr="00083CF4">
              <w:rPr>
                <w:b/>
                <w:i/>
              </w:rPr>
              <w:t>Na účely tohto nariadenia sa uplatňuje toto vymedzenie pojmov:</w:t>
            </w:r>
          </w:p>
        </w:tc>
        <w:tc>
          <w:tcPr>
            <w:tcW w:w="4876" w:type="dxa"/>
            <w:tcBorders>
              <w:top w:val="nil"/>
              <w:left w:val="nil"/>
              <w:bottom w:val="nil"/>
              <w:right w:val="nil"/>
            </w:tcBorders>
          </w:tcPr>
          <w:p w14:paraId="4D733D29" w14:textId="77777777" w:rsidR="00B747EB" w:rsidRPr="00083CF4" w:rsidRDefault="00B747EB" w:rsidP="00AC3A4C">
            <w:pPr>
              <w:pStyle w:val="Normal6a"/>
            </w:pPr>
          </w:p>
        </w:tc>
      </w:tr>
      <w:tr w:rsidR="000705FA" w:rsidRPr="00083CF4" w14:paraId="31BEB231" w14:textId="77777777" w:rsidTr="00AC3A4C">
        <w:trPr>
          <w:jc w:val="center"/>
        </w:trPr>
        <w:tc>
          <w:tcPr>
            <w:tcW w:w="4876" w:type="dxa"/>
            <w:tcBorders>
              <w:top w:val="nil"/>
              <w:left w:val="nil"/>
              <w:bottom w:val="nil"/>
              <w:right w:val="nil"/>
            </w:tcBorders>
          </w:tcPr>
          <w:p w14:paraId="2B3E4957" w14:textId="77777777" w:rsidR="00B747EB" w:rsidRPr="00083CF4" w:rsidRDefault="00B747EB" w:rsidP="00AC3A4C">
            <w:pPr>
              <w:pStyle w:val="Normal6a"/>
            </w:pPr>
            <w:r w:rsidRPr="00083CF4">
              <w:rPr>
                <w:b/>
                <w:i/>
              </w:rPr>
              <w:t>1. „prevádzačstvo“ je ktorákoľvek z činností uvedených v článkoch 3, 4 a 5 smernice [XXX], [ktorou sa stanovujú minimálne pravidlá predchádzania uľahčovaniu neoprávneného vstupu, tranzitu a pobytu v Únii a boja proti takémuto uľahčovaniu a ktorou sa nahrádza smernica Rady 2002/90/ES a rámcové rozhodnutie Rady 2002/946 SVV]</w:t>
            </w:r>
            <w:r w:rsidRPr="00083CF4">
              <w:rPr>
                <w:b/>
                <w:i/>
                <w:vertAlign w:val="superscript"/>
              </w:rPr>
              <w:t>5</w:t>
            </w:r>
            <w:r w:rsidRPr="00083CF4">
              <w:rPr>
                <w:b/>
                <w:i/>
              </w:rPr>
              <w:t>;</w:t>
            </w:r>
          </w:p>
        </w:tc>
        <w:tc>
          <w:tcPr>
            <w:tcW w:w="4876" w:type="dxa"/>
            <w:tcBorders>
              <w:top w:val="nil"/>
              <w:left w:val="nil"/>
              <w:bottom w:val="nil"/>
              <w:right w:val="nil"/>
            </w:tcBorders>
          </w:tcPr>
          <w:p w14:paraId="0F9066A6" w14:textId="77777777" w:rsidR="00B747EB" w:rsidRPr="00083CF4" w:rsidRDefault="00B747EB" w:rsidP="00AC3A4C">
            <w:pPr>
              <w:pStyle w:val="Normal6a"/>
            </w:pPr>
          </w:p>
        </w:tc>
      </w:tr>
      <w:tr w:rsidR="000705FA" w:rsidRPr="00083CF4" w14:paraId="476B40E9" w14:textId="77777777" w:rsidTr="00AC3A4C">
        <w:trPr>
          <w:jc w:val="center"/>
        </w:trPr>
        <w:tc>
          <w:tcPr>
            <w:tcW w:w="4876" w:type="dxa"/>
            <w:tcBorders>
              <w:top w:val="nil"/>
              <w:left w:val="nil"/>
              <w:bottom w:val="nil"/>
              <w:right w:val="nil"/>
            </w:tcBorders>
          </w:tcPr>
          <w:p w14:paraId="7BC6CB01" w14:textId="77777777" w:rsidR="00B747EB" w:rsidRPr="00083CF4" w:rsidRDefault="00B747EB" w:rsidP="00AC3A4C">
            <w:pPr>
              <w:pStyle w:val="Normal6a"/>
            </w:pPr>
            <w:r w:rsidRPr="00083CF4">
              <w:rPr>
                <w:b/>
                <w:i/>
              </w:rPr>
              <w:t>2. „obchodovanie s ľuďmi“ je ktorákoľvek z činností uvedených v článkoch 2 a 3 smernice Európskeho parlamentu a Rady 2011/36/EÚ</w:t>
            </w:r>
            <w:r w:rsidRPr="00083CF4">
              <w:rPr>
                <w:b/>
                <w:i/>
                <w:vertAlign w:val="superscript"/>
              </w:rPr>
              <w:t>6</w:t>
            </w:r>
            <w:r w:rsidRPr="00083CF4">
              <w:rPr>
                <w:b/>
                <w:i/>
              </w:rPr>
              <w:t>;</w:t>
            </w:r>
          </w:p>
        </w:tc>
        <w:tc>
          <w:tcPr>
            <w:tcW w:w="4876" w:type="dxa"/>
            <w:tcBorders>
              <w:top w:val="nil"/>
              <w:left w:val="nil"/>
              <w:bottom w:val="nil"/>
              <w:right w:val="nil"/>
            </w:tcBorders>
          </w:tcPr>
          <w:p w14:paraId="1466D0F7" w14:textId="77777777" w:rsidR="00B747EB" w:rsidRPr="00083CF4" w:rsidRDefault="00B747EB" w:rsidP="00AC3A4C">
            <w:pPr>
              <w:pStyle w:val="Normal6a"/>
            </w:pPr>
          </w:p>
        </w:tc>
      </w:tr>
      <w:tr w:rsidR="000705FA" w:rsidRPr="00083CF4" w14:paraId="228BB6AE" w14:textId="77777777" w:rsidTr="00AC3A4C">
        <w:trPr>
          <w:jc w:val="center"/>
        </w:trPr>
        <w:tc>
          <w:tcPr>
            <w:tcW w:w="4876" w:type="dxa"/>
            <w:tcBorders>
              <w:top w:val="nil"/>
              <w:left w:val="nil"/>
              <w:bottom w:val="nil"/>
              <w:right w:val="nil"/>
            </w:tcBorders>
          </w:tcPr>
          <w:p w14:paraId="78A618C9" w14:textId="77777777" w:rsidR="00B747EB" w:rsidRPr="00083CF4" w:rsidRDefault="00B747EB" w:rsidP="00AC3A4C">
            <w:pPr>
              <w:pStyle w:val="Normal6a"/>
            </w:pPr>
            <w:r w:rsidRPr="00083CF4">
              <w:rPr>
                <w:b/>
                <w:i/>
              </w:rPr>
              <w:t>3. „príslušné orgány“ sú príslušné orgány členských štátov vymedzené v článku 2 písm. a) nariadenia (EÚ) 2016/794;</w:t>
            </w:r>
          </w:p>
        </w:tc>
        <w:tc>
          <w:tcPr>
            <w:tcW w:w="4876" w:type="dxa"/>
            <w:tcBorders>
              <w:top w:val="nil"/>
              <w:left w:val="nil"/>
              <w:bottom w:val="nil"/>
              <w:right w:val="nil"/>
            </w:tcBorders>
          </w:tcPr>
          <w:p w14:paraId="1711D7AD" w14:textId="77777777" w:rsidR="00B747EB" w:rsidRPr="00083CF4" w:rsidRDefault="00B747EB" w:rsidP="00AC3A4C">
            <w:pPr>
              <w:pStyle w:val="Normal6a"/>
            </w:pPr>
          </w:p>
        </w:tc>
      </w:tr>
      <w:tr w:rsidR="000705FA" w:rsidRPr="00083CF4" w14:paraId="2A2E4FA7" w14:textId="77777777" w:rsidTr="00AC3A4C">
        <w:trPr>
          <w:jc w:val="center"/>
        </w:trPr>
        <w:tc>
          <w:tcPr>
            <w:tcW w:w="4876" w:type="dxa"/>
            <w:tcBorders>
              <w:top w:val="nil"/>
              <w:left w:val="nil"/>
              <w:bottom w:val="nil"/>
              <w:right w:val="nil"/>
            </w:tcBorders>
          </w:tcPr>
          <w:p w14:paraId="64EBF8D7" w14:textId="77777777" w:rsidR="00B747EB" w:rsidRPr="00083CF4" w:rsidRDefault="00B747EB" w:rsidP="00AC3A4C">
            <w:pPr>
              <w:pStyle w:val="Normal6a"/>
            </w:pPr>
            <w:r w:rsidRPr="00083CF4">
              <w:rPr>
                <w:b/>
                <w:i/>
              </w:rPr>
              <w:t>4. „imigračný styčný dôstojník“ je styčný dôstojník, ktorý je v tretej krajine nasadený príslušnými orgánmi členského štátu v súlade s jeho vnútroštátnym právom, aby sa zaoberal otázkami súvisiacimi s prisťahovalectvom, a to aj vtedy, keď tieto otázky patria iba do oblasti povinností styčného dôstojníka.</w:t>
            </w:r>
          </w:p>
        </w:tc>
        <w:tc>
          <w:tcPr>
            <w:tcW w:w="4876" w:type="dxa"/>
            <w:tcBorders>
              <w:top w:val="nil"/>
              <w:left w:val="nil"/>
              <w:bottom w:val="nil"/>
              <w:right w:val="nil"/>
            </w:tcBorders>
          </w:tcPr>
          <w:p w14:paraId="4BB642D2" w14:textId="77777777" w:rsidR="00B747EB" w:rsidRPr="00083CF4" w:rsidRDefault="00B747EB" w:rsidP="00AC3A4C">
            <w:pPr>
              <w:pStyle w:val="Normal6a"/>
            </w:pPr>
          </w:p>
        </w:tc>
      </w:tr>
      <w:tr w:rsidR="000705FA" w:rsidRPr="00083CF4" w14:paraId="3AC439C6" w14:textId="77777777" w:rsidTr="00AC3A4C">
        <w:trPr>
          <w:jc w:val="center"/>
        </w:trPr>
        <w:tc>
          <w:tcPr>
            <w:tcW w:w="4876" w:type="dxa"/>
            <w:tcBorders>
              <w:top w:val="nil"/>
              <w:left w:val="nil"/>
              <w:bottom w:val="nil"/>
              <w:right w:val="nil"/>
            </w:tcBorders>
          </w:tcPr>
          <w:p w14:paraId="4DB27995" w14:textId="77777777" w:rsidR="00B747EB" w:rsidRPr="00083CF4" w:rsidRDefault="00B747EB" w:rsidP="00AC3A4C">
            <w:pPr>
              <w:pStyle w:val="Normal6a"/>
            </w:pPr>
            <w:r w:rsidRPr="00083CF4">
              <w:rPr>
                <w:b/>
                <w:i/>
              </w:rPr>
              <w:t>_________________</w:t>
            </w:r>
          </w:p>
        </w:tc>
        <w:tc>
          <w:tcPr>
            <w:tcW w:w="4876" w:type="dxa"/>
            <w:tcBorders>
              <w:top w:val="nil"/>
              <w:left w:val="nil"/>
              <w:bottom w:val="nil"/>
              <w:right w:val="nil"/>
            </w:tcBorders>
          </w:tcPr>
          <w:p w14:paraId="52EF20A5" w14:textId="77777777" w:rsidR="00B747EB" w:rsidRPr="00083CF4" w:rsidRDefault="00B747EB" w:rsidP="00AC3A4C"/>
        </w:tc>
      </w:tr>
      <w:tr w:rsidR="000705FA" w:rsidRPr="00083CF4" w14:paraId="5A278EBA" w14:textId="77777777" w:rsidTr="00AC3A4C">
        <w:trPr>
          <w:jc w:val="center"/>
        </w:trPr>
        <w:tc>
          <w:tcPr>
            <w:tcW w:w="4876" w:type="dxa"/>
            <w:tcBorders>
              <w:top w:val="nil"/>
              <w:left w:val="nil"/>
              <w:bottom w:val="nil"/>
              <w:right w:val="nil"/>
            </w:tcBorders>
          </w:tcPr>
          <w:p w14:paraId="14E946FC" w14:textId="77777777" w:rsidR="00B747EB" w:rsidRPr="00083CF4" w:rsidRDefault="00B747EB" w:rsidP="00AC3A4C">
            <w:pPr>
              <w:pStyle w:val="Normal6a"/>
            </w:pPr>
            <w:r w:rsidRPr="00083CF4">
              <w:rPr>
                <w:b/>
                <w:i/>
                <w:vertAlign w:val="superscript"/>
              </w:rPr>
              <w:t>5</w:t>
            </w:r>
            <w:r w:rsidRPr="00083CF4">
              <w:t xml:space="preserve"> </w:t>
            </w:r>
            <w:r w:rsidRPr="00083CF4">
              <w:rPr>
                <w:b/>
                <w:bCs/>
                <w:i/>
                <w:iCs/>
              </w:rPr>
              <w:t>[uveďte názov a odkaz na uverejnenie]</w:t>
            </w:r>
          </w:p>
        </w:tc>
        <w:tc>
          <w:tcPr>
            <w:tcW w:w="4876" w:type="dxa"/>
            <w:tcBorders>
              <w:top w:val="nil"/>
              <w:left w:val="nil"/>
              <w:bottom w:val="nil"/>
              <w:right w:val="nil"/>
            </w:tcBorders>
          </w:tcPr>
          <w:p w14:paraId="5454F428" w14:textId="77777777" w:rsidR="00B747EB" w:rsidRPr="00083CF4" w:rsidRDefault="00B747EB" w:rsidP="00AC3A4C"/>
        </w:tc>
      </w:tr>
      <w:tr w:rsidR="000705FA" w:rsidRPr="00083CF4" w14:paraId="1072A323" w14:textId="77777777" w:rsidTr="00AC3A4C">
        <w:trPr>
          <w:jc w:val="center"/>
        </w:trPr>
        <w:tc>
          <w:tcPr>
            <w:tcW w:w="4876" w:type="dxa"/>
            <w:tcBorders>
              <w:top w:val="nil"/>
              <w:left w:val="nil"/>
              <w:bottom w:val="nil"/>
              <w:right w:val="nil"/>
            </w:tcBorders>
          </w:tcPr>
          <w:p w14:paraId="3A9B5A80" w14:textId="77777777" w:rsidR="00B747EB" w:rsidRPr="00083CF4" w:rsidRDefault="00B747EB" w:rsidP="00AC3A4C">
            <w:pPr>
              <w:pStyle w:val="Normal6a"/>
            </w:pPr>
            <w:r w:rsidRPr="00083CF4">
              <w:rPr>
                <w:b/>
                <w:i/>
                <w:vertAlign w:val="superscript"/>
              </w:rPr>
              <w:t>6</w:t>
            </w:r>
            <w:r w:rsidRPr="00083CF4">
              <w:t xml:space="preserve"> </w:t>
            </w:r>
            <w:r w:rsidRPr="00083CF4">
              <w:rPr>
                <w:b/>
                <w:i/>
              </w:rPr>
              <w:t>Smernica Európskeho parlamentu a Rady 2011/36/EÚ z 5. apríla 2011 o prevencii obchodovania s ľuďmi a boji proti nemu a o ochrane obetí obchodovania, ktorou sa nahrádza rámcové rozhodnutie Rady 2002/629/SVV (Ú. v. EÚ L 101, 15.4.2011, s. 1, ELI: http://data.europa.eu/eli/dir/2011/36/oj).</w:t>
            </w:r>
          </w:p>
        </w:tc>
        <w:tc>
          <w:tcPr>
            <w:tcW w:w="4876" w:type="dxa"/>
            <w:tcBorders>
              <w:top w:val="nil"/>
              <w:left w:val="nil"/>
              <w:bottom w:val="nil"/>
              <w:right w:val="nil"/>
            </w:tcBorders>
          </w:tcPr>
          <w:p w14:paraId="74EBADAC" w14:textId="77777777" w:rsidR="00B747EB" w:rsidRPr="00083CF4" w:rsidRDefault="00B747EB" w:rsidP="00AC3A4C"/>
        </w:tc>
      </w:tr>
    </w:tbl>
    <w:p w14:paraId="18E92EBD"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85E998C" w14:textId="44B2C4E7" w:rsidR="00DD682A" w:rsidRPr="00083CF4" w:rsidRDefault="00B747EB" w:rsidP="00B747EB">
      <w:r w:rsidRPr="00083CF4">
        <w:rPr>
          <w:rStyle w:val="HideTWBExt"/>
        </w:rPr>
        <w:t>&lt;/Amend&gt;</w:t>
      </w:r>
    </w:p>
    <w:p w14:paraId="4A159E85"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161</w:t>
      </w:r>
      <w:r w:rsidRPr="00083CF4">
        <w:rPr>
          <w:rStyle w:val="HideTWBExt"/>
        </w:rPr>
        <w:t>&lt;/NumAm&gt;</w:t>
      </w:r>
    </w:p>
    <w:p w14:paraId="3A6F2012"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542E3585" w14:textId="77777777" w:rsidR="00B747EB" w:rsidRPr="00083CF4" w:rsidRDefault="00B747EB" w:rsidP="00B747EB">
      <w:pPr>
        <w:pStyle w:val="NormalBold"/>
      </w:pPr>
      <w:r w:rsidRPr="00083CF4">
        <w:rPr>
          <w:rStyle w:val="HideTWBExt"/>
        </w:rPr>
        <w:t>&lt;/RepeatBlock-By&gt;</w:t>
      </w:r>
    </w:p>
    <w:p w14:paraId="0BC8072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3C678B3" w14:textId="77777777" w:rsidR="00B747EB" w:rsidRPr="00083CF4" w:rsidRDefault="00B747EB" w:rsidP="00B747EB">
      <w:pPr>
        <w:pStyle w:val="NormalBold"/>
      </w:pPr>
      <w:r w:rsidRPr="00083CF4">
        <w:rPr>
          <w:rStyle w:val="HideTWBExt"/>
        </w:rPr>
        <w:t>&lt;Article&gt;</w:t>
      </w:r>
      <w:r w:rsidRPr="00083CF4">
        <w:t>Článok 2– odsek 1 – pododsek 1</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B2833E8" w14:textId="77777777" w:rsidTr="00AC3A4C">
        <w:trPr>
          <w:trHeight w:hRule="exact" w:val="240"/>
          <w:jc w:val="center"/>
        </w:trPr>
        <w:tc>
          <w:tcPr>
            <w:tcW w:w="9752" w:type="dxa"/>
            <w:gridSpan w:val="2"/>
            <w:tcBorders>
              <w:top w:val="nil"/>
              <w:left w:val="nil"/>
              <w:bottom w:val="nil"/>
              <w:right w:val="nil"/>
            </w:tcBorders>
          </w:tcPr>
          <w:p w14:paraId="40111A3C" w14:textId="77777777" w:rsidR="00B747EB" w:rsidRPr="00083CF4" w:rsidRDefault="00B747EB" w:rsidP="00AC3A4C"/>
        </w:tc>
      </w:tr>
      <w:tr w:rsidR="000705FA" w:rsidRPr="00083CF4" w14:paraId="006428FD" w14:textId="77777777" w:rsidTr="00AC3A4C">
        <w:trPr>
          <w:trHeight w:val="240"/>
          <w:jc w:val="center"/>
        </w:trPr>
        <w:tc>
          <w:tcPr>
            <w:tcW w:w="4876" w:type="dxa"/>
            <w:tcBorders>
              <w:top w:val="nil"/>
              <w:left w:val="nil"/>
              <w:bottom w:val="nil"/>
              <w:right w:val="nil"/>
            </w:tcBorders>
          </w:tcPr>
          <w:p w14:paraId="005C296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AACC08F" w14:textId="77777777" w:rsidR="00B747EB" w:rsidRPr="00083CF4" w:rsidRDefault="00B747EB" w:rsidP="00AC3A4C">
            <w:pPr>
              <w:pStyle w:val="AmColumnHeading"/>
            </w:pPr>
            <w:r w:rsidRPr="00083CF4">
              <w:t>Pozmeňujúci návrh</w:t>
            </w:r>
          </w:p>
        </w:tc>
      </w:tr>
      <w:tr w:rsidR="000705FA" w:rsidRPr="00083CF4" w14:paraId="4B9375C4" w14:textId="77777777" w:rsidTr="00AC3A4C">
        <w:trPr>
          <w:jc w:val="center"/>
        </w:trPr>
        <w:tc>
          <w:tcPr>
            <w:tcW w:w="4876" w:type="dxa"/>
            <w:tcBorders>
              <w:top w:val="nil"/>
              <w:left w:val="nil"/>
              <w:bottom w:val="nil"/>
              <w:right w:val="nil"/>
            </w:tcBorders>
          </w:tcPr>
          <w:p w14:paraId="1D851727" w14:textId="77777777" w:rsidR="00B747EB" w:rsidRPr="00083CF4" w:rsidRDefault="00B747EB" w:rsidP="00AC3A4C">
            <w:pPr>
              <w:pStyle w:val="Normal6a"/>
            </w:pPr>
            <w:r w:rsidRPr="00083CF4">
              <w:t>1.</w:t>
            </w:r>
            <w:r w:rsidRPr="00083CF4">
              <w:tab/>
              <w:t>„</w:t>
            </w:r>
            <w:r w:rsidRPr="00083CF4">
              <w:rPr>
                <w:b/>
                <w:bCs/>
                <w:i/>
                <w:iCs/>
              </w:rPr>
              <w:t>prevádzačstvo</w:t>
            </w:r>
            <w:r w:rsidRPr="00083CF4">
              <w:t>“ je ktorákoľvek z činností uvedených v článkoch 3</w:t>
            </w:r>
            <w:r w:rsidRPr="00083CF4">
              <w:rPr>
                <w:b/>
                <w:bCs/>
                <w:i/>
                <w:iCs/>
              </w:rPr>
              <w:t>,</w:t>
            </w:r>
            <w:r w:rsidRPr="00083CF4">
              <w:t xml:space="preserve"> 4 </w:t>
            </w:r>
            <w:r w:rsidRPr="00083CF4">
              <w:rPr>
                <w:b/>
                <w:bCs/>
                <w:i/>
                <w:iCs/>
              </w:rPr>
              <w:t>a 5</w:t>
            </w:r>
            <w:r w:rsidRPr="00083CF4">
              <w:t xml:space="preserve"> smernice [XXX], [ktorou sa stanovujú minimálne pravidlá predchádzania uľahčovaniu neoprávneného vstupu, tranzitu a pobytu v Únii a boja proti takémuto uľahčovaniu a ktorou sa nahrádza smernica Rady 2002/90/ES a rámcové rozhodnutie Rady 2002/946 SVV]</w:t>
            </w:r>
            <w:r w:rsidRPr="00083CF4">
              <w:rPr>
                <w:vertAlign w:val="superscript"/>
              </w:rPr>
              <w:t>5</w:t>
            </w:r>
            <w:r w:rsidRPr="00083CF4">
              <w:t>;</w:t>
            </w:r>
          </w:p>
        </w:tc>
        <w:tc>
          <w:tcPr>
            <w:tcW w:w="4876" w:type="dxa"/>
            <w:tcBorders>
              <w:top w:val="nil"/>
              <w:left w:val="nil"/>
              <w:bottom w:val="nil"/>
              <w:right w:val="nil"/>
            </w:tcBorders>
          </w:tcPr>
          <w:p w14:paraId="15D5F137" w14:textId="77777777" w:rsidR="00B747EB" w:rsidRPr="00083CF4" w:rsidRDefault="00B747EB" w:rsidP="00AC3A4C">
            <w:pPr>
              <w:pStyle w:val="Normal6a"/>
            </w:pPr>
            <w:r w:rsidRPr="00083CF4">
              <w:t>1.</w:t>
            </w:r>
            <w:r w:rsidRPr="00083CF4">
              <w:tab/>
              <w:t>„</w:t>
            </w:r>
            <w:r w:rsidRPr="00083CF4">
              <w:rPr>
                <w:b/>
                <w:bCs/>
                <w:i/>
                <w:iCs/>
              </w:rPr>
              <w:t>vykorisťovateľské formy prevádzačstva</w:t>
            </w:r>
            <w:r w:rsidRPr="00083CF4">
              <w:t xml:space="preserve">“ je ktorákoľvek z činností uvedených v článkoch 3 </w:t>
            </w:r>
            <w:r w:rsidRPr="00083CF4">
              <w:rPr>
                <w:b/>
                <w:bCs/>
                <w:i/>
                <w:iCs/>
              </w:rPr>
              <w:t>a </w:t>
            </w:r>
            <w:r w:rsidRPr="00083CF4">
              <w:t>4 smernice [XXX], [ktorou sa stanovujú minimálne pravidlá predchádzania uľahčovaniu neoprávneného vstupu, tranzitu a pobytu v Únii a boja proti takémuto uľahčovaniu a ktorou sa nahrádza smernica Rady 2002/90/ES a rámcové rozhodnutie Rady 2002/946 SVV]</w:t>
            </w:r>
            <w:r w:rsidRPr="00083CF4">
              <w:rPr>
                <w:vertAlign w:val="superscript"/>
              </w:rPr>
              <w:t>5</w:t>
            </w:r>
            <w:r w:rsidRPr="00083CF4">
              <w:t>;</w:t>
            </w:r>
          </w:p>
        </w:tc>
      </w:tr>
      <w:tr w:rsidR="000705FA" w:rsidRPr="00083CF4" w14:paraId="42B4C471" w14:textId="77777777" w:rsidTr="00AC3A4C">
        <w:trPr>
          <w:jc w:val="center"/>
        </w:trPr>
        <w:tc>
          <w:tcPr>
            <w:tcW w:w="4876" w:type="dxa"/>
            <w:tcBorders>
              <w:top w:val="nil"/>
              <w:left w:val="nil"/>
              <w:bottom w:val="nil"/>
              <w:right w:val="nil"/>
            </w:tcBorders>
          </w:tcPr>
          <w:p w14:paraId="7319AF2D" w14:textId="77777777" w:rsidR="00B747EB" w:rsidRPr="00083CF4" w:rsidRDefault="00B747EB" w:rsidP="00AC3A4C">
            <w:pPr>
              <w:pStyle w:val="Normal6a"/>
            </w:pPr>
            <w:r w:rsidRPr="00083CF4">
              <w:rPr>
                <w:b/>
                <w:i/>
              </w:rPr>
              <w:t>_________________</w:t>
            </w:r>
          </w:p>
        </w:tc>
        <w:tc>
          <w:tcPr>
            <w:tcW w:w="4876" w:type="dxa"/>
            <w:tcBorders>
              <w:top w:val="nil"/>
              <w:left w:val="nil"/>
              <w:bottom w:val="nil"/>
              <w:right w:val="nil"/>
            </w:tcBorders>
          </w:tcPr>
          <w:p w14:paraId="3B623C6C" w14:textId="77777777" w:rsidR="00B747EB" w:rsidRPr="00083CF4" w:rsidRDefault="00B747EB" w:rsidP="00AC3A4C">
            <w:pPr>
              <w:pStyle w:val="Normal6a"/>
            </w:pPr>
            <w:r w:rsidRPr="00083CF4">
              <w:rPr>
                <w:b/>
                <w:i/>
              </w:rPr>
              <w:t>_________________</w:t>
            </w:r>
          </w:p>
        </w:tc>
      </w:tr>
      <w:tr w:rsidR="000705FA" w:rsidRPr="00083CF4" w14:paraId="10A7AFF6" w14:textId="77777777" w:rsidTr="00AC3A4C">
        <w:trPr>
          <w:jc w:val="center"/>
        </w:trPr>
        <w:tc>
          <w:tcPr>
            <w:tcW w:w="4876" w:type="dxa"/>
            <w:tcBorders>
              <w:top w:val="nil"/>
              <w:left w:val="nil"/>
              <w:bottom w:val="nil"/>
              <w:right w:val="nil"/>
            </w:tcBorders>
          </w:tcPr>
          <w:p w14:paraId="2BE0E849" w14:textId="77777777" w:rsidR="00B747EB" w:rsidRPr="00083CF4" w:rsidRDefault="00B747EB" w:rsidP="00AC3A4C">
            <w:pPr>
              <w:pStyle w:val="Normal6a"/>
            </w:pPr>
            <w:r w:rsidRPr="00083CF4">
              <w:rPr>
                <w:vertAlign w:val="superscript"/>
              </w:rPr>
              <w:t>5</w:t>
            </w:r>
            <w:r w:rsidRPr="00083CF4">
              <w:t xml:space="preserve"> [uveďte názov a odkaz na uverejnenie]</w:t>
            </w:r>
          </w:p>
        </w:tc>
        <w:tc>
          <w:tcPr>
            <w:tcW w:w="4876" w:type="dxa"/>
            <w:tcBorders>
              <w:top w:val="nil"/>
              <w:left w:val="nil"/>
              <w:bottom w:val="nil"/>
              <w:right w:val="nil"/>
            </w:tcBorders>
          </w:tcPr>
          <w:p w14:paraId="6E3C0C10" w14:textId="77777777" w:rsidR="00B747EB" w:rsidRPr="00083CF4" w:rsidRDefault="00B747EB" w:rsidP="00AC3A4C">
            <w:pPr>
              <w:pStyle w:val="Normal6a"/>
            </w:pPr>
            <w:r w:rsidRPr="00083CF4">
              <w:rPr>
                <w:vertAlign w:val="superscript"/>
              </w:rPr>
              <w:t>5</w:t>
            </w:r>
            <w:r w:rsidRPr="00083CF4">
              <w:t xml:space="preserve"> [uveďte názov a odkaz na uverejnenie]</w:t>
            </w:r>
          </w:p>
        </w:tc>
      </w:tr>
    </w:tbl>
    <w:p w14:paraId="0C162472"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0D93E83" w14:textId="4880E61B" w:rsidR="00DD682A" w:rsidRPr="00083CF4" w:rsidRDefault="00B747EB" w:rsidP="00B747EB">
      <w:r w:rsidRPr="00083CF4">
        <w:rPr>
          <w:rStyle w:val="HideTWBExt"/>
        </w:rPr>
        <w:t>&lt;/Amend&gt;</w:t>
      </w:r>
    </w:p>
    <w:p w14:paraId="673DC8CF"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162</w:t>
      </w:r>
      <w:r w:rsidRPr="00083CF4">
        <w:rPr>
          <w:rStyle w:val="HideTWBExt"/>
        </w:rPr>
        <w:t>&lt;/NumAm&gt;</w:t>
      </w:r>
    </w:p>
    <w:p w14:paraId="484D913A"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62C94AB7" w14:textId="77777777" w:rsidR="00B747EB" w:rsidRPr="00083CF4" w:rsidRDefault="00B747EB" w:rsidP="00B747EB">
      <w:pPr>
        <w:pStyle w:val="NormalBold"/>
      </w:pPr>
      <w:r w:rsidRPr="00083CF4">
        <w:rPr>
          <w:rStyle w:val="HideTWBExt"/>
        </w:rPr>
        <w:t>&lt;/RepeatBlock-By&gt;</w:t>
      </w:r>
    </w:p>
    <w:p w14:paraId="5F4436D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6F94A5F" w14:textId="77777777" w:rsidR="00B747EB" w:rsidRPr="00083CF4" w:rsidRDefault="00B747EB" w:rsidP="00B747EB">
      <w:pPr>
        <w:pStyle w:val="NormalBold"/>
      </w:pPr>
      <w:r w:rsidRPr="00083CF4">
        <w:rPr>
          <w:rStyle w:val="HideTWBExt"/>
        </w:rPr>
        <w:t>&lt;Article&gt;</w:t>
      </w:r>
      <w:r w:rsidRPr="00083CF4">
        <w:t>Článok 2 – odsek 1 – pododsek 3</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56CDC8B" w14:textId="77777777" w:rsidTr="00AC3A4C">
        <w:trPr>
          <w:trHeight w:hRule="exact" w:val="240"/>
          <w:jc w:val="center"/>
        </w:trPr>
        <w:tc>
          <w:tcPr>
            <w:tcW w:w="9752" w:type="dxa"/>
            <w:gridSpan w:val="2"/>
            <w:tcBorders>
              <w:top w:val="nil"/>
              <w:left w:val="nil"/>
              <w:bottom w:val="nil"/>
              <w:right w:val="nil"/>
            </w:tcBorders>
          </w:tcPr>
          <w:p w14:paraId="34A6FE0C" w14:textId="77777777" w:rsidR="00B747EB" w:rsidRPr="00083CF4" w:rsidRDefault="00B747EB" w:rsidP="00AC3A4C"/>
        </w:tc>
      </w:tr>
      <w:tr w:rsidR="000705FA" w:rsidRPr="00083CF4" w14:paraId="6A913637" w14:textId="77777777" w:rsidTr="00AC3A4C">
        <w:trPr>
          <w:trHeight w:val="240"/>
          <w:jc w:val="center"/>
        </w:trPr>
        <w:tc>
          <w:tcPr>
            <w:tcW w:w="4876" w:type="dxa"/>
            <w:tcBorders>
              <w:top w:val="nil"/>
              <w:left w:val="nil"/>
              <w:bottom w:val="nil"/>
              <w:right w:val="nil"/>
            </w:tcBorders>
          </w:tcPr>
          <w:p w14:paraId="3C556D3B"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44C34C5" w14:textId="77777777" w:rsidR="00B747EB" w:rsidRPr="00083CF4" w:rsidRDefault="00B747EB" w:rsidP="00AC3A4C">
            <w:pPr>
              <w:pStyle w:val="AmColumnHeading"/>
            </w:pPr>
            <w:r w:rsidRPr="00083CF4">
              <w:t>Pozmeňujúci návrh</w:t>
            </w:r>
          </w:p>
        </w:tc>
      </w:tr>
      <w:tr w:rsidR="000705FA" w:rsidRPr="00083CF4" w14:paraId="11EDA8F3" w14:textId="77777777" w:rsidTr="00AC3A4C">
        <w:trPr>
          <w:jc w:val="center"/>
        </w:trPr>
        <w:tc>
          <w:tcPr>
            <w:tcW w:w="4876" w:type="dxa"/>
            <w:tcBorders>
              <w:top w:val="nil"/>
              <w:left w:val="nil"/>
              <w:bottom w:val="nil"/>
              <w:right w:val="nil"/>
            </w:tcBorders>
          </w:tcPr>
          <w:p w14:paraId="5FD9D536" w14:textId="77777777" w:rsidR="00B747EB" w:rsidRPr="00083CF4" w:rsidRDefault="00B747EB" w:rsidP="00AC3A4C">
            <w:pPr>
              <w:pStyle w:val="Normal6a"/>
            </w:pPr>
            <w:r w:rsidRPr="00083CF4">
              <w:rPr>
                <w:b/>
                <w:i/>
              </w:rPr>
              <w:t>3.</w:t>
            </w:r>
            <w:r w:rsidRPr="00083CF4">
              <w:tab/>
            </w:r>
            <w:r w:rsidRPr="00083CF4">
              <w:rPr>
                <w:b/>
                <w:i/>
              </w:rPr>
              <w:t>„príslušné orgány“ sú príslušné orgány členských štátov vymedzené v článku 2 písm. a) nariadenia (EÚ) 2016/794;</w:t>
            </w:r>
          </w:p>
        </w:tc>
        <w:tc>
          <w:tcPr>
            <w:tcW w:w="4876" w:type="dxa"/>
            <w:tcBorders>
              <w:top w:val="nil"/>
              <w:left w:val="nil"/>
              <w:bottom w:val="nil"/>
              <w:right w:val="nil"/>
            </w:tcBorders>
          </w:tcPr>
          <w:p w14:paraId="42D574C6" w14:textId="77777777" w:rsidR="00B747EB" w:rsidRPr="00083CF4" w:rsidRDefault="00B747EB" w:rsidP="00AC3A4C">
            <w:pPr>
              <w:pStyle w:val="Normal6a"/>
            </w:pPr>
            <w:r w:rsidRPr="00083CF4">
              <w:rPr>
                <w:b/>
                <w:i/>
              </w:rPr>
              <w:t>vypúšťa sa</w:t>
            </w:r>
          </w:p>
        </w:tc>
      </w:tr>
    </w:tbl>
    <w:p w14:paraId="65771DA9"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5B9BCC1"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618B0237" w14:textId="77777777" w:rsidR="00B747EB" w:rsidRPr="00083CF4" w:rsidRDefault="00B747EB" w:rsidP="00B747EB">
      <w:pPr>
        <w:pStyle w:val="AmJustText"/>
      </w:pPr>
      <w:r w:rsidRPr="00083CF4">
        <w:t>Vypustenie v dôsledku vypustenia samostatného nariadenia.</w:t>
      </w:r>
    </w:p>
    <w:p w14:paraId="0575AA0F" w14:textId="2CE0EA79" w:rsidR="00DD682A" w:rsidRPr="00083CF4" w:rsidRDefault="00B747EB" w:rsidP="00B747EB">
      <w:r w:rsidRPr="00083CF4">
        <w:rPr>
          <w:rStyle w:val="HideTWBExt"/>
        </w:rPr>
        <w:t>&lt;/Amend&gt;</w:t>
      </w:r>
    </w:p>
    <w:p w14:paraId="3BA1D62C" w14:textId="77777777" w:rsidR="00B747EB" w:rsidRPr="00083CF4" w:rsidRDefault="00B747EB" w:rsidP="00B747EB">
      <w:pPr>
        <w:pStyle w:val="AmNumberTabs"/>
      </w:pPr>
      <w:r w:rsidRPr="00083CF4">
        <w:rPr>
          <w:rStyle w:val="HideTWBExt"/>
        </w:rPr>
        <w:lastRenderedPageBreak/>
        <w:t>&lt;Amend&gt;</w:t>
      </w:r>
      <w:r w:rsidRPr="00083CF4">
        <w:t>Pozmeňujúci návrh</w:t>
      </w:r>
      <w:r w:rsidRPr="00083CF4">
        <w:tab/>
      </w:r>
      <w:r w:rsidRPr="00083CF4">
        <w:tab/>
      </w:r>
      <w:r w:rsidRPr="00083CF4">
        <w:rPr>
          <w:rStyle w:val="HideTWBExt"/>
        </w:rPr>
        <w:t>&lt;NumAm&gt;</w:t>
      </w:r>
      <w:r w:rsidRPr="00083CF4">
        <w:t>163</w:t>
      </w:r>
      <w:r w:rsidRPr="00083CF4">
        <w:rPr>
          <w:rStyle w:val="HideTWBExt"/>
        </w:rPr>
        <w:t>&lt;/NumAm&gt;</w:t>
      </w:r>
    </w:p>
    <w:p w14:paraId="4AA23452"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4BBDFB90" w14:textId="77777777" w:rsidR="00B747EB" w:rsidRPr="00083CF4" w:rsidRDefault="00B747EB" w:rsidP="00B747EB">
      <w:pPr>
        <w:pStyle w:val="NormalBold"/>
      </w:pPr>
      <w:r w:rsidRPr="00083CF4">
        <w:rPr>
          <w:rStyle w:val="HideTWBExt"/>
        </w:rPr>
        <w:t>&lt;/RepeatBlock-By&gt;</w:t>
      </w:r>
    </w:p>
    <w:p w14:paraId="5268B1F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580CEE4" w14:textId="77777777" w:rsidR="00B747EB" w:rsidRPr="00083CF4" w:rsidRDefault="00B747EB" w:rsidP="00B747EB">
      <w:pPr>
        <w:pStyle w:val="NormalBold"/>
      </w:pPr>
      <w:r w:rsidRPr="00083CF4">
        <w:rPr>
          <w:rStyle w:val="HideTWBExt"/>
        </w:rPr>
        <w:t>&lt;Article&gt;</w:t>
      </w:r>
      <w:r w:rsidRPr="00083CF4">
        <w:t>Článok 2 – odsek 1 – pododsek 4</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D02DDBC" w14:textId="77777777" w:rsidTr="00AC3A4C">
        <w:trPr>
          <w:trHeight w:hRule="exact" w:val="240"/>
          <w:jc w:val="center"/>
        </w:trPr>
        <w:tc>
          <w:tcPr>
            <w:tcW w:w="9752" w:type="dxa"/>
            <w:gridSpan w:val="2"/>
            <w:tcBorders>
              <w:top w:val="nil"/>
              <w:left w:val="nil"/>
              <w:bottom w:val="nil"/>
              <w:right w:val="nil"/>
            </w:tcBorders>
          </w:tcPr>
          <w:p w14:paraId="098DB91A" w14:textId="77777777" w:rsidR="00B747EB" w:rsidRPr="00083CF4" w:rsidRDefault="00B747EB" w:rsidP="00AC3A4C"/>
        </w:tc>
      </w:tr>
      <w:tr w:rsidR="000705FA" w:rsidRPr="00083CF4" w14:paraId="1985BBFF" w14:textId="77777777" w:rsidTr="00AC3A4C">
        <w:trPr>
          <w:trHeight w:val="240"/>
          <w:jc w:val="center"/>
        </w:trPr>
        <w:tc>
          <w:tcPr>
            <w:tcW w:w="4876" w:type="dxa"/>
            <w:tcBorders>
              <w:top w:val="nil"/>
              <w:left w:val="nil"/>
              <w:bottom w:val="nil"/>
              <w:right w:val="nil"/>
            </w:tcBorders>
          </w:tcPr>
          <w:p w14:paraId="12012D1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22CBE1A" w14:textId="77777777" w:rsidR="00B747EB" w:rsidRPr="00083CF4" w:rsidRDefault="00B747EB" w:rsidP="00AC3A4C">
            <w:pPr>
              <w:pStyle w:val="AmColumnHeading"/>
            </w:pPr>
            <w:r w:rsidRPr="00083CF4">
              <w:t>Pozmeňujúci návrh</w:t>
            </w:r>
          </w:p>
        </w:tc>
      </w:tr>
      <w:tr w:rsidR="000705FA" w:rsidRPr="00083CF4" w14:paraId="461F44E2" w14:textId="77777777" w:rsidTr="00AC3A4C">
        <w:trPr>
          <w:jc w:val="center"/>
        </w:trPr>
        <w:tc>
          <w:tcPr>
            <w:tcW w:w="4876" w:type="dxa"/>
            <w:tcBorders>
              <w:top w:val="nil"/>
              <w:left w:val="nil"/>
              <w:bottom w:val="nil"/>
              <w:right w:val="nil"/>
            </w:tcBorders>
          </w:tcPr>
          <w:p w14:paraId="3A89E33A" w14:textId="77777777" w:rsidR="00B747EB" w:rsidRPr="00083CF4" w:rsidRDefault="00B747EB" w:rsidP="00AC3A4C">
            <w:pPr>
              <w:pStyle w:val="Normal6a"/>
            </w:pPr>
            <w:r w:rsidRPr="00083CF4">
              <w:rPr>
                <w:b/>
                <w:i/>
              </w:rPr>
              <w:t>4.</w:t>
            </w:r>
            <w:r w:rsidRPr="00083CF4">
              <w:tab/>
            </w:r>
            <w:r w:rsidRPr="00083CF4">
              <w:rPr>
                <w:b/>
                <w:i/>
              </w:rPr>
              <w:t>„imigračný styčný dôstojník“ je styčný dôstojník, ktorý je v tretej krajine nasadený príslušnými orgánmi členského štátu v súlade s jeho vnútroštátnym právom, aby sa zaoberal otázkami súvisiacimi s prisťahovalectvom, a to aj vtedy, keď tieto otázky patria iba do oblasti povinností styčného dôstojníka.</w:t>
            </w:r>
          </w:p>
        </w:tc>
        <w:tc>
          <w:tcPr>
            <w:tcW w:w="4876" w:type="dxa"/>
            <w:tcBorders>
              <w:top w:val="nil"/>
              <w:left w:val="nil"/>
              <w:bottom w:val="nil"/>
              <w:right w:val="nil"/>
            </w:tcBorders>
          </w:tcPr>
          <w:p w14:paraId="56DF0DBF" w14:textId="77777777" w:rsidR="00B747EB" w:rsidRPr="00083CF4" w:rsidRDefault="00B747EB" w:rsidP="00AC3A4C">
            <w:pPr>
              <w:pStyle w:val="Normal6a"/>
            </w:pPr>
            <w:r w:rsidRPr="00083CF4">
              <w:rPr>
                <w:b/>
                <w:i/>
              </w:rPr>
              <w:t>vypúšťa sa</w:t>
            </w:r>
          </w:p>
        </w:tc>
      </w:tr>
    </w:tbl>
    <w:p w14:paraId="38A26C8A"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A2ACD30"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670E8938" w14:textId="77777777" w:rsidR="00B747EB" w:rsidRPr="00083CF4" w:rsidRDefault="00B747EB" w:rsidP="00B747EB">
      <w:pPr>
        <w:pStyle w:val="AmJustText"/>
      </w:pPr>
      <w:r w:rsidRPr="00083CF4">
        <w:t>Následné vypustenie týkajúce sa spolupráce s tretími krajinami.</w:t>
      </w:r>
    </w:p>
    <w:p w14:paraId="3DF8D921" w14:textId="33B320EE" w:rsidR="00DD682A" w:rsidRPr="00083CF4" w:rsidRDefault="00B747EB" w:rsidP="00B747EB">
      <w:r w:rsidRPr="00083CF4">
        <w:rPr>
          <w:rStyle w:val="HideTWBExt"/>
        </w:rPr>
        <w:t>&lt;/Amend&gt;</w:t>
      </w:r>
    </w:p>
    <w:p w14:paraId="6F119FD2"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164</w:t>
      </w:r>
      <w:r w:rsidRPr="00083CF4">
        <w:rPr>
          <w:rStyle w:val="HideTWBExt"/>
        </w:rPr>
        <w:t>&lt;/NumAm&gt;</w:t>
      </w:r>
    </w:p>
    <w:p w14:paraId="122D3281"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6AF73209" w14:textId="77777777" w:rsidR="00B747EB" w:rsidRPr="00083CF4" w:rsidRDefault="00B747EB" w:rsidP="00B747EB">
      <w:pPr>
        <w:pStyle w:val="NormalBold"/>
      </w:pPr>
      <w:r w:rsidRPr="00083CF4">
        <w:rPr>
          <w:rStyle w:val="HideTWBExt"/>
        </w:rPr>
        <w:t>&lt;/RepeatBlock-By&gt;</w:t>
      </w:r>
    </w:p>
    <w:p w14:paraId="284785C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AE4A6C5" w14:textId="77777777" w:rsidR="00B747EB" w:rsidRPr="00083CF4" w:rsidRDefault="00B747EB" w:rsidP="00B747EB">
      <w:pPr>
        <w:pStyle w:val="NormalBold"/>
      </w:pPr>
      <w:r w:rsidRPr="00083CF4">
        <w:rPr>
          <w:rStyle w:val="HideTWBExt"/>
        </w:rPr>
        <w:t>&lt;Article&gt;</w:t>
      </w:r>
      <w:r w:rsidRPr="00083CF4">
        <w:t>Kapitola II</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9CEDF08" w14:textId="77777777" w:rsidTr="00AC3A4C">
        <w:trPr>
          <w:trHeight w:hRule="exact" w:val="240"/>
          <w:jc w:val="center"/>
        </w:trPr>
        <w:tc>
          <w:tcPr>
            <w:tcW w:w="9752" w:type="dxa"/>
            <w:gridSpan w:val="2"/>
            <w:tcBorders>
              <w:top w:val="nil"/>
              <w:left w:val="nil"/>
              <w:bottom w:val="nil"/>
              <w:right w:val="nil"/>
            </w:tcBorders>
          </w:tcPr>
          <w:p w14:paraId="10DEAE3C" w14:textId="77777777" w:rsidR="00B747EB" w:rsidRPr="00083CF4" w:rsidRDefault="00B747EB" w:rsidP="00AC3A4C"/>
        </w:tc>
      </w:tr>
      <w:tr w:rsidR="000705FA" w:rsidRPr="00083CF4" w14:paraId="67CDF9A9" w14:textId="77777777" w:rsidTr="00AC3A4C">
        <w:trPr>
          <w:trHeight w:val="240"/>
          <w:jc w:val="center"/>
        </w:trPr>
        <w:tc>
          <w:tcPr>
            <w:tcW w:w="4876" w:type="dxa"/>
            <w:tcBorders>
              <w:top w:val="nil"/>
              <w:left w:val="nil"/>
              <w:bottom w:val="nil"/>
              <w:right w:val="nil"/>
            </w:tcBorders>
          </w:tcPr>
          <w:p w14:paraId="204F0854"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2FF50DD" w14:textId="77777777" w:rsidR="00B747EB" w:rsidRPr="00083CF4" w:rsidRDefault="00B747EB" w:rsidP="00AC3A4C">
            <w:pPr>
              <w:pStyle w:val="AmColumnHeading"/>
            </w:pPr>
            <w:r w:rsidRPr="00083CF4">
              <w:t>Pozmeňujúci návrh</w:t>
            </w:r>
          </w:p>
        </w:tc>
      </w:tr>
      <w:tr w:rsidR="000705FA" w:rsidRPr="00083CF4" w14:paraId="0963ED18" w14:textId="77777777" w:rsidTr="00AC3A4C">
        <w:trPr>
          <w:jc w:val="center"/>
        </w:trPr>
        <w:tc>
          <w:tcPr>
            <w:tcW w:w="4876" w:type="dxa"/>
            <w:tcBorders>
              <w:top w:val="nil"/>
              <w:left w:val="nil"/>
              <w:bottom w:val="nil"/>
              <w:right w:val="nil"/>
            </w:tcBorders>
          </w:tcPr>
          <w:p w14:paraId="63EFBE41" w14:textId="77777777" w:rsidR="00B747EB" w:rsidRPr="00083CF4" w:rsidRDefault="00B747EB" w:rsidP="00AC3A4C">
            <w:pPr>
              <w:pStyle w:val="Normal6a"/>
            </w:pPr>
            <w:r w:rsidRPr="00083CF4">
              <w:rPr>
                <w:b/>
                <w:i/>
              </w:rPr>
              <w:t>II</w:t>
            </w:r>
            <w:r w:rsidRPr="00083CF4">
              <w:tab/>
            </w:r>
            <w:r w:rsidRPr="00083CF4">
              <w:rPr>
                <w:b/>
                <w:i/>
              </w:rPr>
              <w:t>[...]</w:t>
            </w:r>
          </w:p>
        </w:tc>
        <w:tc>
          <w:tcPr>
            <w:tcW w:w="4876" w:type="dxa"/>
            <w:tcBorders>
              <w:top w:val="nil"/>
              <w:left w:val="nil"/>
              <w:bottom w:val="nil"/>
              <w:right w:val="nil"/>
            </w:tcBorders>
          </w:tcPr>
          <w:p w14:paraId="7F62B919" w14:textId="77777777" w:rsidR="00B747EB" w:rsidRPr="00083CF4" w:rsidRDefault="00B747EB" w:rsidP="00AC3A4C">
            <w:pPr>
              <w:pStyle w:val="Normal6a"/>
            </w:pPr>
            <w:r w:rsidRPr="00083CF4">
              <w:rPr>
                <w:b/>
                <w:i/>
              </w:rPr>
              <w:t>vypúšťa sa</w:t>
            </w:r>
          </w:p>
        </w:tc>
      </w:tr>
    </w:tbl>
    <w:p w14:paraId="598B72AE"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5BB698E"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11CD5F74" w14:textId="77777777" w:rsidR="00B747EB" w:rsidRPr="00083CF4" w:rsidRDefault="00B747EB" w:rsidP="00B747EB">
      <w:pPr>
        <w:pStyle w:val="AmJustText"/>
      </w:pPr>
      <w:r w:rsidRPr="00083CF4">
        <w:t>Štruktúra riadenia centier v rámci Europolu je už dostatočne upravená v súčasnom nariadení o Europole.</w:t>
      </w:r>
    </w:p>
    <w:p w14:paraId="62C6D28D" w14:textId="0ED3AA14" w:rsidR="00DD682A" w:rsidRPr="00083CF4" w:rsidRDefault="00B747EB" w:rsidP="00B747EB">
      <w:r w:rsidRPr="00083CF4">
        <w:rPr>
          <w:rStyle w:val="HideTWBExt"/>
        </w:rPr>
        <w:t>&lt;/Amend&gt;</w:t>
      </w:r>
    </w:p>
    <w:p w14:paraId="340865F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165</w:t>
      </w:r>
      <w:r w:rsidRPr="00083CF4">
        <w:rPr>
          <w:rStyle w:val="HideTWBExt"/>
        </w:rPr>
        <w:t>&lt;/NumAm&gt;</w:t>
      </w:r>
    </w:p>
    <w:p w14:paraId="413B72D1"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20B09278" w14:textId="77777777" w:rsidR="00B747EB" w:rsidRPr="00083CF4" w:rsidRDefault="00B747EB" w:rsidP="00B747EB">
      <w:pPr>
        <w:pStyle w:val="NormalBold"/>
      </w:pPr>
      <w:r w:rsidRPr="00083CF4">
        <w:rPr>
          <w:rStyle w:val="HideTWBExt"/>
        </w:rPr>
        <w:t>&lt;/RepeatBlock-By&gt;</w:t>
      </w:r>
    </w:p>
    <w:p w14:paraId="30EFD79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C2DA492" w14:textId="77777777" w:rsidR="00B747EB" w:rsidRPr="00083CF4" w:rsidRDefault="00B747EB" w:rsidP="00B747EB">
      <w:pPr>
        <w:pStyle w:val="NormalBold"/>
      </w:pPr>
      <w:r w:rsidRPr="00083CF4">
        <w:rPr>
          <w:rStyle w:val="HideTWBExt"/>
        </w:rPr>
        <w:t>&lt;Article&gt;</w:t>
      </w:r>
      <w:r w:rsidRPr="00083CF4">
        <w:t>Kapitola II</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39B6B7B" w14:textId="77777777" w:rsidTr="00AC3A4C">
        <w:trPr>
          <w:trHeight w:hRule="exact" w:val="240"/>
          <w:jc w:val="center"/>
        </w:trPr>
        <w:tc>
          <w:tcPr>
            <w:tcW w:w="9752" w:type="dxa"/>
            <w:gridSpan w:val="2"/>
            <w:tcBorders>
              <w:top w:val="nil"/>
              <w:left w:val="nil"/>
              <w:bottom w:val="nil"/>
              <w:right w:val="nil"/>
            </w:tcBorders>
          </w:tcPr>
          <w:p w14:paraId="7E0F7F81" w14:textId="77777777" w:rsidR="00B747EB" w:rsidRPr="00083CF4" w:rsidRDefault="00B747EB" w:rsidP="00AC3A4C"/>
        </w:tc>
      </w:tr>
      <w:tr w:rsidR="000705FA" w:rsidRPr="00083CF4" w14:paraId="5438A3E8" w14:textId="77777777" w:rsidTr="00AC3A4C">
        <w:trPr>
          <w:trHeight w:val="240"/>
          <w:jc w:val="center"/>
        </w:trPr>
        <w:tc>
          <w:tcPr>
            <w:tcW w:w="4876" w:type="dxa"/>
            <w:tcBorders>
              <w:top w:val="nil"/>
              <w:left w:val="nil"/>
              <w:bottom w:val="nil"/>
              <w:right w:val="nil"/>
            </w:tcBorders>
          </w:tcPr>
          <w:p w14:paraId="6C770BA6" w14:textId="77777777" w:rsidR="00B747EB" w:rsidRPr="00083CF4" w:rsidRDefault="00B747EB" w:rsidP="00AC3A4C">
            <w:pPr>
              <w:pStyle w:val="AmColumnHeading"/>
            </w:pPr>
            <w:r w:rsidRPr="00083CF4">
              <w:lastRenderedPageBreak/>
              <w:t>Text predložený Komisiou</w:t>
            </w:r>
          </w:p>
        </w:tc>
        <w:tc>
          <w:tcPr>
            <w:tcW w:w="4876" w:type="dxa"/>
            <w:tcBorders>
              <w:top w:val="nil"/>
              <w:left w:val="nil"/>
              <w:bottom w:val="nil"/>
              <w:right w:val="nil"/>
            </w:tcBorders>
          </w:tcPr>
          <w:p w14:paraId="2E06C176" w14:textId="77777777" w:rsidR="00B747EB" w:rsidRPr="00083CF4" w:rsidRDefault="00B747EB" w:rsidP="00AC3A4C">
            <w:pPr>
              <w:pStyle w:val="AmColumnHeading"/>
            </w:pPr>
            <w:r w:rsidRPr="00083CF4">
              <w:t>Pozmeňujúci návrh</w:t>
            </w:r>
          </w:p>
        </w:tc>
      </w:tr>
      <w:tr w:rsidR="000705FA" w:rsidRPr="00083CF4" w14:paraId="7DC55B44" w14:textId="77777777" w:rsidTr="00AC3A4C">
        <w:trPr>
          <w:jc w:val="center"/>
        </w:trPr>
        <w:tc>
          <w:tcPr>
            <w:tcW w:w="4876" w:type="dxa"/>
            <w:tcBorders>
              <w:top w:val="nil"/>
              <w:left w:val="nil"/>
              <w:bottom w:val="nil"/>
              <w:right w:val="nil"/>
            </w:tcBorders>
          </w:tcPr>
          <w:p w14:paraId="1BF4E588" w14:textId="77777777" w:rsidR="00B747EB" w:rsidRPr="00083CF4" w:rsidRDefault="00B747EB" w:rsidP="00AC3A4C">
            <w:pPr>
              <w:pStyle w:val="Normal6a"/>
            </w:pPr>
            <w:r w:rsidRPr="00083CF4">
              <w:rPr>
                <w:b/>
                <w:i/>
              </w:rPr>
              <w:t>[...]</w:t>
            </w:r>
          </w:p>
        </w:tc>
        <w:tc>
          <w:tcPr>
            <w:tcW w:w="4876" w:type="dxa"/>
            <w:tcBorders>
              <w:top w:val="nil"/>
              <w:left w:val="nil"/>
              <w:bottom w:val="nil"/>
              <w:right w:val="nil"/>
            </w:tcBorders>
          </w:tcPr>
          <w:p w14:paraId="1D165B9D" w14:textId="77777777" w:rsidR="00B747EB" w:rsidRPr="00083CF4" w:rsidRDefault="00B747EB" w:rsidP="00AC3A4C">
            <w:pPr>
              <w:pStyle w:val="Normal6a"/>
            </w:pPr>
            <w:r w:rsidRPr="00083CF4">
              <w:rPr>
                <w:b/>
                <w:i/>
              </w:rPr>
              <w:t>vypúšťa sa</w:t>
            </w:r>
          </w:p>
        </w:tc>
      </w:tr>
    </w:tbl>
    <w:p w14:paraId="174B399D"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71E979E" w14:textId="3BEE03E4" w:rsidR="00DD682A" w:rsidRPr="00083CF4" w:rsidRDefault="00B747EB" w:rsidP="00B747EB">
      <w:r w:rsidRPr="00083CF4">
        <w:rPr>
          <w:rStyle w:val="HideTWBExt"/>
        </w:rPr>
        <w:t>&lt;/Amend&gt;</w:t>
      </w:r>
    </w:p>
    <w:p w14:paraId="76ABDAE7"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166</w:t>
      </w:r>
      <w:r w:rsidRPr="00083CF4">
        <w:rPr>
          <w:rStyle w:val="HideTWBExt"/>
        </w:rPr>
        <w:t>&lt;/NumAm&gt;</w:t>
      </w:r>
    </w:p>
    <w:p w14:paraId="39F9BAB1"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3C7BEBFF" w14:textId="77777777" w:rsidR="00B747EB" w:rsidRPr="00083CF4" w:rsidRDefault="00B747EB" w:rsidP="00B747EB">
      <w:pPr>
        <w:pStyle w:val="NormalBold"/>
      </w:pPr>
      <w:r w:rsidRPr="00083CF4">
        <w:rPr>
          <w:rStyle w:val="HideTWBExt"/>
        </w:rPr>
        <w:t>&lt;/RepeatBlock-By&gt;</w:t>
      </w:r>
    </w:p>
    <w:p w14:paraId="79196B5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F38541A" w14:textId="77777777" w:rsidR="00B747EB" w:rsidRPr="00083CF4" w:rsidRDefault="00B747EB" w:rsidP="00B747EB">
      <w:pPr>
        <w:pStyle w:val="NormalBold"/>
      </w:pPr>
      <w:r w:rsidRPr="00083CF4">
        <w:rPr>
          <w:rStyle w:val="HideTWBExt"/>
        </w:rPr>
        <w:t>&lt;Article&gt;</w:t>
      </w:r>
      <w:r w:rsidRPr="00083CF4">
        <w:t>Kapitola II</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6EF5DB3" w14:textId="77777777" w:rsidTr="00AC3A4C">
        <w:trPr>
          <w:trHeight w:hRule="exact" w:val="240"/>
          <w:jc w:val="center"/>
        </w:trPr>
        <w:tc>
          <w:tcPr>
            <w:tcW w:w="9752" w:type="dxa"/>
            <w:gridSpan w:val="2"/>
            <w:tcBorders>
              <w:top w:val="nil"/>
              <w:left w:val="nil"/>
              <w:bottom w:val="nil"/>
              <w:right w:val="nil"/>
            </w:tcBorders>
          </w:tcPr>
          <w:p w14:paraId="0EFF65C1" w14:textId="77777777" w:rsidR="00B747EB" w:rsidRPr="00083CF4" w:rsidRDefault="00B747EB" w:rsidP="00AC3A4C"/>
        </w:tc>
      </w:tr>
      <w:tr w:rsidR="000705FA" w:rsidRPr="00083CF4" w14:paraId="617279E7" w14:textId="77777777" w:rsidTr="00AC3A4C">
        <w:trPr>
          <w:trHeight w:val="240"/>
          <w:jc w:val="center"/>
        </w:trPr>
        <w:tc>
          <w:tcPr>
            <w:tcW w:w="4876" w:type="dxa"/>
            <w:tcBorders>
              <w:top w:val="nil"/>
              <w:left w:val="nil"/>
              <w:bottom w:val="nil"/>
              <w:right w:val="nil"/>
            </w:tcBorders>
          </w:tcPr>
          <w:p w14:paraId="57EA8BE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C05B15F" w14:textId="77777777" w:rsidR="00B747EB" w:rsidRPr="00083CF4" w:rsidRDefault="00B747EB" w:rsidP="00AC3A4C">
            <w:pPr>
              <w:pStyle w:val="AmColumnHeading"/>
            </w:pPr>
            <w:r w:rsidRPr="00083CF4">
              <w:t>Pozmeňujúci návrh</w:t>
            </w:r>
          </w:p>
        </w:tc>
      </w:tr>
      <w:tr w:rsidR="000705FA" w:rsidRPr="00083CF4" w14:paraId="16EFC98B" w14:textId="77777777" w:rsidTr="00AC3A4C">
        <w:trPr>
          <w:jc w:val="center"/>
        </w:trPr>
        <w:tc>
          <w:tcPr>
            <w:tcW w:w="4876" w:type="dxa"/>
            <w:tcBorders>
              <w:top w:val="nil"/>
              <w:left w:val="nil"/>
              <w:bottom w:val="nil"/>
              <w:right w:val="nil"/>
            </w:tcBorders>
          </w:tcPr>
          <w:p w14:paraId="7FBB7E70" w14:textId="77777777" w:rsidR="00B747EB" w:rsidRPr="00083CF4" w:rsidRDefault="00B747EB" w:rsidP="00AC3A4C">
            <w:pPr>
              <w:pStyle w:val="Normal6a"/>
            </w:pPr>
            <w:r w:rsidRPr="00083CF4">
              <w:rPr>
                <w:b/>
                <w:i/>
              </w:rPr>
              <w:t>II</w:t>
            </w:r>
            <w:r w:rsidRPr="00083CF4">
              <w:tab/>
            </w:r>
            <w:r w:rsidRPr="00083CF4">
              <w:rPr>
                <w:b/>
                <w:i/>
              </w:rPr>
              <w:t>[...]</w:t>
            </w:r>
          </w:p>
        </w:tc>
        <w:tc>
          <w:tcPr>
            <w:tcW w:w="4876" w:type="dxa"/>
            <w:tcBorders>
              <w:top w:val="nil"/>
              <w:left w:val="nil"/>
              <w:bottom w:val="nil"/>
              <w:right w:val="nil"/>
            </w:tcBorders>
          </w:tcPr>
          <w:p w14:paraId="56EE81A0" w14:textId="77777777" w:rsidR="00B747EB" w:rsidRPr="00083CF4" w:rsidRDefault="00B747EB" w:rsidP="00AC3A4C">
            <w:pPr>
              <w:pStyle w:val="Normal6a"/>
            </w:pPr>
            <w:r w:rsidRPr="00083CF4">
              <w:rPr>
                <w:b/>
                <w:i/>
              </w:rPr>
              <w:t>vypúšťa sa</w:t>
            </w:r>
          </w:p>
        </w:tc>
      </w:tr>
    </w:tbl>
    <w:p w14:paraId="08139AFD"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6FF9B02B" w14:textId="732D85F1" w:rsidR="00DD682A" w:rsidRPr="00083CF4" w:rsidRDefault="00B747EB" w:rsidP="00B747EB">
      <w:r w:rsidRPr="00083CF4">
        <w:rPr>
          <w:rStyle w:val="HideTWBExt"/>
        </w:rPr>
        <w:t>&lt;/Amend&gt;</w:t>
      </w:r>
    </w:p>
    <w:p w14:paraId="6FAC61BB"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167</w:t>
      </w:r>
      <w:r w:rsidRPr="00083CF4">
        <w:rPr>
          <w:rStyle w:val="HideTWBExt"/>
        </w:rPr>
        <w:t>&lt;/NumAm&gt;</w:t>
      </w:r>
    </w:p>
    <w:p w14:paraId="432E3307"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5E686331" w14:textId="77777777" w:rsidR="00B747EB" w:rsidRPr="00083CF4" w:rsidRDefault="00B747EB" w:rsidP="00B747EB">
      <w:pPr>
        <w:pStyle w:val="NormalBold"/>
      </w:pPr>
      <w:r w:rsidRPr="00083CF4">
        <w:rPr>
          <w:rStyle w:val="HideTWBExt"/>
        </w:rPr>
        <w:t>&lt;/RepeatBlock-By&gt;</w:t>
      </w:r>
    </w:p>
    <w:p w14:paraId="65B22BD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F4987AF" w14:textId="77777777" w:rsidR="00B747EB" w:rsidRPr="00083CF4" w:rsidRDefault="00B747EB" w:rsidP="00B747EB">
      <w:pPr>
        <w:pStyle w:val="NormalBold"/>
      </w:pPr>
      <w:r w:rsidRPr="00083CF4">
        <w:rPr>
          <w:rStyle w:val="HideTWBExt"/>
        </w:rPr>
        <w:t>&lt;Article&gt;</w:t>
      </w:r>
      <w:r w:rsidRPr="00083CF4">
        <w:t>Článok 3</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F659F86" w14:textId="77777777" w:rsidTr="00AC3A4C">
        <w:trPr>
          <w:trHeight w:hRule="exact" w:val="240"/>
          <w:jc w:val="center"/>
        </w:trPr>
        <w:tc>
          <w:tcPr>
            <w:tcW w:w="9752" w:type="dxa"/>
            <w:gridSpan w:val="2"/>
            <w:tcBorders>
              <w:top w:val="nil"/>
              <w:left w:val="nil"/>
              <w:bottom w:val="nil"/>
              <w:right w:val="nil"/>
            </w:tcBorders>
          </w:tcPr>
          <w:p w14:paraId="42E752F0" w14:textId="77777777" w:rsidR="00B747EB" w:rsidRPr="00083CF4" w:rsidRDefault="00B747EB" w:rsidP="00AC3A4C"/>
        </w:tc>
      </w:tr>
      <w:tr w:rsidR="000705FA" w:rsidRPr="00083CF4" w14:paraId="54EE86E7" w14:textId="77777777" w:rsidTr="00AC3A4C">
        <w:trPr>
          <w:trHeight w:val="240"/>
          <w:jc w:val="center"/>
        </w:trPr>
        <w:tc>
          <w:tcPr>
            <w:tcW w:w="4876" w:type="dxa"/>
            <w:tcBorders>
              <w:top w:val="nil"/>
              <w:left w:val="nil"/>
              <w:bottom w:val="nil"/>
              <w:right w:val="nil"/>
            </w:tcBorders>
          </w:tcPr>
          <w:p w14:paraId="38A5A57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5C941CF" w14:textId="77777777" w:rsidR="00B747EB" w:rsidRPr="00083CF4" w:rsidRDefault="00B747EB" w:rsidP="00AC3A4C">
            <w:pPr>
              <w:pStyle w:val="AmColumnHeading"/>
            </w:pPr>
            <w:r w:rsidRPr="00083CF4">
              <w:t>Pozmeňujúci návrh</w:t>
            </w:r>
          </w:p>
        </w:tc>
      </w:tr>
      <w:tr w:rsidR="000705FA" w:rsidRPr="00083CF4" w14:paraId="6234E532" w14:textId="77777777" w:rsidTr="00AC3A4C">
        <w:trPr>
          <w:jc w:val="center"/>
        </w:trPr>
        <w:tc>
          <w:tcPr>
            <w:tcW w:w="4876" w:type="dxa"/>
            <w:tcBorders>
              <w:top w:val="nil"/>
              <w:left w:val="nil"/>
              <w:bottom w:val="nil"/>
              <w:right w:val="nil"/>
            </w:tcBorders>
          </w:tcPr>
          <w:p w14:paraId="5DBA2A8D" w14:textId="77777777" w:rsidR="00B747EB" w:rsidRPr="00083CF4" w:rsidRDefault="00B747EB" w:rsidP="00AC3A4C">
            <w:pPr>
              <w:pStyle w:val="Normal6a"/>
              <w:jc w:val="center"/>
            </w:pPr>
            <w:r w:rsidRPr="00083CF4">
              <w:rPr>
                <w:b/>
                <w:i/>
              </w:rPr>
              <w:t>Článok 3</w:t>
            </w:r>
            <w:r w:rsidRPr="00083CF4">
              <w:tab/>
            </w:r>
          </w:p>
        </w:tc>
        <w:tc>
          <w:tcPr>
            <w:tcW w:w="4876" w:type="dxa"/>
            <w:tcBorders>
              <w:top w:val="nil"/>
              <w:left w:val="nil"/>
              <w:bottom w:val="nil"/>
              <w:right w:val="nil"/>
            </w:tcBorders>
          </w:tcPr>
          <w:p w14:paraId="49FF4CDF" w14:textId="77777777" w:rsidR="00B747EB" w:rsidRPr="00083CF4" w:rsidRDefault="00B747EB" w:rsidP="00AC3A4C">
            <w:pPr>
              <w:pStyle w:val="Normal6a"/>
            </w:pPr>
            <w:r w:rsidRPr="00083CF4">
              <w:rPr>
                <w:b/>
                <w:i/>
              </w:rPr>
              <w:t>vypúšťa sa</w:t>
            </w:r>
          </w:p>
        </w:tc>
      </w:tr>
      <w:tr w:rsidR="000705FA" w:rsidRPr="00083CF4" w14:paraId="5BD81B9E" w14:textId="77777777" w:rsidTr="00AC3A4C">
        <w:trPr>
          <w:jc w:val="center"/>
        </w:trPr>
        <w:tc>
          <w:tcPr>
            <w:tcW w:w="4876" w:type="dxa"/>
            <w:tcBorders>
              <w:top w:val="nil"/>
              <w:left w:val="nil"/>
              <w:bottom w:val="nil"/>
              <w:right w:val="nil"/>
            </w:tcBorders>
          </w:tcPr>
          <w:p w14:paraId="2249955E" w14:textId="77777777" w:rsidR="00B747EB" w:rsidRPr="00083CF4" w:rsidRDefault="00B747EB" w:rsidP="00AC3A4C">
            <w:pPr>
              <w:pStyle w:val="Normal6a"/>
              <w:jc w:val="center"/>
            </w:pPr>
            <w:r w:rsidRPr="00083CF4">
              <w:rPr>
                <w:b/>
                <w:i/>
              </w:rPr>
              <w:t>Európske centrum boja proti prevádzačstvu</w:t>
            </w:r>
          </w:p>
        </w:tc>
        <w:tc>
          <w:tcPr>
            <w:tcW w:w="4876" w:type="dxa"/>
            <w:tcBorders>
              <w:top w:val="nil"/>
              <w:left w:val="nil"/>
              <w:bottom w:val="nil"/>
              <w:right w:val="nil"/>
            </w:tcBorders>
          </w:tcPr>
          <w:p w14:paraId="7BF407B1" w14:textId="77777777" w:rsidR="00B747EB" w:rsidRPr="00083CF4" w:rsidRDefault="00B747EB" w:rsidP="00AC3A4C">
            <w:pPr>
              <w:pStyle w:val="Normal6a"/>
            </w:pPr>
          </w:p>
        </w:tc>
      </w:tr>
      <w:tr w:rsidR="000705FA" w:rsidRPr="00083CF4" w14:paraId="02307A47" w14:textId="77777777" w:rsidTr="00AC3A4C">
        <w:trPr>
          <w:jc w:val="center"/>
        </w:trPr>
        <w:tc>
          <w:tcPr>
            <w:tcW w:w="4876" w:type="dxa"/>
            <w:tcBorders>
              <w:top w:val="nil"/>
              <w:left w:val="nil"/>
              <w:bottom w:val="nil"/>
              <w:right w:val="nil"/>
            </w:tcBorders>
          </w:tcPr>
          <w:p w14:paraId="0CA8623B" w14:textId="77777777" w:rsidR="00B747EB" w:rsidRPr="00083CF4" w:rsidRDefault="00B747EB" w:rsidP="00AC3A4C">
            <w:pPr>
              <w:pStyle w:val="Normal6a"/>
            </w:pPr>
            <w:r w:rsidRPr="00083CF4">
              <w:rPr>
                <w:b/>
                <w:i/>
              </w:rPr>
              <w:t>V rámci Europolu sa zriaďuje Európske centrum boja proti prevádzačstvu ako centrum Únie pre špecializované odborné znalosti, ako sa uvádza v článku 4 ods. 1 písm. l) nariadenia (EÚ) 2016/794. Centrum podporuje členské štáty pri predchádzaní prevádzačstvu a obchodovaniu s ľuďmi a v boji proti nim a plní úlohy stanovené v článkoch 5 a 6.</w:t>
            </w:r>
          </w:p>
        </w:tc>
        <w:tc>
          <w:tcPr>
            <w:tcW w:w="4876" w:type="dxa"/>
            <w:tcBorders>
              <w:top w:val="nil"/>
              <w:left w:val="nil"/>
              <w:bottom w:val="nil"/>
              <w:right w:val="nil"/>
            </w:tcBorders>
          </w:tcPr>
          <w:p w14:paraId="32CD1F24" w14:textId="77777777" w:rsidR="00B747EB" w:rsidRPr="00083CF4" w:rsidRDefault="00B747EB" w:rsidP="00AC3A4C">
            <w:pPr>
              <w:pStyle w:val="Normal6a"/>
            </w:pPr>
          </w:p>
        </w:tc>
      </w:tr>
    </w:tbl>
    <w:p w14:paraId="18CFB33D"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1F96560" w14:textId="731BDC8A" w:rsidR="00DD682A" w:rsidRPr="00083CF4" w:rsidRDefault="00B747EB" w:rsidP="00B747EB">
      <w:r w:rsidRPr="00083CF4">
        <w:rPr>
          <w:rStyle w:val="HideTWBExt"/>
        </w:rPr>
        <w:t>&lt;/Amend&gt;</w:t>
      </w:r>
    </w:p>
    <w:p w14:paraId="7F20AF75" w14:textId="77777777" w:rsidR="00B747EB" w:rsidRPr="00083CF4" w:rsidRDefault="00B747EB" w:rsidP="00B747EB">
      <w:pPr>
        <w:pStyle w:val="AmNumberTabs"/>
      </w:pPr>
      <w:r w:rsidRPr="00083CF4">
        <w:rPr>
          <w:rStyle w:val="HideTWBExt"/>
        </w:rPr>
        <w:lastRenderedPageBreak/>
        <w:t>&lt;Amend&gt;</w:t>
      </w:r>
      <w:r w:rsidRPr="00083CF4">
        <w:t>Pozmeňujúci návrh</w:t>
      </w:r>
      <w:r w:rsidRPr="00083CF4">
        <w:tab/>
      </w:r>
      <w:r w:rsidRPr="00083CF4">
        <w:tab/>
      </w:r>
      <w:r w:rsidRPr="00083CF4">
        <w:rPr>
          <w:rStyle w:val="HideTWBExt"/>
        </w:rPr>
        <w:t>&lt;NumAm&gt;</w:t>
      </w:r>
      <w:r w:rsidRPr="00083CF4">
        <w:t>168</w:t>
      </w:r>
      <w:r w:rsidRPr="00083CF4">
        <w:rPr>
          <w:rStyle w:val="HideTWBExt"/>
        </w:rPr>
        <w:t>&lt;/NumAm&gt;</w:t>
      </w:r>
    </w:p>
    <w:p w14:paraId="23F812CB"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7EF5AFD0" w14:textId="77777777" w:rsidR="00B747EB" w:rsidRPr="00083CF4" w:rsidRDefault="00B747EB" w:rsidP="00B747EB">
      <w:pPr>
        <w:pStyle w:val="NormalBold"/>
      </w:pPr>
      <w:r w:rsidRPr="00083CF4">
        <w:rPr>
          <w:rStyle w:val="HideTWBExt"/>
        </w:rPr>
        <w:t>&lt;/RepeatBlock-By&gt;</w:t>
      </w:r>
    </w:p>
    <w:p w14:paraId="3266B600"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960E628" w14:textId="77777777" w:rsidR="00B747EB" w:rsidRPr="00083CF4" w:rsidRDefault="00B747EB" w:rsidP="00B747EB">
      <w:pPr>
        <w:pStyle w:val="NormalBold"/>
      </w:pPr>
      <w:r w:rsidRPr="00083CF4">
        <w:rPr>
          <w:rStyle w:val="HideTWBExt"/>
        </w:rPr>
        <w:t>&lt;Article&gt;</w:t>
      </w:r>
      <w:r w:rsidRPr="00083CF4">
        <w:t>Článok 3</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D70417C" w14:textId="77777777" w:rsidTr="00AC3A4C">
        <w:trPr>
          <w:trHeight w:hRule="exact" w:val="240"/>
          <w:jc w:val="center"/>
        </w:trPr>
        <w:tc>
          <w:tcPr>
            <w:tcW w:w="9752" w:type="dxa"/>
            <w:gridSpan w:val="2"/>
            <w:tcBorders>
              <w:top w:val="nil"/>
              <w:left w:val="nil"/>
              <w:bottom w:val="nil"/>
              <w:right w:val="nil"/>
            </w:tcBorders>
          </w:tcPr>
          <w:p w14:paraId="056A634D" w14:textId="77777777" w:rsidR="00B747EB" w:rsidRPr="00083CF4" w:rsidRDefault="00B747EB" w:rsidP="00AC3A4C"/>
        </w:tc>
      </w:tr>
      <w:tr w:rsidR="000705FA" w:rsidRPr="00083CF4" w14:paraId="2EFF9D21" w14:textId="77777777" w:rsidTr="00AC3A4C">
        <w:trPr>
          <w:trHeight w:val="240"/>
          <w:jc w:val="center"/>
        </w:trPr>
        <w:tc>
          <w:tcPr>
            <w:tcW w:w="4876" w:type="dxa"/>
            <w:tcBorders>
              <w:top w:val="nil"/>
              <w:left w:val="nil"/>
              <w:bottom w:val="nil"/>
              <w:right w:val="nil"/>
            </w:tcBorders>
          </w:tcPr>
          <w:p w14:paraId="368D1AF3"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E4F9B24" w14:textId="77777777" w:rsidR="00B747EB" w:rsidRPr="00083CF4" w:rsidRDefault="00B747EB" w:rsidP="00AC3A4C">
            <w:pPr>
              <w:pStyle w:val="AmColumnHeading"/>
            </w:pPr>
            <w:r w:rsidRPr="00083CF4">
              <w:t>Pozmeňujúci návrh</w:t>
            </w:r>
          </w:p>
        </w:tc>
      </w:tr>
      <w:tr w:rsidR="000705FA" w:rsidRPr="00083CF4" w14:paraId="023F325B" w14:textId="77777777" w:rsidTr="00AC3A4C">
        <w:trPr>
          <w:jc w:val="center"/>
        </w:trPr>
        <w:tc>
          <w:tcPr>
            <w:tcW w:w="4876" w:type="dxa"/>
            <w:tcBorders>
              <w:top w:val="nil"/>
              <w:left w:val="nil"/>
              <w:bottom w:val="nil"/>
              <w:right w:val="nil"/>
            </w:tcBorders>
          </w:tcPr>
          <w:p w14:paraId="1F3BC7CB" w14:textId="77777777" w:rsidR="00B747EB" w:rsidRPr="00083CF4" w:rsidRDefault="00B747EB" w:rsidP="00AC3A4C">
            <w:pPr>
              <w:pStyle w:val="Normal6a"/>
              <w:jc w:val="center"/>
            </w:pPr>
            <w:r w:rsidRPr="00083CF4">
              <w:rPr>
                <w:b/>
                <w:i/>
              </w:rPr>
              <w:t>Článok 3</w:t>
            </w:r>
            <w:r w:rsidRPr="00083CF4">
              <w:tab/>
            </w:r>
          </w:p>
        </w:tc>
        <w:tc>
          <w:tcPr>
            <w:tcW w:w="4876" w:type="dxa"/>
            <w:tcBorders>
              <w:top w:val="nil"/>
              <w:left w:val="nil"/>
              <w:bottom w:val="nil"/>
              <w:right w:val="nil"/>
            </w:tcBorders>
          </w:tcPr>
          <w:p w14:paraId="536C7130" w14:textId="77777777" w:rsidR="00B747EB" w:rsidRPr="00083CF4" w:rsidRDefault="00B747EB" w:rsidP="00AC3A4C">
            <w:pPr>
              <w:pStyle w:val="Normal6a"/>
            </w:pPr>
            <w:r w:rsidRPr="00083CF4">
              <w:rPr>
                <w:b/>
                <w:i/>
              </w:rPr>
              <w:t>vypúšťa sa</w:t>
            </w:r>
          </w:p>
        </w:tc>
      </w:tr>
      <w:tr w:rsidR="000705FA" w:rsidRPr="00083CF4" w14:paraId="7EA24A8D" w14:textId="77777777" w:rsidTr="00AC3A4C">
        <w:trPr>
          <w:jc w:val="center"/>
        </w:trPr>
        <w:tc>
          <w:tcPr>
            <w:tcW w:w="4876" w:type="dxa"/>
            <w:tcBorders>
              <w:top w:val="nil"/>
              <w:left w:val="nil"/>
              <w:bottom w:val="nil"/>
              <w:right w:val="nil"/>
            </w:tcBorders>
          </w:tcPr>
          <w:p w14:paraId="4D7B8075" w14:textId="77777777" w:rsidR="00B747EB" w:rsidRPr="00083CF4" w:rsidRDefault="00B747EB" w:rsidP="00AC3A4C">
            <w:pPr>
              <w:pStyle w:val="Normal6a"/>
              <w:jc w:val="center"/>
            </w:pPr>
            <w:r w:rsidRPr="00083CF4">
              <w:rPr>
                <w:b/>
                <w:i/>
              </w:rPr>
              <w:t>Európske centrum boja proti prevádzačstvu</w:t>
            </w:r>
          </w:p>
        </w:tc>
        <w:tc>
          <w:tcPr>
            <w:tcW w:w="4876" w:type="dxa"/>
            <w:tcBorders>
              <w:top w:val="nil"/>
              <w:left w:val="nil"/>
              <w:bottom w:val="nil"/>
              <w:right w:val="nil"/>
            </w:tcBorders>
          </w:tcPr>
          <w:p w14:paraId="15FBF993" w14:textId="77777777" w:rsidR="00B747EB" w:rsidRPr="00083CF4" w:rsidRDefault="00B747EB" w:rsidP="00AC3A4C">
            <w:pPr>
              <w:pStyle w:val="Normal6a"/>
            </w:pPr>
          </w:p>
        </w:tc>
      </w:tr>
      <w:tr w:rsidR="000705FA" w:rsidRPr="00083CF4" w14:paraId="1D583AEC" w14:textId="77777777" w:rsidTr="00AC3A4C">
        <w:trPr>
          <w:jc w:val="center"/>
        </w:trPr>
        <w:tc>
          <w:tcPr>
            <w:tcW w:w="4876" w:type="dxa"/>
            <w:tcBorders>
              <w:top w:val="nil"/>
              <w:left w:val="nil"/>
              <w:bottom w:val="nil"/>
              <w:right w:val="nil"/>
            </w:tcBorders>
          </w:tcPr>
          <w:p w14:paraId="3312EE5F" w14:textId="77777777" w:rsidR="00B747EB" w:rsidRPr="00083CF4" w:rsidRDefault="00B747EB" w:rsidP="00AC3A4C">
            <w:pPr>
              <w:pStyle w:val="Normal6a"/>
            </w:pPr>
            <w:r w:rsidRPr="00083CF4">
              <w:rPr>
                <w:b/>
                <w:i/>
              </w:rPr>
              <w:t>V rámci Europolu sa zriaďuje Európske centrum boja proti prevádzačstvu ako centrum Únie pre špecializované odborné znalosti, ako sa uvádza v článku 4 ods. 1 písm. l) nariadenia (EÚ) 2016/794. Centrum podporuje členské štáty pri predchádzaní prevádzačstvu a obchodovaniu s ľuďmi a v boji proti nim a plní úlohy stanovené v článkoch 5 a 6.</w:t>
            </w:r>
          </w:p>
        </w:tc>
        <w:tc>
          <w:tcPr>
            <w:tcW w:w="4876" w:type="dxa"/>
            <w:tcBorders>
              <w:top w:val="nil"/>
              <w:left w:val="nil"/>
              <w:bottom w:val="nil"/>
              <w:right w:val="nil"/>
            </w:tcBorders>
          </w:tcPr>
          <w:p w14:paraId="784F82C2" w14:textId="77777777" w:rsidR="00B747EB" w:rsidRPr="00083CF4" w:rsidRDefault="00B747EB" w:rsidP="00AC3A4C">
            <w:pPr>
              <w:pStyle w:val="Normal6a"/>
            </w:pPr>
          </w:p>
        </w:tc>
      </w:tr>
    </w:tbl>
    <w:p w14:paraId="5CD93FAE"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8900590" w14:textId="156CEF26" w:rsidR="00DD682A" w:rsidRPr="00083CF4" w:rsidRDefault="00B747EB" w:rsidP="00B747EB">
      <w:r w:rsidRPr="00083CF4">
        <w:rPr>
          <w:rStyle w:val="HideTWBExt"/>
        </w:rPr>
        <w:t>&lt;/Amend&gt;</w:t>
      </w:r>
    </w:p>
    <w:p w14:paraId="621EB55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169</w:t>
      </w:r>
      <w:r w:rsidRPr="00083CF4">
        <w:rPr>
          <w:rStyle w:val="HideTWBExt"/>
        </w:rPr>
        <w:t>&lt;/NumAm&gt;</w:t>
      </w:r>
    </w:p>
    <w:p w14:paraId="4F1EADB5" w14:textId="77777777" w:rsidR="00B747EB" w:rsidRPr="00083CF4" w:rsidRDefault="00B747EB" w:rsidP="00B747EB">
      <w:pPr>
        <w:pStyle w:val="NormalBold"/>
      </w:pPr>
      <w:r w:rsidRPr="00083CF4">
        <w:rPr>
          <w:rStyle w:val="HideTWBExt"/>
        </w:rPr>
        <w:t>&lt;RepeatBlock-By&gt;&lt;Members&gt;</w:t>
      </w:r>
      <w:r w:rsidRPr="00083CF4">
        <w:t>Georgiana Teodorescu, Alessandro Ciriani, Charlie Weimers, Assita Kanko</w:t>
      </w:r>
      <w:r w:rsidRPr="00083CF4">
        <w:rPr>
          <w:rStyle w:val="HideTWBExt"/>
        </w:rPr>
        <w:t>&lt;/Members&gt;</w:t>
      </w:r>
    </w:p>
    <w:p w14:paraId="66FAD06B" w14:textId="77777777" w:rsidR="00B747EB" w:rsidRPr="00083CF4" w:rsidRDefault="00B747EB" w:rsidP="00B747EB">
      <w:pPr>
        <w:pStyle w:val="NormalBold"/>
      </w:pPr>
      <w:r w:rsidRPr="00083CF4">
        <w:rPr>
          <w:rStyle w:val="HideTWBExt"/>
        </w:rPr>
        <w:t>&lt;/RepeatBlock-By&gt;</w:t>
      </w:r>
    </w:p>
    <w:p w14:paraId="3F1A86A4"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7AC1F63" w14:textId="77777777" w:rsidR="00B747EB" w:rsidRPr="00083CF4" w:rsidRDefault="00B747EB" w:rsidP="00B747EB">
      <w:pPr>
        <w:pStyle w:val="NormalBold"/>
      </w:pPr>
      <w:r w:rsidRPr="00083CF4">
        <w:rPr>
          <w:rStyle w:val="HideTWBExt"/>
        </w:rPr>
        <w:t>&lt;Article&gt;</w:t>
      </w:r>
      <w:r w:rsidRPr="00083CF4">
        <w:t>Článok 3</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C9CFF2B" w14:textId="77777777" w:rsidTr="00AC3A4C">
        <w:trPr>
          <w:trHeight w:hRule="exact" w:val="240"/>
          <w:jc w:val="center"/>
        </w:trPr>
        <w:tc>
          <w:tcPr>
            <w:tcW w:w="9752" w:type="dxa"/>
            <w:gridSpan w:val="2"/>
            <w:tcBorders>
              <w:top w:val="nil"/>
              <w:left w:val="nil"/>
              <w:bottom w:val="nil"/>
              <w:right w:val="nil"/>
            </w:tcBorders>
          </w:tcPr>
          <w:p w14:paraId="213D02B1" w14:textId="77777777" w:rsidR="00B747EB" w:rsidRPr="00083CF4" w:rsidRDefault="00B747EB" w:rsidP="00AC3A4C"/>
        </w:tc>
      </w:tr>
      <w:tr w:rsidR="000705FA" w:rsidRPr="00083CF4" w14:paraId="5A061562" w14:textId="77777777" w:rsidTr="00AC3A4C">
        <w:trPr>
          <w:trHeight w:val="240"/>
          <w:jc w:val="center"/>
        </w:trPr>
        <w:tc>
          <w:tcPr>
            <w:tcW w:w="4876" w:type="dxa"/>
            <w:tcBorders>
              <w:top w:val="nil"/>
              <w:left w:val="nil"/>
              <w:bottom w:val="nil"/>
              <w:right w:val="nil"/>
            </w:tcBorders>
          </w:tcPr>
          <w:p w14:paraId="6DF5D74E"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B51BE81" w14:textId="77777777" w:rsidR="00B747EB" w:rsidRPr="00083CF4" w:rsidRDefault="00B747EB" w:rsidP="00AC3A4C">
            <w:pPr>
              <w:pStyle w:val="AmColumnHeading"/>
            </w:pPr>
            <w:r w:rsidRPr="00083CF4">
              <w:t>Pozmeňujúci návrh</w:t>
            </w:r>
          </w:p>
        </w:tc>
      </w:tr>
      <w:tr w:rsidR="000705FA" w:rsidRPr="00083CF4" w14:paraId="6F39EE5B" w14:textId="77777777" w:rsidTr="00AC3A4C">
        <w:trPr>
          <w:jc w:val="center"/>
        </w:trPr>
        <w:tc>
          <w:tcPr>
            <w:tcW w:w="4876" w:type="dxa"/>
            <w:tcBorders>
              <w:top w:val="nil"/>
              <w:left w:val="nil"/>
              <w:bottom w:val="nil"/>
              <w:right w:val="nil"/>
            </w:tcBorders>
          </w:tcPr>
          <w:p w14:paraId="366F251F" w14:textId="77777777" w:rsidR="00B747EB" w:rsidRPr="00083CF4" w:rsidRDefault="00B747EB" w:rsidP="00AC3A4C">
            <w:pPr>
              <w:pStyle w:val="Normal6a"/>
              <w:jc w:val="center"/>
            </w:pPr>
            <w:r w:rsidRPr="00083CF4">
              <w:rPr>
                <w:b/>
                <w:i/>
              </w:rPr>
              <w:t>Článok 3</w:t>
            </w:r>
            <w:r w:rsidRPr="00083CF4">
              <w:tab/>
            </w:r>
          </w:p>
        </w:tc>
        <w:tc>
          <w:tcPr>
            <w:tcW w:w="4876" w:type="dxa"/>
            <w:tcBorders>
              <w:top w:val="nil"/>
              <w:left w:val="nil"/>
              <w:bottom w:val="nil"/>
              <w:right w:val="nil"/>
            </w:tcBorders>
          </w:tcPr>
          <w:p w14:paraId="60EFEBE7" w14:textId="77777777" w:rsidR="00B747EB" w:rsidRPr="00083CF4" w:rsidRDefault="00B747EB" w:rsidP="00AC3A4C">
            <w:pPr>
              <w:pStyle w:val="Normal6a"/>
            </w:pPr>
            <w:r w:rsidRPr="00083CF4">
              <w:rPr>
                <w:b/>
                <w:i/>
              </w:rPr>
              <w:t>vypúšťa sa</w:t>
            </w:r>
          </w:p>
        </w:tc>
      </w:tr>
      <w:tr w:rsidR="000705FA" w:rsidRPr="00083CF4" w14:paraId="5AE58D21" w14:textId="77777777" w:rsidTr="00AC3A4C">
        <w:trPr>
          <w:jc w:val="center"/>
        </w:trPr>
        <w:tc>
          <w:tcPr>
            <w:tcW w:w="4876" w:type="dxa"/>
            <w:tcBorders>
              <w:top w:val="nil"/>
              <w:left w:val="nil"/>
              <w:bottom w:val="nil"/>
              <w:right w:val="nil"/>
            </w:tcBorders>
          </w:tcPr>
          <w:p w14:paraId="1C7A196A" w14:textId="77777777" w:rsidR="00B747EB" w:rsidRPr="00083CF4" w:rsidRDefault="00B747EB" w:rsidP="00AC3A4C">
            <w:pPr>
              <w:pStyle w:val="Normal6a"/>
              <w:jc w:val="center"/>
            </w:pPr>
            <w:r w:rsidRPr="00083CF4">
              <w:rPr>
                <w:b/>
                <w:i/>
              </w:rPr>
              <w:t>Európske centrum boja proti prevádzačstvu</w:t>
            </w:r>
          </w:p>
        </w:tc>
        <w:tc>
          <w:tcPr>
            <w:tcW w:w="4876" w:type="dxa"/>
            <w:tcBorders>
              <w:top w:val="nil"/>
              <w:left w:val="nil"/>
              <w:bottom w:val="nil"/>
              <w:right w:val="nil"/>
            </w:tcBorders>
          </w:tcPr>
          <w:p w14:paraId="132DB0D5" w14:textId="77777777" w:rsidR="00B747EB" w:rsidRPr="00083CF4" w:rsidRDefault="00B747EB" w:rsidP="00AC3A4C">
            <w:pPr>
              <w:pStyle w:val="Normal6a"/>
            </w:pPr>
          </w:p>
        </w:tc>
      </w:tr>
      <w:tr w:rsidR="000705FA" w:rsidRPr="00083CF4" w14:paraId="2AE9E937" w14:textId="77777777" w:rsidTr="00AC3A4C">
        <w:trPr>
          <w:jc w:val="center"/>
        </w:trPr>
        <w:tc>
          <w:tcPr>
            <w:tcW w:w="4876" w:type="dxa"/>
            <w:tcBorders>
              <w:top w:val="nil"/>
              <w:left w:val="nil"/>
              <w:bottom w:val="nil"/>
              <w:right w:val="nil"/>
            </w:tcBorders>
          </w:tcPr>
          <w:p w14:paraId="33641C35" w14:textId="77777777" w:rsidR="00B747EB" w:rsidRPr="00083CF4" w:rsidRDefault="00B747EB" w:rsidP="00AC3A4C">
            <w:pPr>
              <w:pStyle w:val="Normal6a"/>
            </w:pPr>
            <w:r w:rsidRPr="00083CF4">
              <w:rPr>
                <w:b/>
                <w:i/>
              </w:rPr>
              <w:t>V rámci Europolu sa zriaďuje Európske centrum boja proti prevádzačstvu ako centrum Únie pre špecializované odborné znalosti, ako sa uvádza v článku 4 ods. 1 písm. l) nariadenia (EÚ) 2016/794. Centrum podporuje členské štáty pri predchádzaní prevádzačstvu a obchodovaniu s ľuďmi a v boji proti nim a plní úlohy stanovené v článkoch 5 a 6.</w:t>
            </w:r>
          </w:p>
        </w:tc>
        <w:tc>
          <w:tcPr>
            <w:tcW w:w="4876" w:type="dxa"/>
            <w:tcBorders>
              <w:top w:val="nil"/>
              <w:left w:val="nil"/>
              <w:bottom w:val="nil"/>
              <w:right w:val="nil"/>
            </w:tcBorders>
          </w:tcPr>
          <w:p w14:paraId="229AE257" w14:textId="77777777" w:rsidR="00B747EB" w:rsidRPr="00083CF4" w:rsidRDefault="00B747EB" w:rsidP="00AC3A4C">
            <w:pPr>
              <w:pStyle w:val="Normal6a"/>
            </w:pPr>
          </w:p>
        </w:tc>
      </w:tr>
    </w:tbl>
    <w:p w14:paraId="6AA4B300"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73CDDE7" w14:textId="4B7406E7" w:rsidR="00DD682A" w:rsidRPr="00083CF4" w:rsidRDefault="00B747EB" w:rsidP="00B747EB">
      <w:r w:rsidRPr="00083CF4">
        <w:rPr>
          <w:rStyle w:val="HideTWBExt"/>
        </w:rPr>
        <w:t>&lt;/Amend&gt;</w:t>
      </w:r>
    </w:p>
    <w:p w14:paraId="6C12881D"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170</w:t>
      </w:r>
      <w:r w:rsidRPr="00083CF4">
        <w:rPr>
          <w:rStyle w:val="HideTWBExt"/>
        </w:rPr>
        <w:t>&lt;/NumAm&gt;</w:t>
      </w:r>
    </w:p>
    <w:p w14:paraId="1DFCC409"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04F95EB8" w14:textId="77777777" w:rsidR="00B747EB" w:rsidRPr="00083CF4" w:rsidRDefault="00B747EB" w:rsidP="00B747EB">
      <w:pPr>
        <w:pStyle w:val="NormalBold"/>
      </w:pPr>
      <w:r w:rsidRPr="00083CF4">
        <w:rPr>
          <w:rStyle w:val="HideTWBExt"/>
        </w:rPr>
        <w:t>&lt;/RepeatBlock-By&gt;</w:t>
      </w:r>
    </w:p>
    <w:p w14:paraId="6DB37D5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9DBDA1B" w14:textId="77777777" w:rsidR="00B747EB" w:rsidRPr="00083CF4" w:rsidRDefault="00B747EB" w:rsidP="00B747EB">
      <w:pPr>
        <w:pStyle w:val="NormalBold"/>
      </w:pPr>
      <w:r w:rsidRPr="00083CF4">
        <w:rPr>
          <w:rStyle w:val="HideTWBExt"/>
        </w:rPr>
        <w:t>&lt;Article&gt;</w:t>
      </w:r>
      <w:r w:rsidRPr="00083CF4">
        <w:t>Článok 3</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392671A" w14:textId="77777777" w:rsidTr="00AC3A4C">
        <w:trPr>
          <w:trHeight w:hRule="exact" w:val="240"/>
          <w:jc w:val="center"/>
        </w:trPr>
        <w:tc>
          <w:tcPr>
            <w:tcW w:w="9752" w:type="dxa"/>
            <w:gridSpan w:val="2"/>
            <w:tcBorders>
              <w:top w:val="nil"/>
              <w:left w:val="nil"/>
              <w:bottom w:val="nil"/>
              <w:right w:val="nil"/>
            </w:tcBorders>
          </w:tcPr>
          <w:p w14:paraId="224B0884" w14:textId="77777777" w:rsidR="00B747EB" w:rsidRPr="00083CF4" w:rsidRDefault="00B747EB" w:rsidP="00AC3A4C"/>
        </w:tc>
      </w:tr>
      <w:tr w:rsidR="000705FA" w:rsidRPr="00083CF4" w14:paraId="72FC76AE" w14:textId="77777777" w:rsidTr="00AC3A4C">
        <w:trPr>
          <w:trHeight w:val="240"/>
          <w:jc w:val="center"/>
        </w:trPr>
        <w:tc>
          <w:tcPr>
            <w:tcW w:w="4876" w:type="dxa"/>
            <w:tcBorders>
              <w:top w:val="nil"/>
              <w:left w:val="nil"/>
              <w:bottom w:val="nil"/>
              <w:right w:val="nil"/>
            </w:tcBorders>
          </w:tcPr>
          <w:p w14:paraId="128A1E4D"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7B918E2" w14:textId="77777777" w:rsidR="00B747EB" w:rsidRPr="00083CF4" w:rsidRDefault="00B747EB" w:rsidP="00AC3A4C">
            <w:pPr>
              <w:pStyle w:val="AmColumnHeading"/>
            </w:pPr>
            <w:r w:rsidRPr="00083CF4">
              <w:t>Pozmeňujúci návrh</w:t>
            </w:r>
          </w:p>
        </w:tc>
      </w:tr>
      <w:tr w:rsidR="000705FA" w:rsidRPr="00083CF4" w14:paraId="0506E58F" w14:textId="77777777" w:rsidTr="00AC3A4C">
        <w:trPr>
          <w:jc w:val="center"/>
        </w:trPr>
        <w:tc>
          <w:tcPr>
            <w:tcW w:w="4876" w:type="dxa"/>
            <w:tcBorders>
              <w:top w:val="nil"/>
              <w:left w:val="nil"/>
              <w:bottom w:val="nil"/>
              <w:right w:val="nil"/>
            </w:tcBorders>
          </w:tcPr>
          <w:p w14:paraId="5A61F695" w14:textId="77777777" w:rsidR="00B747EB" w:rsidRPr="00083CF4" w:rsidRDefault="00B747EB" w:rsidP="00AC3A4C">
            <w:pPr>
              <w:pStyle w:val="Normal6a"/>
              <w:jc w:val="center"/>
            </w:pPr>
            <w:r w:rsidRPr="00083CF4">
              <w:rPr>
                <w:b/>
                <w:i/>
              </w:rPr>
              <w:t>Článok 3</w:t>
            </w:r>
            <w:r w:rsidRPr="00083CF4">
              <w:tab/>
            </w:r>
          </w:p>
        </w:tc>
        <w:tc>
          <w:tcPr>
            <w:tcW w:w="4876" w:type="dxa"/>
            <w:tcBorders>
              <w:top w:val="nil"/>
              <w:left w:val="nil"/>
              <w:bottom w:val="nil"/>
              <w:right w:val="nil"/>
            </w:tcBorders>
          </w:tcPr>
          <w:p w14:paraId="7B3D9841" w14:textId="77777777" w:rsidR="00B747EB" w:rsidRPr="00083CF4" w:rsidRDefault="00B747EB" w:rsidP="00AC3A4C">
            <w:pPr>
              <w:pStyle w:val="Normal6a"/>
            </w:pPr>
            <w:r w:rsidRPr="00083CF4">
              <w:rPr>
                <w:b/>
                <w:i/>
              </w:rPr>
              <w:t>vypúšťa sa</w:t>
            </w:r>
          </w:p>
        </w:tc>
      </w:tr>
      <w:tr w:rsidR="000705FA" w:rsidRPr="00083CF4" w14:paraId="577B289D" w14:textId="77777777" w:rsidTr="00AC3A4C">
        <w:trPr>
          <w:jc w:val="center"/>
        </w:trPr>
        <w:tc>
          <w:tcPr>
            <w:tcW w:w="4876" w:type="dxa"/>
            <w:tcBorders>
              <w:top w:val="nil"/>
              <w:left w:val="nil"/>
              <w:bottom w:val="nil"/>
              <w:right w:val="nil"/>
            </w:tcBorders>
          </w:tcPr>
          <w:p w14:paraId="74A160CF" w14:textId="77777777" w:rsidR="00B747EB" w:rsidRPr="00083CF4" w:rsidRDefault="00B747EB" w:rsidP="00AC3A4C">
            <w:pPr>
              <w:pStyle w:val="Normal6a"/>
              <w:jc w:val="center"/>
            </w:pPr>
            <w:r w:rsidRPr="00083CF4">
              <w:rPr>
                <w:b/>
                <w:i/>
              </w:rPr>
              <w:t>Európske centrum boja proti prevádzačstvu</w:t>
            </w:r>
          </w:p>
        </w:tc>
        <w:tc>
          <w:tcPr>
            <w:tcW w:w="4876" w:type="dxa"/>
            <w:tcBorders>
              <w:top w:val="nil"/>
              <w:left w:val="nil"/>
              <w:bottom w:val="nil"/>
              <w:right w:val="nil"/>
            </w:tcBorders>
          </w:tcPr>
          <w:p w14:paraId="6E0BD870" w14:textId="77777777" w:rsidR="00B747EB" w:rsidRPr="00083CF4" w:rsidRDefault="00B747EB" w:rsidP="00AC3A4C">
            <w:pPr>
              <w:pStyle w:val="Normal6a"/>
            </w:pPr>
          </w:p>
        </w:tc>
      </w:tr>
      <w:tr w:rsidR="000705FA" w:rsidRPr="00083CF4" w14:paraId="43E4883F" w14:textId="77777777" w:rsidTr="00AC3A4C">
        <w:trPr>
          <w:jc w:val="center"/>
        </w:trPr>
        <w:tc>
          <w:tcPr>
            <w:tcW w:w="4876" w:type="dxa"/>
            <w:tcBorders>
              <w:top w:val="nil"/>
              <w:left w:val="nil"/>
              <w:bottom w:val="nil"/>
              <w:right w:val="nil"/>
            </w:tcBorders>
          </w:tcPr>
          <w:p w14:paraId="2AD1E67A" w14:textId="77777777" w:rsidR="00B747EB" w:rsidRPr="00083CF4" w:rsidRDefault="00B747EB" w:rsidP="00AC3A4C">
            <w:pPr>
              <w:pStyle w:val="Normal6a"/>
            </w:pPr>
            <w:r w:rsidRPr="00083CF4">
              <w:rPr>
                <w:b/>
                <w:i/>
              </w:rPr>
              <w:t>V rámci Europolu sa zriaďuje Európske centrum boja proti prevádzačstvu ako centrum Únie pre špecializované odborné znalosti, ako sa uvádza v článku 4 ods. 1 písm. l) nariadenia (EÚ) 2016/794. Centrum podporuje členské štáty pri predchádzaní prevádzačstvu a obchodovaniu s ľuďmi a v boji proti nim a plní úlohy stanovené v článkoch 5 a 6.</w:t>
            </w:r>
          </w:p>
        </w:tc>
        <w:tc>
          <w:tcPr>
            <w:tcW w:w="4876" w:type="dxa"/>
            <w:tcBorders>
              <w:top w:val="nil"/>
              <w:left w:val="nil"/>
              <w:bottom w:val="nil"/>
              <w:right w:val="nil"/>
            </w:tcBorders>
          </w:tcPr>
          <w:p w14:paraId="5183AF2F" w14:textId="77777777" w:rsidR="00B747EB" w:rsidRPr="00083CF4" w:rsidRDefault="00B747EB" w:rsidP="00AC3A4C">
            <w:pPr>
              <w:pStyle w:val="Normal6a"/>
            </w:pPr>
          </w:p>
        </w:tc>
      </w:tr>
    </w:tbl>
    <w:p w14:paraId="314BC17D"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C656C97" w14:textId="424AA1C4" w:rsidR="00DD682A" w:rsidRPr="00083CF4" w:rsidRDefault="00B747EB" w:rsidP="00B747EB">
      <w:r w:rsidRPr="00083CF4">
        <w:rPr>
          <w:rStyle w:val="HideTWBExt"/>
        </w:rPr>
        <w:t>&lt;/Amend&gt;</w:t>
      </w:r>
    </w:p>
    <w:p w14:paraId="7EA3022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171</w:t>
      </w:r>
      <w:r w:rsidRPr="00083CF4">
        <w:rPr>
          <w:rStyle w:val="HideTWBExt"/>
        </w:rPr>
        <w:t>&lt;/NumAm&gt;</w:t>
      </w:r>
    </w:p>
    <w:p w14:paraId="4E976046" w14:textId="77777777" w:rsidR="00B747EB" w:rsidRPr="00083CF4" w:rsidRDefault="00B747EB" w:rsidP="00B747EB">
      <w:pPr>
        <w:pStyle w:val="NormalBold"/>
      </w:pPr>
      <w:r w:rsidRPr="00083CF4">
        <w:rPr>
          <w:rStyle w:val="HideTWBExt"/>
        </w:rPr>
        <w:t>&lt;RepeatBlock-By&gt;&lt;Members&gt;</w:t>
      </w:r>
      <w:r w:rsidRPr="00083CF4">
        <w:t>Georgiana Teodorescu, Alessandro Ciriani, Charlie Weimers, Assita Kanko</w:t>
      </w:r>
      <w:r w:rsidRPr="00083CF4">
        <w:rPr>
          <w:rStyle w:val="HideTWBExt"/>
        </w:rPr>
        <w:t>&lt;/Members&gt;</w:t>
      </w:r>
    </w:p>
    <w:p w14:paraId="205534E0" w14:textId="77777777" w:rsidR="00B747EB" w:rsidRPr="00083CF4" w:rsidRDefault="00B747EB" w:rsidP="00B747EB">
      <w:pPr>
        <w:pStyle w:val="NormalBold"/>
      </w:pPr>
      <w:r w:rsidRPr="00083CF4">
        <w:rPr>
          <w:rStyle w:val="HideTWBExt"/>
        </w:rPr>
        <w:t>&lt;/RepeatBlock-By&gt;</w:t>
      </w:r>
    </w:p>
    <w:p w14:paraId="7FDA27E0"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F38A68C" w14:textId="77777777" w:rsidR="00B747EB" w:rsidRPr="00083CF4" w:rsidRDefault="00B747EB" w:rsidP="00B747EB">
      <w:pPr>
        <w:pStyle w:val="NormalBold"/>
      </w:pPr>
      <w:r w:rsidRPr="00083CF4">
        <w:rPr>
          <w:rStyle w:val="HideTWBExt"/>
        </w:rPr>
        <w:t>&lt;Article&gt;</w:t>
      </w:r>
      <w:r w:rsidRPr="00083CF4">
        <w:t>Článok 4</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E2B252A" w14:textId="77777777" w:rsidTr="00AC3A4C">
        <w:trPr>
          <w:trHeight w:hRule="exact" w:val="240"/>
          <w:jc w:val="center"/>
        </w:trPr>
        <w:tc>
          <w:tcPr>
            <w:tcW w:w="9752" w:type="dxa"/>
            <w:gridSpan w:val="2"/>
            <w:tcBorders>
              <w:top w:val="nil"/>
              <w:left w:val="nil"/>
              <w:bottom w:val="nil"/>
              <w:right w:val="nil"/>
            </w:tcBorders>
          </w:tcPr>
          <w:p w14:paraId="6B5A3188" w14:textId="77777777" w:rsidR="00B747EB" w:rsidRPr="00083CF4" w:rsidRDefault="00B747EB" w:rsidP="00AC3A4C"/>
        </w:tc>
      </w:tr>
      <w:tr w:rsidR="000705FA" w:rsidRPr="00083CF4" w14:paraId="12BCD4DD" w14:textId="77777777" w:rsidTr="00AC3A4C">
        <w:trPr>
          <w:trHeight w:val="240"/>
          <w:jc w:val="center"/>
        </w:trPr>
        <w:tc>
          <w:tcPr>
            <w:tcW w:w="4876" w:type="dxa"/>
            <w:tcBorders>
              <w:top w:val="nil"/>
              <w:left w:val="nil"/>
              <w:bottom w:val="nil"/>
              <w:right w:val="nil"/>
            </w:tcBorders>
          </w:tcPr>
          <w:p w14:paraId="583DB8B6"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2E41314" w14:textId="77777777" w:rsidR="00B747EB" w:rsidRPr="00083CF4" w:rsidRDefault="00B747EB" w:rsidP="00AC3A4C">
            <w:pPr>
              <w:pStyle w:val="AmColumnHeading"/>
            </w:pPr>
            <w:r w:rsidRPr="00083CF4">
              <w:t>Pozmeňujúci návrh</w:t>
            </w:r>
          </w:p>
        </w:tc>
      </w:tr>
      <w:tr w:rsidR="000705FA" w:rsidRPr="00083CF4" w14:paraId="55C5DC71" w14:textId="77777777" w:rsidTr="00AC3A4C">
        <w:trPr>
          <w:jc w:val="center"/>
        </w:trPr>
        <w:tc>
          <w:tcPr>
            <w:tcW w:w="4876" w:type="dxa"/>
            <w:tcBorders>
              <w:top w:val="nil"/>
              <w:left w:val="nil"/>
              <w:bottom w:val="nil"/>
              <w:right w:val="nil"/>
            </w:tcBorders>
          </w:tcPr>
          <w:p w14:paraId="713ED9A8" w14:textId="77777777" w:rsidR="00B747EB" w:rsidRPr="00083CF4" w:rsidRDefault="00B747EB" w:rsidP="00AC3A4C">
            <w:pPr>
              <w:pStyle w:val="Normal6a"/>
            </w:pPr>
            <w:r w:rsidRPr="00083CF4">
              <w:t>[...]</w:t>
            </w:r>
          </w:p>
        </w:tc>
        <w:tc>
          <w:tcPr>
            <w:tcW w:w="4876" w:type="dxa"/>
            <w:tcBorders>
              <w:top w:val="nil"/>
              <w:left w:val="nil"/>
              <w:bottom w:val="nil"/>
              <w:right w:val="nil"/>
            </w:tcBorders>
          </w:tcPr>
          <w:p w14:paraId="1330E4CA" w14:textId="77777777" w:rsidR="00B747EB" w:rsidRPr="00083CF4" w:rsidRDefault="00B747EB" w:rsidP="00AC3A4C">
            <w:pPr>
              <w:pStyle w:val="Normal6a"/>
            </w:pPr>
            <w:r w:rsidRPr="00083CF4">
              <w:rPr>
                <w:b/>
                <w:bCs/>
                <w:i/>
                <w:iCs/>
              </w:rPr>
              <w:t>vypúšťa sa</w:t>
            </w:r>
          </w:p>
        </w:tc>
      </w:tr>
    </w:tbl>
    <w:p w14:paraId="22A6CAB2"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609E294" w14:textId="73BADADD" w:rsidR="00DD682A" w:rsidRPr="00083CF4" w:rsidRDefault="00B747EB" w:rsidP="00B747EB">
      <w:r w:rsidRPr="00083CF4">
        <w:rPr>
          <w:rStyle w:val="HideTWBExt"/>
        </w:rPr>
        <w:t>&lt;/Amend&gt;</w:t>
      </w:r>
    </w:p>
    <w:p w14:paraId="69D3E32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172</w:t>
      </w:r>
      <w:r w:rsidRPr="00083CF4">
        <w:rPr>
          <w:rStyle w:val="HideTWBExt"/>
        </w:rPr>
        <w:t>&lt;/NumAm&gt;</w:t>
      </w:r>
    </w:p>
    <w:p w14:paraId="00BF01A1"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3AAE2D85" w14:textId="77777777" w:rsidR="00B747EB" w:rsidRPr="00083CF4" w:rsidRDefault="00B747EB" w:rsidP="00B747EB">
      <w:pPr>
        <w:pStyle w:val="NormalBold"/>
      </w:pPr>
      <w:r w:rsidRPr="00083CF4">
        <w:rPr>
          <w:rStyle w:val="HideTWBExt"/>
        </w:rPr>
        <w:t>&lt;/RepeatBlock-By&gt;</w:t>
      </w:r>
    </w:p>
    <w:p w14:paraId="47150B5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D615E4E" w14:textId="77777777" w:rsidR="00B747EB" w:rsidRPr="00083CF4" w:rsidRDefault="00B747EB" w:rsidP="00B747EB">
      <w:pPr>
        <w:pStyle w:val="NormalBold"/>
      </w:pPr>
      <w:r w:rsidRPr="00083CF4">
        <w:rPr>
          <w:rStyle w:val="HideTWBExt"/>
        </w:rPr>
        <w:t>&lt;Article&gt;</w:t>
      </w:r>
      <w:r w:rsidRPr="00083CF4">
        <w:t>Článok 4</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7CC3FA7" w14:textId="77777777" w:rsidTr="00AC3A4C">
        <w:trPr>
          <w:trHeight w:hRule="exact" w:val="240"/>
          <w:jc w:val="center"/>
        </w:trPr>
        <w:tc>
          <w:tcPr>
            <w:tcW w:w="9752" w:type="dxa"/>
            <w:gridSpan w:val="2"/>
            <w:tcBorders>
              <w:top w:val="nil"/>
              <w:left w:val="nil"/>
              <w:bottom w:val="nil"/>
              <w:right w:val="nil"/>
            </w:tcBorders>
          </w:tcPr>
          <w:p w14:paraId="6B6B8B4F" w14:textId="77777777" w:rsidR="00B747EB" w:rsidRPr="00083CF4" w:rsidRDefault="00B747EB" w:rsidP="00AC3A4C"/>
        </w:tc>
      </w:tr>
      <w:tr w:rsidR="000705FA" w:rsidRPr="00083CF4" w14:paraId="1AB028AD" w14:textId="77777777" w:rsidTr="00AC3A4C">
        <w:trPr>
          <w:trHeight w:val="240"/>
          <w:jc w:val="center"/>
        </w:trPr>
        <w:tc>
          <w:tcPr>
            <w:tcW w:w="4876" w:type="dxa"/>
            <w:tcBorders>
              <w:top w:val="nil"/>
              <w:left w:val="nil"/>
              <w:bottom w:val="nil"/>
              <w:right w:val="nil"/>
            </w:tcBorders>
          </w:tcPr>
          <w:p w14:paraId="11B29727"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B5D7076" w14:textId="77777777" w:rsidR="00B747EB" w:rsidRPr="00083CF4" w:rsidRDefault="00B747EB" w:rsidP="00AC3A4C">
            <w:pPr>
              <w:pStyle w:val="AmColumnHeading"/>
            </w:pPr>
            <w:r w:rsidRPr="00083CF4">
              <w:t>Pozmeňujúci návrh</w:t>
            </w:r>
          </w:p>
        </w:tc>
      </w:tr>
      <w:tr w:rsidR="000705FA" w:rsidRPr="00083CF4" w14:paraId="7F4FB3D1" w14:textId="77777777" w:rsidTr="00AC3A4C">
        <w:trPr>
          <w:jc w:val="center"/>
        </w:trPr>
        <w:tc>
          <w:tcPr>
            <w:tcW w:w="4876" w:type="dxa"/>
            <w:tcBorders>
              <w:top w:val="nil"/>
              <w:left w:val="nil"/>
              <w:bottom w:val="nil"/>
              <w:right w:val="nil"/>
            </w:tcBorders>
          </w:tcPr>
          <w:p w14:paraId="73152519" w14:textId="77777777" w:rsidR="00B747EB" w:rsidRPr="00083CF4" w:rsidRDefault="00B747EB" w:rsidP="00AC3A4C">
            <w:pPr>
              <w:pStyle w:val="Normal6a"/>
            </w:pPr>
            <w:r w:rsidRPr="00083CF4">
              <w:t>[...]</w:t>
            </w:r>
          </w:p>
        </w:tc>
        <w:tc>
          <w:tcPr>
            <w:tcW w:w="4876" w:type="dxa"/>
            <w:tcBorders>
              <w:top w:val="nil"/>
              <w:left w:val="nil"/>
              <w:bottom w:val="nil"/>
              <w:right w:val="nil"/>
            </w:tcBorders>
          </w:tcPr>
          <w:p w14:paraId="0D3D2F63" w14:textId="77777777" w:rsidR="00B747EB" w:rsidRPr="00083CF4" w:rsidRDefault="00B747EB" w:rsidP="00AC3A4C">
            <w:pPr>
              <w:pStyle w:val="Normal6a"/>
            </w:pPr>
            <w:r w:rsidRPr="00083CF4">
              <w:rPr>
                <w:b/>
                <w:bCs/>
                <w:i/>
                <w:iCs/>
              </w:rPr>
              <w:t>vypúšťa sa</w:t>
            </w:r>
          </w:p>
        </w:tc>
      </w:tr>
    </w:tbl>
    <w:p w14:paraId="2FB24460"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79C5361" w14:textId="64F5DCA2" w:rsidR="00DD682A" w:rsidRPr="00083CF4" w:rsidRDefault="00B747EB" w:rsidP="00B747EB">
      <w:r w:rsidRPr="00083CF4">
        <w:rPr>
          <w:rStyle w:val="HideTWBExt"/>
        </w:rPr>
        <w:t>&lt;/Amend&gt;</w:t>
      </w:r>
    </w:p>
    <w:p w14:paraId="315C08F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173</w:t>
      </w:r>
      <w:r w:rsidRPr="00083CF4">
        <w:rPr>
          <w:rStyle w:val="HideTWBExt"/>
        </w:rPr>
        <w:t>&lt;/NumAm&gt;</w:t>
      </w:r>
    </w:p>
    <w:p w14:paraId="32D02ED1"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77A0C7E9" w14:textId="77777777" w:rsidR="00B747EB" w:rsidRPr="00083CF4" w:rsidRDefault="00B747EB" w:rsidP="00B747EB">
      <w:pPr>
        <w:pStyle w:val="NormalBold"/>
      </w:pPr>
      <w:r w:rsidRPr="00083CF4">
        <w:rPr>
          <w:rStyle w:val="HideTWBExt"/>
        </w:rPr>
        <w:t>&lt;/RepeatBlock-By&gt;</w:t>
      </w:r>
    </w:p>
    <w:p w14:paraId="6E223A7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22ACF90" w14:textId="77777777" w:rsidR="00B747EB" w:rsidRPr="00083CF4" w:rsidRDefault="00B747EB" w:rsidP="00B747EB">
      <w:pPr>
        <w:pStyle w:val="NormalBold"/>
      </w:pPr>
      <w:r w:rsidRPr="00083CF4">
        <w:rPr>
          <w:rStyle w:val="HideTWBExt"/>
        </w:rPr>
        <w:t>&lt;Article&gt;</w:t>
      </w:r>
      <w:r w:rsidRPr="00083CF4">
        <w:t>Článok 4</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F89872B" w14:textId="77777777" w:rsidTr="00AC3A4C">
        <w:trPr>
          <w:trHeight w:hRule="exact" w:val="240"/>
          <w:jc w:val="center"/>
        </w:trPr>
        <w:tc>
          <w:tcPr>
            <w:tcW w:w="9752" w:type="dxa"/>
            <w:gridSpan w:val="2"/>
            <w:tcBorders>
              <w:top w:val="nil"/>
              <w:left w:val="nil"/>
              <w:bottom w:val="nil"/>
              <w:right w:val="nil"/>
            </w:tcBorders>
          </w:tcPr>
          <w:p w14:paraId="2F698E6C" w14:textId="77777777" w:rsidR="00B747EB" w:rsidRPr="00083CF4" w:rsidRDefault="00B747EB" w:rsidP="00AC3A4C"/>
        </w:tc>
      </w:tr>
      <w:tr w:rsidR="000705FA" w:rsidRPr="00083CF4" w14:paraId="3CB81E29" w14:textId="77777777" w:rsidTr="00AC3A4C">
        <w:trPr>
          <w:trHeight w:val="240"/>
          <w:jc w:val="center"/>
        </w:trPr>
        <w:tc>
          <w:tcPr>
            <w:tcW w:w="4876" w:type="dxa"/>
            <w:tcBorders>
              <w:top w:val="nil"/>
              <w:left w:val="nil"/>
              <w:bottom w:val="nil"/>
              <w:right w:val="nil"/>
            </w:tcBorders>
          </w:tcPr>
          <w:p w14:paraId="5A1376D4"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7C286BF" w14:textId="77777777" w:rsidR="00B747EB" w:rsidRPr="00083CF4" w:rsidRDefault="00B747EB" w:rsidP="00AC3A4C">
            <w:pPr>
              <w:pStyle w:val="AmColumnHeading"/>
            </w:pPr>
            <w:r w:rsidRPr="00083CF4">
              <w:t>Pozmeňujúci návrh</w:t>
            </w:r>
          </w:p>
        </w:tc>
      </w:tr>
      <w:tr w:rsidR="000705FA" w:rsidRPr="00083CF4" w14:paraId="62276732" w14:textId="77777777" w:rsidTr="00AC3A4C">
        <w:trPr>
          <w:jc w:val="center"/>
        </w:trPr>
        <w:tc>
          <w:tcPr>
            <w:tcW w:w="4876" w:type="dxa"/>
            <w:tcBorders>
              <w:top w:val="nil"/>
              <w:left w:val="nil"/>
              <w:bottom w:val="nil"/>
              <w:right w:val="nil"/>
            </w:tcBorders>
          </w:tcPr>
          <w:p w14:paraId="7E69DD63" w14:textId="77777777" w:rsidR="00B747EB" w:rsidRPr="00083CF4" w:rsidRDefault="00B747EB" w:rsidP="00AC3A4C">
            <w:pPr>
              <w:pStyle w:val="Normal6a"/>
            </w:pPr>
            <w:r w:rsidRPr="00083CF4">
              <w:rPr>
                <w:b/>
                <w:i/>
              </w:rPr>
              <w:t>[...]</w:t>
            </w:r>
          </w:p>
        </w:tc>
        <w:tc>
          <w:tcPr>
            <w:tcW w:w="4876" w:type="dxa"/>
            <w:tcBorders>
              <w:top w:val="nil"/>
              <w:left w:val="nil"/>
              <w:bottom w:val="nil"/>
              <w:right w:val="nil"/>
            </w:tcBorders>
          </w:tcPr>
          <w:p w14:paraId="3E5F1EA5" w14:textId="77777777" w:rsidR="00B747EB" w:rsidRPr="00083CF4" w:rsidRDefault="00B747EB" w:rsidP="00AC3A4C">
            <w:pPr>
              <w:pStyle w:val="Normal6a"/>
            </w:pPr>
            <w:r w:rsidRPr="00083CF4">
              <w:rPr>
                <w:b/>
                <w:i/>
              </w:rPr>
              <w:t>vypúšťa sa</w:t>
            </w:r>
          </w:p>
        </w:tc>
      </w:tr>
    </w:tbl>
    <w:p w14:paraId="1CAEDF6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6E4D048" w14:textId="7BBD3E04" w:rsidR="00DD682A" w:rsidRPr="00083CF4" w:rsidRDefault="00B747EB" w:rsidP="00B747EB">
      <w:r w:rsidRPr="00083CF4">
        <w:rPr>
          <w:rStyle w:val="HideTWBExt"/>
        </w:rPr>
        <w:t>&lt;/Amend&gt;</w:t>
      </w:r>
    </w:p>
    <w:p w14:paraId="78153204"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174</w:t>
      </w:r>
      <w:r w:rsidRPr="00083CF4">
        <w:rPr>
          <w:rStyle w:val="HideTWBExt"/>
        </w:rPr>
        <w:t>&lt;/NumAm&gt;</w:t>
      </w:r>
    </w:p>
    <w:p w14:paraId="602CC5AD"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30A8725D" w14:textId="77777777" w:rsidR="00B747EB" w:rsidRPr="00083CF4" w:rsidRDefault="00B747EB" w:rsidP="00B747EB">
      <w:pPr>
        <w:pStyle w:val="NormalBold"/>
      </w:pPr>
      <w:r w:rsidRPr="00083CF4">
        <w:rPr>
          <w:rStyle w:val="HideTWBExt"/>
        </w:rPr>
        <w:t>&lt;/RepeatBlock-By&gt;</w:t>
      </w:r>
    </w:p>
    <w:p w14:paraId="49381E9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8F99724" w14:textId="77777777" w:rsidR="00B747EB" w:rsidRPr="00083CF4" w:rsidRDefault="00B747EB" w:rsidP="00B747EB">
      <w:pPr>
        <w:pStyle w:val="NormalBold"/>
      </w:pPr>
      <w:r w:rsidRPr="00083CF4">
        <w:rPr>
          <w:rStyle w:val="HideTWBExt"/>
        </w:rPr>
        <w:t>&lt;Article&gt;</w:t>
      </w:r>
      <w:r w:rsidRPr="00083CF4">
        <w:t>Článok 4</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AB734C0" w14:textId="77777777" w:rsidTr="00AC3A4C">
        <w:trPr>
          <w:trHeight w:hRule="exact" w:val="240"/>
          <w:jc w:val="center"/>
        </w:trPr>
        <w:tc>
          <w:tcPr>
            <w:tcW w:w="9752" w:type="dxa"/>
            <w:gridSpan w:val="2"/>
            <w:tcBorders>
              <w:top w:val="nil"/>
              <w:left w:val="nil"/>
              <w:bottom w:val="nil"/>
              <w:right w:val="nil"/>
            </w:tcBorders>
          </w:tcPr>
          <w:p w14:paraId="6A27FA38" w14:textId="77777777" w:rsidR="00B747EB" w:rsidRPr="00083CF4" w:rsidRDefault="00B747EB" w:rsidP="00AC3A4C"/>
        </w:tc>
      </w:tr>
      <w:tr w:rsidR="000705FA" w:rsidRPr="00083CF4" w14:paraId="349B2778" w14:textId="77777777" w:rsidTr="00AC3A4C">
        <w:trPr>
          <w:trHeight w:val="240"/>
          <w:jc w:val="center"/>
        </w:trPr>
        <w:tc>
          <w:tcPr>
            <w:tcW w:w="4876" w:type="dxa"/>
            <w:tcBorders>
              <w:top w:val="nil"/>
              <w:left w:val="nil"/>
              <w:bottom w:val="nil"/>
              <w:right w:val="nil"/>
            </w:tcBorders>
          </w:tcPr>
          <w:p w14:paraId="016F6DA4"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ACDCF6C" w14:textId="77777777" w:rsidR="00B747EB" w:rsidRPr="00083CF4" w:rsidRDefault="00B747EB" w:rsidP="00AC3A4C">
            <w:pPr>
              <w:pStyle w:val="AmColumnHeading"/>
            </w:pPr>
            <w:r w:rsidRPr="00083CF4">
              <w:t>Pozmeňujúci návrh</w:t>
            </w:r>
          </w:p>
        </w:tc>
      </w:tr>
      <w:tr w:rsidR="000705FA" w:rsidRPr="00083CF4" w14:paraId="200B9664" w14:textId="77777777" w:rsidTr="00AC3A4C">
        <w:trPr>
          <w:jc w:val="center"/>
        </w:trPr>
        <w:tc>
          <w:tcPr>
            <w:tcW w:w="4876" w:type="dxa"/>
            <w:tcBorders>
              <w:top w:val="nil"/>
              <w:left w:val="nil"/>
              <w:bottom w:val="nil"/>
              <w:right w:val="nil"/>
            </w:tcBorders>
          </w:tcPr>
          <w:p w14:paraId="3F4605A4" w14:textId="77777777" w:rsidR="00B747EB" w:rsidRPr="00083CF4" w:rsidRDefault="00B747EB" w:rsidP="00AC3A4C">
            <w:pPr>
              <w:pStyle w:val="Normal6a"/>
            </w:pPr>
            <w:r w:rsidRPr="00083CF4">
              <w:rPr>
                <w:b/>
                <w:i/>
              </w:rPr>
              <w:t>[...]</w:t>
            </w:r>
          </w:p>
        </w:tc>
        <w:tc>
          <w:tcPr>
            <w:tcW w:w="4876" w:type="dxa"/>
            <w:tcBorders>
              <w:top w:val="nil"/>
              <w:left w:val="nil"/>
              <w:bottom w:val="nil"/>
              <w:right w:val="nil"/>
            </w:tcBorders>
          </w:tcPr>
          <w:p w14:paraId="7C533B01" w14:textId="77777777" w:rsidR="00B747EB" w:rsidRPr="00083CF4" w:rsidRDefault="00B747EB" w:rsidP="00AC3A4C">
            <w:pPr>
              <w:pStyle w:val="Normal6a"/>
            </w:pPr>
            <w:r w:rsidRPr="00083CF4">
              <w:rPr>
                <w:b/>
                <w:i/>
              </w:rPr>
              <w:t>vypúšťa sa</w:t>
            </w:r>
          </w:p>
        </w:tc>
      </w:tr>
    </w:tbl>
    <w:p w14:paraId="77954C12"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8ADE2AE" w14:textId="35945543" w:rsidR="00DD682A" w:rsidRPr="00083CF4" w:rsidRDefault="00B747EB" w:rsidP="00B747EB">
      <w:r w:rsidRPr="00083CF4">
        <w:rPr>
          <w:rStyle w:val="HideTWBExt"/>
        </w:rPr>
        <w:t>&lt;/Amend&gt;</w:t>
      </w:r>
    </w:p>
    <w:p w14:paraId="466D113F"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175</w:t>
      </w:r>
      <w:r w:rsidRPr="00083CF4">
        <w:rPr>
          <w:rStyle w:val="HideTWBExt"/>
        </w:rPr>
        <w:t>&lt;/NumAm&gt;</w:t>
      </w:r>
    </w:p>
    <w:p w14:paraId="613B7CD2" w14:textId="77777777" w:rsidR="00B747EB" w:rsidRPr="00083CF4" w:rsidRDefault="00B747EB" w:rsidP="00B747EB">
      <w:pPr>
        <w:pStyle w:val="NormalBold"/>
      </w:pPr>
      <w:r w:rsidRPr="00083CF4">
        <w:rPr>
          <w:rStyle w:val="HideTWBExt"/>
        </w:rPr>
        <w:t>&lt;RepeatBlock-By&gt;&lt;Members&gt;</w:t>
      </w:r>
      <w:r w:rsidRPr="00083CF4">
        <w:t>Cecilia Strada, Alessandro Zan, Marco Tarquinio, Sandro Ruotolo</w:t>
      </w:r>
      <w:r w:rsidRPr="00083CF4">
        <w:rPr>
          <w:rStyle w:val="HideTWBExt"/>
        </w:rPr>
        <w:t>&lt;/Members&gt;</w:t>
      </w:r>
    </w:p>
    <w:p w14:paraId="42306373" w14:textId="77777777" w:rsidR="00B747EB" w:rsidRPr="00083CF4" w:rsidRDefault="00B747EB" w:rsidP="00B747EB">
      <w:pPr>
        <w:pStyle w:val="NormalBold"/>
      </w:pPr>
      <w:r w:rsidRPr="00083CF4">
        <w:rPr>
          <w:rStyle w:val="HideTWBExt"/>
        </w:rPr>
        <w:t>&lt;/RepeatBlock-By&gt;</w:t>
      </w:r>
    </w:p>
    <w:p w14:paraId="5564007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8733005" w14:textId="77777777" w:rsidR="00B747EB" w:rsidRPr="00083CF4" w:rsidRDefault="00B747EB" w:rsidP="00B747EB">
      <w:pPr>
        <w:pStyle w:val="NormalBold"/>
      </w:pPr>
      <w:r w:rsidRPr="00083CF4">
        <w:rPr>
          <w:rStyle w:val="HideTWBExt"/>
        </w:rPr>
        <w:t>&lt;Article&gt;</w:t>
      </w:r>
      <w:r w:rsidRPr="00083CF4">
        <w:t>Článok 4 – odsek 1 – pododsek 1 – písmeno b a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2EC29E9" w14:textId="77777777" w:rsidTr="00AC3A4C">
        <w:trPr>
          <w:trHeight w:hRule="exact" w:val="240"/>
          <w:jc w:val="center"/>
        </w:trPr>
        <w:tc>
          <w:tcPr>
            <w:tcW w:w="9752" w:type="dxa"/>
            <w:gridSpan w:val="2"/>
            <w:tcBorders>
              <w:top w:val="nil"/>
              <w:left w:val="nil"/>
              <w:bottom w:val="nil"/>
              <w:right w:val="nil"/>
            </w:tcBorders>
          </w:tcPr>
          <w:p w14:paraId="760618A3" w14:textId="77777777" w:rsidR="00B747EB" w:rsidRPr="00083CF4" w:rsidRDefault="00B747EB" w:rsidP="00AC3A4C"/>
        </w:tc>
      </w:tr>
      <w:tr w:rsidR="000705FA" w:rsidRPr="00083CF4" w14:paraId="515FC4BF" w14:textId="77777777" w:rsidTr="00AC3A4C">
        <w:trPr>
          <w:trHeight w:val="240"/>
          <w:jc w:val="center"/>
        </w:trPr>
        <w:tc>
          <w:tcPr>
            <w:tcW w:w="4876" w:type="dxa"/>
            <w:tcBorders>
              <w:top w:val="nil"/>
              <w:left w:val="nil"/>
              <w:bottom w:val="nil"/>
              <w:right w:val="nil"/>
            </w:tcBorders>
          </w:tcPr>
          <w:p w14:paraId="1910C3D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3369E32" w14:textId="77777777" w:rsidR="00B747EB" w:rsidRPr="00083CF4" w:rsidRDefault="00B747EB" w:rsidP="00AC3A4C">
            <w:pPr>
              <w:pStyle w:val="AmColumnHeading"/>
            </w:pPr>
            <w:r w:rsidRPr="00083CF4">
              <w:t>Pozmeňujúci návrh</w:t>
            </w:r>
          </w:p>
        </w:tc>
      </w:tr>
      <w:tr w:rsidR="000705FA" w:rsidRPr="00083CF4" w14:paraId="0923EBDF" w14:textId="77777777" w:rsidTr="00AC3A4C">
        <w:trPr>
          <w:jc w:val="center"/>
        </w:trPr>
        <w:tc>
          <w:tcPr>
            <w:tcW w:w="4876" w:type="dxa"/>
            <w:tcBorders>
              <w:top w:val="nil"/>
              <w:left w:val="nil"/>
              <w:bottom w:val="nil"/>
              <w:right w:val="nil"/>
            </w:tcBorders>
          </w:tcPr>
          <w:p w14:paraId="620BB265" w14:textId="77777777" w:rsidR="00B747EB" w:rsidRPr="00083CF4" w:rsidRDefault="00B747EB" w:rsidP="00AC3A4C">
            <w:pPr>
              <w:pStyle w:val="Normal6a"/>
            </w:pPr>
          </w:p>
        </w:tc>
        <w:tc>
          <w:tcPr>
            <w:tcW w:w="4876" w:type="dxa"/>
            <w:tcBorders>
              <w:top w:val="nil"/>
              <w:left w:val="nil"/>
              <w:bottom w:val="nil"/>
              <w:right w:val="nil"/>
            </w:tcBorders>
          </w:tcPr>
          <w:p w14:paraId="75C7B2D1" w14:textId="77777777" w:rsidR="00B747EB" w:rsidRPr="00083CF4" w:rsidRDefault="00B747EB" w:rsidP="00AC3A4C">
            <w:pPr>
              <w:pStyle w:val="Normal6a"/>
            </w:pPr>
            <w:r w:rsidRPr="00083CF4">
              <w:rPr>
                <w:b/>
                <w:i/>
              </w:rPr>
              <w:t>ba)</w:t>
            </w:r>
            <w:r w:rsidRPr="00083CF4">
              <w:tab/>
            </w:r>
            <w:r w:rsidRPr="00083CF4">
              <w:rPr>
                <w:b/>
                <w:i/>
              </w:rPr>
              <w:t>zástupcu Agentúry Európskej únie pre základné práva;</w:t>
            </w:r>
          </w:p>
        </w:tc>
      </w:tr>
    </w:tbl>
    <w:p w14:paraId="421C8BE0"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F51B61E" w14:textId="5C2EDD40" w:rsidR="00DD682A" w:rsidRPr="00083CF4" w:rsidRDefault="00B747EB" w:rsidP="00B747EB">
      <w:r w:rsidRPr="00083CF4">
        <w:rPr>
          <w:rStyle w:val="HideTWBExt"/>
        </w:rPr>
        <w:lastRenderedPageBreak/>
        <w:t>&lt;/Amend&gt;</w:t>
      </w:r>
    </w:p>
    <w:p w14:paraId="4B22E576"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176</w:t>
      </w:r>
      <w:r w:rsidRPr="00083CF4">
        <w:rPr>
          <w:rStyle w:val="HideTWBExt"/>
        </w:rPr>
        <w:t>&lt;/NumAm&gt;</w:t>
      </w:r>
    </w:p>
    <w:p w14:paraId="14C9B6A3" w14:textId="77777777" w:rsidR="00B747EB" w:rsidRPr="00083CF4" w:rsidRDefault="00B747EB" w:rsidP="00B747EB">
      <w:pPr>
        <w:pStyle w:val="NormalBold"/>
      </w:pPr>
      <w:r w:rsidRPr="00083CF4">
        <w:rPr>
          <w:rStyle w:val="HideTWBExt"/>
        </w:rPr>
        <w:t>&lt;RepeatBlock-By&gt;&lt;Members&gt;</w:t>
      </w:r>
      <w:r w:rsidRPr="00083CF4">
        <w:t>Jan-Christoph Oetjen, Veronika Cifrová Ostrihoňová, Lucia Yar, Hilde Vautmans</w:t>
      </w:r>
      <w:r w:rsidRPr="00083CF4">
        <w:rPr>
          <w:rStyle w:val="HideTWBExt"/>
        </w:rPr>
        <w:t>&lt;/Members&gt;</w:t>
      </w:r>
    </w:p>
    <w:p w14:paraId="19704BBB" w14:textId="77777777" w:rsidR="00B747EB" w:rsidRPr="00083CF4" w:rsidRDefault="00B747EB" w:rsidP="00B747EB">
      <w:pPr>
        <w:pStyle w:val="NormalBold"/>
      </w:pPr>
      <w:r w:rsidRPr="00083CF4">
        <w:rPr>
          <w:rStyle w:val="HideTWBExt"/>
        </w:rPr>
        <w:t>&lt;/RepeatBlock-By&gt;</w:t>
      </w:r>
    </w:p>
    <w:p w14:paraId="04160779"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C296BD2" w14:textId="77777777" w:rsidR="00B747EB" w:rsidRPr="00083CF4" w:rsidRDefault="00B747EB" w:rsidP="00B747EB">
      <w:pPr>
        <w:pStyle w:val="NormalBold"/>
      </w:pPr>
      <w:r w:rsidRPr="00083CF4">
        <w:rPr>
          <w:rStyle w:val="HideTWBExt"/>
        </w:rPr>
        <w:t>&lt;Article&gt;</w:t>
      </w:r>
      <w:r w:rsidRPr="00083CF4">
        <w:t>Článok 4 – odsek 1 – pododsek 1 – písmeno c a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6231668" w14:textId="77777777" w:rsidTr="00AC3A4C">
        <w:trPr>
          <w:trHeight w:hRule="exact" w:val="240"/>
          <w:jc w:val="center"/>
        </w:trPr>
        <w:tc>
          <w:tcPr>
            <w:tcW w:w="9752" w:type="dxa"/>
            <w:gridSpan w:val="2"/>
            <w:tcBorders>
              <w:top w:val="nil"/>
              <w:left w:val="nil"/>
              <w:bottom w:val="nil"/>
              <w:right w:val="nil"/>
            </w:tcBorders>
          </w:tcPr>
          <w:p w14:paraId="3C1A4057" w14:textId="77777777" w:rsidR="00B747EB" w:rsidRPr="00083CF4" w:rsidRDefault="00B747EB" w:rsidP="00AC3A4C"/>
        </w:tc>
      </w:tr>
      <w:tr w:rsidR="000705FA" w:rsidRPr="00083CF4" w14:paraId="49A5798C" w14:textId="77777777" w:rsidTr="00AC3A4C">
        <w:trPr>
          <w:trHeight w:val="240"/>
          <w:jc w:val="center"/>
        </w:trPr>
        <w:tc>
          <w:tcPr>
            <w:tcW w:w="4876" w:type="dxa"/>
            <w:tcBorders>
              <w:top w:val="nil"/>
              <w:left w:val="nil"/>
              <w:bottom w:val="nil"/>
              <w:right w:val="nil"/>
            </w:tcBorders>
          </w:tcPr>
          <w:p w14:paraId="1B1F7497"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0C89269" w14:textId="77777777" w:rsidR="00B747EB" w:rsidRPr="00083CF4" w:rsidRDefault="00B747EB" w:rsidP="00AC3A4C">
            <w:pPr>
              <w:pStyle w:val="AmColumnHeading"/>
            </w:pPr>
            <w:r w:rsidRPr="00083CF4">
              <w:t>Pozmeňujúci návrh</w:t>
            </w:r>
          </w:p>
        </w:tc>
      </w:tr>
      <w:tr w:rsidR="000705FA" w:rsidRPr="00083CF4" w14:paraId="3C2D8381" w14:textId="77777777" w:rsidTr="00AC3A4C">
        <w:trPr>
          <w:jc w:val="center"/>
        </w:trPr>
        <w:tc>
          <w:tcPr>
            <w:tcW w:w="4876" w:type="dxa"/>
            <w:tcBorders>
              <w:top w:val="nil"/>
              <w:left w:val="nil"/>
              <w:bottom w:val="nil"/>
              <w:right w:val="nil"/>
            </w:tcBorders>
          </w:tcPr>
          <w:p w14:paraId="6C34BA8F" w14:textId="77777777" w:rsidR="00B747EB" w:rsidRPr="00083CF4" w:rsidRDefault="00B747EB" w:rsidP="00AC3A4C">
            <w:pPr>
              <w:pStyle w:val="Normal6a"/>
            </w:pPr>
          </w:p>
        </w:tc>
        <w:tc>
          <w:tcPr>
            <w:tcW w:w="4876" w:type="dxa"/>
            <w:tcBorders>
              <w:top w:val="nil"/>
              <w:left w:val="nil"/>
              <w:bottom w:val="nil"/>
              <w:right w:val="nil"/>
            </w:tcBorders>
          </w:tcPr>
          <w:p w14:paraId="3DE603D3" w14:textId="77777777" w:rsidR="00B747EB" w:rsidRPr="00083CF4" w:rsidRDefault="00B747EB" w:rsidP="00AC3A4C">
            <w:pPr>
              <w:pStyle w:val="Normal6a"/>
            </w:pPr>
            <w:r w:rsidRPr="00083CF4">
              <w:rPr>
                <w:b/>
                <w:i/>
              </w:rPr>
              <w:t>ca)</w:t>
            </w:r>
            <w:r w:rsidRPr="00083CF4">
              <w:tab/>
            </w:r>
            <w:r w:rsidRPr="00083CF4">
              <w:rPr>
                <w:b/>
                <w:i/>
              </w:rPr>
              <w:t>zástupcu Agentúry Európskej únie pre azyl;</w:t>
            </w:r>
          </w:p>
        </w:tc>
      </w:tr>
    </w:tbl>
    <w:p w14:paraId="391ABB23"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52770D5" w14:textId="518A0E4C" w:rsidR="00DD682A" w:rsidRPr="00083CF4" w:rsidRDefault="00B747EB" w:rsidP="00B747EB">
      <w:r w:rsidRPr="00083CF4">
        <w:rPr>
          <w:rStyle w:val="HideTWBExt"/>
        </w:rPr>
        <w:t>&lt;/Amend&gt;</w:t>
      </w:r>
    </w:p>
    <w:p w14:paraId="67CC445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177</w:t>
      </w:r>
      <w:r w:rsidRPr="00083CF4">
        <w:rPr>
          <w:rStyle w:val="HideTWBExt"/>
        </w:rPr>
        <w:t>&lt;/NumAm&gt;</w:t>
      </w:r>
    </w:p>
    <w:p w14:paraId="2267B60C" w14:textId="77777777" w:rsidR="00B747EB" w:rsidRPr="00083CF4" w:rsidRDefault="00B747EB" w:rsidP="00B747EB">
      <w:pPr>
        <w:pStyle w:val="NormalBold"/>
      </w:pPr>
      <w:r w:rsidRPr="00083CF4">
        <w:rPr>
          <w:rStyle w:val="HideTWBExt"/>
        </w:rPr>
        <w:t>&lt;RepeatBlock-By&gt;&lt;Members&gt;</w:t>
      </w:r>
      <w:r w:rsidRPr="00083CF4">
        <w:t>Maciej Wąsik, Mariusz Kamiński</w:t>
      </w:r>
      <w:r w:rsidRPr="00083CF4">
        <w:rPr>
          <w:rStyle w:val="HideTWBExt"/>
        </w:rPr>
        <w:t>&lt;/Members&gt;</w:t>
      </w:r>
    </w:p>
    <w:p w14:paraId="7FBFB369" w14:textId="77777777" w:rsidR="00B747EB" w:rsidRPr="00083CF4" w:rsidRDefault="00B747EB" w:rsidP="00B747EB">
      <w:pPr>
        <w:pStyle w:val="NormalBold"/>
      </w:pPr>
      <w:r w:rsidRPr="00083CF4">
        <w:rPr>
          <w:rStyle w:val="HideTWBExt"/>
        </w:rPr>
        <w:t>&lt;/RepeatBlock-By&gt;</w:t>
      </w:r>
    </w:p>
    <w:p w14:paraId="7852C72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AAF9890" w14:textId="77777777" w:rsidR="00B747EB" w:rsidRPr="00083CF4" w:rsidRDefault="00B747EB" w:rsidP="00B747EB">
      <w:pPr>
        <w:pStyle w:val="NormalBold"/>
      </w:pPr>
      <w:r w:rsidRPr="00083CF4">
        <w:rPr>
          <w:rStyle w:val="HideTWBExt"/>
        </w:rPr>
        <w:t>&lt;Article&gt;</w:t>
      </w:r>
      <w:r w:rsidRPr="00083CF4">
        <w:t>Článok 4 – odsek 1 – pododsek 2</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B874256" w14:textId="77777777" w:rsidTr="00AC3A4C">
        <w:trPr>
          <w:trHeight w:hRule="exact" w:val="240"/>
          <w:jc w:val="center"/>
        </w:trPr>
        <w:tc>
          <w:tcPr>
            <w:tcW w:w="9752" w:type="dxa"/>
            <w:gridSpan w:val="2"/>
            <w:tcBorders>
              <w:top w:val="nil"/>
              <w:left w:val="nil"/>
              <w:bottom w:val="nil"/>
              <w:right w:val="nil"/>
            </w:tcBorders>
          </w:tcPr>
          <w:p w14:paraId="5D7C7AFE" w14:textId="77777777" w:rsidR="00B747EB" w:rsidRPr="00083CF4" w:rsidRDefault="00B747EB" w:rsidP="00AC3A4C"/>
        </w:tc>
      </w:tr>
      <w:tr w:rsidR="000705FA" w:rsidRPr="00083CF4" w14:paraId="306D10FF" w14:textId="77777777" w:rsidTr="00AC3A4C">
        <w:trPr>
          <w:trHeight w:val="240"/>
          <w:jc w:val="center"/>
        </w:trPr>
        <w:tc>
          <w:tcPr>
            <w:tcW w:w="4876" w:type="dxa"/>
            <w:tcBorders>
              <w:top w:val="nil"/>
              <w:left w:val="nil"/>
              <w:bottom w:val="nil"/>
              <w:right w:val="nil"/>
            </w:tcBorders>
          </w:tcPr>
          <w:p w14:paraId="5F088B79"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5DB7D91" w14:textId="77777777" w:rsidR="00B747EB" w:rsidRPr="00083CF4" w:rsidRDefault="00B747EB" w:rsidP="00AC3A4C">
            <w:pPr>
              <w:pStyle w:val="AmColumnHeading"/>
            </w:pPr>
            <w:r w:rsidRPr="00083CF4">
              <w:t>Pozmeňujúci návrh</w:t>
            </w:r>
          </w:p>
        </w:tc>
      </w:tr>
      <w:tr w:rsidR="000705FA" w:rsidRPr="00083CF4" w14:paraId="6BAAC3E5" w14:textId="77777777" w:rsidTr="00AC3A4C">
        <w:trPr>
          <w:jc w:val="center"/>
        </w:trPr>
        <w:tc>
          <w:tcPr>
            <w:tcW w:w="4876" w:type="dxa"/>
            <w:tcBorders>
              <w:top w:val="nil"/>
              <w:left w:val="nil"/>
              <w:bottom w:val="nil"/>
              <w:right w:val="nil"/>
            </w:tcBorders>
          </w:tcPr>
          <w:p w14:paraId="6331E100" w14:textId="77777777" w:rsidR="00B747EB" w:rsidRPr="00083CF4" w:rsidRDefault="00B747EB" w:rsidP="00AC3A4C">
            <w:pPr>
              <w:pStyle w:val="Normal6a"/>
            </w:pPr>
            <w:r w:rsidRPr="00083CF4">
              <w:t>Európske centrum boja proti prevádzačstvu organizuje aspoň dvakrát ročne stretnutie so subjektmi uvedenými v písmenách a) až d) a na takomto stretnutí sa zúčastňuje Komisia.</w:t>
            </w:r>
          </w:p>
        </w:tc>
        <w:tc>
          <w:tcPr>
            <w:tcW w:w="4876" w:type="dxa"/>
            <w:tcBorders>
              <w:top w:val="nil"/>
              <w:left w:val="nil"/>
              <w:bottom w:val="nil"/>
              <w:right w:val="nil"/>
            </w:tcBorders>
          </w:tcPr>
          <w:p w14:paraId="0B919917" w14:textId="77777777" w:rsidR="00B747EB" w:rsidRPr="00083CF4" w:rsidRDefault="00B747EB" w:rsidP="00AC3A4C">
            <w:pPr>
              <w:pStyle w:val="Normal6a"/>
            </w:pPr>
            <w:r w:rsidRPr="00083CF4">
              <w:t>Európske centrum boja proti prevádzačstvu organizuje aspoň dvakrát ročne stretnutie so subjektmi uvedenými v písmenách a) až d) a na takomto stretnutí sa zúčastňuje Komisia.</w:t>
            </w:r>
          </w:p>
        </w:tc>
      </w:tr>
      <w:tr w:rsidR="000705FA" w:rsidRPr="00083CF4" w14:paraId="5B1D122A" w14:textId="77777777" w:rsidTr="00AC3A4C">
        <w:trPr>
          <w:jc w:val="center"/>
        </w:trPr>
        <w:tc>
          <w:tcPr>
            <w:tcW w:w="4876" w:type="dxa"/>
            <w:tcBorders>
              <w:top w:val="nil"/>
              <w:left w:val="nil"/>
              <w:bottom w:val="nil"/>
              <w:right w:val="nil"/>
            </w:tcBorders>
          </w:tcPr>
          <w:p w14:paraId="112A1F68" w14:textId="77777777" w:rsidR="00B747EB" w:rsidRPr="00083CF4" w:rsidRDefault="00B747EB" w:rsidP="00AC3A4C">
            <w:pPr>
              <w:pStyle w:val="Normal6a"/>
            </w:pPr>
          </w:p>
        </w:tc>
        <w:tc>
          <w:tcPr>
            <w:tcW w:w="4876" w:type="dxa"/>
            <w:tcBorders>
              <w:top w:val="nil"/>
              <w:left w:val="nil"/>
              <w:bottom w:val="nil"/>
              <w:right w:val="nil"/>
            </w:tcBorders>
          </w:tcPr>
          <w:p w14:paraId="18038BF6" w14:textId="77777777" w:rsidR="00B747EB" w:rsidRPr="00083CF4" w:rsidRDefault="00B747EB" w:rsidP="00AC3A4C">
            <w:pPr>
              <w:pStyle w:val="Normal6a"/>
            </w:pPr>
            <w:r w:rsidRPr="00083CF4">
              <w:rPr>
                <w:b/>
                <w:i/>
              </w:rPr>
              <w:t>Najmenej raz za dva roky Europol poskytne odbornú prípravu zástupcom útvarov členských štátov, ktorí spolupracujú s Európskym centrom boja proti prevádzačstvu.</w:t>
            </w:r>
          </w:p>
        </w:tc>
      </w:tr>
    </w:tbl>
    <w:p w14:paraId="054EBF23"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{PL}</w:t>
      </w:r>
      <w:r w:rsidRPr="00083CF4">
        <w:t>pl</w:t>
      </w:r>
      <w:r w:rsidRPr="00083CF4">
        <w:rPr>
          <w:rStyle w:val="HideTWBExt"/>
        </w:rPr>
        <w:t>&lt;/Original&gt;</w:t>
      </w:r>
    </w:p>
    <w:p w14:paraId="0DA2272A" w14:textId="39074814" w:rsidR="00DD682A" w:rsidRPr="00083CF4" w:rsidRDefault="00B747EB" w:rsidP="00B747EB">
      <w:r w:rsidRPr="00083CF4">
        <w:rPr>
          <w:rStyle w:val="HideTWBExt"/>
        </w:rPr>
        <w:t>&lt;/Amend&gt;</w:t>
      </w:r>
    </w:p>
    <w:p w14:paraId="5CC533A7"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178</w:t>
      </w:r>
      <w:r w:rsidRPr="00083CF4">
        <w:rPr>
          <w:rStyle w:val="HideTWBExt"/>
        </w:rPr>
        <w:t>&lt;/NumAm&gt;</w:t>
      </w:r>
    </w:p>
    <w:p w14:paraId="145B7E37" w14:textId="77777777" w:rsidR="00B747EB" w:rsidRPr="00083CF4" w:rsidRDefault="00B747EB" w:rsidP="00B747EB">
      <w:pPr>
        <w:pStyle w:val="NormalBold"/>
      </w:pPr>
      <w:r w:rsidRPr="00083CF4">
        <w:rPr>
          <w:rStyle w:val="HideTWBExt"/>
        </w:rPr>
        <w:t>&lt;RepeatBlock-By&gt;&lt;Members&gt;</w:t>
      </w:r>
      <w:r w:rsidRPr="00083CF4">
        <w:t>Cecilia Strada, Alessandro Zan, Marco Tarquinio, Sandro Ruotolo</w:t>
      </w:r>
      <w:r w:rsidRPr="00083CF4">
        <w:rPr>
          <w:rStyle w:val="HideTWBExt"/>
        </w:rPr>
        <w:t>&lt;/Members&gt;</w:t>
      </w:r>
    </w:p>
    <w:p w14:paraId="1505C7B8" w14:textId="77777777" w:rsidR="00B747EB" w:rsidRPr="00083CF4" w:rsidRDefault="00B747EB" w:rsidP="00B747EB">
      <w:pPr>
        <w:pStyle w:val="NormalBold"/>
      </w:pPr>
      <w:r w:rsidRPr="00083CF4">
        <w:rPr>
          <w:rStyle w:val="HideTWBExt"/>
        </w:rPr>
        <w:t>&lt;/RepeatBlock-By&gt;</w:t>
      </w:r>
    </w:p>
    <w:p w14:paraId="19CB991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2BDBB03" w14:textId="77777777" w:rsidR="00B747EB" w:rsidRPr="00083CF4" w:rsidRDefault="00B747EB" w:rsidP="00B747EB">
      <w:pPr>
        <w:pStyle w:val="NormalBold"/>
      </w:pPr>
      <w:r w:rsidRPr="00083CF4">
        <w:rPr>
          <w:rStyle w:val="HideTWBExt"/>
        </w:rPr>
        <w:t>&lt;Article&gt;</w:t>
      </w:r>
      <w:r w:rsidRPr="00083CF4">
        <w:t>Článok 4 – odsek 2 – pododsek 1 – písmeno b a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645B74A" w14:textId="77777777" w:rsidTr="00AC3A4C">
        <w:trPr>
          <w:trHeight w:hRule="exact" w:val="240"/>
          <w:jc w:val="center"/>
        </w:trPr>
        <w:tc>
          <w:tcPr>
            <w:tcW w:w="9752" w:type="dxa"/>
            <w:gridSpan w:val="2"/>
            <w:tcBorders>
              <w:top w:val="nil"/>
              <w:left w:val="nil"/>
              <w:bottom w:val="nil"/>
              <w:right w:val="nil"/>
            </w:tcBorders>
          </w:tcPr>
          <w:p w14:paraId="33BC34E3" w14:textId="77777777" w:rsidR="00B747EB" w:rsidRPr="00083CF4" w:rsidRDefault="00B747EB" w:rsidP="00AC3A4C"/>
        </w:tc>
      </w:tr>
      <w:tr w:rsidR="000705FA" w:rsidRPr="00083CF4" w14:paraId="6ECEE950" w14:textId="77777777" w:rsidTr="00AC3A4C">
        <w:trPr>
          <w:trHeight w:val="240"/>
          <w:jc w:val="center"/>
        </w:trPr>
        <w:tc>
          <w:tcPr>
            <w:tcW w:w="4876" w:type="dxa"/>
            <w:tcBorders>
              <w:top w:val="nil"/>
              <w:left w:val="nil"/>
              <w:bottom w:val="nil"/>
              <w:right w:val="nil"/>
            </w:tcBorders>
          </w:tcPr>
          <w:p w14:paraId="4B956F0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ED0E430" w14:textId="77777777" w:rsidR="00B747EB" w:rsidRPr="00083CF4" w:rsidRDefault="00B747EB" w:rsidP="00AC3A4C">
            <w:pPr>
              <w:pStyle w:val="AmColumnHeading"/>
            </w:pPr>
            <w:r w:rsidRPr="00083CF4">
              <w:t>Pozmeňujúci návrh</w:t>
            </w:r>
          </w:p>
        </w:tc>
      </w:tr>
      <w:tr w:rsidR="000705FA" w:rsidRPr="00083CF4" w14:paraId="341E0B29" w14:textId="77777777" w:rsidTr="00AC3A4C">
        <w:trPr>
          <w:jc w:val="center"/>
        </w:trPr>
        <w:tc>
          <w:tcPr>
            <w:tcW w:w="4876" w:type="dxa"/>
            <w:tcBorders>
              <w:top w:val="nil"/>
              <w:left w:val="nil"/>
              <w:bottom w:val="nil"/>
              <w:right w:val="nil"/>
            </w:tcBorders>
          </w:tcPr>
          <w:p w14:paraId="12D9A723" w14:textId="77777777" w:rsidR="00B747EB" w:rsidRPr="00083CF4" w:rsidRDefault="00B747EB" w:rsidP="00AC3A4C">
            <w:pPr>
              <w:pStyle w:val="Normal6a"/>
            </w:pPr>
          </w:p>
        </w:tc>
        <w:tc>
          <w:tcPr>
            <w:tcW w:w="4876" w:type="dxa"/>
            <w:tcBorders>
              <w:top w:val="nil"/>
              <w:left w:val="nil"/>
              <w:bottom w:val="nil"/>
              <w:right w:val="nil"/>
            </w:tcBorders>
          </w:tcPr>
          <w:p w14:paraId="42EDB3F8" w14:textId="77777777" w:rsidR="00B747EB" w:rsidRPr="00083CF4" w:rsidRDefault="00B747EB" w:rsidP="00AC3A4C">
            <w:pPr>
              <w:pStyle w:val="Normal6a"/>
            </w:pPr>
            <w:r w:rsidRPr="00083CF4">
              <w:rPr>
                <w:b/>
                <w:i/>
              </w:rPr>
              <w:t>b)</w:t>
            </w:r>
            <w:r w:rsidRPr="00083CF4">
              <w:tab/>
            </w:r>
            <w:r w:rsidRPr="00083CF4">
              <w:rPr>
                <w:b/>
                <w:i/>
              </w:rPr>
              <w:t xml:space="preserve">zástupcu Agentúry Európskej únie </w:t>
            </w:r>
            <w:r w:rsidRPr="00083CF4">
              <w:rPr>
                <w:b/>
                <w:i/>
              </w:rPr>
              <w:lastRenderedPageBreak/>
              <w:t>pre základné práva;</w:t>
            </w:r>
          </w:p>
        </w:tc>
      </w:tr>
    </w:tbl>
    <w:p w14:paraId="7F9EE41B"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030A355" w14:textId="0DA1D334" w:rsidR="00DD682A" w:rsidRPr="00083CF4" w:rsidRDefault="00B747EB" w:rsidP="00B747EB">
      <w:r w:rsidRPr="00083CF4">
        <w:rPr>
          <w:rStyle w:val="HideTWBExt"/>
        </w:rPr>
        <w:t>&lt;/Amend&gt;</w:t>
      </w:r>
    </w:p>
    <w:p w14:paraId="2CC095FD"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179</w:t>
      </w:r>
      <w:r w:rsidRPr="00083CF4">
        <w:rPr>
          <w:rStyle w:val="HideTWBExt"/>
        </w:rPr>
        <w:t>&lt;/NumAm&gt;</w:t>
      </w:r>
    </w:p>
    <w:p w14:paraId="7346C4E7" w14:textId="77777777" w:rsidR="00B747EB" w:rsidRPr="00083CF4" w:rsidRDefault="00B747EB" w:rsidP="00B747EB">
      <w:pPr>
        <w:pStyle w:val="NormalBold"/>
      </w:pPr>
      <w:r w:rsidRPr="00083CF4">
        <w:rPr>
          <w:rStyle w:val="HideTWBExt"/>
        </w:rPr>
        <w:t>&lt;RepeatBlock-By&gt;&lt;Members&gt;</w:t>
      </w:r>
      <w:r w:rsidRPr="00083CF4">
        <w:t>Nikola Minchev, Jan-Christoph Oetjen</w:t>
      </w:r>
      <w:r w:rsidRPr="00083CF4">
        <w:rPr>
          <w:rStyle w:val="HideTWBExt"/>
        </w:rPr>
        <w:t>&lt;/Members&gt;</w:t>
      </w:r>
    </w:p>
    <w:p w14:paraId="7CFCC262" w14:textId="77777777" w:rsidR="00B747EB" w:rsidRPr="00083CF4" w:rsidRDefault="00B747EB" w:rsidP="00B747EB">
      <w:pPr>
        <w:pStyle w:val="NormalBold"/>
      </w:pPr>
      <w:r w:rsidRPr="00083CF4">
        <w:rPr>
          <w:rStyle w:val="HideTWBExt"/>
        </w:rPr>
        <w:t>&lt;/RepeatBlock-By&gt;</w:t>
      </w:r>
    </w:p>
    <w:p w14:paraId="07BA1C2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9D76D20" w14:textId="77777777" w:rsidR="00B747EB" w:rsidRPr="00083CF4" w:rsidRDefault="00B747EB" w:rsidP="00B747EB">
      <w:pPr>
        <w:pStyle w:val="NormalBold"/>
      </w:pPr>
      <w:r w:rsidRPr="00083CF4">
        <w:rPr>
          <w:rStyle w:val="HideTWBExt"/>
        </w:rPr>
        <w:t>&lt;Article&gt;</w:t>
      </w:r>
      <w:r w:rsidRPr="00083CF4">
        <w:t>Článok 4 – odsek 3</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048619D" w14:textId="77777777" w:rsidTr="00AC3A4C">
        <w:trPr>
          <w:trHeight w:hRule="exact" w:val="240"/>
          <w:jc w:val="center"/>
        </w:trPr>
        <w:tc>
          <w:tcPr>
            <w:tcW w:w="9752" w:type="dxa"/>
            <w:gridSpan w:val="2"/>
            <w:tcBorders>
              <w:top w:val="nil"/>
              <w:left w:val="nil"/>
              <w:bottom w:val="nil"/>
              <w:right w:val="nil"/>
            </w:tcBorders>
          </w:tcPr>
          <w:p w14:paraId="28820D63" w14:textId="77777777" w:rsidR="00B747EB" w:rsidRPr="00083CF4" w:rsidRDefault="00B747EB" w:rsidP="00AC3A4C"/>
        </w:tc>
      </w:tr>
      <w:tr w:rsidR="000705FA" w:rsidRPr="00083CF4" w14:paraId="56A42428" w14:textId="77777777" w:rsidTr="00AC3A4C">
        <w:trPr>
          <w:trHeight w:val="240"/>
          <w:jc w:val="center"/>
        </w:trPr>
        <w:tc>
          <w:tcPr>
            <w:tcW w:w="4876" w:type="dxa"/>
            <w:tcBorders>
              <w:top w:val="nil"/>
              <w:left w:val="nil"/>
              <w:bottom w:val="nil"/>
              <w:right w:val="nil"/>
            </w:tcBorders>
          </w:tcPr>
          <w:p w14:paraId="13D584ED"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159371E" w14:textId="77777777" w:rsidR="00B747EB" w:rsidRPr="00083CF4" w:rsidRDefault="00B747EB" w:rsidP="00AC3A4C">
            <w:pPr>
              <w:pStyle w:val="AmColumnHeading"/>
            </w:pPr>
            <w:r w:rsidRPr="00083CF4">
              <w:t>Pozmeňujúci návrh</w:t>
            </w:r>
          </w:p>
        </w:tc>
      </w:tr>
      <w:tr w:rsidR="000705FA" w:rsidRPr="00083CF4" w14:paraId="1D0261D3" w14:textId="77777777" w:rsidTr="00AC3A4C">
        <w:trPr>
          <w:jc w:val="center"/>
        </w:trPr>
        <w:tc>
          <w:tcPr>
            <w:tcW w:w="4876" w:type="dxa"/>
            <w:tcBorders>
              <w:top w:val="nil"/>
              <w:left w:val="nil"/>
              <w:bottom w:val="nil"/>
              <w:right w:val="nil"/>
            </w:tcBorders>
          </w:tcPr>
          <w:p w14:paraId="720BFD74" w14:textId="77777777" w:rsidR="00B747EB" w:rsidRPr="00083CF4" w:rsidRDefault="00B747EB" w:rsidP="00AC3A4C">
            <w:pPr>
              <w:pStyle w:val="Normal6a"/>
            </w:pPr>
            <w:r w:rsidRPr="00083CF4">
              <w:t>3.</w:t>
            </w:r>
            <w:r w:rsidRPr="00083CF4">
              <w:tab/>
              <w:t>Na účely odseku 2 tohto článku vyšle Eurojust v súlade s článkom 4 ods. 1 písm. g) nariadenia Európskeho parlamentu a Rady (EÚ) 2018/1727</w:t>
            </w:r>
            <w:r w:rsidRPr="00083CF4">
              <w:rPr>
                <w:vertAlign w:val="superscript"/>
              </w:rPr>
              <w:t>7</w:t>
            </w:r>
            <w:r w:rsidRPr="00083CF4">
              <w:t xml:space="preserve"> do Európskeho centra boja proti prevádzačstvu styčného dôstojníka, ktorý koná v súlade s uvedeným nariadením.</w:t>
            </w:r>
          </w:p>
        </w:tc>
        <w:tc>
          <w:tcPr>
            <w:tcW w:w="4876" w:type="dxa"/>
            <w:tcBorders>
              <w:top w:val="nil"/>
              <w:left w:val="nil"/>
              <w:bottom w:val="nil"/>
              <w:right w:val="nil"/>
            </w:tcBorders>
          </w:tcPr>
          <w:p w14:paraId="51073829" w14:textId="77777777" w:rsidR="00B747EB" w:rsidRPr="00083CF4" w:rsidRDefault="00B747EB" w:rsidP="00AC3A4C">
            <w:pPr>
              <w:pStyle w:val="Normal6a"/>
            </w:pPr>
            <w:r w:rsidRPr="00083CF4">
              <w:t>3.</w:t>
            </w:r>
            <w:r w:rsidRPr="00083CF4">
              <w:tab/>
              <w:t>Na účely odseku 2 tohto článku vyšle Eurojust v súlade s článkom 4 ods. 1 písm. g) nariadenia Európskeho parlamentu a Rady (EÚ) 2018/1727</w:t>
            </w:r>
            <w:r w:rsidRPr="00083CF4">
              <w:rPr>
                <w:vertAlign w:val="superscript"/>
              </w:rPr>
              <w:t>7</w:t>
            </w:r>
            <w:r w:rsidRPr="00083CF4">
              <w:t xml:space="preserve"> do Európskeho centra boja proti prevádzačstvu styčného dôstojníka, ktorý koná v súlade s uvedeným nariadením. </w:t>
            </w:r>
            <w:r w:rsidRPr="00083CF4">
              <w:rPr>
                <w:b/>
                <w:i/>
              </w:rPr>
              <w:t>Aby sa predišlo tomu, že toto nasadenie obmedzí zdroje, ktoré Eurojust v súlade so svojím mandátom venuje boju proti sieťam prevádzačov, náklady sa hradia zo všeobecného rozpočtu Európskej únie.</w:t>
            </w:r>
          </w:p>
        </w:tc>
      </w:tr>
      <w:tr w:rsidR="000705FA" w:rsidRPr="00083CF4" w14:paraId="700E2B5B" w14:textId="77777777" w:rsidTr="00AC3A4C">
        <w:trPr>
          <w:jc w:val="center"/>
        </w:trPr>
        <w:tc>
          <w:tcPr>
            <w:tcW w:w="4876" w:type="dxa"/>
            <w:tcBorders>
              <w:top w:val="nil"/>
              <w:left w:val="nil"/>
              <w:bottom w:val="nil"/>
              <w:right w:val="nil"/>
            </w:tcBorders>
          </w:tcPr>
          <w:p w14:paraId="7F6FA8D3" w14:textId="77777777" w:rsidR="00B747EB" w:rsidRPr="00083CF4" w:rsidRDefault="00B747EB" w:rsidP="00AC3A4C">
            <w:pPr>
              <w:pStyle w:val="Normal6a"/>
            </w:pPr>
            <w:r w:rsidRPr="00083CF4">
              <w:rPr>
                <w:b/>
                <w:i/>
              </w:rPr>
              <w:t>_________________</w:t>
            </w:r>
          </w:p>
        </w:tc>
        <w:tc>
          <w:tcPr>
            <w:tcW w:w="4876" w:type="dxa"/>
            <w:tcBorders>
              <w:top w:val="nil"/>
              <w:left w:val="nil"/>
              <w:bottom w:val="nil"/>
              <w:right w:val="nil"/>
            </w:tcBorders>
          </w:tcPr>
          <w:p w14:paraId="79ACAA4C" w14:textId="77777777" w:rsidR="00B747EB" w:rsidRPr="00083CF4" w:rsidRDefault="00B747EB" w:rsidP="00AC3A4C">
            <w:pPr>
              <w:pStyle w:val="Normal6a"/>
            </w:pPr>
            <w:r w:rsidRPr="00083CF4">
              <w:rPr>
                <w:b/>
                <w:i/>
              </w:rPr>
              <w:t>_________________</w:t>
            </w:r>
          </w:p>
        </w:tc>
      </w:tr>
      <w:tr w:rsidR="000705FA" w:rsidRPr="00083CF4" w14:paraId="60C6F16D" w14:textId="77777777" w:rsidTr="00AC3A4C">
        <w:trPr>
          <w:jc w:val="center"/>
        </w:trPr>
        <w:tc>
          <w:tcPr>
            <w:tcW w:w="4876" w:type="dxa"/>
            <w:tcBorders>
              <w:top w:val="nil"/>
              <w:left w:val="nil"/>
              <w:bottom w:val="nil"/>
              <w:right w:val="nil"/>
            </w:tcBorders>
          </w:tcPr>
          <w:p w14:paraId="6AA224BD" w14:textId="77777777" w:rsidR="00B747EB" w:rsidRPr="00083CF4" w:rsidRDefault="00B747EB" w:rsidP="00AC3A4C">
            <w:pPr>
              <w:pStyle w:val="Normal6a"/>
            </w:pPr>
            <w:r w:rsidRPr="00083CF4">
              <w:rPr>
                <w:vertAlign w:val="superscript"/>
              </w:rPr>
              <w:t>7</w:t>
            </w:r>
            <w:r w:rsidRPr="00083CF4">
              <w:t xml:space="preserve"> Nariadenie Európskeho parlamentu a Rady (EÚ) 2018/1727 zo 14. novembra 2018 o Agentúre Európskej únie pre justičnú spoluprácu v trestných veciach (Eurojust) a o nahradení a zrušení rozhodnutia Rady 2002/187/SVV (Ú. v. EÚ L 295, 21.11.2018, s. 138, ELI: http://data.europa.eu/eli/reg/2018/1727/oj).</w:t>
            </w:r>
          </w:p>
        </w:tc>
        <w:tc>
          <w:tcPr>
            <w:tcW w:w="4876" w:type="dxa"/>
            <w:tcBorders>
              <w:top w:val="nil"/>
              <w:left w:val="nil"/>
              <w:bottom w:val="nil"/>
              <w:right w:val="nil"/>
            </w:tcBorders>
          </w:tcPr>
          <w:p w14:paraId="6968490A" w14:textId="77777777" w:rsidR="00B747EB" w:rsidRPr="00083CF4" w:rsidRDefault="00B747EB" w:rsidP="00AC3A4C">
            <w:pPr>
              <w:pStyle w:val="Normal6a"/>
            </w:pPr>
            <w:r w:rsidRPr="00083CF4">
              <w:rPr>
                <w:vertAlign w:val="superscript"/>
              </w:rPr>
              <w:t>7</w:t>
            </w:r>
            <w:r w:rsidRPr="00083CF4">
              <w:t xml:space="preserve"> Nariadenie Európskeho parlamentu a Rady (EÚ) 2018/1727 zo 14. novembra 2018 o Agentúre Európskej únie pre justičnú spoluprácu v trestných veciach (Eurojust) a o nahradení a zrušení rozhodnutia Rady 2002/187/SVV (Ú. v. EÚ L 295, 21.11.2018, s. 138, ELI: http://data.europa.eu/eli/reg/2018/1727/oj).</w:t>
            </w:r>
          </w:p>
        </w:tc>
      </w:tr>
    </w:tbl>
    <w:p w14:paraId="4B28D8E9"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B18BC04" w14:textId="79163536" w:rsidR="00DD682A" w:rsidRPr="00083CF4" w:rsidRDefault="00B747EB" w:rsidP="00B747EB">
      <w:r w:rsidRPr="00083CF4">
        <w:rPr>
          <w:rStyle w:val="HideTWBExt"/>
        </w:rPr>
        <w:t>&lt;/Amend&gt;</w:t>
      </w:r>
    </w:p>
    <w:p w14:paraId="1F78A7F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180</w:t>
      </w:r>
      <w:r w:rsidRPr="00083CF4">
        <w:rPr>
          <w:rStyle w:val="HideTWBExt"/>
        </w:rPr>
        <w:t>&lt;/NumAm&gt;</w:t>
      </w:r>
    </w:p>
    <w:p w14:paraId="72CF6AF1"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1A4687B4" w14:textId="77777777" w:rsidR="00B747EB" w:rsidRPr="00083CF4" w:rsidRDefault="00B747EB" w:rsidP="00B747EB">
      <w:pPr>
        <w:pStyle w:val="NormalBold"/>
      </w:pPr>
      <w:r w:rsidRPr="00083CF4">
        <w:rPr>
          <w:rStyle w:val="HideTWBExt"/>
        </w:rPr>
        <w:t>&lt;/RepeatBlock-By&gt;</w:t>
      </w:r>
    </w:p>
    <w:p w14:paraId="1ED0CA7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AF3713F" w14:textId="77777777" w:rsidR="00B747EB" w:rsidRPr="00083CF4" w:rsidRDefault="00B747EB" w:rsidP="00B747EB">
      <w:pPr>
        <w:pStyle w:val="NormalBold"/>
      </w:pPr>
      <w:r w:rsidRPr="00083CF4">
        <w:rPr>
          <w:rStyle w:val="HideTWBExt"/>
        </w:rPr>
        <w:t>&lt;Article&gt;</w:t>
      </w:r>
      <w:r w:rsidRPr="00083CF4">
        <w:t>Článok 5</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5CDF539" w14:textId="77777777" w:rsidTr="00AC3A4C">
        <w:trPr>
          <w:trHeight w:hRule="exact" w:val="240"/>
          <w:jc w:val="center"/>
        </w:trPr>
        <w:tc>
          <w:tcPr>
            <w:tcW w:w="9752" w:type="dxa"/>
            <w:gridSpan w:val="2"/>
            <w:tcBorders>
              <w:top w:val="nil"/>
              <w:left w:val="nil"/>
              <w:bottom w:val="nil"/>
              <w:right w:val="nil"/>
            </w:tcBorders>
          </w:tcPr>
          <w:p w14:paraId="784C650F" w14:textId="77777777" w:rsidR="00B747EB" w:rsidRPr="00083CF4" w:rsidRDefault="00B747EB" w:rsidP="00AC3A4C"/>
        </w:tc>
      </w:tr>
      <w:tr w:rsidR="000705FA" w:rsidRPr="00083CF4" w14:paraId="6E09833A" w14:textId="77777777" w:rsidTr="00AC3A4C">
        <w:trPr>
          <w:trHeight w:val="240"/>
          <w:jc w:val="center"/>
        </w:trPr>
        <w:tc>
          <w:tcPr>
            <w:tcW w:w="4876" w:type="dxa"/>
            <w:tcBorders>
              <w:top w:val="nil"/>
              <w:left w:val="nil"/>
              <w:bottom w:val="nil"/>
              <w:right w:val="nil"/>
            </w:tcBorders>
          </w:tcPr>
          <w:p w14:paraId="69456073"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5920654" w14:textId="77777777" w:rsidR="00B747EB" w:rsidRPr="00083CF4" w:rsidRDefault="00B747EB" w:rsidP="00AC3A4C">
            <w:pPr>
              <w:pStyle w:val="AmColumnHeading"/>
            </w:pPr>
            <w:r w:rsidRPr="00083CF4">
              <w:t>Pozmeňujúci návrh</w:t>
            </w:r>
          </w:p>
        </w:tc>
      </w:tr>
      <w:tr w:rsidR="000705FA" w:rsidRPr="00083CF4" w14:paraId="1F2C020E" w14:textId="77777777" w:rsidTr="00AC3A4C">
        <w:trPr>
          <w:jc w:val="center"/>
        </w:trPr>
        <w:tc>
          <w:tcPr>
            <w:tcW w:w="4876" w:type="dxa"/>
            <w:tcBorders>
              <w:top w:val="nil"/>
              <w:left w:val="nil"/>
              <w:bottom w:val="nil"/>
              <w:right w:val="nil"/>
            </w:tcBorders>
          </w:tcPr>
          <w:p w14:paraId="7DFC498B" w14:textId="77777777" w:rsidR="00B747EB" w:rsidRPr="00083CF4" w:rsidRDefault="00B747EB" w:rsidP="00AC3A4C">
            <w:pPr>
              <w:pStyle w:val="Normal6a"/>
            </w:pPr>
            <w:r w:rsidRPr="00083CF4">
              <w:lastRenderedPageBreak/>
              <w:t>[...]</w:t>
            </w:r>
          </w:p>
        </w:tc>
        <w:tc>
          <w:tcPr>
            <w:tcW w:w="4876" w:type="dxa"/>
            <w:tcBorders>
              <w:top w:val="nil"/>
              <w:left w:val="nil"/>
              <w:bottom w:val="nil"/>
              <w:right w:val="nil"/>
            </w:tcBorders>
          </w:tcPr>
          <w:p w14:paraId="529E54E7" w14:textId="77777777" w:rsidR="00B747EB" w:rsidRPr="00083CF4" w:rsidRDefault="00B747EB" w:rsidP="00AC3A4C">
            <w:pPr>
              <w:pStyle w:val="Normal6a"/>
            </w:pPr>
            <w:r w:rsidRPr="00083CF4">
              <w:rPr>
                <w:b/>
                <w:bCs/>
                <w:i/>
                <w:iCs/>
              </w:rPr>
              <w:t>vypúšťa sa</w:t>
            </w:r>
          </w:p>
        </w:tc>
      </w:tr>
    </w:tbl>
    <w:p w14:paraId="76578848"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26332E5" w14:textId="17143103" w:rsidR="00DD682A" w:rsidRPr="00083CF4" w:rsidRDefault="00B747EB" w:rsidP="00B747EB">
      <w:r w:rsidRPr="00083CF4">
        <w:rPr>
          <w:rStyle w:val="HideTWBExt"/>
        </w:rPr>
        <w:t>&lt;/Amend&gt;</w:t>
      </w:r>
    </w:p>
    <w:p w14:paraId="228F852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181</w:t>
      </w:r>
      <w:r w:rsidRPr="00083CF4">
        <w:rPr>
          <w:rStyle w:val="HideTWBExt"/>
        </w:rPr>
        <w:t>&lt;/NumAm&gt;</w:t>
      </w:r>
    </w:p>
    <w:p w14:paraId="76F509C7" w14:textId="77777777" w:rsidR="00B747EB" w:rsidRPr="00083CF4" w:rsidRDefault="00B747EB" w:rsidP="00B747EB">
      <w:pPr>
        <w:pStyle w:val="NormalBold"/>
      </w:pPr>
      <w:r w:rsidRPr="00083CF4">
        <w:rPr>
          <w:rStyle w:val="HideTWBExt"/>
        </w:rPr>
        <w:t>&lt;RepeatBlock-By&gt;&lt;Members&gt;</w:t>
      </w:r>
      <w:r w:rsidRPr="00083CF4">
        <w:t>Georgiana Teodorescu, Alessandro Ciriani, Charlie Weimers, Assita Kanko</w:t>
      </w:r>
      <w:r w:rsidRPr="00083CF4">
        <w:rPr>
          <w:rStyle w:val="HideTWBExt"/>
        </w:rPr>
        <w:t>&lt;/Members&gt;</w:t>
      </w:r>
    </w:p>
    <w:p w14:paraId="31850FDB" w14:textId="77777777" w:rsidR="00B747EB" w:rsidRPr="00083CF4" w:rsidRDefault="00B747EB" w:rsidP="00B747EB">
      <w:pPr>
        <w:pStyle w:val="NormalBold"/>
      </w:pPr>
      <w:r w:rsidRPr="00083CF4">
        <w:rPr>
          <w:rStyle w:val="HideTWBExt"/>
        </w:rPr>
        <w:t>&lt;/RepeatBlock-By&gt;</w:t>
      </w:r>
    </w:p>
    <w:p w14:paraId="58BE021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C62719D" w14:textId="77777777" w:rsidR="00B747EB" w:rsidRPr="00083CF4" w:rsidRDefault="00B747EB" w:rsidP="00B747EB">
      <w:pPr>
        <w:pStyle w:val="NormalBold"/>
      </w:pPr>
      <w:r w:rsidRPr="00083CF4">
        <w:rPr>
          <w:rStyle w:val="HideTWBExt"/>
        </w:rPr>
        <w:t>&lt;Article&gt;</w:t>
      </w:r>
      <w:r w:rsidRPr="00083CF4">
        <w:t>Článok 5</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10716F3" w14:textId="77777777" w:rsidTr="00AC3A4C">
        <w:trPr>
          <w:trHeight w:hRule="exact" w:val="240"/>
          <w:jc w:val="center"/>
        </w:trPr>
        <w:tc>
          <w:tcPr>
            <w:tcW w:w="9752" w:type="dxa"/>
            <w:gridSpan w:val="2"/>
            <w:tcBorders>
              <w:top w:val="nil"/>
              <w:left w:val="nil"/>
              <w:bottom w:val="nil"/>
              <w:right w:val="nil"/>
            </w:tcBorders>
          </w:tcPr>
          <w:p w14:paraId="37AD5E4A" w14:textId="77777777" w:rsidR="00B747EB" w:rsidRPr="00083CF4" w:rsidRDefault="00B747EB" w:rsidP="00AC3A4C"/>
        </w:tc>
      </w:tr>
      <w:tr w:rsidR="000705FA" w:rsidRPr="00083CF4" w14:paraId="257125D3" w14:textId="77777777" w:rsidTr="00AC3A4C">
        <w:trPr>
          <w:trHeight w:val="240"/>
          <w:jc w:val="center"/>
        </w:trPr>
        <w:tc>
          <w:tcPr>
            <w:tcW w:w="4876" w:type="dxa"/>
            <w:tcBorders>
              <w:top w:val="nil"/>
              <w:left w:val="nil"/>
              <w:bottom w:val="nil"/>
              <w:right w:val="nil"/>
            </w:tcBorders>
          </w:tcPr>
          <w:p w14:paraId="5808287D"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C0636CD" w14:textId="77777777" w:rsidR="00B747EB" w:rsidRPr="00083CF4" w:rsidRDefault="00B747EB" w:rsidP="00AC3A4C">
            <w:pPr>
              <w:pStyle w:val="AmColumnHeading"/>
            </w:pPr>
            <w:r w:rsidRPr="00083CF4">
              <w:t>Pozmeňujúci návrh</w:t>
            </w:r>
          </w:p>
        </w:tc>
      </w:tr>
      <w:tr w:rsidR="000705FA" w:rsidRPr="00083CF4" w14:paraId="4355D0C7" w14:textId="77777777" w:rsidTr="00AC3A4C">
        <w:trPr>
          <w:jc w:val="center"/>
        </w:trPr>
        <w:tc>
          <w:tcPr>
            <w:tcW w:w="4876" w:type="dxa"/>
            <w:tcBorders>
              <w:top w:val="nil"/>
              <w:left w:val="nil"/>
              <w:bottom w:val="nil"/>
              <w:right w:val="nil"/>
            </w:tcBorders>
          </w:tcPr>
          <w:p w14:paraId="00C4D0D8" w14:textId="77777777" w:rsidR="00B747EB" w:rsidRPr="00083CF4" w:rsidRDefault="00B747EB" w:rsidP="00AC3A4C">
            <w:pPr>
              <w:pStyle w:val="Normal6a"/>
            </w:pPr>
            <w:r w:rsidRPr="00083CF4">
              <w:t>[...]</w:t>
            </w:r>
          </w:p>
        </w:tc>
        <w:tc>
          <w:tcPr>
            <w:tcW w:w="4876" w:type="dxa"/>
            <w:tcBorders>
              <w:top w:val="nil"/>
              <w:left w:val="nil"/>
              <w:bottom w:val="nil"/>
              <w:right w:val="nil"/>
            </w:tcBorders>
          </w:tcPr>
          <w:p w14:paraId="198CA2FF" w14:textId="77777777" w:rsidR="00B747EB" w:rsidRPr="00083CF4" w:rsidRDefault="00B747EB" w:rsidP="00AC3A4C">
            <w:pPr>
              <w:pStyle w:val="Normal6a"/>
            </w:pPr>
            <w:r w:rsidRPr="00083CF4">
              <w:rPr>
                <w:b/>
                <w:bCs/>
                <w:i/>
                <w:iCs/>
              </w:rPr>
              <w:t>vypúšťa sa</w:t>
            </w:r>
          </w:p>
        </w:tc>
      </w:tr>
    </w:tbl>
    <w:p w14:paraId="4E3733DA"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62B1895" w14:textId="36CD145A" w:rsidR="00DD682A" w:rsidRPr="00083CF4" w:rsidRDefault="00B747EB" w:rsidP="00B747EB">
      <w:r w:rsidRPr="00083CF4">
        <w:rPr>
          <w:rStyle w:val="HideTWBExt"/>
        </w:rPr>
        <w:t>&lt;/Amend&gt;</w:t>
      </w:r>
    </w:p>
    <w:p w14:paraId="15AE52C4"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182</w:t>
      </w:r>
      <w:r w:rsidRPr="00083CF4">
        <w:rPr>
          <w:rStyle w:val="HideTWBExt"/>
        </w:rPr>
        <w:t>&lt;/NumAm&gt;</w:t>
      </w:r>
    </w:p>
    <w:p w14:paraId="5BA9D748"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1DB4DA32" w14:textId="77777777" w:rsidR="00B747EB" w:rsidRPr="00083CF4" w:rsidRDefault="00B747EB" w:rsidP="00B747EB">
      <w:pPr>
        <w:pStyle w:val="NormalBold"/>
      </w:pPr>
      <w:r w:rsidRPr="00083CF4">
        <w:rPr>
          <w:rStyle w:val="HideTWBExt"/>
        </w:rPr>
        <w:t>&lt;/RepeatBlock-By&gt;</w:t>
      </w:r>
    </w:p>
    <w:p w14:paraId="3E237F5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2D9EC66" w14:textId="77777777" w:rsidR="00B747EB" w:rsidRPr="00083CF4" w:rsidRDefault="00B747EB" w:rsidP="00B747EB">
      <w:pPr>
        <w:pStyle w:val="NormalBold"/>
      </w:pPr>
      <w:r w:rsidRPr="00083CF4">
        <w:rPr>
          <w:rStyle w:val="HideTWBExt"/>
        </w:rPr>
        <w:t>&lt;Article&gt;</w:t>
      </w:r>
      <w:r w:rsidRPr="00083CF4">
        <w:t>Článok 5</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72E38E7" w14:textId="77777777" w:rsidTr="00AC3A4C">
        <w:trPr>
          <w:trHeight w:hRule="exact" w:val="240"/>
          <w:jc w:val="center"/>
        </w:trPr>
        <w:tc>
          <w:tcPr>
            <w:tcW w:w="9752" w:type="dxa"/>
            <w:gridSpan w:val="2"/>
            <w:tcBorders>
              <w:top w:val="nil"/>
              <w:left w:val="nil"/>
              <w:bottom w:val="nil"/>
              <w:right w:val="nil"/>
            </w:tcBorders>
          </w:tcPr>
          <w:p w14:paraId="2D4EE830" w14:textId="77777777" w:rsidR="00B747EB" w:rsidRPr="00083CF4" w:rsidRDefault="00B747EB" w:rsidP="00AC3A4C"/>
        </w:tc>
      </w:tr>
      <w:tr w:rsidR="000705FA" w:rsidRPr="00083CF4" w14:paraId="59BB0C9D" w14:textId="77777777" w:rsidTr="00AC3A4C">
        <w:trPr>
          <w:trHeight w:val="240"/>
          <w:jc w:val="center"/>
        </w:trPr>
        <w:tc>
          <w:tcPr>
            <w:tcW w:w="4876" w:type="dxa"/>
            <w:tcBorders>
              <w:top w:val="nil"/>
              <w:left w:val="nil"/>
              <w:bottom w:val="nil"/>
              <w:right w:val="nil"/>
            </w:tcBorders>
          </w:tcPr>
          <w:p w14:paraId="5349C9FD"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0D6C11B" w14:textId="77777777" w:rsidR="00B747EB" w:rsidRPr="00083CF4" w:rsidRDefault="00B747EB" w:rsidP="00AC3A4C">
            <w:pPr>
              <w:pStyle w:val="AmColumnHeading"/>
            </w:pPr>
            <w:r w:rsidRPr="00083CF4">
              <w:t>Pozmeňujúci návrh</w:t>
            </w:r>
          </w:p>
        </w:tc>
      </w:tr>
      <w:tr w:rsidR="000705FA" w:rsidRPr="00083CF4" w14:paraId="5E5DA3F5" w14:textId="77777777" w:rsidTr="00AC3A4C">
        <w:trPr>
          <w:jc w:val="center"/>
        </w:trPr>
        <w:tc>
          <w:tcPr>
            <w:tcW w:w="4876" w:type="dxa"/>
            <w:tcBorders>
              <w:top w:val="nil"/>
              <w:left w:val="nil"/>
              <w:bottom w:val="nil"/>
              <w:right w:val="nil"/>
            </w:tcBorders>
          </w:tcPr>
          <w:p w14:paraId="77DFBAC6" w14:textId="77777777" w:rsidR="00B747EB" w:rsidRPr="00083CF4" w:rsidRDefault="00B747EB" w:rsidP="00AC3A4C">
            <w:pPr>
              <w:pStyle w:val="Normal6a"/>
            </w:pPr>
            <w:r w:rsidRPr="00083CF4">
              <w:rPr>
                <w:b/>
                <w:i/>
              </w:rPr>
              <w:t>[...]</w:t>
            </w:r>
          </w:p>
        </w:tc>
        <w:tc>
          <w:tcPr>
            <w:tcW w:w="4876" w:type="dxa"/>
            <w:tcBorders>
              <w:top w:val="nil"/>
              <w:left w:val="nil"/>
              <w:bottom w:val="nil"/>
              <w:right w:val="nil"/>
            </w:tcBorders>
          </w:tcPr>
          <w:p w14:paraId="5D0D32AB" w14:textId="77777777" w:rsidR="00B747EB" w:rsidRPr="00083CF4" w:rsidRDefault="00B747EB" w:rsidP="00AC3A4C">
            <w:pPr>
              <w:pStyle w:val="Normal6a"/>
            </w:pPr>
            <w:r w:rsidRPr="00083CF4">
              <w:rPr>
                <w:b/>
                <w:i/>
              </w:rPr>
              <w:t>vypúšťa sa</w:t>
            </w:r>
          </w:p>
        </w:tc>
      </w:tr>
    </w:tbl>
    <w:p w14:paraId="4967E60A"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19AB3CD" w14:textId="31F0E706" w:rsidR="00DD682A" w:rsidRPr="00083CF4" w:rsidRDefault="00B747EB" w:rsidP="00B747EB">
      <w:r w:rsidRPr="00083CF4">
        <w:rPr>
          <w:rStyle w:val="HideTWBExt"/>
        </w:rPr>
        <w:t>&lt;/Amend&gt;</w:t>
      </w:r>
    </w:p>
    <w:p w14:paraId="3EB12BF5"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183</w:t>
      </w:r>
      <w:r w:rsidRPr="00083CF4">
        <w:rPr>
          <w:rStyle w:val="HideTWBExt"/>
        </w:rPr>
        <w:t>&lt;/NumAm&gt;</w:t>
      </w:r>
    </w:p>
    <w:p w14:paraId="2DF01B17"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6F4C06F6" w14:textId="77777777" w:rsidR="00B747EB" w:rsidRPr="00083CF4" w:rsidRDefault="00B747EB" w:rsidP="00B747EB">
      <w:pPr>
        <w:pStyle w:val="NormalBold"/>
      </w:pPr>
      <w:r w:rsidRPr="00083CF4">
        <w:rPr>
          <w:rStyle w:val="HideTWBExt"/>
        </w:rPr>
        <w:t>&lt;/RepeatBlock-By&gt;</w:t>
      </w:r>
    </w:p>
    <w:p w14:paraId="52B401C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EB422A7" w14:textId="77777777" w:rsidR="00B747EB" w:rsidRPr="00083CF4" w:rsidRDefault="00B747EB" w:rsidP="00B747EB">
      <w:pPr>
        <w:pStyle w:val="NormalBold"/>
      </w:pPr>
      <w:r w:rsidRPr="00083CF4">
        <w:rPr>
          <w:rStyle w:val="HideTWBExt"/>
        </w:rPr>
        <w:t>&lt;Article&gt;</w:t>
      </w:r>
      <w:r w:rsidRPr="00083CF4">
        <w:t>Článok 5</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E047AE4" w14:textId="77777777" w:rsidTr="00AC3A4C">
        <w:trPr>
          <w:trHeight w:hRule="exact" w:val="240"/>
          <w:jc w:val="center"/>
        </w:trPr>
        <w:tc>
          <w:tcPr>
            <w:tcW w:w="9752" w:type="dxa"/>
            <w:gridSpan w:val="2"/>
            <w:tcBorders>
              <w:top w:val="nil"/>
              <w:left w:val="nil"/>
              <w:bottom w:val="nil"/>
              <w:right w:val="nil"/>
            </w:tcBorders>
          </w:tcPr>
          <w:p w14:paraId="3FA23CD5" w14:textId="77777777" w:rsidR="00B747EB" w:rsidRPr="00083CF4" w:rsidRDefault="00B747EB" w:rsidP="00AC3A4C"/>
        </w:tc>
      </w:tr>
      <w:tr w:rsidR="000705FA" w:rsidRPr="00083CF4" w14:paraId="680A7544" w14:textId="77777777" w:rsidTr="00AC3A4C">
        <w:trPr>
          <w:trHeight w:val="240"/>
          <w:jc w:val="center"/>
        </w:trPr>
        <w:tc>
          <w:tcPr>
            <w:tcW w:w="4876" w:type="dxa"/>
            <w:tcBorders>
              <w:top w:val="nil"/>
              <w:left w:val="nil"/>
              <w:bottom w:val="nil"/>
              <w:right w:val="nil"/>
            </w:tcBorders>
          </w:tcPr>
          <w:p w14:paraId="1CEB498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971A66E" w14:textId="77777777" w:rsidR="00B747EB" w:rsidRPr="00083CF4" w:rsidRDefault="00B747EB" w:rsidP="00AC3A4C">
            <w:pPr>
              <w:pStyle w:val="AmColumnHeading"/>
            </w:pPr>
            <w:r w:rsidRPr="00083CF4">
              <w:t>Pozmeňujúci návrh</w:t>
            </w:r>
          </w:p>
        </w:tc>
      </w:tr>
      <w:tr w:rsidR="000705FA" w:rsidRPr="00083CF4" w14:paraId="4C3308B0" w14:textId="77777777" w:rsidTr="00AC3A4C">
        <w:trPr>
          <w:jc w:val="center"/>
        </w:trPr>
        <w:tc>
          <w:tcPr>
            <w:tcW w:w="4876" w:type="dxa"/>
            <w:tcBorders>
              <w:top w:val="nil"/>
              <w:left w:val="nil"/>
              <w:bottom w:val="nil"/>
              <w:right w:val="nil"/>
            </w:tcBorders>
          </w:tcPr>
          <w:p w14:paraId="7441B174" w14:textId="77777777" w:rsidR="00B747EB" w:rsidRPr="00083CF4" w:rsidRDefault="00B747EB" w:rsidP="00AC3A4C">
            <w:pPr>
              <w:pStyle w:val="Normal6a"/>
            </w:pPr>
            <w:r w:rsidRPr="00083CF4">
              <w:rPr>
                <w:b/>
                <w:i/>
              </w:rPr>
              <w:t>[...]</w:t>
            </w:r>
          </w:p>
        </w:tc>
        <w:tc>
          <w:tcPr>
            <w:tcW w:w="4876" w:type="dxa"/>
            <w:tcBorders>
              <w:top w:val="nil"/>
              <w:left w:val="nil"/>
              <w:bottom w:val="nil"/>
              <w:right w:val="nil"/>
            </w:tcBorders>
          </w:tcPr>
          <w:p w14:paraId="1741A3BB" w14:textId="77777777" w:rsidR="00B747EB" w:rsidRPr="00083CF4" w:rsidRDefault="00B747EB" w:rsidP="00AC3A4C">
            <w:pPr>
              <w:pStyle w:val="Normal6a"/>
            </w:pPr>
            <w:r w:rsidRPr="00083CF4">
              <w:rPr>
                <w:b/>
                <w:i/>
              </w:rPr>
              <w:t>vypúšťa sa</w:t>
            </w:r>
          </w:p>
        </w:tc>
      </w:tr>
    </w:tbl>
    <w:p w14:paraId="5CE113EA"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346F7E0" w14:textId="41C5D8E4" w:rsidR="00DD682A" w:rsidRPr="00083CF4" w:rsidRDefault="00B747EB" w:rsidP="00B747EB">
      <w:r w:rsidRPr="00083CF4">
        <w:rPr>
          <w:rStyle w:val="HideTWBExt"/>
        </w:rPr>
        <w:t>&lt;/Amend&gt;</w:t>
      </w:r>
    </w:p>
    <w:p w14:paraId="24BF05DB"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184</w:t>
      </w:r>
      <w:r w:rsidRPr="00083CF4">
        <w:rPr>
          <w:rStyle w:val="HideTWBExt"/>
        </w:rPr>
        <w:t>&lt;/NumAm&gt;</w:t>
      </w:r>
    </w:p>
    <w:p w14:paraId="4F505835" w14:textId="77777777" w:rsidR="00B747EB" w:rsidRPr="00083CF4" w:rsidRDefault="00B747EB" w:rsidP="00B747EB">
      <w:pPr>
        <w:pStyle w:val="NormalBold"/>
      </w:pPr>
      <w:r w:rsidRPr="00083CF4">
        <w:rPr>
          <w:rStyle w:val="HideTWBExt"/>
        </w:rPr>
        <w:lastRenderedPageBreak/>
        <w:t>&lt;RepeatBlock-By&gt;&lt;Members&gt;</w:t>
      </w:r>
      <w:r w:rsidRPr="00083CF4">
        <w:t>Maciej Wąsik, Mariusz Kamiński</w:t>
      </w:r>
      <w:r w:rsidRPr="00083CF4">
        <w:rPr>
          <w:rStyle w:val="HideTWBExt"/>
        </w:rPr>
        <w:t>&lt;/Members&gt;</w:t>
      </w:r>
    </w:p>
    <w:p w14:paraId="5854C531" w14:textId="77777777" w:rsidR="00B747EB" w:rsidRPr="00083CF4" w:rsidRDefault="00B747EB" w:rsidP="00B747EB">
      <w:pPr>
        <w:pStyle w:val="NormalBold"/>
      </w:pPr>
      <w:r w:rsidRPr="00083CF4">
        <w:rPr>
          <w:rStyle w:val="HideTWBExt"/>
        </w:rPr>
        <w:t>&lt;/RepeatBlock-By&gt;</w:t>
      </w:r>
    </w:p>
    <w:p w14:paraId="471DBDC5"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B0607A8" w14:textId="77777777" w:rsidR="00B747EB" w:rsidRPr="00083CF4" w:rsidRDefault="00B747EB" w:rsidP="00B747EB">
      <w:pPr>
        <w:pStyle w:val="NormalBold"/>
      </w:pPr>
      <w:r w:rsidRPr="00083CF4">
        <w:rPr>
          <w:rStyle w:val="HideTWBExt"/>
        </w:rPr>
        <w:t>&lt;Article&gt;</w:t>
      </w:r>
      <w:r w:rsidRPr="00083CF4">
        <w:t>Článok 5 – odsek 1 – písmeno a</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09DCBA0" w14:textId="77777777" w:rsidTr="00AC3A4C">
        <w:trPr>
          <w:trHeight w:hRule="exact" w:val="240"/>
          <w:jc w:val="center"/>
        </w:trPr>
        <w:tc>
          <w:tcPr>
            <w:tcW w:w="9752" w:type="dxa"/>
            <w:gridSpan w:val="2"/>
            <w:tcBorders>
              <w:top w:val="nil"/>
              <w:left w:val="nil"/>
              <w:bottom w:val="nil"/>
              <w:right w:val="nil"/>
            </w:tcBorders>
          </w:tcPr>
          <w:p w14:paraId="116090C0" w14:textId="77777777" w:rsidR="00B747EB" w:rsidRPr="00083CF4" w:rsidRDefault="00B747EB" w:rsidP="00AC3A4C"/>
        </w:tc>
      </w:tr>
      <w:tr w:rsidR="000705FA" w:rsidRPr="00083CF4" w14:paraId="5ACF8039" w14:textId="77777777" w:rsidTr="00AC3A4C">
        <w:trPr>
          <w:trHeight w:val="240"/>
          <w:jc w:val="center"/>
        </w:trPr>
        <w:tc>
          <w:tcPr>
            <w:tcW w:w="4876" w:type="dxa"/>
            <w:tcBorders>
              <w:top w:val="nil"/>
              <w:left w:val="nil"/>
              <w:bottom w:val="nil"/>
              <w:right w:val="nil"/>
            </w:tcBorders>
          </w:tcPr>
          <w:p w14:paraId="0099839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C5A99EB" w14:textId="77777777" w:rsidR="00B747EB" w:rsidRPr="00083CF4" w:rsidRDefault="00B747EB" w:rsidP="00AC3A4C">
            <w:pPr>
              <w:pStyle w:val="AmColumnHeading"/>
            </w:pPr>
            <w:r w:rsidRPr="00083CF4">
              <w:t>Pozmeňujúci návrh</w:t>
            </w:r>
          </w:p>
        </w:tc>
      </w:tr>
      <w:tr w:rsidR="000705FA" w:rsidRPr="00083CF4" w14:paraId="73AEC200" w14:textId="77777777" w:rsidTr="00AC3A4C">
        <w:trPr>
          <w:jc w:val="center"/>
        </w:trPr>
        <w:tc>
          <w:tcPr>
            <w:tcW w:w="4876" w:type="dxa"/>
            <w:tcBorders>
              <w:top w:val="nil"/>
              <w:left w:val="nil"/>
              <w:bottom w:val="nil"/>
              <w:right w:val="nil"/>
            </w:tcBorders>
          </w:tcPr>
          <w:p w14:paraId="6576E45B" w14:textId="77777777" w:rsidR="00B747EB" w:rsidRPr="00083CF4" w:rsidRDefault="00B747EB" w:rsidP="00AC3A4C">
            <w:pPr>
              <w:pStyle w:val="Normal6a"/>
            </w:pPr>
            <w:r w:rsidRPr="00083CF4">
              <w:t>a)</w:t>
            </w:r>
            <w:r w:rsidRPr="00083CF4">
              <w:tab/>
              <w:t>poskytovanie strategických analýz a hodnotení hrozieb s cieľom pomáhať Rade a Komisii pri stanovovaní strategických a operačných priorít Únie v oblasti predchádzania prevádzačstvu a obchodovaniu s ľuďmi a v boji proti nim v súlade s článkom 4 ods. 2 nariadenia (EÚ) 2016/794;</w:t>
            </w:r>
          </w:p>
        </w:tc>
        <w:tc>
          <w:tcPr>
            <w:tcW w:w="4876" w:type="dxa"/>
            <w:tcBorders>
              <w:top w:val="nil"/>
              <w:left w:val="nil"/>
              <w:bottom w:val="nil"/>
              <w:right w:val="nil"/>
            </w:tcBorders>
          </w:tcPr>
          <w:p w14:paraId="1D2370E5" w14:textId="77777777" w:rsidR="00B747EB" w:rsidRPr="00083CF4" w:rsidRDefault="00B747EB" w:rsidP="00AC3A4C">
            <w:pPr>
              <w:pStyle w:val="Normal6a"/>
            </w:pPr>
            <w:r w:rsidRPr="00083CF4">
              <w:t>a)</w:t>
            </w:r>
            <w:r w:rsidRPr="00083CF4">
              <w:tab/>
              <w:t>poskytovanie strategických analýz a hodnotení hrozieb s cieľom pomáhať</w:t>
            </w:r>
            <w:r w:rsidRPr="00083CF4">
              <w:rPr>
                <w:b/>
                <w:bCs/>
                <w:i/>
                <w:iCs/>
              </w:rPr>
              <w:t xml:space="preserve"> Európskemu parlamentu,</w:t>
            </w:r>
            <w:r w:rsidRPr="00083CF4">
              <w:t xml:space="preserve"> Rade a Komisii pri stanovovaní strategických a operačných priorít Únie v oblasti predchádzania prevádzačstvu a obchodovaniu s ľuďmi a v boji proti nim v súlade s článkom 4 ods. 2 nariadenia (EÚ) 2016/794;</w:t>
            </w:r>
          </w:p>
        </w:tc>
      </w:tr>
    </w:tbl>
    <w:p w14:paraId="12557EC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{PL}</w:t>
      </w:r>
      <w:r w:rsidRPr="00083CF4">
        <w:t>pl</w:t>
      </w:r>
      <w:r w:rsidRPr="00083CF4">
        <w:rPr>
          <w:rStyle w:val="HideTWBExt"/>
        </w:rPr>
        <w:t>&lt;/Original&gt;</w:t>
      </w:r>
    </w:p>
    <w:p w14:paraId="361F226A" w14:textId="74ED46AC" w:rsidR="00DD682A" w:rsidRPr="00083CF4" w:rsidRDefault="00B747EB" w:rsidP="00B747EB">
      <w:r w:rsidRPr="00083CF4">
        <w:rPr>
          <w:rStyle w:val="HideTWBExt"/>
        </w:rPr>
        <w:t>&lt;/Amend&gt;</w:t>
      </w:r>
    </w:p>
    <w:p w14:paraId="6FC22BEB"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185</w:t>
      </w:r>
      <w:r w:rsidRPr="00083CF4">
        <w:rPr>
          <w:rStyle w:val="HideTWBExt"/>
        </w:rPr>
        <w:t>&lt;/NumAm&gt;</w:t>
      </w:r>
    </w:p>
    <w:p w14:paraId="071BD0BC" w14:textId="77777777" w:rsidR="00B747EB" w:rsidRPr="00083CF4" w:rsidRDefault="00B747EB" w:rsidP="00B747EB">
      <w:pPr>
        <w:pStyle w:val="NormalBold"/>
      </w:pPr>
      <w:r w:rsidRPr="00083CF4">
        <w:rPr>
          <w:rStyle w:val="HideTWBExt"/>
        </w:rPr>
        <w:t>&lt;RepeatBlock-By&gt;&lt;Members&gt;</w:t>
      </w:r>
      <w:r w:rsidRPr="00083CF4">
        <w:t>Sophie Wilmès, Hilde Vautmans, Lucia Yar, Veronika Cifrová Ostrihoňová, Jan-Christoph Oetjen</w:t>
      </w:r>
      <w:r w:rsidRPr="00083CF4">
        <w:rPr>
          <w:rStyle w:val="HideTWBExt"/>
        </w:rPr>
        <w:t>&lt;/Members&gt;</w:t>
      </w:r>
    </w:p>
    <w:p w14:paraId="5123613C" w14:textId="77777777" w:rsidR="00B747EB" w:rsidRPr="00083CF4" w:rsidRDefault="00B747EB" w:rsidP="00B747EB">
      <w:pPr>
        <w:pStyle w:val="NormalBold"/>
      </w:pPr>
      <w:r w:rsidRPr="00083CF4">
        <w:rPr>
          <w:rStyle w:val="HideTWBExt"/>
        </w:rPr>
        <w:t>&lt;/RepeatBlock-By&gt;</w:t>
      </w:r>
    </w:p>
    <w:p w14:paraId="555629B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58A3E8B" w14:textId="77777777" w:rsidR="00B747EB" w:rsidRPr="00083CF4" w:rsidRDefault="00B747EB" w:rsidP="00B747EB">
      <w:pPr>
        <w:pStyle w:val="NormalBold"/>
      </w:pPr>
      <w:r w:rsidRPr="00083CF4">
        <w:rPr>
          <w:rStyle w:val="HideTWBExt"/>
        </w:rPr>
        <w:t>&lt;Article&gt;</w:t>
      </w:r>
      <w:r w:rsidRPr="00083CF4">
        <w:t>Článok 5 – odsek 1 – písmeno c</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61803C4" w14:textId="77777777" w:rsidTr="00AC3A4C">
        <w:trPr>
          <w:trHeight w:hRule="exact" w:val="240"/>
          <w:jc w:val="center"/>
        </w:trPr>
        <w:tc>
          <w:tcPr>
            <w:tcW w:w="9752" w:type="dxa"/>
            <w:gridSpan w:val="2"/>
            <w:tcBorders>
              <w:top w:val="nil"/>
              <w:left w:val="nil"/>
              <w:bottom w:val="nil"/>
              <w:right w:val="nil"/>
            </w:tcBorders>
          </w:tcPr>
          <w:p w14:paraId="038E5322" w14:textId="77777777" w:rsidR="00B747EB" w:rsidRPr="00083CF4" w:rsidRDefault="00B747EB" w:rsidP="00AC3A4C"/>
        </w:tc>
      </w:tr>
      <w:tr w:rsidR="000705FA" w:rsidRPr="00083CF4" w14:paraId="28756791" w14:textId="77777777" w:rsidTr="00AC3A4C">
        <w:trPr>
          <w:trHeight w:val="240"/>
          <w:jc w:val="center"/>
        </w:trPr>
        <w:tc>
          <w:tcPr>
            <w:tcW w:w="4876" w:type="dxa"/>
            <w:tcBorders>
              <w:top w:val="nil"/>
              <w:left w:val="nil"/>
              <w:bottom w:val="nil"/>
              <w:right w:val="nil"/>
            </w:tcBorders>
          </w:tcPr>
          <w:p w14:paraId="6255237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73E349D" w14:textId="77777777" w:rsidR="00B747EB" w:rsidRPr="00083CF4" w:rsidRDefault="00B747EB" w:rsidP="00AC3A4C">
            <w:pPr>
              <w:pStyle w:val="AmColumnHeading"/>
            </w:pPr>
            <w:r w:rsidRPr="00083CF4">
              <w:t>Pozmeňujúci návrh</w:t>
            </w:r>
          </w:p>
        </w:tc>
      </w:tr>
      <w:tr w:rsidR="000705FA" w:rsidRPr="00083CF4" w14:paraId="567875A3" w14:textId="77777777" w:rsidTr="00AC3A4C">
        <w:trPr>
          <w:jc w:val="center"/>
        </w:trPr>
        <w:tc>
          <w:tcPr>
            <w:tcW w:w="4876" w:type="dxa"/>
            <w:tcBorders>
              <w:top w:val="nil"/>
              <w:left w:val="nil"/>
              <w:bottom w:val="nil"/>
              <w:right w:val="nil"/>
            </w:tcBorders>
          </w:tcPr>
          <w:p w14:paraId="3B12FB52" w14:textId="77777777" w:rsidR="00B747EB" w:rsidRPr="00083CF4" w:rsidRDefault="00B747EB" w:rsidP="00AC3A4C">
            <w:pPr>
              <w:pStyle w:val="Normal6a"/>
            </w:pPr>
            <w:r w:rsidRPr="00083CF4">
              <w:t>c)</w:t>
            </w:r>
            <w:r w:rsidRPr="00083CF4">
              <w:tab/>
              <w:t>podporovanie koordinácie, spolupráce a výmeny informácií o prevádzačstve a obchodovaní s ľuďmi medzi agentúrami Únie, konkrétne s Európskou agentúrou pre pohraničnú a pobrežnú stráž, Eurojustom a prípadne s inými príslušnými orgánmi alebo agentúrami Únie v súlade s ich príslušnými právnymi rámcami, a to aj prostredníctvom pracovných dohôd medzi nimi, v súlade s článkom 4 ods. 1 písm. j) nariadenia (EÚ) 2016/794;</w:t>
            </w:r>
          </w:p>
        </w:tc>
        <w:tc>
          <w:tcPr>
            <w:tcW w:w="4876" w:type="dxa"/>
            <w:tcBorders>
              <w:top w:val="nil"/>
              <w:left w:val="nil"/>
              <w:bottom w:val="nil"/>
              <w:right w:val="nil"/>
            </w:tcBorders>
          </w:tcPr>
          <w:p w14:paraId="624043DE" w14:textId="77777777" w:rsidR="00B747EB" w:rsidRPr="00083CF4" w:rsidRDefault="00B747EB" w:rsidP="00AC3A4C">
            <w:pPr>
              <w:pStyle w:val="Normal6a"/>
            </w:pPr>
            <w:r w:rsidRPr="00083CF4">
              <w:t>c)</w:t>
            </w:r>
            <w:r w:rsidRPr="00083CF4">
              <w:tab/>
              <w:t>podporovanie koordinácie, spolupráce a výmeny informácií o prevádzačstve a obchodovaní s ľuďmi medzi agentúrami Únie</w:t>
            </w:r>
            <w:r w:rsidRPr="00083CF4">
              <w:rPr>
                <w:b/>
                <w:bCs/>
                <w:i/>
                <w:iCs/>
              </w:rPr>
              <w:t xml:space="preserve"> pri súčasnom zabezpečení toho, aby táto spolupráca neviedla k žiadnemu zdvojeniu či nedostatku jasnosti a poskytovala skutočnú pridanú hodnotu</w:t>
            </w:r>
            <w:r w:rsidRPr="00083CF4">
              <w:t xml:space="preserve">, </w:t>
            </w:r>
            <w:r w:rsidRPr="00083CF4">
              <w:rPr>
                <w:b/>
                <w:bCs/>
                <w:i/>
                <w:iCs/>
              </w:rPr>
              <w:t xml:space="preserve">a to </w:t>
            </w:r>
            <w:r w:rsidRPr="00083CF4">
              <w:t>konkrétne s Európskou agentúrou pre pohraničnú a pobrežnú stráž, Eurojustom a prípadne s inými príslušnými orgánmi alebo agentúrami Únie v súlade s ich príslušnými právnymi rámcami, a to aj prostredníctvom pracovných dohôd medzi nimi, v súlade s článkom 4 ods. 1 písm. j) nariadenia (EÚ) 2016/794;</w:t>
            </w:r>
          </w:p>
        </w:tc>
      </w:tr>
    </w:tbl>
    <w:p w14:paraId="6645CDD2"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8F3AC51" w14:textId="1EF5E8CD" w:rsidR="00DD682A" w:rsidRPr="00083CF4" w:rsidRDefault="00B747EB" w:rsidP="00B747EB">
      <w:r w:rsidRPr="00083CF4">
        <w:rPr>
          <w:rStyle w:val="HideTWBExt"/>
        </w:rPr>
        <w:t>&lt;/Amend&gt;</w:t>
      </w:r>
    </w:p>
    <w:p w14:paraId="1D6156B8" w14:textId="77777777" w:rsidR="00B747EB" w:rsidRPr="00083CF4" w:rsidRDefault="00B747EB" w:rsidP="00B747EB">
      <w:pPr>
        <w:pStyle w:val="AmNumberTabs"/>
      </w:pPr>
      <w:r w:rsidRPr="00083CF4">
        <w:rPr>
          <w:rStyle w:val="HideTWBExt"/>
        </w:rPr>
        <w:lastRenderedPageBreak/>
        <w:t>&lt;Amend&gt;</w:t>
      </w:r>
      <w:r w:rsidRPr="00083CF4">
        <w:t>Pozmeňujúci návrh</w:t>
      </w:r>
      <w:r w:rsidRPr="00083CF4">
        <w:tab/>
      </w:r>
      <w:r w:rsidRPr="00083CF4">
        <w:tab/>
      </w:r>
      <w:r w:rsidRPr="00083CF4">
        <w:rPr>
          <w:rStyle w:val="HideTWBExt"/>
        </w:rPr>
        <w:t>&lt;NumAm&gt;</w:t>
      </w:r>
      <w:r w:rsidRPr="00083CF4">
        <w:t>186</w:t>
      </w:r>
      <w:r w:rsidRPr="00083CF4">
        <w:rPr>
          <w:rStyle w:val="HideTWBExt"/>
        </w:rPr>
        <w:t>&lt;/NumAm&gt;</w:t>
      </w:r>
    </w:p>
    <w:p w14:paraId="3A48854B" w14:textId="77777777" w:rsidR="00B747EB" w:rsidRPr="00083CF4" w:rsidRDefault="00B747EB" w:rsidP="00B747EB">
      <w:pPr>
        <w:pStyle w:val="NormalBold"/>
      </w:pPr>
      <w:r w:rsidRPr="00083CF4">
        <w:rPr>
          <w:rStyle w:val="HideTWBExt"/>
        </w:rPr>
        <w:t>&lt;RepeatBlock-By&gt;&lt;Members&gt;</w:t>
      </w:r>
      <w:r w:rsidRPr="00083CF4">
        <w:t>Jan-Christoph Oetjen, Veronika Cifrová Ostrihoňová, Lucia Yar, Hilde Vautmans</w:t>
      </w:r>
      <w:r w:rsidRPr="00083CF4">
        <w:rPr>
          <w:rStyle w:val="HideTWBExt"/>
        </w:rPr>
        <w:t>&lt;/Members&gt;</w:t>
      </w:r>
    </w:p>
    <w:p w14:paraId="0B2E6DC9" w14:textId="77777777" w:rsidR="00B747EB" w:rsidRPr="00083CF4" w:rsidRDefault="00B747EB" w:rsidP="00B747EB">
      <w:pPr>
        <w:pStyle w:val="NormalBold"/>
      </w:pPr>
      <w:r w:rsidRPr="00083CF4">
        <w:rPr>
          <w:rStyle w:val="HideTWBExt"/>
        </w:rPr>
        <w:t>&lt;/RepeatBlock-By&gt;</w:t>
      </w:r>
    </w:p>
    <w:p w14:paraId="0F365BD7"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36DF3D7" w14:textId="77777777" w:rsidR="00B747EB" w:rsidRPr="00083CF4" w:rsidRDefault="00B747EB" w:rsidP="00B747EB">
      <w:pPr>
        <w:pStyle w:val="NormalBold"/>
      </w:pPr>
      <w:r w:rsidRPr="00083CF4">
        <w:rPr>
          <w:rStyle w:val="HideTWBExt"/>
        </w:rPr>
        <w:t>&lt;Article&gt;</w:t>
      </w:r>
      <w:r w:rsidRPr="00083CF4">
        <w:t>Článok 5 – odsek 1 – písmeno c</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29812B5" w14:textId="77777777" w:rsidTr="00AC3A4C">
        <w:trPr>
          <w:trHeight w:hRule="exact" w:val="240"/>
          <w:jc w:val="center"/>
        </w:trPr>
        <w:tc>
          <w:tcPr>
            <w:tcW w:w="9752" w:type="dxa"/>
            <w:gridSpan w:val="2"/>
            <w:tcBorders>
              <w:top w:val="nil"/>
              <w:left w:val="nil"/>
              <w:bottom w:val="nil"/>
              <w:right w:val="nil"/>
            </w:tcBorders>
          </w:tcPr>
          <w:p w14:paraId="1C304371" w14:textId="77777777" w:rsidR="00B747EB" w:rsidRPr="00083CF4" w:rsidRDefault="00B747EB" w:rsidP="00AC3A4C"/>
        </w:tc>
      </w:tr>
      <w:tr w:rsidR="000705FA" w:rsidRPr="00083CF4" w14:paraId="7084EE5E" w14:textId="77777777" w:rsidTr="00AC3A4C">
        <w:trPr>
          <w:trHeight w:val="240"/>
          <w:jc w:val="center"/>
        </w:trPr>
        <w:tc>
          <w:tcPr>
            <w:tcW w:w="4876" w:type="dxa"/>
            <w:tcBorders>
              <w:top w:val="nil"/>
              <w:left w:val="nil"/>
              <w:bottom w:val="nil"/>
              <w:right w:val="nil"/>
            </w:tcBorders>
          </w:tcPr>
          <w:p w14:paraId="1F125643"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D841E23" w14:textId="77777777" w:rsidR="00B747EB" w:rsidRPr="00083CF4" w:rsidRDefault="00B747EB" w:rsidP="00AC3A4C">
            <w:pPr>
              <w:pStyle w:val="AmColumnHeading"/>
            </w:pPr>
            <w:r w:rsidRPr="00083CF4">
              <w:t>Pozmeňujúci návrh</w:t>
            </w:r>
          </w:p>
        </w:tc>
      </w:tr>
      <w:tr w:rsidR="000705FA" w:rsidRPr="00083CF4" w14:paraId="1E513852" w14:textId="77777777" w:rsidTr="00AC3A4C">
        <w:trPr>
          <w:jc w:val="center"/>
        </w:trPr>
        <w:tc>
          <w:tcPr>
            <w:tcW w:w="4876" w:type="dxa"/>
            <w:tcBorders>
              <w:top w:val="nil"/>
              <w:left w:val="nil"/>
              <w:bottom w:val="nil"/>
              <w:right w:val="nil"/>
            </w:tcBorders>
          </w:tcPr>
          <w:p w14:paraId="36B97B31" w14:textId="77777777" w:rsidR="00B747EB" w:rsidRPr="00083CF4" w:rsidRDefault="00B747EB" w:rsidP="00AC3A4C">
            <w:pPr>
              <w:pStyle w:val="Normal6a"/>
            </w:pPr>
            <w:r w:rsidRPr="00083CF4">
              <w:t>c)</w:t>
            </w:r>
            <w:r w:rsidRPr="00083CF4">
              <w:tab/>
              <w:t>podporovanie koordinácie, spolupráce a výmeny informácií o prevádzačstve a obchodovaní s ľuďmi medzi agentúrami Únie, konkrétne s Európskou agentúrou pre pohraničnú a pobrežnú stráž, Eurojustom a prípadne s inými príslušnými orgánmi alebo agentúrami Únie v súlade s ich príslušnými právnymi rámcami, a to aj prostredníctvom pracovných dohôd medzi nimi, v súlade s článkom 4 ods. 1 písm. j) nariadenia (EÚ) 2016/794;</w:t>
            </w:r>
          </w:p>
        </w:tc>
        <w:tc>
          <w:tcPr>
            <w:tcW w:w="4876" w:type="dxa"/>
            <w:tcBorders>
              <w:top w:val="nil"/>
              <w:left w:val="nil"/>
              <w:bottom w:val="nil"/>
              <w:right w:val="nil"/>
            </w:tcBorders>
          </w:tcPr>
          <w:p w14:paraId="04B7E823" w14:textId="77777777" w:rsidR="00B747EB" w:rsidRPr="00083CF4" w:rsidRDefault="00B747EB" w:rsidP="00AC3A4C">
            <w:pPr>
              <w:pStyle w:val="Normal6a"/>
            </w:pPr>
            <w:r w:rsidRPr="00083CF4">
              <w:t>c)</w:t>
            </w:r>
            <w:r w:rsidRPr="00083CF4">
              <w:tab/>
              <w:t xml:space="preserve">podporovanie koordinácie, spolupráce a výmeny informácií o prevádzačstve a obchodovaní s ľuďmi medzi agentúrami Únie, konkrétne s Európskou agentúrou pre pohraničnú a pobrežnú stráž, </w:t>
            </w:r>
            <w:r w:rsidRPr="00083CF4">
              <w:rPr>
                <w:b/>
                <w:bCs/>
                <w:i/>
                <w:iCs/>
              </w:rPr>
              <w:t xml:space="preserve">Agentúrou Európskej únie pre azyl, </w:t>
            </w:r>
            <w:r w:rsidRPr="00083CF4">
              <w:t>Eurojustom a prípadne s inými príslušnými orgánmi alebo agentúrami Únie v súlade s ich príslušnými právnymi rámcami, a to aj prostredníctvom pracovných dohôd medzi nimi, v súlade s článkom 4 ods. 1 písm. j) nariadenia (EÚ) 2016/794;</w:t>
            </w:r>
          </w:p>
        </w:tc>
      </w:tr>
    </w:tbl>
    <w:p w14:paraId="2CEA5EB5"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B2FAE1A" w14:textId="36401315" w:rsidR="00DD682A" w:rsidRPr="00083CF4" w:rsidRDefault="00B747EB" w:rsidP="00B747EB">
      <w:r w:rsidRPr="00083CF4">
        <w:rPr>
          <w:rStyle w:val="HideTWBExt"/>
        </w:rPr>
        <w:t>&lt;/Amend&gt;</w:t>
      </w:r>
    </w:p>
    <w:p w14:paraId="79BC02EA"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187</w:t>
      </w:r>
      <w:r w:rsidRPr="00083CF4">
        <w:rPr>
          <w:rStyle w:val="HideTWBExt"/>
        </w:rPr>
        <w:t>&lt;/NumAm&gt;</w:t>
      </w:r>
    </w:p>
    <w:p w14:paraId="3CC8D1F4" w14:textId="77777777" w:rsidR="00B747EB" w:rsidRPr="00083CF4" w:rsidRDefault="00B747EB" w:rsidP="00B747EB">
      <w:pPr>
        <w:pStyle w:val="NormalBold"/>
      </w:pPr>
      <w:r w:rsidRPr="00083CF4">
        <w:rPr>
          <w:rStyle w:val="HideTWBExt"/>
        </w:rPr>
        <w:t>&lt;RepeatBlock-By&gt;&lt;Members&gt;</w:t>
      </w:r>
      <w:r w:rsidRPr="00083CF4">
        <w:t>Sophie Wilmès, Hilde Vautmans, Lucia Yar, Veronika Cifrová Ostrihoňová, Jan-Christoph Oetjen</w:t>
      </w:r>
      <w:r w:rsidRPr="00083CF4">
        <w:rPr>
          <w:rStyle w:val="HideTWBExt"/>
        </w:rPr>
        <w:t>&lt;/Members&gt;</w:t>
      </w:r>
    </w:p>
    <w:p w14:paraId="7F2B5CB9" w14:textId="77777777" w:rsidR="00B747EB" w:rsidRPr="00083CF4" w:rsidRDefault="00B747EB" w:rsidP="00B747EB">
      <w:pPr>
        <w:pStyle w:val="NormalBold"/>
      </w:pPr>
      <w:r w:rsidRPr="00083CF4">
        <w:rPr>
          <w:rStyle w:val="HideTWBExt"/>
        </w:rPr>
        <w:t>&lt;/RepeatBlock-By&gt;</w:t>
      </w:r>
    </w:p>
    <w:p w14:paraId="3D91124E"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177FFCC" w14:textId="77777777" w:rsidR="00B747EB" w:rsidRPr="00083CF4" w:rsidRDefault="00B747EB" w:rsidP="00B747EB">
      <w:pPr>
        <w:pStyle w:val="NormalBold"/>
      </w:pPr>
      <w:r w:rsidRPr="00083CF4">
        <w:rPr>
          <w:rStyle w:val="HideTWBExt"/>
        </w:rPr>
        <w:t>&lt;Article&gt;</w:t>
      </w:r>
      <w:r w:rsidRPr="00083CF4">
        <w:t>Článok 5 – odsek 1 – písmeno h</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7C41AF2" w14:textId="77777777" w:rsidTr="00AC3A4C">
        <w:trPr>
          <w:trHeight w:hRule="exact" w:val="240"/>
          <w:jc w:val="center"/>
        </w:trPr>
        <w:tc>
          <w:tcPr>
            <w:tcW w:w="9752" w:type="dxa"/>
            <w:gridSpan w:val="2"/>
            <w:tcBorders>
              <w:top w:val="nil"/>
              <w:left w:val="nil"/>
              <w:bottom w:val="nil"/>
              <w:right w:val="nil"/>
            </w:tcBorders>
          </w:tcPr>
          <w:p w14:paraId="739CF731" w14:textId="77777777" w:rsidR="00B747EB" w:rsidRPr="00083CF4" w:rsidRDefault="00B747EB" w:rsidP="00AC3A4C"/>
        </w:tc>
      </w:tr>
      <w:tr w:rsidR="000705FA" w:rsidRPr="00083CF4" w14:paraId="63E8B52A" w14:textId="77777777" w:rsidTr="00AC3A4C">
        <w:trPr>
          <w:trHeight w:val="240"/>
          <w:jc w:val="center"/>
        </w:trPr>
        <w:tc>
          <w:tcPr>
            <w:tcW w:w="4876" w:type="dxa"/>
            <w:tcBorders>
              <w:top w:val="nil"/>
              <w:left w:val="nil"/>
              <w:bottom w:val="nil"/>
              <w:right w:val="nil"/>
            </w:tcBorders>
          </w:tcPr>
          <w:p w14:paraId="694A9CF0"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E739A05" w14:textId="77777777" w:rsidR="00B747EB" w:rsidRPr="00083CF4" w:rsidRDefault="00B747EB" w:rsidP="00AC3A4C">
            <w:pPr>
              <w:pStyle w:val="AmColumnHeading"/>
            </w:pPr>
            <w:r w:rsidRPr="00083CF4">
              <w:t>Pozmeňujúci návrh</w:t>
            </w:r>
          </w:p>
        </w:tc>
      </w:tr>
      <w:tr w:rsidR="000705FA" w:rsidRPr="00083CF4" w14:paraId="03B7301C" w14:textId="77777777" w:rsidTr="00AC3A4C">
        <w:trPr>
          <w:jc w:val="center"/>
        </w:trPr>
        <w:tc>
          <w:tcPr>
            <w:tcW w:w="4876" w:type="dxa"/>
            <w:tcBorders>
              <w:top w:val="nil"/>
              <w:left w:val="nil"/>
              <w:bottom w:val="nil"/>
              <w:right w:val="nil"/>
            </w:tcBorders>
          </w:tcPr>
          <w:p w14:paraId="717AF621" w14:textId="77777777" w:rsidR="00B747EB" w:rsidRPr="00083CF4" w:rsidRDefault="00B747EB" w:rsidP="00AC3A4C">
            <w:pPr>
              <w:pStyle w:val="Normal6a"/>
            </w:pPr>
            <w:r w:rsidRPr="00083CF4">
              <w:t>h)</w:t>
            </w:r>
            <w:r w:rsidRPr="00083CF4">
              <w:tab/>
              <w:t>poskytovanie strategických analýz a hodnotení hrozieb členským štátom a Komisii, a v náležitých prípadoch aj príslušným agentúram a orgánom Únie, v súvislosti s predchádzaním prevádzačstvu a obchodovaniu s ľuďmi a bojom proti nim v súlade s článkom 4 ods. 1 písm. f) nariadenia (EÚ) 2016/794;</w:t>
            </w:r>
          </w:p>
        </w:tc>
        <w:tc>
          <w:tcPr>
            <w:tcW w:w="4876" w:type="dxa"/>
            <w:tcBorders>
              <w:top w:val="nil"/>
              <w:left w:val="nil"/>
              <w:bottom w:val="nil"/>
              <w:right w:val="nil"/>
            </w:tcBorders>
          </w:tcPr>
          <w:p w14:paraId="15414315" w14:textId="77777777" w:rsidR="00B747EB" w:rsidRPr="00083CF4" w:rsidRDefault="00B747EB" w:rsidP="00AC3A4C">
            <w:pPr>
              <w:pStyle w:val="Normal6a"/>
            </w:pPr>
            <w:r w:rsidRPr="00083CF4">
              <w:t>h)</w:t>
            </w:r>
            <w:r w:rsidRPr="00083CF4">
              <w:tab/>
              <w:t xml:space="preserve">poskytovanie strategických analýz a hodnotení hrozieb </w:t>
            </w:r>
            <w:r w:rsidRPr="00083CF4">
              <w:rPr>
                <w:b/>
                <w:bCs/>
                <w:i/>
                <w:iCs/>
              </w:rPr>
              <w:t xml:space="preserve">a rizík </w:t>
            </w:r>
            <w:r w:rsidRPr="00083CF4">
              <w:t>členským štátom a Komisii, a v náležitých prípadoch aj príslušným agentúram a orgánom Únie, v súvislosti s predchádzaním prevádzačstvu a obchodovaniu s ľuďmi a bojom proti nim v súlade s článkom 4 ods. 1 písm. f) nariadenia (EÚ) 2016/794;</w:t>
            </w:r>
          </w:p>
        </w:tc>
      </w:tr>
    </w:tbl>
    <w:p w14:paraId="25BD4D7B"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AF15941" w14:textId="6A524112" w:rsidR="00DD682A" w:rsidRPr="00083CF4" w:rsidRDefault="00B747EB" w:rsidP="00B747EB">
      <w:r w:rsidRPr="00083CF4">
        <w:rPr>
          <w:rStyle w:val="HideTWBExt"/>
        </w:rPr>
        <w:t>&lt;/Amend&gt;</w:t>
      </w:r>
    </w:p>
    <w:p w14:paraId="41D0105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188</w:t>
      </w:r>
      <w:r w:rsidRPr="00083CF4">
        <w:rPr>
          <w:rStyle w:val="HideTWBExt"/>
        </w:rPr>
        <w:t>&lt;/NumAm&gt;</w:t>
      </w:r>
    </w:p>
    <w:p w14:paraId="660F169E" w14:textId="77777777" w:rsidR="00B747EB" w:rsidRPr="00083CF4" w:rsidRDefault="00B747EB" w:rsidP="00B747EB">
      <w:pPr>
        <w:pStyle w:val="NormalBold"/>
      </w:pPr>
      <w:r w:rsidRPr="00083CF4">
        <w:rPr>
          <w:rStyle w:val="HideTWBExt"/>
        </w:rPr>
        <w:lastRenderedPageBreak/>
        <w:t>&lt;RepeatBlock-By&gt;&lt;Members&gt;</w:t>
      </w:r>
      <w:r w:rsidRPr="00083CF4">
        <w:t>Sophie Wilmès, Hilde Vautmans, Lucia Yar, Veronika Cifrová Ostrihoňová, Jan-Christoph Oetjen</w:t>
      </w:r>
      <w:r w:rsidRPr="00083CF4">
        <w:rPr>
          <w:rStyle w:val="HideTWBExt"/>
        </w:rPr>
        <w:t>&lt;/Members&gt;</w:t>
      </w:r>
    </w:p>
    <w:p w14:paraId="6BE3AB26" w14:textId="77777777" w:rsidR="00B747EB" w:rsidRPr="00083CF4" w:rsidRDefault="00B747EB" w:rsidP="00B747EB">
      <w:pPr>
        <w:pStyle w:val="NormalBold"/>
      </w:pPr>
      <w:r w:rsidRPr="00083CF4">
        <w:rPr>
          <w:rStyle w:val="HideTWBExt"/>
        </w:rPr>
        <w:t>&lt;/RepeatBlock-By&gt;</w:t>
      </w:r>
    </w:p>
    <w:p w14:paraId="1829C565"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5867F72" w14:textId="77777777" w:rsidR="00B747EB" w:rsidRPr="00083CF4" w:rsidRDefault="00B747EB" w:rsidP="00B747EB">
      <w:pPr>
        <w:pStyle w:val="NormalBold"/>
      </w:pPr>
      <w:r w:rsidRPr="00083CF4">
        <w:rPr>
          <w:rStyle w:val="HideTWBExt"/>
        </w:rPr>
        <w:t>&lt;Article&gt;</w:t>
      </w:r>
      <w:r w:rsidRPr="00083CF4">
        <w:t>Článok 5 – odsek 1 – písmeno i a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7B95136" w14:textId="77777777" w:rsidTr="00AC3A4C">
        <w:trPr>
          <w:trHeight w:hRule="exact" w:val="240"/>
          <w:jc w:val="center"/>
        </w:trPr>
        <w:tc>
          <w:tcPr>
            <w:tcW w:w="9752" w:type="dxa"/>
            <w:gridSpan w:val="2"/>
            <w:tcBorders>
              <w:top w:val="nil"/>
              <w:left w:val="nil"/>
              <w:bottom w:val="nil"/>
              <w:right w:val="nil"/>
            </w:tcBorders>
          </w:tcPr>
          <w:p w14:paraId="63D40464" w14:textId="77777777" w:rsidR="00B747EB" w:rsidRPr="00083CF4" w:rsidRDefault="00B747EB" w:rsidP="00AC3A4C"/>
        </w:tc>
      </w:tr>
      <w:tr w:rsidR="000705FA" w:rsidRPr="00083CF4" w14:paraId="2A33B994" w14:textId="77777777" w:rsidTr="00AC3A4C">
        <w:trPr>
          <w:trHeight w:val="240"/>
          <w:jc w:val="center"/>
        </w:trPr>
        <w:tc>
          <w:tcPr>
            <w:tcW w:w="4876" w:type="dxa"/>
            <w:tcBorders>
              <w:top w:val="nil"/>
              <w:left w:val="nil"/>
              <w:bottom w:val="nil"/>
              <w:right w:val="nil"/>
            </w:tcBorders>
          </w:tcPr>
          <w:p w14:paraId="7B6D5922"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D01695C" w14:textId="77777777" w:rsidR="00B747EB" w:rsidRPr="00083CF4" w:rsidRDefault="00B747EB" w:rsidP="00AC3A4C">
            <w:pPr>
              <w:pStyle w:val="AmColumnHeading"/>
            </w:pPr>
            <w:r w:rsidRPr="00083CF4">
              <w:t>Pozmeňujúci návrh</w:t>
            </w:r>
          </w:p>
        </w:tc>
      </w:tr>
      <w:tr w:rsidR="000705FA" w:rsidRPr="00083CF4" w14:paraId="4A70152B" w14:textId="77777777" w:rsidTr="00AC3A4C">
        <w:trPr>
          <w:jc w:val="center"/>
        </w:trPr>
        <w:tc>
          <w:tcPr>
            <w:tcW w:w="4876" w:type="dxa"/>
            <w:tcBorders>
              <w:top w:val="nil"/>
              <w:left w:val="nil"/>
              <w:bottom w:val="nil"/>
              <w:right w:val="nil"/>
            </w:tcBorders>
          </w:tcPr>
          <w:p w14:paraId="1D631D5D" w14:textId="77777777" w:rsidR="00B747EB" w:rsidRPr="00083CF4" w:rsidRDefault="00B747EB" w:rsidP="00AC3A4C">
            <w:pPr>
              <w:pStyle w:val="Normal6a"/>
            </w:pPr>
          </w:p>
        </w:tc>
        <w:tc>
          <w:tcPr>
            <w:tcW w:w="4876" w:type="dxa"/>
            <w:tcBorders>
              <w:top w:val="nil"/>
              <w:left w:val="nil"/>
              <w:bottom w:val="nil"/>
              <w:right w:val="nil"/>
            </w:tcBorders>
          </w:tcPr>
          <w:p w14:paraId="7E6A2DE8" w14:textId="77777777" w:rsidR="00B747EB" w:rsidRPr="00083CF4" w:rsidRDefault="00B747EB" w:rsidP="00AC3A4C">
            <w:pPr>
              <w:pStyle w:val="Normal6a"/>
            </w:pPr>
            <w:r w:rsidRPr="00083CF4">
              <w:rPr>
                <w:b/>
                <w:i/>
              </w:rPr>
              <w:t>ia)</w:t>
            </w:r>
            <w:r w:rsidRPr="00083CF4">
              <w:tab/>
            </w:r>
            <w:r w:rsidRPr="00083CF4">
              <w:rPr>
                <w:b/>
                <w:i/>
              </w:rPr>
              <w:t>uskutočňovanie opatrení na zvyšovanie povedomia na európskej úrovni a v rámci členských štátov s cieľom podporiť rozvoj reťazového prístupu medzi všetkými subjektmi zapojenými do boja proti prevádzačstvu a obchodovaniu s ľuďmi;</w:t>
            </w:r>
          </w:p>
        </w:tc>
      </w:tr>
    </w:tbl>
    <w:p w14:paraId="48E8DE13"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9136C0D" w14:textId="289C555F" w:rsidR="00DD682A" w:rsidRPr="00083CF4" w:rsidRDefault="00B747EB" w:rsidP="00B747EB">
      <w:r w:rsidRPr="00083CF4">
        <w:rPr>
          <w:rStyle w:val="HideTWBExt"/>
        </w:rPr>
        <w:t>&lt;/Amend&gt;</w:t>
      </w:r>
    </w:p>
    <w:p w14:paraId="1B712E35"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189</w:t>
      </w:r>
      <w:r w:rsidRPr="00083CF4">
        <w:rPr>
          <w:rStyle w:val="HideTWBExt"/>
        </w:rPr>
        <w:t>&lt;/NumAm&gt;</w:t>
      </w:r>
    </w:p>
    <w:p w14:paraId="60067387" w14:textId="77777777" w:rsidR="00B747EB" w:rsidRPr="00083CF4" w:rsidRDefault="00B747EB" w:rsidP="00B747EB">
      <w:pPr>
        <w:pStyle w:val="NormalBold"/>
      </w:pPr>
      <w:r w:rsidRPr="00083CF4">
        <w:rPr>
          <w:rStyle w:val="HideTWBExt"/>
        </w:rPr>
        <w:t>&lt;RepeatBlock-By&gt;&lt;Members&gt;</w:t>
      </w:r>
      <w:r w:rsidRPr="00083CF4">
        <w:t>Georgiana Teodorescu, Alessandro Ciriani, Charlie Weimers, Assita Kanko</w:t>
      </w:r>
      <w:r w:rsidRPr="00083CF4">
        <w:rPr>
          <w:rStyle w:val="HideTWBExt"/>
        </w:rPr>
        <w:t>&lt;/Members&gt;</w:t>
      </w:r>
    </w:p>
    <w:p w14:paraId="728AFECC" w14:textId="77777777" w:rsidR="00B747EB" w:rsidRPr="00083CF4" w:rsidRDefault="00B747EB" w:rsidP="00B747EB">
      <w:pPr>
        <w:pStyle w:val="NormalBold"/>
      </w:pPr>
      <w:r w:rsidRPr="00083CF4">
        <w:rPr>
          <w:rStyle w:val="HideTWBExt"/>
        </w:rPr>
        <w:t>&lt;/RepeatBlock-By&gt;</w:t>
      </w:r>
    </w:p>
    <w:p w14:paraId="595DC28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CFBCC5D" w14:textId="77777777" w:rsidR="00B747EB" w:rsidRPr="00083CF4" w:rsidRDefault="00B747EB" w:rsidP="00B747EB">
      <w:pPr>
        <w:pStyle w:val="NormalBold"/>
      </w:pPr>
      <w:r w:rsidRPr="00083CF4">
        <w:rPr>
          <w:rStyle w:val="HideTWBExt"/>
        </w:rPr>
        <w:t>&lt;Article&gt;</w:t>
      </w:r>
      <w:r w:rsidRPr="00083CF4">
        <w:t>Článok 6</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031CA4F" w14:textId="77777777" w:rsidTr="00AC3A4C">
        <w:trPr>
          <w:trHeight w:hRule="exact" w:val="240"/>
          <w:jc w:val="center"/>
        </w:trPr>
        <w:tc>
          <w:tcPr>
            <w:tcW w:w="9752" w:type="dxa"/>
            <w:gridSpan w:val="2"/>
            <w:tcBorders>
              <w:top w:val="nil"/>
              <w:left w:val="nil"/>
              <w:bottom w:val="nil"/>
              <w:right w:val="nil"/>
            </w:tcBorders>
          </w:tcPr>
          <w:p w14:paraId="62DC1580" w14:textId="77777777" w:rsidR="00B747EB" w:rsidRPr="00083CF4" w:rsidRDefault="00B747EB" w:rsidP="00AC3A4C"/>
        </w:tc>
      </w:tr>
      <w:tr w:rsidR="000705FA" w:rsidRPr="00083CF4" w14:paraId="65505B84" w14:textId="77777777" w:rsidTr="00AC3A4C">
        <w:trPr>
          <w:trHeight w:val="240"/>
          <w:jc w:val="center"/>
        </w:trPr>
        <w:tc>
          <w:tcPr>
            <w:tcW w:w="4876" w:type="dxa"/>
            <w:tcBorders>
              <w:top w:val="nil"/>
              <w:left w:val="nil"/>
              <w:bottom w:val="nil"/>
              <w:right w:val="nil"/>
            </w:tcBorders>
          </w:tcPr>
          <w:p w14:paraId="012B0761"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AC6BD12" w14:textId="77777777" w:rsidR="00B747EB" w:rsidRPr="00083CF4" w:rsidRDefault="00B747EB" w:rsidP="00AC3A4C">
            <w:pPr>
              <w:pStyle w:val="AmColumnHeading"/>
            </w:pPr>
            <w:r w:rsidRPr="00083CF4">
              <w:t>Pozmeňujúci návrh</w:t>
            </w:r>
          </w:p>
        </w:tc>
      </w:tr>
      <w:tr w:rsidR="000705FA" w:rsidRPr="00083CF4" w14:paraId="6A7C38DD" w14:textId="77777777" w:rsidTr="00AC3A4C">
        <w:trPr>
          <w:jc w:val="center"/>
        </w:trPr>
        <w:tc>
          <w:tcPr>
            <w:tcW w:w="4876" w:type="dxa"/>
            <w:tcBorders>
              <w:top w:val="nil"/>
              <w:left w:val="nil"/>
              <w:bottom w:val="nil"/>
              <w:right w:val="nil"/>
            </w:tcBorders>
          </w:tcPr>
          <w:p w14:paraId="56D3C59F" w14:textId="77777777" w:rsidR="00B747EB" w:rsidRPr="00083CF4" w:rsidRDefault="00B747EB" w:rsidP="00AC3A4C">
            <w:pPr>
              <w:pStyle w:val="Normal6a"/>
            </w:pPr>
            <w:r w:rsidRPr="00083CF4">
              <w:rPr>
                <w:b/>
                <w:bCs/>
                <w:i/>
                <w:iCs/>
              </w:rPr>
              <w:t>[...]</w:t>
            </w:r>
          </w:p>
        </w:tc>
        <w:tc>
          <w:tcPr>
            <w:tcW w:w="4876" w:type="dxa"/>
            <w:tcBorders>
              <w:top w:val="nil"/>
              <w:left w:val="nil"/>
              <w:bottom w:val="nil"/>
              <w:right w:val="nil"/>
            </w:tcBorders>
          </w:tcPr>
          <w:p w14:paraId="15514978" w14:textId="77777777" w:rsidR="00B747EB" w:rsidRPr="00083CF4" w:rsidRDefault="00B747EB" w:rsidP="00AC3A4C">
            <w:pPr>
              <w:pStyle w:val="Normal6a"/>
            </w:pPr>
            <w:r w:rsidRPr="00083CF4">
              <w:rPr>
                <w:b/>
                <w:bCs/>
                <w:i/>
                <w:iCs/>
              </w:rPr>
              <w:t>vypúšťa sa</w:t>
            </w:r>
          </w:p>
        </w:tc>
      </w:tr>
    </w:tbl>
    <w:p w14:paraId="3A9E5FEF"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E3AE47B" w14:textId="68D33202" w:rsidR="00DD682A" w:rsidRPr="00083CF4" w:rsidRDefault="00B747EB" w:rsidP="00B747EB">
      <w:r w:rsidRPr="00083CF4">
        <w:rPr>
          <w:rStyle w:val="HideTWBExt"/>
        </w:rPr>
        <w:t>&lt;/Amend&gt;</w:t>
      </w:r>
    </w:p>
    <w:p w14:paraId="2AF96797"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190</w:t>
      </w:r>
      <w:r w:rsidRPr="00083CF4">
        <w:rPr>
          <w:rStyle w:val="HideTWBExt"/>
        </w:rPr>
        <w:t>&lt;/NumAm&gt;</w:t>
      </w:r>
    </w:p>
    <w:p w14:paraId="3D07C8D9"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6EB10120" w14:textId="77777777" w:rsidR="00B747EB" w:rsidRPr="00083CF4" w:rsidRDefault="00B747EB" w:rsidP="00B747EB">
      <w:pPr>
        <w:pStyle w:val="NormalBold"/>
      </w:pPr>
      <w:r w:rsidRPr="00083CF4">
        <w:rPr>
          <w:rStyle w:val="HideTWBExt"/>
        </w:rPr>
        <w:t>&lt;/RepeatBlock-By&gt;</w:t>
      </w:r>
    </w:p>
    <w:p w14:paraId="17850FB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6B92A02" w14:textId="77777777" w:rsidR="00B747EB" w:rsidRPr="00083CF4" w:rsidRDefault="00B747EB" w:rsidP="00B747EB">
      <w:pPr>
        <w:pStyle w:val="NormalBold"/>
      </w:pPr>
      <w:r w:rsidRPr="00083CF4">
        <w:rPr>
          <w:rStyle w:val="HideTWBExt"/>
        </w:rPr>
        <w:t>&lt;Article&gt;</w:t>
      </w:r>
      <w:r w:rsidRPr="00083CF4">
        <w:t>Článok 6</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98BB3D1" w14:textId="77777777" w:rsidTr="00AC3A4C">
        <w:trPr>
          <w:trHeight w:hRule="exact" w:val="240"/>
          <w:jc w:val="center"/>
        </w:trPr>
        <w:tc>
          <w:tcPr>
            <w:tcW w:w="9752" w:type="dxa"/>
            <w:gridSpan w:val="2"/>
            <w:tcBorders>
              <w:top w:val="nil"/>
              <w:left w:val="nil"/>
              <w:bottom w:val="nil"/>
              <w:right w:val="nil"/>
            </w:tcBorders>
          </w:tcPr>
          <w:p w14:paraId="688D8DF4" w14:textId="77777777" w:rsidR="00B747EB" w:rsidRPr="00083CF4" w:rsidRDefault="00B747EB" w:rsidP="00AC3A4C"/>
        </w:tc>
      </w:tr>
      <w:tr w:rsidR="000705FA" w:rsidRPr="00083CF4" w14:paraId="3EFCD135" w14:textId="77777777" w:rsidTr="00AC3A4C">
        <w:trPr>
          <w:trHeight w:val="240"/>
          <w:jc w:val="center"/>
        </w:trPr>
        <w:tc>
          <w:tcPr>
            <w:tcW w:w="4876" w:type="dxa"/>
            <w:tcBorders>
              <w:top w:val="nil"/>
              <w:left w:val="nil"/>
              <w:bottom w:val="nil"/>
              <w:right w:val="nil"/>
            </w:tcBorders>
          </w:tcPr>
          <w:p w14:paraId="1F7E1B2A"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3E4E39D" w14:textId="77777777" w:rsidR="00B747EB" w:rsidRPr="00083CF4" w:rsidRDefault="00B747EB" w:rsidP="00AC3A4C">
            <w:pPr>
              <w:pStyle w:val="AmColumnHeading"/>
            </w:pPr>
            <w:r w:rsidRPr="00083CF4">
              <w:t>Pozmeňujúci návrh</w:t>
            </w:r>
          </w:p>
        </w:tc>
      </w:tr>
      <w:tr w:rsidR="000705FA" w:rsidRPr="00083CF4" w14:paraId="61DC90ED" w14:textId="77777777" w:rsidTr="00AC3A4C">
        <w:trPr>
          <w:jc w:val="center"/>
        </w:trPr>
        <w:tc>
          <w:tcPr>
            <w:tcW w:w="4876" w:type="dxa"/>
            <w:tcBorders>
              <w:top w:val="nil"/>
              <w:left w:val="nil"/>
              <w:bottom w:val="nil"/>
              <w:right w:val="nil"/>
            </w:tcBorders>
          </w:tcPr>
          <w:p w14:paraId="03F2A990" w14:textId="77777777" w:rsidR="00B747EB" w:rsidRPr="00083CF4" w:rsidRDefault="00B747EB" w:rsidP="00AC3A4C">
            <w:pPr>
              <w:pStyle w:val="Normal6a"/>
            </w:pPr>
            <w:r w:rsidRPr="00083CF4">
              <w:rPr>
                <w:b/>
                <w:bCs/>
                <w:i/>
                <w:iCs/>
              </w:rPr>
              <w:t>[...]</w:t>
            </w:r>
          </w:p>
        </w:tc>
        <w:tc>
          <w:tcPr>
            <w:tcW w:w="4876" w:type="dxa"/>
            <w:tcBorders>
              <w:top w:val="nil"/>
              <w:left w:val="nil"/>
              <w:bottom w:val="nil"/>
              <w:right w:val="nil"/>
            </w:tcBorders>
          </w:tcPr>
          <w:p w14:paraId="0F5F9B7C" w14:textId="77777777" w:rsidR="00B747EB" w:rsidRPr="00083CF4" w:rsidRDefault="00B747EB" w:rsidP="00AC3A4C">
            <w:pPr>
              <w:pStyle w:val="Normal6a"/>
            </w:pPr>
            <w:r w:rsidRPr="00083CF4">
              <w:rPr>
                <w:b/>
                <w:bCs/>
                <w:i/>
                <w:iCs/>
              </w:rPr>
              <w:t>vypúšťa sa</w:t>
            </w:r>
          </w:p>
        </w:tc>
      </w:tr>
    </w:tbl>
    <w:p w14:paraId="65B0CCBB"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178AE48" w14:textId="4AAB0CB5" w:rsidR="00DD682A" w:rsidRPr="00083CF4" w:rsidRDefault="00B747EB" w:rsidP="00B747EB">
      <w:r w:rsidRPr="00083CF4">
        <w:rPr>
          <w:rStyle w:val="HideTWBExt"/>
        </w:rPr>
        <w:t>&lt;/Amend&gt;</w:t>
      </w:r>
    </w:p>
    <w:p w14:paraId="465E881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191</w:t>
      </w:r>
      <w:r w:rsidRPr="00083CF4">
        <w:rPr>
          <w:rStyle w:val="HideTWBExt"/>
        </w:rPr>
        <w:t>&lt;/NumAm&gt;</w:t>
      </w:r>
    </w:p>
    <w:p w14:paraId="33970E75" w14:textId="77777777" w:rsidR="00B747EB" w:rsidRPr="00083CF4" w:rsidRDefault="00B747EB" w:rsidP="00B747EB">
      <w:pPr>
        <w:pStyle w:val="NormalBold"/>
      </w:pPr>
      <w:r w:rsidRPr="00083CF4">
        <w:rPr>
          <w:rStyle w:val="HideTWBExt"/>
        </w:rPr>
        <w:lastRenderedPageBreak/>
        <w:t>&lt;RepeatBlock-By&gt;&lt;Members&gt;</w:t>
      </w:r>
      <w:r w:rsidRPr="00083CF4">
        <w:t>Saskia Bricmont</w:t>
      </w:r>
      <w:r w:rsidRPr="00083CF4">
        <w:rPr>
          <w:rStyle w:val="HideTWBExt"/>
        </w:rPr>
        <w:t>&lt;/Members&gt;</w:t>
      </w:r>
    </w:p>
    <w:p w14:paraId="45125D5E" w14:textId="77777777" w:rsidR="00B747EB" w:rsidRPr="00083CF4" w:rsidRDefault="00B747EB" w:rsidP="00B747EB">
      <w:pPr>
        <w:pStyle w:val="NormalBold"/>
      </w:pPr>
      <w:r w:rsidRPr="00083CF4">
        <w:rPr>
          <w:rStyle w:val="HideTWBExt"/>
        </w:rPr>
        <w:t>&lt;/RepeatBlock-By&gt;</w:t>
      </w:r>
    </w:p>
    <w:p w14:paraId="6C94C83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2D11955" w14:textId="77777777" w:rsidR="00B747EB" w:rsidRPr="00083CF4" w:rsidRDefault="00B747EB" w:rsidP="00B747EB">
      <w:pPr>
        <w:pStyle w:val="NormalBold"/>
      </w:pPr>
      <w:r w:rsidRPr="00083CF4">
        <w:rPr>
          <w:rStyle w:val="HideTWBExt"/>
        </w:rPr>
        <w:t>&lt;Article&gt;</w:t>
      </w:r>
      <w:r w:rsidRPr="00083CF4">
        <w:t>Článok 6</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7A7F994" w14:textId="77777777" w:rsidTr="00AC3A4C">
        <w:trPr>
          <w:trHeight w:hRule="exact" w:val="240"/>
          <w:jc w:val="center"/>
        </w:trPr>
        <w:tc>
          <w:tcPr>
            <w:tcW w:w="9752" w:type="dxa"/>
            <w:gridSpan w:val="2"/>
            <w:tcBorders>
              <w:top w:val="nil"/>
              <w:left w:val="nil"/>
              <w:bottom w:val="nil"/>
              <w:right w:val="nil"/>
            </w:tcBorders>
          </w:tcPr>
          <w:p w14:paraId="4AC58C66" w14:textId="77777777" w:rsidR="00B747EB" w:rsidRPr="00083CF4" w:rsidRDefault="00B747EB" w:rsidP="00AC3A4C"/>
        </w:tc>
      </w:tr>
      <w:tr w:rsidR="000705FA" w:rsidRPr="00083CF4" w14:paraId="742CDFAC" w14:textId="77777777" w:rsidTr="00AC3A4C">
        <w:trPr>
          <w:trHeight w:val="240"/>
          <w:jc w:val="center"/>
        </w:trPr>
        <w:tc>
          <w:tcPr>
            <w:tcW w:w="4876" w:type="dxa"/>
            <w:tcBorders>
              <w:top w:val="nil"/>
              <w:left w:val="nil"/>
              <w:bottom w:val="nil"/>
              <w:right w:val="nil"/>
            </w:tcBorders>
          </w:tcPr>
          <w:p w14:paraId="221E520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03E6171" w14:textId="77777777" w:rsidR="00B747EB" w:rsidRPr="00083CF4" w:rsidRDefault="00B747EB" w:rsidP="00AC3A4C">
            <w:pPr>
              <w:pStyle w:val="AmColumnHeading"/>
            </w:pPr>
            <w:r w:rsidRPr="00083CF4">
              <w:t>Pozmeňujúci návrh</w:t>
            </w:r>
          </w:p>
        </w:tc>
      </w:tr>
      <w:tr w:rsidR="000705FA" w:rsidRPr="00083CF4" w14:paraId="42B498E3" w14:textId="77777777" w:rsidTr="00AC3A4C">
        <w:trPr>
          <w:jc w:val="center"/>
        </w:trPr>
        <w:tc>
          <w:tcPr>
            <w:tcW w:w="4876" w:type="dxa"/>
            <w:tcBorders>
              <w:top w:val="nil"/>
              <w:left w:val="nil"/>
              <w:bottom w:val="nil"/>
              <w:right w:val="nil"/>
            </w:tcBorders>
          </w:tcPr>
          <w:p w14:paraId="788DCF74" w14:textId="77777777" w:rsidR="00B747EB" w:rsidRPr="00083CF4" w:rsidRDefault="00B747EB" w:rsidP="00AC3A4C">
            <w:pPr>
              <w:pStyle w:val="Normal6a"/>
            </w:pPr>
            <w:r w:rsidRPr="00083CF4">
              <w:rPr>
                <w:b/>
                <w:i/>
              </w:rPr>
              <w:t>[...]</w:t>
            </w:r>
          </w:p>
        </w:tc>
        <w:tc>
          <w:tcPr>
            <w:tcW w:w="4876" w:type="dxa"/>
            <w:tcBorders>
              <w:top w:val="nil"/>
              <w:left w:val="nil"/>
              <w:bottom w:val="nil"/>
              <w:right w:val="nil"/>
            </w:tcBorders>
          </w:tcPr>
          <w:p w14:paraId="735C9B09" w14:textId="77777777" w:rsidR="00B747EB" w:rsidRPr="00083CF4" w:rsidRDefault="00B747EB" w:rsidP="00AC3A4C">
            <w:pPr>
              <w:pStyle w:val="Normal6a"/>
            </w:pPr>
            <w:r w:rsidRPr="00083CF4">
              <w:rPr>
                <w:b/>
                <w:i/>
              </w:rPr>
              <w:t>vypúšťa sa</w:t>
            </w:r>
          </w:p>
        </w:tc>
      </w:tr>
    </w:tbl>
    <w:p w14:paraId="255A169B"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3526452" w14:textId="0C21FF7E" w:rsidR="00DD682A" w:rsidRPr="00083CF4" w:rsidRDefault="00B747EB" w:rsidP="00B747EB">
      <w:r w:rsidRPr="00083CF4">
        <w:rPr>
          <w:rStyle w:val="HideTWBExt"/>
        </w:rPr>
        <w:t>&lt;/Amend&gt;</w:t>
      </w:r>
    </w:p>
    <w:p w14:paraId="1F59FEDA"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192</w:t>
      </w:r>
      <w:r w:rsidRPr="00083CF4">
        <w:rPr>
          <w:rStyle w:val="HideTWBExt"/>
        </w:rPr>
        <w:t>&lt;/NumAm&gt;</w:t>
      </w:r>
    </w:p>
    <w:p w14:paraId="5A92C5CA"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4BBAB2FE" w14:textId="77777777" w:rsidR="00B747EB" w:rsidRPr="00083CF4" w:rsidRDefault="00B747EB" w:rsidP="00B747EB">
      <w:pPr>
        <w:pStyle w:val="NormalBold"/>
      </w:pPr>
      <w:r w:rsidRPr="00083CF4">
        <w:rPr>
          <w:rStyle w:val="HideTWBExt"/>
        </w:rPr>
        <w:t>&lt;/RepeatBlock-By&gt;</w:t>
      </w:r>
    </w:p>
    <w:p w14:paraId="5471A798"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7374C96" w14:textId="77777777" w:rsidR="00B747EB" w:rsidRPr="00083CF4" w:rsidRDefault="00B747EB" w:rsidP="00B747EB">
      <w:pPr>
        <w:pStyle w:val="NormalBold"/>
      </w:pPr>
      <w:r w:rsidRPr="00083CF4">
        <w:rPr>
          <w:rStyle w:val="HideTWBExt"/>
        </w:rPr>
        <w:t>&lt;Article&gt;</w:t>
      </w:r>
      <w:r w:rsidRPr="00083CF4">
        <w:t>Článok 6 – odsek 1</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1843CE4" w14:textId="77777777" w:rsidTr="00AC3A4C">
        <w:trPr>
          <w:trHeight w:hRule="exact" w:val="240"/>
          <w:jc w:val="center"/>
        </w:trPr>
        <w:tc>
          <w:tcPr>
            <w:tcW w:w="9752" w:type="dxa"/>
            <w:gridSpan w:val="2"/>
            <w:tcBorders>
              <w:top w:val="nil"/>
              <w:left w:val="nil"/>
              <w:bottom w:val="nil"/>
              <w:right w:val="nil"/>
            </w:tcBorders>
          </w:tcPr>
          <w:p w14:paraId="0F81CC38" w14:textId="77777777" w:rsidR="00B747EB" w:rsidRPr="00083CF4" w:rsidRDefault="00B747EB" w:rsidP="00AC3A4C"/>
        </w:tc>
      </w:tr>
      <w:tr w:rsidR="000705FA" w:rsidRPr="00083CF4" w14:paraId="436642B3" w14:textId="77777777" w:rsidTr="00AC3A4C">
        <w:trPr>
          <w:trHeight w:val="240"/>
          <w:jc w:val="center"/>
        </w:trPr>
        <w:tc>
          <w:tcPr>
            <w:tcW w:w="4876" w:type="dxa"/>
            <w:tcBorders>
              <w:top w:val="nil"/>
              <w:left w:val="nil"/>
              <w:bottom w:val="nil"/>
              <w:right w:val="nil"/>
            </w:tcBorders>
          </w:tcPr>
          <w:p w14:paraId="4920A150"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3D95388" w14:textId="77777777" w:rsidR="00B747EB" w:rsidRPr="00083CF4" w:rsidRDefault="00B747EB" w:rsidP="00AC3A4C">
            <w:pPr>
              <w:pStyle w:val="AmColumnHeading"/>
            </w:pPr>
            <w:r w:rsidRPr="00083CF4">
              <w:t>Pozmeňujúci návrh</w:t>
            </w:r>
          </w:p>
        </w:tc>
      </w:tr>
      <w:tr w:rsidR="000705FA" w:rsidRPr="00083CF4" w14:paraId="255B7978" w14:textId="77777777" w:rsidTr="00AC3A4C">
        <w:trPr>
          <w:jc w:val="center"/>
        </w:trPr>
        <w:tc>
          <w:tcPr>
            <w:tcW w:w="4876" w:type="dxa"/>
            <w:tcBorders>
              <w:top w:val="nil"/>
              <w:left w:val="nil"/>
              <w:bottom w:val="nil"/>
              <w:right w:val="nil"/>
            </w:tcBorders>
          </w:tcPr>
          <w:p w14:paraId="4519B301" w14:textId="77777777" w:rsidR="00B747EB" w:rsidRPr="00083CF4" w:rsidRDefault="00B747EB" w:rsidP="00AC3A4C">
            <w:pPr>
              <w:pStyle w:val="Normal6a"/>
            </w:pPr>
            <w:r w:rsidRPr="00083CF4">
              <w:rPr>
                <w:b/>
                <w:i/>
              </w:rPr>
              <w:t>[...]</w:t>
            </w:r>
          </w:p>
        </w:tc>
        <w:tc>
          <w:tcPr>
            <w:tcW w:w="4876" w:type="dxa"/>
            <w:tcBorders>
              <w:top w:val="nil"/>
              <w:left w:val="nil"/>
              <w:bottom w:val="nil"/>
              <w:right w:val="nil"/>
            </w:tcBorders>
          </w:tcPr>
          <w:p w14:paraId="05F50F60" w14:textId="77777777" w:rsidR="00B747EB" w:rsidRPr="00083CF4" w:rsidRDefault="00B747EB" w:rsidP="00AC3A4C">
            <w:pPr>
              <w:pStyle w:val="Normal6a"/>
            </w:pPr>
            <w:r w:rsidRPr="00083CF4">
              <w:rPr>
                <w:b/>
                <w:i/>
              </w:rPr>
              <w:t>vypúšťa sa</w:t>
            </w:r>
          </w:p>
        </w:tc>
      </w:tr>
    </w:tbl>
    <w:p w14:paraId="414FAEC9"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E019905" w14:textId="28F125B8" w:rsidR="00DD682A" w:rsidRPr="00083CF4" w:rsidRDefault="00B747EB" w:rsidP="00B747EB">
      <w:r w:rsidRPr="00083CF4">
        <w:rPr>
          <w:rStyle w:val="HideTWBExt"/>
        </w:rPr>
        <w:t>&lt;/Amend&gt;</w:t>
      </w:r>
    </w:p>
    <w:p w14:paraId="47F9B79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193</w:t>
      </w:r>
      <w:r w:rsidRPr="00083CF4">
        <w:rPr>
          <w:rStyle w:val="HideTWBExt"/>
        </w:rPr>
        <w:t>&lt;/NumAm&gt;</w:t>
      </w:r>
    </w:p>
    <w:p w14:paraId="5205B8CF" w14:textId="77777777" w:rsidR="00B747EB" w:rsidRPr="00083CF4" w:rsidRDefault="00B747EB" w:rsidP="00B747EB">
      <w:pPr>
        <w:pStyle w:val="NormalBold"/>
      </w:pPr>
      <w:r w:rsidRPr="00083CF4">
        <w:rPr>
          <w:rStyle w:val="HideTWBExt"/>
        </w:rPr>
        <w:t>&lt;RepeatBlock-By&gt;&lt;Members&gt;</w:t>
      </w:r>
      <w:r w:rsidRPr="00083CF4">
        <w:t>Sophie Wilmès, Hilde Vautmans, Lucia Yar, Veronika Cifrová Ostrihoňová, Jan-Christoph Oetjen</w:t>
      </w:r>
      <w:r w:rsidRPr="00083CF4">
        <w:rPr>
          <w:rStyle w:val="HideTWBExt"/>
        </w:rPr>
        <w:t>&lt;/Members&gt;</w:t>
      </w:r>
    </w:p>
    <w:p w14:paraId="408FAE92" w14:textId="77777777" w:rsidR="00B747EB" w:rsidRPr="00083CF4" w:rsidRDefault="00B747EB" w:rsidP="00B747EB">
      <w:pPr>
        <w:pStyle w:val="NormalBold"/>
      </w:pPr>
      <w:r w:rsidRPr="00083CF4">
        <w:rPr>
          <w:rStyle w:val="HideTWBExt"/>
        </w:rPr>
        <w:t>&lt;/RepeatBlock-By&gt;</w:t>
      </w:r>
    </w:p>
    <w:p w14:paraId="6328FAE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62EE815" w14:textId="77777777" w:rsidR="00B747EB" w:rsidRPr="00083CF4" w:rsidRDefault="00B747EB" w:rsidP="00B747EB">
      <w:pPr>
        <w:pStyle w:val="NormalBold"/>
      </w:pPr>
      <w:r w:rsidRPr="00083CF4">
        <w:rPr>
          <w:rStyle w:val="HideTWBExt"/>
        </w:rPr>
        <w:t>&lt;Article&gt;</w:t>
      </w:r>
      <w:r w:rsidRPr="00083CF4">
        <w:t>Článok 6 – odsek 1 – písmeno a</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18EB32B" w14:textId="77777777" w:rsidTr="00AC3A4C">
        <w:trPr>
          <w:trHeight w:hRule="exact" w:val="240"/>
          <w:jc w:val="center"/>
        </w:trPr>
        <w:tc>
          <w:tcPr>
            <w:tcW w:w="9752" w:type="dxa"/>
            <w:gridSpan w:val="2"/>
            <w:tcBorders>
              <w:top w:val="nil"/>
              <w:left w:val="nil"/>
              <w:bottom w:val="nil"/>
              <w:right w:val="nil"/>
            </w:tcBorders>
          </w:tcPr>
          <w:p w14:paraId="408A37E2" w14:textId="77777777" w:rsidR="00B747EB" w:rsidRPr="00083CF4" w:rsidRDefault="00B747EB" w:rsidP="00AC3A4C"/>
        </w:tc>
      </w:tr>
      <w:tr w:rsidR="000705FA" w:rsidRPr="00083CF4" w14:paraId="7C4AF2EA" w14:textId="77777777" w:rsidTr="00AC3A4C">
        <w:trPr>
          <w:trHeight w:val="240"/>
          <w:jc w:val="center"/>
        </w:trPr>
        <w:tc>
          <w:tcPr>
            <w:tcW w:w="4876" w:type="dxa"/>
            <w:tcBorders>
              <w:top w:val="nil"/>
              <w:left w:val="nil"/>
              <w:bottom w:val="nil"/>
              <w:right w:val="nil"/>
            </w:tcBorders>
          </w:tcPr>
          <w:p w14:paraId="2A7C38D6"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A9D36C4" w14:textId="77777777" w:rsidR="00B747EB" w:rsidRPr="00083CF4" w:rsidRDefault="00B747EB" w:rsidP="00AC3A4C">
            <w:pPr>
              <w:pStyle w:val="AmColumnHeading"/>
            </w:pPr>
            <w:r w:rsidRPr="00083CF4">
              <w:t>Pozmeňujúci návrh</w:t>
            </w:r>
          </w:p>
        </w:tc>
      </w:tr>
      <w:tr w:rsidR="000705FA" w:rsidRPr="00083CF4" w14:paraId="36E2DC02" w14:textId="77777777" w:rsidTr="00AC3A4C">
        <w:trPr>
          <w:jc w:val="center"/>
        </w:trPr>
        <w:tc>
          <w:tcPr>
            <w:tcW w:w="4876" w:type="dxa"/>
            <w:tcBorders>
              <w:top w:val="nil"/>
              <w:left w:val="nil"/>
              <w:bottom w:val="nil"/>
              <w:right w:val="nil"/>
            </w:tcBorders>
          </w:tcPr>
          <w:p w14:paraId="6255E2A2" w14:textId="77777777" w:rsidR="00B747EB" w:rsidRPr="00083CF4" w:rsidRDefault="00B747EB" w:rsidP="00AC3A4C">
            <w:pPr>
              <w:pStyle w:val="Normal6a"/>
            </w:pPr>
            <w:r w:rsidRPr="00083CF4">
              <w:t>a)</w:t>
            </w:r>
            <w:r w:rsidRPr="00083CF4">
              <w:tab/>
              <w:t xml:space="preserve">koordinovanie, organizovanie a vykonávanie vyšetrovacích a operačných činností v záujme podpory a posilnenia činností príslušných orgánov členských štátov v oblasti predchádzania prevádzačstvu a obchodovaniu s ľuďmi a boja proti nim, </w:t>
            </w:r>
            <w:r w:rsidRPr="00083CF4">
              <w:rPr>
                <w:b/>
                <w:bCs/>
                <w:i/>
                <w:iCs/>
              </w:rPr>
              <w:t>a to aj v prípade, že tieto trestné činy sú uľahčované, propagované alebo páchané</w:t>
            </w:r>
            <w:r w:rsidRPr="00083CF4">
              <w:t xml:space="preserve"> prostredníctvom internetu vrátane sociálnych médií, a to aj v rámci nasadzovania Europolu na účely operačnej podpory, v súlade s článkom 4 ods. 1 písm. c) a m) nariadenia (EÚ) 2016/794;</w:t>
            </w:r>
          </w:p>
        </w:tc>
        <w:tc>
          <w:tcPr>
            <w:tcW w:w="4876" w:type="dxa"/>
            <w:tcBorders>
              <w:top w:val="nil"/>
              <w:left w:val="nil"/>
              <w:bottom w:val="nil"/>
              <w:right w:val="nil"/>
            </w:tcBorders>
          </w:tcPr>
          <w:p w14:paraId="13E442C9" w14:textId="77777777" w:rsidR="00B747EB" w:rsidRPr="00083CF4" w:rsidRDefault="00B747EB" w:rsidP="00AC3A4C">
            <w:pPr>
              <w:pStyle w:val="Normal6a"/>
            </w:pPr>
            <w:r w:rsidRPr="00083CF4">
              <w:t>a)</w:t>
            </w:r>
            <w:r w:rsidRPr="00083CF4">
              <w:tab/>
              <w:t>koordinovanie, organizovanie a vykonávanie vyšetrovacích a operačných činností v záujme podpory a posilnenia činností príslušných orgánov členských štátov v oblasti predchádzania prevádzačstvu a obchodovaniu s ľuďmi a boja proti nim,</w:t>
            </w:r>
            <w:r w:rsidRPr="00083CF4">
              <w:rPr>
                <w:b/>
                <w:bCs/>
                <w:i/>
                <w:iCs/>
              </w:rPr>
              <w:t xml:space="preserve"> pričom osobitnú pozornosť treba venovať prípadom, keď sa tieto formy trestnej činnosti uľahčujú, umožňujú, podporujú alebo páchajú</w:t>
            </w:r>
            <w:r w:rsidRPr="00083CF4">
              <w:t xml:space="preserve"> prostredníctvom internetu </w:t>
            </w:r>
            <w:r w:rsidRPr="00083CF4">
              <w:rPr>
                <w:b/>
                <w:bCs/>
                <w:i/>
                <w:iCs/>
              </w:rPr>
              <w:t xml:space="preserve">najmä na veľmi veľkých online platformách </w:t>
            </w:r>
            <w:r w:rsidRPr="00083CF4">
              <w:t xml:space="preserve">vrátane sociálnych médií, </w:t>
            </w:r>
            <w:r w:rsidRPr="00083CF4">
              <w:rPr>
                <w:b/>
                <w:bCs/>
                <w:i/>
                <w:iCs/>
              </w:rPr>
              <w:t xml:space="preserve">platforiem na </w:t>
            </w:r>
            <w:r w:rsidRPr="00083CF4">
              <w:rPr>
                <w:b/>
                <w:bCs/>
                <w:i/>
                <w:iCs/>
              </w:rPr>
              <w:lastRenderedPageBreak/>
              <w:t>zoznamovanie, poskytovanie služieb, car-pooling či ubytovanie;</w:t>
            </w:r>
            <w:r w:rsidRPr="00083CF4">
              <w:t xml:space="preserve"> a to aj v rámci nasadzovania Europolu na účely operačnej podpory, v súlade s článkom 4 ods. 1 písm. c) a m) nariadenia (EÚ) 2016/794;</w:t>
            </w:r>
          </w:p>
        </w:tc>
      </w:tr>
    </w:tbl>
    <w:p w14:paraId="381EFB0A"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1AE436D" w14:textId="17917EF5" w:rsidR="00DD682A" w:rsidRPr="00083CF4" w:rsidRDefault="00B747EB" w:rsidP="00B747EB">
      <w:r w:rsidRPr="00083CF4">
        <w:rPr>
          <w:rStyle w:val="HideTWBExt"/>
        </w:rPr>
        <w:t>&lt;/Amend&gt;</w:t>
      </w:r>
    </w:p>
    <w:p w14:paraId="2934F982"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194</w:t>
      </w:r>
      <w:r w:rsidRPr="00083CF4">
        <w:rPr>
          <w:rStyle w:val="HideTWBExt"/>
        </w:rPr>
        <w:t>&lt;/NumAm&gt;</w:t>
      </w:r>
    </w:p>
    <w:p w14:paraId="7054B169" w14:textId="77777777" w:rsidR="00B747EB" w:rsidRPr="00083CF4" w:rsidRDefault="00B747EB" w:rsidP="00B747EB">
      <w:pPr>
        <w:pStyle w:val="NormalBold"/>
      </w:pPr>
      <w:r w:rsidRPr="00083CF4">
        <w:rPr>
          <w:rStyle w:val="HideTWBExt"/>
        </w:rPr>
        <w:t>&lt;RepeatBlock-By&gt;&lt;Members&gt;</w:t>
      </w:r>
      <w:r w:rsidRPr="00083CF4">
        <w:t>Cecilia Strada, Alessandro Zan, Marco Tarquinio, Sandro Ruotolo</w:t>
      </w:r>
      <w:r w:rsidRPr="00083CF4">
        <w:rPr>
          <w:rStyle w:val="HideTWBExt"/>
        </w:rPr>
        <w:t>&lt;/Members&gt;</w:t>
      </w:r>
    </w:p>
    <w:p w14:paraId="7C270A64" w14:textId="77777777" w:rsidR="00B747EB" w:rsidRPr="00083CF4" w:rsidRDefault="00B747EB" w:rsidP="00B747EB">
      <w:pPr>
        <w:pStyle w:val="NormalBold"/>
      </w:pPr>
      <w:r w:rsidRPr="00083CF4">
        <w:rPr>
          <w:rStyle w:val="HideTWBExt"/>
        </w:rPr>
        <w:t>&lt;/RepeatBlock-By&gt;</w:t>
      </w:r>
    </w:p>
    <w:p w14:paraId="00C6AB46"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0A5432A" w14:textId="77777777" w:rsidR="00B747EB" w:rsidRPr="00083CF4" w:rsidRDefault="00B747EB" w:rsidP="00B747EB">
      <w:pPr>
        <w:pStyle w:val="NormalBold"/>
      </w:pPr>
      <w:r w:rsidRPr="00083CF4">
        <w:rPr>
          <w:rStyle w:val="HideTWBExt"/>
        </w:rPr>
        <w:t>&lt;Article&gt;</w:t>
      </w:r>
      <w:r w:rsidRPr="00083CF4">
        <w:t>Článok 6 – odsek 1 – písmeno a</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EF44C15" w14:textId="77777777" w:rsidTr="00AC3A4C">
        <w:trPr>
          <w:trHeight w:hRule="exact" w:val="240"/>
          <w:jc w:val="center"/>
        </w:trPr>
        <w:tc>
          <w:tcPr>
            <w:tcW w:w="9752" w:type="dxa"/>
            <w:gridSpan w:val="2"/>
            <w:tcBorders>
              <w:top w:val="nil"/>
              <w:left w:val="nil"/>
              <w:bottom w:val="nil"/>
              <w:right w:val="nil"/>
            </w:tcBorders>
          </w:tcPr>
          <w:p w14:paraId="3F0E9EF1" w14:textId="77777777" w:rsidR="00B747EB" w:rsidRPr="00083CF4" w:rsidRDefault="00B747EB" w:rsidP="00AC3A4C"/>
        </w:tc>
      </w:tr>
      <w:tr w:rsidR="000705FA" w:rsidRPr="00083CF4" w14:paraId="5978CFDD" w14:textId="77777777" w:rsidTr="00AC3A4C">
        <w:trPr>
          <w:trHeight w:val="240"/>
          <w:jc w:val="center"/>
        </w:trPr>
        <w:tc>
          <w:tcPr>
            <w:tcW w:w="4876" w:type="dxa"/>
            <w:tcBorders>
              <w:top w:val="nil"/>
              <w:left w:val="nil"/>
              <w:bottom w:val="nil"/>
              <w:right w:val="nil"/>
            </w:tcBorders>
          </w:tcPr>
          <w:p w14:paraId="6D1794D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CB727A6" w14:textId="77777777" w:rsidR="00B747EB" w:rsidRPr="00083CF4" w:rsidRDefault="00B747EB" w:rsidP="00AC3A4C">
            <w:pPr>
              <w:pStyle w:val="AmColumnHeading"/>
            </w:pPr>
            <w:r w:rsidRPr="00083CF4">
              <w:t>Pozmeňujúci návrh</w:t>
            </w:r>
          </w:p>
        </w:tc>
      </w:tr>
      <w:tr w:rsidR="000705FA" w:rsidRPr="00083CF4" w14:paraId="7964A3BC" w14:textId="77777777" w:rsidTr="00AC3A4C">
        <w:trPr>
          <w:jc w:val="center"/>
        </w:trPr>
        <w:tc>
          <w:tcPr>
            <w:tcW w:w="4876" w:type="dxa"/>
            <w:tcBorders>
              <w:top w:val="nil"/>
              <w:left w:val="nil"/>
              <w:bottom w:val="nil"/>
              <w:right w:val="nil"/>
            </w:tcBorders>
          </w:tcPr>
          <w:p w14:paraId="0ACB32D8" w14:textId="77777777" w:rsidR="00B747EB" w:rsidRPr="00083CF4" w:rsidRDefault="00B747EB" w:rsidP="00AC3A4C">
            <w:pPr>
              <w:pStyle w:val="Normal6a"/>
            </w:pPr>
            <w:r w:rsidRPr="00083CF4">
              <w:t>a)</w:t>
            </w:r>
            <w:r w:rsidRPr="00083CF4">
              <w:tab/>
              <w:t>koordinovanie</w:t>
            </w:r>
            <w:r w:rsidRPr="00083CF4">
              <w:rPr>
                <w:b/>
                <w:bCs/>
                <w:i/>
                <w:iCs/>
              </w:rPr>
              <w:t>,</w:t>
            </w:r>
            <w:r w:rsidRPr="00083CF4">
              <w:t xml:space="preserve"> organizovanie </w:t>
            </w:r>
            <w:r w:rsidRPr="00083CF4">
              <w:rPr>
                <w:b/>
                <w:bCs/>
                <w:i/>
                <w:iCs/>
              </w:rPr>
              <w:t>a vykonávanie vyšetrovacích a </w:t>
            </w:r>
            <w:r w:rsidRPr="00083CF4">
              <w:t>operačných činností v záujme podpory a posilnenia činností príslušných orgánov členských štátov v oblasti predchádzania prevádzačstvu a obchodovaniu s ľuďmi a boja proti nim, a to aj v prípade, že tieto trestné činy sú uľahčované, propagované alebo páchané prostredníctvom internetu vrátane sociálnych médií, a to aj v rámci nasadzovania Europolu na účely operačnej podpory, v súlade s článkom 4 ods. 1 písm. c) a m) nariadenia (EÚ) 2016/794;</w:t>
            </w:r>
          </w:p>
        </w:tc>
        <w:tc>
          <w:tcPr>
            <w:tcW w:w="4876" w:type="dxa"/>
            <w:tcBorders>
              <w:top w:val="nil"/>
              <w:left w:val="nil"/>
              <w:bottom w:val="nil"/>
              <w:right w:val="nil"/>
            </w:tcBorders>
          </w:tcPr>
          <w:p w14:paraId="306A4EFA" w14:textId="77777777" w:rsidR="00B747EB" w:rsidRPr="00083CF4" w:rsidRDefault="00B747EB" w:rsidP="00AC3A4C">
            <w:pPr>
              <w:pStyle w:val="Normal6a"/>
            </w:pPr>
            <w:r w:rsidRPr="00083CF4">
              <w:t>a)</w:t>
            </w:r>
            <w:r w:rsidRPr="00083CF4">
              <w:tab/>
              <w:t xml:space="preserve">koordinovanie </w:t>
            </w:r>
            <w:r w:rsidRPr="00083CF4">
              <w:rPr>
                <w:b/>
                <w:bCs/>
                <w:i/>
                <w:iCs/>
              </w:rPr>
              <w:t>a </w:t>
            </w:r>
            <w:r w:rsidRPr="00083CF4">
              <w:t>organizovanie operačných činností v záujme podpory a posilnenia činností príslušných orgánov členských štátov v oblasti predchádzania prevádzačstvu a obchodovaniu s ľuďmi a boja proti nim, a to aj v prípade, že tieto trestné činy sú uľahčované, propagované alebo páchané prostredníctvom internetu vrátane sociálnych médií, a to aj v rámci nasadzovania Europolu na účely operačnej podpory, v súlade s článkom 4 ods. 1 písm. c) a m) nariadenia (EÚ) 2016/794;</w:t>
            </w:r>
          </w:p>
        </w:tc>
      </w:tr>
    </w:tbl>
    <w:p w14:paraId="24EA581D"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9C415AA" w14:textId="4D430AE7" w:rsidR="00DD682A" w:rsidRPr="00083CF4" w:rsidRDefault="00B747EB" w:rsidP="00B747EB">
      <w:r w:rsidRPr="00083CF4">
        <w:rPr>
          <w:rStyle w:val="HideTWBExt"/>
        </w:rPr>
        <w:t>&lt;/Amend&gt;</w:t>
      </w:r>
    </w:p>
    <w:p w14:paraId="39C31E49"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195</w:t>
      </w:r>
      <w:r w:rsidRPr="00083CF4">
        <w:rPr>
          <w:rStyle w:val="HideTWBExt"/>
        </w:rPr>
        <w:t>&lt;/NumAm&gt;</w:t>
      </w:r>
    </w:p>
    <w:p w14:paraId="0D6DAF6D" w14:textId="77777777" w:rsidR="00B747EB" w:rsidRPr="00083CF4" w:rsidRDefault="00B747EB" w:rsidP="00B747EB">
      <w:pPr>
        <w:pStyle w:val="NormalBold"/>
      </w:pPr>
      <w:r w:rsidRPr="00083CF4">
        <w:rPr>
          <w:rStyle w:val="HideTWBExt"/>
        </w:rPr>
        <w:t>&lt;RepeatBlock-By&gt;&lt;Members&gt;</w:t>
      </w:r>
      <w:r w:rsidRPr="00083CF4">
        <w:t>Tomáš Zdechovský</w:t>
      </w:r>
      <w:r w:rsidRPr="00083CF4">
        <w:rPr>
          <w:rStyle w:val="HideTWBExt"/>
        </w:rPr>
        <w:t>&lt;/Members&gt;</w:t>
      </w:r>
    </w:p>
    <w:p w14:paraId="43EF9CBF" w14:textId="77777777" w:rsidR="00B747EB" w:rsidRPr="00083CF4" w:rsidRDefault="00B747EB" w:rsidP="00B747EB">
      <w:pPr>
        <w:pStyle w:val="NormalBold"/>
      </w:pPr>
      <w:r w:rsidRPr="00083CF4">
        <w:rPr>
          <w:rStyle w:val="HideTWBExt"/>
        </w:rPr>
        <w:t>&lt;/RepeatBlock-By&gt;</w:t>
      </w:r>
    </w:p>
    <w:p w14:paraId="5A5D3569"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4D6D7CF" w14:textId="77777777" w:rsidR="00B747EB" w:rsidRPr="00083CF4" w:rsidRDefault="00B747EB" w:rsidP="00B747EB">
      <w:pPr>
        <w:pStyle w:val="NormalBold"/>
      </w:pPr>
      <w:r w:rsidRPr="00083CF4">
        <w:rPr>
          <w:rStyle w:val="HideTWBExt"/>
        </w:rPr>
        <w:t>&lt;Article&gt;</w:t>
      </w:r>
      <w:r w:rsidRPr="00083CF4">
        <w:t>Článok 6 – odsek 1 – písmeno h a (nové)</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E45F189" w14:textId="77777777" w:rsidTr="00AC3A4C">
        <w:trPr>
          <w:trHeight w:hRule="exact" w:val="240"/>
          <w:jc w:val="center"/>
        </w:trPr>
        <w:tc>
          <w:tcPr>
            <w:tcW w:w="9752" w:type="dxa"/>
            <w:gridSpan w:val="2"/>
            <w:tcBorders>
              <w:top w:val="nil"/>
              <w:left w:val="nil"/>
              <w:bottom w:val="nil"/>
              <w:right w:val="nil"/>
            </w:tcBorders>
          </w:tcPr>
          <w:p w14:paraId="0121F1CD" w14:textId="77777777" w:rsidR="00B747EB" w:rsidRPr="00083CF4" w:rsidRDefault="00B747EB" w:rsidP="00AC3A4C"/>
        </w:tc>
      </w:tr>
      <w:tr w:rsidR="000705FA" w:rsidRPr="00083CF4" w14:paraId="1788286C" w14:textId="77777777" w:rsidTr="00AC3A4C">
        <w:trPr>
          <w:trHeight w:val="240"/>
          <w:jc w:val="center"/>
        </w:trPr>
        <w:tc>
          <w:tcPr>
            <w:tcW w:w="4876" w:type="dxa"/>
            <w:tcBorders>
              <w:top w:val="nil"/>
              <w:left w:val="nil"/>
              <w:bottom w:val="nil"/>
              <w:right w:val="nil"/>
            </w:tcBorders>
          </w:tcPr>
          <w:p w14:paraId="2C4FC0C1"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AA282FF" w14:textId="77777777" w:rsidR="00B747EB" w:rsidRPr="00083CF4" w:rsidRDefault="00B747EB" w:rsidP="00AC3A4C">
            <w:pPr>
              <w:pStyle w:val="AmColumnHeading"/>
            </w:pPr>
            <w:r w:rsidRPr="00083CF4">
              <w:t>Pozmeňujúci návrh</w:t>
            </w:r>
          </w:p>
        </w:tc>
      </w:tr>
      <w:tr w:rsidR="000705FA" w:rsidRPr="00083CF4" w14:paraId="45979BDD" w14:textId="77777777" w:rsidTr="00AC3A4C">
        <w:trPr>
          <w:jc w:val="center"/>
        </w:trPr>
        <w:tc>
          <w:tcPr>
            <w:tcW w:w="4876" w:type="dxa"/>
            <w:tcBorders>
              <w:top w:val="nil"/>
              <w:left w:val="nil"/>
              <w:bottom w:val="nil"/>
              <w:right w:val="nil"/>
            </w:tcBorders>
          </w:tcPr>
          <w:p w14:paraId="5D8386C5" w14:textId="77777777" w:rsidR="00B747EB" w:rsidRPr="00083CF4" w:rsidRDefault="00B747EB" w:rsidP="00AC3A4C">
            <w:pPr>
              <w:pStyle w:val="Normal6a"/>
            </w:pPr>
          </w:p>
        </w:tc>
        <w:tc>
          <w:tcPr>
            <w:tcW w:w="4876" w:type="dxa"/>
            <w:tcBorders>
              <w:top w:val="nil"/>
              <w:left w:val="nil"/>
              <w:bottom w:val="nil"/>
              <w:right w:val="nil"/>
            </w:tcBorders>
          </w:tcPr>
          <w:p w14:paraId="19D6195C" w14:textId="77777777" w:rsidR="00B747EB" w:rsidRPr="00083CF4" w:rsidRDefault="00B747EB" w:rsidP="00AC3A4C">
            <w:pPr>
              <w:pStyle w:val="Normal6a"/>
            </w:pPr>
            <w:r w:rsidRPr="00083CF4">
              <w:rPr>
                <w:b/>
                <w:i/>
              </w:rPr>
              <w:t>ha)</w:t>
            </w:r>
            <w:r w:rsidRPr="00083CF4">
              <w:tab/>
            </w:r>
            <w:r w:rsidRPr="00083CF4">
              <w:rPr>
                <w:b/>
                <w:i/>
              </w:rPr>
              <w:t xml:space="preserve">vytvorenie európskeho registra odsúdených prevádzačov, ktorý bude spravovať Europol a ktorý bude zahŕňať nielen odsúdené osoby, ale aj zatknuté podozrivé osoby, s cieľom zlepšiť </w:t>
            </w:r>
            <w:r w:rsidRPr="00083CF4">
              <w:rPr>
                <w:b/>
                <w:i/>
              </w:rPr>
              <w:lastRenderedPageBreak/>
              <w:t>medzinárodnú spoluprácu v oblasti presadzovania práva;</w:t>
            </w:r>
          </w:p>
        </w:tc>
      </w:tr>
    </w:tbl>
    <w:p w14:paraId="64434506"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2B9499B" w14:textId="03BBEBEC" w:rsidR="00DD682A" w:rsidRPr="00083CF4" w:rsidRDefault="00B747EB" w:rsidP="00B747EB">
      <w:r w:rsidRPr="00083CF4">
        <w:rPr>
          <w:rStyle w:val="HideTWBExt"/>
        </w:rPr>
        <w:t>&lt;/Amend&gt;</w:t>
      </w:r>
    </w:p>
    <w:p w14:paraId="2BC5E33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196</w:t>
      </w:r>
      <w:r w:rsidRPr="00083CF4">
        <w:rPr>
          <w:rStyle w:val="HideTWBExt"/>
        </w:rPr>
        <w:t>&lt;/NumAm&gt;</w:t>
      </w:r>
    </w:p>
    <w:p w14:paraId="61A9E089"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4D17CCC6" w14:textId="77777777" w:rsidR="00B747EB" w:rsidRPr="00083CF4" w:rsidRDefault="00B747EB" w:rsidP="00B747EB">
      <w:pPr>
        <w:pStyle w:val="NormalBold"/>
      </w:pPr>
      <w:r w:rsidRPr="00083CF4">
        <w:rPr>
          <w:rStyle w:val="HideTWBExt"/>
        </w:rPr>
        <w:t>&lt;/RepeatBlock-By&gt;</w:t>
      </w:r>
    </w:p>
    <w:p w14:paraId="25179C1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5CB5E12" w14:textId="77777777" w:rsidR="00B747EB" w:rsidRPr="00083CF4" w:rsidRDefault="00B747EB" w:rsidP="00B747EB">
      <w:pPr>
        <w:pStyle w:val="NormalBold"/>
      </w:pPr>
      <w:r w:rsidRPr="00083CF4">
        <w:rPr>
          <w:rStyle w:val="HideTWBExt"/>
        </w:rPr>
        <w:t>&lt;Article&gt;</w:t>
      </w:r>
      <w:r w:rsidRPr="00083CF4">
        <w:t>Kapitola III</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CBC7D0A" w14:textId="77777777" w:rsidTr="00AC3A4C">
        <w:trPr>
          <w:trHeight w:hRule="exact" w:val="240"/>
          <w:jc w:val="center"/>
        </w:trPr>
        <w:tc>
          <w:tcPr>
            <w:tcW w:w="9752" w:type="dxa"/>
            <w:gridSpan w:val="2"/>
            <w:tcBorders>
              <w:top w:val="nil"/>
              <w:left w:val="nil"/>
              <w:bottom w:val="nil"/>
              <w:right w:val="nil"/>
            </w:tcBorders>
          </w:tcPr>
          <w:p w14:paraId="35E491DC" w14:textId="77777777" w:rsidR="00B747EB" w:rsidRPr="00083CF4" w:rsidRDefault="00B747EB" w:rsidP="00AC3A4C"/>
        </w:tc>
      </w:tr>
      <w:tr w:rsidR="000705FA" w:rsidRPr="00083CF4" w14:paraId="7BC1D8BE" w14:textId="77777777" w:rsidTr="00AC3A4C">
        <w:trPr>
          <w:trHeight w:val="240"/>
          <w:jc w:val="center"/>
        </w:trPr>
        <w:tc>
          <w:tcPr>
            <w:tcW w:w="4876" w:type="dxa"/>
            <w:tcBorders>
              <w:top w:val="nil"/>
              <w:left w:val="nil"/>
              <w:bottom w:val="nil"/>
              <w:right w:val="nil"/>
            </w:tcBorders>
          </w:tcPr>
          <w:p w14:paraId="0615B37D"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993877F" w14:textId="77777777" w:rsidR="00B747EB" w:rsidRPr="00083CF4" w:rsidRDefault="00B747EB" w:rsidP="00AC3A4C">
            <w:pPr>
              <w:pStyle w:val="AmColumnHeading"/>
            </w:pPr>
            <w:r w:rsidRPr="00083CF4">
              <w:t>Pozmeňujúci návrh</w:t>
            </w:r>
          </w:p>
        </w:tc>
      </w:tr>
      <w:tr w:rsidR="000705FA" w:rsidRPr="00083CF4" w14:paraId="51AB95BC" w14:textId="77777777" w:rsidTr="00AC3A4C">
        <w:trPr>
          <w:jc w:val="center"/>
        </w:trPr>
        <w:tc>
          <w:tcPr>
            <w:tcW w:w="4876" w:type="dxa"/>
            <w:tcBorders>
              <w:top w:val="nil"/>
              <w:left w:val="nil"/>
              <w:bottom w:val="nil"/>
              <w:right w:val="nil"/>
            </w:tcBorders>
          </w:tcPr>
          <w:p w14:paraId="56A4E769" w14:textId="77777777" w:rsidR="00B747EB" w:rsidRPr="00083CF4" w:rsidRDefault="00B747EB" w:rsidP="00AC3A4C">
            <w:pPr>
              <w:pStyle w:val="Normal6a"/>
            </w:pPr>
            <w:r w:rsidRPr="00083CF4">
              <w:rPr>
                <w:b/>
                <w:i/>
              </w:rPr>
              <w:t>[...]</w:t>
            </w:r>
          </w:p>
        </w:tc>
        <w:tc>
          <w:tcPr>
            <w:tcW w:w="4876" w:type="dxa"/>
            <w:tcBorders>
              <w:top w:val="nil"/>
              <w:left w:val="nil"/>
              <w:bottom w:val="nil"/>
              <w:right w:val="nil"/>
            </w:tcBorders>
          </w:tcPr>
          <w:p w14:paraId="0F4E80B0" w14:textId="77777777" w:rsidR="00B747EB" w:rsidRPr="00083CF4" w:rsidRDefault="00B747EB" w:rsidP="00AC3A4C">
            <w:pPr>
              <w:pStyle w:val="Normal6a"/>
            </w:pPr>
            <w:r w:rsidRPr="00083CF4">
              <w:rPr>
                <w:b/>
                <w:i/>
              </w:rPr>
              <w:t>vypúšťa sa</w:t>
            </w:r>
          </w:p>
        </w:tc>
      </w:tr>
    </w:tbl>
    <w:p w14:paraId="3E9C372C"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41138CB" w14:textId="09FD5FB7" w:rsidR="00DD682A" w:rsidRPr="00083CF4" w:rsidRDefault="00B747EB" w:rsidP="00B747EB">
      <w:r w:rsidRPr="00083CF4">
        <w:rPr>
          <w:rStyle w:val="HideTWBExt"/>
        </w:rPr>
        <w:t>&lt;/Amend&gt;</w:t>
      </w:r>
    </w:p>
    <w:p w14:paraId="09F56D87"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197</w:t>
      </w:r>
      <w:r w:rsidRPr="00083CF4">
        <w:rPr>
          <w:rStyle w:val="HideTWBExt"/>
        </w:rPr>
        <w:t>&lt;/NumAm&gt;</w:t>
      </w:r>
    </w:p>
    <w:p w14:paraId="27779921"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323A4C99" w14:textId="77777777" w:rsidR="00B747EB" w:rsidRPr="00083CF4" w:rsidRDefault="00B747EB" w:rsidP="00B747EB">
      <w:pPr>
        <w:pStyle w:val="NormalBold"/>
      </w:pPr>
      <w:r w:rsidRPr="00083CF4">
        <w:rPr>
          <w:rStyle w:val="HideTWBExt"/>
        </w:rPr>
        <w:t>&lt;/RepeatBlock-By&gt;</w:t>
      </w:r>
    </w:p>
    <w:p w14:paraId="0199599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30F68D8" w14:textId="77777777" w:rsidR="00B747EB" w:rsidRPr="00083CF4" w:rsidRDefault="00B747EB" w:rsidP="00B747EB">
      <w:pPr>
        <w:pStyle w:val="NormalBold"/>
      </w:pPr>
      <w:r w:rsidRPr="00083CF4">
        <w:rPr>
          <w:rStyle w:val="HideTWBExt"/>
        </w:rPr>
        <w:t>&lt;Article&gt;</w:t>
      </w:r>
      <w:r w:rsidRPr="00083CF4">
        <w:t>Kapitola III</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5CF8DB1" w14:textId="77777777" w:rsidTr="00AC3A4C">
        <w:trPr>
          <w:trHeight w:hRule="exact" w:val="240"/>
          <w:jc w:val="center"/>
        </w:trPr>
        <w:tc>
          <w:tcPr>
            <w:tcW w:w="9752" w:type="dxa"/>
            <w:gridSpan w:val="2"/>
            <w:tcBorders>
              <w:top w:val="nil"/>
              <w:left w:val="nil"/>
              <w:bottom w:val="nil"/>
              <w:right w:val="nil"/>
            </w:tcBorders>
          </w:tcPr>
          <w:p w14:paraId="313628FF" w14:textId="77777777" w:rsidR="00B747EB" w:rsidRPr="00083CF4" w:rsidRDefault="00B747EB" w:rsidP="00AC3A4C"/>
        </w:tc>
      </w:tr>
      <w:tr w:rsidR="000705FA" w:rsidRPr="00083CF4" w14:paraId="2BFB68C9" w14:textId="77777777" w:rsidTr="00AC3A4C">
        <w:trPr>
          <w:trHeight w:val="240"/>
          <w:jc w:val="center"/>
        </w:trPr>
        <w:tc>
          <w:tcPr>
            <w:tcW w:w="4876" w:type="dxa"/>
            <w:tcBorders>
              <w:top w:val="nil"/>
              <w:left w:val="nil"/>
              <w:bottom w:val="nil"/>
              <w:right w:val="nil"/>
            </w:tcBorders>
          </w:tcPr>
          <w:p w14:paraId="067B649E"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6CFC668" w14:textId="77777777" w:rsidR="00B747EB" w:rsidRPr="00083CF4" w:rsidRDefault="00B747EB" w:rsidP="00AC3A4C">
            <w:pPr>
              <w:pStyle w:val="AmColumnHeading"/>
            </w:pPr>
            <w:r w:rsidRPr="00083CF4">
              <w:t>Pozmeňujúci návrh</w:t>
            </w:r>
          </w:p>
        </w:tc>
      </w:tr>
      <w:tr w:rsidR="000705FA" w:rsidRPr="00083CF4" w14:paraId="1CB1F5EC" w14:textId="77777777" w:rsidTr="00AC3A4C">
        <w:trPr>
          <w:jc w:val="center"/>
        </w:trPr>
        <w:tc>
          <w:tcPr>
            <w:tcW w:w="4876" w:type="dxa"/>
            <w:tcBorders>
              <w:top w:val="nil"/>
              <w:left w:val="nil"/>
              <w:bottom w:val="nil"/>
              <w:right w:val="nil"/>
            </w:tcBorders>
          </w:tcPr>
          <w:p w14:paraId="66EFBB29" w14:textId="77777777" w:rsidR="00B747EB" w:rsidRPr="00083CF4" w:rsidRDefault="00B747EB" w:rsidP="00AC3A4C">
            <w:pPr>
              <w:pStyle w:val="Normal6a"/>
            </w:pPr>
            <w:r w:rsidRPr="00083CF4">
              <w:rPr>
                <w:b/>
                <w:i/>
              </w:rPr>
              <w:t>III</w:t>
            </w:r>
            <w:r w:rsidRPr="00083CF4">
              <w:tab/>
            </w:r>
            <w:r w:rsidRPr="00083CF4">
              <w:rPr>
                <w:b/>
                <w:i/>
              </w:rPr>
              <w:t>[...]</w:t>
            </w:r>
          </w:p>
        </w:tc>
        <w:tc>
          <w:tcPr>
            <w:tcW w:w="4876" w:type="dxa"/>
            <w:tcBorders>
              <w:top w:val="nil"/>
              <w:left w:val="nil"/>
              <w:bottom w:val="nil"/>
              <w:right w:val="nil"/>
            </w:tcBorders>
          </w:tcPr>
          <w:p w14:paraId="15EC136D" w14:textId="77777777" w:rsidR="00B747EB" w:rsidRPr="00083CF4" w:rsidRDefault="00B747EB" w:rsidP="00AC3A4C">
            <w:pPr>
              <w:pStyle w:val="Normal6a"/>
            </w:pPr>
            <w:r w:rsidRPr="00083CF4">
              <w:rPr>
                <w:b/>
                <w:i/>
              </w:rPr>
              <w:t>vypúšťa sa</w:t>
            </w:r>
          </w:p>
        </w:tc>
      </w:tr>
    </w:tbl>
    <w:p w14:paraId="7234107C"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007EAF88" w14:textId="52695643" w:rsidR="00DD682A" w:rsidRPr="00083CF4" w:rsidRDefault="00B747EB" w:rsidP="00B747EB">
      <w:r w:rsidRPr="00083CF4">
        <w:rPr>
          <w:rStyle w:val="HideTWBExt"/>
        </w:rPr>
        <w:t>&lt;/Amend&gt;</w:t>
      </w:r>
    </w:p>
    <w:p w14:paraId="0089C56D"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198</w:t>
      </w:r>
      <w:r w:rsidRPr="00083CF4">
        <w:rPr>
          <w:rStyle w:val="HideTWBExt"/>
        </w:rPr>
        <w:t>&lt;/NumAm&gt;</w:t>
      </w:r>
    </w:p>
    <w:p w14:paraId="4067A084"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6285D174" w14:textId="77777777" w:rsidR="00B747EB" w:rsidRPr="00083CF4" w:rsidRDefault="00B747EB" w:rsidP="00B747EB">
      <w:pPr>
        <w:pStyle w:val="NormalBold"/>
      </w:pPr>
      <w:r w:rsidRPr="00083CF4">
        <w:rPr>
          <w:rStyle w:val="HideTWBExt"/>
        </w:rPr>
        <w:t>&lt;/RepeatBlock-By&gt;</w:t>
      </w:r>
    </w:p>
    <w:p w14:paraId="42C12AD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795D3A0" w14:textId="77777777" w:rsidR="00B747EB" w:rsidRPr="00083CF4" w:rsidRDefault="00B747EB" w:rsidP="00B747EB">
      <w:pPr>
        <w:pStyle w:val="NormalBold"/>
      </w:pPr>
      <w:r w:rsidRPr="00083CF4">
        <w:rPr>
          <w:rStyle w:val="HideTWBExt"/>
        </w:rPr>
        <w:t>&lt;Article&gt;</w:t>
      </w:r>
      <w:r w:rsidRPr="00083CF4">
        <w:t>Kapitola III</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94BF592" w14:textId="77777777" w:rsidTr="00AC3A4C">
        <w:trPr>
          <w:trHeight w:hRule="exact" w:val="240"/>
          <w:jc w:val="center"/>
        </w:trPr>
        <w:tc>
          <w:tcPr>
            <w:tcW w:w="9752" w:type="dxa"/>
            <w:gridSpan w:val="2"/>
            <w:tcBorders>
              <w:top w:val="nil"/>
              <w:left w:val="nil"/>
              <w:bottom w:val="nil"/>
              <w:right w:val="nil"/>
            </w:tcBorders>
          </w:tcPr>
          <w:p w14:paraId="19E46038" w14:textId="77777777" w:rsidR="00B747EB" w:rsidRPr="00083CF4" w:rsidRDefault="00B747EB" w:rsidP="00AC3A4C"/>
        </w:tc>
      </w:tr>
      <w:tr w:rsidR="000705FA" w:rsidRPr="00083CF4" w14:paraId="7569BC9E" w14:textId="77777777" w:rsidTr="00AC3A4C">
        <w:trPr>
          <w:trHeight w:val="240"/>
          <w:jc w:val="center"/>
        </w:trPr>
        <w:tc>
          <w:tcPr>
            <w:tcW w:w="4876" w:type="dxa"/>
            <w:tcBorders>
              <w:top w:val="nil"/>
              <w:left w:val="nil"/>
              <w:bottom w:val="nil"/>
              <w:right w:val="nil"/>
            </w:tcBorders>
          </w:tcPr>
          <w:p w14:paraId="2218C8D8"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BDDC20A" w14:textId="77777777" w:rsidR="00B747EB" w:rsidRPr="00083CF4" w:rsidRDefault="00B747EB" w:rsidP="00AC3A4C">
            <w:pPr>
              <w:pStyle w:val="AmColumnHeading"/>
            </w:pPr>
            <w:r w:rsidRPr="00083CF4">
              <w:t>Pozmeňujúci návrh</w:t>
            </w:r>
          </w:p>
        </w:tc>
      </w:tr>
      <w:tr w:rsidR="000705FA" w:rsidRPr="00083CF4" w14:paraId="59473710" w14:textId="77777777" w:rsidTr="00AC3A4C">
        <w:trPr>
          <w:jc w:val="center"/>
        </w:trPr>
        <w:tc>
          <w:tcPr>
            <w:tcW w:w="4876" w:type="dxa"/>
            <w:tcBorders>
              <w:top w:val="nil"/>
              <w:left w:val="nil"/>
              <w:bottom w:val="nil"/>
              <w:right w:val="nil"/>
            </w:tcBorders>
          </w:tcPr>
          <w:p w14:paraId="7475E212" w14:textId="77777777" w:rsidR="00B747EB" w:rsidRPr="00083CF4" w:rsidRDefault="00B747EB" w:rsidP="00AC3A4C">
            <w:pPr>
              <w:pStyle w:val="Normal6a"/>
            </w:pPr>
            <w:r w:rsidRPr="00083CF4">
              <w:rPr>
                <w:b/>
                <w:i/>
              </w:rPr>
              <w:t>[...]</w:t>
            </w:r>
          </w:p>
        </w:tc>
        <w:tc>
          <w:tcPr>
            <w:tcW w:w="4876" w:type="dxa"/>
            <w:tcBorders>
              <w:top w:val="nil"/>
              <w:left w:val="nil"/>
              <w:bottom w:val="nil"/>
              <w:right w:val="nil"/>
            </w:tcBorders>
          </w:tcPr>
          <w:p w14:paraId="696EC34C" w14:textId="77777777" w:rsidR="00B747EB" w:rsidRPr="00083CF4" w:rsidRDefault="00B747EB" w:rsidP="00AC3A4C">
            <w:pPr>
              <w:pStyle w:val="Normal6a"/>
            </w:pPr>
            <w:r w:rsidRPr="00083CF4">
              <w:rPr>
                <w:b/>
                <w:i/>
              </w:rPr>
              <w:t>vypúšťa sa</w:t>
            </w:r>
          </w:p>
        </w:tc>
      </w:tr>
    </w:tbl>
    <w:p w14:paraId="1C1855B4"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7D3B861" w14:textId="6C9C9BA7" w:rsidR="00DD682A" w:rsidRPr="00083CF4" w:rsidRDefault="00B747EB" w:rsidP="00B747EB">
      <w:r w:rsidRPr="00083CF4">
        <w:rPr>
          <w:rStyle w:val="HideTWBExt"/>
        </w:rPr>
        <w:t>&lt;/Amend&gt;</w:t>
      </w:r>
    </w:p>
    <w:p w14:paraId="469A46B2" w14:textId="77777777" w:rsidR="00B747EB" w:rsidRPr="00083CF4" w:rsidRDefault="00B747EB" w:rsidP="00B747EB">
      <w:pPr>
        <w:pStyle w:val="AmNumberTabs"/>
      </w:pPr>
      <w:r w:rsidRPr="00083CF4">
        <w:rPr>
          <w:rStyle w:val="HideTWBExt"/>
        </w:rPr>
        <w:lastRenderedPageBreak/>
        <w:t>&lt;Amend&gt;</w:t>
      </w:r>
      <w:r w:rsidRPr="00083CF4">
        <w:t>Pozmeňujúci návrh</w:t>
      </w:r>
      <w:r w:rsidRPr="00083CF4">
        <w:tab/>
      </w:r>
      <w:r w:rsidRPr="00083CF4">
        <w:tab/>
      </w:r>
      <w:r w:rsidRPr="00083CF4">
        <w:rPr>
          <w:rStyle w:val="HideTWBExt"/>
        </w:rPr>
        <w:t>&lt;NumAm&gt;</w:t>
      </w:r>
      <w:r w:rsidRPr="00083CF4">
        <w:t>199</w:t>
      </w:r>
      <w:r w:rsidRPr="00083CF4">
        <w:rPr>
          <w:rStyle w:val="HideTWBExt"/>
        </w:rPr>
        <w:t>&lt;/NumAm&gt;</w:t>
      </w:r>
    </w:p>
    <w:p w14:paraId="2796ED16"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64123756" w14:textId="77777777" w:rsidR="00B747EB" w:rsidRPr="00083CF4" w:rsidRDefault="00B747EB" w:rsidP="00B747EB">
      <w:pPr>
        <w:pStyle w:val="NormalBold"/>
      </w:pPr>
      <w:r w:rsidRPr="00083CF4">
        <w:rPr>
          <w:rStyle w:val="HideTWBExt"/>
        </w:rPr>
        <w:t>&lt;/RepeatBlock-By&gt;</w:t>
      </w:r>
    </w:p>
    <w:p w14:paraId="29E1CFF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6F4C60B" w14:textId="77777777" w:rsidR="00B747EB" w:rsidRPr="00083CF4" w:rsidRDefault="00B747EB" w:rsidP="00B747EB">
      <w:pPr>
        <w:pStyle w:val="NormalBold"/>
      </w:pPr>
      <w:r w:rsidRPr="00083CF4">
        <w:rPr>
          <w:rStyle w:val="HideTWBExt"/>
        </w:rPr>
        <w:t>&lt;Article&gt;</w:t>
      </w:r>
      <w:r w:rsidRPr="00083CF4">
        <w:t>Článok 7</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0CD2CB1" w14:textId="77777777" w:rsidTr="00AC3A4C">
        <w:trPr>
          <w:trHeight w:hRule="exact" w:val="240"/>
          <w:jc w:val="center"/>
        </w:trPr>
        <w:tc>
          <w:tcPr>
            <w:tcW w:w="9752" w:type="dxa"/>
            <w:gridSpan w:val="2"/>
            <w:tcBorders>
              <w:top w:val="nil"/>
              <w:left w:val="nil"/>
              <w:bottom w:val="nil"/>
              <w:right w:val="nil"/>
            </w:tcBorders>
          </w:tcPr>
          <w:p w14:paraId="075E897D" w14:textId="77777777" w:rsidR="00B747EB" w:rsidRPr="00083CF4" w:rsidRDefault="00B747EB" w:rsidP="00AC3A4C"/>
        </w:tc>
      </w:tr>
      <w:tr w:rsidR="000705FA" w:rsidRPr="00083CF4" w14:paraId="66338391" w14:textId="77777777" w:rsidTr="00AC3A4C">
        <w:trPr>
          <w:trHeight w:val="240"/>
          <w:jc w:val="center"/>
        </w:trPr>
        <w:tc>
          <w:tcPr>
            <w:tcW w:w="4876" w:type="dxa"/>
            <w:tcBorders>
              <w:top w:val="nil"/>
              <w:left w:val="nil"/>
              <w:bottom w:val="nil"/>
              <w:right w:val="nil"/>
            </w:tcBorders>
          </w:tcPr>
          <w:p w14:paraId="6A38698D"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1362B9B" w14:textId="77777777" w:rsidR="00B747EB" w:rsidRPr="00083CF4" w:rsidRDefault="00B747EB" w:rsidP="00AC3A4C">
            <w:pPr>
              <w:pStyle w:val="AmColumnHeading"/>
            </w:pPr>
            <w:r w:rsidRPr="00083CF4">
              <w:t>Pozmeňujúci návrh</w:t>
            </w:r>
          </w:p>
        </w:tc>
      </w:tr>
      <w:tr w:rsidR="000705FA" w:rsidRPr="00083CF4" w14:paraId="7B2C7A95" w14:textId="77777777" w:rsidTr="00AC3A4C">
        <w:trPr>
          <w:jc w:val="center"/>
        </w:trPr>
        <w:tc>
          <w:tcPr>
            <w:tcW w:w="4876" w:type="dxa"/>
            <w:tcBorders>
              <w:top w:val="nil"/>
              <w:left w:val="nil"/>
              <w:bottom w:val="nil"/>
              <w:right w:val="nil"/>
            </w:tcBorders>
          </w:tcPr>
          <w:p w14:paraId="614B3C99" w14:textId="77777777" w:rsidR="00B747EB" w:rsidRPr="00083CF4" w:rsidRDefault="00B747EB" w:rsidP="00AC3A4C">
            <w:pPr>
              <w:pStyle w:val="Normal6a"/>
              <w:jc w:val="center"/>
            </w:pPr>
            <w:r w:rsidRPr="00083CF4">
              <w:rPr>
                <w:b/>
                <w:i/>
              </w:rPr>
              <w:t>Článok 7</w:t>
            </w:r>
            <w:r w:rsidRPr="00083CF4">
              <w:tab/>
            </w:r>
          </w:p>
        </w:tc>
        <w:tc>
          <w:tcPr>
            <w:tcW w:w="4876" w:type="dxa"/>
            <w:tcBorders>
              <w:top w:val="nil"/>
              <w:left w:val="nil"/>
              <w:bottom w:val="nil"/>
              <w:right w:val="nil"/>
            </w:tcBorders>
          </w:tcPr>
          <w:p w14:paraId="1E609B24" w14:textId="77777777" w:rsidR="00B747EB" w:rsidRPr="00083CF4" w:rsidRDefault="00B747EB" w:rsidP="00AC3A4C">
            <w:pPr>
              <w:pStyle w:val="Normal6a"/>
            </w:pPr>
            <w:r w:rsidRPr="00083CF4">
              <w:rPr>
                <w:b/>
                <w:i/>
              </w:rPr>
              <w:t>vypúšťa sa</w:t>
            </w:r>
          </w:p>
        </w:tc>
      </w:tr>
      <w:tr w:rsidR="000705FA" w:rsidRPr="00083CF4" w14:paraId="36B3C4F4" w14:textId="77777777" w:rsidTr="00AC3A4C">
        <w:trPr>
          <w:jc w:val="center"/>
        </w:trPr>
        <w:tc>
          <w:tcPr>
            <w:tcW w:w="4876" w:type="dxa"/>
            <w:tcBorders>
              <w:top w:val="nil"/>
              <w:left w:val="nil"/>
              <w:bottom w:val="nil"/>
              <w:right w:val="nil"/>
            </w:tcBorders>
          </w:tcPr>
          <w:p w14:paraId="7467A368" w14:textId="77777777" w:rsidR="00B747EB" w:rsidRPr="00083CF4" w:rsidRDefault="00B747EB" w:rsidP="00AC3A4C">
            <w:pPr>
              <w:pStyle w:val="Normal6a"/>
              <w:jc w:val="center"/>
            </w:pPr>
            <w:r w:rsidRPr="00083CF4">
              <w:rPr>
                <w:b/>
                <w:i/>
              </w:rPr>
              <w:t>Národné špecializované útvary na predchádzanie prevádzačstvu a obchodovaniu s ľuďmi a boj proti nim</w:t>
            </w:r>
          </w:p>
        </w:tc>
        <w:tc>
          <w:tcPr>
            <w:tcW w:w="4876" w:type="dxa"/>
            <w:tcBorders>
              <w:top w:val="nil"/>
              <w:left w:val="nil"/>
              <w:bottom w:val="nil"/>
              <w:right w:val="nil"/>
            </w:tcBorders>
          </w:tcPr>
          <w:p w14:paraId="46F4C198" w14:textId="77777777" w:rsidR="00B747EB" w:rsidRPr="00083CF4" w:rsidRDefault="00B747EB" w:rsidP="00AC3A4C">
            <w:pPr>
              <w:pStyle w:val="Normal6a"/>
            </w:pPr>
          </w:p>
        </w:tc>
      </w:tr>
      <w:tr w:rsidR="000705FA" w:rsidRPr="00083CF4" w14:paraId="5DF57C8C" w14:textId="77777777" w:rsidTr="00AC3A4C">
        <w:trPr>
          <w:jc w:val="center"/>
        </w:trPr>
        <w:tc>
          <w:tcPr>
            <w:tcW w:w="4876" w:type="dxa"/>
            <w:tcBorders>
              <w:top w:val="nil"/>
              <w:left w:val="nil"/>
              <w:bottom w:val="nil"/>
              <w:right w:val="nil"/>
            </w:tcBorders>
          </w:tcPr>
          <w:p w14:paraId="29978B3A" w14:textId="77777777" w:rsidR="00B747EB" w:rsidRPr="00083CF4" w:rsidRDefault="00B747EB" w:rsidP="00AC3A4C">
            <w:pPr>
              <w:pStyle w:val="Normal6a"/>
            </w:pPr>
            <w:r w:rsidRPr="00083CF4">
              <w:rPr>
                <w:b/>
                <w:i/>
              </w:rPr>
              <w:t>1. Každý členský štát najneskôr jeden rok po nadobudnutí účinnosti tohto nariadenia určí v súlade s vnútroštátnym právom v rámci svojich príslušných orgánov jeden alebo viacero špecializovaných útvarov na predchádzanie prevádzačstvu a obchodovaniu s ľuďmi a boj proti nim, a to aj prostredníctvom vyšetrovania trestných činov. Každý členský štát o takto učených útvaroch ihneď informuje Komisiu.</w:t>
            </w:r>
          </w:p>
        </w:tc>
        <w:tc>
          <w:tcPr>
            <w:tcW w:w="4876" w:type="dxa"/>
            <w:tcBorders>
              <w:top w:val="nil"/>
              <w:left w:val="nil"/>
              <w:bottom w:val="nil"/>
              <w:right w:val="nil"/>
            </w:tcBorders>
          </w:tcPr>
          <w:p w14:paraId="35C4E798" w14:textId="77777777" w:rsidR="00B747EB" w:rsidRPr="00083CF4" w:rsidRDefault="00B747EB" w:rsidP="00AC3A4C">
            <w:pPr>
              <w:pStyle w:val="Normal6a"/>
            </w:pPr>
          </w:p>
        </w:tc>
      </w:tr>
      <w:tr w:rsidR="000705FA" w:rsidRPr="00083CF4" w14:paraId="7B0CD5EB" w14:textId="77777777" w:rsidTr="00AC3A4C">
        <w:trPr>
          <w:jc w:val="center"/>
        </w:trPr>
        <w:tc>
          <w:tcPr>
            <w:tcW w:w="4876" w:type="dxa"/>
            <w:tcBorders>
              <w:top w:val="nil"/>
              <w:left w:val="nil"/>
              <w:bottom w:val="nil"/>
              <w:right w:val="nil"/>
            </w:tcBorders>
          </w:tcPr>
          <w:p w14:paraId="2DB7E7E5" w14:textId="77777777" w:rsidR="00B747EB" w:rsidRPr="00083CF4" w:rsidRDefault="00B747EB" w:rsidP="00AC3A4C">
            <w:pPr>
              <w:pStyle w:val="Normal6a"/>
            </w:pPr>
            <w:r w:rsidRPr="00083CF4">
              <w:rPr>
                <w:b/>
                <w:i/>
              </w:rPr>
              <w:t>2. Každý členský štát zabezpečí, aby jeho špecializované útvary určené v súlade s odsekom 1 tohto článku zhromažďovali všetky relevantné informácie týkajúce sa vyšetrovania trestných činov prevádzačstva a obchodovania s ľuďmi a vyplývajúce z takéhoto vyšetrovania a aby takéto informácie čo najskôr poskytovali Europolu a ostatným členským štátom v súlade s článkom 8.</w:t>
            </w:r>
          </w:p>
        </w:tc>
        <w:tc>
          <w:tcPr>
            <w:tcW w:w="4876" w:type="dxa"/>
            <w:tcBorders>
              <w:top w:val="nil"/>
              <w:left w:val="nil"/>
              <w:bottom w:val="nil"/>
              <w:right w:val="nil"/>
            </w:tcBorders>
          </w:tcPr>
          <w:p w14:paraId="0347F84A" w14:textId="77777777" w:rsidR="00B747EB" w:rsidRPr="00083CF4" w:rsidRDefault="00B747EB" w:rsidP="00AC3A4C">
            <w:pPr>
              <w:pStyle w:val="Normal6a"/>
            </w:pPr>
          </w:p>
        </w:tc>
      </w:tr>
      <w:tr w:rsidR="000705FA" w:rsidRPr="00083CF4" w14:paraId="1012DDE9" w14:textId="77777777" w:rsidTr="00AC3A4C">
        <w:trPr>
          <w:jc w:val="center"/>
        </w:trPr>
        <w:tc>
          <w:tcPr>
            <w:tcW w:w="4876" w:type="dxa"/>
            <w:tcBorders>
              <w:top w:val="nil"/>
              <w:left w:val="nil"/>
              <w:bottom w:val="nil"/>
              <w:right w:val="nil"/>
            </w:tcBorders>
          </w:tcPr>
          <w:p w14:paraId="36778A91" w14:textId="77777777" w:rsidR="00B747EB" w:rsidRPr="00083CF4" w:rsidRDefault="00B747EB" w:rsidP="00AC3A4C">
            <w:pPr>
              <w:pStyle w:val="Normal6a"/>
            </w:pPr>
            <w:r w:rsidRPr="00083CF4">
              <w:rPr>
                <w:b/>
                <w:i/>
              </w:rPr>
              <w:t>3. Každý členský štát najneskôr jeden rok po nadobudnutí účinnosti tohto nariadenia pripojí svoje špecializované útvary určené v súlade s odsekom 1 tohto článku priamo k sieťovej aplikácii Europolu na zabezpečenú výmenu informácií (ďalej len „SIENA“) uvedenej v článku 2 písm. w) nariadenia (EÚ) 2016/794. Každý členský štát o takomto pripojení ihneď informuje Komisiu.</w:t>
            </w:r>
          </w:p>
        </w:tc>
        <w:tc>
          <w:tcPr>
            <w:tcW w:w="4876" w:type="dxa"/>
            <w:tcBorders>
              <w:top w:val="nil"/>
              <w:left w:val="nil"/>
              <w:bottom w:val="nil"/>
              <w:right w:val="nil"/>
            </w:tcBorders>
          </w:tcPr>
          <w:p w14:paraId="230BA057" w14:textId="77777777" w:rsidR="00B747EB" w:rsidRPr="00083CF4" w:rsidRDefault="00B747EB" w:rsidP="00AC3A4C">
            <w:pPr>
              <w:pStyle w:val="Normal6a"/>
            </w:pPr>
          </w:p>
        </w:tc>
      </w:tr>
      <w:tr w:rsidR="000705FA" w:rsidRPr="00083CF4" w14:paraId="3BDA673E" w14:textId="77777777" w:rsidTr="00AC3A4C">
        <w:trPr>
          <w:jc w:val="center"/>
        </w:trPr>
        <w:tc>
          <w:tcPr>
            <w:tcW w:w="4876" w:type="dxa"/>
            <w:tcBorders>
              <w:top w:val="nil"/>
              <w:left w:val="nil"/>
              <w:bottom w:val="nil"/>
              <w:right w:val="nil"/>
            </w:tcBorders>
          </w:tcPr>
          <w:p w14:paraId="3ED7DEE1" w14:textId="77777777" w:rsidR="00B747EB" w:rsidRPr="00083CF4" w:rsidRDefault="00B747EB" w:rsidP="00AC3A4C">
            <w:pPr>
              <w:pStyle w:val="Normal6a"/>
            </w:pPr>
            <w:r w:rsidRPr="00083CF4">
              <w:rPr>
                <w:b/>
                <w:i/>
              </w:rPr>
              <w:t xml:space="preserve">4. Každý členský štát poskytne svojim špecializovaným útvarom určeným v súlade s odsekom 1 primerané zdroje </w:t>
            </w:r>
            <w:r w:rsidRPr="00083CF4">
              <w:rPr>
                <w:b/>
                <w:i/>
              </w:rPr>
              <w:lastRenderedPageBreak/>
              <w:t>v snahe zabezpečiť, aby boli tieto špecializované útvary vybavené na účinné predchádzanie prevádzačstvu a obchodovaniu s ľuďmi a boj proti nim a na účinné a efektívne zhromažďovanie a poskytovanie informácií v súlade s odsekom 2.</w:t>
            </w:r>
          </w:p>
        </w:tc>
        <w:tc>
          <w:tcPr>
            <w:tcW w:w="4876" w:type="dxa"/>
            <w:tcBorders>
              <w:top w:val="nil"/>
              <w:left w:val="nil"/>
              <w:bottom w:val="nil"/>
              <w:right w:val="nil"/>
            </w:tcBorders>
          </w:tcPr>
          <w:p w14:paraId="7A8E3028" w14:textId="77777777" w:rsidR="00B747EB" w:rsidRPr="00083CF4" w:rsidRDefault="00B747EB" w:rsidP="00AC3A4C">
            <w:pPr>
              <w:pStyle w:val="Normal6a"/>
            </w:pPr>
          </w:p>
        </w:tc>
      </w:tr>
      <w:tr w:rsidR="000705FA" w:rsidRPr="00083CF4" w14:paraId="615F5AE2" w14:textId="77777777" w:rsidTr="00AC3A4C">
        <w:trPr>
          <w:jc w:val="center"/>
        </w:trPr>
        <w:tc>
          <w:tcPr>
            <w:tcW w:w="4876" w:type="dxa"/>
            <w:tcBorders>
              <w:top w:val="nil"/>
              <w:left w:val="nil"/>
              <w:bottom w:val="nil"/>
              <w:right w:val="nil"/>
            </w:tcBorders>
          </w:tcPr>
          <w:p w14:paraId="44B780FA" w14:textId="77777777" w:rsidR="00B747EB" w:rsidRPr="00083CF4" w:rsidRDefault="00B747EB" w:rsidP="00AC3A4C">
            <w:pPr>
              <w:pStyle w:val="Normal6a"/>
            </w:pPr>
            <w:r w:rsidRPr="00083CF4">
              <w:rPr>
                <w:b/>
                <w:i/>
              </w:rPr>
              <w:t>5. Každý členský štát sprístupní primeraný počet zamestnancov špecializovaných útvarov určených v súlade s odsekom 1 tohto článku na rezervu uvedenú v článku 5b ods. 6 nariadenia (EÚ) 2016/794, aby mohli byť títo zamestnanci zapájaní ako vyslaní národní experti do nasadzovania Europolu na účely operačnej podpory.</w:t>
            </w:r>
          </w:p>
        </w:tc>
        <w:tc>
          <w:tcPr>
            <w:tcW w:w="4876" w:type="dxa"/>
            <w:tcBorders>
              <w:top w:val="nil"/>
              <w:left w:val="nil"/>
              <w:bottom w:val="nil"/>
              <w:right w:val="nil"/>
            </w:tcBorders>
          </w:tcPr>
          <w:p w14:paraId="4EDBCD49" w14:textId="77777777" w:rsidR="00B747EB" w:rsidRPr="00083CF4" w:rsidRDefault="00B747EB" w:rsidP="00AC3A4C">
            <w:pPr>
              <w:pStyle w:val="Normal6a"/>
            </w:pPr>
          </w:p>
        </w:tc>
      </w:tr>
    </w:tbl>
    <w:p w14:paraId="222E897D"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1764A84" w14:textId="6E5D3DC6" w:rsidR="00DD682A" w:rsidRPr="00083CF4" w:rsidRDefault="00B747EB" w:rsidP="00B747EB">
      <w:r w:rsidRPr="00083CF4">
        <w:rPr>
          <w:rStyle w:val="HideTWBExt"/>
        </w:rPr>
        <w:t>&lt;/Amend&gt;</w:t>
      </w:r>
    </w:p>
    <w:p w14:paraId="27B862A6"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200</w:t>
      </w:r>
      <w:r w:rsidRPr="00083CF4">
        <w:rPr>
          <w:rStyle w:val="HideTWBExt"/>
        </w:rPr>
        <w:t>&lt;/NumAm&gt;</w:t>
      </w:r>
    </w:p>
    <w:p w14:paraId="67AD4B9A"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7E3A2FDA" w14:textId="77777777" w:rsidR="00B747EB" w:rsidRPr="00083CF4" w:rsidRDefault="00B747EB" w:rsidP="00B747EB">
      <w:pPr>
        <w:pStyle w:val="NormalBold"/>
      </w:pPr>
      <w:r w:rsidRPr="00083CF4">
        <w:rPr>
          <w:rStyle w:val="HideTWBExt"/>
        </w:rPr>
        <w:t>&lt;/RepeatBlock-By&gt;</w:t>
      </w:r>
    </w:p>
    <w:p w14:paraId="194AC764"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4D01148" w14:textId="77777777" w:rsidR="00B747EB" w:rsidRPr="00083CF4" w:rsidRDefault="00B747EB" w:rsidP="00B747EB">
      <w:pPr>
        <w:pStyle w:val="NormalBold"/>
      </w:pPr>
      <w:r w:rsidRPr="00083CF4">
        <w:rPr>
          <w:rStyle w:val="HideTWBExt"/>
        </w:rPr>
        <w:t>&lt;Article&gt;</w:t>
      </w:r>
      <w:r w:rsidRPr="00083CF4">
        <w:t>Článok 7</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980A5D0" w14:textId="77777777" w:rsidTr="00AC3A4C">
        <w:trPr>
          <w:trHeight w:hRule="exact" w:val="240"/>
          <w:jc w:val="center"/>
        </w:trPr>
        <w:tc>
          <w:tcPr>
            <w:tcW w:w="9752" w:type="dxa"/>
            <w:gridSpan w:val="2"/>
            <w:tcBorders>
              <w:top w:val="nil"/>
              <w:left w:val="nil"/>
              <w:bottom w:val="nil"/>
              <w:right w:val="nil"/>
            </w:tcBorders>
          </w:tcPr>
          <w:p w14:paraId="1D33DBB6" w14:textId="77777777" w:rsidR="00B747EB" w:rsidRPr="00083CF4" w:rsidRDefault="00B747EB" w:rsidP="00AC3A4C"/>
        </w:tc>
      </w:tr>
      <w:tr w:rsidR="000705FA" w:rsidRPr="00083CF4" w14:paraId="0BF0D5A7" w14:textId="77777777" w:rsidTr="00AC3A4C">
        <w:trPr>
          <w:trHeight w:val="240"/>
          <w:jc w:val="center"/>
        </w:trPr>
        <w:tc>
          <w:tcPr>
            <w:tcW w:w="4876" w:type="dxa"/>
            <w:tcBorders>
              <w:top w:val="nil"/>
              <w:left w:val="nil"/>
              <w:bottom w:val="nil"/>
              <w:right w:val="nil"/>
            </w:tcBorders>
          </w:tcPr>
          <w:p w14:paraId="07660E7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1455593" w14:textId="77777777" w:rsidR="00B747EB" w:rsidRPr="00083CF4" w:rsidRDefault="00B747EB" w:rsidP="00AC3A4C">
            <w:pPr>
              <w:pStyle w:val="AmColumnHeading"/>
            </w:pPr>
            <w:r w:rsidRPr="00083CF4">
              <w:t>Pozmeňujúci návrh</w:t>
            </w:r>
          </w:p>
        </w:tc>
      </w:tr>
      <w:tr w:rsidR="000705FA" w:rsidRPr="00083CF4" w14:paraId="5D7D6F1C" w14:textId="77777777" w:rsidTr="00AC3A4C">
        <w:trPr>
          <w:jc w:val="center"/>
        </w:trPr>
        <w:tc>
          <w:tcPr>
            <w:tcW w:w="4876" w:type="dxa"/>
            <w:tcBorders>
              <w:top w:val="nil"/>
              <w:left w:val="nil"/>
              <w:bottom w:val="nil"/>
              <w:right w:val="nil"/>
            </w:tcBorders>
          </w:tcPr>
          <w:p w14:paraId="314114DA" w14:textId="77777777" w:rsidR="00B747EB" w:rsidRPr="00083CF4" w:rsidRDefault="00B747EB" w:rsidP="00AC3A4C">
            <w:pPr>
              <w:pStyle w:val="Normal6a"/>
              <w:jc w:val="center"/>
            </w:pPr>
            <w:r w:rsidRPr="00083CF4">
              <w:rPr>
                <w:b/>
                <w:i/>
              </w:rPr>
              <w:t>Článok 7</w:t>
            </w:r>
            <w:r w:rsidRPr="00083CF4">
              <w:tab/>
            </w:r>
          </w:p>
        </w:tc>
        <w:tc>
          <w:tcPr>
            <w:tcW w:w="4876" w:type="dxa"/>
            <w:tcBorders>
              <w:top w:val="nil"/>
              <w:left w:val="nil"/>
              <w:bottom w:val="nil"/>
              <w:right w:val="nil"/>
            </w:tcBorders>
          </w:tcPr>
          <w:p w14:paraId="28C9B6FA" w14:textId="77777777" w:rsidR="00B747EB" w:rsidRPr="00083CF4" w:rsidRDefault="00B747EB" w:rsidP="00AC3A4C">
            <w:pPr>
              <w:pStyle w:val="Normal6a"/>
            </w:pPr>
            <w:r w:rsidRPr="00083CF4">
              <w:rPr>
                <w:b/>
                <w:i/>
              </w:rPr>
              <w:t>vypúšťa sa</w:t>
            </w:r>
          </w:p>
        </w:tc>
      </w:tr>
      <w:tr w:rsidR="000705FA" w:rsidRPr="00083CF4" w14:paraId="5D294E1E" w14:textId="77777777" w:rsidTr="00AC3A4C">
        <w:trPr>
          <w:jc w:val="center"/>
        </w:trPr>
        <w:tc>
          <w:tcPr>
            <w:tcW w:w="4876" w:type="dxa"/>
            <w:tcBorders>
              <w:top w:val="nil"/>
              <w:left w:val="nil"/>
              <w:bottom w:val="nil"/>
              <w:right w:val="nil"/>
            </w:tcBorders>
          </w:tcPr>
          <w:p w14:paraId="301C5A4B" w14:textId="77777777" w:rsidR="00B747EB" w:rsidRPr="00083CF4" w:rsidRDefault="00B747EB" w:rsidP="00AC3A4C">
            <w:pPr>
              <w:pStyle w:val="Normal6a"/>
              <w:jc w:val="center"/>
            </w:pPr>
            <w:r w:rsidRPr="00083CF4">
              <w:rPr>
                <w:b/>
                <w:i/>
              </w:rPr>
              <w:t>Národné špecializované útvary na predchádzanie prevádzačstvu a obchodovaniu s ľuďmi a boj proti nim</w:t>
            </w:r>
          </w:p>
        </w:tc>
        <w:tc>
          <w:tcPr>
            <w:tcW w:w="4876" w:type="dxa"/>
            <w:tcBorders>
              <w:top w:val="nil"/>
              <w:left w:val="nil"/>
              <w:bottom w:val="nil"/>
              <w:right w:val="nil"/>
            </w:tcBorders>
          </w:tcPr>
          <w:p w14:paraId="4AC0AFE9" w14:textId="77777777" w:rsidR="00B747EB" w:rsidRPr="00083CF4" w:rsidRDefault="00B747EB" w:rsidP="00AC3A4C">
            <w:pPr>
              <w:pStyle w:val="Normal6a"/>
            </w:pPr>
          </w:p>
        </w:tc>
      </w:tr>
      <w:tr w:rsidR="000705FA" w:rsidRPr="00083CF4" w14:paraId="4345A7AD" w14:textId="77777777" w:rsidTr="00AC3A4C">
        <w:trPr>
          <w:jc w:val="center"/>
        </w:trPr>
        <w:tc>
          <w:tcPr>
            <w:tcW w:w="4876" w:type="dxa"/>
            <w:tcBorders>
              <w:top w:val="nil"/>
              <w:left w:val="nil"/>
              <w:bottom w:val="nil"/>
              <w:right w:val="nil"/>
            </w:tcBorders>
          </w:tcPr>
          <w:p w14:paraId="14A6B1E3" w14:textId="77777777" w:rsidR="00B747EB" w:rsidRPr="00083CF4" w:rsidRDefault="00B747EB" w:rsidP="00AC3A4C">
            <w:pPr>
              <w:pStyle w:val="Normal6a"/>
            </w:pPr>
            <w:r w:rsidRPr="00083CF4">
              <w:rPr>
                <w:b/>
                <w:i/>
              </w:rPr>
              <w:t>1. Každý členský štát najneskôr jeden rok po nadobudnutí účinnosti tohto nariadenia určí v súlade s vnútroštátnym právom v rámci svojich príslušných orgánov jeden alebo viacero špecializovaných útvarov na predchádzanie prevádzačstvu a obchodovaniu s ľuďmi a boj proti nim, a to aj prostredníctvom vyšetrovania trestných činov. Každý členský štát o takto učených útvaroch ihneď informuje Komisiu.</w:t>
            </w:r>
          </w:p>
        </w:tc>
        <w:tc>
          <w:tcPr>
            <w:tcW w:w="4876" w:type="dxa"/>
            <w:tcBorders>
              <w:top w:val="nil"/>
              <w:left w:val="nil"/>
              <w:bottom w:val="nil"/>
              <w:right w:val="nil"/>
            </w:tcBorders>
          </w:tcPr>
          <w:p w14:paraId="5A0314E6" w14:textId="77777777" w:rsidR="00B747EB" w:rsidRPr="00083CF4" w:rsidRDefault="00B747EB" w:rsidP="00AC3A4C">
            <w:pPr>
              <w:pStyle w:val="Normal6a"/>
            </w:pPr>
          </w:p>
        </w:tc>
      </w:tr>
      <w:tr w:rsidR="000705FA" w:rsidRPr="00083CF4" w14:paraId="063B800D" w14:textId="77777777" w:rsidTr="00AC3A4C">
        <w:trPr>
          <w:jc w:val="center"/>
        </w:trPr>
        <w:tc>
          <w:tcPr>
            <w:tcW w:w="4876" w:type="dxa"/>
            <w:tcBorders>
              <w:top w:val="nil"/>
              <w:left w:val="nil"/>
              <w:bottom w:val="nil"/>
              <w:right w:val="nil"/>
            </w:tcBorders>
          </w:tcPr>
          <w:p w14:paraId="623E75CE" w14:textId="77777777" w:rsidR="00B747EB" w:rsidRPr="00083CF4" w:rsidRDefault="00B747EB" w:rsidP="00AC3A4C">
            <w:pPr>
              <w:pStyle w:val="Normal6a"/>
            </w:pPr>
            <w:r w:rsidRPr="00083CF4">
              <w:rPr>
                <w:b/>
                <w:i/>
              </w:rPr>
              <w:t xml:space="preserve">2. Každý členský štát zabezpečí, aby jeho špecializované útvary určené v súlade s odsekom 1 tohto článku zhromažďovali </w:t>
            </w:r>
            <w:r w:rsidRPr="00083CF4">
              <w:rPr>
                <w:b/>
                <w:i/>
              </w:rPr>
              <w:lastRenderedPageBreak/>
              <w:t>všetky relevantné informácie týkajúce sa vyšetrovania trestných činov prevádzačstva a obchodovania s ľuďmi a vyplývajúce z takéhoto vyšetrovania a aby takéto informácie čo najskôr poskytovali Europolu a ostatným členským štátom v súlade s článkom 8.</w:t>
            </w:r>
          </w:p>
        </w:tc>
        <w:tc>
          <w:tcPr>
            <w:tcW w:w="4876" w:type="dxa"/>
            <w:tcBorders>
              <w:top w:val="nil"/>
              <w:left w:val="nil"/>
              <w:bottom w:val="nil"/>
              <w:right w:val="nil"/>
            </w:tcBorders>
          </w:tcPr>
          <w:p w14:paraId="113A5780" w14:textId="77777777" w:rsidR="00B747EB" w:rsidRPr="00083CF4" w:rsidRDefault="00B747EB" w:rsidP="00AC3A4C">
            <w:pPr>
              <w:pStyle w:val="Normal6a"/>
            </w:pPr>
          </w:p>
        </w:tc>
      </w:tr>
      <w:tr w:rsidR="000705FA" w:rsidRPr="00083CF4" w14:paraId="3040D4CC" w14:textId="77777777" w:rsidTr="00AC3A4C">
        <w:trPr>
          <w:jc w:val="center"/>
        </w:trPr>
        <w:tc>
          <w:tcPr>
            <w:tcW w:w="4876" w:type="dxa"/>
            <w:tcBorders>
              <w:top w:val="nil"/>
              <w:left w:val="nil"/>
              <w:bottom w:val="nil"/>
              <w:right w:val="nil"/>
            </w:tcBorders>
          </w:tcPr>
          <w:p w14:paraId="33AC2F31" w14:textId="77777777" w:rsidR="00B747EB" w:rsidRPr="00083CF4" w:rsidRDefault="00B747EB" w:rsidP="00AC3A4C">
            <w:pPr>
              <w:pStyle w:val="Normal6a"/>
            </w:pPr>
            <w:r w:rsidRPr="00083CF4">
              <w:rPr>
                <w:b/>
                <w:i/>
              </w:rPr>
              <w:t>3. Každý členský štát najneskôr jeden rok po nadobudnutí účinnosti tohto nariadenia pripojí svoje špecializované útvary určené v súlade s odsekom 1 tohto článku priamo k sieťovej aplikácii Europolu na zabezpečenú výmenu informácií (ďalej len „SIENA“) uvedenej v článku 2 písm. w) nariadenia (EÚ) 2016/794. Každý členský štát o takomto pripojení ihneď informuje Komisiu.</w:t>
            </w:r>
          </w:p>
        </w:tc>
        <w:tc>
          <w:tcPr>
            <w:tcW w:w="4876" w:type="dxa"/>
            <w:tcBorders>
              <w:top w:val="nil"/>
              <w:left w:val="nil"/>
              <w:bottom w:val="nil"/>
              <w:right w:val="nil"/>
            </w:tcBorders>
          </w:tcPr>
          <w:p w14:paraId="6F9B34AD" w14:textId="77777777" w:rsidR="00B747EB" w:rsidRPr="00083CF4" w:rsidRDefault="00B747EB" w:rsidP="00AC3A4C">
            <w:pPr>
              <w:pStyle w:val="Normal6a"/>
            </w:pPr>
          </w:p>
        </w:tc>
      </w:tr>
      <w:tr w:rsidR="000705FA" w:rsidRPr="00083CF4" w14:paraId="67A88CE2" w14:textId="77777777" w:rsidTr="00AC3A4C">
        <w:trPr>
          <w:jc w:val="center"/>
        </w:trPr>
        <w:tc>
          <w:tcPr>
            <w:tcW w:w="4876" w:type="dxa"/>
            <w:tcBorders>
              <w:top w:val="nil"/>
              <w:left w:val="nil"/>
              <w:bottom w:val="nil"/>
              <w:right w:val="nil"/>
            </w:tcBorders>
          </w:tcPr>
          <w:p w14:paraId="42306B01" w14:textId="77777777" w:rsidR="00B747EB" w:rsidRPr="00083CF4" w:rsidRDefault="00B747EB" w:rsidP="00AC3A4C">
            <w:pPr>
              <w:pStyle w:val="Normal6a"/>
            </w:pPr>
            <w:r w:rsidRPr="00083CF4">
              <w:rPr>
                <w:b/>
                <w:i/>
              </w:rPr>
              <w:t>4. Každý členský štát poskytne svojim špecializovaným útvarom určeným v súlade s odsekom 1 primerané zdroje v snahe zabezpečiť, aby boli tieto špecializované útvary vybavené na účinné predchádzanie prevádzačstvu a obchodovaniu s ľuďmi a boj proti nim a na účinné a efektívne zhromažďovanie a poskytovanie informácií v súlade s odsekom 2.</w:t>
            </w:r>
          </w:p>
        </w:tc>
        <w:tc>
          <w:tcPr>
            <w:tcW w:w="4876" w:type="dxa"/>
            <w:tcBorders>
              <w:top w:val="nil"/>
              <w:left w:val="nil"/>
              <w:bottom w:val="nil"/>
              <w:right w:val="nil"/>
            </w:tcBorders>
          </w:tcPr>
          <w:p w14:paraId="5685D77C" w14:textId="77777777" w:rsidR="00B747EB" w:rsidRPr="00083CF4" w:rsidRDefault="00B747EB" w:rsidP="00AC3A4C">
            <w:pPr>
              <w:pStyle w:val="Normal6a"/>
            </w:pPr>
          </w:p>
        </w:tc>
      </w:tr>
      <w:tr w:rsidR="000705FA" w:rsidRPr="00083CF4" w14:paraId="5636CD25" w14:textId="77777777" w:rsidTr="00AC3A4C">
        <w:trPr>
          <w:jc w:val="center"/>
        </w:trPr>
        <w:tc>
          <w:tcPr>
            <w:tcW w:w="4876" w:type="dxa"/>
            <w:tcBorders>
              <w:top w:val="nil"/>
              <w:left w:val="nil"/>
              <w:bottom w:val="nil"/>
              <w:right w:val="nil"/>
            </w:tcBorders>
          </w:tcPr>
          <w:p w14:paraId="483195F7" w14:textId="77777777" w:rsidR="00B747EB" w:rsidRPr="00083CF4" w:rsidRDefault="00B747EB" w:rsidP="00AC3A4C">
            <w:pPr>
              <w:pStyle w:val="Normal6a"/>
            </w:pPr>
            <w:r w:rsidRPr="00083CF4">
              <w:rPr>
                <w:b/>
                <w:i/>
              </w:rPr>
              <w:t>5. Každý členský štát sprístupní primeraný počet zamestnancov špecializovaných útvarov určených v súlade s odsekom 1 tohto článku na rezervu uvedenú v článku 5b ods. 6 nariadenia (EÚ) 2016/794, aby mohli byť títo zamestnanci zapájaní ako vyslaní národní experti do nasadzovania Europolu na účely operačnej podpory.</w:t>
            </w:r>
          </w:p>
        </w:tc>
        <w:tc>
          <w:tcPr>
            <w:tcW w:w="4876" w:type="dxa"/>
            <w:tcBorders>
              <w:top w:val="nil"/>
              <w:left w:val="nil"/>
              <w:bottom w:val="nil"/>
              <w:right w:val="nil"/>
            </w:tcBorders>
          </w:tcPr>
          <w:p w14:paraId="3152F2BB" w14:textId="77777777" w:rsidR="00B747EB" w:rsidRPr="00083CF4" w:rsidRDefault="00B747EB" w:rsidP="00AC3A4C">
            <w:pPr>
              <w:pStyle w:val="Normal6a"/>
            </w:pPr>
          </w:p>
        </w:tc>
      </w:tr>
    </w:tbl>
    <w:p w14:paraId="0F68DCC9"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4EAC46A"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7D7DF597" w14:textId="77777777" w:rsidR="00B747EB" w:rsidRPr="00083CF4" w:rsidRDefault="00B747EB" w:rsidP="00B747EB">
      <w:pPr>
        <w:pStyle w:val="AmJustText"/>
      </w:pPr>
      <w:r w:rsidRPr="00083CF4">
        <w:t>Tento článok je v rozpore s článkom 19 smernice o obchodovaní s ľuďmi, v ktorom sú už zriadené špecializované služby, ako aj národní koordinátori pre boj proti obchodovaniu s ľuďmi.</w:t>
      </w:r>
    </w:p>
    <w:p w14:paraId="2D39185A" w14:textId="64438EF3" w:rsidR="00DD682A" w:rsidRPr="00083CF4" w:rsidRDefault="00B747EB" w:rsidP="00B747EB">
      <w:r w:rsidRPr="00083CF4">
        <w:rPr>
          <w:rStyle w:val="HideTWBExt"/>
        </w:rPr>
        <w:t>&lt;/Amend&gt;</w:t>
      </w:r>
    </w:p>
    <w:p w14:paraId="239EE26F"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201</w:t>
      </w:r>
      <w:r w:rsidRPr="00083CF4">
        <w:rPr>
          <w:rStyle w:val="HideTWBExt"/>
        </w:rPr>
        <w:t>&lt;/NumAm&gt;</w:t>
      </w:r>
    </w:p>
    <w:p w14:paraId="216173D9"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32A61629" w14:textId="77777777" w:rsidR="00B747EB" w:rsidRPr="00083CF4" w:rsidRDefault="00B747EB" w:rsidP="00B747EB">
      <w:pPr>
        <w:pStyle w:val="NormalBold"/>
      </w:pPr>
      <w:r w:rsidRPr="00083CF4">
        <w:rPr>
          <w:rStyle w:val="HideTWBExt"/>
        </w:rPr>
        <w:lastRenderedPageBreak/>
        <w:t>&lt;/RepeatBlock-By&gt;</w:t>
      </w:r>
    </w:p>
    <w:p w14:paraId="28AD03EE"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07C7D8F" w14:textId="77777777" w:rsidR="00B747EB" w:rsidRPr="00083CF4" w:rsidRDefault="00B747EB" w:rsidP="00B747EB">
      <w:pPr>
        <w:pStyle w:val="NormalBold"/>
      </w:pPr>
      <w:r w:rsidRPr="00083CF4">
        <w:rPr>
          <w:rStyle w:val="HideTWBExt"/>
        </w:rPr>
        <w:t>&lt;Article&gt;</w:t>
      </w:r>
      <w:r w:rsidRPr="00083CF4">
        <w:t>Článok 7</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2931EBD" w14:textId="77777777" w:rsidTr="00AC3A4C">
        <w:trPr>
          <w:trHeight w:hRule="exact" w:val="240"/>
          <w:jc w:val="center"/>
        </w:trPr>
        <w:tc>
          <w:tcPr>
            <w:tcW w:w="9752" w:type="dxa"/>
            <w:gridSpan w:val="2"/>
            <w:tcBorders>
              <w:top w:val="nil"/>
              <w:left w:val="nil"/>
              <w:bottom w:val="nil"/>
              <w:right w:val="nil"/>
            </w:tcBorders>
          </w:tcPr>
          <w:p w14:paraId="12E97DFD" w14:textId="77777777" w:rsidR="00B747EB" w:rsidRPr="00083CF4" w:rsidRDefault="00B747EB" w:rsidP="00AC3A4C"/>
        </w:tc>
      </w:tr>
      <w:tr w:rsidR="000705FA" w:rsidRPr="00083CF4" w14:paraId="7784856E" w14:textId="77777777" w:rsidTr="00AC3A4C">
        <w:trPr>
          <w:trHeight w:val="240"/>
          <w:jc w:val="center"/>
        </w:trPr>
        <w:tc>
          <w:tcPr>
            <w:tcW w:w="4876" w:type="dxa"/>
            <w:tcBorders>
              <w:top w:val="nil"/>
              <w:left w:val="nil"/>
              <w:bottom w:val="nil"/>
              <w:right w:val="nil"/>
            </w:tcBorders>
          </w:tcPr>
          <w:p w14:paraId="010F0B9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93D1612" w14:textId="77777777" w:rsidR="00B747EB" w:rsidRPr="00083CF4" w:rsidRDefault="00B747EB" w:rsidP="00AC3A4C">
            <w:pPr>
              <w:pStyle w:val="AmColumnHeading"/>
            </w:pPr>
            <w:r w:rsidRPr="00083CF4">
              <w:t>Pozmeňujúci návrh</w:t>
            </w:r>
          </w:p>
        </w:tc>
      </w:tr>
      <w:tr w:rsidR="000705FA" w:rsidRPr="00083CF4" w14:paraId="603E3341" w14:textId="77777777" w:rsidTr="00AC3A4C">
        <w:trPr>
          <w:jc w:val="center"/>
        </w:trPr>
        <w:tc>
          <w:tcPr>
            <w:tcW w:w="4876" w:type="dxa"/>
            <w:tcBorders>
              <w:top w:val="nil"/>
              <w:left w:val="nil"/>
              <w:bottom w:val="nil"/>
              <w:right w:val="nil"/>
            </w:tcBorders>
          </w:tcPr>
          <w:p w14:paraId="31FFD0E9" w14:textId="77777777" w:rsidR="00B747EB" w:rsidRPr="00083CF4" w:rsidRDefault="00B747EB" w:rsidP="00AC3A4C">
            <w:pPr>
              <w:pStyle w:val="Normal6a"/>
              <w:jc w:val="center"/>
            </w:pPr>
            <w:r w:rsidRPr="00083CF4">
              <w:rPr>
                <w:b/>
                <w:i/>
              </w:rPr>
              <w:t>Článok 7</w:t>
            </w:r>
            <w:r w:rsidRPr="00083CF4">
              <w:tab/>
            </w:r>
          </w:p>
        </w:tc>
        <w:tc>
          <w:tcPr>
            <w:tcW w:w="4876" w:type="dxa"/>
            <w:tcBorders>
              <w:top w:val="nil"/>
              <w:left w:val="nil"/>
              <w:bottom w:val="nil"/>
              <w:right w:val="nil"/>
            </w:tcBorders>
          </w:tcPr>
          <w:p w14:paraId="3DFE4F8A" w14:textId="77777777" w:rsidR="00B747EB" w:rsidRPr="00083CF4" w:rsidRDefault="00B747EB" w:rsidP="00AC3A4C">
            <w:pPr>
              <w:pStyle w:val="Normal6a"/>
            </w:pPr>
            <w:r w:rsidRPr="00083CF4">
              <w:rPr>
                <w:b/>
                <w:i/>
              </w:rPr>
              <w:t>vypúšťa sa</w:t>
            </w:r>
          </w:p>
        </w:tc>
      </w:tr>
      <w:tr w:rsidR="000705FA" w:rsidRPr="00083CF4" w14:paraId="48FDA594" w14:textId="77777777" w:rsidTr="00AC3A4C">
        <w:trPr>
          <w:jc w:val="center"/>
        </w:trPr>
        <w:tc>
          <w:tcPr>
            <w:tcW w:w="4876" w:type="dxa"/>
            <w:tcBorders>
              <w:top w:val="nil"/>
              <w:left w:val="nil"/>
              <w:bottom w:val="nil"/>
              <w:right w:val="nil"/>
            </w:tcBorders>
          </w:tcPr>
          <w:p w14:paraId="4D412173" w14:textId="77777777" w:rsidR="00B747EB" w:rsidRPr="00083CF4" w:rsidRDefault="00B747EB" w:rsidP="00AC3A4C">
            <w:pPr>
              <w:pStyle w:val="Normal6a"/>
              <w:jc w:val="center"/>
            </w:pPr>
            <w:r w:rsidRPr="00083CF4">
              <w:rPr>
                <w:b/>
                <w:i/>
              </w:rPr>
              <w:t>Národné špecializované útvary na predchádzanie prevádzačstvu a obchodovaniu s ľuďmi a boj proti nim</w:t>
            </w:r>
          </w:p>
        </w:tc>
        <w:tc>
          <w:tcPr>
            <w:tcW w:w="4876" w:type="dxa"/>
            <w:tcBorders>
              <w:top w:val="nil"/>
              <w:left w:val="nil"/>
              <w:bottom w:val="nil"/>
              <w:right w:val="nil"/>
            </w:tcBorders>
          </w:tcPr>
          <w:p w14:paraId="56AD14A3" w14:textId="77777777" w:rsidR="00B747EB" w:rsidRPr="00083CF4" w:rsidRDefault="00B747EB" w:rsidP="00AC3A4C">
            <w:pPr>
              <w:pStyle w:val="Normal6a"/>
            </w:pPr>
          </w:p>
        </w:tc>
      </w:tr>
      <w:tr w:rsidR="000705FA" w:rsidRPr="00083CF4" w14:paraId="2BD4CAA8" w14:textId="77777777" w:rsidTr="00AC3A4C">
        <w:trPr>
          <w:jc w:val="center"/>
        </w:trPr>
        <w:tc>
          <w:tcPr>
            <w:tcW w:w="4876" w:type="dxa"/>
            <w:tcBorders>
              <w:top w:val="nil"/>
              <w:left w:val="nil"/>
              <w:bottom w:val="nil"/>
              <w:right w:val="nil"/>
            </w:tcBorders>
          </w:tcPr>
          <w:p w14:paraId="45C5FBFA" w14:textId="77777777" w:rsidR="00B747EB" w:rsidRPr="00083CF4" w:rsidRDefault="00B747EB" w:rsidP="00AC3A4C">
            <w:pPr>
              <w:pStyle w:val="Normal6a"/>
            </w:pPr>
            <w:r w:rsidRPr="00083CF4">
              <w:rPr>
                <w:b/>
                <w:i/>
              </w:rPr>
              <w:t>1. Každý členský štát najneskôr jeden rok po nadobudnutí účinnosti tohto nariadenia určí v súlade s vnútroštátnym právom v rámci svojich príslušných orgánov jeden alebo viacero špecializovaných útvarov na predchádzanie prevádzačstvu a obchodovaniu s ľuďmi a boj proti nim, a to aj prostredníctvom vyšetrovania trestných činov. Každý členský štát o takto učených útvaroch ihneď informuje Komisiu.</w:t>
            </w:r>
          </w:p>
        </w:tc>
        <w:tc>
          <w:tcPr>
            <w:tcW w:w="4876" w:type="dxa"/>
            <w:tcBorders>
              <w:top w:val="nil"/>
              <w:left w:val="nil"/>
              <w:bottom w:val="nil"/>
              <w:right w:val="nil"/>
            </w:tcBorders>
          </w:tcPr>
          <w:p w14:paraId="57607E29" w14:textId="77777777" w:rsidR="00B747EB" w:rsidRPr="00083CF4" w:rsidRDefault="00B747EB" w:rsidP="00AC3A4C">
            <w:pPr>
              <w:pStyle w:val="Normal6a"/>
            </w:pPr>
          </w:p>
        </w:tc>
      </w:tr>
      <w:tr w:rsidR="000705FA" w:rsidRPr="00083CF4" w14:paraId="6688B34A" w14:textId="77777777" w:rsidTr="00AC3A4C">
        <w:trPr>
          <w:jc w:val="center"/>
        </w:trPr>
        <w:tc>
          <w:tcPr>
            <w:tcW w:w="4876" w:type="dxa"/>
            <w:tcBorders>
              <w:top w:val="nil"/>
              <w:left w:val="nil"/>
              <w:bottom w:val="nil"/>
              <w:right w:val="nil"/>
            </w:tcBorders>
          </w:tcPr>
          <w:p w14:paraId="1D6F47C1" w14:textId="77777777" w:rsidR="00B747EB" w:rsidRPr="00083CF4" w:rsidRDefault="00B747EB" w:rsidP="00AC3A4C">
            <w:pPr>
              <w:pStyle w:val="Normal6a"/>
            </w:pPr>
            <w:r w:rsidRPr="00083CF4">
              <w:rPr>
                <w:b/>
                <w:i/>
              </w:rPr>
              <w:t>2. Každý členský štát zabezpečí, aby jeho špecializované útvary určené v súlade s odsekom 1 tohto článku zhromažďovali všetky relevantné informácie týkajúce sa vyšetrovania trestných činov prevádzačstva a obchodovania s ľuďmi a vyplývajúce z takéhoto vyšetrovania a aby takéto informácie čo najskôr poskytovali Europolu a ostatným členským štátom v súlade s článkom 8.</w:t>
            </w:r>
          </w:p>
        </w:tc>
        <w:tc>
          <w:tcPr>
            <w:tcW w:w="4876" w:type="dxa"/>
            <w:tcBorders>
              <w:top w:val="nil"/>
              <w:left w:val="nil"/>
              <w:bottom w:val="nil"/>
              <w:right w:val="nil"/>
            </w:tcBorders>
          </w:tcPr>
          <w:p w14:paraId="51207DD8" w14:textId="77777777" w:rsidR="00B747EB" w:rsidRPr="00083CF4" w:rsidRDefault="00B747EB" w:rsidP="00AC3A4C">
            <w:pPr>
              <w:pStyle w:val="Normal6a"/>
            </w:pPr>
          </w:p>
        </w:tc>
      </w:tr>
      <w:tr w:rsidR="000705FA" w:rsidRPr="00083CF4" w14:paraId="54864ACE" w14:textId="77777777" w:rsidTr="00AC3A4C">
        <w:trPr>
          <w:jc w:val="center"/>
        </w:trPr>
        <w:tc>
          <w:tcPr>
            <w:tcW w:w="4876" w:type="dxa"/>
            <w:tcBorders>
              <w:top w:val="nil"/>
              <w:left w:val="nil"/>
              <w:bottom w:val="nil"/>
              <w:right w:val="nil"/>
            </w:tcBorders>
          </w:tcPr>
          <w:p w14:paraId="25530656" w14:textId="77777777" w:rsidR="00B747EB" w:rsidRPr="00083CF4" w:rsidRDefault="00B747EB" w:rsidP="00AC3A4C">
            <w:pPr>
              <w:pStyle w:val="Normal6a"/>
            </w:pPr>
            <w:r w:rsidRPr="00083CF4">
              <w:rPr>
                <w:b/>
                <w:i/>
              </w:rPr>
              <w:t>3. Každý členský štát najneskôr jeden rok po nadobudnutí účinnosti tohto nariadenia pripojí svoje špecializované útvary určené v súlade s odsekom 1 tohto článku priamo k sieťovej aplikácii Europolu na zabezpečenú výmenu informácií (ďalej len „SIENA“) uvedenej v článku 2 písm. w) nariadenia (EÚ) 2016/794. Každý členský štát o takomto pripojení ihneď informuje Komisiu.</w:t>
            </w:r>
          </w:p>
        </w:tc>
        <w:tc>
          <w:tcPr>
            <w:tcW w:w="4876" w:type="dxa"/>
            <w:tcBorders>
              <w:top w:val="nil"/>
              <w:left w:val="nil"/>
              <w:bottom w:val="nil"/>
              <w:right w:val="nil"/>
            </w:tcBorders>
          </w:tcPr>
          <w:p w14:paraId="7D26CCA8" w14:textId="77777777" w:rsidR="00B747EB" w:rsidRPr="00083CF4" w:rsidRDefault="00B747EB" w:rsidP="00AC3A4C">
            <w:pPr>
              <w:pStyle w:val="Normal6a"/>
            </w:pPr>
          </w:p>
        </w:tc>
      </w:tr>
      <w:tr w:rsidR="000705FA" w:rsidRPr="00083CF4" w14:paraId="57BA1E07" w14:textId="77777777" w:rsidTr="00AC3A4C">
        <w:trPr>
          <w:jc w:val="center"/>
        </w:trPr>
        <w:tc>
          <w:tcPr>
            <w:tcW w:w="4876" w:type="dxa"/>
            <w:tcBorders>
              <w:top w:val="nil"/>
              <w:left w:val="nil"/>
              <w:bottom w:val="nil"/>
              <w:right w:val="nil"/>
            </w:tcBorders>
          </w:tcPr>
          <w:p w14:paraId="3EF0B1C1" w14:textId="77777777" w:rsidR="00B747EB" w:rsidRPr="00083CF4" w:rsidRDefault="00B747EB" w:rsidP="00AC3A4C">
            <w:pPr>
              <w:pStyle w:val="Normal6a"/>
            </w:pPr>
            <w:r w:rsidRPr="00083CF4">
              <w:rPr>
                <w:b/>
                <w:i/>
              </w:rPr>
              <w:t xml:space="preserve">4. Každý členský štát poskytne svojim špecializovaným útvarom určeným v súlade s odsekom 1 primerané zdroje v snahe zabezpečiť, aby boli tieto špecializované útvary vybavené na účinné </w:t>
            </w:r>
            <w:r w:rsidRPr="00083CF4">
              <w:rPr>
                <w:b/>
                <w:i/>
              </w:rPr>
              <w:lastRenderedPageBreak/>
              <w:t>predchádzanie prevádzačstvu a obchodovaniu s ľuďmi a boj proti nim a na účinné a efektívne zhromažďovanie a poskytovanie informácií v súlade s odsekom 2.</w:t>
            </w:r>
          </w:p>
        </w:tc>
        <w:tc>
          <w:tcPr>
            <w:tcW w:w="4876" w:type="dxa"/>
            <w:tcBorders>
              <w:top w:val="nil"/>
              <w:left w:val="nil"/>
              <w:bottom w:val="nil"/>
              <w:right w:val="nil"/>
            </w:tcBorders>
          </w:tcPr>
          <w:p w14:paraId="32E008B0" w14:textId="77777777" w:rsidR="00B747EB" w:rsidRPr="00083CF4" w:rsidRDefault="00B747EB" w:rsidP="00AC3A4C">
            <w:pPr>
              <w:pStyle w:val="Normal6a"/>
            </w:pPr>
          </w:p>
        </w:tc>
      </w:tr>
      <w:tr w:rsidR="000705FA" w:rsidRPr="00083CF4" w14:paraId="7D50B258" w14:textId="77777777" w:rsidTr="00AC3A4C">
        <w:trPr>
          <w:jc w:val="center"/>
        </w:trPr>
        <w:tc>
          <w:tcPr>
            <w:tcW w:w="4876" w:type="dxa"/>
            <w:tcBorders>
              <w:top w:val="nil"/>
              <w:left w:val="nil"/>
              <w:bottom w:val="nil"/>
              <w:right w:val="nil"/>
            </w:tcBorders>
          </w:tcPr>
          <w:p w14:paraId="1A1EE76F" w14:textId="77777777" w:rsidR="00B747EB" w:rsidRPr="00083CF4" w:rsidRDefault="00B747EB" w:rsidP="00AC3A4C">
            <w:pPr>
              <w:pStyle w:val="Normal6a"/>
            </w:pPr>
            <w:r w:rsidRPr="00083CF4">
              <w:rPr>
                <w:b/>
                <w:i/>
              </w:rPr>
              <w:t>5. Každý členský štát sprístupní primeraný počet zamestnancov špecializovaných útvarov určených v súlade s odsekom 1 tohto článku na rezervu uvedenú v článku 5b ods. 6 nariadenia (EÚ) 2016/794, aby mohli byť títo zamestnanci zapájaní ako vyslaní národní experti do nasadzovania Europolu na účely operačnej podpory.</w:t>
            </w:r>
          </w:p>
        </w:tc>
        <w:tc>
          <w:tcPr>
            <w:tcW w:w="4876" w:type="dxa"/>
            <w:tcBorders>
              <w:top w:val="nil"/>
              <w:left w:val="nil"/>
              <w:bottom w:val="nil"/>
              <w:right w:val="nil"/>
            </w:tcBorders>
          </w:tcPr>
          <w:p w14:paraId="2EA14E97" w14:textId="77777777" w:rsidR="00B747EB" w:rsidRPr="00083CF4" w:rsidRDefault="00B747EB" w:rsidP="00AC3A4C">
            <w:pPr>
              <w:pStyle w:val="Normal6a"/>
            </w:pPr>
          </w:p>
        </w:tc>
      </w:tr>
    </w:tbl>
    <w:p w14:paraId="1BD6E2B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313550D" w14:textId="1DC44CFE" w:rsidR="00DD682A" w:rsidRPr="00083CF4" w:rsidRDefault="00B747EB" w:rsidP="00B747EB">
      <w:r w:rsidRPr="00083CF4">
        <w:rPr>
          <w:rStyle w:val="HideTWBExt"/>
        </w:rPr>
        <w:t>&lt;/Amend&gt;</w:t>
      </w:r>
    </w:p>
    <w:p w14:paraId="3165E659"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202</w:t>
      </w:r>
      <w:r w:rsidRPr="00083CF4">
        <w:rPr>
          <w:rStyle w:val="HideTWBExt"/>
        </w:rPr>
        <w:t>&lt;/NumAm&gt;</w:t>
      </w:r>
    </w:p>
    <w:p w14:paraId="2D42AE5D" w14:textId="77777777" w:rsidR="00B747EB" w:rsidRPr="00083CF4" w:rsidRDefault="00B747EB" w:rsidP="00B747EB">
      <w:pPr>
        <w:pStyle w:val="NormalBold"/>
      </w:pPr>
      <w:r w:rsidRPr="00083CF4">
        <w:rPr>
          <w:rStyle w:val="HideTWBExt"/>
        </w:rPr>
        <w:t>&lt;RepeatBlock-By&gt;&lt;Members&gt;</w:t>
      </w:r>
      <w:r w:rsidRPr="00083CF4">
        <w:t>Georgiana Teodorescu, Alessandro Ciriani, Charlie Weimers, Assita Kanko</w:t>
      </w:r>
      <w:r w:rsidRPr="00083CF4">
        <w:rPr>
          <w:rStyle w:val="HideTWBExt"/>
        </w:rPr>
        <w:t>&lt;/Members&gt;</w:t>
      </w:r>
    </w:p>
    <w:p w14:paraId="7227EAF1" w14:textId="77777777" w:rsidR="00B747EB" w:rsidRPr="00083CF4" w:rsidRDefault="00B747EB" w:rsidP="00B747EB">
      <w:pPr>
        <w:pStyle w:val="NormalBold"/>
      </w:pPr>
      <w:r w:rsidRPr="00083CF4">
        <w:rPr>
          <w:rStyle w:val="HideTWBExt"/>
        </w:rPr>
        <w:t>&lt;/RepeatBlock-By&gt;</w:t>
      </w:r>
    </w:p>
    <w:p w14:paraId="006D127F"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36B37D3" w14:textId="77777777" w:rsidR="00B747EB" w:rsidRPr="00083CF4" w:rsidRDefault="00B747EB" w:rsidP="00B747EB">
      <w:pPr>
        <w:pStyle w:val="NormalBold"/>
      </w:pPr>
      <w:r w:rsidRPr="00083CF4">
        <w:rPr>
          <w:rStyle w:val="HideTWBExt"/>
        </w:rPr>
        <w:t>&lt;Article&gt;</w:t>
      </w:r>
      <w:r w:rsidRPr="00083CF4">
        <w:t>Článok 7</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5FA0DCC" w14:textId="77777777" w:rsidTr="00AC3A4C">
        <w:trPr>
          <w:trHeight w:hRule="exact" w:val="240"/>
          <w:jc w:val="center"/>
        </w:trPr>
        <w:tc>
          <w:tcPr>
            <w:tcW w:w="9752" w:type="dxa"/>
            <w:gridSpan w:val="2"/>
            <w:tcBorders>
              <w:top w:val="nil"/>
              <w:left w:val="nil"/>
              <w:bottom w:val="nil"/>
              <w:right w:val="nil"/>
            </w:tcBorders>
          </w:tcPr>
          <w:p w14:paraId="73498180" w14:textId="77777777" w:rsidR="00B747EB" w:rsidRPr="00083CF4" w:rsidRDefault="00B747EB" w:rsidP="00AC3A4C"/>
        </w:tc>
      </w:tr>
      <w:tr w:rsidR="000705FA" w:rsidRPr="00083CF4" w14:paraId="0D2F45B0" w14:textId="77777777" w:rsidTr="00AC3A4C">
        <w:trPr>
          <w:trHeight w:val="240"/>
          <w:jc w:val="center"/>
        </w:trPr>
        <w:tc>
          <w:tcPr>
            <w:tcW w:w="4876" w:type="dxa"/>
            <w:tcBorders>
              <w:top w:val="nil"/>
              <w:left w:val="nil"/>
              <w:bottom w:val="nil"/>
              <w:right w:val="nil"/>
            </w:tcBorders>
          </w:tcPr>
          <w:p w14:paraId="44F04684"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0CE1603" w14:textId="77777777" w:rsidR="00B747EB" w:rsidRPr="00083CF4" w:rsidRDefault="00B747EB" w:rsidP="00AC3A4C">
            <w:pPr>
              <w:pStyle w:val="AmColumnHeading"/>
            </w:pPr>
            <w:r w:rsidRPr="00083CF4">
              <w:t>Pozmeňujúci návrh</w:t>
            </w:r>
          </w:p>
        </w:tc>
      </w:tr>
      <w:tr w:rsidR="000705FA" w:rsidRPr="00083CF4" w14:paraId="0DEFB40F" w14:textId="77777777" w:rsidTr="00AC3A4C">
        <w:trPr>
          <w:jc w:val="center"/>
        </w:trPr>
        <w:tc>
          <w:tcPr>
            <w:tcW w:w="4876" w:type="dxa"/>
            <w:tcBorders>
              <w:top w:val="nil"/>
              <w:left w:val="nil"/>
              <w:bottom w:val="nil"/>
              <w:right w:val="nil"/>
            </w:tcBorders>
          </w:tcPr>
          <w:p w14:paraId="6991272F" w14:textId="77777777" w:rsidR="00B747EB" w:rsidRPr="00083CF4" w:rsidRDefault="00B747EB" w:rsidP="00AC3A4C">
            <w:pPr>
              <w:pStyle w:val="Normal6a"/>
              <w:jc w:val="center"/>
            </w:pPr>
            <w:r w:rsidRPr="00083CF4">
              <w:rPr>
                <w:b/>
                <w:i/>
              </w:rPr>
              <w:t>Článok 7</w:t>
            </w:r>
            <w:r w:rsidRPr="00083CF4">
              <w:tab/>
            </w:r>
          </w:p>
        </w:tc>
        <w:tc>
          <w:tcPr>
            <w:tcW w:w="4876" w:type="dxa"/>
            <w:tcBorders>
              <w:top w:val="nil"/>
              <w:left w:val="nil"/>
              <w:bottom w:val="nil"/>
              <w:right w:val="nil"/>
            </w:tcBorders>
          </w:tcPr>
          <w:p w14:paraId="00992366" w14:textId="77777777" w:rsidR="00B747EB" w:rsidRPr="00083CF4" w:rsidRDefault="00B747EB" w:rsidP="00AC3A4C">
            <w:pPr>
              <w:pStyle w:val="Normal6a"/>
            </w:pPr>
            <w:r w:rsidRPr="00083CF4">
              <w:rPr>
                <w:b/>
                <w:i/>
              </w:rPr>
              <w:t>vypúšťa sa</w:t>
            </w:r>
          </w:p>
        </w:tc>
      </w:tr>
      <w:tr w:rsidR="000705FA" w:rsidRPr="00083CF4" w14:paraId="52056AC9" w14:textId="77777777" w:rsidTr="00AC3A4C">
        <w:trPr>
          <w:jc w:val="center"/>
        </w:trPr>
        <w:tc>
          <w:tcPr>
            <w:tcW w:w="4876" w:type="dxa"/>
            <w:tcBorders>
              <w:top w:val="nil"/>
              <w:left w:val="nil"/>
              <w:bottom w:val="nil"/>
              <w:right w:val="nil"/>
            </w:tcBorders>
          </w:tcPr>
          <w:p w14:paraId="3FDB592D" w14:textId="77777777" w:rsidR="00B747EB" w:rsidRPr="00083CF4" w:rsidRDefault="00B747EB" w:rsidP="00AC3A4C">
            <w:pPr>
              <w:pStyle w:val="Normal6a"/>
              <w:jc w:val="center"/>
            </w:pPr>
            <w:r w:rsidRPr="00083CF4">
              <w:rPr>
                <w:b/>
                <w:i/>
              </w:rPr>
              <w:t>Národné špecializované útvary na predchádzanie prevádzačstvu a obchodovaniu s ľuďmi a boj proti nim</w:t>
            </w:r>
          </w:p>
        </w:tc>
        <w:tc>
          <w:tcPr>
            <w:tcW w:w="4876" w:type="dxa"/>
            <w:tcBorders>
              <w:top w:val="nil"/>
              <w:left w:val="nil"/>
              <w:bottom w:val="nil"/>
              <w:right w:val="nil"/>
            </w:tcBorders>
          </w:tcPr>
          <w:p w14:paraId="5CF8DB64" w14:textId="77777777" w:rsidR="00B747EB" w:rsidRPr="00083CF4" w:rsidRDefault="00B747EB" w:rsidP="00AC3A4C">
            <w:pPr>
              <w:pStyle w:val="Normal6a"/>
            </w:pPr>
          </w:p>
        </w:tc>
      </w:tr>
      <w:tr w:rsidR="000705FA" w:rsidRPr="00083CF4" w14:paraId="051E4CA7" w14:textId="77777777" w:rsidTr="00AC3A4C">
        <w:trPr>
          <w:jc w:val="center"/>
        </w:trPr>
        <w:tc>
          <w:tcPr>
            <w:tcW w:w="4876" w:type="dxa"/>
            <w:tcBorders>
              <w:top w:val="nil"/>
              <w:left w:val="nil"/>
              <w:bottom w:val="nil"/>
              <w:right w:val="nil"/>
            </w:tcBorders>
          </w:tcPr>
          <w:p w14:paraId="34DE8A98" w14:textId="77777777" w:rsidR="00B747EB" w:rsidRPr="00083CF4" w:rsidRDefault="00B747EB" w:rsidP="00AC3A4C">
            <w:pPr>
              <w:pStyle w:val="Normal6a"/>
            </w:pPr>
            <w:r w:rsidRPr="00083CF4">
              <w:rPr>
                <w:b/>
                <w:i/>
              </w:rPr>
              <w:t>1. Každý členský štát najneskôr jeden rok po nadobudnutí účinnosti tohto nariadenia určí v súlade s vnútroštátnym právom v rámci svojich príslušných orgánov jeden alebo viacero špecializovaných útvarov na predchádzanie prevádzačstvu a obchodovaniu s ľuďmi a boj proti nim, a to aj prostredníctvom vyšetrovania trestných činov. Každý členský štát o takto učených útvaroch ihneď informuje Komisiu.</w:t>
            </w:r>
          </w:p>
        </w:tc>
        <w:tc>
          <w:tcPr>
            <w:tcW w:w="4876" w:type="dxa"/>
            <w:tcBorders>
              <w:top w:val="nil"/>
              <w:left w:val="nil"/>
              <w:bottom w:val="nil"/>
              <w:right w:val="nil"/>
            </w:tcBorders>
          </w:tcPr>
          <w:p w14:paraId="5877C06F" w14:textId="77777777" w:rsidR="00B747EB" w:rsidRPr="00083CF4" w:rsidRDefault="00B747EB" w:rsidP="00AC3A4C">
            <w:pPr>
              <w:pStyle w:val="Normal6a"/>
            </w:pPr>
          </w:p>
        </w:tc>
      </w:tr>
      <w:tr w:rsidR="000705FA" w:rsidRPr="00083CF4" w14:paraId="72F8251A" w14:textId="77777777" w:rsidTr="00AC3A4C">
        <w:trPr>
          <w:jc w:val="center"/>
        </w:trPr>
        <w:tc>
          <w:tcPr>
            <w:tcW w:w="4876" w:type="dxa"/>
            <w:tcBorders>
              <w:top w:val="nil"/>
              <w:left w:val="nil"/>
              <w:bottom w:val="nil"/>
              <w:right w:val="nil"/>
            </w:tcBorders>
          </w:tcPr>
          <w:p w14:paraId="766F4C7A" w14:textId="77777777" w:rsidR="00B747EB" w:rsidRPr="00083CF4" w:rsidRDefault="00B747EB" w:rsidP="00AC3A4C">
            <w:pPr>
              <w:pStyle w:val="Normal6a"/>
            </w:pPr>
            <w:r w:rsidRPr="00083CF4">
              <w:rPr>
                <w:b/>
                <w:i/>
              </w:rPr>
              <w:t xml:space="preserve">2. Každý členský štát zabezpečí, aby jeho špecializované útvary určené v súlade s odsekom 1 tohto článku zhromažďovali všetky relevantné informácie týkajúce sa vyšetrovania trestných činov </w:t>
            </w:r>
            <w:r w:rsidRPr="00083CF4">
              <w:rPr>
                <w:b/>
                <w:i/>
              </w:rPr>
              <w:lastRenderedPageBreak/>
              <w:t>prevádzačstva a obchodovania s ľuďmi a vyplývajúce z takéhoto vyšetrovania a aby takéto informácie čo najskôr poskytovali Europolu a ostatným členským štátom v súlade s článkom 8.</w:t>
            </w:r>
          </w:p>
        </w:tc>
        <w:tc>
          <w:tcPr>
            <w:tcW w:w="4876" w:type="dxa"/>
            <w:tcBorders>
              <w:top w:val="nil"/>
              <w:left w:val="nil"/>
              <w:bottom w:val="nil"/>
              <w:right w:val="nil"/>
            </w:tcBorders>
          </w:tcPr>
          <w:p w14:paraId="26D5CBCC" w14:textId="77777777" w:rsidR="00B747EB" w:rsidRPr="00083CF4" w:rsidRDefault="00B747EB" w:rsidP="00AC3A4C">
            <w:pPr>
              <w:pStyle w:val="Normal6a"/>
            </w:pPr>
          </w:p>
        </w:tc>
      </w:tr>
      <w:tr w:rsidR="000705FA" w:rsidRPr="00083CF4" w14:paraId="3F9C7A88" w14:textId="77777777" w:rsidTr="00AC3A4C">
        <w:trPr>
          <w:jc w:val="center"/>
        </w:trPr>
        <w:tc>
          <w:tcPr>
            <w:tcW w:w="4876" w:type="dxa"/>
            <w:tcBorders>
              <w:top w:val="nil"/>
              <w:left w:val="nil"/>
              <w:bottom w:val="nil"/>
              <w:right w:val="nil"/>
            </w:tcBorders>
          </w:tcPr>
          <w:p w14:paraId="34B4480A" w14:textId="77777777" w:rsidR="00B747EB" w:rsidRPr="00083CF4" w:rsidRDefault="00B747EB" w:rsidP="00AC3A4C">
            <w:pPr>
              <w:pStyle w:val="Normal6a"/>
            </w:pPr>
            <w:r w:rsidRPr="00083CF4">
              <w:rPr>
                <w:b/>
                <w:i/>
              </w:rPr>
              <w:t>3. Každý členský štát najneskôr jeden rok po nadobudnutí účinnosti tohto nariadenia pripojí svoje špecializované útvary určené v súlade s odsekom 1 tohto článku priamo k sieťovej aplikácii Europolu na zabezpečenú výmenu informácií (ďalej len „SIENA“) uvedenej v článku 2 písm. w) nariadenia (EÚ) 2016/794. Každý členský štát o takomto pripojení ihneď informuje Komisiu.</w:t>
            </w:r>
          </w:p>
        </w:tc>
        <w:tc>
          <w:tcPr>
            <w:tcW w:w="4876" w:type="dxa"/>
            <w:tcBorders>
              <w:top w:val="nil"/>
              <w:left w:val="nil"/>
              <w:bottom w:val="nil"/>
              <w:right w:val="nil"/>
            </w:tcBorders>
          </w:tcPr>
          <w:p w14:paraId="033C6933" w14:textId="77777777" w:rsidR="00B747EB" w:rsidRPr="00083CF4" w:rsidRDefault="00B747EB" w:rsidP="00AC3A4C">
            <w:pPr>
              <w:pStyle w:val="Normal6a"/>
            </w:pPr>
          </w:p>
        </w:tc>
      </w:tr>
      <w:tr w:rsidR="000705FA" w:rsidRPr="00083CF4" w14:paraId="0053964E" w14:textId="77777777" w:rsidTr="00AC3A4C">
        <w:trPr>
          <w:jc w:val="center"/>
        </w:trPr>
        <w:tc>
          <w:tcPr>
            <w:tcW w:w="4876" w:type="dxa"/>
            <w:tcBorders>
              <w:top w:val="nil"/>
              <w:left w:val="nil"/>
              <w:bottom w:val="nil"/>
              <w:right w:val="nil"/>
            </w:tcBorders>
          </w:tcPr>
          <w:p w14:paraId="7115854D" w14:textId="77777777" w:rsidR="00B747EB" w:rsidRPr="00083CF4" w:rsidRDefault="00B747EB" w:rsidP="00AC3A4C">
            <w:pPr>
              <w:pStyle w:val="Normal6a"/>
            </w:pPr>
            <w:r w:rsidRPr="00083CF4">
              <w:rPr>
                <w:b/>
                <w:i/>
              </w:rPr>
              <w:t>4. Každý členský štát poskytne svojim špecializovaným útvarom určeným v súlade s odsekom 1 primerané zdroje v snahe zabezpečiť, aby boli tieto špecializované útvary vybavené na účinné predchádzanie prevádzačstvu a obchodovaniu s ľuďmi a boj proti nim a na účinné a efektívne zhromažďovanie a poskytovanie informácií v súlade s odsekom 2.</w:t>
            </w:r>
          </w:p>
        </w:tc>
        <w:tc>
          <w:tcPr>
            <w:tcW w:w="4876" w:type="dxa"/>
            <w:tcBorders>
              <w:top w:val="nil"/>
              <w:left w:val="nil"/>
              <w:bottom w:val="nil"/>
              <w:right w:val="nil"/>
            </w:tcBorders>
          </w:tcPr>
          <w:p w14:paraId="61A7E045" w14:textId="77777777" w:rsidR="00B747EB" w:rsidRPr="00083CF4" w:rsidRDefault="00B747EB" w:rsidP="00AC3A4C">
            <w:pPr>
              <w:pStyle w:val="Normal6a"/>
            </w:pPr>
          </w:p>
        </w:tc>
      </w:tr>
      <w:tr w:rsidR="000705FA" w:rsidRPr="00083CF4" w14:paraId="5DB2ED1E" w14:textId="77777777" w:rsidTr="00AC3A4C">
        <w:trPr>
          <w:jc w:val="center"/>
        </w:trPr>
        <w:tc>
          <w:tcPr>
            <w:tcW w:w="4876" w:type="dxa"/>
            <w:tcBorders>
              <w:top w:val="nil"/>
              <w:left w:val="nil"/>
              <w:bottom w:val="nil"/>
              <w:right w:val="nil"/>
            </w:tcBorders>
          </w:tcPr>
          <w:p w14:paraId="21B9DCA5" w14:textId="77777777" w:rsidR="00B747EB" w:rsidRPr="00083CF4" w:rsidRDefault="00B747EB" w:rsidP="00AC3A4C">
            <w:pPr>
              <w:pStyle w:val="Normal6a"/>
            </w:pPr>
            <w:r w:rsidRPr="00083CF4">
              <w:rPr>
                <w:b/>
                <w:i/>
              </w:rPr>
              <w:t>5. Každý členský štát sprístupní primeraný počet zamestnancov špecializovaných útvarov určených v súlade s odsekom 1 tohto článku na rezervu uvedenú v článku 5b ods. 6 nariadenia (EÚ) 2016/794, aby mohli byť títo zamestnanci zapájaní ako vyslaní národní experti do nasadzovania Europolu na účely operačnej podpory.</w:t>
            </w:r>
          </w:p>
        </w:tc>
        <w:tc>
          <w:tcPr>
            <w:tcW w:w="4876" w:type="dxa"/>
            <w:tcBorders>
              <w:top w:val="nil"/>
              <w:left w:val="nil"/>
              <w:bottom w:val="nil"/>
              <w:right w:val="nil"/>
            </w:tcBorders>
          </w:tcPr>
          <w:p w14:paraId="72526328" w14:textId="77777777" w:rsidR="00B747EB" w:rsidRPr="00083CF4" w:rsidRDefault="00B747EB" w:rsidP="00AC3A4C">
            <w:pPr>
              <w:pStyle w:val="Normal6a"/>
            </w:pPr>
          </w:p>
        </w:tc>
      </w:tr>
    </w:tbl>
    <w:p w14:paraId="343F6DD8"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6BADA01" w14:textId="0065B810" w:rsidR="00DD682A" w:rsidRPr="00083CF4" w:rsidRDefault="00B747EB" w:rsidP="00B747EB">
      <w:r w:rsidRPr="00083CF4">
        <w:rPr>
          <w:rStyle w:val="HideTWBExt"/>
        </w:rPr>
        <w:t>&lt;/Amend&gt;</w:t>
      </w:r>
    </w:p>
    <w:p w14:paraId="60783701"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203</w:t>
      </w:r>
      <w:r w:rsidRPr="00083CF4">
        <w:rPr>
          <w:rStyle w:val="HideTWBExt"/>
        </w:rPr>
        <w:t>&lt;/NumAm&gt;</w:t>
      </w:r>
    </w:p>
    <w:p w14:paraId="7EE31486" w14:textId="77777777" w:rsidR="00B747EB" w:rsidRPr="00083CF4" w:rsidRDefault="00B747EB" w:rsidP="00B747EB">
      <w:pPr>
        <w:pStyle w:val="NormalBold"/>
      </w:pPr>
      <w:r w:rsidRPr="00083CF4">
        <w:rPr>
          <w:rStyle w:val="HideTWBExt"/>
        </w:rPr>
        <w:t>&lt;RepeatBlock-By&gt;&lt;Members&gt;</w:t>
      </w:r>
      <w:r w:rsidRPr="00083CF4">
        <w:t>Cecilia Strada, Alessandro Zan, Marco Tarquinio, Sandro Ruotolo</w:t>
      </w:r>
      <w:r w:rsidRPr="00083CF4">
        <w:rPr>
          <w:rStyle w:val="HideTWBExt"/>
        </w:rPr>
        <w:t>&lt;/Members&gt;</w:t>
      </w:r>
    </w:p>
    <w:p w14:paraId="68975FD9" w14:textId="77777777" w:rsidR="00B747EB" w:rsidRPr="00083CF4" w:rsidRDefault="00B747EB" w:rsidP="00B747EB">
      <w:pPr>
        <w:pStyle w:val="NormalBold"/>
      </w:pPr>
      <w:r w:rsidRPr="00083CF4">
        <w:rPr>
          <w:rStyle w:val="HideTWBExt"/>
        </w:rPr>
        <w:t>&lt;/RepeatBlock-By&gt;</w:t>
      </w:r>
    </w:p>
    <w:p w14:paraId="1244FBC0"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B7AA826" w14:textId="77777777" w:rsidR="00B747EB" w:rsidRPr="00083CF4" w:rsidRDefault="00B747EB" w:rsidP="00B747EB">
      <w:pPr>
        <w:pStyle w:val="NormalBold"/>
      </w:pPr>
      <w:r w:rsidRPr="00083CF4">
        <w:rPr>
          <w:rStyle w:val="HideTWBExt"/>
        </w:rPr>
        <w:t>&lt;Article&gt;</w:t>
      </w:r>
      <w:r w:rsidRPr="00083CF4">
        <w:t>Článok 7 – odsek 1</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E550A9A" w14:textId="77777777" w:rsidTr="00AC3A4C">
        <w:trPr>
          <w:trHeight w:hRule="exact" w:val="240"/>
          <w:jc w:val="center"/>
        </w:trPr>
        <w:tc>
          <w:tcPr>
            <w:tcW w:w="9752" w:type="dxa"/>
            <w:gridSpan w:val="2"/>
            <w:tcBorders>
              <w:top w:val="nil"/>
              <w:left w:val="nil"/>
              <w:bottom w:val="nil"/>
              <w:right w:val="nil"/>
            </w:tcBorders>
          </w:tcPr>
          <w:p w14:paraId="2B91AAE0" w14:textId="77777777" w:rsidR="00B747EB" w:rsidRPr="00083CF4" w:rsidRDefault="00B747EB" w:rsidP="00AC3A4C"/>
        </w:tc>
      </w:tr>
      <w:tr w:rsidR="000705FA" w:rsidRPr="00083CF4" w14:paraId="0DC65813" w14:textId="77777777" w:rsidTr="00AC3A4C">
        <w:trPr>
          <w:trHeight w:val="240"/>
          <w:jc w:val="center"/>
        </w:trPr>
        <w:tc>
          <w:tcPr>
            <w:tcW w:w="4876" w:type="dxa"/>
            <w:tcBorders>
              <w:top w:val="nil"/>
              <w:left w:val="nil"/>
              <w:bottom w:val="nil"/>
              <w:right w:val="nil"/>
            </w:tcBorders>
          </w:tcPr>
          <w:p w14:paraId="6F846466"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50C8E92" w14:textId="77777777" w:rsidR="00B747EB" w:rsidRPr="00083CF4" w:rsidRDefault="00B747EB" w:rsidP="00AC3A4C">
            <w:pPr>
              <w:pStyle w:val="AmColumnHeading"/>
            </w:pPr>
            <w:r w:rsidRPr="00083CF4">
              <w:t>Pozmeňujúci návrh</w:t>
            </w:r>
          </w:p>
        </w:tc>
      </w:tr>
      <w:tr w:rsidR="000705FA" w:rsidRPr="00083CF4" w14:paraId="7C4DAB75" w14:textId="77777777" w:rsidTr="00AC3A4C">
        <w:trPr>
          <w:jc w:val="center"/>
        </w:trPr>
        <w:tc>
          <w:tcPr>
            <w:tcW w:w="4876" w:type="dxa"/>
            <w:tcBorders>
              <w:top w:val="nil"/>
              <w:left w:val="nil"/>
              <w:bottom w:val="nil"/>
              <w:right w:val="nil"/>
            </w:tcBorders>
          </w:tcPr>
          <w:p w14:paraId="0D2D8D00" w14:textId="77777777" w:rsidR="00B747EB" w:rsidRPr="00083CF4" w:rsidRDefault="00B747EB" w:rsidP="00AC3A4C">
            <w:pPr>
              <w:pStyle w:val="Normal6a"/>
            </w:pPr>
            <w:r w:rsidRPr="00083CF4">
              <w:t>1.</w:t>
            </w:r>
            <w:r w:rsidRPr="00083CF4">
              <w:tab/>
              <w:t xml:space="preserve">Každý členský štát najneskôr jeden rok po nadobudnutí účinnosti tohto </w:t>
            </w:r>
            <w:r w:rsidRPr="00083CF4">
              <w:lastRenderedPageBreak/>
              <w:t>nariadenia určí v súlade s vnútroštátnym právom v rámci svojich príslušných orgánov jeden alebo viacero špecializovaných útvarov na predchádzanie prevádzačstvu a obchodovaniu s ľuďmi a boj proti nim</w:t>
            </w:r>
            <w:r w:rsidRPr="00083CF4">
              <w:rPr>
                <w:b/>
                <w:bCs/>
                <w:i/>
                <w:iCs/>
              </w:rPr>
              <w:t>, a to aj prostredníctvom vyšetrovania trestných činov</w:t>
            </w:r>
            <w:r w:rsidRPr="00083CF4">
              <w:t>. Každý členský štát o takto učených útvaroch ihneď informuje Komisiu.</w:t>
            </w:r>
          </w:p>
        </w:tc>
        <w:tc>
          <w:tcPr>
            <w:tcW w:w="4876" w:type="dxa"/>
            <w:tcBorders>
              <w:top w:val="nil"/>
              <w:left w:val="nil"/>
              <w:bottom w:val="nil"/>
              <w:right w:val="nil"/>
            </w:tcBorders>
          </w:tcPr>
          <w:p w14:paraId="2786E00A" w14:textId="77777777" w:rsidR="00B747EB" w:rsidRPr="00083CF4" w:rsidRDefault="00B747EB" w:rsidP="00AC3A4C">
            <w:pPr>
              <w:pStyle w:val="Normal6a"/>
            </w:pPr>
            <w:r w:rsidRPr="00083CF4">
              <w:lastRenderedPageBreak/>
              <w:t>1.</w:t>
            </w:r>
            <w:r w:rsidRPr="00083CF4">
              <w:tab/>
              <w:t xml:space="preserve">Každý členský štát najneskôr jeden rok po nadobudnutí účinnosti tohto </w:t>
            </w:r>
            <w:r w:rsidRPr="00083CF4">
              <w:lastRenderedPageBreak/>
              <w:t>nariadenia určí v súlade s vnútroštátnym právom v rámci svojich príslušných orgánov jeden alebo viacero špecializovaných útvarov na predchádzanie prevádzačstvu a obchodovaniu s ľuďmi a boj proti nim. Každý členský štát o takto učených útvaroch ihneď informuje Komisiu.</w:t>
            </w:r>
          </w:p>
        </w:tc>
      </w:tr>
    </w:tbl>
    <w:p w14:paraId="4AB7A0D0"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1A12867"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1E97ACEB" w14:textId="77777777" w:rsidR="00B747EB" w:rsidRPr="00083CF4" w:rsidRDefault="00B747EB" w:rsidP="00B747EB">
      <w:pPr>
        <w:pStyle w:val="AmJustText"/>
      </w:pPr>
      <w:r w:rsidRPr="00083CF4">
        <w:t>Vyšetrovanie trestných činov je výsadou súdnictva, ktoré je nezávislé a rozhodne nepodlieha žiadnemu ďalšiemu určeniu zo strany členských štátov.</w:t>
      </w:r>
    </w:p>
    <w:p w14:paraId="09A7DE5D" w14:textId="3BD18160" w:rsidR="00DD682A" w:rsidRPr="00083CF4" w:rsidRDefault="00B747EB" w:rsidP="00B747EB">
      <w:r w:rsidRPr="00083CF4">
        <w:rPr>
          <w:rStyle w:val="HideTWBExt"/>
        </w:rPr>
        <w:t>&lt;/Amend&gt;</w:t>
      </w:r>
    </w:p>
    <w:p w14:paraId="516BB167"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204</w:t>
      </w:r>
      <w:r w:rsidRPr="00083CF4">
        <w:rPr>
          <w:rStyle w:val="HideTWBExt"/>
        </w:rPr>
        <w:t>&lt;/NumAm&gt;</w:t>
      </w:r>
    </w:p>
    <w:p w14:paraId="2B81A8B1" w14:textId="77777777" w:rsidR="00B747EB" w:rsidRPr="00083CF4" w:rsidRDefault="00B747EB" w:rsidP="00B747EB">
      <w:pPr>
        <w:pStyle w:val="NormalBold"/>
      </w:pPr>
      <w:r w:rsidRPr="00083CF4">
        <w:rPr>
          <w:rStyle w:val="HideTWBExt"/>
        </w:rPr>
        <w:t>&lt;RepeatBlock-By&gt;&lt;Members&gt;</w:t>
      </w:r>
      <w:r w:rsidRPr="00083CF4">
        <w:t>Cecilia Strada, Alessandro Zan, Marco Tarquinio, Sandro Ruotolo</w:t>
      </w:r>
      <w:r w:rsidRPr="00083CF4">
        <w:rPr>
          <w:rStyle w:val="HideTWBExt"/>
        </w:rPr>
        <w:t>&lt;/Members&gt;</w:t>
      </w:r>
    </w:p>
    <w:p w14:paraId="283153D6" w14:textId="77777777" w:rsidR="00B747EB" w:rsidRPr="00083CF4" w:rsidRDefault="00B747EB" w:rsidP="00B747EB">
      <w:pPr>
        <w:pStyle w:val="NormalBold"/>
      </w:pPr>
      <w:r w:rsidRPr="00083CF4">
        <w:rPr>
          <w:rStyle w:val="HideTWBExt"/>
        </w:rPr>
        <w:t>&lt;/RepeatBlock-By&gt;</w:t>
      </w:r>
    </w:p>
    <w:p w14:paraId="076A01C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8D3CCC6" w14:textId="77777777" w:rsidR="00B747EB" w:rsidRPr="00083CF4" w:rsidRDefault="00B747EB" w:rsidP="00B747EB">
      <w:pPr>
        <w:pStyle w:val="NormalBold"/>
      </w:pPr>
      <w:r w:rsidRPr="00083CF4">
        <w:rPr>
          <w:rStyle w:val="HideTWBExt"/>
        </w:rPr>
        <w:t>&lt;Article&gt;</w:t>
      </w:r>
      <w:r w:rsidRPr="00083CF4">
        <w:t>Článok 7 – odsek 2</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3CCD317" w14:textId="77777777" w:rsidTr="00AC3A4C">
        <w:trPr>
          <w:trHeight w:hRule="exact" w:val="240"/>
          <w:jc w:val="center"/>
        </w:trPr>
        <w:tc>
          <w:tcPr>
            <w:tcW w:w="9752" w:type="dxa"/>
            <w:gridSpan w:val="2"/>
            <w:tcBorders>
              <w:top w:val="nil"/>
              <w:left w:val="nil"/>
              <w:bottom w:val="nil"/>
              <w:right w:val="nil"/>
            </w:tcBorders>
          </w:tcPr>
          <w:p w14:paraId="40637D5B" w14:textId="77777777" w:rsidR="00B747EB" w:rsidRPr="00083CF4" w:rsidRDefault="00B747EB" w:rsidP="00AC3A4C"/>
        </w:tc>
      </w:tr>
      <w:tr w:rsidR="000705FA" w:rsidRPr="00083CF4" w14:paraId="4588C633" w14:textId="77777777" w:rsidTr="00AC3A4C">
        <w:trPr>
          <w:trHeight w:val="240"/>
          <w:jc w:val="center"/>
        </w:trPr>
        <w:tc>
          <w:tcPr>
            <w:tcW w:w="4876" w:type="dxa"/>
            <w:tcBorders>
              <w:top w:val="nil"/>
              <w:left w:val="nil"/>
              <w:bottom w:val="nil"/>
              <w:right w:val="nil"/>
            </w:tcBorders>
          </w:tcPr>
          <w:p w14:paraId="23CAFAB0"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D0009E7" w14:textId="77777777" w:rsidR="00B747EB" w:rsidRPr="00083CF4" w:rsidRDefault="00B747EB" w:rsidP="00AC3A4C">
            <w:pPr>
              <w:pStyle w:val="AmColumnHeading"/>
            </w:pPr>
            <w:r w:rsidRPr="00083CF4">
              <w:t>Pozmeňujúci návrh</w:t>
            </w:r>
          </w:p>
        </w:tc>
      </w:tr>
      <w:tr w:rsidR="000705FA" w:rsidRPr="00083CF4" w14:paraId="50C5F4F0" w14:textId="77777777" w:rsidTr="00AC3A4C">
        <w:trPr>
          <w:jc w:val="center"/>
        </w:trPr>
        <w:tc>
          <w:tcPr>
            <w:tcW w:w="4876" w:type="dxa"/>
            <w:tcBorders>
              <w:top w:val="nil"/>
              <w:left w:val="nil"/>
              <w:bottom w:val="nil"/>
              <w:right w:val="nil"/>
            </w:tcBorders>
          </w:tcPr>
          <w:p w14:paraId="2B285FDB" w14:textId="77777777" w:rsidR="00B747EB" w:rsidRPr="00083CF4" w:rsidRDefault="00B747EB" w:rsidP="00AC3A4C">
            <w:pPr>
              <w:pStyle w:val="Normal6a"/>
            </w:pPr>
            <w:r w:rsidRPr="00083CF4">
              <w:t>2.</w:t>
            </w:r>
            <w:r w:rsidRPr="00083CF4">
              <w:tab/>
              <w:t>Každý členský štát zabezpečí, aby jeho špecializované útvary určené v súlade s odsekom 1 tohto článku zhromažďovali všetky relevantné informácie týkajúce sa vyšetrovania trestných činov prevádzačstva a obchodovania s ľuďmi a vyplývajúce z takéhoto vyšetrovania a aby takéto informácie čo najskôr poskytovali Europolu a ostatným členským štátom v súlade s článkom 8.</w:t>
            </w:r>
          </w:p>
        </w:tc>
        <w:tc>
          <w:tcPr>
            <w:tcW w:w="4876" w:type="dxa"/>
            <w:tcBorders>
              <w:top w:val="nil"/>
              <w:left w:val="nil"/>
              <w:bottom w:val="nil"/>
              <w:right w:val="nil"/>
            </w:tcBorders>
          </w:tcPr>
          <w:p w14:paraId="46F2196B" w14:textId="77777777" w:rsidR="00B747EB" w:rsidRPr="00083CF4" w:rsidRDefault="00B747EB" w:rsidP="00AC3A4C">
            <w:pPr>
              <w:pStyle w:val="Normal6a"/>
            </w:pPr>
            <w:r w:rsidRPr="00083CF4">
              <w:t>2.</w:t>
            </w:r>
            <w:r w:rsidRPr="00083CF4">
              <w:tab/>
              <w:t>Každý členský štát zabezpečí, aby jeho špecializované útvary určené v súlade s odsekom 1 tohto článku zhromažďovali všetky relevantné informácie týkajúce sa vyšetrovania trestných činov prevádzačstva a obchodovania s ľuďmi a vyplývajúce z takéhoto vyšetrovania a aby takéto informácie čo najskôr poskytovali Europolu a ostatným členským štátom v súlade s článkom 8</w:t>
            </w:r>
            <w:r w:rsidRPr="00083CF4">
              <w:rPr>
                <w:b/>
                <w:bCs/>
                <w:i/>
                <w:iCs/>
              </w:rPr>
              <w:t>, iba v prípade, že trestný čin bol spáchaný v rámci zločineckej organizácie v zmysle rámcového rozhodnutia Rady 2008/841/SVV</w:t>
            </w:r>
            <w:r w:rsidRPr="00083CF4">
              <w:rPr>
                <w:b/>
                <w:bCs/>
                <w:i/>
                <w:iCs/>
                <w:vertAlign w:val="superscript"/>
              </w:rPr>
              <w:t>1a</w:t>
            </w:r>
            <w:r w:rsidRPr="00083CF4">
              <w:t>.</w:t>
            </w:r>
          </w:p>
        </w:tc>
      </w:tr>
      <w:tr w:rsidR="000705FA" w:rsidRPr="00083CF4" w14:paraId="4C8BAAA7" w14:textId="77777777" w:rsidTr="00AC3A4C">
        <w:trPr>
          <w:jc w:val="center"/>
        </w:trPr>
        <w:tc>
          <w:tcPr>
            <w:tcW w:w="4876" w:type="dxa"/>
            <w:tcBorders>
              <w:top w:val="nil"/>
              <w:left w:val="nil"/>
              <w:bottom w:val="nil"/>
              <w:right w:val="nil"/>
            </w:tcBorders>
          </w:tcPr>
          <w:p w14:paraId="55527793" w14:textId="77777777" w:rsidR="00B747EB" w:rsidRPr="00083CF4" w:rsidRDefault="00B747EB" w:rsidP="00AC3A4C"/>
        </w:tc>
        <w:tc>
          <w:tcPr>
            <w:tcW w:w="4876" w:type="dxa"/>
            <w:tcBorders>
              <w:top w:val="nil"/>
              <w:left w:val="nil"/>
              <w:bottom w:val="nil"/>
              <w:right w:val="nil"/>
            </w:tcBorders>
          </w:tcPr>
          <w:p w14:paraId="57C21AD1" w14:textId="77777777" w:rsidR="00B747EB" w:rsidRPr="00083CF4" w:rsidRDefault="00B747EB" w:rsidP="00AC3A4C">
            <w:pPr>
              <w:pStyle w:val="Normal6a"/>
            </w:pPr>
            <w:r w:rsidRPr="00083CF4">
              <w:rPr>
                <w:b/>
                <w:i/>
              </w:rPr>
              <w:t>_________________</w:t>
            </w:r>
          </w:p>
        </w:tc>
      </w:tr>
      <w:tr w:rsidR="000705FA" w:rsidRPr="00083CF4" w14:paraId="57FA534E" w14:textId="77777777" w:rsidTr="00AC3A4C">
        <w:trPr>
          <w:jc w:val="center"/>
        </w:trPr>
        <w:tc>
          <w:tcPr>
            <w:tcW w:w="4876" w:type="dxa"/>
            <w:tcBorders>
              <w:top w:val="nil"/>
              <w:left w:val="nil"/>
              <w:bottom w:val="nil"/>
              <w:right w:val="nil"/>
            </w:tcBorders>
          </w:tcPr>
          <w:p w14:paraId="251EA3A2" w14:textId="77777777" w:rsidR="00B747EB" w:rsidRPr="00083CF4" w:rsidRDefault="00B747EB" w:rsidP="00AC3A4C"/>
        </w:tc>
        <w:tc>
          <w:tcPr>
            <w:tcW w:w="4876" w:type="dxa"/>
            <w:tcBorders>
              <w:top w:val="nil"/>
              <w:left w:val="nil"/>
              <w:bottom w:val="nil"/>
              <w:right w:val="nil"/>
            </w:tcBorders>
          </w:tcPr>
          <w:p w14:paraId="237844F6" w14:textId="77777777" w:rsidR="00B747EB" w:rsidRPr="00083CF4" w:rsidRDefault="00B747EB" w:rsidP="00AC3A4C">
            <w:pPr>
              <w:pStyle w:val="Normal6a"/>
            </w:pPr>
            <w:r w:rsidRPr="00083CF4">
              <w:rPr>
                <w:b/>
                <w:i/>
                <w:vertAlign w:val="superscript"/>
              </w:rPr>
              <w:t>1a</w:t>
            </w:r>
            <w:r w:rsidRPr="00083CF4">
              <w:t xml:space="preserve"> </w:t>
            </w:r>
            <w:r w:rsidRPr="00083CF4">
              <w:rPr>
                <w:b/>
                <w:i/>
              </w:rPr>
              <w:t>Rámcové rozhodnutie Rady 2008/841/SVV z 24. októbra 2008 o boji proti organizovanému zločinu (Ú. v. EÚ L 300, 11.11.2008, s. 42, ELI: http://data.europa.eu/eli/dec_framw/2008/841/oj).</w:t>
            </w:r>
          </w:p>
        </w:tc>
      </w:tr>
    </w:tbl>
    <w:p w14:paraId="395AAB2E"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23605AB" w14:textId="6665E75D" w:rsidR="00DD682A" w:rsidRPr="00083CF4" w:rsidRDefault="00B747EB" w:rsidP="00B747EB">
      <w:r w:rsidRPr="00083CF4">
        <w:rPr>
          <w:rStyle w:val="HideTWBExt"/>
        </w:rPr>
        <w:t>&lt;/Amend&gt;</w:t>
      </w:r>
    </w:p>
    <w:p w14:paraId="0BE9C3C5"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205</w:t>
      </w:r>
      <w:r w:rsidRPr="00083CF4">
        <w:rPr>
          <w:rStyle w:val="HideTWBExt"/>
        </w:rPr>
        <w:t>&lt;/NumAm&gt;</w:t>
      </w:r>
    </w:p>
    <w:p w14:paraId="22081849" w14:textId="77777777" w:rsidR="00B747EB" w:rsidRPr="00083CF4" w:rsidRDefault="00B747EB" w:rsidP="00B747EB">
      <w:pPr>
        <w:pStyle w:val="NormalBold"/>
      </w:pPr>
      <w:r w:rsidRPr="00083CF4">
        <w:rPr>
          <w:rStyle w:val="HideTWBExt"/>
        </w:rPr>
        <w:t>&lt;RepeatBlock-By&gt;&lt;Members&gt;</w:t>
      </w:r>
      <w:r w:rsidRPr="00083CF4">
        <w:t>Sebastian Tynkkynen</w:t>
      </w:r>
      <w:r w:rsidRPr="00083CF4">
        <w:rPr>
          <w:rStyle w:val="HideTWBExt"/>
        </w:rPr>
        <w:t>&lt;/Members&gt;</w:t>
      </w:r>
    </w:p>
    <w:p w14:paraId="2B987972" w14:textId="77777777" w:rsidR="00B747EB" w:rsidRPr="00083CF4" w:rsidRDefault="00B747EB" w:rsidP="00B747EB">
      <w:pPr>
        <w:pStyle w:val="NormalBold"/>
      </w:pPr>
      <w:r w:rsidRPr="00083CF4">
        <w:rPr>
          <w:rStyle w:val="HideTWBExt"/>
        </w:rPr>
        <w:t>&lt;/RepeatBlock-By&gt;</w:t>
      </w:r>
    </w:p>
    <w:p w14:paraId="1377C47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4B99A1E" w14:textId="77777777" w:rsidR="00B747EB" w:rsidRPr="00083CF4" w:rsidRDefault="00B747EB" w:rsidP="00B747EB">
      <w:pPr>
        <w:pStyle w:val="NormalBold"/>
      </w:pPr>
      <w:r w:rsidRPr="00083CF4">
        <w:rPr>
          <w:rStyle w:val="HideTWBExt"/>
        </w:rPr>
        <w:t>&lt;Article&gt;</w:t>
      </w:r>
      <w:r w:rsidRPr="00083CF4">
        <w:t>Článok 7 – odsek 2</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905A2F9" w14:textId="77777777" w:rsidTr="00AC3A4C">
        <w:trPr>
          <w:trHeight w:hRule="exact" w:val="240"/>
          <w:jc w:val="center"/>
        </w:trPr>
        <w:tc>
          <w:tcPr>
            <w:tcW w:w="9752" w:type="dxa"/>
            <w:gridSpan w:val="2"/>
            <w:tcBorders>
              <w:top w:val="nil"/>
              <w:left w:val="nil"/>
              <w:bottom w:val="nil"/>
              <w:right w:val="nil"/>
            </w:tcBorders>
          </w:tcPr>
          <w:p w14:paraId="0F5A5F45" w14:textId="77777777" w:rsidR="00B747EB" w:rsidRPr="00083CF4" w:rsidRDefault="00B747EB" w:rsidP="00AC3A4C"/>
        </w:tc>
      </w:tr>
      <w:tr w:rsidR="000705FA" w:rsidRPr="00083CF4" w14:paraId="06B0314F" w14:textId="77777777" w:rsidTr="00AC3A4C">
        <w:trPr>
          <w:trHeight w:val="240"/>
          <w:jc w:val="center"/>
        </w:trPr>
        <w:tc>
          <w:tcPr>
            <w:tcW w:w="4876" w:type="dxa"/>
            <w:tcBorders>
              <w:top w:val="nil"/>
              <w:left w:val="nil"/>
              <w:bottom w:val="nil"/>
              <w:right w:val="nil"/>
            </w:tcBorders>
          </w:tcPr>
          <w:p w14:paraId="0849FA2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90F9ABE" w14:textId="77777777" w:rsidR="00B747EB" w:rsidRPr="00083CF4" w:rsidRDefault="00B747EB" w:rsidP="00AC3A4C">
            <w:pPr>
              <w:pStyle w:val="AmColumnHeading"/>
            </w:pPr>
            <w:r w:rsidRPr="00083CF4">
              <w:t>Pozmeňujúci návrh</w:t>
            </w:r>
          </w:p>
        </w:tc>
      </w:tr>
      <w:tr w:rsidR="000705FA" w:rsidRPr="00083CF4" w14:paraId="6EC476FE" w14:textId="77777777" w:rsidTr="00AC3A4C">
        <w:trPr>
          <w:jc w:val="center"/>
        </w:trPr>
        <w:tc>
          <w:tcPr>
            <w:tcW w:w="4876" w:type="dxa"/>
            <w:tcBorders>
              <w:top w:val="nil"/>
              <w:left w:val="nil"/>
              <w:bottom w:val="nil"/>
              <w:right w:val="nil"/>
            </w:tcBorders>
          </w:tcPr>
          <w:p w14:paraId="306065B6" w14:textId="77777777" w:rsidR="00B747EB" w:rsidRPr="00083CF4" w:rsidRDefault="00B747EB" w:rsidP="00AC3A4C">
            <w:pPr>
              <w:pStyle w:val="Normal6a"/>
            </w:pPr>
            <w:r w:rsidRPr="00083CF4">
              <w:t>2.</w:t>
            </w:r>
            <w:r w:rsidRPr="00083CF4">
              <w:tab/>
              <w:t xml:space="preserve">Každý členský štát zabezpečí, aby jeho špecializované útvary určené v súlade s odsekom 1 tohto článku zhromažďovali všetky relevantné informácie týkajúce sa vyšetrovania trestných činov prevádzačstva a obchodovania s ľuďmi a vyplývajúce z takéhoto vyšetrovania a aby takéto informácie </w:t>
            </w:r>
            <w:r w:rsidRPr="00083CF4">
              <w:rPr>
                <w:b/>
                <w:bCs/>
                <w:i/>
                <w:iCs/>
              </w:rPr>
              <w:t>čo najskôr</w:t>
            </w:r>
            <w:r w:rsidRPr="00083CF4">
              <w:t xml:space="preserve"> poskytovali Europolu a ostatným členským štátom v súlade s článkom 8.</w:t>
            </w:r>
          </w:p>
        </w:tc>
        <w:tc>
          <w:tcPr>
            <w:tcW w:w="4876" w:type="dxa"/>
            <w:tcBorders>
              <w:top w:val="nil"/>
              <w:left w:val="nil"/>
              <w:bottom w:val="nil"/>
              <w:right w:val="nil"/>
            </w:tcBorders>
          </w:tcPr>
          <w:p w14:paraId="7D2AD1ED" w14:textId="77777777" w:rsidR="00B747EB" w:rsidRPr="00083CF4" w:rsidRDefault="00B747EB" w:rsidP="00AC3A4C">
            <w:pPr>
              <w:pStyle w:val="Normal6a"/>
            </w:pPr>
            <w:r w:rsidRPr="00083CF4">
              <w:t>2.</w:t>
            </w:r>
            <w:r w:rsidRPr="00083CF4">
              <w:tab/>
              <w:t xml:space="preserve">Každý členský štát zabezpečí, aby jeho špecializované útvary určené v súlade s odsekom 1 tohto článku zhromažďovali všetky relevantné informácie týkajúce sa vyšetrovania trestných činov prevádzačstva a obchodovania s ľuďmi a vyplývajúce z takéhoto vyšetrovania a aby takéto informácie </w:t>
            </w:r>
            <w:r w:rsidRPr="00083CF4">
              <w:rPr>
                <w:b/>
                <w:bCs/>
                <w:i/>
                <w:iCs/>
              </w:rPr>
              <w:t xml:space="preserve">bezodkladne </w:t>
            </w:r>
            <w:r w:rsidRPr="00083CF4">
              <w:t>poskytovali Europolu a ostatným členským štátom v súlade s článkom 8.</w:t>
            </w:r>
          </w:p>
        </w:tc>
      </w:tr>
    </w:tbl>
    <w:p w14:paraId="0215DEE5"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{FI}</w:t>
      </w:r>
      <w:r w:rsidRPr="00083CF4">
        <w:t>fi</w:t>
      </w:r>
      <w:r w:rsidRPr="00083CF4">
        <w:rPr>
          <w:rStyle w:val="HideTWBExt"/>
        </w:rPr>
        <w:t>&lt;/Original&gt;</w:t>
      </w:r>
    </w:p>
    <w:p w14:paraId="37AF7D01" w14:textId="1C14AAF8" w:rsidR="00DD682A" w:rsidRPr="00083CF4" w:rsidRDefault="00B747EB" w:rsidP="00B747EB">
      <w:r w:rsidRPr="00083CF4">
        <w:rPr>
          <w:rStyle w:val="HideTWBExt"/>
        </w:rPr>
        <w:t>&lt;/Amend&gt;</w:t>
      </w:r>
    </w:p>
    <w:p w14:paraId="38661174"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206</w:t>
      </w:r>
      <w:r w:rsidRPr="00083CF4">
        <w:rPr>
          <w:rStyle w:val="HideTWBExt"/>
        </w:rPr>
        <w:t>&lt;/NumAm&gt;</w:t>
      </w:r>
    </w:p>
    <w:p w14:paraId="3EB85859" w14:textId="77777777" w:rsidR="00B747EB" w:rsidRPr="00083CF4" w:rsidRDefault="00B747EB" w:rsidP="00B747EB">
      <w:pPr>
        <w:pStyle w:val="NormalBold"/>
      </w:pPr>
      <w:r w:rsidRPr="00083CF4">
        <w:rPr>
          <w:rStyle w:val="HideTWBExt"/>
        </w:rPr>
        <w:t>&lt;RepeatBlock-By&gt;&lt;Members&gt;</w:t>
      </w:r>
      <w:r w:rsidRPr="00083CF4">
        <w:t>Cecilia Strada, Alessandro Zan, Marco Tarquinio, Sandro Ruotolo</w:t>
      </w:r>
      <w:r w:rsidRPr="00083CF4">
        <w:rPr>
          <w:rStyle w:val="HideTWBExt"/>
        </w:rPr>
        <w:t>&lt;/Members&gt;</w:t>
      </w:r>
    </w:p>
    <w:p w14:paraId="41221391" w14:textId="77777777" w:rsidR="00B747EB" w:rsidRPr="00083CF4" w:rsidRDefault="00B747EB" w:rsidP="00B747EB">
      <w:pPr>
        <w:pStyle w:val="NormalBold"/>
      </w:pPr>
      <w:r w:rsidRPr="00083CF4">
        <w:rPr>
          <w:rStyle w:val="HideTWBExt"/>
        </w:rPr>
        <w:t>&lt;/RepeatBlock-By&gt;</w:t>
      </w:r>
    </w:p>
    <w:p w14:paraId="53557538"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07ED37E" w14:textId="77777777" w:rsidR="00B747EB" w:rsidRPr="00083CF4" w:rsidRDefault="00B747EB" w:rsidP="00B747EB">
      <w:pPr>
        <w:pStyle w:val="NormalBold"/>
      </w:pPr>
      <w:r w:rsidRPr="00083CF4">
        <w:rPr>
          <w:rStyle w:val="HideTWBExt"/>
        </w:rPr>
        <w:t>&lt;Article&gt;</w:t>
      </w:r>
      <w:r w:rsidRPr="00083CF4">
        <w:t>Článok 7 – odsek 4</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8197426" w14:textId="77777777" w:rsidTr="00AC3A4C">
        <w:trPr>
          <w:trHeight w:hRule="exact" w:val="240"/>
          <w:jc w:val="center"/>
        </w:trPr>
        <w:tc>
          <w:tcPr>
            <w:tcW w:w="9752" w:type="dxa"/>
            <w:gridSpan w:val="2"/>
            <w:tcBorders>
              <w:top w:val="nil"/>
              <w:left w:val="nil"/>
              <w:bottom w:val="nil"/>
              <w:right w:val="nil"/>
            </w:tcBorders>
          </w:tcPr>
          <w:p w14:paraId="6C843CB2" w14:textId="77777777" w:rsidR="00B747EB" w:rsidRPr="00083CF4" w:rsidRDefault="00B747EB" w:rsidP="00AC3A4C"/>
        </w:tc>
      </w:tr>
      <w:tr w:rsidR="000705FA" w:rsidRPr="00083CF4" w14:paraId="3C4C4B50" w14:textId="77777777" w:rsidTr="00AC3A4C">
        <w:trPr>
          <w:trHeight w:val="240"/>
          <w:jc w:val="center"/>
        </w:trPr>
        <w:tc>
          <w:tcPr>
            <w:tcW w:w="4876" w:type="dxa"/>
            <w:tcBorders>
              <w:top w:val="nil"/>
              <w:left w:val="nil"/>
              <w:bottom w:val="nil"/>
              <w:right w:val="nil"/>
            </w:tcBorders>
          </w:tcPr>
          <w:p w14:paraId="73899677"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05E4A12" w14:textId="77777777" w:rsidR="00B747EB" w:rsidRPr="00083CF4" w:rsidRDefault="00B747EB" w:rsidP="00AC3A4C">
            <w:pPr>
              <w:pStyle w:val="AmColumnHeading"/>
            </w:pPr>
            <w:r w:rsidRPr="00083CF4">
              <w:t>Pozmeňujúci návrh</w:t>
            </w:r>
          </w:p>
        </w:tc>
      </w:tr>
      <w:tr w:rsidR="000705FA" w:rsidRPr="00083CF4" w14:paraId="3A7F73C5" w14:textId="77777777" w:rsidTr="00AC3A4C">
        <w:trPr>
          <w:jc w:val="center"/>
        </w:trPr>
        <w:tc>
          <w:tcPr>
            <w:tcW w:w="4876" w:type="dxa"/>
            <w:tcBorders>
              <w:top w:val="nil"/>
              <w:left w:val="nil"/>
              <w:bottom w:val="nil"/>
              <w:right w:val="nil"/>
            </w:tcBorders>
          </w:tcPr>
          <w:p w14:paraId="55F20D6F" w14:textId="77777777" w:rsidR="00B747EB" w:rsidRPr="00083CF4" w:rsidRDefault="00B747EB" w:rsidP="00AC3A4C">
            <w:pPr>
              <w:pStyle w:val="Normal6a"/>
            </w:pPr>
            <w:r w:rsidRPr="00083CF4">
              <w:t>4.</w:t>
            </w:r>
            <w:r w:rsidRPr="00083CF4">
              <w:tab/>
              <w:t>Každý členský štát poskytne svojim špecializovaným útvarom určeným v súlade s odsekom 1 primerané zdroje v snahe zabezpečiť, aby boli tieto špecializované útvary vybavené na účinné predchádzanie prevádzačstvu a obchodovaniu s ľuďmi a boj proti nim a na účinné a efektívne zhromažďovanie a poskytovanie informácií v súlade s odsekom 2.</w:t>
            </w:r>
          </w:p>
        </w:tc>
        <w:tc>
          <w:tcPr>
            <w:tcW w:w="4876" w:type="dxa"/>
            <w:tcBorders>
              <w:top w:val="nil"/>
              <w:left w:val="nil"/>
              <w:bottom w:val="nil"/>
              <w:right w:val="nil"/>
            </w:tcBorders>
          </w:tcPr>
          <w:p w14:paraId="41FA4D97" w14:textId="77777777" w:rsidR="00B747EB" w:rsidRPr="00083CF4" w:rsidRDefault="00B747EB" w:rsidP="00AC3A4C">
            <w:pPr>
              <w:pStyle w:val="Normal6a"/>
            </w:pPr>
            <w:r w:rsidRPr="00083CF4">
              <w:t>4.</w:t>
            </w:r>
            <w:r w:rsidRPr="00083CF4">
              <w:tab/>
              <w:t>Každý členský štát poskytne svojim špecializovaným útvarom určeným v súlade s odsekom 1 primerané zdroje v snahe zabezpečiť, aby boli tieto špecializované útvary vybavené na účinné predchádzanie prevádzačstvu a obchodovaniu s ľuďmi a boj proti nim a na účinné a efektívne zhromažďovanie a poskytovanie informácií v súlade s odsekom 2</w:t>
            </w:r>
            <w:r w:rsidRPr="00083CF4">
              <w:rPr>
                <w:b/>
                <w:bCs/>
                <w:i/>
                <w:iCs/>
              </w:rPr>
              <w:t>, iba v prípade, že trestný čin bol spáchaný v rámci zločineckej organizácie v zmysle rámcového rozhodnutia Rady 2008/841/SVV</w:t>
            </w:r>
            <w:r w:rsidRPr="00083CF4">
              <w:t>.</w:t>
            </w:r>
          </w:p>
        </w:tc>
      </w:tr>
    </w:tbl>
    <w:p w14:paraId="46892535"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9B1BBD4" w14:textId="16653786" w:rsidR="00DD682A" w:rsidRPr="00083CF4" w:rsidRDefault="00B747EB" w:rsidP="00B747EB">
      <w:r w:rsidRPr="00083CF4">
        <w:rPr>
          <w:rStyle w:val="HideTWBExt"/>
        </w:rPr>
        <w:t>&lt;/Amend&gt;</w:t>
      </w:r>
    </w:p>
    <w:p w14:paraId="019A7D24"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207</w:t>
      </w:r>
      <w:r w:rsidRPr="00083CF4">
        <w:rPr>
          <w:rStyle w:val="HideTWBExt"/>
        </w:rPr>
        <w:t>&lt;/NumAm&gt;</w:t>
      </w:r>
    </w:p>
    <w:p w14:paraId="1EBF90D7" w14:textId="77777777" w:rsidR="00B747EB" w:rsidRPr="00083CF4" w:rsidRDefault="00B747EB" w:rsidP="00B747EB">
      <w:pPr>
        <w:pStyle w:val="NormalBold"/>
      </w:pPr>
      <w:r w:rsidRPr="00083CF4">
        <w:rPr>
          <w:rStyle w:val="HideTWBExt"/>
        </w:rPr>
        <w:t>&lt;RepeatBlock-By&gt;&lt;Members&gt;</w:t>
      </w:r>
      <w:r w:rsidRPr="00083CF4">
        <w:t>Sophie Wilmès, Hilde Vautmans, Lucia Yar, Veronika Cifrová Ostrihoňová</w:t>
      </w:r>
      <w:r w:rsidRPr="00083CF4">
        <w:rPr>
          <w:rStyle w:val="HideTWBExt"/>
        </w:rPr>
        <w:t>&lt;/Members&gt;</w:t>
      </w:r>
    </w:p>
    <w:p w14:paraId="36245BE1" w14:textId="77777777" w:rsidR="00B747EB" w:rsidRPr="00083CF4" w:rsidRDefault="00B747EB" w:rsidP="00B747EB">
      <w:pPr>
        <w:pStyle w:val="NormalBold"/>
      </w:pPr>
      <w:r w:rsidRPr="00083CF4">
        <w:rPr>
          <w:rStyle w:val="HideTWBExt"/>
        </w:rPr>
        <w:t>&lt;/RepeatBlock-By&gt;</w:t>
      </w:r>
    </w:p>
    <w:p w14:paraId="2BE58890"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FB4D8ED" w14:textId="77777777" w:rsidR="00B747EB" w:rsidRPr="00083CF4" w:rsidRDefault="00B747EB" w:rsidP="00B747EB">
      <w:pPr>
        <w:pStyle w:val="NormalBold"/>
      </w:pPr>
      <w:r w:rsidRPr="00083CF4">
        <w:rPr>
          <w:rStyle w:val="HideTWBExt"/>
        </w:rPr>
        <w:t>&lt;Article&gt;</w:t>
      </w:r>
      <w:r w:rsidRPr="00083CF4">
        <w:t>Článok 7 – odsek 4</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731CA73" w14:textId="77777777" w:rsidTr="00AC3A4C">
        <w:trPr>
          <w:trHeight w:hRule="exact" w:val="240"/>
          <w:jc w:val="center"/>
        </w:trPr>
        <w:tc>
          <w:tcPr>
            <w:tcW w:w="9752" w:type="dxa"/>
            <w:gridSpan w:val="2"/>
            <w:tcBorders>
              <w:top w:val="nil"/>
              <w:left w:val="nil"/>
              <w:bottom w:val="nil"/>
              <w:right w:val="nil"/>
            </w:tcBorders>
          </w:tcPr>
          <w:p w14:paraId="77F2C30D" w14:textId="77777777" w:rsidR="00B747EB" w:rsidRPr="00083CF4" w:rsidRDefault="00B747EB" w:rsidP="00AC3A4C"/>
        </w:tc>
      </w:tr>
      <w:tr w:rsidR="000705FA" w:rsidRPr="00083CF4" w14:paraId="4DE15A6E" w14:textId="77777777" w:rsidTr="00AC3A4C">
        <w:trPr>
          <w:trHeight w:val="240"/>
          <w:jc w:val="center"/>
        </w:trPr>
        <w:tc>
          <w:tcPr>
            <w:tcW w:w="4876" w:type="dxa"/>
            <w:tcBorders>
              <w:top w:val="nil"/>
              <w:left w:val="nil"/>
              <w:bottom w:val="nil"/>
              <w:right w:val="nil"/>
            </w:tcBorders>
          </w:tcPr>
          <w:p w14:paraId="0C307A04"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AC5B5EF" w14:textId="77777777" w:rsidR="00B747EB" w:rsidRPr="00083CF4" w:rsidRDefault="00B747EB" w:rsidP="00AC3A4C">
            <w:pPr>
              <w:pStyle w:val="AmColumnHeading"/>
            </w:pPr>
            <w:r w:rsidRPr="00083CF4">
              <w:t>Pozmeňujúci návrh</w:t>
            </w:r>
          </w:p>
        </w:tc>
      </w:tr>
      <w:tr w:rsidR="000705FA" w:rsidRPr="00083CF4" w14:paraId="363F1749" w14:textId="77777777" w:rsidTr="00AC3A4C">
        <w:trPr>
          <w:jc w:val="center"/>
        </w:trPr>
        <w:tc>
          <w:tcPr>
            <w:tcW w:w="4876" w:type="dxa"/>
            <w:tcBorders>
              <w:top w:val="nil"/>
              <w:left w:val="nil"/>
              <w:bottom w:val="nil"/>
              <w:right w:val="nil"/>
            </w:tcBorders>
          </w:tcPr>
          <w:p w14:paraId="5957082C" w14:textId="77777777" w:rsidR="00B747EB" w:rsidRPr="00083CF4" w:rsidRDefault="00B747EB" w:rsidP="00AC3A4C">
            <w:pPr>
              <w:pStyle w:val="Normal6a"/>
            </w:pPr>
            <w:r w:rsidRPr="00083CF4">
              <w:t>4.</w:t>
            </w:r>
            <w:r w:rsidRPr="00083CF4">
              <w:tab/>
              <w:t>Každý členský štát poskytne svojim špecializovaným útvarom určeným v súlade s odsekom 1 primerané zdroje v snahe zabezpečiť, aby boli tieto špecializované útvary vybavené na účinné predchádzanie prevádzačstvu a obchodovaniu s ľuďmi a boj proti nim a na účinné a efektívne zhromažďovanie a poskytovanie informácií v súlade s odsekom 2.</w:t>
            </w:r>
          </w:p>
        </w:tc>
        <w:tc>
          <w:tcPr>
            <w:tcW w:w="4876" w:type="dxa"/>
            <w:tcBorders>
              <w:top w:val="nil"/>
              <w:left w:val="nil"/>
              <w:bottom w:val="nil"/>
              <w:right w:val="nil"/>
            </w:tcBorders>
          </w:tcPr>
          <w:p w14:paraId="7AE1747F" w14:textId="77777777" w:rsidR="00B747EB" w:rsidRPr="00083CF4" w:rsidRDefault="00B747EB" w:rsidP="00AC3A4C">
            <w:pPr>
              <w:pStyle w:val="Normal6a"/>
            </w:pPr>
            <w:r w:rsidRPr="00083CF4">
              <w:t>4.</w:t>
            </w:r>
            <w:r w:rsidRPr="00083CF4">
              <w:tab/>
              <w:t xml:space="preserve">Každý členský štát poskytne </w:t>
            </w:r>
            <w:r w:rsidRPr="00083CF4">
              <w:rPr>
                <w:b/>
                <w:bCs/>
                <w:i/>
                <w:iCs/>
              </w:rPr>
              <w:t xml:space="preserve">podľa svojich možností </w:t>
            </w:r>
            <w:r w:rsidRPr="00083CF4">
              <w:t xml:space="preserve">svojim špecializovaným útvarom určeným v súlade s odsekom 1 primerané zdroje </w:t>
            </w:r>
            <w:r w:rsidRPr="00083CF4">
              <w:rPr>
                <w:b/>
                <w:bCs/>
                <w:i/>
                <w:iCs/>
              </w:rPr>
              <w:t xml:space="preserve">vrátane personálu a odbornej prípravy </w:t>
            </w:r>
            <w:r w:rsidRPr="00083CF4">
              <w:t>v snahe zabezpečiť, aby boli tieto špecializované útvary vybavené na účinné predchádzanie prevádzačstvu a obchodovaniu s ľuďmi a boj proti nim a na účinné a efektívne zhromažďovanie a poskytovanie informácií v súlade s odsekom 2.</w:t>
            </w:r>
          </w:p>
        </w:tc>
      </w:tr>
    </w:tbl>
    <w:p w14:paraId="2D6D1BC5"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DA89311" w14:textId="4DCF1CA6" w:rsidR="00DD682A" w:rsidRPr="00083CF4" w:rsidRDefault="00B747EB" w:rsidP="00B747EB">
      <w:r w:rsidRPr="00083CF4">
        <w:rPr>
          <w:rStyle w:val="HideTWBExt"/>
        </w:rPr>
        <w:t>&lt;/Amend&gt;</w:t>
      </w:r>
    </w:p>
    <w:p w14:paraId="18D2D074"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208</w:t>
      </w:r>
      <w:r w:rsidRPr="00083CF4">
        <w:rPr>
          <w:rStyle w:val="HideTWBExt"/>
        </w:rPr>
        <w:t>&lt;/NumAm&gt;</w:t>
      </w:r>
    </w:p>
    <w:p w14:paraId="6A93BF64" w14:textId="77777777" w:rsidR="00B747EB" w:rsidRPr="00083CF4" w:rsidRDefault="00B747EB" w:rsidP="00B747EB">
      <w:pPr>
        <w:pStyle w:val="NormalBold"/>
      </w:pPr>
      <w:r w:rsidRPr="00083CF4">
        <w:rPr>
          <w:rStyle w:val="HideTWBExt"/>
        </w:rPr>
        <w:t>&lt;RepeatBlock-By&gt;&lt;Members&gt;</w:t>
      </w:r>
      <w:r w:rsidRPr="00083CF4">
        <w:t>Sophie Wilmès, Hilde Vautmans, Veronika Cifrová Ostrihoňová</w:t>
      </w:r>
      <w:r w:rsidRPr="00083CF4">
        <w:rPr>
          <w:rStyle w:val="HideTWBExt"/>
        </w:rPr>
        <w:t>&lt;/Members&gt;</w:t>
      </w:r>
    </w:p>
    <w:p w14:paraId="41224395" w14:textId="77777777" w:rsidR="00B747EB" w:rsidRPr="00083CF4" w:rsidRDefault="00B747EB" w:rsidP="00B747EB">
      <w:pPr>
        <w:pStyle w:val="NormalBold"/>
      </w:pPr>
      <w:r w:rsidRPr="00083CF4">
        <w:rPr>
          <w:rStyle w:val="HideTWBExt"/>
        </w:rPr>
        <w:t>&lt;/RepeatBlock-By&gt;</w:t>
      </w:r>
    </w:p>
    <w:p w14:paraId="5A87865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C38AD71" w14:textId="77777777" w:rsidR="00B747EB" w:rsidRPr="00083CF4" w:rsidRDefault="00B747EB" w:rsidP="00B747EB">
      <w:pPr>
        <w:pStyle w:val="NormalBold"/>
      </w:pPr>
      <w:r w:rsidRPr="00083CF4">
        <w:rPr>
          <w:rStyle w:val="HideTWBExt"/>
        </w:rPr>
        <w:t>&lt;Article&gt;</w:t>
      </w:r>
      <w:r w:rsidRPr="00083CF4">
        <w:t>Článok 7 – odsek 5</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E7A3817" w14:textId="77777777" w:rsidTr="00AC3A4C">
        <w:trPr>
          <w:trHeight w:hRule="exact" w:val="240"/>
          <w:jc w:val="center"/>
        </w:trPr>
        <w:tc>
          <w:tcPr>
            <w:tcW w:w="9752" w:type="dxa"/>
            <w:gridSpan w:val="2"/>
            <w:tcBorders>
              <w:top w:val="nil"/>
              <w:left w:val="nil"/>
              <w:bottom w:val="nil"/>
              <w:right w:val="nil"/>
            </w:tcBorders>
          </w:tcPr>
          <w:p w14:paraId="45627DA0" w14:textId="77777777" w:rsidR="00B747EB" w:rsidRPr="00083CF4" w:rsidRDefault="00B747EB" w:rsidP="00AC3A4C"/>
        </w:tc>
      </w:tr>
      <w:tr w:rsidR="000705FA" w:rsidRPr="00083CF4" w14:paraId="7B68E71D" w14:textId="77777777" w:rsidTr="00AC3A4C">
        <w:trPr>
          <w:trHeight w:val="240"/>
          <w:jc w:val="center"/>
        </w:trPr>
        <w:tc>
          <w:tcPr>
            <w:tcW w:w="4876" w:type="dxa"/>
            <w:tcBorders>
              <w:top w:val="nil"/>
              <w:left w:val="nil"/>
              <w:bottom w:val="nil"/>
              <w:right w:val="nil"/>
            </w:tcBorders>
          </w:tcPr>
          <w:p w14:paraId="61C6C9C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238E2FE" w14:textId="77777777" w:rsidR="00B747EB" w:rsidRPr="00083CF4" w:rsidRDefault="00B747EB" w:rsidP="00AC3A4C">
            <w:pPr>
              <w:pStyle w:val="AmColumnHeading"/>
            </w:pPr>
            <w:r w:rsidRPr="00083CF4">
              <w:t>Pozmeňujúci návrh</w:t>
            </w:r>
          </w:p>
        </w:tc>
      </w:tr>
      <w:tr w:rsidR="000705FA" w:rsidRPr="00083CF4" w14:paraId="0DFD9993" w14:textId="77777777" w:rsidTr="00AC3A4C">
        <w:trPr>
          <w:jc w:val="center"/>
        </w:trPr>
        <w:tc>
          <w:tcPr>
            <w:tcW w:w="4876" w:type="dxa"/>
            <w:tcBorders>
              <w:top w:val="nil"/>
              <w:left w:val="nil"/>
              <w:bottom w:val="nil"/>
              <w:right w:val="nil"/>
            </w:tcBorders>
          </w:tcPr>
          <w:p w14:paraId="02773043" w14:textId="77777777" w:rsidR="00B747EB" w:rsidRPr="00083CF4" w:rsidRDefault="00B747EB" w:rsidP="00AC3A4C">
            <w:pPr>
              <w:pStyle w:val="Normal6a"/>
            </w:pPr>
            <w:r w:rsidRPr="00083CF4">
              <w:t>5.</w:t>
            </w:r>
            <w:r w:rsidRPr="00083CF4">
              <w:tab/>
              <w:t>Každý členský štát sprístupní primeraný počet zamestnancov špecializovaných útvarov určených v súlade s odsekom 1 tohto článku na rezervu uvedenú v článku 5b ods. 6 nariadenia (EÚ) 2016/794, aby mohli byť títo zamestnanci zapájaní ako vyslaní národní experti do nasadzovania Europolu na účely operačnej podpory.</w:t>
            </w:r>
          </w:p>
        </w:tc>
        <w:tc>
          <w:tcPr>
            <w:tcW w:w="4876" w:type="dxa"/>
            <w:tcBorders>
              <w:top w:val="nil"/>
              <w:left w:val="nil"/>
              <w:bottom w:val="nil"/>
              <w:right w:val="nil"/>
            </w:tcBorders>
          </w:tcPr>
          <w:p w14:paraId="31831D08" w14:textId="77777777" w:rsidR="00B747EB" w:rsidRPr="00083CF4" w:rsidRDefault="00B747EB" w:rsidP="00AC3A4C">
            <w:pPr>
              <w:pStyle w:val="Normal6a"/>
            </w:pPr>
            <w:r w:rsidRPr="00083CF4">
              <w:t>5.</w:t>
            </w:r>
            <w:r w:rsidRPr="00083CF4">
              <w:tab/>
              <w:t xml:space="preserve">Každý členský štát </w:t>
            </w:r>
            <w:r w:rsidRPr="00083CF4">
              <w:rPr>
                <w:b/>
                <w:bCs/>
                <w:i/>
                <w:iCs/>
              </w:rPr>
              <w:t xml:space="preserve">v rámci svojich zdrojov, kapacít a prevádzkových potrieb </w:t>
            </w:r>
            <w:r w:rsidRPr="00083CF4">
              <w:t>sprístupní primeraný počet zamestnancov špecializovaných útvarov určených v súlade s odsekom 1 tohto článku na rezervu uvedenú v článku 5b ods. 6 nariadenia (EÚ) 2016/794, aby mohli byť títo zamestnanci zapájaní ako vyslaní národní experti do nasadzovania Europolu na účely operačnej podpory.</w:t>
            </w:r>
          </w:p>
        </w:tc>
      </w:tr>
    </w:tbl>
    <w:p w14:paraId="54F9427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282714C" w14:textId="7977B38E" w:rsidR="00DD682A" w:rsidRPr="00083CF4" w:rsidRDefault="00B747EB" w:rsidP="00B747EB">
      <w:r w:rsidRPr="00083CF4">
        <w:rPr>
          <w:rStyle w:val="HideTWBExt"/>
        </w:rPr>
        <w:lastRenderedPageBreak/>
        <w:t>&lt;/Amend&gt;</w:t>
      </w:r>
    </w:p>
    <w:p w14:paraId="190C0184"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209</w:t>
      </w:r>
      <w:r w:rsidRPr="00083CF4">
        <w:rPr>
          <w:rStyle w:val="HideTWBExt"/>
        </w:rPr>
        <w:t>&lt;/NumAm&gt;</w:t>
      </w:r>
    </w:p>
    <w:p w14:paraId="7CA2EA69" w14:textId="77777777" w:rsidR="00B747EB" w:rsidRPr="00083CF4" w:rsidRDefault="00B747EB" w:rsidP="00B747EB">
      <w:pPr>
        <w:pStyle w:val="NormalBold"/>
      </w:pPr>
      <w:r w:rsidRPr="00083CF4">
        <w:rPr>
          <w:rStyle w:val="HideTWBExt"/>
        </w:rPr>
        <w:t>&lt;RepeatBlock-By&gt;&lt;Members&gt;</w:t>
      </w:r>
      <w:r w:rsidRPr="00083CF4">
        <w:t>Georgiana Teodorescu, Alessandro Ciriani, Charlie Weimers, Assita Kanko</w:t>
      </w:r>
      <w:r w:rsidRPr="00083CF4">
        <w:rPr>
          <w:rStyle w:val="HideTWBExt"/>
        </w:rPr>
        <w:t>&lt;/Members&gt;</w:t>
      </w:r>
    </w:p>
    <w:p w14:paraId="1107A699" w14:textId="77777777" w:rsidR="00B747EB" w:rsidRPr="00083CF4" w:rsidRDefault="00B747EB" w:rsidP="00B747EB">
      <w:pPr>
        <w:pStyle w:val="NormalBold"/>
      </w:pPr>
      <w:r w:rsidRPr="00083CF4">
        <w:rPr>
          <w:rStyle w:val="HideTWBExt"/>
        </w:rPr>
        <w:t>&lt;/RepeatBlock-By&gt;</w:t>
      </w:r>
    </w:p>
    <w:p w14:paraId="6D8EF726"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0AC5628" w14:textId="77777777" w:rsidR="00B747EB" w:rsidRPr="00083CF4" w:rsidRDefault="00B747EB" w:rsidP="00B747EB">
      <w:pPr>
        <w:pStyle w:val="NormalBold"/>
      </w:pPr>
      <w:r w:rsidRPr="00083CF4">
        <w:rPr>
          <w:rStyle w:val="HideTWBExt"/>
        </w:rPr>
        <w:t>&lt;Article&gt;</w:t>
      </w:r>
      <w:r w:rsidRPr="00083CF4">
        <w:t>Článok 8</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6503488" w14:textId="77777777" w:rsidTr="00AC3A4C">
        <w:trPr>
          <w:trHeight w:hRule="exact" w:val="240"/>
          <w:jc w:val="center"/>
        </w:trPr>
        <w:tc>
          <w:tcPr>
            <w:tcW w:w="9752" w:type="dxa"/>
            <w:gridSpan w:val="2"/>
            <w:tcBorders>
              <w:top w:val="nil"/>
              <w:left w:val="nil"/>
              <w:bottom w:val="nil"/>
              <w:right w:val="nil"/>
            </w:tcBorders>
          </w:tcPr>
          <w:p w14:paraId="0E71FEFF" w14:textId="77777777" w:rsidR="00B747EB" w:rsidRPr="00083CF4" w:rsidRDefault="00B747EB" w:rsidP="00AC3A4C"/>
        </w:tc>
      </w:tr>
      <w:tr w:rsidR="000705FA" w:rsidRPr="00083CF4" w14:paraId="21D25022" w14:textId="77777777" w:rsidTr="00AC3A4C">
        <w:trPr>
          <w:trHeight w:val="240"/>
          <w:jc w:val="center"/>
        </w:trPr>
        <w:tc>
          <w:tcPr>
            <w:tcW w:w="4876" w:type="dxa"/>
            <w:tcBorders>
              <w:top w:val="nil"/>
              <w:left w:val="nil"/>
              <w:bottom w:val="nil"/>
              <w:right w:val="nil"/>
            </w:tcBorders>
          </w:tcPr>
          <w:p w14:paraId="0DFC329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F2D2432" w14:textId="77777777" w:rsidR="00B747EB" w:rsidRPr="00083CF4" w:rsidRDefault="00B747EB" w:rsidP="00AC3A4C">
            <w:pPr>
              <w:pStyle w:val="AmColumnHeading"/>
            </w:pPr>
            <w:r w:rsidRPr="00083CF4">
              <w:t>Pozmeňujúci návrh</w:t>
            </w:r>
          </w:p>
        </w:tc>
      </w:tr>
      <w:tr w:rsidR="000705FA" w:rsidRPr="00083CF4" w14:paraId="29989431" w14:textId="77777777" w:rsidTr="00AC3A4C">
        <w:trPr>
          <w:jc w:val="center"/>
        </w:trPr>
        <w:tc>
          <w:tcPr>
            <w:tcW w:w="4876" w:type="dxa"/>
            <w:tcBorders>
              <w:top w:val="nil"/>
              <w:left w:val="nil"/>
              <w:bottom w:val="nil"/>
              <w:right w:val="nil"/>
            </w:tcBorders>
          </w:tcPr>
          <w:p w14:paraId="1C58E426" w14:textId="77777777" w:rsidR="00B747EB" w:rsidRPr="00083CF4" w:rsidRDefault="00B747EB" w:rsidP="00AC3A4C">
            <w:pPr>
              <w:pStyle w:val="Normal6a"/>
              <w:jc w:val="center"/>
            </w:pPr>
            <w:r w:rsidRPr="00083CF4">
              <w:rPr>
                <w:b/>
                <w:i/>
              </w:rPr>
              <w:t>Článok 8</w:t>
            </w:r>
            <w:r w:rsidRPr="00083CF4">
              <w:tab/>
            </w:r>
          </w:p>
        </w:tc>
        <w:tc>
          <w:tcPr>
            <w:tcW w:w="4876" w:type="dxa"/>
            <w:tcBorders>
              <w:top w:val="nil"/>
              <w:left w:val="nil"/>
              <w:bottom w:val="nil"/>
              <w:right w:val="nil"/>
            </w:tcBorders>
          </w:tcPr>
          <w:p w14:paraId="19353756" w14:textId="77777777" w:rsidR="00B747EB" w:rsidRPr="00083CF4" w:rsidRDefault="00B747EB" w:rsidP="00AC3A4C">
            <w:pPr>
              <w:pStyle w:val="Normal6a"/>
            </w:pPr>
            <w:r w:rsidRPr="00083CF4">
              <w:rPr>
                <w:b/>
                <w:i/>
              </w:rPr>
              <w:t>vypúšťa sa</w:t>
            </w:r>
          </w:p>
        </w:tc>
      </w:tr>
      <w:tr w:rsidR="000705FA" w:rsidRPr="00083CF4" w14:paraId="7F7E2AE2" w14:textId="77777777" w:rsidTr="00AC3A4C">
        <w:trPr>
          <w:jc w:val="center"/>
        </w:trPr>
        <w:tc>
          <w:tcPr>
            <w:tcW w:w="4876" w:type="dxa"/>
            <w:tcBorders>
              <w:top w:val="nil"/>
              <w:left w:val="nil"/>
              <w:bottom w:val="nil"/>
              <w:right w:val="nil"/>
            </w:tcBorders>
          </w:tcPr>
          <w:p w14:paraId="5D79ED3F" w14:textId="77777777" w:rsidR="00B747EB" w:rsidRPr="00083CF4" w:rsidRDefault="00B747EB" w:rsidP="00AC3A4C">
            <w:pPr>
              <w:pStyle w:val="Normal6a"/>
              <w:jc w:val="center"/>
            </w:pPr>
            <w:r w:rsidRPr="00083CF4">
              <w:rPr>
                <w:b/>
                <w:i/>
              </w:rPr>
              <w:t>Poskytovanie informácií o trestných činoch prevádzačstva a obchodovania s ľuďmi Europolu a členským štátom</w:t>
            </w:r>
          </w:p>
        </w:tc>
        <w:tc>
          <w:tcPr>
            <w:tcW w:w="4876" w:type="dxa"/>
            <w:tcBorders>
              <w:top w:val="nil"/>
              <w:left w:val="nil"/>
              <w:bottom w:val="nil"/>
              <w:right w:val="nil"/>
            </w:tcBorders>
          </w:tcPr>
          <w:p w14:paraId="298F74BC" w14:textId="77777777" w:rsidR="00B747EB" w:rsidRPr="00083CF4" w:rsidRDefault="00B747EB" w:rsidP="00AC3A4C">
            <w:pPr>
              <w:pStyle w:val="Normal6a"/>
            </w:pPr>
          </w:p>
        </w:tc>
      </w:tr>
      <w:tr w:rsidR="000705FA" w:rsidRPr="00083CF4" w14:paraId="6463884F" w14:textId="77777777" w:rsidTr="00AC3A4C">
        <w:trPr>
          <w:jc w:val="center"/>
        </w:trPr>
        <w:tc>
          <w:tcPr>
            <w:tcW w:w="4876" w:type="dxa"/>
            <w:tcBorders>
              <w:top w:val="nil"/>
              <w:left w:val="nil"/>
              <w:bottom w:val="nil"/>
              <w:right w:val="nil"/>
            </w:tcBorders>
          </w:tcPr>
          <w:p w14:paraId="26401118" w14:textId="77777777" w:rsidR="00B747EB" w:rsidRPr="00083CF4" w:rsidRDefault="00B747EB" w:rsidP="00AC3A4C">
            <w:pPr>
              <w:pStyle w:val="Normal6a"/>
            </w:pPr>
            <w:r w:rsidRPr="00083CF4">
              <w:rPr>
                <w:b/>
                <w:i/>
              </w:rPr>
              <w:t>1. Každý členský štát poskytne Europolu v súlade s nariadením (EÚ) 2016/794 informácie, ktoré majú k dispozícii jeho príslušné orgány a ktoré sa týkajú trestných činov prevádzačstva a obchodovania s ľuďmi.</w:t>
            </w:r>
          </w:p>
        </w:tc>
        <w:tc>
          <w:tcPr>
            <w:tcW w:w="4876" w:type="dxa"/>
            <w:tcBorders>
              <w:top w:val="nil"/>
              <w:left w:val="nil"/>
              <w:bottom w:val="nil"/>
              <w:right w:val="nil"/>
            </w:tcBorders>
          </w:tcPr>
          <w:p w14:paraId="02DC9C44" w14:textId="77777777" w:rsidR="00B747EB" w:rsidRPr="00083CF4" w:rsidRDefault="00B747EB" w:rsidP="00AC3A4C">
            <w:pPr>
              <w:pStyle w:val="Normal6a"/>
            </w:pPr>
          </w:p>
        </w:tc>
      </w:tr>
      <w:tr w:rsidR="000705FA" w:rsidRPr="00083CF4" w14:paraId="3BD28F81" w14:textId="77777777" w:rsidTr="00AC3A4C">
        <w:trPr>
          <w:jc w:val="center"/>
        </w:trPr>
        <w:tc>
          <w:tcPr>
            <w:tcW w:w="4876" w:type="dxa"/>
            <w:tcBorders>
              <w:top w:val="nil"/>
              <w:left w:val="nil"/>
              <w:bottom w:val="nil"/>
              <w:right w:val="nil"/>
            </w:tcBorders>
          </w:tcPr>
          <w:p w14:paraId="597133F7" w14:textId="77777777" w:rsidR="00B747EB" w:rsidRPr="00083CF4" w:rsidRDefault="00B747EB" w:rsidP="00AC3A4C">
            <w:pPr>
              <w:pStyle w:val="Normal6a"/>
            </w:pPr>
            <w:r w:rsidRPr="00083CF4">
              <w:rPr>
                <w:b/>
                <w:i/>
              </w:rPr>
              <w:t>2. Každý členský štát poskytne informácie uvedené v odseku 1 tohto článku Europolu včas.</w:t>
            </w:r>
          </w:p>
        </w:tc>
        <w:tc>
          <w:tcPr>
            <w:tcW w:w="4876" w:type="dxa"/>
            <w:tcBorders>
              <w:top w:val="nil"/>
              <w:left w:val="nil"/>
              <w:bottom w:val="nil"/>
              <w:right w:val="nil"/>
            </w:tcBorders>
          </w:tcPr>
          <w:p w14:paraId="66E35F79" w14:textId="77777777" w:rsidR="00B747EB" w:rsidRPr="00083CF4" w:rsidRDefault="00B747EB" w:rsidP="00AC3A4C">
            <w:pPr>
              <w:pStyle w:val="Normal6a"/>
            </w:pPr>
          </w:p>
        </w:tc>
      </w:tr>
      <w:tr w:rsidR="000705FA" w:rsidRPr="00083CF4" w14:paraId="65F6F2CD" w14:textId="77777777" w:rsidTr="00AC3A4C">
        <w:trPr>
          <w:jc w:val="center"/>
        </w:trPr>
        <w:tc>
          <w:tcPr>
            <w:tcW w:w="4876" w:type="dxa"/>
            <w:tcBorders>
              <w:top w:val="nil"/>
              <w:left w:val="nil"/>
              <w:bottom w:val="nil"/>
              <w:right w:val="nil"/>
            </w:tcBorders>
          </w:tcPr>
          <w:p w14:paraId="17D82CF2" w14:textId="77777777" w:rsidR="00B747EB" w:rsidRPr="00083CF4" w:rsidRDefault="00B747EB" w:rsidP="00AC3A4C">
            <w:pPr>
              <w:pStyle w:val="Normal6a"/>
            </w:pPr>
            <w:r w:rsidRPr="00083CF4">
              <w:rPr>
                <w:b/>
                <w:i/>
              </w:rPr>
              <w:t>3. Každý členský štát poskytne ostatným členským štátom a súčasne Europolu informácie, ktoré majú k dispozícii jeho príslušné orgány a ktoré sa týkajú trestných činov prevádzačstva a obchodovania s ľuďmi, ak existujú objektívne dôvody domnievať sa, že takéto informácie by mohli byť pre tieto ostatné členské štáty relevantné na účely predchádzania takýmto trestným činom v týchto členských štátoch, ich odhaľovania alebo vyšetrovania.</w:t>
            </w:r>
          </w:p>
        </w:tc>
        <w:tc>
          <w:tcPr>
            <w:tcW w:w="4876" w:type="dxa"/>
            <w:tcBorders>
              <w:top w:val="nil"/>
              <w:left w:val="nil"/>
              <w:bottom w:val="nil"/>
              <w:right w:val="nil"/>
            </w:tcBorders>
          </w:tcPr>
          <w:p w14:paraId="5B40F4AA" w14:textId="77777777" w:rsidR="00B747EB" w:rsidRPr="00083CF4" w:rsidRDefault="00B747EB" w:rsidP="00AC3A4C">
            <w:pPr>
              <w:pStyle w:val="Normal6a"/>
            </w:pPr>
          </w:p>
        </w:tc>
      </w:tr>
      <w:tr w:rsidR="000705FA" w:rsidRPr="00083CF4" w14:paraId="31768C9D" w14:textId="77777777" w:rsidTr="00AC3A4C">
        <w:trPr>
          <w:jc w:val="center"/>
        </w:trPr>
        <w:tc>
          <w:tcPr>
            <w:tcW w:w="4876" w:type="dxa"/>
            <w:tcBorders>
              <w:top w:val="nil"/>
              <w:left w:val="nil"/>
              <w:bottom w:val="nil"/>
              <w:right w:val="nil"/>
            </w:tcBorders>
          </w:tcPr>
          <w:p w14:paraId="4DCD8288" w14:textId="77777777" w:rsidR="00B747EB" w:rsidRPr="00083CF4" w:rsidRDefault="00B747EB" w:rsidP="00AC3A4C">
            <w:pPr>
              <w:pStyle w:val="Normal6a"/>
            </w:pPr>
            <w:r w:rsidRPr="00083CF4">
              <w:rPr>
                <w:b/>
                <w:i/>
              </w:rPr>
              <w:t>4. Každý členský štát použije aplikáciu SIENA na poskytovanie informácií uvedených v odseku 3 tohto článku ostatným členským štátom a Europolu v súlade s článkom 8 ods. 4 a článkom 18 ods. 2 písm. d) nariadenia (EÚ) 2016/794.</w:t>
            </w:r>
          </w:p>
        </w:tc>
        <w:tc>
          <w:tcPr>
            <w:tcW w:w="4876" w:type="dxa"/>
            <w:tcBorders>
              <w:top w:val="nil"/>
              <w:left w:val="nil"/>
              <w:bottom w:val="nil"/>
              <w:right w:val="nil"/>
            </w:tcBorders>
          </w:tcPr>
          <w:p w14:paraId="60157000" w14:textId="77777777" w:rsidR="00B747EB" w:rsidRPr="00083CF4" w:rsidRDefault="00B747EB" w:rsidP="00AC3A4C">
            <w:pPr>
              <w:pStyle w:val="Normal6a"/>
            </w:pPr>
          </w:p>
        </w:tc>
      </w:tr>
      <w:tr w:rsidR="000705FA" w:rsidRPr="00083CF4" w14:paraId="136A7C4E" w14:textId="77777777" w:rsidTr="00AC3A4C">
        <w:trPr>
          <w:jc w:val="center"/>
        </w:trPr>
        <w:tc>
          <w:tcPr>
            <w:tcW w:w="4876" w:type="dxa"/>
            <w:tcBorders>
              <w:top w:val="nil"/>
              <w:left w:val="nil"/>
              <w:bottom w:val="nil"/>
              <w:right w:val="nil"/>
            </w:tcBorders>
          </w:tcPr>
          <w:p w14:paraId="2BFD29FE" w14:textId="77777777" w:rsidR="00B747EB" w:rsidRPr="00083CF4" w:rsidRDefault="00B747EB" w:rsidP="00AC3A4C">
            <w:pPr>
              <w:pStyle w:val="Normal6a"/>
            </w:pPr>
            <w:r w:rsidRPr="00083CF4">
              <w:rPr>
                <w:b/>
                <w:i/>
              </w:rPr>
              <w:t xml:space="preserve">5. Každý členský štát pripojí svojho imigračného styčného dôstojníka k aplikácii SIENA. Ak imigračného styčného dôstojníka nie je možné pripojiť k aplikácii SIENA z naliehavých </w:t>
            </w:r>
            <w:r w:rsidRPr="00083CF4">
              <w:rPr>
                <w:b/>
                <w:i/>
              </w:rPr>
              <w:lastRenderedPageBreak/>
              <w:t>technických dôvodov, ktoré súvisia so situáciou v tretej krajine nasadenia, tento imigračný styčný dôstojník predloží informácie uvedené v odseku 1 príslušnému vnútroštátnemu orgánu prostredníctvom iných bezpečných kanálov. Uvedený príslušný orgán poskytne informácie Europolu priamo alebo cez národnú ústredňu Europolu prostredníctvom aplikácie SIENA.</w:t>
            </w:r>
          </w:p>
        </w:tc>
        <w:tc>
          <w:tcPr>
            <w:tcW w:w="4876" w:type="dxa"/>
            <w:tcBorders>
              <w:top w:val="nil"/>
              <w:left w:val="nil"/>
              <w:bottom w:val="nil"/>
              <w:right w:val="nil"/>
            </w:tcBorders>
          </w:tcPr>
          <w:p w14:paraId="2A40CFA3" w14:textId="77777777" w:rsidR="00B747EB" w:rsidRPr="00083CF4" w:rsidRDefault="00B747EB" w:rsidP="00AC3A4C">
            <w:pPr>
              <w:pStyle w:val="Normal6a"/>
            </w:pPr>
          </w:p>
        </w:tc>
      </w:tr>
    </w:tbl>
    <w:p w14:paraId="772F78E0"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9B4962C" w14:textId="733D2095" w:rsidR="00DD682A" w:rsidRPr="00083CF4" w:rsidRDefault="00B747EB" w:rsidP="00B747EB">
      <w:r w:rsidRPr="00083CF4">
        <w:rPr>
          <w:rStyle w:val="HideTWBExt"/>
        </w:rPr>
        <w:t>&lt;/Amend&gt;</w:t>
      </w:r>
    </w:p>
    <w:p w14:paraId="7D1D7429"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210</w:t>
      </w:r>
      <w:r w:rsidRPr="00083CF4">
        <w:rPr>
          <w:rStyle w:val="HideTWBExt"/>
        </w:rPr>
        <w:t>&lt;/NumAm&gt;</w:t>
      </w:r>
    </w:p>
    <w:p w14:paraId="6DFE3F34"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4DCBA6E6" w14:textId="77777777" w:rsidR="00B747EB" w:rsidRPr="00083CF4" w:rsidRDefault="00B747EB" w:rsidP="00B747EB">
      <w:pPr>
        <w:pStyle w:val="NormalBold"/>
      </w:pPr>
      <w:r w:rsidRPr="00083CF4">
        <w:rPr>
          <w:rStyle w:val="HideTWBExt"/>
        </w:rPr>
        <w:t>&lt;/RepeatBlock-By&gt;</w:t>
      </w:r>
    </w:p>
    <w:p w14:paraId="18CEACE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BCB2016" w14:textId="77777777" w:rsidR="00B747EB" w:rsidRPr="00083CF4" w:rsidRDefault="00B747EB" w:rsidP="00B747EB">
      <w:pPr>
        <w:pStyle w:val="NormalBold"/>
      </w:pPr>
      <w:r w:rsidRPr="00083CF4">
        <w:rPr>
          <w:rStyle w:val="HideTWBExt"/>
        </w:rPr>
        <w:t>&lt;Article&gt;</w:t>
      </w:r>
      <w:r w:rsidRPr="00083CF4">
        <w:t>Článok 8</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CA4A512" w14:textId="77777777" w:rsidTr="00AC3A4C">
        <w:trPr>
          <w:trHeight w:hRule="exact" w:val="240"/>
          <w:jc w:val="center"/>
        </w:trPr>
        <w:tc>
          <w:tcPr>
            <w:tcW w:w="9752" w:type="dxa"/>
            <w:gridSpan w:val="2"/>
            <w:tcBorders>
              <w:top w:val="nil"/>
              <w:left w:val="nil"/>
              <w:bottom w:val="nil"/>
              <w:right w:val="nil"/>
            </w:tcBorders>
          </w:tcPr>
          <w:p w14:paraId="4A9AB87E" w14:textId="77777777" w:rsidR="00B747EB" w:rsidRPr="00083CF4" w:rsidRDefault="00B747EB" w:rsidP="00AC3A4C"/>
        </w:tc>
      </w:tr>
      <w:tr w:rsidR="000705FA" w:rsidRPr="00083CF4" w14:paraId="4F92C4E9" w14:textId="77777777" w:rsidTr="00AC3A4C">
        <w:trPr>
          <w:trHeight w:val="240"/>
          <w:jc w:val="center"/>
        </w:trPr>
        <w:tc>
          <w:tcPr>
            <w:tcW w:w="4876" w:type="dxa"/>
            <w:tcBorders>
              <w:top w:val="nil"/>
              <w:left w:val="nil"/>
              <w:bottom w:val="nil"/>
              <w:right w:val="nil"/>
            </w:tcBorders>
          </w:tcPr>
          <w:p w14:paraId="435D8193"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540BCAA" w14:textId="77777777" w:rsidR="00B747EB" w:rsidRPr="00083CF4" w:rsidRDefault="00B747EB" w:rsidP="00AC3A4C">
            <w:pPr>
              <w:pStyle w:val="AmColumnHeading"/>
            </w:pPr>
            <w:r w:rsidRPr="00083CF4">
              <w:t>Pozmeňujúci návrh</w:t>
            </w:r>
          </w:p>
        </w:tc>
      </w:tr>
      <w:tr w:rsidR="000705FA" w:rsidRPr="00083CF4" w14:paraId="008F5076" w14:textId="77777777" w:rsidTr="00AC3A4C">
        <w:trPr>
          <w:jc w:val="center"/>
        </w:trPr>
        <w:tc>
          <w:tcPr>
            <w:tcW w:w="4876" w:type="dxa"/>
            <w:tcBorders>
              <w:top w:val="nil"/>
              <w:left w:val="nil"/>
              <w:bottom w:val="nil"/>
              <w:right w:val="nil"/>
            </w:tcBorders>
          </w:tcPr>
          <w:p w14:paraId="4C9901ED" w14:textId="77777777" w:rsidR="00B747EB" w:rsidRPr="00083CF4" w:rsidRDefault="00B747EB" w:rsidP="00AC3A4C">
            <w:pPr>
              <w:pStyle w:val="Normal6a"/>
              <w:jc w:val="center"/>
            </w:pPr>
            <w:r w:rsidRPr="00083CF4">
              <w:rPr>
                <w:b/>
                <w:i/>
              </w:rPr>
              <w:t>Článok 8</w:t>
            </w:r>
            <w:r w:rsidRPr="00083CF4">
              <w:tab/>
            </w:r>
          </w:p>
        </w:tc>
        <w:tc>
          <w:tcPr>
            <w:tcW w:w="4876" w:type="dxa"/>
            <w:tcBorders>
              <w:top w:val="nil"/>
              <w:left w:val="nil"/>
              <w:bottom w:val="nil"/>
              <w:right w:val="nil"/>
            </w:tcBorders>
          </w:tcPr>
          <w:p w14:paraId="24EBAE6D" w14:textId="77777777" w:rsidR="00B747EB" w:rsidRPr="00083CF4" w:rsidRDefault="00B747EB" w:rsidP="00AC3A4C">
            <w:pPr>
              <w:pStyle w:val="Normal6a"/>
            </w:pPr>
            <w:r w:rsidRPr="00083CF4">
              <w:rPr>
                <w:b/>
                <w:i/>
              </w:rPr>
              <w:t>vypúšťa sa</w:t>
            </w:r>
          </w:p>
        </w:tc>
      </w:tr>
      <w:tr w:rsidR="000705FA" w:rsidRPr="00083CF4" w14:paraId="20120984" w14:textId="77777777" w:rsidTr="00AC3A4C">
        <w:trPr>
          <w:jc w:val="center"/>
        </w:trPr>
        <w:tc>
          <w:tcPr>
            <w:tcW w:w="4876" w:type="dxa"/>
            <w:tcBorders>
              <w:top w:val="nil"/>
              <w:left w:val="nil"/>
              <w:bottom w:val="nil"/>
              <w:right w:val="nil"/>
            </w:tcBorders>
          </w:tcPr>
          <w:p w14:paraId="150E6F93" w14:textId="77777777" w:rsidR="00B747EB" w:rsidRPr="00083CF4" w:rsidRDefault="00B747EB" w:rsidP="00AC3A4C">
            <w:pPr>
              <w:pStyle w:val="Normal6a"/>
              <w:jc w:val="center"/>
            </w:pPr>
            <w:r w:rsidRPr="00083CF4">
              <w:rPr>
                <w:b/>
                <w:i/>
              </w:rPr>
              <w:t>Poskytovanie informácií o trestných činoch prevádzačstva a obchodovania s ľuďmi Europolu a členským štátom</w:t>
            </w:r>
          </w:p>
        </w:tc>
        <w:tc>
          <w:tcPr>
            <w:tcW w:w="4876" w:type="dxa"/>
            <w:tcBorders>
              <w:top w:val="nil"/>
              <w:left w:val="nil"/>
              <w:bottom w:val="nil"/>
              <w:right w:val="nil"/>
            </w:tcBorders>
          </w:tcPr>
          <w:p w14:paraId="65DB106D" w14:textId="77777777" w:rsidR="00B747EB" w:rsidRPr="00083CF4" w:rsidRDefault="00B747EB" w:rsidP="00AC3A4C">
            <w:pPr>
              <w:pStyle w:val="Normal6a"/>
            </w:pPr>
          </w:p>
        </w:tc>
      </w:tr>
      <w:tr w:rsidR="000705FA" w:rsidRPr="00083CF4" w14:paraId="13DBA731" w14:textId="77777777" w:rsidTr="00AC3A4C">
        <w:trPr>
          <w:jc w:val="center"/>
        </w:trPr>
        <w:tc>
          <w:tcPr>
            <w:tcW w:w="4876" w:type="dxa"/>
            <w:tcBorders>
              <w:top w:val="nil"/>
              <w:left w:val="nil"/>
              <w:bottom w:val="nil"/>
              <w:right w:val="nil"/>
            </w:tcBorders>
          </w:tcPr>
          <w:p w14:paraId="6F03DBED" w14:textId="77777777" w:rsidR="00B747EB" w:rsidRPr="00083CF4" w:rsidRDefault="00B747EB" w:rsidP="00AC3A4C">
            <w:pPr>
              <w:pStyle w:val="Normal6a"/>
            </w:pPr>
            <w:r w:rsidRPr="00083CF4">
              <w:rPr>
                <w:b/>
                <w:i/>
              </w:rPr>
              <w:t>1. Každý členský štát poskytne Europolu v súlade s nariadením (EÚ) 2016/794 informácie, ktoré majú k dispozícii jeho príslušné orgány a ktoré sa týkajú trestných činov prevádzačstva a obchodovania s ľuďmi.</w:t>
            </w:r>
          </w:p>
        </w:tc>
        <w:tc>
          <w:tcPr>
            <w:tcW w:w="4876" w:type="dxa"/>
            <w:tcBorders>
              <w:top w:val="nil"/>
              <w:left w:val="nil"/>
              <w:bottom w:val="nil"/>
              <w:right w:val="nil"/>
            </w:tcBorders>
          </w:tcPr>
          <w:p w14:paraId="0218FE2D" w14:textId="77777777" w:rsidR="00B747EB" w:rsidRPr="00083CF4" w:rsidRDefault="00B747EB" w:rsidP="00AC3A4C">
            <w:pPr>
              <w:pStyle w:val="Normal6a"/>
            </w:pPr>
          </w:p>
        </w:tc>
      </w:tr>
      <w:tr w:rsidR="000705FA" w:rsidRPr="00083CF4" w14:paraId="6F429627" w14:textId="77777777" w:rsidTr="00AC3A4C">
        <w:trPr>
          <w:jc w:val="center"/>
        </w:trPr>
        <w:tc>
          <w:tcPr>
            <w:tcW w:w="4876" w:type="dxa"/>
            <w:tcBorders>
              <w:top w:val="nil"/>
              <w:left w:val="nil"/>
              <w:bottom w:val="nil"/>
              <w:right w:val="nil"/>
            </w:tcBorders>
          </w:tcPr>
          <w:p w14:paraId="6CA9C809" w14:textId="77777777" w:rsidR="00B747EB" w:rsidRPr="00083CF4" w:rsidRDefault="00B747EB" w:rsidP="00AC3A4C">
            <w:pPr>
              <w:pStyle w:val="Normal6a"/>
            </w:pPr>
            <w:r w:rsidRPr="00083CF4">
              <w:rPr>
                <w:b/>
                <w:i/>
              </w:rPr>
              <w:t>2. Každý členský štát poskytne informácie uvedené v odseku 1 tohto článku Europolu včas.</w:t>
            </w:r>
          </w:p>
        </w:tc>
        <w:tc>
          <w:tcPr>
            <w:tcW w:w="4876" w:type="dxa"/>
            <w:tcBorders>
              <w:top w:val="nil"/>
              <w:left w:val="nil"/>
              <w:bottom w:val="nil"/>
              <w:right w:val="nil"/>
            </w:tcBorders>
          </w:tcPr>
          <w:p w14:paraId="486BEBD1" w14:textId="77777777" w:rsidR="00B747EB" w:rsidRPr="00083CF4" w:rsidRDefault="00B747EB" w:rsidP="00AC3A4C">
            <w:pPr>
              <w:pStyle w:val="Normal6a"/>
            </w:pPr>
          </w:p>
        </w:tc>
      </w:tr>
      <w:tr w:rsidR="000705FA" w:rsidRPr="00083CF4" w14:paraId="03C46FFE" w14:textId="77777777" w:rsidTr="00AC3A4C">
        <w:trPr>
          <w:jc w:val="center"/>
        </w:trPr>
        <w:tc>
          <w:tcPr>
            <w:tcW w:w="4876" w:type="dxa"/>
            <w:tcBorders>
              <w:top w:val="nil"/>
              <w:left w:val="nil"/>
              <w:bottom w:val="nil"/>
              <w:right w:val="nil"/>
            </w:tcBorders>
          </w:tcPr>
          <w:p w14:paraId="68873F37" w14:textId="77777777" w:rsidR="00B747EB" w:rsidRPr="00083CF4" w:rsidRDefault="00B747EB" w:rsidP="00AC3A4C">
            <w:pPr>
              <w:pStyle w:val="Normal6a"/>
            </w:pPr>
            <w:r w:rsidRPr="00083CF4">
              <w:rPr>
                <w:b/>
                <w:i/>
              </w:rPr>
              <w:t xml:space="preserve">3. Každý členský štát poskytne ostatným členským štátom a súčasne Europolu informácie, ktoré majú k dispozícii jeho príslušné orgány a ktoré sa týkajú trestných činov prevádzačstva a obchodovania s ľuďmi, ak existujú objektívne dôvody domnievať sa, že takéto informácie by mohli byť pre tieto ostatné členské štáty relevantné na účely predchádzania takýmto trestným činom v týchto členských štátoch, ich </w:t>
            </w:r>
            <w:r w:rsidRPr="00083CF4">
              <w:rPr>
                <w:b/>
                <w:i/>
              </w:rPr>
              <w:lastRenderedPageBreak/>
              <w:t>odhaľovania alebo vyšetrovania.</w:t>
            </w:r>
          </w:p>
        </w:tc>
        <w:tc>
          <w:tcPr>
            <w:tcW w:w="4876" w:type="dxa"/>
            <w:tcBorders>
              <w:top w:val="nil"/>
              <w:left w:val="nil"/>
              <w:bottom w:val="nil"/>
              <w:right w:val="nil"/>
            </w:tcBorders>
          </w:tcPr>
          <w:p w14:paraId="2791144C" w14:textId="77777777" w:rsidR="00B747EB" w:rsidRPr="00083CF4" w:rsidRDefault="00B747EB" w:rsidP="00AC3A4C">
            <w:pPr>
              <w:pStyle w:val="Normal6a"/>
            </w:pPr>
          </w:p>
        </w:tc>
      </w:tr>
      <w:tr w:rsidR="000705FA" w:rsidRPr="00083CF4" w14:paraId="03799B9B" w14:textId="77777777" w:rsidTr="00AC3A4C">
        <w:trPr>
          <w:jc w:val="center"/>
        </w:trPr>
        <w:tc>
          <w:tcPr>
            <w:tcW w:w="4876" w:type="dxa"/>
            <w:tcBorders>
              <w:top w:val="nil"/>
              <w:left w:val="nil"/>
              <w:bottom w:val="nil"/>
              <w:right w:val="nil"/>
            </w:tcBorders>
          </w:tcPr>
          <w:p w14:paraId="22092896" w14:textId="77777777" w:rsidR="00B747EB" w:rsidRPr="00083CF4" w:rsidRDefault="00B747EB" w:rsidP="00AC3A4C">
            <w:pPr>
              <w:pStyle w:val="Normal6a"/>
            </w:pPr>
            <w:r w:rsidRPr="00083CF4">
              <w:rPr>
                <w:b/>
                <w:i/>
              </w:rPr>
              <w:t>4. Každý členský štát použije aplikáciu SIENA na poskytovanie informácií uvedených v odseku 3 tohto článku ostatným členským štátom a Europolu v súlade s článkom 8 ods. 4 a článkom 18 ods. 2 písm. d) nariadenia (EÚ) 2016/794.</w:t>
            </w:r>
          </w:p>
        </w:tc>
        <w:tc>
          <w:tcPr>
            <w:tcW w:w="4876" w:type="dxa"/>
            <w:tcBorders>
              <w:top w:val="nil"/>
              <w:left w:val="nil"/>
              <w:bottom w:val="nil"/>
              <w:right w:val="nil"/>
            </w:tcBorders>
          </w:tcPr>
          <w:p w14:paraId="5466B6A4" w14:textId="77777777" w:rsidR="00B747EB" w:rsidRPr="00083CF4" w:rsidRDefault="00B747EB" w:rsidP="00AC3A4C">
            <w:pPr>
              <w:pStyle w:val="Normal6a"/>
            </w:pPr>
          </w:p>
        </w:tc>
      </w:tr>
      <w:tr w:rsidR="000705FA" w:rsidRPr="00083CF4" w14:paraId="120D3891" w14:textId="77777777" w:rsidTr="00AC3A4C">
        <w:trPr>
          <w:jc w:val="center"/>
        </w:trPr>
        <w:tc>
          <w:tcPr>
            <w:tcW w:w="4876" w:type="dxa"/>
            <w:tcBorders>
              <w:top w:val="nil"/>
              <w:left w:val="nil"/>
              <w:bottom w:val="nil"/>
              <w:right w:val="nil"/>
            </w:tcBorders>
          </w:tcPr>
          <w:p w14:paraId="6B533D9B" w14:textId="77777777" w:rsidR="00B747EB" w:rsidRPr="00083CF4" w:rsidRDefault="00B747EB" w:rsidP="00AC3A4C">
            <w:pPr>
              <w:pStyle w:val="Normal6a"/>
            </w:pPr>
            <w:r w:rsidRPr="00083CF4">
              <w:rPr>
                <w:b/>
                <w:i/>
              </w:rPr>
              <w:t>5. Každý členský štát pripojí svojho imigračného styčného dôstojníka k aplikácii SIENA. Ak imigračného styčného dôstojníka nie je možné pripojiť k aplikácii SIENA z naliehavých technických dôvodov, ktoré súvisia so situáciou v tretej krajine nasadenia, tento imigračný styčný dôstojník predloží informácie uvedené v odseku 1 príslušnému vnútroštátnemu orgánu prostredníctvom iných bezpečných kanálov. Uvedený príslušný orgán poskytne informácie Europolu priamo alebo cez národnú ústredňu Europolu prostredníctvom aplikácie SIENA.</w:t>
            </w:r>
          </w:p>
        </w:tc>
        <w:tc>
          <w:tcPr>
            <w:tcW w:w="4876" w:type="dxa"/>
            <w:tcBorders>
              <w:top w:val="nil"/>
              <w:left w:val="nil"/>
              <w:bottom w:val="nil"/>
              <w:right w:val="nil"/>
            </w:tcBorders>
          </w:tcPr>
          <w:p w14:paraId="736F5B44" w14:textId="77777777" w:rsidR="00B747EB" w:rsidRPr="00083CF4" w:rsidRDefault="00B747EB" w:rsidP="00AC3A4C">
            <w:pPr>
              <w:pStyle w:val="Normal6a"/>
            </w:pPr>
          </w:p>
        </w:tc>
      </w:tr>
    </w:tbl>
    <w:p w14:paraId="203FC5B4"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9924F7A" w14:textId="4990589E" w:rsidR="00DD682A" w:rsidRPr="00083CF4" w:rsidRDefault="00B747EB" w:rsidP="00B747EB">
      <w:r w:rsidRPr="00083CF4">
        <w:rPr>
          <w:rStyle w:val="HideTWBExt"/>
        </w:rPr>
        <w:t>&lt;/Amend&gt;</w:t>
      </w:r>
    </w:p>
    <w:p w14:paraId="69D06EA2"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211</w:t>
      </w:r>
      <w:r w:rsidRPr="00083CF4">
        <w:rPr>
          <w:rStyle w:val="HideTWBExt"/>
        </w:rPr>
        <w:t>&lt;/NumAm&gt;</w:t>
      </w:r>
    </w:p>
    <w:p w14:paraId="7C312260"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0400C1CD" w14:textId="77777777" w:rsidR="00B747EB" w:rsidRPr="00083CF4" w:rsidRDefault="00B747EB" w:rsidP="00B747EB">
      <w:pPr>
        <w:pStyle w:val="NormalBold"/>
      </w:pPr>
      <w:r w:rsidRPr="00083CF4">
        <w:rPr>
          <w:rStyle w:val="HideTWBExt"/>
        </w:rPr>
        <w:t>&lt;/RepeatBlock-By&gt;</w:t>
      </w:r>
    </w:p>
    <w:p w14:paraId="2C1791F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F46946F" w14:textId="77777777" w:rsidR="00B747EB" w:rsidRPr="00083CF4" w:rsidRDefault="00B747EB" w:rsidP="00B747EB">
      <w:pPr>
        <w:pStyle w:val="NormalBold"/>
      </w:pPr>
      <w:r w:rsidRPr="00083CF4">
        <w:rPr>
          <w:rStyle w:val="HideTWBExt"/>
        </w:rPr>
        <w:t>&lt;Article&gt;</w:t>
      </w:r>
      <w:r w:rsidRPr="00083CF4">
        <w:t>Článok 8</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5AF58AD" w14:textId="77777777" w:rsidTr="00AC3A4C">
        <w:trPr>
          <w:trHeight w:hRule="exact" w:val="240"/>
          <w:jc w:val="center"/>
        </w:trPr>
        <w:tc>
          <w:tcPr>
            <w:tcW w:w="9752" w:type="dxa"/>
            <w:gridSpan w:val="2"/>
            <w:tcBorders>
              <w:top w:val="nil"/>
              <w:left w:val="nil"/>
              <w:bottom w:val="nil"/>
              <w:right w:val="nil"/>
            </w:tcBorders>
          </w:tcPr>
          <w:p w14:paraId="71B91D8B" w14:textId="77777777" w:rsidR="00B747EB" w:rsidRPr="00083CF4" w:rsidRDefault="00B747EB" w:rsidP="00AC3A4C"/>
        </w:tc>
      </w:tr>
      <w:tr w:rsidR="000705FA" w:rsidRPr="00083CF4" w14:paraId="155DEA84" w14:textId="77777777" w:rsidTr="00AC3A4C">
        <w:trPr>
          <w:trHeight w:val="240"/>
          <w:jc w:val="center"/>
        </w:trPr>
        <w:tc>
          <w:tcPr>
            <w:tcW w:w="4876" w:type="dxa"/>
            <w:tcBorders>
              <w:top w:val="nil"/>
              <w:left w:val="nil"/>
              <w:bottom w:val="nil"/>
              <w:right w:val="nil"/>
            </w:tcBorders>
          </w:tcPr>
          <w:p w14:paraId="12E9D65E"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FD18EBE" w14:textId="77777777" w:rsidR="00B747EB" w:rsidRPr="00083CF4" w:rsidRDefault="00B747EB" w:rsidP="00AC3A4C">
            <w:pPr>
              <w:pStyle w:val="AmColumnHeading"/>
            </w:pPr>
            <w:r w:rsidRPr="00083CF4">
              <w:t>Pozmeňujúci návrh</w:t>
            </w:r>
          </w:p>
        </w:tc>
      </w:tr>
      <w:tr w:rsidR="000705FA" w:rsidRPr="00083CF4" w14:paraId="31A55461" w14:textId="77777777" w:rsidTr="00AC3A4C">
        <w:trPr>
          <w:jc w:val="center"/>
        </w:trPr>
        <w:tc>
          <w:tcPr>
            <w:tcW w:w="4876" w:type="dxa"/>
            <w:tcBorders>
              <w:top w:val="nil"/>
              <w:left w:val="nil"/>
              <w:bottom w:val="nil"/>
              <w:right w:val="nil"/>
            </w:tcBorders>
          </w:tcPr>
          <w:p w14:paraId="4EFA751C" w14:textId="77777777" w:rsidR="00B747EB" w:rsidRPr="00083CF4" w:rsidRDefault="00B747EB" w:rsidP="00AC3A4C">
            <w:pPr>
              <w:pStyle w:val="Normal6a"/>
              <w:jc w:val="center"/>
            </w:pPr>
            <w:r w:rsidRPr="00083CF4">
              <w:rPr>
                <w:b/>
                <w:i/>
              </w:rPr>
              <w:t>Článok 8</w:t>
            </w:r>
            <w:r w:rsidRPr="00083CF4">
              <w:tab/>
            </w:r>
          </w:p>
        </w:tc>
        <w:tc>
          <w:tcPr>
            <w:tcW w:w="4876" w:type="dxa"/>
            <w:tcBorders>
              <w:top w:val="nil"/>
              <w:left w:val="nil"/>
              <w:bottom w:val="nil"/>
              <w:right w:val="nil"/>
            </w:tcBorders>
          </w:tcPr>
          <w:p w14:paraId="796BA4FC" w14:textId="77777777" w:rsidR="00B747EB" w:rsidRPr="00083CF4" w:rsidRDefault="00B747EB" w:rsidP="00AC3A4C">
            <w:pPr>
              <w:pStyle w:val="Normal6a"/>
            </w:pPr>
            <w:r w:rsidRPr="00083CF4">
              <w:rPr>
                <w:b/>
                <w:i/>
              </w:rPr>
              <w:t>vypúšťa sa</w:t>
            </w:r>
          </w:p>
        </w:tc>
      </w:tr>
      <w:tr w:rsidR="000705FA" w:rsidRPr="00083CF4" w14:paraId="1658AD03" w14:textId="77777777" w:rsidTr="00AC3A4C">
        <w:trPr>
          <w:jc w:val="center"/>
        </w:trPr>
        <w:tc>
          <w:tcPr>
            <w:tcW w:w="4876" w:type="dxa"/>
            <w:tcBorders>
              <w:top w:val="nil"/>
              <w:left w:val="nil"/>
              <w:bottom w:val="nil"/>
              <w:right w:val="nil"/>
            </w:tcBorders>
          </w:tcPr>
          <w:p w14:paraId="2EA2D865" w14:textId="77777777" w:rsidR="00B747EB" w:rsidRPr="00083CF4" w:rsidRDefault="00B747EB" w:rsidP="00AC3A4C">
            <w:pPr>
              <w:pStyle w:val="Normal6a"/>
              <w:jc w:val="center"/>
            </w:pPr>
            <w:r w:rsidRPr="00083CF4">
              <w:rPr>
                <w:b/>
                <w:i/>
              </w:rPr>
              <w:t>Poskytovanie informácií o trestných činoch prevádzačstva a obchodovania s ľuďmi Europolu a členským štátom</w:t>
            </w:r>
          </w:p>
        </w:tc>
        <w:tc>
          <w:tcPr>
            <w:tcW w:w="4876" w:type="dxa"/>
            <w:tcBorders>
              <w:top w:val="nil"/>
              <w:left w:val="nil"/>
              <w:bottom w:val="nil"/>
              <w:right w:val="nil"/>
            </w:tcBorders>
          </w:tcPr>
          <w:p w14:paraId="38545549" w14:textId="77777777" w:rsidR="00B747EB" w:rsidRPr="00083CF4" w:rsidRDefault="00B747EB" w:rsidP="00AC3A4C">
            <w:pPr>
              <w:pStyle w:val="Normal6a"/>
            </w:pPr>
          </w:p>
        </w:tc>
      </w:tr>
      <w:tr w:rsidR="000705FA" w:rsidRPr="00083CF4" w14:paraId="612B58DB" w14:textId="77777777" w:rsidTr="00AC3A4C">
        <w:trPr>
          <w:jc w:val="center"/>
        </w:trPr>
        <w:tc>
          <w:tcPr>
            <w:tcW w:w="4876" w:type="dxa"/>
            <w:tcBorders>
              <w:top w:val="nil"/>
              <w:left w:val="nil"/>
              <w:bottom w:val="nil"/>
              <w:right w:val="nil"/>
            </w:tcBorders>
          </w:tcPr>
          <w:p w14:paraId="62F1F73F" w14:textId="77777777" w:rsidR="00B747EB" w:rsidRPr="00083CF4" w:rsidRDefault="00B747EB" w:rsidP="00AC3A4C">
            <w:pPr>
              <w:pStyle w:val="Normal6a"/>
            </w:pPr>
            <w:r w:rsidRPr="00083CF4">
              <w:rPr>
                <w:b/>
                <w:i/>
              </w:rPr>
              <w:t>1. Každý členský štát poskytne Europolu v súlade s nariadením (EÚ) 2016/794 informácie, ktoré majú k dispozícii jeho príslušné orgány a ktoré sa týkajú trestných činov prevádzačstva a obchodovania s ľuďmi.</w:t>
            </w:r>
          </w:p>
        </w:tc>
        <w:tc>
          <w:tcPr>
            <w:tcW w:w="4876" w:type="dxa"/>
            <w:tcBorders>
              <w:top w:val="nil"/>
              <w:left w:val="nil"/>
              <w:bottom w:val="nil"/>
              <w:right w:val="nil"/>
            </w:tcBorders>
          </w:tcPr>
          <w:p w14:paraId="77A71DB3" w14:textId="77777777" w:rsidR="00B747EB" w:rsidRPr="00083CF4" w:rsidRDefault="00B747EB" w:rsidP="00AC3A4C">
            <w:pPr>
              <w:pStyle w:val="Normal6a"/>
            </w:pPr>
          </w:p>
        </w:tc>
      </w:tr>
      <w:tr w:rsidR="000705FA" w:rsidRPr="00083CF4" w14:paraId="2CD7DB69" w14:textId="77777777" w:rsidTr="00AC3A4C">
        <w:trPr>
          <w:jc w:val="center"/>
        </w:trPr>
        <w:tc>
          <w:tcPr>
            <w:tcW w:w="4876" w:type="dxa"/>
            <w:tcBorders>
              <w:top w:val="nil"/>
              <w:left w:val="nil"/>
              <w:bottom w:val="nil"/>
              <w:right w:val="nil"/>
            </w:tcBorders>
          </w:tcPr>
          <w:p w14:paraId="56FCBB13" w14:textId="77777777" w:rsidR="00B747EB" w:rsidRPr="00083CF4" w:rsidRDefault="00B747EB" w:rsidP="00AC3A4C">
            <w:pPr>
              <w:pStyle w:val="Normal6a"/>
            </w:pPr>
            <w:r w:rsidRPr="00083CF4">
              <w:rPr>
                <w:b/>
                <w:i/>
              </w:rPr>
              <w:t xml:space="preserve">2. Každý členský štát poskytne informácie uvedené v odseku 1 tohto článku </w:t>
            </w:r>
            <w:r w:rsidRPr="00083CF4">
              <w:rPr>
                <w:b/>
                <w:i/>
              </w:rPr>
              <w:lastRenderedPageBreak/>
              <w:t>Europolu včas.</w:t>
            </w:r>
          </w:p>
        </w:tc>
        <w:tc>
          <w:tcPr>
            <w:tcW w:w="4876" w:type="dxa"/>
            <w:tcBorders>
              <w:top w:val="nil"/>
              <w:left w:val="nil"/>
              <w:bottom w:val="nil"/>
              <w:right w:val="nil"/>
            </w:tcBorders>
          </w:tcPr>
          <w:p w14:paraId="38A1A8DC" w14:textId="77777777" w:rsidR="00B747EB" w:rsidRPr="00083CF4" w:rsidRDefault="00B747EB" w:rsidP="00AC3A4C">
            <w:pPr>
              <w:pStyle w:val="Normal6a"/>
            </w:pPr>
          </w:p>
        </w:tc>
      </w:tr>
      <w:tr w:rsidR="000705FA" w:rsidRPr="00083CF4" w14:paraId="40CCB8F2" w14:textId="77777777" w:rsidTr="00AC3A4C">
        <w:trPr>
          <w:jc w:val="center"/>
        </w:trPr>
        <w:tc>
          <w:tcPr>
            <w:tcW w:w="4876" w:type="dxa"/>
            <w:tcBorders>
              <w:top w:val="nil"/>
              <w:left w:val="nil"/>
              <w:bottom w:val="nil"/>
              <w:right w:val="nil"/>
            </w:tcBorders>
          </w:tcPr>
          <w:p w14:paraId="70091CAA" w14:textId="77777777" w:rsidR="00B747EB" w:rsidRPr="00083CF4" w:rsidRDefault="00B747EB" w:rsidP="00AC3A4C">
            <w:pPr>
              <w:pStyle w:val="Normal6a"/>
            </w:pPr>
            <w:r w:rsidRPr="00083CF4">
              <w:rPr>
                <w:b/>
                <w:i/>
              </w:rPr>
              <w:t>3. Každý členský štát poskytne ostatným členským štátom a súčasne Europolu informácie, ktoré majú k dispozícii jeho príslušné orgány a ktoré sa týkajú trestných činov prevádzačstva a obchodovania s ľuďmi, ak existujú objektívne dôvody domnievať sa, že takéto informácie by mohli byť pre tieto ostatné členské štáty relevantné na účely predchádzania takýmto trestným činom v týchto členských štátoch, ich odhaľovania alebo vyšetrovania.</w:t>
            </w:r>
          </w:p>
        </w:tc>
        <w:tc>
          <w:tcPr>
            <w:tcW w:w="4876" w:type="dxa"/>
            <w:tcBorders>
              <w:top w:val="nil"/>
              <w:left w:val="nil"/>
              <w:bottom w:val="nil"/>
              <w:right w:val="nil"/>
            </w:tcBorders>
          </w:tcPr>
          <w:p w14:paraId="289D9793" w14:textId="77777777" w:rsidR="00B747EB" w:rsidRPr="00083CF4" w:rsidRDefault="00B747EB" w:rsidP="00AC3A4C">
            <w:pPr>
              <w:pStyle w:val="Normal6a"/>
            </w:pPr>
          </w:p>
        </w:tc>
      </w:tr>
      <w:tr w:rsidR="000705FA" w:rsidRPr="00083CF4" w14:paraId="0B398FE5" w14:textId="77777777" w:rsidTr="00AC3A4C">
        <w:trPr>
          <w:jc w:val="center"/>
        </w:trPr>
        <w:tc>
          <w:tcPr>
            <w:tcW w:w="4876" w:type="dxa"/>
            <w:tcBorders>
              <w:top w:val="nil"/>
              <w:left w:val="nil"/>
              <w:bottom w:val="nil"/>
              <w:right w:val="nil"/>
            </w:tcBorders>
          </w:tcPr>
          <w:p w14:paraId="08DFEDE4" w14:textId="77777777" w:rsidR="00B747EB" w:rsidRPr="00083CF4" w:rsidRDefault="00B747EB" w:rsidP="00AC3A4C">
            <w:pPr>
              <w:pStyle w:val="Normal6a"/>
            </w:pPr>
            <w:r w:rsidRPr="00083CF4">
              <w:rPr>
                <w:b/>
                <w:i/>
              </w:rPr>
              <w:t>4. Každý členský štát použije aplikáciu SIENA na poskytovanie informácií uvedených v odseku 3 tohto článku ostatným členským štátom a Europolu v súlade s článkom 8 ods. 4 a článkom 18 ods. 2 písm. d) nariadenia (EÚ) 2016/794.</w:t>
            </w:r>
          </w:p>
        </w:tc>
        <w:tc>
          <w:tcPr>
            <w:tcW w:w="4876" w:type="dxa"/>
            <w:tcBorders>
              <w:top w:val="nil"/>
              <w:left w:val="nil"/>
              <w:bottom w:val="nil"/>
              <w:right w:val="nil"/>
            </w:tcBorders>
          </w:tcPr>
          <w:p w14:paraId="11B5EC5E" w14:textId="77777777" w:rsidR="00B747EB" w:rsidRPr="00083CF4" w:rsidRDefault="00B747EB" w:rsidP="00AC3A4C">
            <w:pPr>
              <w:pStyle w:val="Normal6a"/>
            </w:pPr>
          </w:p>
        </w:tc>
      </w:tr>
      <w:tr w:rsidR="000705FA" w:rsidRPr="00083CF4" w14:paraId="6568C381" w14:textId="77777777" w:rsidTr="00AC3A4C">
        <w:trPr>
          <w:jc w:val="center"/>
        </w:trPr>
        <w:tc>
          <w:tcPr>
            <w:tcW w:w="4876" w:type="dxa"/>
            <w:tcBorders>
              <w:top w:val="nil"/>
              <w:left w:val="nil"/>
              <w:bottom w:val="nil"/>
              <w:right w:val="nil"/>
            </w:tcBorders>
          </w:tcPr>
          <w:p w14:paraId="3A51EB14" w14:textId="77777777" w:rsidR="00B747EB" w:rsidRPr="00083CF4" w:rsidRDefault="00B747EB" w:rsidP="00AC3A4C">
            <w:pPr>
              <w:pStyle w:val="Normal6a"/>
            </w:pPr>
            <w:r w:rsidRPr="00083CF4">
              <w:rPr>
                <w:b/>
                <w:i/>
              </w:rPr>
              <w:t>5. Každý členský štát pripojí svojho imigračného styčného dôstojníka k aplikácii SIENA. Ak imigračného styčného dôstojníka nie je možné pripojiť k aplikácii SIENA z naliehavých technických dôvodov, ktoré súvisia so situáciou v tretej krajine nasadenia, tento imigračný styčný dôstojník predloží informácie uvedené v odseku 1 príslušnému vnútroštátnemu orgánu prostredníctvom iných bezpečných kanálov. Uvedený príslušný orgán poskytne informácie Europolu priamo alebo cez národnú ústredňu Europolu prostredníctvom aplikácie SIENA.</w:t>
            </w:r>
          </w:p>
        </w:tc>
        <w:tc>
          <w:tcPr>
            <w:tcW w:w="4876" w:type="dxa"/>
            <w:tcBorders>
              <w:top w:val="nil"/>
              <w:left w:val="nil"/>
              <w:bottom w:val="nil"/>
              <w:right w:val="nil"/>
            </w:tcBorders>
          </w:tcPr>
          <w:p w14:paraId="73B44284" w14:textId="77777777" w:rsidR="00B747EB" w:rsidRPr="00083CF4" w:rsidRDefault="00B747EB" w:rsidP="00AC3A4C">
            <w:pPr>
              <w:pStyle w:val="Normal6a"/>
            </w:pPr>
          </w:p>
        </w:tc>
      </w:tr>
    </w:tbl>
    <w:p w14:paraId="7F2107F2"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9CD4F77" w14:textId="313AD82F" w:rsidR="00DD682A" w:rsidRPr="00083CF4" w:rsidRDefault="00B747EB" w:rsidP="00B747EB">
      <w:r w:rsidRPr="00083CF4">
        <w:rPr>
          <w:rStyle w:val="HideTWBExt"/>
        </w:rPr>
        <w:t>&lt;/Amend&gt;</w:t>
      </w:r>
    </w:p>
    <w:p w14:paraId="6714B841"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212</w:t>
      </w:r>
      <w:r w:rsidRPr="00083CF4">
        <w:rPr>
          <w:rStyle w:val="HideTWBExt"/>
        </w:rPr>
        <w:t>&lt;/NumAm&gt;</w:t>
      </w:r>
    </w:p>
    <w:p w14:paraId="20ED7E24"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520CED77" w14:textId="77777777" w:rsidR="00B747EB" w:rsidRPr="00083CF4" w:rsidRDefault="00B747EB" w:rsidP="00B747EB">
      <w:pPr>
        <w:pStyle w:val="NormalBold"/>
      </w:pPr>
      <w:r w:rsidRPr="00083CF4">
        <w:rPr>
          <w:rStyle w:val="HideTWBExt"/>
        </w:rPr>
        <w:t>&lt;/RepeatBlock-By&gt;</w:t>
      </w:r>
    </w:p>
    <w:p w14:paraId="54FEC585"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CEC709C" w14:textId="77777777" w:rsidR="00B747EB" w:rsidRPr="00083CF4" w:rsidRDefault="00B747EB" w:rsidP="00B747EB">
      <w:pPr>
        <w:pStyle w:val="NormalBold"/>
      </w:pPr>
      <w:r w:rsidRPr="00083CF4">
        <w:rPr>
          <w:rStyle w:val="HideTWBExt"/>
        </w:rPr>
        <w:t>&lt;Article&gt;</w:t>
      </w:r>
      <w:r w:rsidRPr="00083CF4">
        <w:t>Článok 8</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A288D0E" w14:textId="77777777" w:rsidTr="00AC3A4C">
        <w:trPr>
          <w:trHeight w:hRule="exact" w:val="240"/>
          <w:jc w:val="center"/>
        </w:trPr>
        <w:tc>
          <w:tcPr>
            <w:tcW w:w="9752" w:type="dxa"/>
            <w:gridSpan w:val="2"/>
            <w:tcBorders>
              <w:top w:val="nil"/>
              <w:left w:val="nil"/>
              <w:bottom w:val="nil"/>
              <w:right w:val="nil"/>
            </w:tcBorders>
          </w:tcPr>
          <w:p w14:paraId="25A8DCBA" w14:textId="77777777" w:rsidR="00B747EB" w:rsidRPr="00083CF4" w:rsidRDefault="00B747EB" w:rsidP="00AC3A4C"/>
        </w:tc>
      </w:tr>
      <w:tr w:rsidR="000705FA" w:rsidRPr="00083CF4" w14:paraId="6BDBACC0" w14:textId="77777777" w:rsidTr="00AC3A4C">
        <w:trPr>
          <w:trHeight w:val="240"/>
          <w:jc w:val="center"/>
        </w:trPr>
        <w:tc>
          <w:tcPr>
            <w:tcW w:w="4876" w:type="dxa"/>
            <w:tcBorders>
              <w:top w:val="nil"/>
              <w:left w:val="nil"/>
              <w:bottom w:val="nil"/>
              <w:right w:val="nil"/>
            </w:tcBorders>
          </w:tcPr>
          <w:p w14:paraId="60B848D8"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8CF82DA" w14:textId="77777777" w:rsidR="00B747EB" w:rsidRPr="00083CF4" w:rsidRDefault="00B747EB" w:rsidP="00AC3A4C">
            <w:pPr>
              <w:pStyle w:val="AmColumnHeading"/>
            </w:pPr>
            <w:r w:rsidRPr="00083CF4">
              <w:t>Pozmeňujúci návrh</w:t>
            </w:r>
          </w:p>
        </w:tc>
      </w:tr>
      <w:tr w:rsidR="000705FA" w:rsidRPr="00083CF4" w14:paraId="5A6B4D0A" w14:textId="77777777" w:rsidTr="00AC3A4C">
        <w:trPr>
          <w:jc w:val="center"/>
        </w:trPr>
        <w:tc>
          <w:tcPr>
            <w:tcW w:w="4876" w:type="dxa"/>
            <w:tcBorders>
              <w:top w:val="nil"/>
              <w:left w:val="nil"/>
              <w:bottom w:val="nil"/>
              <w:right w:val="nil"/>
            </w:tcBorders>
          </w:tcPr>
          <w:p w14:paraId="657F2D7F" w14:textId="77777777" w:rsidR="00B747EB" w:rsidRPr="00083CF4" w:rsidRDefault="00B747EB" w:rsidP="00AC3A4C">
            <w:pPr>
              <w:pStyle w:val="Normal6a"/>
              <w:jc w:val="center"/>
            </w:pPr>
            <w:r w:rsidRPr="00083CF4">
              <w:rPr>
                <w:b/>
                <w:i/>
              </w:rPr>
              <w:lastRenderedPageBreak/>
              <w:t>Článok 8</w:t>
            </w:r>
            <w:r w:rsidRPr="00083CF4">
              <w:tab/>
            </w:r>
          </w:p>
        </w:tc>
        <w:tc>
          <w:tcPr>
            <w:tcW w:w="4876" w:type="dxa"/>
            <w:tcBorders>
              <w:top w:val="nil"/>
              <w:left w:val="nil"/>
              <w:bottom w:val="nil"/>
              <w:right w:val="nil"/>
            </w:tcBorders>
          </w:tcPr>
          <w:p w14:paraId="5B0142C4" w14:textId="77777777" w:rsidR="00B747EB" w:rsidRPr="00083CF4" w:rsidRDefault="00B747EB" w:rsidP="00AC3A4C">
            <w:pPr>
              <w:pStyle w:val="Normal6a"/>
            </w:pPr>
            <w:r w:rsidRPr="00083CF4">
              <w:rPr>
                <w:b/>
                <w:i/>
              </w:rPr>
              <w:t>vypúšťa sa</w:t>
            </w:r>
          </w:p>
        </w:tc>
      </w:tr>
      <w:tr w:rsidR="000705FA" w:rsidRPr="00083CF4" w14:paraId="68A7892C" w14:textId="77777777" w:rsidTr="00AC3A4C">
        <w:trPr>
          <w:jc w:val="center"/>
        </w:trPr>
        <w:tc>
          <w:tcPr>
            <w:tcW w:w="4876" w:type="dxa"/>
            <w:tcBorders>
              <w:top w:val="nil"/>
              <w:left w:val="nil"/>
              <w:bottom w:val="nil"/>
              <w:right w:val="nil"/>
            </w:tcBorders>
          </w:tcPr>
          <w:p w14:paraId="617771CA" w14:textId="77777777" w:rsidR="00B747EB" w:rsidRPr="00083CF4" w:rsidRDefault="00B747EB" w:rsidP="00AC3A4C">
            <w:pPr>
              <w:pStyle w:val="Normal6a"/>
              <w:jc w:val="center"/>
            </w:pPr>
            <w:r w:rsidRPr="00083CF4">
              <w:rPr>
                <w:b/>
                <w:i/>
              </w:rPr>
              <w:t>Poskytovanie informácií o trestných činoch prevádzačstva a obchodovania s ľuďmi Europolu a členským štátom</w:t>
            </w:r>
          </w:p>
        </w:tc>
        <w:tc>
          <w:tcPr>
            <w:tcW w:w="4876" w:type="dxa"/>
            <w:tcBorders>
              <w:top w:val="nil"/>
              <w:left w:val="nil"/>
              <w:bottom w:val="nil"/>
              <w:right w:val="nil"/>
            </w:tcBorders>
          </w:tcPr>
          <w:p w14:paraId="3E554792" w14:textId="77777777" w:rsidR="00B747EB" w:rsidRPr="00083CF4" w:rsidRDefault="00B747EB" w:rsidP="00AC3A4C">
            <w:pPr>
              <w:pStyle w:val="Normal6a"/>
            </w:pPr>
          </w:p>
        </w:tc>
      </w:tr>
      <w:tr w:rsidR="000705FA" w:rsidRPr="00083CF4" w14:paraId="379B69FE" w14:textId="77777777" w:rsidTr="00AC3A4C">
        <w:trPr>
          <w:jc w:val="center"/>
        </w:trPr>
        <w:tc>
          <w:tcPr>
            <w:tcW w:w="4876" w:type="dxa"/>
            <w:tcBorders>
              <w:top w:val="nil"/>
              <w:left w:val="nil"/>
              <w:bottom w:val="nil"/>
              <w:right w:val="nil"/>
            </w:tcBorders>
          </w:tcPr>
          <w:p w14:paraId="7E4654B7" w14:textId="77777777" w:rsidR="00B747EB" w:rsidRPr="00083CF4" w:rsidRDefault="00B747EB" w:rsidP="00AC3A4C">
            <w:pPr>
              <w:pStyle w:val="Normal6a"/>
            </w:pPr>
            <w:r w:rsidRPr="00083CF4">
              <w:rPr>
                <w:b/>
                <w:i/>
              </w:rPr>
              <w:t>1. Každý členský štát poskytne Europolu v súlade s nariadením (EÚ) 2016/794 informácie, ktoré majú k dispozícii jeho príslušné orgány a ktoré sa týkajú trestných činov prevádzačstva a obchodovania s ľuďmi.</w:t>
            </w:r>
          </w:p>
        </w:tc>
        <w:tc>
          <w:tcPr>
            <w:tcW w:w="4876" w:type="dxa"/>
            <w:tcBorders>
              <w:top w:val="nil"/>
              <w:left w:val="nil"/>
              <w:bottom w:val="nil"/>
              <w:right w:val="nil"/>
            </w:tcBorders>
          </w:tcPr>
          <w:p w14:paraId="6B2CFAB9" w14:textId="77777777" w:rsidR="00B747EB" w:rsidRPr="00083CF4" w:rsidRDefault="00B747EB" w:rsidP="00AC3A4C">
            <w:pPr>
              <w:pStyle w:val="Normal6a"/>
            </w:pPr>
          </w:p>
        </w:tc>
      </w:tr>
      <w:tr w:rsidR="000705FA" w:rsidRPr="00083CF4" w14:paraId="73FEAC1B" w14:textId="77777777" w:rsidTr="00AC3A4C">
        <w:trPr>
          <w:jc w:val="center"/>
        </w:trPr>
        <w:tc>
          <w:tcPr>
            <w:tcW w:w="4876" w:type="dxa"/>
            <w:tcBorders>
              <w:top w:val="nil"/>
              <w:left w:val="nil"/>
              <w:bottom w:val="nil"/>
              <w:right w:val="nil"/>
            </w:tcBorders>
          </w:tcPr>
          <w:p w14:paraId="603E0692" w14:textId="77777777" w:rsidR="00B747EB" w:rsidRPr="00083CF4" w:rsidRDefault="00B747EB" w:rsidP="00AC3A4C">
            <w:pPr>
              <w:pStyle w:val="Normal6a"/>
            </w:pPr>
            <w:r w:rsidRPr="00083CF4">
              <w:rPr>
                <w:b/>
                <w:i/>
              </w:rPr>
              <w:t>2. Každý členský štát poskytne informácie uvedené v odseku 1 tohto článku Europolu včas.</w:t>
            </w:r>
          </w:p>
        </w:tc>
        <w:tc>
          <w:tcPr>
            <w:tcW w:w="4876" w:type="dxa"/>
            <w:tcBorders>
              <w:top w:val="nil"/>
              <w:left w:val="nil"/>
              <w:bottom w:val="nil"/>
              <w:right w:val="nil"/>
            </w:tcBorders>
          </w:tcPr>
          <w:p w14:paraId="468EEBF3" w14:textId="77777777" w:rsidR="00B747EB" w:rsidRPr="00083CF4" w:rsidRDefault="00B747EB" w:rsidP="00AC3A4C">
            <w:pPr>
              <w:pStyle w:val="Normal6a"/>
            </w:pPr>
          </w:p>
        </w:tc>
      </w:tr>
      <w:tr w:rsidR="000705FA" w:rsidRPr="00083CF4" w14:paraId="6F1B3342" w14:textId="77777777" w:rsidTr="00AC3A4C">
        <w:trPr>
          <w:jc w:val="center"/>
        </w:trPr>
        <w:tc>
          <w:tcPr>
            <w:tcW w:w="4876" w:type="dxa"/>
            <w:tcBorders>
              <w:top w:val="nil"/>
              <w:left w:val="nil"/>
              <w:bottom w:val="nil"/>
              <w:right w:val="nil"/>
            </w:tcBorders>
          </w:tcPr>
          <w:p w14:paraId="0C1D780E" w14:textId="77777777" w:rsidR="00B747EB" w:rsidRPr="00083CF4" w:rsidRDefault="00B747EB" w:rsidP="00AC3A4C">
            <w:pPr>
              <w:pStyle w:val="Normal6a"/>
            </w:pPr>
            <w:r w:rsidRPr="00083CF4">
              <w:rPr>
                <w:b/>
                <w:i/>
              </w:rPr>
              <w:t>3. Každý členský štát poskytne ostatným členským štátom a súčasne Europolu informácie, ktoré majú k dispozícii jeho príslušné orgány a ktoré sa týkajú trestných činov prevádzačstva a obchodovania s ľuďmi, ak existujú objektívne dôvody domnievať sa, že takéto informácie by mohli byť pre tieto ostatné členské štáty relevantné na účely predchádzania takýmto trestným činom v týchto členských štátoch, ich odhaľovania alebo vyšetrovania.</w:t>
            </w:r>
          </w:p>
        </w:tc>
        <w:tc>
          <w:tcPr>
            <w:tcW w:w="4876" w:type="dxa"/>
            <w:tcBorders>
              <w:top w:val="nil"/>
              <w:left w:val="nil"/>
              <w:bottom w:val="nil"/>
              <w:right w:val="nil"/>
            </w:tcBorders>
          </w:tcPr>
          <w:p w14:paraId="61936875" w14:textId="77777777" w:rsidR="00B747EB" w:rsidRPr="00083CF4" w:rsidRDefault="00B747EB" w:rsidP="00AC3A4C">
            <w:pPr>
              <w:pStyle w:val="Normal6a"/>
            </w:pPr>
          </w:p>
        </w:tc>
      </w:tr>
      <w:tr w:rsidR="000705FA" w:rsidRPr="00083CF4" w14:paraId="49CDF752" w14:textId="77777777" w:rsidTr="00AC3A4C">
        <w:trPr>
          <w:jc w:val="center"/>
        </w:trPr>
        <w:tc>
          <w:tcPr>
            <w:tcW w:w="4876" w:type="dxa"/>
            <w:tcBorders>
              <w:top w:val="nil"/>
              <w:left w:val="nil"/>
              <w:bottom w:val="nil"/>
              <w:right w:val="nil"/>
            </w:tcBorders>
          </w:tcPr>
          <w:p w14:paraId="018A5441" w14:textId="77777777" w:rsidR="00B747EB" w:rsidRPr="00083CF4" w:rsidRDefault="00B747EB" w:rsidP="00AC3A4C">
            <w:pPr>
              <w:pStyle w:val="Normal6a"/>
            </w:pPr>
            <w:r w:rsidRPr="00083CF4">
              <w:rPr>
                <w:b/>
                <w:i/>
              </w:rPr>
              <w:t>4. Každý členský štát použije aplikáciu SIENA na poskytovanie informácií uvedených v odseku 3 tohto článku ostatným členským štátom a Europolu v súlade s článkom 8 ods. 4 a článkom 18 ods. 2 písm. d) nariadenia (EÚ) 2016/794.</w:t>
            </w:r>
          </w:p>
        </w:tc>
        <w:tc>
          <w:tcPr>
            <w:tcW w:w="4876" w:type="dxa"/>
            <w:tcBorders>
              <w:top w:val="nil"/>
              <w:left w:val="nil"/>
              <w:bottom w:val="nil"/>
              <w:right w:val="nil"/>
            </w:tcBorders>
          </w:tcPr>
          <w:p w14:paraId="32CEFD08" w14:textId="77777777" w:rsidR="00B747EB" w:rsidRPr="00083CF4" w:rsidRDefault="00B747EB" w:rsidP="00AC3A4C">
            <w:pPr>
              <w:pStyle w:val="Normal6a"/>
            </w:pPr>
          </w:p>
        </w:tc>
      </w:tr>
      <w:tr w:rsidR="000705FA" w:rsidRPr="00083CF4" w14:paraId="1419C2E5" w14:textId="77777777" w:rsidTr="00AC3A4C">
        <w:trPr>
          <w:jc w:val="center"/>
        </w:trPr>
        <w:tc>
          <w:tcPr>
            <w:tcW w:w="4876" w:type="dxa"/>
            <w:tcBorders>
              <w:top w:val="nil"/>
              <w:left w:val="nil"/>
              <w:bottom w:val="nil"/>
              <w:right w:val="nil"/>
            </w:tcBorders>
          </w:tcPr>
          <w:p w14:paraId="7D95DAD7" w14:textId="77777777" w:rsidR="00B747EB" w:rsidRPr="00083CF4" w:rsidRDefault="00B747EB" w:rsidP="00AC3A4C">
            <w:pPr>
              <w:pStyle w:val="Normal6a"/>
            </w:pPr>
            <w:r w:rsidRPr="00083CF4">
              <w:rPr>
                <w:b/>
                <w:i/>
              </w:rPr>
              <w:t>5. Každý členský štát pripojí svojho imigračného styčného dôstojníka k aplikácii SIENA. Ak imigračného styčného dôstojníka nie je možné pripojiť k aplikácii SIENA z naliehavých technických dôvodov, ktoré súvisia so situáciou v tretej krajine nasadenia, tento imigračný styčný dôstojník predloží informácie uvedené v odseku 1 príslušnému vnútroštátnemu orgánu prostredníctvom iných bezpečných kanálov. Uvedený príslušný orgán poskytne informácie Europolu priamo alebo cez národnú ústredňu Europolu prostredníctvom aplikácie SIENA.</w:t>
            </w:r>
          </w:p>
        </w:tc>
        <w:tc>
          <w:tcPr>
            <w:tcW w:w="4876" w:type="dxa"/>
            <w:tcBorders>
              <w:top w:val="nil"/>
              <w:left w:val="nil"/>
              <w:bottom w:val="nil"/>
              <w:right w:val="nil"/>
            </w:tcBorders>
          </w:tcPr>
          <w:p w14:paraId="78F96EBA" w14:textId="77777777" w:rsidR="00B747EB" w:rsidRPr="00083CF4" w:rsidRDefault="00B747EB" w:rsidP="00AC3A4C">
            <w:pPr>
              <w:pStyle w:val="Normal6a"/>
            </w:pPr>
          </w:p>
        </w:tc>
      </w:tr>
    </w:tbl>
    <w:p w14:paraId="3B567F44"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010A191" w14:textId="005D36C3" w:rsidR="00DD682A" w:rsidRPr="00083CF4" w:rsidRDefault="00B747EB" w:rsidP="00B747EB">
      <w:r w:rsidRPr="00083CF4">
        <w:rPr>
          <w:rStyle w:val="HideTWBExt"/>
        </w:rPr>
        <w:t>&lt;/Amend&gt;</w:t>
      </w:r>
    </w:p>
    <w:p w14:paraId="71FCA714"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213</w:t>
      </w:r>
      <w:r w:rsidRPr="00083CF4">
        <w:rPr>
          <w:rStyle w:val="HideTWBExt"/>
        </w:rPr>
        <w:t>&lt;/NumAm&gt;</w:t>
      </w:r>
    </w:p>
    <w:p w14:paraId="04A294AB" w14:textId="77777777" w:rsidR="00B747EB" w:rsidRPr="00083CF4" w:rsidRDefault="00B747EB" w:rsidP="00B747EB">
      <w:pPr>
        <w:pStyle w:val="NormalBold"/>
      </w:pPr>
      <w:r w:rsidRPr="00083CF4">
        <w:rPr>
          <w:rStyle w:val="HideTWBExt"/>
        </w:rPr>
        <w:t>&lt;RepeatBlock-By&gt;&lt;Members&gt;</w:t>
      </w:r>
      <w:r w:rsidRPr="00083CF4">
        <w:t>Nikola Minchev, Jan-Christoph Oetjen</w:t>
      </w:r>
      <w:r w:rsidRPr="00083CF4">
        <w:rPr>
          <w:rStyle w:val="HideTWBExt"/>
        </w:rPr>
        <w:t>&lt;/Members&gt;</w:t>
      </w:r>
    </w:p>
    <w:p w14:paraId="6C2E14E6" w14:textId="77777777" w:rsidR="00B747EB" w:rsidRPr="00083CF4" w:rsidRDefault="00B747EB" w:rsidP="00B747EB">
      <w:pPr>
        <w:pStyle w:val="NormalBold"/>
      </w:pPr>
      <w:r w:rsidRPr="00083CF4">
        <w:rPr>
          <w:rStyle w:val="HideTWBExt"/>
        </w:rPr>
        <w:t>&lt;/RepeatBlock-By&gt;</w:t>
      </w:r>
    </w:p>
    <w:p w14:paraId="3EE49EE9"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3B12516" w14:textId="77777777" w:rsidR="00B747EB" w:rsidRPr="00083CF4" w:rsidRDefault="00B747EB" w:rsidP="00B747EB">
      <w:pPr>
        <w:pStyle w:val="NormalBold"/>
      </w:pPr>
      <w:r w:rsidRPr="00083CF4">
        <w:rPr>
          <w:rStyle w:val="HideTWBExt"/>
        </w:rPr>
        <w:t>&lt;Article&gt;</w:t>
      </w:r>
      <w:r w:rsidRPr="00083CF4">
        <w:t>Článok 8 – odsek 1</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302AC1C" w14:textId="77777777" w:rsidTr="00AC3A4C">
        <w:trPr>
          <w:trHeight w:hRule="exact" w:val="240"/>
          <w:jc w:val="center"/>
        </w:trPr>
        <w:tc>
          <w:tcPr>
            <w:tcW w:w="9752" w:type="dxa"/>
            <w:gridSpan w:val="2"/>
            <w:tcBorders>
              <w:top w:val="nil"/>
              <w:left w:val="nil"/>
              <w:bottom w:val="nil"/>
              <w:right w:val="nil"/>
            </w:tcBorders>
          </w:tcPr>
          <w:p w14:paraId="1DE8B208" w14:textId="77777777" w:rsidR="00B747EB" w:rsidRPr="00083CF4" w:rsidRDefault="00B747EB" w:rsidP="00AC3A4C"/>
        </w:tc>
      </w:tr>
      <w:tr w:rsidR="000705FA" w:rsidRPr="00083CF4" w14:paraId="43189F8A" w14:textId="77777777" w:rsidTr="00AC3A4C">
        <w:trPr>
          <w:trHeight w:val="240"/>
          <w:jc w:val="center"/>
        </w:trPr>
        <w:tc>
          <w:tcPr>
            <w:tcW w:w="4876" w:type="dxa"/>
            <w:tcBorders>
              <w:top w:val="nil"/>
              <w:left w:val="nil"/>
              <w:bottom w:val="nil"/>
              <w:right w:val="nil"/>
            </w:tcBorders>
          </w:tcPr>
          <w:p w14:paraId="1891616D"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C534F5F" w14:textId="77777777" w:rsidR="00B747EB" w:rsidRPr="00083CF4" w:rsidRDefault="00B747EB" w:rsidP="00AC3A4C">
            <w:pPr>
              <w:pStyle w:val="AmColumnHeading"/>
            </w:pPr>
            <w:r w:rsidRPr="00083CF4">
              <w:t>Pozmeňujúci návrh</w:t>
            </w:r>
          </w:p>
        </w:tc>
      </w:tr>
      <w:tr w:rsidR="000705FA" w:rsidRPr="00083CF4" w14:paraId="7FCEA936" w14:textId="77777777" w:rsidTr="00AC3A4C">
        <w:trPr>
          <w:jc w:val="center"/>
        </w:trPr>
        <w:tc>
          <w:tcPr>
            <w:tcW w:w="4876" w:type="dxa"/>
            <w:tcBorders>
              <w:top w:val="nil"/>
              <w:left w:val="nil"/>
              <w:bottom w:val="nil"/>
              <w:right w:val="nil"/>
            </w:tcBorders>
          </w:tcPr>
          <w:p w14:paraId="22AD5B88" w14:textId="77777777" w:rsidR="00B747EB" w:rsidRPr="00083CF4" w:rsidRDefault="00B747EB" w:rsidP="00AC3A4C">
            <w:pPr>
              <w:pStyle w:val="Normal6a"/>
            </w:pPr>
            <w:r w:rsidRPr="00083CF4">
              <w:t>1.</w:t>
            </w:r>
            <w:r w:rsidRPr="00083CF4">
              <w:tab/>
              <w:t>Každý členský štát poskytne Europolu v súlade s nariadením (EÚ) 2016/794 informácie, ktoré majú k dispozícii jeho príslušné orgány a ktoré sa týkajú trestných činov prevádzačstva a obchodovania s ľuďmi.</w:t>
            </w:r>
          </w:p>
        </w:tc>
        <w:tc>
          <w:tcPr>
            <w:tcW w:w="4876" w:type="dxa"/>
            <w:tcBorders>
              <w:top w:val="nil"/>
              <w:left w:val="nil"/>
              <w:bottom w:val="nil"/>
              <w:right w:val="nil"/>
            </w:tcBorders>
          </w:tcPr>
          <w:p w14:paraId="6F9D478C" w14:textId="77777777" w:rsidR="00B747EB" w:rsidRPr="00083CF4" w:rsidRDefault="00B747EB" w:rsidP="00AC3A4C">
            <w:pPr>
              <w:pStyle w:val="Normal6a"/>
            </w:pPr>
            <w:r w:rsidRPr="00083CF4">
              <w:t>1.</w:t>
            </w:r>
            <w:r w:rsidRPr="00083CF4">
              <w:tab/>
              <w:t xml:space="preserve">Každý členský štát poskytne Europolu v súlade s nariadením (EÚ) 2016/794 informácie, ktoré majú k dispozícii jeho príslušné orgány a ktoré sa týkajú trestných činov prevádzačstva a obchodovania s ľuďmi. </w:t>
            </w:r>
            <w:r w:rsidRPr="00083CF4">
              <w:rPr>
                <w:b/>
                <w:i/>
              </w:rPr>
              <w:t>Pred zavedením akýchkoľvek opatrení zahŕňajúcich zhromažďovanie, spracúvanie alebo výmenu biometrických údajov podľa tohto článku Komisia po konzultácii s európskym dozorným úradníkom pre ochranu údajov vykoná úplné predbežné posúdenie vplyvu na základné práva s cieľom zabezpečiť súlad s Chartou základných práv Európskej únie.</w:t>
            </w:r>
          </w:p>
        </w:tc>
      </w:tr>
    </w:tbl>
    <w:p w14:paraId="363E776D"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0AA8729" w14:textId="15785F5A" w:rsidR="00DD682A" w:rsidRPr="00083CF4" w:rsidRDefault="00B747EB" w:rsidP="00B747EB">
      <w:r w:rsidRPr="00083CF4">
        <w:rPr>
          <w:rStyle w:val="HideTWBExt"/>
        </w:rPr>
        <w:t>&lt;/Amend&gt;</w:t>
      </w:r>
    </w:p>
    <w:p w14:paraId="04DDAB5F"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214</w:t>
      </w:r>
      <w:r w:rsidRPr="00083CF4">
        <w:rPr>
          <w:rStyle w:val="HideTWBExt"/>
        </w:rPr>
        <w:t>&lt;/NumAm&gt;</w:t>
      </w:r>
    </w:p>
    <w:p w14:paraId="470420E5" w14:textId="77777777" w:rsidR="00B747EB" w:rsidRPr="00083CF4" w:rsidRDefault="00B747EB" w:rsidP="00B747EB">
      <w:pPr>
        <w:pStyle w:val="NormalBold"/>
      </w:pPr>
      <w:r w:rsidRPr="00083CF4">
        <w:rPr>
          <w:rStyle w:val="HideTWBExt"/>
        </w:rPr>
        <w:t>&lt;RepeatBlock-By&gt;&lt;Members&gt;</w:t>
      </w:r>
      <w:r w:rsidRPr="00083CF4">
        <w:t>Sebastian Tynkkynen</w:t>
      </w:r>
      <w:r w:rsidRPr="00083CF4">
        <w:rPr>
          <w:rStyle w:val="HideTWBExt"/>
        </w:rPr>
        <w:t>&lt;/Members&gt;</w:t>
      </w:r>
    </w:p>
    <w:p w14:paraId="046ED2AD" w14:textId="77777777" w:rsidR="00B747EB" w:rsidRPr="00083CF4" w:rsidRDefault="00B747EB" w:rsidP="00B747EB">
      <w:pPr>
        <w:pStyle w:val="NormalBold"/>
      </w:pPr>
      <w:r w:rsidRPr="00083CF4">
        <w:rPr>
          <w:rStyle w:val="HideTWBExt"/>
        </w:rPr>
        <w:t>&lt;/RepeatBlock-By&gt;</w:t>
      </w:r>
    </w:p>
    <w:p w14:paraId="2A94F66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FBD0F01" w14:textId="77777777" w:rsidR="00B747EB" w:rsidRPr="00083CF4" w:rsidRDefault="00B747EB" w:rsidP="00B747EB">
      <w:pPr>
        <w:pStyle w:val="NormalBold"/>
      </w:pPr>
      <w:r w:rsidRPr="00083CF4">
        <w:rPr>
          <w:rStyle w:val="HideTWBExt"/>
        </w:rPr>
        <w:t>&lt;Article&gt;</w:t>
      </w:r>
      <w:r w:rsidRPr="00083CF4">
        <w:t>Článok 8 – odsek 2</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B8E17DF" w14:textId="77777777" w:rsidTr="00AC3A4C">
        <w:trPr>
          <w:trHeight w:hRule="exact" w:val="240"/>
          <w:jc w:val="center"/>
        </w:trPr>
        <w:tc>
          <w:tcPr>
            <w:tcW w:w="9752" w:type="dxa"/>
            <w:gridSpan w:val="2"/>
            <w:tcBorders>
              <w:top w:val="nil"/>
              <w:left w:val="nil"/>
              <w:bottom w:val="nil"/>
              <w:right w:val="nil"/>
            </w:tcBorders>
          </w:tcPr>
          <w:p w14:paraId="02F56771" w14:textId="77777777" w:rsidR="00B747EB" w:rsidRPr="00083CF4" w:rsidRDefault="00B747EB" w:rsidP="00AC3A4C"/>
        </w:tc>
      </w:tr>
      <w:tr w:rsidR="000705FA" w:rsidRPr="00083CF4" w14:paraId="1F5FAB85" w14:textId="77777777" w:rsidTr="00AC3A4C">
        <w:trPr>
          <w:trHeight w:val="240"/>
          <w:jc w:val="center"/>
        </w:trPr>
        <w:tc>
          <w:tcPr>
            <w:tcW w:w="4876" w:type="dxa"/>
            <w:tcBorders>
              <w:top w:val="nil"/>
              <w:left w:val="nil"/>
              <w:bottom w:val="nil"/>
              <w:right w:val="nil"/>
            </w:tcBorders>
          </w:tcPr>
          <w:p w14:paraId="353673D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50802CA" w14:textId="77777777" w:rsidR="00B747EB" w:rsidRPr="00083CF4" w:rsidRDefault="00B747EB" w:rsidP="00AC3A4C">
            <w:pPr>
              <w:pStyle w:val="AmColumnHeading"/>
            </w:pPr>
            <w:r w:rsidRPr="00083CF4">
              <w:t>Pozmeňujúci návrh</w:t>
            </w:r>
          </w:p>
        </w:tc>
      </w:tr>
      <w:tr w:rsidR="000705FA" w:rsidRPr="00083CF4" w14:paraId="2EE4E607" w14:textId="77777777" w:rsidTr="00AC3A4C">
        <w:trPr>
          <w:jc w:val="center"/>
        </w:trPr>
        <w:tc>
          <w:tcPr>
            <w:tcW w:w="4876" w:type="dxa"/>
            <w:tcBorders>
              <w:top w:val="nil"/>
              <w:left w:val="nil"/>
              <w:bottom w:val="nil"/>
              <w:right w:val="nil"/>
            </w:tcBorders>
          </w:tcPr>
          <w:p w14:paraId="3443C045" w14:textId="77777777" w:rsidR="00B747EB" w:rsidRPr="00083CF4" w:rsidRDefault="00B747EB" w:rsidP="00AC3A4C">
            <w:pPr>
              <w:pStyle w:val="Normal6a"/>
            </w:pPr>
            <w:r w:rsidRPr="00083CF4">
              <w:t>2.</w:t>
            </w:r>
            <w:r w:rsidRPr="00083CF4">
              <w:tab/>
              <w:t>Každý členský štát poskytne informácie uvedené v odseku 1 tohto článku Europolu</w:t>
            </w:r>
            <w:r w:rsidRPr="00083CF4">
              <w:rPr>
                <w:b/>
                <w:bCs/>
                <w:i/>
                <w:iCs/>
              </w:rPr>
              <w:t xml:space="preserve"> včas</w:t>
            </w:r>
            <w:r w:rsidRPr="00083CF4">
              <w:t>.</w:t>
            </w:r>
          </w:p>
        </w:tc>
        <w:tc>
          <w:tcPr>
            <w:tcW w:w="4876" w:type="dxa"/>
            <w:tcBorders>
              <w:top w:val="nil"/>
              <w:left w:val="nil"/>
              <w:bottom w:val="nil"/>
              <w:right w:val="nil"/>
            </w:tcBorders>
          </w:tcPr>
          <w:p w14:paraId="2633DE53" w14:textId="77777777" w:rsidR="00B747EB" w:rsidRPr="00083CF4" w:rsidRDefault="00B747EB" w:rsidP="00AC3A4C">
            <w:pPr>
              <w:pStyle w:val="Normal6a"/>
            </w:pPr>
            <w:r w:rsidRPr="00083CF4">
              <w:t>2.</w:t>
            </w:r>
            <w:r w:rsidRPr="00083CF4">
              <w:tab/>
              <w:t xml:space="preserve">Každý členský štát </w:t>
            </w:r>
            <w:r w:rsidRPr="00083CF4">
              <w:rPr>
                <w:b/>
                <w:bCs/>
                <w:i/>
                <w:iCs/>
              </w:rPr>
              <w:t xml:space="preserve">bezodkladne </w:t>
            </w:r>
            <w:r w:rsidRPr="00083CF4">
              <w:t>poskytne informácie uvedené v odseku 1 tohto článku Europolu.</w:t>
            </w:r>
          </w:p>
        </w:tc>
      </w:tr>
    </w:tbl>
    <w:p w14:paraId="1E596626"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{FI}</w:t>
      </w:r>
      <w:r w:rsidRPr="00083CF4">
        <w:t>fi</w:t>
      </w:r>
      <w:r w:rsidRPr="00083CF4">
        <w:rPr>
          <w:rStyle w:val="HideTWBExt"/>
        </w:rPr>
        <w:t>&lt;/Original&gt;</w:t>
      </w:r>
    </w:p>
    <w:p w14:paraId="6DF81840" w14:textId="66B07DD8" w:rsidR="00DD682A" w:rsidRPr="00083CF4" w:rsidRDefault="00B747EB" w:rsidP="00B747EB">
      <w:r w:rsidRPr="00083CF4">
        <w:rPr>
          <w:rStyle w:val="HideTWBExt"/>
        </w:rPr>
        <w:t>&lt;/Amend&gt;</w:t>
      </w:r>
    </w:p>
    <w:p w14:paraId="1EE76AB1"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215</w:t>
      </w:r>
      <w:r w:rsidRPr="00083CF4">
        <w:rPr>
          <w:rStyle w:val="HideTWBExt"/>
        </w:rPr>
        <w:t>&lt;/NumAm&gt;</w:t>
      </w:r>
    </w:p>
    <w:p w14:paraId="2EF4D661" w14:textId="77777777" w:rsidR="00B747EB" w:rsidRPr="00083CF4" w:rsidRDefault="00B747EB" w:rsidP="00B747EB">
      <w:pPr>
        <w:pStyle w:val="NormalBold"/>
      </w:pPr>
      <w:r w:rsidRPr="00083CF4">
        <w:rPr>
          <w:rStyle w:val="HideTWBExt"/>
        </w:rPr>
        <w:lastRenderedPageBreak/>
        <w:t>&lt;RepeatBlock-By&gt;&lt;Members&gt;</w:t>
      </w:r>
      <w:r w:rsidRPr="00083CF4">
        <w:t>Ilaria Salis</w:t>
      </w:r>
      <w:r w:rsidRPr="00083CF4">
        <w:rPr>
          <w:rStyle w:val="HideTWBExt"/>
        </w:rPr>
        <w:t>&lt;/Members&gt;</w:t>
      </w:r>
    </w:p>
    <w:p w14:paraId="01D1050F" w14:textId="77777777" w:rsidR="00B747EB" w:rsidRPr="00083CF4" w:rsidRDefault="00B747EB" w:rsidP="00B747EB">
      <w:pPr>
        <w:pStyle w:val="NormalBold"/>
      </w:pPr>
      <w:r w:rsidRPr="00083CF4">
        <w:rPr>
          <w:rStyle w:val="HideTWBExt"/>
        </w:rPr>
        <w:t>&lt;/RepeatBlock-By&gt;</w:t>
      </w:r>
    </w:p>
    <w:p w14:paraId="4ABBBE4E"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F809679" w14:textId="77777777" w:rsidR="00B747EB" w:rsidRPr="00083CF4" w:rsidRDefault="00B747EB" w:rsidP="00B747EB">
      <w:pPr>
        <w:pStyle w:val="NormalBold"/>
      </w:pPr>
      <w:r w:rsidRPr="00083CF4">
        <w:rPr>
          <w:rStyle w:val="HideTWBExt"/>
        </w:rPr>
        <w:t>&lt;Article&gt;</w:t>
      </w:r>
      <w:r w:rsidRPr="00083CF4">
        <w:t>Kapitola IV – názov</w:t>
      </w:r>
      <w:r w:rsidRPr="00083CF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1573052" w14:textId="77777777" w:rsidTr="00AC3A4C">
        <w:trPr>
          <w:trHeight w:hRule="exact" w:val="240"/>
          <w:jc w:val="center"/>
        </w:trPr>
        <w:tc>
          <w:tcPr>
            <w:tcW w:w="9752" w:type="dxa"/>
            <w:gridSpan w:val="2"/>
            <w:tcBorders>
              <w:top w:val="nil"/>
              <w:left w:val="nil"/>
              <w:bottom w:val="nil"/>
              <w:right w:val="nil"/>
            </w:tcBorders>
          </w:tcPr>
          <w:p w14:paraId="23196C29" w14:textId="77777777" w:rsidR="00B747EB" w:rsidRPr="00083CF4" w:rsidRDefault="00B747EB" w:rsidP="00AC3A4C"/>
        </w:tc>
      </w:tr>
      <w:tr w:rsidR="000705FA" w:rsidRPr="00083CF4" w14:paraId="1148B517" w14:textId="77777777" w:rsidTr="00AC3A4C">
        <w:trPr>
          <w:trHeight w:val="240"/>
          <w:jc w:val="center"/>
        </w:trPr>
        <w:tc>
          <w:tcPr>
            <w:tcW w:w="4876" w:type="dxa"/>
            <w:tcBorders>
              <w:top w:val="nil"/>
              <w:left w:val="nil"/>
              <w:bottom w:val="nil"/>
              <w:right w:val="nil"/>
            </w:tcBorders>
          </w:tcPr>
          <w:p w14:paraId="28E581F2"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7B6F7AF" w14:textId="77777777" w:rsidR="00B747EB" w:rsidRPr="00083CF4" w:rsidRDefault="00B747EB" w:rsidP="00AC3A4C">
            <w:pPr>
              <w:pStyle w:val="AmColumnHeading"/>
            </w:pPr>
            <w:r w:rsidRPr="00083CF4">
              <w:t>Pozmeňujúci návrh</w:t>
            </w:r>
          </w:p>
        </w:tc>
      </w:tr>
      <w:tr w:rsidR="000705FA" w:rsidRPr="00083CF4" w14:paraId="4C782F23" w14:textId="77777777" w:rsidTr="00AC3A4C">
        <w:trPr>
          <w:jc w:val="center"/>
        </w:trPr>
        <w:tc>
          <w:tcPr>
            <w:tcW w:w="4876" w:type="dxa"/>
            <w:tcBorders>
              <w:top w:val="nil"/>
              <w:left w:val="nil"/>
              <w:bottom w:val="nil"/>
              <w:right w:val="nil"/>
            </w:tcBorders>
          </w:tcPr>
          <w:p w14:paraId="2D57F5E5" w14:textId="77777777" w:rsidR="00B747EB" w:rsidRPr="00083CF4" w:rsidRDefault="00B747EB" w:rsidP="00AC3A4C">
            <w:pPr>
              <w:pStyle w:val="Normal6a"/>
            </w:pPr>
            <w:r w:rsidRPr="00083CF4">
              <w:t>IV</w:t>
            </w:r>
            <w:r w:rsidRPr="00083CF4">
              <w:tab/>
              <w:t xml:space="preserve">ZLEPŠENIE PODPORY EUROPOLU V OBLASTI BOJA PROTI </w:t>
            </w:r>
            <w:r w:rsidRPr="00083CF4">
              <w:rPr>
                <w:b/>
                <w:bCs/>
                <w:i/>
                <w:iCs/>
              </w:rPr>
              <w:t>PREVÁDZAČSTVU</w:t>
            </w:r>
            <w:r w:rsidRPr="00083CF4">
              <w:t xml:space="preserve"> A </w:t>
            </w:r>
            <w:r w:rsidRPr="00083CF4">
              <w:rPr>
                <w:b/>
                <w:bCs/>
                <w:i/>
                <w:iCs/>
              </w:rPr>
              <w:t>OBCHODOVANIU</w:t>
            </w:r>
            <w:r w:rsidRPr="00083CF4">
              <w:t xml:space="preserve"> S ĽUĎMI</w:t>
            </w:r>
          </w:p>
        </w:tc>
        <w:tc>
          <w:tcPr>
            <w:tcW w:w="4876" w:type="dxa"/>
            <w:tcBorders>
              <w:top w:val="nil"/>
              <w:left w:val="nil"/>
              <w:bottom w:val="nil"/>
              <w:right w:val="nil"/>
            </w:tcBorders>
          </w:tcPr>
          <w:p w14:paraId="2281110F" w14:textId="77777777" w:rsidR="00B747EB" w:rsidRPr="00083CF4" w:rsidRDefault="00B747EB" w:rsidP="00AC3A4C">
            <w:pPr>
              <w:pStyle w:val="Normal6a"/>
            </w:pPr>
            <w:r w:rsidRPr="00083CF4">
              <w:t>IV</w:t>
            </w:r>
            <w:r w:rsidRPr="00083CF4">
              <w:tab/>
              <w:t xml:space="preserve">ZLEPŠENIE PODPORY EUROPOLU V OBLASTI BOJA PROTI </w:t>
            </w:r>
            <w:r w:rsidRPr="00083CF4">
              <w:rPr>
                <w:b/>
                <w:bCs/>
                <w:i/>
                <w:iCs/>
              </w:rPr>
              <w:t>VYKORISŤOVATEĽSKÝM FORMÁM</w:t>
            </w:r>
            <w:r w:rsidRPr="00083CF4">
              <w:rPr>
                <w:b/>
                <w:bCs/>
              </w:rPr>
              <w:t xml:space="preserve"> </w:t>
            </w:r>
            <w:r w:rsidRPr="00083CF4">
              <w:rPr>
                <w:b/>
                <w:bCs/>
                <w:i/>
                <w:iCs/>
              </w:rPr>
              <w:t>PREVÁDZAČSTVA</w:t>
            </w:r>
            <w:r w:rsidRPr="00083CF4">
              <w:rPr>
                <w:b/>
                <w:bCs/>
              </w:rPr>
              <w:t xml:space="preserve"> </w:t>
            </w:r>
            <w:r w:rsidRPr="00083CF4">
              <w:t xml:space="preserve">A </w:t>
            </w:r>
            <w:r w:rsidRPr="00083CF4">
              <w:rPr>
                <w:b/>
                <w:bCs/>
                <w:i/>
                <w:iCs/>
              </w:rPr>
              <w:t>OBCHODOVANIA</w:t>
            </w:r>
            <w:r w:rsidRPr="00083CF4">
              <w:rPr>
                <w:b/>
                <w:bCs/>
              </w:rPr>
              <w:t xml:space="preserve"> </w:t>
            </w:r>
            <w:r w:rsidRPr="00083CF4">
              <w:t>S ĽUĎMI</w:t>
            </w:r>
          </w:p>
        </w:tc>
      </w:tr>
    </w:tbl>
    <w:p w14:paraId="39B51E84"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BC2A06B" w14:textId="74608EC2" w:rsidR="00DD682A" w:rsidRPr="00083CF4" w:rsidRDefault="00B747EB" w:rsidP="00B747EB">
      <w:r w:rsidRPr="00083CF4">
        <w:rPr>
          <w:rStyle w:val="HideTWBExt"/>
        </w:rPr>
        <w:t>&lt;/Amend&gt;</w:t>
      </w:r>
    </w:p>
    <w:p w14:paraId="6DF4C00A"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216</w:t>
      </w:r>
      <w:r w:rsidRPr="00083CF4">
        <w:rPr>
          <w:rStyle w:val="HideTWBExt"/>
        </w:rPr>
        <w:t>&lt;/NumAm&gt;</w:t>
      </w:r>
    </w:p>
    <w:p w14:paraId="6178260F"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5958F2FA" w14:textId="77777777" w:rsidR="00B747EB" w:rsidRPr="00083CF4" w:rsidRDefault="00B747EB" w:rsidP="00B747EB">
      <w:pPr>
        <w:pStyle w:val="NormalBold"/>
      </w:pPr>
      <w:r w:rsidRPr="00083CF4">
        <w:rPr>
          <w:rStyle w:val="HideTWBExt"/>
        </w:rPr>
        <w:t>&lt;/RepeatBlock-By&gt;</w:t>
      </w:r>
    </w:p>
    <w:p w14:paraId="446E3F6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4824EEB" w14:textId="77777777" w:rsidR="00B747EB" w:rsidRPr="00083CF4" w:rsidRDefault="00B747EB" w:rsidP="00B747EB">
      <w:pPr>
        <w:pStyle w:val="NormalBold"/>
      </w:pPr>
      <w:r w:rsidRPr="00083CF4">
        <w:rPr>
          <w:rStyle w:val="HideTWBExt"/>
        </w:rPr>
        <w:t>&lt;Article&gt;</w:t>
      </w:r>
      <w:r w:rsidRPr="00083CF4">
        <w:t>Článok 9 – odsek 1 – pododsek 1</w:t>
      </w:r>
      <w:r w:rsidRPr="00083CF4">
        <w:rPr>
          <w:rStyle w:val="HideTWBExt"/>
        </w:rPr>
        <w:t>&lt;/Article&gt;</w:t>
      </w:r>
    </w:p>
    <w:p w14:paraId="261A6FAE"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5F3B25AC" w14:textId="77777777" w:rsidR="00B747EB" w:rsidRPr="00083CF4" w:rsidRDefault="00B747EB" w:rsidP="00B747EB">
      <w:r w:rsidRPr="00083CF4">
        <w:rPr>
          <w:rStyle w:val="HideTWBExt"/>
        </w:rPr>
        <w:t>&lt;Article2&gt;</w:t>
      </w:r>
      <w:r w:rsidRPr="00083CF4">
        <w:t>Článok 2 – odsek 1 – písmeno w</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384D691" w14:textId="77777777" w:rsidTr="00AC3A4C">
        <w:trPr>
          <w:trHeight w:hRule="exact" w:val="240"/>
          <w:jc w:val="center"/>
        </w:trPr>
        <w:tc>
          <w:tcPr>
            <w:tcW w:w="9752" w:type="dxa"/>
            <w:gridSpan w:val="2"/>
            <w:tcBorders>
              <w:top w:val="nil"/>
              <w:left w:val="nil"/>
              <w:bottom w:val="nil"/>
              <w:right w:val="nil"/>
            </w:tcBorders>
          </w:tcPr>
          <w:p w14:paraId="7B2131EA" w14:textId="77777777" w:rsidR="00B747EB" w:rsidRPr="00083CF4" w:rsidRDefault="00B747EB" w:rsidP="00AC3A4C"/>
        </w:tc>
      </w:tr>
      <w:tr w:rsidR="000705FA" w:rsidRPr="00083CF4" w14:paraId="41C037DD" w14:textId="77777777" w:rsidTr="00AC3A4C">
        <w:trPr>
          <w:trHeight w:val="240"/>
          <w:jc w:val="center"/>
        </w:trPr>
        <w:tc>
          <w:tcPr>
            <w:tcW w:w="4876" w:type="dxa"/>
            <w:tcBorders>
              <w:top w:val="nil"/>
              <w:left w:val="nil"/>
              <w:bottom w:val="nil"/>
              <w:right w:val="nil"/>
            </w:tcBorders>
          </w:tcPr>
          <w:p w14:paraId="5A285C8E"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973924B" w14:textId="77777777" w:rsidR="00B747EB" w:rsidRPr="00083CF4" w:rsidRDefault="00B747EB" w:rsidP="00AC3A4C">
            <w:pPr>
              <w:pStyle w:val="AmColumnHeading"/>
            </w:pPr>
            <w:r w:rsidRPr="00083CF4">
              <w:t>Pozmeňujúci návrh</w:t>
            </w:r>
          </w:p>
        </w:tc>
      </w:tr>
      <w:tr w:rsidR="000705FA" w:rsidRPr="00083CF4" w14:paraId="70884EAB" w14:textId="77777777" w:rsidTr="00AC3A4C">
        <w:trPr>
          <w:jc w:val="center"/>
        </w:trPr>
        <w:tc>
          <w:tcPr>
            <w:tcW w:w="4876" w:type="dxa"/>
            <w:tcBorders>
              <w:top w:val="nil"/>
              <w:left w:val="nil"/>
              <w:bottom w:val="nil"/>
              <w:right w:val="nil"/>
            </w:tcBorders>
          </w:tcPr>
          <w:p w14:paraId="062BF35A" w14:textId="77777777" w:rsidR="00B747EB" w:rsidRPr="00083CF4" w:rsidRDefault="00B747EB" w:rsidP="00AC3A4C">
            <w:pPr>
              <w:pStyle w:val="Normal6a"/>
            </w:pPr>
            <w:r w:rsidRPr="00083CF4">
              <w:t>w)</w:t>
            </w:r>
            <w:r w:rsidRPr="00083CF4">
              <w:tab/>
              <w:t>„SIENA“ je sieťová aplikácia na zabezpečenú výmenu informácií</w:t>
            </w:r>
            <w:r w:rsidRPr="00083CF4">
              <w:rPr>
                <w:b/>
                <w:bCs/>
                <w:i/>
                <w:iCs/>
              </w:rPr>
              <w:t xml:space="preserve"> spravovaná Europolom</w:t>
            </w:r>
            <w:r w:rsidRPr="00083CF4">
              <w:t>, ktorej cieľom je uľahčiť výmenu informácií;</w:t>
            </w:r>
          </w:p>
        </w:tc>
        <w:tc>
          <w:tcPr>
            <w:tcW w:w="4876" w:type="dxa"/>
            <w:tcBorders>
              <w:top w:val="nil"/>
              <w:left w:val="nil"/>
              <w:bottom w:val="nil"/>
              <w:right w:val="nil"/>
            </w:tcBorders>
          </w:tcPr>
          <w:p w14:paraId="5F2383E8" w14:textId="77777777" w:rsidR="00B747EB" w:rsidRPr="00083CF4" w:rsidRDefault="00B747EB" w:rsidP="00AC3A4C">
            <w:pPr>
              <w:pStyle w:val="Normal6a"/>
            </w:pPr>
            <w:r w:rsidRPr="00083CF4">
              <w:t>w)</w:t>
            </w:r>
            <w:r w:rsidRPr="00083CF4">
              <w:tab/>
              <w:t>„SIENA“ je sieťová aplikácia na zabezpečenú výmenu informácií</w:t>
            </w:r>
            <w:r w:rsidRPr="00083CF4">
              <w:rPr>
                <w:b/>
                <w:bCs/>
                <w:i/>
                <w:iCs/>
              </w:rPr>
              <w:t xml:space="preserve"> spravovaná Europolom</w:t>
            </w:r>
            <w:r w:rsidRPr="00083CF4">
              <w:t xml:space="preserve">, ktorej cieľom je uľahčiť výmenu informácií </w:t>
            </w:r>
            <w:r w:rsidRPr="00083CF4">
              <w:rPr>
                <w:b/>
                <w:i/>
              </w:rPr>
              <w:t>medzi členskými štátmi v súlade s týmto nariadením a smernicou (EÚ) 2023/977</w:t>
            </w:r>
            <w:r w:rsidRPr="00083CF4">
              <w:t>;</w:t>
            </w:r>
          </w:p>
        </w:tc>
      </w:tr>
    </w:tbl>
    <w:p w14:paraId="383EEBD6"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296D4F2" w14:textId="60EA3201" w:rsidR="00DD682A" w:rsidRPr="00083CF4" w:rsidRDefault="00B747EB" w:rsidP="00B747EB">
      <w:r w:rsidRPr="00083CF4">
        <w:rPr>
          <w:rStyle w:val="HideTWBExt"/>
        </w:rPr>
        <w:t>&lt;/Amend&gt;</w:t>
      </w:r>
    </w:p>
    <w:p w14:paraId="421FF04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217</w:t>
      </w:r>
      <w:r w:rsidRPr="00083CF4">
        <w:rPr>
          <w:rStyle w:val="HideTWBExt"/>
        </w:rPr>
        <w:t>&lt;/NumAm&gt;</w:t>
      </w:r>
    </w:p>
    <w:p w14:paraId="5E52AE69"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24F9D653" w14:textId="77777777" w:rsidR="00B747EB" w:rsidRPr="00083CF4" w:rsidRDefault="00B747EB" w:rsidP="00B747EB">
      <w:pPr>
        <w:pStyle w:val="NormalBold"/>
      </w:pPr>
      <w:r w:rsidRPr="00083CF4">
        <w:rPr>
          <w:rStyle w:val="HideTWBExt"/>
        </w:rPr>
        <w:t>&lt;/RepeatBlock-By&gt;</w:t>
      </w:r>
    </w:p>
    <w:p w14:paraId="1FA00260"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887D6A5" w14:textId="77777777" w:rsidR="00B747EB" w:rsidRPr="00083CF4" w:rsidRDefault="00B747EB" w:rsidP="00B747EB">
      <w:pPr>
        <w:pStyle w:val="NormalBold"/>
      </w:pPr>
      <w:r w:rsidRPr="00083CF4">
        <w:rPr>
          <w:rStyle w:val="HideTWBExt"/>
        </w:rPr>
        <w:t>&lt;Article&gt;</w:t>
      </w:r>
      <w:r w:rsidRPr="00083CF4">
        <w:t>Článok 9 – odsek 1 – pododsek 1</w:t>
      </w:r>
      <w:r w:rsidRPr="00083CF4">
        <w:rPr>
          <w:rStyle w:val="HideTWBExt"/>
        </w:rPr>
        <w:t>&lt;/Article&gt;</w:t>
      </w:r>
    </w:p>
    <w:p w14:paraId="6E425380"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018A545C" w14:textId="77777777" w:rsidR="00B747EB" w:rsidRPr="00083CF4" w:rsidRDefault="00B747EB" w:rsidP="00B747EB">
      <w:r w:rsidRPr="00083CF4">
        <w:rPr>
          <w:rStyle w:val="HideTWBExt"/>
        </w:rPr>
        <w:t>&lt;Article2&gt;</w:t>
      </w:r>
      <w:r w:rsidRPr="00083CF4">
        <w:t>Článok 2 – odsek 1 – písmeno x</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113290A" w14:textId="77777777" w:rsidTr="00AC3A4C">
        <w:trPr>
          <w:trHeight w:hRule="exact" w:val="240"/>
          <w:jc w:val="center"/>
        </w:trPr>
        <w:tc>
          <w:tcPr>
            <w:tcW w:w="9752" w:type="dxa"/>
            <w:gridSpan w:val="2"/>
            <w:tcBorders>
              <w:top w:val="nil"/>
              <w:left w:val="nil"/>
              <w:bottom w:val="nil"/>
              <w:right w:val="nil"/>
            </w:tcBorders>
          </w:tcPr>
          <w:p w14:paraId="32D2EE77" w14:textId="77777777" w:rsidR="00B747EB" w:rsidRPr="00083CF4" w:rsidRDefault="00B747EB" w:rsidP="00AC3A4C"/>
        </w:tc>
      </w:tr>
      <w:tr w:rsidR="000705FA" w:rsidRPr="00083CF4" w14:paraId="645F8DD9" w14:textId="77777777" w:rsidTr="00AC3A4C">
        <w:trPr>
          <w:trHeight w:val="240"/>
          <w:jc w:val="center"/>
        </w:trPr>
        <w:tc>
          <w:tcPr>
            <w:tcW w:w="4876" w:type="dxa"/>
            <w:tcBorders>
              <w:top w:val="nil"/>
              <w:left w:val="nil"/>
              <w:bottom w:val="nil"/>
              <w:right w:val="nil"/>
            </w:tcBorders>
          </w:tcPr>
          <w:p w14:paraId="371A59D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8F61A67" w14:textId="77777777" w:rsidR="00B747EB" w:rsidRPr="00083CF4" w:rsidRDefault="00B747EB" w:rsidP="00AC3A4C">
            <w:pPr>
              <w:pStyle w:val="AmColumnHeading"/>
            </w:pPr>
            <w:r w:rsidRPr="00083CF4">
              <w:t>Pozmeňujúci návrh</w:t>
            </w:r>
          </w:p>
        </w:tc>
      </w:tr>
      <w:tr w:rsidR="000705FA" w:rsidRPr="00083CF4" w14:paraId="37179903" w14:textId="77777777" w:rsidTr="00AC3A4C">
        <w:trPr>
          <w:jc w:val="center"/>
        </w:trPr>
        <w:tc>
          <w:tcPr>
            <w:tcW w:w="4876" w:type="dxa"/>
            <w:tcBorders>
              <w:top w:val="nil"/>
              <w:left w:val="nil"/>
              <w:bottom w:val="nil"/>
              <w:right w:val="nil"/>
            </w:tcBorders>
          </w:tcPr>
          <w:p w14:paraId="40D1B305" w14:textId="77777777" w:rsidR="00B747EB" w:rsidRPr="00083CF4" w:rsidRDefault="00B747EB" w:rsidP="00AC3A4C">
            <w:pPr>
              <w:pStyle w:val="Normal6a"/>
            </w:pPr>
            <w:r w:rsidRPr="00083CF4">
              <w:rPr>
                <w:b/>
                <w:i/>
              </w:rPr>
              <w:lastRenderedPageBreak/>
              <w:t>x)</w:t>
            </w:r>
            <w:r w:rsidRPr="00083CF4">
              <w:tab/>
            </w:r>
            <w:r w:rsidRPr="00083CF4">
              <w:rPr>
                <w:b/>
                <w:bCs/>
                <w:i/>
                <w:iCs/>
              </w:rPr>
              <w:t>„operačná skupina“ je koordinačný mechanizmus, ktorý členské štáty s podporou Europolu zriadili medzi svojimi príslušnými orgánmi na vykonávanie spoločných, koordinovaných a prioritných činností v oblasti kriminálneho spravodajstva a vyšetrovania trestného činu, ktorý patrí do rozsahu cieľov Europolu, a ktorý si vyžaduje koordinovanú a kolektívnu činnosť;</w:t>
            </w:r>
          </w:p>
        </w:tc>
        <w:tc>
          <w:tcPr>
            <w:tcW w:w="4876" w:type="dxa"/>
            <w:tcBorders>
              <w:top w:val="nil"/>
              <w:left w:val="nil"/>
              <w:bottom w:val="nil"/>
              <w:right w:val="nil"/>
            </w:tcBorders>
          </w:tcPr>
          <w:p w14:paraId="47CDA3F4" w14:textId="77777777" w:rsidR="00B747EB" w:rsidRPr="00083CF4" w:rsidRDefault="00B747EB" w:rsidP="00AC3A4C">
            <w:pPr>
              <w:pStyle w:val="Normal6a"/>
            </w:pPr>
            <w:r w:rsidRPr="00083CF4">
              <w:rPr>
                <w:b/>
                <w:i/>
              </w:rPr>
              <w:t>vypúšťa sa</w:t>
            </w:r>
          </w:p>
        </w:tc>
      </w:tr>
    </w:tbl>
    <w:p w14:paraId="1F55EBF9"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45B34948" w14:textId="3E4A67CE" w:rsidR="00DD682A" w:rsidRPr="00083CF4" w:rsidRDefault="00B747EB" w:rsidP="00B747EB">
      <w:r w:rsidRPr="00083CF4">
        <w:rPr>
          <w:rStyle w:val="HideTWBExt"/>
        </w:rPr>
        <w:t>&lt;/Amend&gt;</w:t>
      </w:r>
    </w:p>
    <w:p w14:paraId="62B9FB2A"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218</w:t>
      </w:r>
      <w:r w:rsidRPr="00083CF4">
        <w:rPr>
          <w:rStyle w:val="HideTWBExt"/>
        </w:rPr>
        <w:t>&lt;/NumAm&gt;</w:t>
      </w:r>
    </w:p>
    <w:p w14:paraId="13E569AE"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6313EF82" w14:textId="77777777" w:rsidR="00B747EB" w:rsidRPr="00083CF4" w:rsidRDefault="00B747EB" w:rsidP="00B747EB">
      <w:pPr>
        <w:pStyle w:val="NormalBold"/>
      </w:pPr>
      <w:r w:rsidRPr="00083CF4">
        <w:rPr>
          <w:rStyle w:val="HideTWBExt"/>
        </w:rPr>
        <w:t>&lt;/RepeatBlock-By&gt;</w:t>
      </w:r>
    </w:p>
    <w:p w14:paraId="0ED82A04"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5D0A27D" w14:textId="77777777" w:rsidR="00B747EB" w:rsidRPr="00083CF4" w:rsidRDefault="00B747EB" w:rsidP="00B747EB">
      <w:pPr>
        <w:pStyle w:val="NormalBold"/>
      </w:pPr>
      <w:r w:rsidRPr="00083CF4">
        <w:rPr>
          <w:rStyle w:val="HideTWBExt"/>
        </w:rPr>
        <w:t>&lt;Article&gt;</w:t>
      </w:r>
      <w:r w:rsidRPr="00083CF4">
        <w:t>Článok 9 – odsek 1 – pododsek 1</w:t>
      </w:r>
      <w:r w:rsidRPr="00083CF4">
        <w:rPr>
          <w:rStyle w:val="HideTWBExt"/>
        </w:rPr>
        <w:t>&lt;/Article&gt;</w:t>
      </w:r>
    </w:p>
    <w:p w14:paraId="7FF65060"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27767135" w14:textId="77777777" w:rsidR="00B747EB" w:rsidRPr="00083CF4" w:rsidRDefault="00B747EB" w:rsidP="00B747EB">
      <w:r w:rsidRPr="00083CF4">
        <w:rPr>
          <w:rStyle w:val="HideTWBExt"/>
        </w:rPr>
        <w:t>&lt;Article2&gt;</w:t>
      </w:r>
      <w:r w:rsidRPr="00083CF4">
        <w:t>Článok 2 – odsek 1 – písmeno x</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FDC140D" w14:textId="77777777" w:rsidTr="00AC3A4C">
        <w:trPr>
          <w:trHeight w:hRule="exact" w:val="240"/>
          <w:jc w:val="center"/>
        </w:trPr>
        <w:tc>
          <w:tcPr>
            <w:tcW w:w="9752" w:type="dxa"/>
            <w:gridSpan w:val="2"/>
            <w:tcBorders>
              <w:top w:val="nil"/>
              <w:left w:val="nil"/>
              <w:bottom w:val="nil"/>
              <w:right w:val="nil"/>
            </w:tcBorders>
          </w:tcPr>
          <w:p w14:paraId="05E1BB53" w14:textId="77777777" w:rsidR="00B747EB" w:rsidRPr="00083CF4" w:rsidRDefault="00B747EB" w:rsidP="00AC3A4C"/>
        </w:tc>
      </w:tr>
      <w:tr w:rsidR="000705FA" w:rsidRPr="00083CF4" w14:paraId="29645499" w14:textId="77777777" w:rsidTr="00AC3A4C">
        <w:trPr>
          <w:trHeight w:val="240"/>
          <w:jc w:val="center"/>
        </w:trPr>
        <w:tc>
          <w:tcPr>
            <w:tcW w:w="4876" w:type="dxa"/>
            <w:tcBorders>
              <w:top w:val="nil"/>
              <w:left w:val="nil"/>
              <w:bottom w:val="nil"/>
              <w:right w:val="nil"/>
            </w:tcBorders>
          </w:tcPr>
          <w:p w14:paraId="78FA19B3"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DB8E635" w14:textId="77777777" w:rsidR="00B747EB" w:rsidRPr="00083CF4" w:rsidRDefault="00B747EB" w:rsidP="00AC3A4C">
            <w:pPr>
              <w:pStyle w:val="AmColumnHeading"/>
            </w:pPr>
            <w:r w:rsidRPr="00083CF4">
              <w:t>Pozmeňujúci návrh</w:t>
            </w:r>
          </w:p>
        </w:tc>
      </w:tr>
      <w:tr w:rsidR="000705FA" w:rsidRPr="00083CF4" w14:paraId="53A2ECE7" w14:textId="77777777" w:rsidTr="00AC3A4C">
        <w:trPr>
          <w:jc w:val="center"/>
        </w:trPr>
        <w:tc>
          <w:tcPr>
            <w:tcW w:w="4876" w:type="dxa"/>
            <w:tcBorders>
              <w:top w:val="nil"/>
              <w:left w:val="nil"/>
              <w:bottom w:val="nil"/>
              <w:right w:val="nil"/>
            </w:tcBorders>
          </w:tcPr>
          <w:p w14:paraId="090E4727" w14:textId="77777777" w:rsidR="00B747EB" w:rsidRPr="00083CF4" w:rsidRDefault="00B747EB" w:rsidP="00AC3A4C">
            <w:pPr>
              <w:pStyle w:val="Normal6a"/>
            </w:pPr>
            <w:r w:rsidRPr="00083CF4">
              <w:rPr>
                <w:b/>
                <w:i/>
              </w:rPr>
              <w:t>x)</w:t>
            </w:r>
            <w:r w:rsidRPr="00083CF4">
              <w:tab/>
            </w:r>
            <w:r w:rsidRPr="00083CF4">
              <w:rPr>
                <w:b/>
                <w:i/>
              </w:rPr>
              <w:t>„operačná skupina“ je koordinačný mechanizmus, ktorý členské štáty s podporou Europolu zriadili medzi svojimi príslušnými orgánmi na vykonávanie spoločných, koordinovaných a prioritných činností v oblasti kriminálneho spravodajstva a vyšetrovania trestného činu, ktorý patrí do rozsahu cieľov Europolu, a ktorý si vyžaduje koordinovanú a kolektívnu činnosť;</w:t>
            </w:r>
          </w:p>
        </w:tc>
        <w:tc>
          <w:tcPr>
            <w:tcW w:w="4876" w:type="dxa"/>
            <w:tcBorders>
              <w:top w:val="nil"/>
              <w:left w:val="nil"/>
              <w:bottom w:val="nil"/>
              <w:right w:val="nil"/>
            </w:tcBorders>
          </w:tcPr>
          <w:p w14:paraId="03CC6748" w14:textId="77777777" w:rsidR="00B747EB" w:rsidRPr="00083CF4" w:rsidRDefault="00B747EB" w:rsidP="00AC3A4C">
            <w:pPr>
              <w:pStyle w:val="Normal6a"/>
            </w:pPr>
            <w:r w:rsidRPr="00083CF4">
              <w:rPr>
                <w:b/>
                <w:i/>
              </w:rPr>
              <w:t>vypúšťa sa</w:t>
            </w:r>
          </w:p>
        </w:tc>
      </w:tr>
    </w:tbl>
    <w:p w14:paraId="2C67392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F0861D7"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4F9E3252" w14:textId="77777777" w:rsidR="00B747EB" w:rsidRPr="00083CF4" w:rsidRDefault="00B747EB" w:rsidP="00B747EB">
      <w:pPr>
        <w:pStyle w:val="AmJustText"/>
      </w:pPr>
      <w:r w:rsidRPr="00083CF4">
        <w:t>Na to sa vzťahuje článok 5 nariadenia o spoločných vyšetrovacích tímoch (JIT). Preto nie je v tejto veci potrebné meniť nariadenie o Europole.</w:t>
      </w:r>
    </w:p>
    <w:p w14:paraId="35D71453" w14:textId="02FD5CFE" w:rsidR="00DD682A" w:rsidRPr="00083CF4" w:rsidRDefault="00B747EB" w:rsidP="00B747EB">
      <w:r w:rsidRPr="00083CF4">
        <w:rPr>
          <w:rStyle w:val="HideTWBExt"/>
        </w:rPr>
        <w:t>&lt;/Amend&gt;</w:t>
      </w:r>
    </w:p>
    <w:p w14:paraId="3EFE0C3F"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219</w:t>
      </w:r>
      <w:r w:rsidRPr="00083CF4">
        <w:rPr>
          <w:rStyle w:val="HideTWBExt"/>
        </w:rPr>
        <w:t>&lt;/NumAm&gt;</w:t>
      </w:r>
    </w:p>
    <w:p w14:paraId="33289724"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373B1A25" w14:textId="77777777" w:rsidR="00B747EB" w:rsidRPr="00083CF4" w:rsidRDefault="00B747EB" w:rsidP="00B747EB">
      <w:pPr>
        <w:pStyle w:val="NormalBold"/>
      </w:pPr>
      <w:r w:rsidRPr="00083CF4">
        <w:rPr>
          <w:rStyle w:val="HideTWBExt"/>
        </w:rPr>
        <w:lastRenderedPageBreak/>
        <w:t>&lt;/RepeatBlock-By&gt;</w:t>
      </w:r>
    </w:p>
    <w:p w14:paraId="7166BDA7"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D86A310" w14:textId="77777777" w:rsidR="00B747EB" w:rsidRPr="00083CF4" w:rsidRDefault="00B747EB" w:rsidP="00B747EB">
      <w:pPr>
        <w:pStyle w:val="NormalBold"/>
      </w:pPr>
      <w:r w:rsidRPr="00083CF4">
        <w:rPr>
          <w:rStyle w:val="HideTWBExt"/>
        </w:rPr>
        <w:t>&lt;Article&gt;</w:t>
      </w:r>
      <w:r w:rsidRPr="00083CF4">
        <w:t>Článok 9 – odsek 1 – pododsek 1</w:t>
      </w:r>
      <w:r w:rsidRPr="00083CF4">
        <w:rPr>
          <w:rStyle w:val="HideTWBExt"/>
        </w:rPr>
        <w:t>&lt;/Article&gt;</w:t>
      </w:r>
    </w:p>
    <w:p w14:paraId="012A45CD"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4DC48AA9" w14:textId="77777777" w:rsidR="00B747EB" w:rsidRPr="00083CF4" w:rsidRDefault="00B747EB" w:rsidP="00B747EB">
      <w:r w:rsidRPr="00083CF4">
        <w:rPr>
          <w:rStyle w:val="HideTWBExt"/>
        </w:rPr>
        <w:t>&lt;Article2&gt;</w:t>
      </w:r>
      <w:r w:rsidRPr="00083CF4">
        <w:t>Článok 2 – odsek 1 – písmeno x</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1FCCC1F" w14:textId="77777777" w:rsidTr="00AC3A4C">
        <w:trPr>
          <w:trHeight w:hRule="exact" w:val="240"/>
          <w:jc w:val="center"/>
        </w:trPr>
        <w:tc>
          <w:tcPr>
            <w:tcW w:w="9752" w:type="dxa"/>
            <w:gridSpan w:val="2"/>
            <w:tcBorders>
              <w:top w:val="nil"/>
              <w:left w:val="nil"/>
              <w:bottom w:val="nil"/>
              <w:right w:val="nil"/>
            </w:tcBorders>
          </w:tcPr>
          <w:p w14:paraId="0808504A" w14:textId="77777777" w:rsidR="00B747EB" w:rsidRPr="00083CF4" w:rsidRDefault="00B747EB" w:rsidP="00AC3A4C"/>
        </w:tc>
      </w:tr>
      <w:tr w:rsidR="000705FA" w:rsidRPr="00083CF4" w14:paraId="01E5D8E0" w14:textId="77777777" w:rsidTr="00AC3A4C">
        <w:trPr>
          <w:trHeight w:val="240"/>
          <w:jc w:val="center"/>
        </w:trPr>
        <w:tc>
          <w:tcPr>
            <w:tcW w:w="4876" w:type="dxa"/>
            <w:tcBorders>
              <w:top w:val="nil"/>
              <w:left w:val="nil"/>
              <w:bottom w:val="nil"/>
              <w:right w:val="nil"/>
            </w:tcBorders>
          </w:tcPr>
          <w:p w14:paraId="1A2FA5AB"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0F353E2" w14:textId="77777777" w:rsidR="00B747EB" w:rsidRPr="00083CF4" w:rsidRDefault="00B747EB" w:rsidP="00AC3A4C">
            <w:pPr>
              <w:pStyle w:val="AmColumnHeading"/>
            </w:pPr>
            <w:r w:rsidRPr="00083CF4">
              <w:t>Pozmeňujúci návrh</w:t>
            </w:r>
          </w:p>
        </w:tc>
      </w:tr>
      <w:tr w:rsidR="000705FA" w:rsidRPr="00083CF4" w14:paraId="775494E2" w14:textId="77777777" w:rsidTr="00AC3A4C">
        <w:trPr>
          <w:jc w:val="center"/>
        </w:trPr>
        <w:tc>
          <w:tcPr>
            <w:tcW w:w="4876" w:type="dxa"/>
            <w:tcBorders>
              <w:top w:val="nil"/>
              <w:left w:val="nil"/>
              <w:bottom w:val="nil"/>
              <w:right w:val="nil"/>
            </w:tcBorders>
          </w:tcPr>
          <w:p w14:paraId="69BDBFB2" w14:textId="77777777" w:rsidR="00B747EB" w:rsidRPr="00083CF4" w:rsidRDefault="00B747EB" w:rsidP="00AC3A4C">
            <w:pPr>
              <w:pStyle w:val="Normal6a"/>
            </w:pPr>
            <w:r w:rsidRPr="00083CF4">
              <w:t>x)</w:t>
            </w:r>
            <w:r w:rsidRPr="00083CF4">
              <w:tab/>
              <w:t xml:space="preserve">„operačná skupina“ je koordinačný mechanizmus, ktorý členské štáty s podporou Europolu zriadili medzi svojimi príslušnými orgánmi na vykonávanie spoločných, koordinovaných a prioritných činností v oblasti </w:t>
            </w:r>
            <w:r w:rsidRPr="00083CF4">
              <w:rPr>
                <w:b/>
                <w:bCs/>
                <w:i/>
                <w:iCs/>
              </w:rPr>
              <w:t>kriminálneho spravodajstva a </w:t>
            </w:r>
            <w:r w:rsidRPr="00083CF4">
              <w:t>vyšetrovania trestného činu, ktorý patrí do rozsahu cieľov Europolu, a ktorý si vyžaduje koordinovanú a kolektívnu činnosť;</w:t>
            </w:r>
          </w:p>
        </w:tc>
        <w:tc>
          <w:tcPr>
            <w:tcW w:w="4876" w:type="dxa"/>
            <w:tcBorders>
              <w:top w:val="nil"/>
              <w:left w:val="nil"/>
              <w:bottom w:val="nil"/>
              <w:right w:val="nil"/>
            </w:tcBorders>
          </w:tcPr>
          <w:p w14:paraId="2F7003F5" w14:textId="77777777" w:rsidR="00B747EB" w:rsidRPr="00083CF4" w:rsidRDefault="00B747EB" w:rsidP="00AC3A4C">
            <w:pPr>
              <w:pStyle w:val="Normal6a"/>
            </w:pPr>
            <w:r w:rsidRPr="00083CF4">
              <w:t>x)</w:t>
            </w:r>
            <w:r w:rsidRPr="00083CF4">
              <w:tab/>
              <w:t xml:space="preserve">„operačná skupina“ je </w:t>
            </w:r>
            <w:r w:rsidRPr="00083CF4">
              <w:rPr>
                <w:b/>
                <w:bCs/>
                <w:i/>
                <w:iCs/>
              </w:rPr>
              <w:t xml:space="preserve">dočasný </w:t>
            </w:r>
            <w:r w:rsidRPr="00083CF4">
              <w:t xml:space="preserve">koordinačný mechanizmus, ktorý členské štáty s podporou Europolu </w:t>
            </w:r>
            <w:r w:rsidRPr="00083CF4">
              <w:rPr>
                <w:b/>
                <w:bCs/>
                <w:i/>
                <w:iCs/>
              </w:rPr>
              <w:t xml:space="preserve">a Eurojustu </w:t>
            </w:r>
            <w:r w:rsidRPr="00083CF4">
              <w:t>zriadili medzi svojimi príslušnými orgánmi na vykonávanie spoločných, koordinovaných a prioritných činností v oblasti vyšetrovania trestného činu, ktorý patrí do rozsahu cieľov Europolu</w:t>
            </w:r>
            <w:r w:rsidRPr="00083CF4">
              <w:rPr>
                <w:b/>
                <w:bCs/>
                <w:i/>
                <w:iCs/>
              </w:rPr>
              <w:t xml:space="preserve"> v súlade s článkom 3 tohto nariadenia</w:t>
            </w:r>
            <w:r w:rsidRPr="00083CF4">
              <w:t>, a ktorý si vyžaduje koordinovanú a kolektívnu činnosť;</w:t>
            </w:r>
          </w:p>
        </w:tc>
      </w:tr>
    </w:tbl>
    <w:p w14:paraId="02E09BDD"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F2EFC3E" w14:textId="7DC82734" w:rsidR="00DD682A" w:rsidRPr="00083CF4" w:rsidRDefault="00B747EB" w:rsidP="00B747EB">
      <w:r w:rsidRPr="00083CF4">
        <w:rPr>
          <w:rStyle w:val="HideTWBExt"/>
        </w:rPr>
        <w:t>&lt;/Amend&gt;</w:t>
      </w:r>
    </w:p>
    <w:p w14:paraId="4A6165C7"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220</w:t>
      </w:r>
      <w:r w:rsidRPr="00083CF4">
        <w:rPr>
          <w:rStyle w:val="HideTWBExt"/>
        </w:rPr>
        <w:t>&lt;/NumAm&gt;</w:t>
      </w:r>
    </w:p>
    <w:p w14:paraId="158A538B"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76B3C393" w14:textId="77777777" w:rsidR="00B747EB" w:rsidRPr="00083CF4" w:rsidRDefault="00B747EB" w:rsidP="00B747EB">
      <w:pPr>
        <w:pStyle w:val="NormalBold"/>
      </w:pPr>
      <w:r w:rsidRPr="00083CF4">
        <w:rPr>
          <w:rStyle w:val="HideTWBExt"/>
        </w:rPr>
        <w:t>&lt;/RepeatBlock-By&gt;</w:t>
      </w:r>
    </w:p>
    <w:p w14:paraId="6962D490"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F818363" w14:textId="77777777" w:rsidR="00B747EB" w:rsidRPr="00083CF4" w:rsidRDefault="00B747EB" w:rsidP="00B747EB">
      <w:pPr>
        <w:pStyle w:val="NormalBold"/>
      </w:pPr>
      <w:r w:rsidRPr="00083CF4">
        <w:rPr>
          <w:rStyle w:val="HideTWBExt"/>
        </w:rPr>
        <w:t>&lt;Article&gt;</w:t>
      </w:r>
      <w:r w:rsidRPr="00083CF4">
        <w:t>Článok 9 – odsek 1 – pododsek 1</w:t>
      </w:r>
      <w:r w:rsidRPr="00083CF4">
        <w:rPr>
          <w:rStyle w:val="HideTWBExt"/>
        </w:rPr>
        <w:t>&lt;/Article&gt;</w:t>
      </w:r>
    </w:p>
    <w:p w14:paraId="769A3618"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151A1B5A" w14:textId="77777777" w:rsidR="00B747EB" w:rsidRPr="00083CF4" w:rsidRDefault="00B747EB" w:rsidP="00B747EB">
      <w:r w:rsidRPr="00083CF4">
        <w:rPr>
          <w:rStyle w:val="HideTWBExt"/>
        </w:rPr>
        <w:t>&lt;Article2&gt;</w:t>
      </w:r>
      <w:r w:rsidRPr="00083CF4">
        <w:t>Článok 2 – odsek 1 – písmeno y</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2D49047" w14:textId="77777777" w:rsidTr="00AC3A4C">
        <w:trPr>
          <w:trHeight w:hRule="exact" w:val="240"/>
          <w:jc w:val="center"/>
        </w:trPr>
        <w:tc>
          <w:tcPr>
            <w:tcW w:w="9752" w:type="dxa"/>
            <w:gridSpan w:val="2"/>
            <w:tcBorders>
              <w:top w:val="nil"/>
              <w:left w:val="nil"/>
              <w:bottom w:val="nil"/>
              <w:right w:val="nil"/>
            </w:tcBorders>
          </w:tcPr>
          <w:p w14:paraId="2597FD13" w14:textId="77777777" w:rsidR="00B747EB" w:rsidRPr="00083CF4" w:rsidRDefault="00B747EB" w:rsidP="00AC3A4C"/>
        </w:tc>
      </w:tr>
      <w:tr w:rsidR="000705FA" w:rsidRPr="00083CF4" w14:paraId="5AFEC749" w14:textId="77777777" w:rsidTr="00AC3A4C">
        <w:trPr>
          <w:trHeight w:val="240"/>
          <w:jc w:val="center"/>
        </w:trPr>
        <w:tc>
          <w:tcPr>
            <w:tcW w:w="4876" w:type="dxa"/>
            <w:tcBorders>
              <w:top w:val="nil"/>
              <w:left w:val="nil"/>
              <w:bottom w:val="nil"/>
              <w:right w:val="nil"/>
            </w:tcBorders>
          </w:tcPr>
          <w:p w14:paraId="3FAFCD7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66AD1C8" w14:textId="77777777" w:rsidR="00B747EB" w:rsidRPr="00083CF4" w:rsidRDefault="00B747EB" w:rsidP="00AC3A4C">
            <w:pPr>
              <w:pStyle w:val="AmColumnHeading"/>
            </w:pPr>
            <w:r w:rsidRPr="00083CF4">
              <w:t>Pozmeňujúci návrh</w:t>
            </w:r>
          </w:p>
        </w:tc>
      </w:tr>
      <w:tr w:rsidR="000705FA" w:rsidRPr="00083CF4" w14:paraId="436FC63E" w14:textId="77777777" w:rsidTr="00AC3A4C">
        <w:trPr>
          <w:jc w:val="center"/>
        </w:trPr>
        <w:tc>
          <w:tcPr>
            <w:tcW w:w="4876" w:type="dxa"/>
            <w:tcBorders>
              <w:top w:val="nil"/>
              <w:left w:val="nil"/>
              <w:bottom w:val="nil"/>
              <w:right w:val="nil"/>
            </w:tcBorders>
          </w:tcPr>
          <w:p w14:paraId="7B302F5B" w14:textId="77777777" w:rsidR="00B747EB" w:rsidRPr="00083CF4" w:rsidRDefault="00B747EB" w:rsidP="00AC3A4C">
            <w:pPr>
              <w:pStyle w:val="Normal6a"/>
            </w:pPr>
            <w:r w:rsidRPr="00083CF4">
              <w:t>y)</w:t>
            </w:r>
            <w:r w:rsidRPr="00083CF4">
              <w:tab/>
              <w:t>„nasadenie Europolu na účely operačnej podpory“ je nasadenie zamestnancov Europolu alebo vyslaných národných expertov na území členského štátu na žiadosť daného členského štátu s cieľom poskytovať analytickú, operačnú, technickú a forenznú podporu v súčinnosti a po dohode s príslušnými orgánmi daného členského štátu.</w:t>
            </w:r>
          </w:p>
        </w:tc>
        <w:tc>
          <w:tcPr>
            <w:tcW w:w="4876" w:type="dxa"/>
            <w:tcBorders>
              <w:top w:val="nil"/>
              <w:left w:val="nil"/>
              <w:bottom w:val="nil"/>
              <w:right w:val="nil"/>
            </w:tcBorders>
          </w:tcPr>
          <w:p w14:paraId="0295AF39" w14:textId="77777777" w:rsidR="00B747EB" w:rsidRPr="00083CF4" w:rsidRDefault="00B747EB" w:rsidP="00AC3A4C">
            <w:pPr>
              <w:pStyle w:val="Normal6a"/>
            </w:pPr>
            <w:r w:rsidRPr="00083CF4">
              <w:t>y)</w:t>
            </w:r>
            <w:r w:rsidRPr="00083CF4">
              <w:tab/>
              <w:t xml:space="preserve">„nasadenie Europolu na účely operačnej podpory“ je nasadenie zamestnancov Europolu alebo vyslaných národných expertov na území členského štátu </w:t>
            </w:r>
            <w:r w:rsidRPr="00083CF4">
              <w:rPr>
                <w:b/>
                <w:bCs/>
                <w:i/>
                <w:iCs/>
              </w:rPr>
              <w:t xml:space="preserve">na obmedzený čas </w:t>
            </w:r>
            <w:r w:rsidRPr="00083CF4">
              <w:t xml:space="preserve">na žiadosť daného členského štátu </w:t>
            </w:r>
            <w:r w:rsidRPr="00083CF4">
              <w:rPr>
                <w:b/>
                <w:bCs/>
                <w:i/>
                <w:iCs/>
              </w:rPr>
              <w:t xml:space="preserve">a za osobitných okolností </w:t>
            </w:r>
            <w:r w:rsidRPr="00083CF4">
              <w:t>s cieľom poskytovať analytickú, operačnú, technickú a forenznú podporu v súčinnosti a po dohode s príslušnými orgánmi daného členského štátu</w:t>
            </w:r>
            <w:r w:rsidRPr="00083CF4">
              <w:rPr>
                <w:b/>
                <w:bCs/>
                <w:i/>
                <w:iCs/>
              </w:rPr>
              <w:t xml:space="preserve"> a so zapojením Eurojustu</w:t>
            </w:r>
            <w:r w:rsidRPr="00083CF4">
              <w:t>.</w:t>
            </w:r>
          </w:p>
        </w:tc>
      </w:tr>
    </w:tbl>
    <w:p w14:paraId="32151CA2"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9CBB2D7" w14:textId="6EF830BD" w:rsidR="00DD682A" w:rsidRPr="00083CF4" w:rsidRDefault="00B747EB" w:rsidP="00B747EB">
      <w:r w:rsidRPr="00083CF4">
        <w:rPr>
          <w:rStyle w:val="HideTWBExt"/>
        </w:rPr>
        <w:t>&lt;/Amend&gt;</w:t>
      </w:r>
    </w:p>
    <w:p w14:paraId="5AD1BF6E" w14:textId="77777777" w:rsidR="00B747EB" w:rsidRPr="00083CF4" w:rsidRDefault="00B747EB" w:rsidP="00B747EB">
      <w:pPr>
        <w:pStyle w:val="AmNumberTabs"/>
      </w:pPr>
      <w:r w:rsidRPr="00083CF4">
        <w:rPr>
          <w:rStyle w:val="HideTWBExt"/>
        </w:rPr>
        <w:lastRenderedPageBreak/>
        <w:t>&lt;Amend&gt;</w:t>
      </w:r>
      <w:r w:rsidRPr="00083CF4">
        <w:t>Pozmeňujúci návrh</w:t>
      </w:r>
      <w:r w:rsidRPr="00083CF4">
        <w:tab/>
      </w:r>
      <w:r w:rsidRPr="00083CF4">
        <w:tab/>
      </w:r>
      <w:r w:rsidRPr="00083CF4">
        <w:rPr>
          <w:rStyle w:val="HideTWBExt"/>
        </w:rPr>
        <w:t>&lt;NumAm&gt;</w:t>
      </w:r>
      <w:r w:rsidRPr="00083CF4">
        <w:t>221</w:t>
      </w:r>
      <w:r w:rsidRPr="00083CF4">
        <w:rPr>
          <w:rStyle w:val="HideTWBExt"/>
        </w:rPr>
        <w:t>&lt;/NumAm&gt;</w:t>
      </w:r>
    </w:p>
    <w:p w14:paraId="3BA9BA86"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79657F2B" w14:textId="77777777" w:rsidR="00B747EB" w:rsidRPr="00083CF4" w:rsidRDefault="00B747EB" w:rsidP="00B747EB">
      <w:pPr>
        <w:pStyle w:val="NormalBold"/>
      </w:pPr>
      <w:r w:rsidRPr="00083CF4">
        <w:rPr>
          <w:rStyle w:val="HideTWBExt"/>
        </w:rPr>
        <w:t>&lt;/RepeatBlock-By&gt;</w:t>
      </w:r>
    </w:p>
    <w:p w14:paraId="45CC825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1B03444" w14:textId="77777777" w:rsidR="00B747EB" w:rsidRPr="00083CF4" w:rsidRDefault="00B747EB" w:rsidP="00B747EB">
      <w:pPr>
        <w:pStyle w:val="NormalBold"/>
      </w:pPr>
      <w:r w:rsidRPr="00083CF4">
        <w:rPr>
          <w:rStyle w:val="HideTWBExt"/>
        </w:rPr>
        <w:t>&lt;Article&gt;</w:t>
      </w:r>
      <w:r w:rsidRPr="00083CF4">
        <w:t>Článok 9 – odsek 1 – pododsek 1</w:t>
      </w:r>
      <w:r w:rsidRPr="00083CF4">
        <w:rPr>
          <w:rStyle w:val="HideTWBExt"/>
        </w:rPr>
        <w:t>&lt;/Article&gt;</w:t>
      </w:r>
    </w:p>
    <w:p w14:paraId="6FD2028C"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6B899A3" w14:textId="77777777" w:rsidR="00B747EB" w:rsidRPr="00083CF4" w:rsidRDefault="00B747EB" w:rsidP="00B747EB">
      <w:r w:rsidRPr="00083CF4">
        <w:rPr>
          <w:rStyle w:val="HideTWBExt"/>
        </w:rPr>
        <w:t>&lt;Article2&gt;</w:t>
      </w:r>
      <w:r w:rsidRPr="00083CF4">
        <w:t>Článok 2 – odsek 1 – písmeno y</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8CF0254" w14:textId="77777777" w:rsidTr="00AC3A4C">
        <w:trPr>
          <w:trHeight w:hRule="exact" w:val="240"/>
          <w:jc w:val="center"/>
        </w:trPr>
        <w:tc>
          <w:tcPr>
            <w:tcW w:w="9752" w:type="dxa"/>
            <w:gridSpan w:val="2"/>
            <w:tcBorders>
              <w:top w:val="nil"/>
              <w:left w:val="nil"/>
              <w:bottom w:val="nil"/>
              <w:right w:val="nil"/>
            </w:tcBorders>
          </w:tcPr>
          <w:p w14:paraId="52EAE7E4" w14:textId="77777777" w:rsidR="00B747EB" w:rsidRPr="00083CF4" w:rsidRDefault="00B747EB" w:rsidP="00AC3A4C"/>
        </w:tc>
      </w:tr>
      <w:tr w:rsidR="000705FA" w:rsidRPr="00083CF4" w14:paraId="40A0846E" w14:textId="77777777" w:rsidTr="00AC3A4C">
        <w:trPr>
          <w:trHeight w:val="240"/>
          <w:jc w:val="center"/>
        </w:trPr>
        <w:tc>
          <w:tcPr>
            <w:tcW w:w="4876" w:type="dxa"/>
            <w:tcBorders>
              <w:top w:val="nil"/>
              <w:left w:val="nil"/>
              <w:bottom w:val="nil"/>
              <w:right w:val="nil"/>
            </w:tcBorders>
          </w:tcPr>
          <w:p w14:paraId="58990497"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151F7EA" w14:textId="77777777" w:rsidR="00B747EB" w:rsidRPr="00083CF4" w:rsidRDefault="00B747EB" w:rsidP="00AC3A4C">
            <w:pPr>
              <w:pStyle w:val="AmColumnHeading"/>
            </w:pPr>
            <w:r w:rsidRPr="00083CF4">
              <w:t>Pozmeňujúci návrh</w:t>
            </w:r>
          </w:p>
        </w:tc>
      </w:tr>
      <w:tr w:rsidR="000705FA" w:rsidRPr="00083CF4" w14:paraId="3B81129E" w14:textId="77777777" w:rsidTr="00AC3A4C">
        <w:trPr>
          <w:jc w:val="center"/>
        </w:trPr>
        <w:tc>
          <w:tcPr>
            <w:tcW w:w="4876" w:type="dxa"/>
            <w:tcBorders>
              <w:top w:val="nil"/>
              <w:left w:val="nil"/>
              <w:bottom w:val="nil"/>
              <w:right w:val="nil"/>
            </w:tcBorders>
          </w:tcPr>
          <w:p w14:paraId="6905412F" w14:textId="77777777" w:rsidR="00B747EB" w:rsidRPr="00083CF4" w:rsidRDefault="00B747EB" w:rsidP="00AC3A4C">
            <w:pPr>
              <w:pStyle w:val="Normal6a"/>
            </w:pPr>
            <w:r w:rsidRPr="00083CF4">
              <w:t>y)</w:t>
            </w:r>
            <w:r w:rsidRPr="00083CF4">
              <w:tab/>
              <w:t xml:space="preserve">„nasadenie Europolu na účely operačnej podpory“ je nasadenie zamestnancov Europolu alebo vyslaných národných expertov na území členského štátu na žiadosť daného členského štátu s cieľom poskytovať </w:t>
            </w:r>
            <w:r w:rsidRPr="00083CF4">
              <w:rPr>
                <w:b/>
                <w:bCs/>
                <w:i/>
                <w:iCs/>
              </w:rPr>
              <w:t>analytickú,</w:t>
            </w:r>
            <w:r w:rsidRPr="00083CF4">
              <w:t xml:space="preserve"> operačnú</w:t>
            </w:r>
            <w:r w:rsidRPr="00083CF4">
              <w:rPr>
                <w:b/>
                <w:bCs/>
                <w:i/>
                <w:iCs/>
              </w:rPr>
              <w:t>,</w:t>
            </w:r>
            <w:r w:rsidRPr="00083CF4">
              <w:t xml:space="preserve"> technickú </w:t>
            </w:r>
            <w:r w:rsidRPr="00083CF4">
              <w:rPr>
                <w:b/>
                <w:bCs/>
                <w:i/>
                <w:iCs/>
              </w:rPr>
              <w:t>a forenznú</w:t>
            </w:r>
            <w:r w:rsidRPr="00083CF4">
              <w:t xml:space="preserve"> podporu v súčinnosti a po dohode s príslušnými orgánmi daného členského štátu.</w:t>
            </w:r>
          </w:p>
        </w:tc>
        <w:tc>
          <w:tcPr>
            <w:tcW w:w="4876" w:type="dxa"/>
            <w:tcBorders>
              <w:top w:val="nil"/>
              <w:left w:val="nil"/>
              <w:bottom w:val="nil"/>
              <w:right w:val="nil"/>
            </w:tcBorders>
          </w:tcPr>
          <w:p w14:paraId="09A2897C" w14:textId="77777777" w:rsidR="00B747EB" w:rsidRPr="00083CF4" w:rsidRDefault="00B747EB" w:rsidP="00AC3A4C">
            <w:pPr>
              <w:pStyle w:val="Normal6a"/>
            </w:pPr>
            <w:r w:rsidRPr="00083CF4">
              <w:t>y)</w:t>
            </w:r>
            <w:r w:rsidRPr="00083CF4">
              <w:tab/>
              <w:t xml:space="preserve">„nasadenie Europolu na účely operačnej podpory“ je nasadenie zamestnancov Europolu alebo vyslaných národných expertov na území členského štátu na žiadosť daného členského štátu s cieľom poskytovať operačnú </w:t>
            </w:r>
            <w:r w:rsidRPr="00083CF4">
              <w:rPr>
                <w:b/>
                <w:bCs/>
                <w:i/>
                <w:iCs/>
              </w:rPr>
              <w:t>a </w:t>
            </w:r>
            <w:r w:rsidRPr="00083CF4">
              <w:t>technickú podporu v súčinnosti a po dohode s príslušnými orgánmi daného členského štátu.</w:t>
            </w:r>
          </w:p>
        </w:tc>
      </w:tr>
    </w:tbl>
    <w:p w14:paraId="61B4168E"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4D239A6"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1FFA7D02" w14:textId="77777777" w:rsidR="00B747EB" w:rsidRPr="00083CF4" w:rsidRDefault="00B747EB" w:rsidP="00B747EB">
      <w:pPr>
        <w:pStyle w:val="AmJustText"/>
      </w:pPr>
      <w:r w:rsidRPr="00083CF4">
        <w:t>Operačná podpora poskytovaná Europolom pozostáva z operačnej a technickej podpory v súlade s nariadením Europolu.</w:t>
      </w:r>
    </w:p>
    <w:p w14:paraId="490D52AB" w14:textId="679A7830" w:rsidR="00DD682A" w:rsidRPr="00083CF4" w:rsidRDefault="00B747EB" w:rsidP="00B747EB">
      <w:r w:rsidRPr="00083CF4">
        <w:rPr>
          <w:rStyle w:val="HideTWBExt"/>
        </w:rPr>
        <w:t>&lt;/Amend&gt;</w:t>
      </w:r>
    </w:p>
    <w:p w14:paraId="3753264F"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222</w:t>
      </w:r>
      <w:r w:rsidRPr="00083CF4">
        <w:rPr>
          <w:rStyle w:val="HideTWBExt"/>
        </w:rPr>
        <w:t>&lt;/NumAm&gt;</w:t>
      </w:r>
    </w:p>
    <w:p w14:paraId="0BF17B8B"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4A1D4AFA" w14:textId="77777777" w:rsidR="00B747EB" w:rsidRPr="00083CF4" w:rsidRDefault="00B747EB" w:rsidP="00B747EB">
      <w:pPr>
        <w:pStyle w:val="NormalBold"/>
      </w:pPr>
      <w:r w:rsidRPr="00083CF4">
        <w:rPr>
          <w:rStyle w:val="HideTWBExt"/>
        </w:rPr>
        <w:t>&lt;/RepeatBlock-By&gt;</w:t>
      </w:r>
    </w:p>
    <w:p w14:paraId="60D23D99"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C91FC2E" w14:textId="77777777" w:rsidR="00B747EB" w:rsidRPr="00083CF4" w:rsidRDefault="00B747EB" w:rsidP="00B747EB">
      <w:pPr>
        <w:pStyle w:val="NormalBold"/>
      </w:pPr>
      <w:r w:rsidRPr="00083CF4">
        <w:rPr>
          <w:rStyle w:val="HideTWBExt"/>
        </w:rPr>
        <w:t>&lt;Article&gt;</w:t>
      </w:r>
      <w:r w:rsidRPr="00083CF4">
        <w:t>Článok 9 – odsek 1 – pododsek 2 – písmeno a – bod i</w:t>
      </w:r>
      <w:r w:rsidRPr="00083CF4">
        <w:rPr>
          <w:rStyle w:val="HideTWBExt"/>
        </w:rPr>
        <w:t>&lt;/Article&gt;</w:t>
      </w:r>
    </w:p>
    <w:p w14:paraId="07847C9B"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00ACFE95" w14:textId="77777777" w:rsidR="00B747EB" w:rsidRPr="00083CF4" w:rsidRDefault="00B747EB" w:rsidP="00B747EB">
      <w:r w:rsidRPr="00083CF4">
        <w:rPr>
          <w:rStyle w:val="HideTWBExt"/>
        </w:rPr>
        <w:t>&lt;Article2&gt;</w:t>
      </w:r>
      <w:r w:rsidRPr="00083CF4">
        <w:t>Článok 4 – odsek 1 – pododsek 1 – písmeno c – úvodná časť</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D9F89B1" w14:textId="77777777" w:rsidTr="00AC3A4C">
        <w:trPr>
          <w:trHeight w:hRule="exact" w:val="240"/>
          <w:jc w:val="center"/>
        </w:trPr>
        <w:tc>
          <w:tcPr>
            <w:tcW w:w="9752" w:type="dxa"/>
            <w:gridSpan w:val="2"/>
            <w:tcBorders>
              <w:top w:val="nil"/>
              <w:left w:val="nil"/>
              <w:bottom w:val="nil"/>
              <w:right w:val="nil"/>
            </w:tcBorders>
          </w:tcPr>
          <w:p w14:paraId="07AF5D6B" w14:textId="77777777" w:rsidR="00B747EB" w:rsidRPr="00083CF4" w:rsidRDefault="00B747EB" w:rsidP="00AC3A4C"/>
        </w:tc>
      </w:tr>
      <w:tr w:rsidR="000705FA" w:rsidRPr="00083CF4" w14:paraId="0D577841" w14:textId="77777777" w:rsidTr="00AC3A4C">
        <w:trPr>
          <w:trHeight w:val="240"/>
          <w:jc w:val="center"/>
        </w:trPr>
        <w:tc>
          <w:tcPr>
            <w:tcW w:w="4876" w:type="dxa"/>
            <w:tcBorders>
              <w:top w:val="nil"/>
              <w:left w:val="nil"/>
              <w:bottom w:val="nil"/>
              <w:right w:val="nil"/>
            </w:tcBorders>
          </w:tcPr>
          <w:p w14:paraId="1C723D02"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59B2E98" w14:textId="77777777" w:rsidR="00B747EB" w:rsidRPr="00083CF4" w:rsidRDefault="00B747EB" w:rsidP="00AC3A4C">
            <w:pPr>
              <w:pStyle w:val="AmColumnHeading"/>
            </w:pPr>
            <w:r w:rsidRPr="00083CF4">
              <w:t>Pozmeňujúci návrh</w:t>
            </w:r>
          </w:p>
        </w:tc>
      </w:tr>
      <w:tr w:rsidR="000705FA" w:rsidRPr="00083CF4" w14:paraId="7F5170B7" w14:textId="77777777" w:rsidTr="00AC3A4C">
        <w:trPr>
          <w:jc w:val="center"/>
        </w:trPr>
        <w:tc>
          <w:tcPr>
            <w:tcW w:w="4876" w:type="dxa"/>
            <w:tcBorders>
              <w:top w:val="nil"/>
              <w:left w:val="nil"/>
              <w:bottom w:val="nil"/>
              <w:right w:val="nil"/>
            </w:tcBorders>
          </w:tcPr>
          <w:p w14:paraId="6FAD12D4" w14:textId="77777777" w:rsidR="00B747EB" w:rsidRPr="00083CF4" w:rsidRDefault="00B747EB" w:rsidP="00AC3A4C">
            <w:pPr>
              <w:pStyle w:val="Normal6a"/>
            </w:pPr>
            <w:r w:rsidRPr="00083CF4">
              <w:t>c)</w:t>
            </w:r>
            <w:r w:rsidRPr="00083CF4">
              <w:tab/>
              <w:t>koordinuje, organizuje a vykonáva vyšetrovacie a operačné činnosti v záujme podpory a posilnenia činností príslušných orgánov členských štátov, ktoré sa vykonávajú:</w:t>
            </w:r>
          </w:p>
        </w:tc>
        <w:tc>
          <w:tcPr>
            <w:tcW w:w="4876" w:type="dxa"/>
            <w:tcBorders>
              <w:top w:val="nil"/>
              <w:left w:val="nil"/>
              <w:bottom w:val="nil"/>
              <w:right w:val="nil"/>
            </w:tcBorders>
          </w:tcPr>
          <w:p w14:paraId="5DB83837" w14:textId="77777777" w:rsidR="00B747EB" w:rsidRPr="00083CF4" w:rsidRDefault="00B747EB" w:rsidP="00AC3A4C">
            <w:pPr>
              <w:pStyle w:val="Normal6a"/>
            </w:pPr>
            <w:r w:rsidRPr="00083CF4">
              <w:t>c)</w:t>
            </w:r>
            <w:r w:rsidRPr="00083CF4">
              <w:tab/>
              <w:t>koordinuje, organizuje a vykonáva vyšetrovacie a operačné činnosti v záujme podpory a posilnenia činností príslušných orgánov členských štátov</w:t>
            </w:r>
            <w:r w:rsidRPr="00083CF4">
              <w:rPr>
                <w:b/>
                <w:bCs/>
                <w:i/>
                <w:iCs/>
              </w:rPr>
              <w:t>, prípadne v súčinnosti s Eurojustom</w:t>
            </w:r>
            <w:r w:rsidRPr="00083CF4">
              <w:t>, ktoré sa vykonávajú:</w:t>
            </w:r>
          </w:p>
        </w:tc>
      </w:tr>
    </w:tbl>
    <w:p w14:paraId="725E1B68"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7C59AA7" w14:textId="1F4E5999" w:rsidR="00DD682A" w:rsidRPr="00083CF4" w:rsidRDefault="00B747EB" w:rsidP="00B747EB">
      <w:r w:rsidRPr="00083CF4">
        <w:rPr>
          <w:rStyle w:val="HideTWBExt"/>
        </w:rPr>
        <w:t>&lt;/Amend&gt;</w:t>
      </w:r>
    </w:p>
    <w:p w14:paraId="24F9A09D" w14:textId="77777777" w:rsidR="00B747EB" w:rsidRPr="00083CF4" w:rsidRDefault="00B747EB" w:rsidP="00B747EB">
      <w:pPr>
        <w:pStyle w:val="AmNumberTabs"/>
      </w:pPr>
      <w:r w:rsidRPr="00083CF4">
        <w:rPr>
          <w:rStyle w:val="HideTWBExt"/>
        </w:rPr>
        <w:lastRenderedPageBreak/>
        <w:t>&lt;Amend&gt;</w:t>
      </w:r>
      <w:r w:rsidRPr="00083CF4">
        <w:t>Pozmeňujúci návrh</w:t>
      </w:r>
      <w:r w:rsidRPr="00083CF4">
        <w:tab/>
      </w:r>
      <w:r w:rsidRPr="00083CF4">
        <w:tab/>
      </w:r>
      <w:r w:rsidRPr="00083CF4">
        <w:rPr>
          <w:rStyle w:val="HideTWBExt"/>
        </w:rPr>
        <w:t>&lt;NumAm&gt;</w:t>
      </w:r>
      <w:r w:rsidRPr="00083CF4">
        <w:t>223</w:t>
      </w:r>
      <w:r w:rsidRPr="00083CF4">
        <w:rPr>
          <w:rStyle w:val="HideTWBExt"/>
        </w:rPr>
        <w:t>&lt;/NumAm&gt;</w:t>
      </w:r>
    </w:p>
    <w:p w14:paraId="17935C63"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0B4C0208" w14:textId="77777777" w:rsidR="00B747EB" w:rsidRPr="00083CF4" w:rsidRDefault="00B747EB" w:rsidP="00B747EB">
      <w:pPr>
        <w:pStyle w:val="NormalBold"/>
      </w:pPr>
      <w:r w:rsidRPr="00083CF4">
        <w:rPr>
          <w:rStyle w:val="HideTWBExt"/>
        </w:rPr>
        <w:t>&lt;/RepeatBlock-By&gt;</w:t>
      </w:r>
    </w:p>
    <w:p w14:paraId="7DF6ABFE"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B312D3A" w14:textId="77777777" w:rsidR="00B747EB" w:rsidRPr="00083CF4" w:rsidRDefault="00B747EB" w:rsidP="00B747EB">
      <w:pPr>
        <w:pStyle w:val="NormalBold"/>
      </w:pPr>
      <w:r w:rsidRPr="00083CF4">
        <w:rPr>
          <w:rStyle w:val="HideTWBExt"/>
        </w:rPr>
        <w:t>&lt;Article&gt;</w:t>
      </w:r>
      <w:r w:rsidRPr="00083CF4">
        <w:t>Článok 9 – odsek 1 – pododsek 2 – písmeno a – bod i</w:t>
      </w:r>
      <w:r w:rsidRPr="00083CF4">
        <w:rPr>
          <w:rStyle w:val="HideTWBExt"/>
        </w:rPr>
        <w:t>&lt;/Article&gt;</w:t>
      </w:r>
    </w:p>
    <w:p w14:paraId="28A0F0F3"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41485CE4" w14:textId="77777777" w:rsidR="00B747EB" w:rsidRPr="00083CF4" w:rsidRDefault="00B747EB" w:rsidP="00B747EB">
      <w:r w:rsidRPr="00083CF4">
        <w:rPr>
          <w:rStyle w:val="HideTWBExt"/>
        </w:rPr>
        <w:t>&lt;Article2&gt;</w:t>
      </w:r>
      <w:r w:rsidRPr="00083CF4">
        <w:t>Článok 4 – odsek 1 – pododsek 1 – písmeno c – bod ii</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48FA453" w14:textId="77777777" w:rsidTr="00AC3A4C">
        <w:trPr>
          <w:trHeight w:hRule="exact" w:val="240"/>
          <w:jc w:val="center"/>
        </w:trPr>
        <w:tc>
          <w:tcPr>
            <w:tcW w:w="9752" w:type="dxa"/>
            <w:gridSpan w:val="2"/>
            <w:tcBorders>
              <w:top w:val="nil"/>
              <w:left w:val="nil"/>
              <w:bottom w:val="nil"/>
              <w:right w:val="nil"/>
            </w:tcBorders>
          </w:tcPr>
          <w:p w14:paraId="10205CAA" w14:textId="77777777" w:rsidR="00B747EB" w:rsidRPr="00083CF4" w:rsidRDefault="00B747EB" w:rsidP="00AC3A4C"/>
        </w:tc>
      </w:tr>
      <w:tr w:rsidR="000705FA" w:rsidRPr="00083CF4" w14:paraId="614477C8" w14:textId="77777777" w:rsidTr="00AC3A4C">
        <w:trPr>
          <w:trHeight w:val="240"/>
          <w:jc w:val="center"/>
        </w:trPr>
        <w:tc>
          <w:tcPr>
            <w:tcW w:w="4876" w:type="dxa"/>
            <w:tcBorders>
              <w:top w:val="nil"/>
              <w:left w:val="nil"/>
              <w:bottom w:val="nil"/>
              <w:right w:val="nil"/>
            </w:tcBorders>
          </w:tcPr>
          <w:p w14:paraId="559FD154"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F2E60CC" w14:textId="77777777" w:rsidR="00B747EB" w:rsidRPr="00083CF4" w:rsidRDefault="00B747EB" w:rsidP="00AC3A4C">
            <w:pPr>
              <w:pStyle w:val="AmColumnHeading"/>
            </w:pPr>
            <w:r w:rsidRPr="00083CF4">
              <w:t>Pozmeňujúci návrh</w:t>
            </w:r>
          </w:p>
        </w:tc>
      </w:tr>
      <w:tr w:rsidR="000705FA" w:rsidRPr="00083CF4" w14:paraId="1E84D5F8" w14:textId="77777777" w:rsidTr="00AC3A4C">
        <w:trPr>
          <w:jc w:val="center"/>
        </w:trPr>
        <w:tc>
          <w:tcPr>
            <w:tcW w:w="4876" w:type="dxa"/>
            <w:tcBorders>
              <w:top w:val="nil"/>
              <w:left w:val="nil"/>
              <w:bottom w:val="nil"/>
              <w:right w:val="nil"/>
            </w:tcBorders>
          </w:tcPr>
          <w:p w14:paraId="1AB40F4C" w14:textId="77777777" w:rsidR="00B747EB" w:rsidRPr="00083CF4" w:rsidRDefault="00B747EB" w:rsidP="00AC3A4C">
            <w:pPr>
              <w:pStyle w:val="Normal6a"/>
            </w:pPr>
            <w:r w:rsidRPr="00083CF4">
              <w:t>ii)</w:t>
            </w:r>
            <w:r w:rsidRPr="00083CF4">
              <w:tab/>
              <w:t>v rámci spoločných vyšetrovacích tímov v súlade s článkom 5</w:t>
            </w:r>
            <w:r w:rsidRPr="00083CF4">
              <w:rPr>
                <w:b/>
                <w:bCs/>
                <w:i/>
                <w:iCs/>
              </w:rPr>
              <w:t xml:space="preserve"> a prípadne v súčinnosti s Eurojustom</w:t>
            </w:r>
            <w:r w:rsidRPr="00083CF4">
              <w:t>;</w:t>
            </w:r>
          </w:p>
        </w:tc>
        <w:tc>
          <w:tcPr>
            <w:tcW w:w="4876" w:type="dxa"/>
            <w:tcBorders>
              <w:top w:val="nil"/>
              <w:left w:val="nil"/>
              <w:bottom w:val="nil"/>
              <w:right w:val="nil"/>
            </w:tcBorders>
          </w:tcPr>
          <w:p w14:paraId="08BB8FB5" w14:textId="77777777" w:rsidR="00B747EB" w:rsidRPr="00083CF4" w:rsidRDefault="00B747EB" w:rsidP="00AC3A4C">
            <w:pPr>
              <w:pStyle w:val="Normal6a"/>
            </w:pPr>
            <w:r w:rsidRPr="00083CF4">
              <w:t>ii)</w:t>
            </w:r>
            <w:r w:rsidRPr="00083CF4">
              <w:tab/>
              <w:t>v rámci spoločných vyšetrovacích tímov v súlade s článkom 5;</w:t>
            </w:r>
          </w:p>
        </w:tc>
      </w:tr>
    </w:tbl>
    <w:p w14:paraId="69113BF2"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8AFCB48" w14:textId="55359D3D" w:rsidR="00DD682A" w:rsidRPr="00083CF4" w:rsidRDefault="00B747EB" w:rsidP="00B747EB">
      <w:r w:rsidRPr="00083CF4">
        <w:rPr>
          <w:rStyle w:val="HideTWBExt"/>
        </w:rPr>
        <w:t>&lt;/Amend&gt;</w:t>
      </w:r>
    </w:p>
    <w:p w14:paraId="7B18253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224</w:t>
      </w:r>
      <w:r w:rsidRPr="00083CF4">
        <w:rPr>
          <w:rStyle w:val="HideTWBExt"/>
        </w:rPr>
        <w:t>&lt;/NumAm&gt;</w:t>
      </w:r>
    </w:p>
    <w:p w14:paraId="6857AAA8"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063AD191" w14:textId="77777777" w:rsidR="00B747EB" w:rsidRPr="00083CF4" w:rsidRDefault="00B747EB" w:rsidP="00B747EB">
      <w:pPr>
        <w:pStyle w:val="NormalBold"/>
      </w:pPr>
      <w:r w:rsidRPr="00083CF4">
        <w:rPr>
          <w:rStyle w:val="HideTWBExt"/>
        </w:rPr>
        <w:t>&lt;/RepeatBlock-By&gt;</w:t>
      </w:r>
    </w:p>
    <w:p w14:paraId="198655AF"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191E248" w14:textId="77777777" w:rsidR="00B747EB" w:rsidRPr="00083CF4" w:rsidRDefault="00B747EB" w:rsidP="00B747EB">
      <w:pPr>
        <w:pStyle w:val="NormalBold"/>
      </w:pPr>
      <w:r w:rsidRPr="00083CF4">
        <w:rPr>
          <w:rStyle w:val="HideTWBExt"/>
        </w:rPr>
        <w:t>&lt;Article&gt;</w:t>
      </w:r>
      <w:r w:rsidRPr="00083CF4">
        <w:t>Článok 9 – odsek 1 – pododsek 2 – písmeno a – bod i</w:t>
      </w:r>
      <w:r w:rsidRPr="00083CF4">
        <w:rPr>
          <w:rStyle w:val="HideTWBExt"/>
        </w:rPr>
        <w:t>&lt;/Article&gt;</w:t>
      </w:r>
    </w:p>
    <w:p w14:paraId="64A2B779"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51659C8F" w14:textId="77777777" w:rsidR="00B747EB" w:rsidRPr="00083CF4" w:rsidRDefault="00B747EB" w:rsidP="00B747EB">
      <w:r w:rsidRPr="00083CF4">
        <w:rPr>
          <w:rStyle w:val="HideTWBExt"/>
        </w:rPr>
        <w:t>&lt;Article2&gt;</w:t>
      </w:r>
      <w:r w:rsidRPr="00083CF4">
        <w:t>Článok 4 – odsek 1 – pododsek 1 – písmeno c – bod iii</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007E7F0" w14:textId="77777777" w:rsidTr="00AC3A4C">
        <w:trPr>
          <w:trHeight w:hRule="exact" w:val="240"/>
          <w:jc w:val="center"/>
        </w:trPr>
        <w:tc>
          <w:tcPr>
            <w:tcW w:w="9752" w:type="dxa"/>
            <w:gridSpan w:val="2"/>
            <w:tcBorders>
              <w:top w:val="nil"/>
              <w:left w:val="nil"/>
              <w:bottom w:val="nil"/>
              <w:right w:val="nil"/>
            </w:tcBorders>
          </w:tcPr>
          <w:p w14:paraId="4234009A" w14:textId="77777777" w:rsidR="00B747EB" w:rsidRPr="00083CF4" w:rsidRDefault="00B747EB" w:rsidP="00AC3A4C"/>
        </w:tc>
      </w:tr>
      <w:tr w:rsidR="000705FA" w:rsidRPr="00083CF4" w14:paraId="4F8478B6" w14:textId="77777777" w:rsidTr="00AC3A4C">
        <w:trPr>
          <w:trHeight w:val="240"/>
          <w:jc w:val="center"/>
        </w:trPr>
        <w:tc>
          <w:tcPr>
            <w:tcW w:w="4876" w:type="dxa"/>
            <w:tcBorders>
              <w:top w:val="nil"/>
              <w:left w:val="nil"/>
              <w:bottom w:val="nil"/>
              <w:right w:val="nil"/>
            </w:tcBorders>
          </w:tcPr>
          <w:p w14:paraId="2A59D3C8"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31E6138" w14:textId="77777777" w:rsidR="00B747EB" w:rsidRPr="00083CF4" w:rsidRDefault="00B747EB" w:rsidP="00AC3A4C">
            <w:pPr>
              <w:pStyle w:val="AmColumnHeading"/>
            </w:pPr>
            <w:r w:rsidRPr="00083CF4">
              <w:t>Pozmeňujúci návrh</w:t>
            </w:r>
          </w:p>
        </w:tc>
      </w:tr>
      <w:tr w:rsidR="000705FA" w:rsidRPr="00083CF4" w14:paraId="32E704D4" w14:textId="77777777" w:rsidTr="00AC3A4C">
        <w:trPr>
          <w:jc w:val="center"/>
        </w:trPr>
        <w:tc>
          <w:tcPr>
            <w:tcW w:w="4876" w:type="dxa"/>
            <w:tcBorders>
              <w:top w:val="nil"/>
              <w:left w:val="nil"/>
              <w:bottom w:val="nil"/>
              <w:right w:val="nil"/>
            </w:tcBorders>
          </w:tcPr>
          <w:p w14:paraId="2817B004" w14:textId="77777777" w:rsidR="00B747EB" w:rsidRPr="00083CF4" w:rsidRDefault="00B747EB" w:rsidP="00AC3A4C">
            <w:pPr>
              <w:pStyle w:val="Normal6a"/>
            </w:pPr>
            <w:r w:rsidRPr="00083CF4">
              <w:rPr>
                <w:b/>
                <w:bCs/>
                <w:i/>
                <w:iCs/>
              </w:rPr>
              <w:t>iii)</w:t>
            </w:r>
            <w:r w:rsidRPr="00083CF4">
              <w:rPr>
                <w:b/>
                <w:bCs/>
                <w:i/>
                <w:iCs/>
              </w:rPr>
              <w:tab/>
              <w:t>v rámci operačných skupín v súlade s článkom 5a;</w:t>
            </w:r>
          </w:p>
        </w:tc>
        <w:tc>
          <w:tcPr>
            <w:tcW w:w="4876" w:type="dxa"/>
            <w:tcBorders>
              <w:top w:val="nil"/>
              <w:left w:val="nil"/>
              <w:bottom w:val="nil"/>
              <w:right w:val="nil"/>
            </w:tcBorders>
          </w:tcPr>
          <w:p w14:paraId="2FC85163" w14:textId="77777777" w:rsidR="00B747EB" w:rsidRPr="00083CF4" w:rsidRDefault="00B747EB" w:rsidP="00AC3A4C">
            <w:pPr>
              <w:pStyle w:val="Normal6a"/>
            </w:pPr>
            <w:r w:rsidRPr="00083CF4">
              <w:rPr>
                <w:b/>
                <w:i/>
              </w:rPr>
              <w:t>vypúšťa sa</w:t>
            </w:r>
          </w:p>
        </w:tc>
      </w:tr>
    </w:tbl>
    <w:p w14:paraId="63B105E4"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420F8369" w14:textId="193BE39B" w:rsidR="00DD682A" w:rsidRPr="00083CF4" w:rsidRDefault="00B747EB" w:rsidP="00B747EB">
      <w:r w:rsidRPr="00083CF4">
        <w:rPr>
          <w:rStyle w:val="HideTWBExt"/>
        </w:rPr>
        <w:t>&lt;/Amend&gt;</w:t>
      </w:r>
    </w:p>
    <w:p w14:paraId="3F88749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225</w:t>
      </w:r>
      <w:r w:rsidRPr="00083CF4">
        <w:rPr>
          <w:rStyle w:val="HideTWBExt"/>
        </w:rPr>
        <w:t>&lt;/NumAm&gt;</w:t>
      </w:r>
    </w:p>
    <w:p w14:paraId="70EEB906"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113CFD0A" w14:textId="77777777" w:rsidR="00B747EB" w:rsidRPr="00083CF4" w:rsidRDefault="00B747EB" w:rsidP="00B747EB">
      <w:pPr>
        <w:pStyle w:val="NormalBold"/>
      </w:pPr>
      <w:r w:rsidRPr="00083CF4">
        <w:rPr>
          <w:rStyle w:val="HideTWBExt"/>
        </w:rPr>
        <w:t>&lt;/RepeatBlock-By&gt;</w:t>
      </w:r>
    </w:p>
    <w:p w14:paraId="6BC424C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EC4A0D7" w14:textId="77777777" w:rsidR="00B747EB" w:rsidRPr="00083CF4" w:rsidRDefault="00B747EB" w:rsidP="00B747EB">
      <w:pPr>
        <w:pStyle w:val="NormalBold"/>
      </w:pPr>
      <w:r w:rsidRPr="00083CF4">
        <w:rPr>
          <w:rStyle w:val="HideTWBExt"/>
        </w:rPr>
        <w:t>&lt;Article&gt;</w:t>
      </w:r>
      <w:r w:rsidRPr="00083CF4">
        <w:t>Článok 9 – odsek 1 – pododsek 2 – písmeno a – bod i</w:t>
      </w:r>
      <w:r w:rsidRPr="00083CF4">
        <w:rPr>
          <w:rStyle w:val="HideTWBExt"/>
        </w:rPr>
        <w:t>&lt;/Article&gt;</w:t>
      </w:r>
    </w:p>
    <w:p w14:paraId="385B4653"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20A5BF69" w14:textId="77777777" w:rsidR="00B747EB" w:rsidRPr="00083CF4" w:rsidRDefault="00B747EB" w:rsidP="00B747EB">
      <w:r w:rsidRPr="00083CF4">
        <w:rPr>
          <w:rStyle w:val="HideTWBExt"/>
        </w:rPr>
        <w:t>&lt;Article2&gt;</w:t>
      </w:r>
      <w:r w:rsidRPr="00083CF4">
        <w:t>Článok 4 – odsek 1 – pododsek 1 – písmeno c – bod iii</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2857C7B" w14:textId="77777777" w:rsidTr="00AC3A4C">
        <w:trPr>
          <w:trHeight w:hRule="exact" w:val="240"/>
          <w:jc w:val="center"/>
        </w:trPr>
        <w:tc>
          <w:tcPr>
            <w:tcW w:w="9752" w:type="dxa"/>
            <w:gridSpan w:val="2"/>
            <w:tcBorders>
              <w:top w:val="nil"/>
              <w:left w:val="nil"/>
              <w:bottom w:val="nil"/>
              <w:right w:val="nil"/>
            </w:tcBorders>
          </w:tcPr>
          <w:p w14:paraId="11ACF025" w14:textId="77777777" w:rsidR="00B747EB" w:rsidRPr="00083CF4" w:rsidRDefault="00B747EB" w:rsidP="00AC3A4C"/>
        </w:tc>
      </w:tr>
      <w:tr w:rsidR="000705FA" w:rsidRPr="00083CF4" w14:paraId="5615B2E4" w14:textId="77777777" w:rsidTr="00AC3A4C">
        <w:trPr>
          <w:trHeight w:val="240"/>
          <w:jc w:val="center"/>
        </w:trPr>
        <w:tc>
          <w:tcPr>
            <w:tcW w:w="4876" w:type="dxa"/>
            <w:tcBorders>
              <w:top w:val="nil"/>
              <w:left w:val="nil"/>
              <w:bottom w:val="nil"/>
              <w:right w:val="nil"/>
            </w:tcBorders>
          </w:tcPr>
          <w:p w14:paraId="460547A3"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39A0098" w14:textId="77777777" w:rsidR="00B747EB" w:rsidRPr="00083CF4" w:rsidRDefault="00B747EB" w:rsidP="00AC3A4C">
            <w:pPr>
              <w:pStyle w:val="AmColumnHeading"/>
            </w:pPr>
            <w:r w:rsidRPr="00083CF4">
              <w:t>Pozmeňujúci návrh</w:t>
            </w:r>
          </w:p>
        </w:tc>
      </w:tr>
      <w:tr w:rsidR="000705FA" w:rsidRPr="00083CF4" w14:paraId="6EBCA926" w14:textId="77777777" w:rsidTr="00AC3A4C">
        <w:trPr>
          <w:jc w:val="center"/>
        </w:trPr>
        <w:tc>
          <w:tcPr>
            <w:tcW w:w="4876" w:type="dxa"/>
            <w:tcBorders>
              <w:top w:val="nil"/>
              <w:left w:val="nil"/>
              <w:bottom w:val="nil"/>
              <w:right w:val="nil"/>
            </w:tcBorders>
          </w:tcPr>
          <w:p w14:paraId="197CAF58" w14:textId="77777777" w:rsidR="00B747EB" w:rsidRPr="00083CF4" w:rsidRDefault="00B747EB" w:rsidP="00AC3A4C">
            <w:pPr>
              <w:pStyle w:val="Normal6a"/>
            </w:pPr>
            <w:r w:rsidRPr="00083CF4">
              <w:rPr>
                <w:b/>
                <w:i/>
              </w:rPr>
              <w:t>iii)</w:t>
            </w:r>
            <w:r w:rsidRPr="00083CF4">
              <w:tab/>
            </w:r>
            <w:r w:rsidRPr="00083CF4">
              <w:rPr>
                <w:b/>
                <w:i/>
              </w:rPr>
              <w:t>v rámci operačných skupín v súlade s článkom 5a;</w:t>
            </w:r>
          </w:p>
        </w:tc>
        <w:tc>
          <w:tcPr>
            <w:tcW w:w="4876" w:type="dxa"/>
            <w:tcBorders>
              <w:top w:val="nil"/>
              <w:left w:val="nil"/>
              <w:bottom w:val="nil"/>
              <w:right w:val="nil"/>
            </w:tcBorders>
          </w:tcPr>
          <w:p w14:paraId="5F5F86A1" w14:textId="77777777" w:rsidR="00B747EB" w:rsidRPr="00083CF4" w:rsidRDefault="00B747EB" w:rsidP="00AC3A4C">
            <w:pPr>
              <w:pStyle w:val="Normal6a"/>
            </w:pPr>
            <w:r w:rsidRPr="00083CF4">
              <w:rPr>
                <w:b/>
                <w:i/>
              </w:rPr>
              <w:t>vypúšťa sa</w:t>
            </w:r>
          </w:p>
        </w:tc>
      </w:tr>
    </w:tbl>
    <w:p w14:paraId="56B20EC4"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7ED47B4"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34E47758" w14:textId="77777777" w:rsidR="00B747EB" w:rsidRPr="00083CF4" w:rsidRDefault="00B747EB" w:rsidP="00B747EB">
      <w:pPr>
        <w:pStyle w:val="AmJustText"/>
      </w:pPr>
      <w:r w:rsidRPr="00083CF4">
        <w:t>Následné vypustenie týkajúce sa operačných pracovných skupín.</w:t>
      </w:r>
    </w:p>
    <w:p w14:paraId="6377775A" w14:textId="3BC3323A" w:rsidR="00DD682A" w:rsidRPr="00083CF4" w:rsidRDefault="00B747EB" w:rsidP="00B747EB">
      <w:r w:rsidRPr="00083CF4">
        <w:rPr>
          <w:rStyle w:val="HideTWBExt"/>
        </w:rPr>
        <w:t>&lt;/Amend&gt;</w:t>
      </w:r>
    </w:p>
    <w:p w14:paraId="08643B69"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226</w:t>
      </w:r>
      <w:r w:rsidRPr="00083CF4">
        <w:rPr>
          <w:rStyle w:val="HideTWBExt"/>
        </w:rPr>
        <w:t>&lt;/NumAm&gt;</w:t>
      </w:r>
    </w:p>
    <w:p w14:paraId="0847D5C8" w14:textId="77777777" w:rsidR="00B747EB" w:rsidRPr="00083CF4" w:rsidRDefault="00B747EB" w:rsidP="00B747EB">
      <w:pPr>
        <w:pStyle w:val="NormalBold"/>
      </w:pPr>
      <w:r w:rsidRPr="00083CF4">
        <w:rPr>
          <w:rStyle w:val="HideTWBExt"/>
        </w:rPr>
        <w:t>&lt;RepeatBlock-By&gt;&lt;Members&gt;</w:t>
      </w:r>
      <w:r w:rsidRPr="00083CF4">
        <w:t>Georgiana Teodorescu, Alessandro Ciriani, Charlie Weimers, Assita Kanko, Jadwiga Wiśniewska</w:t>
      </w:r>
      <w:r w:rsidRPr="00083CF4">
        <w:rPr>
          <w:rStyle w:val="HideTWBExt"/>
        </w:rPr>
        <w:t>&lt;/Members&gt;</w:t>
      </w:r>
    </w:p>
    <w:p w14:paraId="46E11AB2" w14:textId="77777777" w:rsidR="00B747EB" w:rsidRPr="00083CF4" w:rsidRDefault="00B747EB" w:rsidP="00B747EB">
      <w:pPr>
        <w:pStyle w:val="NormalBold"/>
      </w:pPr>
      <w:r w:rsidRPr="00083CF4">
        <w:rPr>
          <w:rStyle w:val="HideTWBExt"/>
        </w:rPr>
        <w:t>&lt;/RepeatBlock-By&gt;</w:t>
      </w:r>
    </w:p>
    <w:p w14:paraId="44C9EB9E"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160D4C8" w14:textId="77777777" w:rsidR="00B747EB" w:rsidRPr="00083CF4" w:rsidRDefault="00B747EB" w:rsidP="00B747EB">
      <w:pPr>
        <w:pStyle w:val="NormalBold"/>
      </w:pPr>
      <w:r w:rsidRPr="00083CF4">
        <w:rPr>
          <w:rStyle w:val="HideTWBExt"/>
        </w:rPr>
        <w:t>&lt;Article&gt;</w:t>
      </w:r>
      <w:r w:rsidRPr="00083CF4">
        <w:t>Článok 9 – odsek 1 – pododsek 2 – písmeno a – bod i</w:t>
      </w:r>
      <w:r w:rsidRPr="00083CF4">
        <w:rPr>
          <w:rStyle w:val="HideTWBExt"/>
        </w:rPr>
        <w:t>&lt;/Article&gt;</w:t>
      </w:r>
    </w:p>
    <w:p w14:paraId="4ACFC1F7"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1F50FB3F" w14:textId="77777777" w:rsidR="00B747EB" w:rsidRPr="00083CF4" w:rsidRDefault="00B747EB" w:rsidP="00B747EB">
      <w:r w:rsidRPr="00083CF4">
        <w:rPr>
          <w:rStyle w:val="HideTWBExt"/>
        </w:rPr>
        <w:t>&lt;Article2&gt;</w:t>
      </w:r>
      <w:r w:rsidRPr="00083CF4">
        <w:t>Článok 4 – odsek 1 – pododsek 1 – písmeno c – bod iii</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2CECC85" w14:textId="77777777" w:rsidTr="00AC3A4C">
        <w:trPr>
          <w:trHeight w:hRule="exact" w:val="240"/>
          <w:jc w:val="center"/>
        </w:trPr>
        <w:tc>
          <w:tcPr>
            <w:tcW w:w="9752" w:type="dxa"/>
            <w:gridSpan w:val="2"/>
            <w:tcBorders>
              <w:top w:val="nil"/>
              <w:left w:val="nil"/>
              <w:bottom w:val="nil"/>
              <w:right w:val="nil"/>
            </w:tcBorders>
          </w:tcPr>
          <w:p w14:paraId="00C3638D" w14:textId="77777777" w:rsidR="00B747EB" w:rsidRPr="00083CF4" w:rsidRDefault="00B747EB" w:rsidP="00AC3A4C"/>
        </w:tc>
      </w:tr>
      <w:tr w:rsidR="000705FA" w:rsidRPr="00083CF4" w14:paraId="41E34C8A" w14:textId="77777777" w:rsidTr="00AC3A4C">
        <w:trPr>
          <w:trHeight w:val="240"/>
          <w:jc w:val="center"/>
        </w:trPr>
        <w:tc>
          <w:tcPr>
            <w:tcW w:w="4876" w:type="dxa"/>
            <w:tcBorders>
              <w:top w:val="nil"/>
              <w:left w:val="nil"/>
              <w:bottom w:val="nil"/>
              <w:right w:val="nil"/>
            </w:tcBorders>
          </w:tcPr>
          <w:p w14:paraId="32890247"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D293BAD" w14:textId="77777777" w:rsidR="00B747EB" w:rsidRPr="00083CF4" w:rsidRDefault="00B747EB" w:rsidP="00AC3A4C">
            <w:pPr>
              <w:pStyle w:val="AmColumnHeading"/>
            </w:pPr>
            <w:r w:rsidRPr="00083CF4">
              <w:t>Pozmeňujúci návrh</w:t>
            </w:r>
          </w:p>
        </w:tc>
      </w:tr>
      <w:tr w:rsidR="000705FA" w:rsidRPr="00083CF4" w14:paraId="0F8A55E2" w14:textId="77777777" w:rsidTr="00AC3A4C">
        <w:trPr>
          <w:jc w:val="center"/>
        </w:trPr>
        <w:tc>
          <w:tcPr>
            <w:tcW w:w="4876" w:type="dxa"/>
            <w:tcBorders>
              <w:top w:val="nil"/>
              <w:left w:val="nil"/>
              <w:bottom w:val="nil"/>
              <w:right w:val="nil"/>
            </w:tcBorders>
          </w:tcPr>
          <w:p w14:paraId="47FC2B2A" w14:textId="77777777" w:rsidR="00B747EB" w:rsidRPr="00083CF4" w:rsidRDefault="00B747EB" w:rsidP="00AC3A4C">
            <w:pPr>
              <w:pStyle w:val="Normal6a"/>
            </w:pPr>
            <w:r w:rsidRPr="00083CF4">
              <w:t>iii)</w:t>
            </w:r>
            <w:r w:rsidRPr="00083CF4">
              <w:tab/>
              <w:t>v rámci operačných skupín v súlade s článkom 5a;</w:t>
            </w:r>
          </w:p>
        </w:tc>
        <w:tc>
          <w:tcPr>
            <w:tcW w:w="4876" w:type="dxa"/>
            <w:tcBorders>
              <w:top w:val="nil"/>
              <w:left w:val="nil"/>
              <w:bottom w:val="nil"/>
              <w:right w:val="nil"/>
            </w:tcBorders>
          </w:tcPr>
          <w:p w14:paraId="3010CCB7" w14:textId="77777777" w:rsidR="00B747EB" w:rsidRPr="00083CF4" w:rsidRDefault="00B747EB" w:rsidP="00AC3A4C">
            <w:pPr>
              <w:pStyle w:val="Normal6a"/>
            </w:pPr>
            <w:r w:rsidRPr="00083CF4">
              <w:t>iii)</w:t>
            </w:r>
            <w:r w:rsidRPr="00083CF4">
              <w:tab/>
              <w:t>v rámci operačných skupín v súlade s článkom 5a</w:t>
            </w:r>
            <w:r w:rsidRPr="00083CF4">
              <w:rPr>
                <w:b/>
                <w:bCs/>
                <w:i/>
                <w:iCs/>
              </w:rPr>
              <w:t>, a ak sú zapojené justičné orgány, v súčinnosti s Eurojustom</w:t>
            </w:r>
            <w:r w:rsidRPr="00083CF4">
              <w:t>;</w:t>
            </w:r>
          </w:p>
        </w:tc>
      </w:tr>
    </w:tbl>
    <w:p w14:paraId="490D8AEE"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7979F69"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7ECB358A" w14:textId="77777777" w:rsidR="00B747EB" w:rsidRPr="00083CF4" w:rsidRDefault="00B747EB" w:rsidP="00B747EB">
      <w:pPr>
        <w:pStyle w:val="AmJustText"/>
      </w:pPr>
      <w:r w:rsidRPr="00083CF4">
        <w:t>Ako sa uvádza v následnom posúdení vplyvu, ktoré vykonal Európsky parlament, dôležitým chýbajúcim prvkom v súčasnom návrhu sú následné súdne opatrenia v súvislosti s prácou operačných skupín. V prípade potreby a bez toho, aby sa znížila flexibilita týchto nástrojov, by mal Europol zapojiť Eurojust s cieľom zabezpečiť koordináciu justičných orgánov. Malo by sa tak diať nielen v kontexte spoločných vyšetrovacích tímov, ale aj operačných skupín, keď sú zapojené justičné orgány.</w:t>
      </w:r>
    </w:p>
    <w:p w14:paraId="6CBE7272" w14:textId="54D1EA64" w:rsidR="00DD682A" w:rsidRPr="00083CF4" w:rsidRDefault="00B747EB" w:rsidP="00B747EB">
      <w:r w:rsidRPr="00083CF4">
        <w:rPr>
          <w:rStyle w:val="HideTWBExt"/>
        </w:rPr>
        <w:t>&lt;/Amend&gt;</w:t>
      </w:r>
    </w:p>
    <w:p w14:paraId="541C4A7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227</w:t>
      </w:r>
      <w:r w:rsidRPr="00083CF4">
        <w:rPr>
          <w:rStyle w:val="HideTWBExt"/>
        </w:rPr>
        <w:t>&lt;/NumAm&gt;</w:t>
      </w:r>
    </w:p>
    <w:p w14:paraId="5C61CE0F"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2F2B07F1" w14:textId="77777777" w:rsidR="00B747EB" w:rsidRPr="00083CF4" w:rsidRDefault="00B747EB" w:rsidP="00B747EB">
      <w:pPr>
        <w:pStyle w:val="NormalBold"/>
      </w:pPr>
      <w:r w:rsidRPr="00083CF4">
        <w:rPr>
          <w:rStyle w:val="HideTWBExt"/>
        </w:rPr>
        <w:t>&lt;/RepeatBlock-By&gt;</w:t>
      </w:r>
    </w:p>
    <w:p w14:paraId="20DC710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3E82601" w14:textId="77777777" w:rsidR="00B747EB" w:rsidRPr="00083CF4" w:rsidRDefault="00B747EB" w:rsidP="00B747EB">
      <w:pPr>
        <w:pStyle w:val="NormalBold"/>
      </w:pPr>
      <w:r w:rsidRPr="00083CF4">
        <w:rPr>
          <w:rStyle w:val="HideTWBExt"/>
        </w:rPr>
        <w:t>&lt;Article&gt;</w:t>
      </w:r>
      <w:r w:rsidRPr="00083CF4">
        <w:t>Článok 9 – odsek 1 – pododsek 2 – písmeno a – bod ii</w:t>
      </w:r>
      <w:r w:rsidRPr="00083CF4">
        <w:rPr>
          <w:rStyle w:val="HideTWBExt"/>
        </w:rPr>
        <w:t>&lt;/Article&gt;</w:t>
      </w:r>
    </w:p>
    <w:p w14:paraId="3C06CAC2"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B9D3882" w14:textId="77777777" w:rsidR="00B747EB" w:rsidRPr="00083CF4" w:rsidRDefault="00B747EB" w:rsidP="00B747EB">
      <w:r w:rsidRPr="00083CF4">
        <w:rPr>
          <w:rStyle w:val="HideTWBExt"/>
        </w:rPr>
        <w:t>&lt;Article2&gt;</w:t>
      </w:r>
      <w:r w:rsidRPr="00083CF4">
        <w:t>Článok 4 – odsek 1 – pododsek 1 – písmeno h</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08D795E" w14:textId="77777777" w:rsidTr="00AC3A4C">
        <w:trPr>
          <w:trHeight w:hRule="exact" w:val="240"/>
          <w:jc w:val="center"/>
        </w:trPr>
        <w:tc>
          <w:tcPr>
            <w:tcW w:w="9752" w:type="dxa"/>
            <w:gridSpan w:val="2"/>
            <w:tcBorders>
              <w:top w:val="nil"/>
              <w:left w:val="nil"/>
              <w:bottom w:val="nil"/>
              <w:right w:val="nil"/>
            </w:tcBorders>
          </w:tcPr>
          <w:p w14:paraId="098DD0BC" w14:textId="77777777" w:rsidR="00B747EB" w:rsidRPr="00083CF4" w:rsidRDefault="00B747EB" w:rsidP="00AC3A4C"/>
        </w:tc>
      </w:tr>
      <w:tr w:rsidR="000705FA" w:rsidRPr="00083CF4" w14:paraId="069D3480" w14:textId="77777777" w:rsidTr="00AC3A4C">
        <w:trPr>
          <w:trHeight w:val="240"/>
          <w:jc w:val="center"/>
        </w:trPr>
        <w:tc>
          <w:tcPr>
            <w:tcW w:w="4876" w:type="dxa"/>
            <w:tcBorders>
              <w:top w:val="nil"/>
              <w:left w:val="nil"/>
              <w:bottom w:val="nil"/>
              <w:right w:val="nil"/>
            </w:tcBorders>
          </w:tcPr>
          <w:p w14:paraId="6E75C00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6556F57" w14:textId="77777777" w:rsidR="00B747EB" w:rsidRPr="00083CF4" w:rsidRDefault="00B747EB" w:rsidP="00AC3A4C">
            <w:pPr>
              <w:pStyle w:val="AmColumnHeading"/>
            </w:pPr>
            <w:r w:rsidRPr="00083CF4">
              <w:t>Pozmeňujúci návrh</w:t>
            </w:r>
          </w:p>
        </w:tc>
      </w:tr>
      <w:tr w:rsidR="000705FA" w:rsidRPr="00083CF4" w14:paraId="2BFE368E" w14:textId="77777777" w:rsidTr="00AC3A4C">
        <w:trPr>
          <w:jc w:val="center"/>
        </w:trPr>
        <w:tc>
          <w:tcPr>
            <w:tcW w:w="4876" w:type="dxa"/>
            <w:tcBorders>
              <w:top w:val="nil"/>
              <w:left w:val="nil"/>
              <w:bottom w:val="nil"/>
              <w:right w:val="nil"/>
            </w:tcBorders>
          </w:tcPr>
          <w:p w14:paraId="57F3C872" w14:textId="77777777" w:rsidR="00B747EB" w:rsidRPr="00083CF4" w:rsidRDefault="00B747EB" w:rsidP="00AC3A4C">
            <w:pPr>
              <w:pStyle w:val="Normal6a"/>
            </w:pPr>
            <w:r w:rsidRPr="00083CF4">
              <w:rPr>
                <w:b/>
                <w:i/>
              </w:rPr>
              <w:t>ii)</w:t>
            </w:r>
            <w:r w:rsidRPr="00083CF4">
              <w:tab/>
            </w:r>
            <w:r w:rsidRPr="00083CF4">
              <w:rPr>
                <w:b/>
                <w:i/>
              </w:rPr>
              <w:t>Písmeno h) sa nahrádza takto:</w:t>
            </w:r>
          </w:p>
        </w:tc>
        <w:tc>
          <w:tcPr>
            <w:tcW w:w="4876" w:type="dxa"/>
            <w:tcBorders>
              <w:top w:val="nil"/>
              <w:left w:val="nil"/>
              <w:bottom w:val="nil"/>
              <w:right w:val="nil"/>
            </w:tcBorders>
          </w:tcPr>
          <w:p w14:paraId="3E5DB53A" w14:textId="77777777" w:rsidR="00B747EB" w:rsidRPr="00083CF4" w:rsidRDefault="00B747EB" w:rsidP="00AC3A4C">
            <w:pPr>
              <w:pStyle w:val="Normal6a"/>
            </w:pPr>
            <w:r w:rsidRPr="00083CF4">
              <w:rPr>
                <w:b/>
                <w:i/>
              </w:rPr>
              <w:t>vypúšťa sa</w:t>
            </w:r>
          </w:p>
        </w:tc>
      </w:tr>
      <w:tr w:rsidR="000705FA" w:rsidRPr="00083CF4" w14:paraId="2E88755D" w14:textId="77777777" w:rsidTr="00AC3A4C">
        <w:trPr>
          <w:jc w:val="center"/>
        </w:trPr>
        <w:tc>
          <w:tcPr>
            <w:tcW w:w="4876" w:type="dxa"/>
            <w:tcBorders>
              <w:top w:val="nil"/>
              <w:left w:val="nil"/>
              <w:bottom w:val="nil"/>
              <w:right w:val="nil"/>
            </w:tcBorders>
          </w:tcPr>
          <w:p w14:paraId="527FC02C" w14:textId="77777777" w:rsidR="00B747EB" w:rsidRPr="00083CF4" w:rsidRDefault="00B747EB" w:rsidP="00AC3A4C">
            <w:pPr>
              <w:pStyle w:val="Normal6a"/>
            </w:pPr>
            <w:r w:rsidRPr="00083CF4">
              <w:rPr>
                <w:b/>
                <w:i/>
              </w:rPr>
              <w:t xml:space="preserve">podporuje cezhraničnú výmenu informácií, operácie a vyšetrovania uskutočňované členskými štátmi, ako aj </w:t>
            </w:r>
            <w:r w:rsidRPr="00083CF4">
              <w:rPr>
                <w:b/>
                <w:i/>
              </w:rPr>
              <w:lastRenderedPageBreak/>
              <w:t>spoločné vyšetrovacie tímy a operačné skupiny, a to aj poskytovaním analytickej, operačnej, technickej, forenznej a finančnej podpory;“;</w:t>
            </w:r>
          </w:p>
        </w:tc>
        <w:tc>
          <w:tcPr>
            <w:tcW w:w="4876" w:type="dxa"/>
            <w:tcBorders>
              <w:top w:val="nil"/>
              <w:left w:val="nil"/>
              <w:bottom w:val="nil"/>
              <w:right w:val="nil"/>
            </w:tcBorders>
          </w:tcPr>
          <w:p w14:paraId="09FC48FB" w14:textId="77777777" w:rsidR="00B747EB" w:rsidRPr="00083CF4" w:rsidRDefault="00B747EB" w:rsidP="00AC3A4C">
            <w:pPr>
              <w:pStyle w:val="Normal6a"/>
            </w:pPr>
          </w:p>
        </w:tc>
      </w:tr>
    </w:tbl>
    <w:p w14:paraId="440B42C2"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F0CDB5F"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2B48D5FB" w14:textId="77777777" w:rsidR="00B747EB" w:rsidRPr="00083CF4" w:rsidRDefault="00B747EB" w:rsidP="00B747EB">
      <w:pPr>
        <w:pStyle w:val="AmJustText"/>
      </w:pPr>
      <w:r w:rsidRPr="00083CF4">
        <w:t>Operačná podpora poskytovaná Europolom pozostáva z operačnej a technickej podpory v súlade s nariadením Europolu.</w:t>
      </w:r>
    </w:p>
    <w:p w14:paraId="0F396BAB" w14:textId="2445CB70" w:rsidR="00DD682A" w:rsidRPr="00083CF4" w:rsidRDefault="00B747EB" w:rsidP="00B747EB">
      <w:r w:rsidRPr="00083CF4">
        <w:rPr>
          <w:rStyle w:val="HideTWBExt"/>
        </w:rPr>
        <w:t>&lt;/Amend&gt;</w:t>
      </w:r>
    </w:p>
    <w:p w14:paraId="2B4A2A9F"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228</w:t>
      </w:r>
      <w:r w:rsidRPr="00083CF4">
        <w:rPr>
          <w:rStyle w:val="HideTWBExt"/>
        </w:rPr>
        <w:t>&lt;/NumAm&gt;</w:t>
      </w:r>
    </w:p>
    <w:p w14:paraId="5751F033"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7D78B794" w14:textId="77777777" w:rsidR="00B747EB" w:rsidRPr="00083CF4" w:rsidRDefault="00B747EB" w:rsidP="00B747EB">
      <w:pPr>
        <w:pStyle w:val="NormalBold"/>
      </w:pPr>
      <w:r w:rsidRPr="00083CF4">
        <w:rPr>
          <w:rStyle w:val="HideTWBExt"/>
        </w:rPr>
        <w:t>&lt;/RepeatBlock-By&gt;</w:t>
      </w:r>
    </w:p>
    <w:p w14:paraId="1B27ADE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C47BB4E" w14:textId="77777777" w:rsidR="00B747EB" w:rsidRPr="00083CF4" w:rsidRDefault="00B747EB" w:rsidP="00B747EB">
      <w:pPr>
        <w:pStyle w:val="NormalBold"/>
      </w:pPr>
      <w:r w:rsidRPr="00083CF4">
        <w:rPr>
          <w:rStyle w:val="HideTWBExt"/>
        </w:rPr>
        <w:t>&lt;Article&gt;</w:t>
      </w:r>
      <w:r w:rsidRPr="00083CF4">
        <w:t>Článok 9 – odsek 1 – pododsek 2 – písmeno a – bod ii</w:t>
      </w:r>
      <w:r w:rsidRPr="00083CF4">
        <w:rPr>
          <w:rStyle w:val="HideTWBExt"/>
        </w:rPr>
        <w:t>&lt;/Article&gt;</w:t>
      </w:r>
    </w:p>
    <w:p w14:paraId="46E97C3F"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06505FB9" w14:textId="77777777" w:rsidR="00B747EB" w:rsidRPr="00083CF4" w:rsidRDefault="00B747EB" w:rsidP="00B747EB">
      <w:r w:rsidRPr="00083CF4">
        <w:rPr>
          <w:rStyle w:val="HideTWBExt"/>
        </w:rPr>
        <w:t>&lt;Article2&gt;</w:t>
      </w:r>
      <w:r w:rsidRPr="00083CF4">
        <w:t>Článok 4 – odsek 1 – pododsek 1 – písmeno h</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2B799CB" w14:textId="77777777" w:rsidTr="00AC3A4C">
        <w:trPr>
          <w:trHeight w:hRule="exact" w:val="240"/>
          <w:jc w:val="center"/>
        </w:trPr>
        <w:tc>
          <w:tcPr>
            <w:tcW w:w="9752" w:type="dxa"/>
            <w:gridSpan w:val="2"/>
            <w:tcBorders>
              <w:top w:val="nil"/>
              <w:left w:val="nil"/>
              <w:bottom w:val="nil"/>
              <w:right w:val="nil"/>
            </w:tcBorders>
          </w:tcPr>
          <w:p w14:paraId="5474DFB9" w14:textId="77777777" w:rsidR="00B747EB" w:rsidRPr="00083CF4" w:rsidRDefault="00B747EB" w:rsidP="00AC3A4C"/>
        </w:tc>
      </w:tr>
      <w:tr w:rsidR="000705FA" w:rsidRPr="00083CF4" w14:paraId="51C8340C" w14:textId="77777777" w:rsidTr="00AC3A4C">
        <w:trPr>
          <w:trHeight w:val="240"/>
          <w:jc w:val="center"/>
        </w:trPr>
        <w:tc>
          <w:tcPr>
            <w:tcW w:w="4876" w:type="dxa"/>
            <w:tcBorders>
              <w:top w:val="nil"/>
              <w:left w:val="nil"/>
              <w:bottom w:val="nil"/>
              <w:right w:val="nil"/>
            </w:tcBorders>
          </w:tcPr>
          <w:p w14:paraId="7893D590"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A74E6D4" w14:textId="77777777" w:rsidR="00B747EB" w:rsidRPr="00083CF4" w:rsidRDefault="00B747EB" w:rsidP="00AC3A4C">
            <w:pPr>
              <w:pStyle w:val="AmColumnHeading"/>
            </w:pPr>
            <w:r w:rsidRPr="00083CF4">
              <w:t>Pozmeňujúci návrh</w:t>
            </w:r>
          </w:p>
        </w:tc>
      </w:tr>
      <w:tr w:rsidR="000705FA" w:rsidRPr="00083CF4" w14:paraId="4B404758" w14:textId="77777777" w:rsidTr="00AC3A4C">
        <w:trPr>
          <w:jc w:val="center"/>
        </w:trPr>
        <w:tc>
          <w:tcPr>
            <w:tcW w:w="4876" w:type="dxa"/>
            <w:tcBorders>
              <w:top w:val="nil"/>
              <w:left w:val="nil"/>
              <w:bottom w:val="nil"/>
              <w:right w:val="nil"/>
            </w:tcBorders>
          </w:tcPr>
          <w:p w14:paraId="088192D2" w14:textId="77777777" w:rsidR="00B747EB" w:rsidRPr="00083CF4" w:rsidRDefault="00B747EB" w:rsidP="00AC3A4C">
            <w:pPr>
              <w:pStyle w:val="Normal6a"/>
            </w:pPr>
            <w:r w:rsidRPr="00083CF4">
              <w:t>h)</w:t>
            </w:r>
            <w:r w:rsidRPr="00083CF4">
              <w:tab/>
              <w:t>podporuje cezhraničnú výmenu informácií, operácie a vyšetrovania uskutočňované členskými štátmi, ako aj spoločné vyšetrovacie tímy</w:t>
            </w:r>
            <w:r w:rsidRPr="00083CF4">
              <w:rPr>
                <w:b/>
                <w:bCs/>
                <w:i/>
                <w:iCs/>
              </w:rPr>
              <w:t xml:space="preserve"> a operačné skupiny</w:t>
            </w:r>
            <w:r w:rsidRPr="00083CF4">
              <w:t>, a to aj poskytovaním analytickej, operačnej, technickej, forenznej a finančnej podpory;</w:t>
            </w:r>
            <w:r w:rsidRPr="00083CF4">
              <w:rPr>
                <w:b/>
                <w:bCs/>
                <w:i/>
                <w:iCs/>
              </w:rPr>
              <w:t>“;</w:t>
            </w:r>
          </w:p>
        </w:tc>
        <w:tc>
          <w:tcPr>
            <w:tcW w:w="4876" w:type="dxa"/>
            <w:tcBorders>
              <w:top w:val="nil"/>
              <w:left w:val="nil"/>
              <w:bottom w:val="nil"/>
              <w:right w:val="nil"/>
            </w:tcBorders>
          </w:tcPr>
          <w:p w14:paraId="6DEA2953" w14:textId="77777777" w:rsidR="00B747EB" w:rsidRPr="00083CF4" w:rsidRDefault="00B747EB" w:rsidP="00AC3A4C">
            <w:pPr>
              <w:pStyle w:val="Normal6a"/>
            </w:pPr>
            <w:r w:rsidRPr="00083CF4">
              <w:t>h)</w:t>
            </w:r>
            <w:r w:rsidRPr="00083CF4">
              <w:tab/>
              <w:t>podporuje cezhraničnú výmenu informácií, operácie a vyšetrovania uskutočňované členskými štátmi, ako aj spoločné vyšetrovacie tímy, a to aj poskytovaním analytickej, operačnej, technickej, forenznej a finančnej podpory;</w:t>
            </w:r>
          </w:p>
        </w:tc>
      </w:tr>
    </w:tbl>
    <w:p w14:paraId="7BFDCDE9"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0A3C3BA4" w14:textId="52D166C5" w:rsidR="00DD682A" w:rsidRPr="00083CF4" w:rsidRDefault="00B747EB" w:rsidP="00B747EB">
      <w:r w:rsidRPr="00083CF4">
        <w:rPr>
          <w:rStyle w:val="HideTWBExt"/>
        </w:rPr>
        <w:t>&lt;/Amend&gt;</w:t>
      </w:r>
    </w:p>
    <w:p w14:paraId="087245E7"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229</w:t>
      </w:r>
      <w:r w:rsidRPr="00083CF4">
        <w:rPr>
          <w:rStyle w:val="HideTWBExt"/>
        </w:rPr>
        <w:t>&lt;/NumAm&gt;</w:t>
      </w:r>
    </w:p>
    <w:p w14:paraId="22F05B0E"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79E1DB09" w14:textId="77777777" w:rsidR="00B747EB" w:rsidRPr="00083CF4" w:rsidRDefault="00B747EB" w:rsidP="00B747EB">
      <w:pPr>
        <w:pStyle w:val="NormalBold"/>
      </w:pPr>
      <w:r w:rsidRPr="00083CF4">
        <w:rPr>
          <w:rStyle w:val="HideTWBExt"/>
        </w:rPr>
        <w:t>&lt;/RepeatBlock-By&gt;</w:t>
      </w:r>
    </w:p>
    <w:p w14:paraId="689CD5E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3C65BC6" w14:textId="77777777" w:rsidR="00B747EB" w:rsidRPr="00083CF4" w:rsidRDefault="00B747EB" w:rsidP="00B747EB">
      <w:pPr>
        <w:pStyle w:val="NormalBold"/>
      </w:pPr>
      <w:r w:rsidRPr="00083CF4">
        <w:rPr>
          <w:rStyle w:val="HideTWBExt"/>
        </w:rPr>
        <w:t>&lt;Article&gt;</w:t>
      </w:r>
      <w:r w:rsidRPr="00083CF4">
        <w:t>Článok 9 – odsek 1 – pododsek 2 – písmeno a – bod i</w:t>
      </w:r>
      <w:r w:rsidRPr="00083CF4">
        <w:rPr>
          <w:rStyle w:val="HideTWBExt"/>
        </w:rPr>
        <w:t>&lt;/Article&gt;</w:t>
      </w:r>
    </w:p>
    <w:p w14:paraId="4BBBB3DD"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7AF00591" w14:textId="77777777" w:rsidR="00B747EB" w:rsidRPr="00083CF4" w:rsidRDefault="00B747EB" w:rsidP="00B747EB">
      <w:r w:rsidRPr="00083CF4">
        <w:rPr>
          <w:rStyle w:val="HideTWBExt"/>
        </w:rPr>
        <w:t>&lt;Article2&gt;</w:t>
      </w:r>
      <w:r w:rsidRPr="00083CF4">
        <w:t>Článok 4 – odsek 1 – pododsek 1 – písmeno l</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0260F99" w14:textId="77777777" w:rsidTr="00AC3A4C">
        <w:trPr>
          <w:trHeight w:hRule="exact" w:val="240"/>
          <w:jc w:val="center"/>
        </w:trPr>
        <w:tc>
          <w:tcPr>
            <w:tcW w:w="9752" w:type="dxa"/>
            <w:gridSpan w:val="2"/>
            <w:tcBorders>
              <w:top w:val="nil"/>
              <w:left w:val="nil"/>
              <w:bottom w:val="nil"/>
              <w:right w:val="nil"/>
            </w:tcBorders>
          </w:tcPr>
          <w:p w14:paraId="6512752C" w14:textId="77777777" w:rsidR="00B747EB" w:rsidRPr="00083CF4" w:rsidRDefault="00B747EB" w:rsidP="00AC3A4C"/>
        </w:tc>
      </w:tr>
      <w:tr w:rsidR="000705FA" w:rsidRPr="00083CF4" w14:paraId="47011F95" w14:textId="77777777" w:rsidTr="00AC3A4C">
        <w:trPr>
          <w:trHeight w:val="240"/>
          <w:jc w:val="center"/>
        </w:trPr>
        <w:tc>
          <w:tcPr>
            <w:tcW w:w="4876" w:type="dxa"/>
            <w:tcBorders>
              <w:top w:val="nil"/>
              <w:left w:val="nil"/>
              <w:bottom w:val="nil"/>
              <w:right w:val="nil"/>
            </w:tcBorders>
          </w:tcPr>
          <w:p w14:paraId="1F3128AA"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BF1D18F" w14:textId="77777777" w:rsidR="00B747EB" w:rsidRPr="00083CF4" w:rsidRDefault="00B747EB" w:rsidP="00AC3A4C">
            <w:pPr>
              <w:pStyle w:val="AmColumnHeading"/>
            </w:pPr>
            <w:r w:rsidRPr="00083CF4">
              <w:t>Pozmeňujúci návrh</w:t>
            </w:r>
          </w:p>
        </w:tc>
      </w:tr>
      <w:tr w:rsidR="000705FA" w:rsidRPr="00083CF4" w14:paraId="7F926A29" w14:textId="77777777" w:rsidTr="00AC3A4C">
        <w:trPr>
          <w:jc w:val="center"/>
        </w:trPr>
        <w:tc>
          <w:tcPr>
            <w:tcW w:w="4876" w:type="dxa"/>
            <w:tcBorders>
              <w:top w:val="nil"/>
              <w:left w:val="nil"/>
              <w:bottom w:val="nil"/>
              <w:right w:val="nil"/>
            </w:tcBorders>
          </w:tcPr>
          <w:p w14:paraId="11257FA8" w14:textId="77777777" w:rsidR="00B747EB" w:rsidRPr="00083CF4" w:rsidRDefault="00B747EB" w:rsidP="00AC3A4C">
            <w:pPr>
              <w:pStyle w:val="Normal6a"/>
            </w:pPr>
            <w:r w:rsidRPr="00083CF4">
              <w:t xml:space="preserve">rozvíja centrá Únie pre špecializované odborné znalosti zamerané na boj proti </w:t>
            </w:r>
            <w:r w:rsidRPr="00083CF4">
              <w:lastRenderedPageBreak/>
              <w:t>určitým druhom trestných činov, ktoré patria do rozsahu cieľov Europolu</w:t>
            </w:r>
            <w:r w:rsidRPr="00083CF4">
              <w:rPr>
                <w:b/>
                <w:bCs/>
                <w:i/>
                <w:iCs/>
              </w:rPr>
              <w:t>, vrátane Európskeho centra boja proti počítačovej kriminalite a v súlade s nariadením Európskeho parlamentu a Rady* [nariadenie o boji proti prevádzačstvu] Európskeho centra boja proti prevádzačstvu</w:t>
            </w:r>
            <w:r w:rsidRPr="00083CF4">
              <w:t>;</w:t>
            </w:r>
          </w:p>
        </w:tc>
        <w:tc>
          <w:tcPr>
            <w:tcW w:w="4876" w:type="dxa"/>
            <w:tcBorders>
              <w:top w:val="nil"/>
              <w:left w:val="nil"/>
              <w:bottom w:val="nil"/>
              <w:right w:val="nil"/>
            </w:tcBorders>
          </w:tcPr>
          <w:p w14:paraId="669F126A" w14:textId="77777777" w:rsidR="00B747EB" w:rsidRPr="00083CF4" w:rsidRDefault="00B747EB" w:rsidP="00AC3A4C">
            <w:pPr>
              <w:pStyle w:val="Normal6a"/>
            </w:pPr>
            <w:r w:rsidRPr="00083CF4">
              <w:lastRenderedPageBreak/>
              <w:t xml:space="preserve">rozvíja centrá Únie pre špecializované odborné znalosti zamerané na boj proti </w:t>
            </w:r>
            <w:r w:rsidRPr="00083CF4">
              <w:lastRenderedPageBreak/>
              <w:t>určitým druhom trestných činov, ktoré patria do rozsahu cieľov Europolu;</w:t>
            </w:r>
          </w:p>
        </w:tc>
      </w:tr>
    </w:tbl>
    <w:p w14:paraId="2EFF9830"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49C8B81" w14:textId="1E7E357E" w:rsidR="00DD682A" w:rsidRPr="00083CF4" w:rsidRDefault="00B747EB" w:rsidP="00B747EB">
      <w:r w:rsidRPr="00083CF4">
        <w:rPr>
          <w:rStyle w:val="HideTWBExt"/>
        </w:rPr>
        <w:t>&lt;/Amend&gt;</w:t>
      </w:r>
    </w:p>
    <w:p w14:paraId="1A98003A"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230</w:t>
      </w:r>
      <w:r w:rsidRPr="00083CF4">
        <w:rPr>
          <w:rStyle w:val="HideTWBExt"/>
        </w:rPr>
        <w:t>&lt;/NumAm&gt;</w:t>
      </w:r>
    </w:p>
    <w:p w14:paraId="544D6046"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377347E7" w14:textId="77777777" w:rsidR="00B747EB" w:rsidRPr="00083CF4" w:rsidRDefault="00B747EB" w:rsidP="00B747EB">
      <w:pPr>
        <w:pStyle w:val="NormalBold"/>
      </w:pPr>
      <w:r w:rsidRPr="00083CF4">
        <w:rPr>
          <w:rStyle w:val="HideTWBExt"/>
        </w:rPr>
        <w:t>&lt;/RepeatBlock-By&gt;</w:t>
      </w:r>
    </w:p>
    <w:p w14:paraId="5C9A4707"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5A3B6C7" w14:textId="77777777" w:rsidR="00B747EB" w:rsidRPr="00083CF4" w:rsidRDefault="00B747EB" w:rsidP="00B747EB">
      <w:pPr>
        <w:pStyle w:val="NormalBold"/>
      </w:pPr>
      <w:r w:rsidRPr="00083CF4">
        <w:rPr>
          <w:rStyle w:val="HideTWBExt"/>
        </w:rPr>
        <w:t>&lt;Article&gt;</w:t>
      </w:r>
      <w:r w:rsidRPr="00083CF4">
        <w:t>Článok 9 – odsek 1 – pododsek 2 – písmeno a – bod iii</w:t>
      </w:r>
      <w:r w:rsidRPr="00083CF4">
        <w:rPr>
          <w:rStyle w:val="HideTWBExt"/>
        </w:rPr>
        <w:t>&lt;/Article&gt;</w:t>
      </w:r>
    </w:p>
    <w:p w14:paraId="14A7C4F7"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033BF4F3" w14:textId="77777777" w:rsidR="00B747EB" w:rsidRPr="00083CF4" w:rsidRDefault="00B747EB" w:rsidP="00B747EB">
      <w:r w:rsidRPr="00083CF4">
        <w:rPr>
          <w:rStyle w:val="HideTWBExt"/>
        </w:rPr>
        <w:t>&lt;Article2&gt;</w:t>
      </w:r>
      <w:r w:rsidRPr="00083CF4">
        <w:t>Článok 4 – odsek 1 – pododsek 1 – písmeno l</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1D32047" w14:textId="77777777" w:rsidTr="00AC3A4C">
        <w:trPr>
          <w:trHeight w:hRule="exact" w:val="240"/>
          <w:jc w:val="center"/>
        </w:trPr>
        <w:tc>
          <w:tcPr>
            <w:tcW w:w="9752" w:type="dxa"/>
            <w:gridSpan w:val="2"/>
            <w:tcBorders>
              <w:top w:val="nil"/>
              <w:left w:val="nil"/>
              <w:bottom w:val="nil"/>
              <w:right w:val="nil"/>
            </w:tcBorders>
          </w:tcPr>
          <w:p w14:paraId="2E30D11D" w14:textId="77777777" w:rsidR="00B747EB" w:rsidRPr="00083CF4" w:rsidRDefault="00B747EB" w:rsidP="00AC3A4C"/>
        </w:tc>
      </w:tr>
      <w:tr w:rsidR="000705FA" w:rsidRPr="00083CF4" w14:paraId="31F49758" w14:textId="77777777" w:rsidTr="00AC3A4C">
        <w:trPr>
          <w:trHeight w:val="240"/>
          <w:jc w:val="center"/>
        </w:trPr>
        <w:tc>
          <w:tcPr>
            <w:tcW w:w="4876" w:type="dxa"/>
            <w:tcBorders>
              <w:top w:val="nil"/>
              <w:left w:val="nil"/>
              <w:bottom w:val="nil"/>
              <w:right w:val="nil"/>
            </w:tcBorders>
          </w:tcPr>
          <w:p w14:paraId="3B8A0D00"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A217E3C" w14:textId="77777777" w:rsidR="00B747EB" w:rsidRPr="00083CF4" w:rsidRDefault="00B747EB" w:rsidP="00AC3A4C">
            <w:pPr>
              <w:pStyle w:val="AmColumnHeading"/>
            </w:pPr>
            <w:r w:rsidRPr="00083CF4">
              <w:t>Pozmeňujúci návrh</w:t>
            </w:r>
          </w:p>
        </w:tc>
      </w:tr>
      <w:tr w:rsidR="000705FA" w:rsidRPr="00083CF4" w14:paraId="676A56C0" w14:textId="77777777" w:rsidTr="00AC3A4C">
        <w:trPr>
          <w:jc w:val="center"/>
        </w:trPr>
        <w:tc>
          <w:tcPr>
            <w:tcW w:w="4876" w:type="dxa"/>
            <w:tcBorders>
              <w:top w:val="nil"/>
              <w:left w:val="nil"/>
              <w:bottom w:val="nil"/>
              <w:right w:val="nil"/>
            </w:tcBorders>
          </w:tcPr>
          <w:p w14:paraId="0F5ED2C1" w14:textId="77777777" w:rsidR="00B747EB" w:rsidRPr="00083CF4" w:rsidRDefault="00B747EB" w:rsidP="00AC3A4C">
            <w:pPr>
              <w:pStyle w:val="Normal6a"/>
            </w:pPr>
            <w:r w:rsidRPr="00083CF4">
              <w:t>rozvíja centrá Únie pre špecializované odborné znalosti zamerané na boj proti určitým druhom trestných činov, ktoré patria do rozsahu cieľov Europolu, vrátane Európskeho centra boja proti počítačovej kriminalite</w:t>
            </w:r>
            <w:r w:rsidRPr="00083CF4">
              <w:rPr>
                <w:b/>
                <w:bCs/>
                <w:i/>
                <w:iCs/>
              </w:rPr>
              <w:t xml:space="preserve"> a v súlade s nariadením Európskeho parlamentu a Rady* [nariadenie o boji proti prevádzačstvu] Európskeho centra boja proti prevádzačstvu</w:t>
            </w:r>
            <w:r w:rsidRPr="00083CF4">
              <w:t>;</w:t>
            </w:r>
          </w:p>
        </w:tc>
        <w:tc>
          <w:tcPr>
            <w:tcW w:w="4876" w:type="dxa"/>
            <w:tcBorders>
              <w:top w:val="nil"/>
              <w:left w:val="nil"/>
              <w:bottom w:val="nil"/>
              <w:right w:val="nil"/>
            </w:tcBorders>
          </w:tcPr>
          <w:p w14:paraId="43C7EA0A" w14:textId="77777777" w:rsidR="00B747EB" w:rsidRPr="00083CF4" w:rsidRDefault="00B747EB" w:rsidP="00AC3A4C">
            <w:pPr>
              <w:pStyle w:val="Normal6a"/>
            </w:pPr>
            <w:r w:rsidRPr="00083CF4">
              <w:t>rozvíja centrá Únie pre špecializované odborné znalosti zamerané na boj proti určitým druhom trestných činov, ktoré patria do rozsahu cieľov Europolu, vrátane Európskeho centra boja proti počítačovej kriminalite;</w:t>
            </w:r>
          </w:p>
        </w:tc>
      </w:tr>
    </w:tbl>
    <w:p w14:paraId="758EEAC6"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5BDF1129" w14:textId="06D1A4C5" w:rsidR="00DD682A" w:rsidRPr="00083CF4" w:rsidRDefault="00B747EB" w:rsidP="00B747EB">
      <w:r w:rsidRPr="00083CF4">
        <w:rPr>
          <w:rStyle w:val="HideTWBExt"/>
        </w:rPr>
        <w:t>&lt;/Amend&gt;</w:t>
      </w:r>
    </w:p>
    <w:p w14:paraId="691837E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231</w:t>
      </w:r>
      <w:r w:rsidRPr="00083CF4">
        <w:rPr>
          <w:rStyle w:val="HideTWBExt"/>
        </w:rPr>
        <w:t>&lt;/NumAm&gt;</w:t>
      </w:r>
    </w:p>
    <w:p w14:paraId="6125B597"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7EB45AC9" w14:textId="77777777" w:rsidR="00B747EB" w:rsidRPr="00083CF4" w:rsidRDefault="00B747EB" w:rsidP="00B747EB">
      <w:pPr>
        <w:pStyle w:val="NormalBold"/>
      </w:pPr>
      <w:r w:rsidRPr="00083CF4">
        <w:rPr>
          <w:rStyle w:val="HideTWBExt"/>
        </w:rPr>
        <w:t>&lt;/RepeatBlock-By&gt;</w:t>
      </w:r>
    </w:p>
    <w:p w14:paraId="680BD7A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95D7E55" w14:textId="5FC10C74" w:rsidR="00B747EB" w:rsidRPr="00083CF4" w:rsidRDefault="00B747EB" w:rsidP="00B747EB">
      <w:pPr>
        <w:pStyle w:val="NormalBold"/>
      </w:pPr>
      <w:r w:rsidRPr="00083CF4">
        <w:rPr>
          <w:rStyle w:val="HideTWBExt"/>
        </w:rPr>
        <w:t>&lt;Article&gt;</w:t>
      </w:r>
      <w:r w:rsidRPr="00083CF4">
        <w:t xml:space="preserve">Článok 9 – odsek 1 – pododsek 2 – písmeno a – bod </w:t>
      </w:r>
      <w:r w:rsidR="00FC0DE7">
        <w:t>ii</w:t>
      </w:r>
      <w:r w:rsidRPr="00083CF4">
        <w:t>i</w:t>
      </w:r>
      <w:r w:rsidRPr="00083CF4">
        <w:rPr>
          <w:rStyle w:val="HideTWBExt"/>
        </w:rPr>
        <w:t>&lt;/Article&gt;</w:t>
      </w:r>
    </w:p>
    <w:p w14:paraId="02C45A19"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41C1350B" w14:textId="77777777" w:rsidR="00B747EB" w:rsidRPr="00083CF4" w:rsidRDefault="00B747EB" w:rsidP="00B747EB">
      <w:r w:rsidRPr="00083CF4">
        <w:rPr>
          <w:rStyle w:val="HideTWBExt"/>
        </w:rPr>
        <w:t>&lt;Article2&gt;</w:t>
      </w:r>
      <w:r w:rsidRPr="00083CF4">
        <w:t>Článok 4 – odsek 1 – pododsek 1 – písmeno l</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4ABEB19" w14:textId="77777777" w:rsidTr="00AC3A4C">
        <w:trPr>
          <w:trHeight w:hRule="exact" w:val="240"/>
          <w:jc w:val="center"/>
        </w:trPr>
        <w:tc>
          <w:tcPr>
            <w:tcW w:w="9752" w:type="dxa"/>
            <w:gridSpan w:val="2"/>
            <w:tcBorders>
              <w:top w:val="nil"/>
              <w:left w:val="nil"/>
              <w:bottom w:val="nil"/>
              <w:right w:val="nil"/>
            </w:tcBorders>
          </w:tcPr>
          <w:p w14:paraId="2C1CB72C" w14:textId="77777777" w:rsidR="00B747EB" w:rsidRPr="00083CF4" w:rsidRDefault="00B747EB" w:rsidP="00AC3A4C"/>
        </w:tc>
      </w:tr>
      <w:tr w:rsidR="000705FA" w:rsidRPr="00083CF4" w14:paraId="689B7F0E" w14:textId="77777777" w:rsidTr="00AC3A4C">
        <w:trPr>
          <w:trHeight w:val="240"/>
          <w:jc w:val="center"/>
        </w:trPr>
        <w:tc>
          <w:tcPr>
            <w:tcW w:w="4876" w:type="dxa"/>
            <w:tcBorders>
              <w:top w:val="nil"/>
              <w:left w:val="nil"/>
              <w:bottom w:val="nil"/>
              <w:right w:val="nil"/>
            </w:tcBorders>
          </w:tcPr>
          <w:p w14:paraId="32670F4D"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6C2C20F" w14:textId="77777777" w:rsidR="00B747EB" w:rsidRPr="00083CF4" w:rsidRDefault="00B747EB" w:rsidP="00AC3A4C">
            <w:pPr>
              <w:pStyle w:val="AmColumnHeading"/>
            </w:pPr>
            <w:r w:rsidRPr="00083CF4">
              <w:t>Pozmeňujúci návrh</w:t>
            </w:r>
          </w:p>
        </w:tc>
      </w:tr>
      <w:tr w:rsidR="000705FA" w:rsidRPr="00083CF4" w14:paraId="4FCA554C" w14:textId="77777777" w:rsidTr="00AC3A4C">
        <w:trPr>
          <w:jc w:val="center"/>
        </w:trPr>
        <w:tc>
          <w:tcPr>
            <w:tcW w:w="4876" w:type="dxa"/>
            <w:tcBorders>
              <w:top w:val="nil"/>
              <w:left w:val="nil"/>
              <w:bottom w:val="nil"/>
              <w:right w:val="nil"/>
            </w:tcBorders>
          </w:tcPr>
          <w:p w14:paraId="30663279" w14:textId="77777777" w:rsidR="00B747EB" w:rsidRPr="00083CF4" w:rsidRDefault="00B747EB" w:rsidP="00AC3A4C">
            <w:pPr>
              <w:pStyle w:val="Normal6a"/>
            </w:pPr>
            <w:r w:rsidRPr="00083CF4">
              <w:lastRenderedPageBreak/>
              <w:t>rozvíja centrá Únie pre špecializované odborné znalosti zamerané na boj proti určitým druhom trestných činov, ktoré patria do rozsahu cieľov Europolu, vrátane Európskeho centra boja proti počítačovej kriminalite a </w:t>
            </w:r>
            <w:r w:rsidRPr="00083CF4">
              <w:rPr>
                <w:b/>
                <w:bCs/>
                <w:i/>
                <w:iCs/>
              </w:rPr>
              <w:t>v súlade s nariadením Európskeho parlamentu a Rady* [nariadenie o boji proti prevádzačstvu]</w:t>
            </w:r>
            <w:r w:rsidRPr="00083CF4">
              <w:t xml:space="preserve"> Európskeho centra boja proti prevádzačstvu;</w:t>
            </w:r>
          </w:p>
        </w:tc>
        <w:tc>
          <w:tcPr>
            <w:tcW w:w="4876" w:type="dxa"/>
            <w:tcBorders>
              <w:top w:val="nil"/>
              <w:left w:val="nil"/>
              <w:bottom w:val="nil"/>
              <w:right w:val="nil"/>
            </w:tcBorders>
          </w:tcPr>
          <w:p w14:paraId="5BAB257F" w14:textId="77777777" w:rsidR="00B747EB" w:rsidRPr="00083CF4" w:rsidRDefault="00B747EB" w:rsidP="00AC3A4C">
            <w:pPr>
              <w:pStyle w:val="Normal6a"/>
            </w:pPr>
            <w:r w:rsidRPr="00083CF4">
              <w:t>rozvíja centrá Únie pre špecializované odborné znalosti zamerané na boj proti určitým druhom trestných činov, ktoré patria do rozsahu cieľov Europolu, vrátane Európskeho centra boja proti počítačovej kriminalite a Európskeho centra boja proti prevádzačstvu;</w:t>
            </w:r>
          </w:p>
        </w:tc>
      </w:tr>
    </w:tbl>
    <w:p w14:paraId="20372E7C"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FFF17C5"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783FE0C4" w14:textId="77777777" w:rsidR="00B747EB" w:rsidRPr="00083CF4" w:rsidRDefault="00B747EB" w:rsidP="00B747EB">
      <w:pPr>
        <w:pStyle w:val="AmJustText"/>
      </w:pPr>
      <w:r w:rsidRPr="00083CF4">
        <w:t>Centrum, ktoré už existuje, by malo byť kodifikované v nariadení o Europole namiesto samostatného nariadenia.</w:t>
      </w:r>
    </w:p>
    <w:p w14:paraId="211F36EF" w14:textId="459EB750" w:rsidR="00DD682A" w:rsidRPr="00083CF4" w:rsidRDefault="00B747EB" w:rsidP="00B747EB">
      <w:r w:rsidRPr="00083CF4">
        <w:rPr>
          <w:rStyle w:val="HideTWBExt"/>
        </w:rPr>
        <w:t>&lt;/Amend&gt;</w:t>
      </w:r>
    </w:p>
    <w:p w14:paraId="356E02C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232</w:t>
      </w:r>
      <w:r w:rsidRPr="00083CF4">
        <w:rPr>
          <w:rStyle w:val="HideTWBExt"/>
        </w:rPr>
        <w:t>&lt;/NumAm&gt;</w:t>
      </w:r>
    </w:p>
    <w:p w14:paraId="586E70E0"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1FED2BA0" w14:textId="77777777" w:rsidR="00B747EB" w:rsidRPr="00083CF4" w:rsidRDefault="00B747EB" w:rsidP="00B747EB">
      <w:pPr>
        <w:pStyle w:val="NormalBold"/>
      </w:pPr>
      <w:r w:rsidRPr="00083CF4">
        <w:rPr>
          <w:rStyle w:val="HideTWBExt"/>
        </w:rPr>
        <w:t>&lt;/RepeatBlock-By&gt;</w:t>
      </w:r>
    </w:p>
    <w:p w14:paraId="68AF6254"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B5C1C1D" w14:textId="291038A6" w:rsidR="00B747EB" w:rsidRPr="00083CF4" w:rsidRDefault="00B747EB" w:rsidP="00B747EB">
      <w:pPr>
        <w:pStyle w:val="NormalBold"/>
      </w:pPr>
      <w:r w:rsidRPr="00083CF4">
        <w:rPr>
          <w:rStyle w:val="HideTWBExt"/>
        </w:rPr>
        <w:t>&lt;Article&gt;</w:t>
      </w:r>
      <w:r w:rsidRPr="00083CF4">
        <w:t xml:space="preserve">Článok 9 – odsek 1 – pododsek 2 – písmeno a – bod </w:t>
      </w:r>
      <w:r w:rsidR="00FC0DE7">
        <w:t>ii</w:t>
      </w:r>
      <w:r w:rsidRPr="00083CF4">
        <w:t>i</w:t>
      </w:r>
      <w:r w:rsidRPr="00083CF4">
        <w:rPr>
          <w:rStyle w:val="HideTWBExt"/>
        </w:rPr>
        <w:t>&lt;/Article&gt;</w:t>
      </w:r>
    </w:p>
    <w:p w14:paraId="07AF5815"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CD2E568" w14:textId="77777777" w:rsidR="00B747EB" w:rsidRPr="00083CF4" w:rsidRDefault="00B747EB" w:rsidP="00B747EB">
      <w:r w:rsidRPr="00083CF4">
        <w:rPr>
          <w:rStyle w:val="HideTWBExt"/>
        </w:rPr>
        <w:t>&lt;Article2&gt;</w:t>
      </w:r>
      <w:r w:rsidRPr="00083CF4">
        <w:t>Článok 4 – odsek 1 – pododsek 1 – písmeno l</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26AC285" w14:textId="77777777" w:rsidTr="00AC3A4C">
        <w:trPr>
          <w:trHeight w:hRule="exact" w:val="240"/>
          <w:jc w:val="center"/>
        </w:trPr>
        <w:tc>
          <w:tcPr>
            <w:tcW w:w="9752" w:type="dxa"/>
            <w:gridSpan w:val="2"/>
            <w:tcBorders>
              <w:top w:val="nil"/>
              <w:left w:val="nil"/>
              <w:bottom w:val="nil"/>
              <w:right w:val="nil"/>
            </w:tcBorders>
          </w:tcPr>
          <w:p w14:paraId="71B7C76E" w14:textId="77777777" w:rsidR="00B747EB" w:rsidRPr="00083CF4" w:rsidRDefault="00B747EB" w:rsidP="00AC3A4C"/>
        </w:tc>
      </w:tr>
      <w:tr w:rsidR="000705FA" w:rsidRPr="00083CF4" w14:paraId="7F44ECBC" w14:textId="77777777" w:rsidTr="00AC3A4C">
        <w:trPr>
          <w:trHeight w:val="240"/>
          <w:jc w:val="center"/>
        </w:trPr>
        <w:tc>
          <w:tcPr>
            <w:tcW w:w="4876" w:type="dxa"/>
            <w:tcBorders>
              <w:top w:val="nil"/>
              <w:left w:val="nil"/>
              <w:bottom w:val="nil"/>
              <w:right w:val="nil"/>
            </w:tcBorders>
          </w:tcPr>
          <w:p w14:paraId="44B53006"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600297F" w14:textId="77777777" w:rsidR="00B747EB" w:rsidRPr="00083CF4" w:rsidRDefault="00B747EB" w:rsidP="00AC3A4C">
            <w:pPr>
              <w:pStyle w:val="AmColumnHeading"/>
            </w:pPr>
            <w:r w:rsidRPr="00083CF4">
              <w:t>Pozmeňujúci návrh</w:t>
            </w:r>
          </w:p>
        </w:tc>
      </w:tr>
      <w:tr w:rsidR="000705FA" w:rsidRPr="00083CF4" w14:paraId="328D9E71" w14:textId="77777777" w:rsidTr="00AC3A4C">
        <w:trPr>
          <w:jc w:val="center"/>
        </w:trPr>
        <w:tc>
          <w:tcPr>
            <w:tcW w:w="4876" w:type="dxa"/>
            <w:tcBorders>
              <w:top w:val="nil"/>
              <w:left w:val="nil"/>
              <w:bottom w:val="nil"/>
              <w:right w:val="nil"/>
            </w:tcBorders>
          </w:tcPr>
          <w:p w14:paraId="123AF564" w14:textId="77777777" w:rsidR="00B747EB" w:rsidRPr="00083CF4" w:rsidRDefault="00B747EB" w:rsidP="00AC3A4C">
            <w:pPr>
              <w:pStyle w:val="Normal6a"/>
            </w:pPr>
            <w:r w:rsidRPr="00083CF4">
              <w:t>rozvíja centrá Únie pre špecializované odborné znalosti zamerané na boj proti určitým druhom trestných činov, ktoré patria do rozsahu cieľov Europolu, vrátane Európskeho centra boja proti počítačovej kriminalite a v súlade s </w:t>
            </w:r>
            <w:r w:rsidRPr="00083CF4">
              <w:rPr>
                <w:b/>
                <w:bCs/>
                <w:i/>
                <w:iCs/>
              </w:rPr>
              <w:t>nariadením</w:t>
            </w:r>
            <w:r w:rsidRPr="00083CF4">
              <w:t xml:space="preserve"> </w:t>
            </w:r>
            <w:r w:rsidRPr="00083CF4">
              <w:rPr>
                <w:b/>
                <w:bCs/>
                <w:i/>
                <w:iCs/>
              </w:rPr>
              <w:t>Európskeho parlamentu a Rady* [nariadenie o boji proti prevádzačstvu]</w:t>
            </w:r>
            <w:r w:rsidRPr="00083CF4">
              <w:t xml:space="preserve"> Európskeho centra boja proti prevádzačstvu;</w:t>
            </w:r>
          </w:p>
        </w:tc>
        <w:tc>
          <w:tcPr>
            <w:tcW w:w="4876" w:type="dxa"/>
            <w:tcBorders>
              <w:top w:val="nil"/>
              <w:left w:val="nil"/>
              <w:bottom w:val="nil"/>
              <w:right w:val="nil"/>
            </w:tcBorders>
          </w:tcPr>
          <w:p w14:paraId="7AE4B200" w14:textId="77777777" w:rsidR="00B747EB" w:rsidRPr="00083CF4" w:rsidRDefault="00B747EB" w:rsidP="00AC3A4C">
            <w:pPr>
              <w:pStyle w:val="Normal6a"/>
            </w:pPr>
            <w:r w:rsidRPr="00083CF4">
              <w:t>rozvíja centrá Únie pre špecializované odborné znalosti zamerané na boj proti určitým druhom trestných činov, ktoré patria do rozsahu cieľov Europolu, vrátane Európskeho centra boja proti počítačovej kriminalite a v súlade s </w:t>
            </w:r>
            <w:r w:rsidRPr="00083CF4">
              <w:rPr>
                <w:b/>
                <w:bCs/>
                <w:i/>
                <w:iCs/>
              </w:rPr>
              <w:t>článkom 16a tohto nariadenia</w:t>
            </w:r>
            <w:r w:rsidRPr="00083CF4">
              <w:t xml:space="preserve"> Európskeho centra boja proti prevádzačstvu;</w:t>
            </w:r>
          </w:p>
        </w:tc>
      </w:tr>
    </w:tbl>
    <w:p w14:paraId="7E041303"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7C734DE" w14:textId="7D5A629B" w:rsidR="00DD682A" w:rsidRPr="00083CF4" w:rsidRDefault="00B747EB" w:rsidP="00B747EB">
      <w:r w:rsidRPr="00083CF4">
        <w:rPr>
          <w:rStyle w:val="HideTWBExt"/>
        </w:rPr>
        <w:t>&lt;/Amend&gt;</w:t>
      </w:r>
    </w:p>
    <w:p w14:paraId="199C5315"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233</w:t>
      </w:r>
      <w:r w:rsidRPr="00083CF4">
        <w:rPr>
          <w:rStyle w:val="HideTWBExt"/>
        </w:rPr>
        <w:t>&lt;/NumAm&gt;</w:t>
      </w:r>
    </w:p>
    <w:p w14:paraId="1D2C0DE5"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3E1DC5AF" w14:textId="77777777" w:rsidR="00B747EB" w:rsidRPr="00083CF4" w:rsidRDefault="00B747EB" w:rsidP="00B747EB">
      <w:pPr>
        <w:pStyle w:val="NormalBold"/>
      </w:pPr>
      <w:r w:rsidRPr="00083CF4">
        <w:rPr>
          <w:rStyle w:val="HideTWBExt"/>
        </w:rPr>
        <w:t>&lt;/RepeatBlock-By&gt;</w:t>
      </w:r>
    </w:p>
    <w:p w14:paraId="1735ACF5" w14:textId="77777777" w:rsidR="00B747EB" w:rsidRPr="00083CF4" w:rsidRDefault="00B747EB" w:rsidP="00B747EB">
      <w:pPr>
        <w:pStyle w:val="NormalBold"/>
      </w:pPr>
      <w:r w:rsidRPr="00083CF4">
        <w:rPr>
          <w:rStyle w:val="HideTWBExt"/>
        </w:rPr>
        <w:lastRenderedPageBreak/>
        <w:t>&lt;DocAmend&gt;</w:t>
      </w:r>
      <w:r w:rsidRPr="00083CF4">
        <w:t>Návrh nariadenia</w:t>
      </w:r>
      <w:r w:rsidRPr="00083CF4">
        <w:rPr>
          <w:rStyle w:val="HideTWBExt"/>
        </w:rPr>
        <w:t>&lt;/DocAmend&gt;</w:t>
      </w:r>
    </w:p>
    <w:p w14:paraId="0138F971" w14:textId="77777777" w:rsidR="00B747EB" w:rsidRPr="00083CF4" w:rsidRDefault="00B747EB" w:rsidP="00B747EB">
      <w:pPr>
        <w:pStyle w:val="NormalBold"/>
      </w:pPr>
      <w:r w:rsidRPr="00083CF4">
        <w:rPr>
          <w:rStyle w:val="HideTWBExt"/>
        </w:rPr>
        <w:t>&lt;Article&gt;</w:t>
      </w:r>
      <w:r w:rsidRPr="00083CF4">
        <w:t>Článok 9 – odsek 1 – pododsek 2 – písmeno a – bod iii</w:t>
      </w:r>
      <w:r w:rsidRPr="00083CF4">
        <w:rPr>
          <w:rStyle w:val="HideTWBExt"/>
        </w:rPr>
        <w:t>&lt;/Article&gt;</w:t>
      </w:r>
    </w:p>
    <w:p w14:paraId="01C60DA4"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2605F8CA" w14:textId="77777777" w:rsidR="00B747EB" w:rsidRPr="00083CF4" w:rsidRDefault="00B747EB" w:rsidP="00B747EB">
      <w:r w:rsidRPr="00083CF4">
        <w:rPr>
          <w:rStyle w:val="HideTWBExt"/>
        </w:rPr>
        <w:t>&lt;Article2&gt;</w:t>
      </w:r>
      <w:r w:rsidRPr="00083CF4">
        <w:t>Článok 4 – odsek 1 – pododsek 1 – písmeno l</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811F39E" w14:textId="77777777" w:rsidTr="00AC3A4C">
        <w:trPr>
          <w:trHeight w:hRule="exact" w:val="240"/>
          <w:jc w:val="center"/>
        </w:trPr>
        <w:tc>
          <w:tcPr>
            <w:tcW w:w="9752" w:type="dxa"/>
            <w:gridSpan w:val="2"/>
            <w:tcBorders>
              <w:top w:val="nil"/>
              <w:left w:val="nil"/>
              <w:bottom w:val="nil"/>
              <w:right w:val="nil"/>
            </w:tcBorders>
          </w:tcPr>
          <w:p w14:paraId="4E2622CD" w14:textId="77777777" w:rsidR="00B747EB" w:rsidRPr="00083CF4" w:rsidRDefault="00B747EB" w:rsidP="00AC3A4C"/>
        </w:tc>
      </w:tr>
      <w:tr w:rsidR="000705FA" w:rsidRPr="00083CF4" w14:paraId="5DC919E0" w14:textId="77777777" w:rsidTr="00AC3A4C">
        <w:trPr>
          <w:trHeight w:val="240"/>
          <w:jc w:val="center"/>
        </w:trPr>
        <w:tc>
          <w:tcPr>
            <w:tcW w:w="4876" w:type="dxa"/>
            <w:tcBorders>
              <w:top w:val="nil"/>
              <w:left w:val="nil"/>
              <w:bottom w:val="nil"/>
              <w:right w:val="nil"/>
            </w:tcBorders>
          </w:tcPr>
          <w:p w14:paraId="53BBCE29"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6E0EBF6" w14:textId="77777777" w:rsidR="00B747EB" w:rsidRPr="00083CF4" w:rsidRDefault="00B747EB" w:rsidP="00AC3A4C">
            <w:pPr>
              <w:pStyle w:val="AmColumnHeading"/>
            </w:pPr>
            <w:r w:rsidRPr="00083CF4">
              <w:t>Pozmeňujúci návrh</w:t>
            </w:r>
          </w:p>
        </w:tc>
      </w:tr>
      <w:tr w:rsidR="000705FA" w:rsidRPr="00083CF4" w14:paraId="2FBE6C92" w14:textId="77777777" w:rsidTr="00AC3A4C">
        <w:trPr>
          <w:jc w:val="center"/>
        </w:trPr>
        <w:tc>
          <w:tcPr>
            <w:tcW w:w="4876" w:type="dxa"/>
            <w:tcBorders>
              <w:top w:val="nil"/>
              <w:left w:val="nil"/>
              <w:bottom w:val="nil"/>
              <w:right w:val="nil"/>
            </w:tcBorders>
          </w:tcPr>
          <w:p w14:paraId="06F29A98" w14:textId="77777777" w:rsidR="00B747EB" w:rsidRPr="00083CF4" w:rsidRDefault="00B747EB" w:rsidP="00AC3A4C">
            <w:pPr>
              <w:pStyle w:val="Normal6a"/>
            </w:pPr>
            <w:r w:rsidRPr="00083CF4">
              <w:rPr>
                <w:b/>
                <w:i/>
              </w:rPr>
              <w:t>* Nariadenie Európskeho parlamentu a Rady (EÚ).../... z... o zlepšení policajnej spolupráce v oblasti predchádzania prevádzačstvu a obchodovaniu s ľuďmi, ich odhaľovania a vyšetrovania a o zlepšení podpory Europolu v záujme predchádzania takýmto trestným činom a boja proti nim a o zmene nariadenia (EÚ) 2016/794 (Ú. v. EÚ L..., ELI:  …)“;</w:t>
            </w:r>
          </w:p>
        </w:tc>
        <w:tc>
          <w:tcPr>
            <w:tcW w:w="4876" w:type="dxa"/>
            <w:tcBorders>
              <w:top w:val="nil"/>
              <w:left w:val="nil"/>
              <w:bottom w:val="nil"/>
              <w:right w:val="nil"/>
            </w:tcBorders>
          </w:tcPr>
          <w:p w14:paraId="24216222" w14:textId="77777777" w:rsidR="00B747EB" w:rsidRPr="00083CF4" w:rsidRDefault="00B747EB" w:rsidP="00AC3A4C">
            <w:pPr>
              <w:pStyle w:val="Normal6a"/>
            </w:pPr>
            <w:r w:rsidRPr="00083CF4">
              <w:rPr>
                <w:b/>
                <w:i/>
              </w:rPr>
              <w:t>vypúšťa sa</w:t>
            </w:r>
          </w:p>
        </w:tc>
      </w:tr>
    </w:tbl>
    <w:p w14:paraId="3757FC0D"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7B7C4AC6" w14:textId="456D3E7D" w:rsidR="00DD682A" w:rsidRPr="00083CF4" w:rsidRDefault="00B747EB" w:rsidP="00B747EB">
      <w:r w:rsidRPr="00083CF4">
        <w:rPr>
          <w:rStyle w:val="HideTWBExt"/>
        </w:rPr>
        <w:t>&lt;/Amend&gt;</w:t>
      </w:r>
    </w:p>
    <w:p w14:paraId="3EF616D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234</w:t>
      </w:r>
      <w:r w:rsidRPr="00083CF4">
        <w:rPr>
          <w:rStyle w:val="HideTWBExt"/>
        </w:rPr>
        <w:t>&lt;/NumAm&gt;</w:t>
      </w:r>
    </w:p>
    <w:p w14:paraId="01D61098"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0C474155" w14:textId="77777777" w:rsidR="00B747EB" w:rsidRPr="00083CF4" w:rsidRDefault="00B747EB" w:rsidP="00B747EB">
      <w:pPr>
        <w:pStyle w:val="NormalBold"/>
      </w:pPr>
      <w:r w:rsidRPr="00083CF4">
        <w:rPr>
          <w:rStyle w:val="HideTWBExt"/>
        </w:rPr>
        <w:t>&lt;/RepeatBlock-By&gt;</w:t>
      </w:r>
    </w:p>
    <w:p w14:paraId="24A2108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85FFF4A" w14:textId="595A0185" w:rsidR="00B747EB" w:rsidRPr="00083CF4" w:rsidRDefault="00B747EB" w:rsidP="00B747EB">
      <w:pPr>
        <w:pStyle w:val="NormalBold"/>
      </w:pPr>
      <w:r w:rsidRPr="00083CF4">
        <w:rPr>
          <w:rStyle w:val="HideTWBExt"/>
        </w:rPr>
        <w:t>&lt;Article&gt;</w:t>
      </w:r>
      <w:r w:rsidRPr="00083CF4">
        <w:t xml:space="preserve">Článok 9 – odsek 1 – pododsek 2 – písmeno a – bod </w:t>
      </w:r>
      <w:r w:rsidR="00FC0DE7">
        <w:t>ii</w:t>
      </w:r>
      <w:r w:rsidRPr="00083CF4">
        <w:t>i</w:t>
      </w:r>
      <w:r w:rsidRPr="00083CF4">
        <w:rPr>
          <w:rStyle w:val="HideTWBExt"/>
        </w:rPr>
        <w:t>&lt;/Article&gt;</w:t>
      </w:r>
    </w:p>
    <w:p w14:paraId="15D1B40E"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28F54A30" w14:textId="77777777" w:rsidR="00B747EB" w:rsidRPr="00083CF4" w:rsidRDefault="00B747EB" w:rsidP="00B747EB">
      <w:r w:rsidRPr="00083CF4">
        <w:rPr>
          <w:rStyle w:val="HideTWBExt"/>
        </w:rPr>
        <w:t>&lt;Article2&gt;</w:t>
      </w:r>
      <w:r w:rsidRPr="00083CF4">
        <w:t>Článok 4 – odsek 1 – pododsek 1 – písmeno l</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0B3748B" w14:textId="77777777" w:rsidTr="00AC3A4C">
        <w:trPr>
          <w:trHeight w:hRule="exact" w:val="240"/>
          <w:jc w:val="center"/>
        </w:trPr>
        <w:tc>
          <w:tcPr>
            <w:tcW w:w="9752" w:type="dxa"/>
            <w:gridSpan w:val="2"/>
            <w:tcBorders>
              <w:top w:val="nil"/>
              <w:left w:val="nil"/>
              <w:bottom w:val="nil"/>
              <w:right w:val="nil"/>
            </w:tcBorders>
          </w:tcPr>
          <w:p w14:paraId="652BE9C1" w14:textId="77777777" w:rsidR="00B747EB" w:rsidRPr="00083CF4" w:rsidRDefault="00B747EB" w:rsidP="00AC3A4C"/>
        </w:tc>
      </w:tr>
      <w:tr w:rsidR="000705FA" w:rsidRPr="00083CF4" w14:paraId="22810C52" w14:textId="77777777" w:rsidTr="00AC3A4C">
        <w:trPr>
          <w:trHeight w:val="240"/>
          <w:jc w:val="center"/>
        </w:trPr>
        <w:tc>
          <w:tcPr>
            <w:tcW w:w="4876" w:type="dxa"/>
            <w:tcBorders>
              <w:top w:val="nil"/>
              <w:left w:val="nil"/>
              <w:bottom w:val="nil"/>
              <w:right w:val="nil"/>
            </w:tcBorders>
          </w:tcPr>
          <w:p w14:paraId="5F8AD3C2"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BEA9C74" w14:textId="77777777" w:rsidR="00B747EB" w:rsidRPr="00083CF4" w:rsidRDefault="00B747EB" w:rsidP="00AC3A4C">
            <w:pPr>
              <w:pStyle w:val="AmColumnHeading"/>
            </w:pPr>
            <w:r w:rsidRPr="00083CF4">
              <w:t>Pozmeňujúci návrh</w:t>
            </w:r>
          </w:p>
        </w:tc>
      </w:tr>
      <w:tr w:rsidR="000705FA" w:rsidRPr="00083CF4" w14:paraId="6F62CDD7" w14:textId="77777777" w:rsidTr="00AC3A4C">
        <w:trPr>
          <w:jc w:val="center"/>
        </w:trPr>
        <w:tc>
          <w:tcPr>
            <w:tcW w:w="4876" w:type="dxa"/>
            <w:tcBorders>
              <w:top w:val="nil"/>
              <w:left w:val="nil"/>
              <w:bottom w:val="nil"/>
              <w:right w:val="nil"/>
            </w:tcBorders>
          </w:tcPr>
          <w:p w14:paraId="4BC27B22" w14:textId="77777777" w:rsidR="00B747EB" w:rsidRPr="00083CF4" w:rsidRDefault="00B747EB" w:rsidP="00AC3A4C">
            <w:pPr>
              <w:pStyle w:val="Normal6a"/>
            </w:pPr>
            <w:r w:rsidRPr="00083CF4">
              <w:rPr>
                <w:b/>
                <w:i/>
              </w:rPr>
              <w:t>Nariadenie Európskeho parlamentu a Rady (EÚ).../... z... o zlepšení policajnej spolupráce v oblasti predchádzania prevádzačstvu a obchodovaniu s ľuďmi, ich odhaľovania a vyšetrovania a o zlepšení podpory Europolu v záujme predchádzania takýmto trestným činom a boja proti nim a o zmene nariadenia (EÚ) 2016/794 (Ú. v. EÚ L..., ELI:  …)“;</w:t>
            </w:r>
          </w:p>
        </w:tc>
        <w:tc>
          <w:tcPr>
            <w:tcW w:w="4876" w:type="dxa"/>
            <w:tcBorders>
              <w:top w:val="nil"/>
              <w:left w:val="nil"/>
              <w:bottom w:val="nil"/>
              <w:right w:val="nil"/>
            </w:tcBorders>
          </w:tcPr>
          <w:p w14:paraId="7EFA9CEB" w14:textId="77777777" w:rsidR="00B747EB" w:rsidRPr="00083CF4" w:rsidRDefault="00B747EB" w:rsidP="00AC3A4C">
            <w:pPr>
              <w:pStyle w:val="Normal6a"/>
            </w:pPr>
            <w:r w:rsidRPr="00083CF4">
              <w:rPr>
                <w:b/>
                <w:i/>
              </w:rPr>
              <w:t>vypúšťa sa</w:t>
            </w:r>
          </w:p>
        </w:tc>
      </w:tr>
    </w:tbl>
    <w:p w14:paraId="3C7FB5A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87A490E" w14:textId="0A68ADF3" w:rsidR="00DD682A" w:rsidRPr="00083CF4" w:rsidRDefault="00B747EB" w:rsidP="00B747EB">
      <w:r w:rsidRPr="00083CF4">
        <w:rPr>
          <w:rStyle w:val="HideTWBExt"/>
        </w:rPr>
        <w:t>&lt;/Amend&gt;</w:t>
      </w:r>
    </w:p>
    <w:p w14:paraId="1EE9129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235</w:t>
      </w:r>
      <w:r w:rsidRPr="00083CF4">
        <w:rPr>
          <w:rStyle w:val="HideTWBExt"/>
        </w:rPr>
        <w:t>&lt;/NumAm&gt;</w:t>
      </w:r>
    </w:p>
    <w:p w14:paraId="6E7BFEE1"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25EDE285" w14:textId="77777777" w:rsidR="00B747EB" w:rsidRPr="00083CF4" w:rsidRDefault="00B747EB" w:rsidP="00B747EB">
      <w:pPr>
        <w:pStyle w:val="NormalBold"/>
      </w:pPr>
      <w:r w:rsidRPr="00083CF4">
        <w:rPr>
          <w:rStyle w:val="HideTWBExt"/>
        </w:rPr>
        <w:t>&lt;/RepeatBlock-By&gt;</w:t>
      </w:r>
    </w:p>
    <w:p w14:paraId="3217C7A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55257FC" w14:textId="6FC65C0E" w:rsidR="00B747EB" w:rsidRPr="00083CF4" w:rsidRDefault="00B747EB" w:rsidP="00B747EB">
      <w:pPr>
        <w:pStyle w:val="NormalBold"/>
      </w:pPr>
      <w:r w:rsidRPr="00083CF4">
        <w:rPr>
          <w:rStyle w:val="HideTWBExt"/>
        </w:rPr>
        <w:lastRenderedPageBreak/>
        <w:t>&lt;Article&gt;</w:t>
      </w:r>
      <w:r w:rsidRPr="00083CF4">
        <w:t xml:space="preserve">Článok 9 – odsek 1 – pododsek 2 – písmeno a – bod </w:t>
      </w:r>
      <w:r w:rsidR="00FC0DE7">
        <w:t>ii</w:t>
      </w:r>
      <w:r w:rsidRPr="00083CF4">
        <w:t>i</w:t>
      </w:r>
      <w:r w:rsidRPr="00083CF4">
        <w:rPr>
          <w:rStyle w:val="HideTWBExt"/>
        </w:rPr>
        <w:t>&lt;/Article&gt;</w:t>
      </w:r>
    </w:p>
    <w:p w14:paraId="530638FC"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30C4FE9A" w14:textId="77777777" w:rsidR="00B747EB" w:rsidRPr="00083CF4" w:rsidRDefault="00B747EB" w:rsidP="00B747EB">
      <w:r w:rsidRPr="00083CF4">
        <w:rPr>
          <w:rStyle w:val="HideTWBExt"/>
        </w:rPr>
        <w:t>&lt;Article2&gt;</w:t>
      </w:r>
      <w:r w:rsidRPr="00083CF4">
        <w:t>Článok 4 – odsek 1 – pododsek 1 – písmeno l</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9552F29" w14:textId="77777777" w:rsidTr="00AC3A4C">
        <w:trPr>
          <w:trHeight w:hRule="exact" w:val="240"/>
          <w:jc w:val="center"/>
        </w:trPr>
        <w:tc>
          <w:tcPr>
            <w:tcW w:w="9752" w:type="dxa"/>
            <w:gridSpan w:val="2"/>
            <w:tcBorders>
              <w:top w:val="nil"/>
              <w:left w:val="nil"/>
              <w:bottom w:val="nil"/>
              <w:right w:val="nil"/>
            </w:tcBorders>
          </w:tcPr>
          <w:p w14:paraId="106838BC" w14:textId="77777777" w:rsidR="00B747EB" w:rsidRPr="00083CF4" w:rsidRDefault="00B747EB" w:rsidP="00AC3A4C"/>
        </w:tc>
      </w:tr>
      <w:tr w:rsidR="000705FA" w:rsidRPr="00083CF4" w14:paraId="5D53FB26" w14:textId="77777777" w:rsidTr="00AC3A4C">
        <w:trPr>
          <w:trHeight w:val="240"/>
          <w:jc w:val="center"/>
        </w:trPr>
        <w:tc>
          <w:tcPr>
            <w:tcW w:w="4876" w:type="dxa"/>
            <w:tcBorders>
              <w:top w:val="nil"/>
              <w:left w:val="nil"/>
              <w:bottom w:val="nil"/>
              <w:right w:val="nil"/>
            </w:tcBorders>
          </w:tcPr>
          <w:p w14:paraId="23FEE77A"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502F3EA" w14:textId="77777777" w:rsidR="00B747EB" w:rsidRPr="00083CF4" w:rsidRDefault="00B747EB" w:rsidP="00AC3A4C">
            <w:pPr>
              <w:pStyle w:val="AmColumnHeading"/>
            </w:pPr>
            <w:r w:rsidRPr="00083CF4">
              <w:t>Pozmeňujúci návrh</w:t>
            </w:r>
          </w:p>
        </w:tc>
      </w:tr>
      <w:tr w:rsidR="000705FA" w:rsidRPr="00083CF4" w14:paraId="4A0208E5" w14:textId="77777777" w:rsidTr="00AC3A4C">
        <w:trPr>
          <w:jc w:val="center"/>
        </w:trPr>
        <w:tc>
          <w:tcPr>
            <w:tcW w:w="4876" w:type="dxa"/>
            <w:tcBorders>
              <w:top w:val="nil"/>
              <w:left w:val="nil"/>
              <w:bottom w:val="nil"/>
              <w:right w:val="nil"/>
            </w:tcBorders>
          </w:tcPr>
          <w:p w14:paraId="79D6C1E9" w14:textId="77777777" w:rsidR="00B747EB" w:rsidRPr="00083CF4" w:rsidRDefault="00B747EB" w:rsidP="00AC3A4C">
            <w:pPr>
              <w:pStyle w:val="Normal6a"/>
            </w:pPr>
            <w:r w:rsidRPr="00083CF4">
              <w:rPr>
                <w:b/>
                <w:i/>
              </w:rPr>
              <w:t>Nariadenie Európskeho parlamentu a Rady (EÚ).../... z... o zlepšení policajnej spolupráce v oblasti predchádzania prevádzačstvu a obchodovaniu s ľuďmi, ich odhaľovania a vyšetrovania a o zlepšení podpory Europolu v záujme predchádzania takýmto trestným činom a boja proti nim a o zmene nariadenia (EÚ) 2016/794 (Ú. v. EÚ L..., ELI: …)“;</w:t>
            </w:r>
          </w:p>
        </w:tc>
        <w:tc>
          <w:tcPr>
            <w:tcW w:w="4876" w:type="dxa"/>
            <w:tcBorders>
              <w:top w:val="nil"/>
              <w:left w:val="nil"/>
              <w:bottom w:val="nil"/>
              <w:right w:val="nil"/>
            </w:tcBorders>
          </w:tcPr>
          <w:p w14:paraId="3ED9F112" w14:textId="77777777" w:rsidR="00B747EB" w:rsidRPr="00083CF4" w:rsidRDefault="00B747EB" w:rsidP="00AC3A4C">
            <w:pPr>
              <w:pStyle w:val="Normal6a"/>
            </w:pPr>
            <w:r w:rsidRPr="00083CF4">
              <w:rPr>
                <w:b/>
                <w:i/>
              </w:rPr>
              <w:t>vypúšťa sa</w:t>
            </w:r>
          </w:p>
        </w:tc>
      </w:tr>
    </w:tbl>
    <w:p w14:paraId="4B1C0C5D"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5D2EA10" w14:textId="0E131717" w:rsidR="00DD682A" w:rsidRPr="00083CF4" w:rsidRDefault="00B747EB" w:rsidP="00B747EB">
      <w:r w:rsidRPr="00083CF4">
        <w:rPr>
          <w:rStyle w:val="HideTWBExt"/>
        </w:rPr>
        <w:t>&lt;/Amend&gt;</w:t>
      </w:r>
    </w:p>
    <w:p w14:paraId="145071E1"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236</w:t>
      </w:r>
      <w:r w:rsidRPr="00083CF4">
        <w:rPr>
          <w:rStyle w:val="HideTWBExt"/>
        </w:rPr>
        <w:t>&lt;/NumAm&gt;</w:t>
      </w:r>
    </w:p>
    <w:p w14:paraId="6D2D8732"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06A88DCA" w14:textId="77777777" w:rsidR="00B747EB" w:rsidRPr="00083CF4" w:rsidRDefault="00B747EB" w:rsidP="00B747EB">
      <w:pPr>
        <w:pStyle w:val="NormalBold"/>
      </w:pPr>
      <w:r w:rsidRPr="00083CF4">
        <w:rPr>
          <w:rStyle w:val="HideTWBExt"/>
        </w:rPr>
        <w:t>&lt;/RepeatBlock-By&gt;</w:t>
      </w:r>
    </w:p>
    <w:p w14:paraId="0B544558"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AF4F4F8" w14:textId="77777777" w:rsidR="00B747EB" w:rsidRPr="00083CF4" w:rsidRDefault="00B747EB" w:rsidP="00B747EB">
      <w:pPr>
        <w:pStyle w:val="NormalBold"/>
      </w:pPr>
      <w:r w:rsidRPr="00083CF4">
        <w:rPr>
          <w:rStyle w:val="HideTWBExt"/>
        </w:rPr>
        <w:t>&lt;Article&gt;</w:t>
      </w:r>
      <w:r w:rsidRPr="00083CF4">
        <w:t>Článok 9 – odsek 1 – pododsek 2 – písmeno a – bod iv</w:t>
      </w:r>
      <w:r w:rsidRPr="00083CF4">
        <w:rPr>
          <w:rStyle w:val="HideTWBExt"/>
        </w:rPr>
        <w:t>&lt;/Article&gt;</w:t>
      </w:r>
    </w:p>
    <w:p w14:paraId="6266AA2E"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179B899E" w14:textId="77777777" w:rsidR="00B747EB" w:rsidRPr="00083CF4" w:rsidRDefault="00B747EB" w:rsidP="00B747EB">
      <w:r w:rsidRPr="00083CF4">
        <w:rPr>
          <w:rStyle w:val="HideTWBExt"/>
        </w:rPr>
        <w:t>&lt;Article2&gt;</w:t>
      </w:r>
      <w:r w:rsidRPr="00083CF4">
        <w:t>Článok 4 – odsek 1 – pododsek 1 – písmeno s</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64FA159" w14:textId="77777777" w:rsidTr="00AC3A4C">
        <w:trPr>
          <w:trHeight w:hRule="exact" w:val="240"/>
          <w:jc w:val="center"/>
        </w:trPr>
        <w:tc>
          <w:tcPr>
            <w:tcW w:w="9752" w:type="dxa"/>
            <w:gridSpan w:val="2"/>
            <w:tcBorders>
              <w:top w:val="nil"/>
              <w:left w:val="nil"/>
              <w:bottom w:val="nil"/>
              <w:right w:val="nil"/>
            </w:tcBorders>
          </w:tcPr>
          <w:p w14:paraId="44FB433F" w14:textId="77777777" w:rsidR="00B747EB" w:rsidRPr="00083CF4" w:rsidRDefault="00B747EB" w:rsidP="00AC3A4C"/>
        </w:tc>
      </w:tr>
      <w:tr w:rsidR="000705FA" w:rsidRPr="00083CF4" w14:paraId="4FE80317" w14:textId="77777777" w:rsidTr="00AC3A4C">
        <w:trPr>
          <w:trHeight w:val="240"/>
          <w:jc w:val="center"/>
        </w:trPr>
        <w:tc>
          <w:tcPr>
            <w:tcW w:w="4876" w:type="dxa"/>
            <w:tcBorders>
              <w:top w:val="nil"/>
              <w:left w:val="nil"/>
              <w:bottom w:val="nil"/>
              <w:right w:val="nil"/>
            </w:tcBorders>
          </w:tcPr>
          <w:p w14:paraId="67EDCEE3"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926C889" w14:textId="77777777" w:rsidR="00B747EB" w:rsidRPr="00083CF4" w:rsidRDefault="00B747EB" w:rsidP="00AC3A4C">
            <w:pPr>
              <w:pStyle w:val="AmColumnHeading"/>
            </w:pPr>
            <w:r w:rsidRPr="00083CF4">
              <w:t>Pozmeňujúci návrh</w:t>
            </w:r>
          </w:p>
        </w:tc>
      </w:tr>
      <w:tr w:rsidR="000705FA" w:rsidRPr="00083CF4" w14:paraId="49DC0A02" w14:textId="77777777" w:rsidTr="00AC3A4C">
        <w:trPr>
          <w:jc w:val="center"/>
        </w:trPr>
        <w:tc>
          <w:tcPr>
            <w:tcW w:w="4876" w:type="dxa"/>
            <w:tcBorders>
              <w:top w:val="nil"/>
              <w:left w:val="nil"/>
              <w:bottom w:val="nil"/>
              <w:right w:val="nil"/>
            </w:tcBorders>
          </w:tcPr>
          <w:p w14:paraId="12CB6299" w14:textId="77777777" w:rsidR="00B747EB" w:rsidRPr="00083CF4" w:rsidRDefault="00B747EB" w:rsidP="00AC3A4C">
            <w:pPr>
              <w:pStyle w:val="Normal6a"/>
            </w:pPr>
            <w:r w:rsidRPr="00083CF4">
              <w:t>s)</w:t>
            </w:r>
            <w:r w:rsidRPr="00083CF4">
              <w:tab/>
              <w:t xml:space="preserve">uľahčuje spoločné, koordinované a prioritné </w:t>
            </w:r>
            <w:r w:rsidRPr="00083CF4">
              <w:rPr>
                <w:b/>
                <w:bCs/>
                <w:i/>
                <w:iCs/>
              </w:rPr>
              <w:t>činnosti v oblasti kriminálneho spravodajstva a </w:t>
            </w:r>
            <w:r w:rsidRPr="00083CF4">
              <w:t xml:space="preserve">vyšetrovania, aj pokiaľ ide o osoby uvedené v písmene r), </w:t>
            </w:r>
            <w:r w:rsidRPr="00083CF4">
              <w:rPr>
                <w:b/>
                <w:bCs/>
                <w:i/>
                <w:iCs/>
              </w:rPr>
              <w:t>a to aj prostredníctvom operačných skupín</w:t>
            </w:r>
            <w:r w:rsidRPr="00083CF4">
              <w:t xml:space="preserve"> a nasadzovania Europolu na účely operačnej podpory;“;</w:t>
            </w:r>
          </w:p>
        </w:tc>
        <w:tc>
          <w:tcPr>
            <w:tcW w:w="4876" w:type="dxa"/>
            <w:tcBorders>
              <w:top w:val="nil"/>
              <w:left w:val="nil"/>
              <w:bottom w:val="nil"/>
              <w:right w:val="nil"/>
            </w:tcBorders>
          </w:tcPr>
          <w:p w14:paraId="1F9247DF" w14:textId="77777777" w:rsidR="00B747EB" w:rsidRPr="00083CF4" w:rsidRDefault="00B747EB" w:rsidP="00AC3A4C">
            <w:pPr>
              <w:pStyle w:val="Normal6a"/>
            </w:pPr>
            <w:r w:rsidRPr="00083CF4">
              <w:t>s)</w:t>
            </w:r>
            <w:r w:rsidRPr="00083CF4">
              <w:tab/>
              <w:t>uľahčuje spoločné, koordinované a prioritné vyšetrovania, aj pokiaľ ide o osoby uvedené v písmene r), a nasadzovania Europolu na účely operačnej podpory;“;</w:t>
            </w:r>
          </w:p>
        </w:tc>
      </w:tr>
    </w:tbl>
    <w:p w14:paraId="1978B9F5"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3C0A680" w14:textId="4782AD91" w:rsidR="00DD682A" w:rsidRPr="00083CF4" w:rsidRDefault="00B747EB" w:rsidP="00B747EB">
      <w:r w:rsidRPr="00083CF4">
        <w:rPr>
          <w:rStyle w:val="HideTWBExt"/>
        </w:rPr>
        <w:t>&lt;/Amend&gt;</w:t>
      </w:r>
    </w:p>
    <w:p w14:paraId="7C2705CA"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237</w:t>
      </w:r>
      <w:r w:rsidRPr="00083CF4">
        <w:rPr>
          <w:rStyle w:val="HideTWBExt"/>
        </w:rPr>
        <w:t>&lt;/NumAm&gt;</w:t>
      </w:r>
    </w:p>
    <w:p w14:paraId="00160CEC"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68FA7AFF" w14:textId="77777777" w:rsidR="00B747EB" w:rsidRPr="00083CF4" w:rsidRDefault="00B747EB" w:rsidP="00B747EB">
      <w:pPr>
        <w:pStyle w:val="NormalBold"/>
      </w:pPr>
      <w:r w:rsidRPr="00083CF4">
        <w:rPr>
          <w:rStyle w:val="HideTWBExt"/>
        </w:rPr>
        <w:t>&lt;/RepeatBlock-By&gt;</w:t>
      </w:r>
    </w:p>
    <w:p w14:paraId="6C4D6A7E"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0FB53CA" w14:textId="77777777" w:rsidR="00B747EB" w:rsidRPr="00083CF4" w:rsidRDefault="00B747EB" w:rsidP="00B747EB">
      <w:pPr>
        <w:pStyle w:val="NormalBold"/>
      </w:pPr>
      <w:r w:rsidRPr="00083CF4">
        <w:rPr>
          <w:rStyle w:val="HideTWBExt"/>
        </w:rPr>
        <w:t>&lt;Article&gt;</w:t>
      </w:r>
      <w:r w:rsidRPr="00083CF4">
        <w:t>Článok 9 – odsek 1 – pododsek 2 – písmeno a – bod iv</w:t>
      </w:r>
      <w:r w:rsidRPr="00083CF4">
        <w:rPr>
          <w:rStyle w:val="HideTWBExt"/>
        </w:rPr>
        <w:t>&lt;/Article&gt;</w:t>
      </w:r>
    </w:p>
    <w:p w14:paraId="74CA5B80"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122525BA" w14:textId="77777777" w:rsidR="00B747EB" w:rsidRPr="00083CF4" w:rsidRDefault="00B747EB" w:rsidP="00B747EB">
      <w:r w:rsidRPr="00083CF4">
        <w:rPr>
          <w:rStyle w:val="HideTWBExt"/>
        </w:rPr>
        <w:lastRenderedPageBreak/>
        <w:t>&lt;Article2&gt;</w:t>
      </w:r>
      <w:r w:rsidRPr="00083CF4">
        <w:t>Článok 4 – odsek 1 – pododsek 1 – písmeno s</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8EA660F" w14:textId="77777777" w:rsidTr="00AC3A4C">
        <w:trPr>
          <w:trHeight w:hRule="exact" w:val="240"/>
          <w:jc w:val="center"/>
        </w:trPr>
        <w:tc>
          <w:tcPr>
            <w:tcW w:w="9752" w:type="dxa"/>
            <w:gridSpan w:val="2"/>
            <w:tcBorders>
              <w:top w:val="nil"/>
              <w:left w:val="nil"/>
              <w:bottom w:val="nil"/>
              <w:right w:val="nil"/>
            </w:tcBorders>
          </w:tcPr>
          <w:p w14:paraId="36251D86" w14:textId="77777777" w:rsidR="00B747EB" w:rsidRPr="00083CF4" w:rsidRDefault="00B747EB" w:rsidP="00AC3A4C"/>
        </w:tc>
      </w:tr>
      <w:tr w:rsidR="000705FA" w:rsidRPr="00083CF4" w14:paraId="2E4B79F4" w14:textId="77777777" w:rsidTr="00AC3A4C">
        <w:trPr>
          <w:trHeight w:val="240"/>
          <w:jc w:val="center"/>
        </w:trPr>
        <w:tc>
          <w:tcPr>
            <w:tcW w:w="4876" w:type="dxa"/>
            <w:tcBorders>
              <w:top w:val="nil"/>
              <w:left w:val="nil"/>
              <w:bottom w:val="nil"/>
              <w:right w:val="nil"/>
            </w:tcBorders>
          </w:tcPr>
          <w:p w14:paraId="635A391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74E34C7" w14:textId="77777777" w:rsidR="00B747EB" w:rsidRPr="00083CF4" w:rsidRDefault="00B747EB" w:rsidP="00AC3A4C">
            <w:pPr>
              <w:pStyle w:val="AmColumnHeading"/>
            </w:pPr>
            <w:r w:rsidRPr="00083CF4">
              <w:t>Pozmeňujúci návrh</w:t>
            </w:r>
          </w:p>
        </w:tc>
      </w:tr>
      <w:tr w:rsidR="000705FA" w:rsidRPr="00083CF4" w14:paraId="5A0AE03E" w14:textId="77777777" w:rsidTr="00AC3A4C">
        <w:trPr>
          <w:jc w:val="center"/>
        </w:trPr>
        <w:tc>
          <w:tcPr>
            <w:tcW w:w="4876" w:type="dxa"/>
            <w:tcBorders>
              <w:top w:val="nil"/>
              <w:left w:val="nil"/>
              <w:bottom w:val="nil"/>
              <w:right w:val="nil"/>
            </w:tcBorders>
          </w:tcPr>
          <w:p w14:paraId="2092604E" w14:textId="77777777" w:rsidR="00B747EB" w:rsidRPr="00083CF4" w:rsidRDefault="00B747EB" w:rsidP="00AC3A4C">
            <w:pPr>
              <w:pStyle w:val="Normal6a"/>
            </w:pPr>
            <w:r w:rsidRPr="00083CF4">
              <w:t>s)</w:t>
            </w:r>
            <w:r w:rsidRPr="00083CF4">
              <w:tab/>
              <w:t xml:space="preserve">uľahčuje spoločné, koordinované a prioritné činnosti v oblasti kriminálneho spravodajstva a vyšetrovania, aj pokiaľ ide o osoby uvedené v písmene r), a to aj prostredníctvom </w:t>
            </w:r>
            <w:r w:rsidRPr="00083CF4">
              <w:rPr>
                <w:b/>
                <w:bCs/>
                <w:i/>
                <w:iCs/>
              </w:rPr>
              <w:t>operačných skupín a </w:t>
            </w:r>
            <w:r w:rsidRPr="00083CF4">
              <w:t>nasadzovania Europolu na účely operačnej podpory;</w:t>
            </w:r>
            <w:r w:rsidRPr="00083CF4">
              <w:rPr>
                <w:b/>
                <w:bCs/>
                <w:i/>
                <w:iCs/>
              </w:rPr>
              <w:t>“;</w:t>
            </w:r>
          </w:p>
        </w:tc>
        <w:tc>
          <w:tcPr>
            <w:tcW w:w="4876" w:type="dxa"/>
            <w:tcBorders>
              <w:top w:val="nil"/>
              <w:left w:val="nil"/>
              <w:bottom w:val="nil"/>
              <w:right w:val="nil"/>
            </w:tcBorders>
          </w:tcPr>
          <w:p w14:paraId="2A8561EF" w14:textId="77777777" w:rsidR="00B747EB" w:rsidRPr="00083CF4" w:rsidRDefault="00B747EB" w:rsidP="00AC3A4C">
            <w:pPr>
              <w:pStyle w:val="Normal6a"/>
            </w:pPr>
            <w:r w:rsidRPr="00083CF4">
              <w:t>s)</w:t>
            </w:r>
            <w:r w:rsidRPr="00083CF4">
              <w:tab/>
              <w:t>uľahčuje spoločné, koordinované a prioritné činnosti v oblasti kriminálneho spravodajstva a vyšetrovania, aj pokiaľ ide o osoby uvedené v písmene r), a to aj prostredníctvom nasadzovania Europolu na účely operačnej podpory;</w:t>
            </w:r>
          </w:p>
        </w:tc>
      </w:tr>
    </w:tbl>
    <w:p w14:paraId="6E49A33B"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602CD3E2" w14:textId="1A08002D" w:rsidR="00DD682A" w:rsidRPr="00083CF4" w:rsidRDefault="00B747EB" w:rsidP="00B747EB">
      <w:r w:rsidRPr="00083CF4">
        <w:rPr>
          <w:rStyle w:val="HideTWBExt"/>
        </w:rPr>
        <w:t>&lt;/Amend&gt;</w:t>
      </w:r>
    </w:p>
    <w:p w14:paraId="34E563E2"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238</w:t>
      </w:r>
      <w:r w:rsidRPr="00083CF4">
        <w:rPr>
          <w:rStyle w:val="HideTWBExt"/>
        </w:rPr>
        <w:t>&lt;/NumAm&gt;</w:t>
      </w:r>
    </w:p>
    <w:p w14:paraId="5F35B6E2"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2AB5D784" w14:textId="77777777" w:rsidR="00B747EB" w:rsidRPr="00083CF4" w:rsidRDefault="00B747EB" w:rsidP="00B747EB">
      <w:pPr>
        <w:pStyle w:val="NormalBold"/>
      </w:pPr>
      <w:r w:rsidRPr="00083CF4">
        <w:rPr>
          <w:rStyle w:val="HideTWBExt"/>
        </w:rPr>
        <w:t>&lt;/RepeatBlock-By&gt;</w:t>
      </w:r>
    </w:p>
    <w:p w14:paraId="1D19AD8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D2223CC" w14:textId="77777777" w:rsidR="00B747EB" w:rsidRPr="00083CF4" w:rsidRDefault="00B747EB" w:rsidP="00B747EB">
      <w:pPr>
        <w:pStyle w:val="NormalBold"/>
      </w:pPr>
      <w:r w:rsidRPr="00083CF4">
        <w:rPr>
          <w:rStyle w:val="HideTWBExt"/>
        </w:rPr>
        <w:t>&lt;Article&gt;</w:t>
      </w:r>
      <w:r w:rsidRPr="00083CF4">
        <w:t>Článok 9 – odsek 1 – pododsek 2 – písmeno a – bod iv</w:t>
      </w:r>
      <w:r w:rsidRPr="00083CF4">
        <w:rPr>
          <w:rStyle w:val="HideTWBExt"/>
        </w:rPr>
        <w:t>&lt;/Article&gt;</w:t>
      </w:r>
    </w:p>
    <w:p w14:paraId="21C44591"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01AD9A48" w14:textId="77777777" w:rsidR="00B747EB" w:rsidRPr="00083CF4" w:rsidRDefault="00B747EB" w:rsidP="00B747EB">
      <w:r w:rsidRPr="00083CF4">
        <w:rPr>
          <w:rStyle w:val="HideTWBExt"/>
        </w:rPr>
        <w:t>&lt;Article2&gt;</w:t>
      </w:r>
      <w:r w:rsidRPr="00083CF4">
        <w:t>Článok 4 – odsek 1 – pododsek 1 – písmeno s</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E97E9EB" w14:textId="77777777" w:rsidTr="00AC3A4C">
        <w:trPr>
          <w:trHeight w:hRule="exact" w:val="240"/>
          <w:jc w:val="center"/>
        </w:trPr>
        <w:tc>
          <w:tcPr>
            <w:tcW w:w="9752" w:type="dxa"/>
            <w:gridSpan w:val="2"/>
            <w:tcBorders>
              <w:top w:val="nil"/>
              <w:left w:val="nil"/>
              <w:bottom w:val="nil"/>
              <w:right w:val="nil"/>
            </w:tcBorders>
          </w:tcPr>
          <w:p w14:paraId="7C045E05" w14:textId="77777777" w:rsidR="00B747EB" w:rsidRPr="00083CF4" w:rsidRDefault="00B747EB" w:rsidP="00AC3A4C"/>
        </w:tc>
      </w:tr>
      <w:tr w:rsidR="000705FA" w:rsidRPr="00083CF4" w14:paraId="46E8E8AD" w14:textId="77777777" w:rsidTr="00AC3A4C">
        <w:trPr>
          <w:trHeight w:val="240"/>
          <w:jc w:val="center"/>
        </w:trPr>
        <w:tc>
          <w:tcPr>
            <w:tcW w:w="4876" w:type="dxa"/>
            <w:tcBorders>
              <w:top w:val="nil"/>
              <w:left w:val="nil"/>
              <w:bottom w:val="nil"/>
              <w:right w:val="nil"/>
            </w:tcBorders>
          </w:tcPr>
          <w:p w14:paraId="34F5AFC4"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064D269" w14:textId="77777777" w:rsidR="00B747EB" w:rsidRPr="00083CF4" w:rsidRDefault="00B747EB" w:rsidP="00AC3A4C">
            <w:pPr>
              <w:pStyle w:val="AmColumnHeading"/>
            </w:pPr>
            <w:r w:rsidRPr="00083CF4">
              <w:t>Pozmeňujúci návrh</w:t>
            </w:r>
          </w:p>
        </w:tc>
      </w:tr>
      <w:tr w:rsidR="000705FA" w:rsidRPr="00083CF4" w14:paraId="12FED31F" w14:textId="77777777" w:rsidTr="00AC3A4C">
        <w:trPr>
          <w:jc w:val="center"/>
        </w:trPr>
        <w:tc>
          <w:tcPr>
            <w:tcW w:w="4876" w:type="dxa"/>
            <w:tcBorders>
              <w:top w:val="nil"/>
              <w:left w:val="nil"/>
              <w:bottom w:val="nil"/>
              <w:right w:val="nil"/>
            </w:tcBorders>
          </w:tcPr>
          <w:p w14:paraId="70330937" w14:textId="77777777" w:rsidR="00B747EB" w:rsidRPr="00083CF4" w:rsidRDefault="00B747EB" w:rsidP="00AC3A4C">
            <w:pPr>
              <w:pStyle w:val="Normal6a"/>
            </w:pPr>
            <w:r w:rsidRPr="00083CF4">
              <w:t>s)</w:t>
            </w:r>
            <w:r w:rsidRPr="00083CF4">
              <w:tab/>
              <w:t xml:space="preserve">uľahčuje spoločné, koordinované a prioritné činnosti v oblasti </w:t>
            </w:r>
            <w:r w:rsidRPr="00083CF4">
              <w:rPr>
                <w:b/>
                <w:bCs/>
                <w:i/>
                <w:iCs/>
              </w:rPr>
              <w:t>kriminálneho spravodajstva a </w:t>
            </w:r>
            <w:r w:rsidRPr="00083CF4">
              <w:t>vyšetrovania, aj pokiaľ ide o osoby uvedené v písmene r), a to aj prostredníctvom operačných skupín a nasadzovania Europolu na účely operačnej podpory;“;</w:t>
            </w:r>
          </w:p>
        </w:tc>
        <w:tc>
          <w:tcPr>
            <w:tcW w:w="4876" w:type="dxa"/>
            <w:tcBorders>
              <w:top w:val="nil"/>
              <w:left w:val="nil"/>
              <w:bottom w:val="nil"/>
              <w:right w:val="nil"/>
            </w:tcBorders>
          </w:tcPr>
          <w:p w14:paraId="70F5710C" w14:textId="77777777" w:rsidR="00B747EB" w:rsidRPr="00083CF4" w:rsidRDefault="00B747EB" w:rsidP="00AC3A4C">
            <w:pPr>
              <w:pStyle w:val="Normal6a"/>
            </w:pPr>
            <w:r w:rsidRPr="00083CF4">
              <w:t>s)</w:t>
            </w:r>
            <w:r w:rsidRPr="00083CF4">
              <w:tab/>
              <w:t>uľahčuje spoločné, koordinované a prioritné činnosti v oblasti vyšetrovania, aj pokiaľ ide o osoby uvedené v písmene r), a to aj prostredníctvom operačných skupín a nasadzovania Europolu na účely operačnej podpory;“;</w:t>
            </w:r>
          </w:p>
        </w:tc>
      </w:tr>
    </w:tbl>
    <w:p w14:paraId="54F6062E"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7F160AC" w14:textId="7D57FC35" w:rsidR="00DD682A" w:rsidRPr="00083CF4" w:rsidRDefault="00B747EB" w:rsidP="00B747EB">
      <w:r w:rsidRPr="00083CF4">
        <w:rPr>
          <w:rStyle w:val="HideTWBExt"/>
        </w:rPr>
        <w:t>&lt;/Amend&gt;</w:t>
      </w:r>
    </w:p>
    <w:p w14:paraId="314382E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239</w:t>
      </w:r>
      <w:r w:rsidRPr="00083CF4">
        <w:rPr>
          <w:rStyle w:val="HideTWBExt"/>
        </w:rPr>
        <w:t>&lt;/NumAm&gt;</w:t>
      </w:r>
    </w:p>
    <w:p w14:paraId="0602527B"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2222FBBF" w14:textId="77777777" w:rsidR="00B747EB" w:rsidRPr="00083CF4" w:rsidRDefault="00B747EB" w:rsidP="00B747EB">
      <w:pPr>
        <w:pStyle w:val="NormalBold"/>
      </w:pPr>
      <w:r w:rsidRPr="00083CF4">
        <w:rPr>
          <w:rStyle w:val="HideTWBExt"/>
        </w:rPr>
        <w:t>&lt;/RepeatBlock-By&gt;</w:t>
      </w:r>
    </w:p>
    <w:p w14:paraId="332097A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4674754" w14:textId="77777777" w:rsidR="00B747EB" w:rsidRPr="00083CF4" w:rsidRDefault="00B747EB" w:rsidP="00B747EB">
      <w:pPr>
        <w:pStyle w:val="NormalBold"/>
      </w:pPr>
      <w:r w:rsidRPr="00083CF4">
        <w:rPr>
          <w:rStyle w:val="HideTWBExt"/>
        </w:rPr>
        <w:t>&lt;Article&gt;</w:t>
      </w:r>
      <w:r w:rsidRPr="00083CF4">
        <w:t>Článok 9 – odsek 1 – pododsek 2 – písmeno a – bod v</w:t>
      </w:r>
      <w:r w:rsidRPr="00083CF4">
        <w:rPr>
          <w:rStyle w:val="HideTWBExt"/>
        </w:rPr>
        <w:t>&lt;/Article&gt;</w:t>
      </w:r>
    </w:p>
    <w:p w14:paraId="09280A94"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02A97EC" w14:textId="77777777" w:rsidR="00B747EB" w:rsidRPr="00083CF4" w:rsidRDefault="00B747EB" w:rsidP="00B747EB">
      <w:r w:rsidRPr="00083CF4">
        <w:rPr>
          <w:rStyle w:val="HideTWBExt"/>
        </w:rPr>
        <w:t>&lt;Article2&gt;</w:t>
      </w:r>
      <w:r w:rsidRPr="00083CF4">
        <w:t>Článok 4 – odsek 1 – pododsek 1 – písmeno za</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F468860" w14:textId="77777777" w:rsidTr="00AC3A4C">
        <w:trPr>
          <w:trHeight w:hRule="exact" w:val="240"/>
          <w:jc w:val="center"/>
        </w:trPr>
        <w:tc>
          <w:tcPr>
            <w:tcW w:w="9752" w:type="dxa"/>
            <w:gridSpan w:val="2"/>
            <w:tcBorders>
              <w:top w:val="nil"/>
              <w:left w:val="nil"/>
              <w:bottom w:val="nil"/>
              <w:right w:val="nil"/>
            </w:tcBorders>
          </w:tcPr>
          <w:p w14:paraId="5D130F80" w14:textId="77777777" w:rsidR="00B747EB" w:rsidRPr="00083CF4" w:rsidRDefault="00B747EB" w:rsidP="00AC3A4C"/>
        </w:tc>
      </w:tr>
      <w:tr w:rsidR="000705FA" w:rsidRPr="00083CF4" w14:paraId="1D7D1F95" w14:textId="77777777" w:rsidTr="00AC3A4C">
        <w:trPr>
          <w:trHeight w:val="240"/>
          <w:jc w:val="center"/>
        </w:trPr>
        <w:tc>
          <w:tcPr>
            <w:tcW w:w="4876" w:type="dxa"/>
            <w:tcBorders>
              <w:top w:val="nil"/>
              <w:left w:val="nil"/>
              <w:bottom w:val="nil"/>
              <w:right w:val="nil"/>
            </w:tcBorders>
          </w:tcPr>
          <w:p w14:paraId="0FEAB3C7"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9FF9829" w14:textId="77777777" w:rsidR="00B747EB" w:rsidRPr="00083CF4" w:rsidRDefault="00B747EB" w:rsidP="00AC3A4C">
            <w:pPr>
              <w:pStyle w:val="AmColumnHeading"/>
            </w:pPr>
            <w:r w:rsidRPr="00083CF4">
              <w:t>Pozmeňujúci návrh</w:t>
            </w:r>
          </w:p>
        </w:tc>
      </w:tr>
      <w:tr w:rsidR="000705FA" w:rsidRPr="00083CF4" w14:paraId="2E395E9E" w14:textId="77777777" w:rsidTr="00AC3A4C">
        <w:trPr>
          <w:jc w:val="center"/>
        </w:trPr>
        <w:tc>
          <w:tcPr>
            <w:tcW w:w="4876" w:type="dxa"/>
            <w:tcBorders>
              <w:top w:val="nil"/>
              <w:left w:val="nil"/>
              <w:bottom w:val="nil"/>
              <w:right w:val="nil"/>
            </w:tcBorders>
          </w:tcPr>
          <w:p w14:paraId="643163EE" w14:textId="77777777" w:rsidR="00B747EB" w:rsidRPr="00083CF4" w:rsidRDefault="00B747EB" w:rsidP="00AC3A4C">
            <w:pPr>
              <w:pStyle w:val="Normal6a"/>
            </w:pPr>
            <w:r w:rsidRPr="00083CF4">
              <w:rPr>
                <w:b/>
                <w:i/>
              </w:rPr>
              <w:t>v)</w:t>
            </w:r>
            <w:r w:rsidRPr="00083CF4">
              <w:tab/>
            </w:r>
            <w:r w:rsidRPr="00083CF4">
              <w:rPr>
                <w:b/>
                <w:i/>
              </w:rPr>
              <w:t>Dopĺňa sa toto písmeno za):</w:t>
            </w:r>
          </w:p>
        </w:tc>
        <w:tc>
          <w:tcPr>
            <w:tcW w:w="4876" w:type="dxa"/>
            <w:tcBorders>
              <w:top w:val="nil"/>
              <w:left w:val="nil"/>
              <w:bottom w:val="nil"/>
              <w:right w:val="nil"/>
            </w:tcBorders>
          </w:tcPr>
          <w:p w14:paraId="55D38244" w14:textId="77777777" w:rsidR="00B747EB" w:rsidRPr="00083CF4" w:rsidRDefault="00B747EB" w:rsidP="00AC3A4C">
            <w:pPr>
              <w:pStyle w:val="Normal6a"/>
            </w:pPr>
            <w:r w:rsidRPr="00083CF4">
              <w:rPr>
                <w:b/>
                <w:i/>
              </w:rPr>
              <w:t>vypúšťa sa</w:t>
            </w:r>
          </w:p>
        </w:tc>
      </w:tr>
      <w:tr w:rsidR="000705FA" w:rsidRPr="00083CF4" w14:paraId="792630E0" w14:textId="77777777" w:rsidTr="00AC3A4C">
        <w:trPr>
          <w:jc w:val="center"/>
        </w:trPr>
        <w:tc>
          <w:tcPr>
            <w:tcW w:w="4876" w:type="dxa"/>
            <w:tcBorders>
              <w:top w:val="nil"/>
              <w:left w:val="nil"/>
              <w:bottom w:val="nil"/>
              <w:right w:val="nil"/>
            </w:tcBorders>
          </w:tcPr>
          <w:p w14:paraId="69EFAD29" w14:textId="77777777" w:rsidR="00B747EB" w:rsidRPr="00083CF4" w:rsidRDefault="00B747EB" w:rsidP="00AC3A4C">
            <w:pPr>
              <w:pStyle w:val="Normal6a"/>
            </w:pPr>
            <w:r w:rsidRPr="00083CF4">
              <w:rPr>
                <w:b/>
                <w:i/>
              </w:rPr>
              <w:lastRenderedPageBreak/>
              <w:t>„za) podporuje členské štáty účinným a efektívnym spracúvaním biometrických údajov.“;</w:t>
            </w:r>
          </w:p>
        </w:tc>
        <w:tc>
          <w:tcPr>
            <w:tcW w:w="4876" w:type="dxa"/>
            <w:tcBorders>
              <w:top w:val="nil"/>
              <w:left w:val="nil"/>
              <w:bottom w:val="nil"/>
              <w:right w:val="nil"/>
            </w:tcBorders>
          </w:tcPr>
          <w:p w14:paraId="2AD2EEF7" w14:textId="77777777" w:rsidR="00B747EB" w:rsidRPr="00083CF4" w:rsidRDefault="00B747EB" w:rsidP="00AC3A4C">
            <w:pPr>
              <w:pStyle w:val="Normal6a"/>
            </w:pPr>
          </w:p>
        </w:tc>
      </w:tr>
    </w:tbl>
    <w:p w14:paraId="492DF59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7822A0D" w14:textId="03337135" w:rsidR="00DD682A" w:rsidRPr="00083CF4" w:rsidRDefault="00B747EB" w:rsidP="00B747EB">
      <w:r w:rsidRPr="00083CF4">
        <w:rPr>
          <w:rStyle w:val="HideTWBExt"/>
        </w:rPr>
        <w:t>&lt;/Amend&gt;</w:t>
      </w:r>
    </w:p>
    <w:p w14:paraId="0D5BF92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240</w:t>
      </w:r>
      <w:r w:rsidRPr="00083CF4">
        <w:rPr>
          <w:rStyle w:val="HideTWBExt"/>
        </w:rPr>
        <w:t>&lt;/NumAm&gt;</w:t>
      </w:r>
    </w:p>
    <w:p w14:paraId="1C7238D8"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64FB6A9E" w14:textId="77777777" w:rsidR="00B747EB" w:rsidRPr="00083CF4" w:rsidRDefault="00B747EB" w:rsidP="00B747EB">
      <w:pPr>
        <w:pStyle w:val="NormalBold"/>
      </w:pPr>
      <w:r w:rsidRPr="00083CF4">
        <w:rPr>
          <w:rStyle w:val="HideTWBExt"/>
        </w:rPr>
        <w:t>&lt;/RepeatBlock-By&gt;</w:t>
      </w:r>
    </w:p>
    <w:p w14:paraId="1C36196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27A1EE5" w14:textId="77777777" w:rsidR="00B747EB" w:rsidRPr="00083CF4" w:rsidRDefault="00B747EB" w:rsidP="00B747EB">
      <w:pPr>
        <w:pStyle w:val="NormalBold"/>
      </w:pPr>
      <w:r w:rsidRPr="00083CF4">
        <w:rPr>
          <w:rStyle w:val="HideTWBExt"/>
        </w:rPr>
        <w:t>&lt;Article&gt;</w:t>
      </w:r>
      <w:r w:rsidRPr="00083CF4">
        <w:t>Článok 9 – odsek 1 – pododsek 2 – písmeno a – bod v</w:t>
      </w:r>
      <w:r w:rsidRPr="00083CF4">
        <w:rPr>
          <w:rStyle w:val="HideTWBExt"/>
        </w:rPr>
        <w:t>&lt;/Article&gt;</w:t>
      </w:r>
    </w:p>
    <w:p w14:paraId="02002F28"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5C1DBD96" w14:textId="77777777" w:rsidR="00B747EB" w:rsidRPr="00083CF4" w:rsidRDefault="00B747EB" w:rsidP="00B747EB">
      <w:r w:rsidRPr="00083CF4">
        <w:rPr>
          <w:rStyle w:val="HideTWBExt"/>
        </w:rPr>
        <w:t>&lt;Article2&gt;</w:t>
      </w:r>
      <w:r w:rsidRPr="00083CF4">
        <w:t>Článok 4 – odsek 1 – pododsek 1 – písmeno za</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4E9D947" w14:textId="77777777" w:rsidTr="00AC3A4C">
        <w:trPr>
          <w:trHeight w:hRule="exact" w:val="240"/>
          <w:jc w:val="center"/>
        </w:trPr>
        <w:tc>
          <w:tcPr>
            <w:tcW w:w="9752" w:type="dxa"/>
            <w:gridSpan w:val="2"/>
            <w:tcBorders>
              <w:top w:val="nil"/>
              <w:left w:val="nil"/>
              <w:bottom w:val="nil"/>
              <w:right w:val="nil"/>
            </w:tcBorders>
          </w:tcPr>
          <w:p w14:paraId="7BFF1C33" w14:textId="77777777" w:rsidR="00B747EB" w:rsidRPr="00083CF4" w:rsidRDefault="00B747EB" w:rsidP="00AC3A4C"/>
        </w:tc>
      </w:tr>
      <w:tr w:rsidR="000705FA" w:rsidRPr="00083CF4" w14:paraId="4E338842" w14:textId="77777777" w:rsidTr="00AC3A4C">
        <w:trPr>
          <w:trHeight w:val="240"/>
          <w:jc w:val="center"/>
        </w:trPr>
        <w:tc>
          <w:tcPr>
            <w:tcW w:w="4876" w:type="dxa"/>
            <w:tcBorders>
              <w:top w:val="nil"/>
              <w:left w:val="nil"/>
              <w:bottom w:val="nil"/>
              <w:right w:val="nil"/>
            </w:tcBorders>
          </w:tcPr>
          <w:p w14:paraId="1A4118F1"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E66861B" w14:textId="77777777" w:rsidR="00B747EB" w:rsidRPr="00083CF4" w:rsidRDefault="00B747EB" w:rsidP="00AC3A4C">
            <w:pPr>
              <w:pStyle w:val="AmColumnHeading"/>
            </w:pPr>
            <w:r w:rsidRPr="00083CF4">
              <w:t>Pozmeňujúci návrh</w:t>
            </w:r>
          </w:p>
        </w:tc>
      </w:tr>
      <w:tr w:rsidR="000705FA" w:rsidRPr="00083CF4" w14:paraId="2D0B2F06" w14:textId="77777777" w:rsidTr="00AC3A4C">
        <w:trPr>
          <w:jc w:val="center"/>
        </w:trPr>
        <w:tc>
          <w:tcPr>
            <w:tcW w:w="4876" w:type="dxa"/>
            <w:tcBorders>
              <w:top w:val="nil"/>
              <w:left w:val="nil"/>
              <w:bottom w:val="nil"/>
              <w:right w:val="nil"/>
            </w:tcBorders>
          </w:tcPr>
          <w:p w14:paraId="29FF2CA3" w14:textId="77777777" w:rsidR="00B747EB" w:rsidRPr="00083CF4" w:rsidRDefault="00B747EB" w:rsidP="00AC3A4C">
            <w:pPr>
              <w:pStyle w:val="Normal6a"/>
            </w:pPr>
            <w:r w:rsidRPr="00083CF4">
              <w:t>za)</w:t>
            </w:r>
            <w:r w:rsidRPr="00083CF4">
              <w:tab/>
              <w:t xml:space="preserve">podporuje členské štáty </w:t>
            </w:r>
            <w:r w:rsidRPr="00083CF4">
              <w:rPr>
                <w:b/>
                <w:bCs/>
                <w:i/>
                <w:iCs/>
              </w:rPr>
              <w:t>účinným a efektívnym spracúvaním</w:t>
            </w:r>
            <w:r w:rsidRPr="00083CF4">
              <w:t xml:space="preserve"> biometrických údajov.“;</w:t>
            </w:r>
          </w:p>
        </w:tc>
        <w:tc>
          <w:tcPr>
            <w:tcW w:w="4876" w:type="dxa"/>
            <w:tcBorders>
              <w:top w:val="nil"/>
              <w:left w:val="nil"/>
              <w:bottom w:val="nil"/>
              <w:right w:val="nil"/>
            </w:tcBorders>
          </w:tcPr>
          <w:p w14:paraId="3D6028D4" w14:textId="77777777" w:rsidR="00B747EB" w:rsidRPr="00083CF4" w:rsidRDefault="00B747EB" w:rsidP="00AC3A4C">
            <w:pPr>
              <w:pStyle w:val="Normal6a"/>
            </w:pPr>
            <w:r w:rsidRPr="00083CF4">
              <w:t>za)</w:t>
            </w:r>
            <w:r w:rsidRPr="00083CF4">
              <w:tab/>
              <w:t xml:space="preserve">podporuje členské štáty </w:t>
            </w:r>
            <w:r w:rsidRPr="00083CF4">
              <w:rPr>
                <w:b/>
                <w:bCs/>
                <w:i/>
                <w:iCs/>
              </w:rPr>
              <w:t>pri spracúvaní</w:t>
            </w:r>
            <w:r w:rsidRPr="00083CF4">
              <w:rPr>
                <w:b/>
                <w:i/>
              </w:rPr>
              <w:t xml:space="preserve"> biometrických údajov v súlade s článkom 5c tohto nariadenia a pri prísnom dodržiavaní existujúcich záruk, pokiaľ ide o práva a slobody dotknutých osôb pri spracúvaní</w:t>
            </w:r>
            <w:r w:rsidRPr="00083CF4">
              <w:t xml:space="preserve"> biometrických údajov.“;</w:t>
            </w:r>
          </w:p>
        </w:tc>
      </w:tr>
    </w:tbl>
    <w:p w14:paraId="2117C323"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C695D85" w14:textId="27A5D3E8" w:rsidR="00DD682A" w:rsidRPr="00083CF4" w:rsidRDefault="00B747EB" w:rsidP="00B747EB">
      <w:r w:rsidRPr="00083CF4">
        <w:rPr>
          <w:rStyle w:val="HideTWBExt"/>
        </w:rPr>
        <w:t>&lt;/Amend&gt;</w:t>
      </w:r>
    </w:p>
    <w:p w14:paraId="2F87E8F1"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241</w:t>
      </w:r>
      <w:r w:rsidRPr="00083CF4">
        <w:rPr>
          <w:rStyle w:val="HideTWBExt"/>
        </w:rPr>
        <w:t>&lt;/NumAm&gt;</w:t>
      </w:r>
    </w:p>
    <w:p w14:paraId="0C0035F4" w14:textId="77777777" w:rsidR="00B747EB" w:rsidRPr="00083CF4" w:rsidRDefault="00B747EB" w:rsidP="00B747EB">
      <w:pPr>
        <w:pStyle w:val="NormalBold"/>
      </w:pPr>
      <w:r w:rsidRPr="00083CF4">
        <w:rPr>
          <w:rStyle w:val="HideTWBExt"/>
        </w:rPr>
        <w:t>&lt;RepeatBlock-By&gt;&lt;Members&gt;</w:t>
      </w:r>
      <w:r w:rsidRPr="00083CF4">
        <w:t>Jeroen Lenaers</w:t>
      </w:r>
      <w:r w:rsidRPr="00083CF4">
        <w:rPr>
          <w:rStyle w:val="HideTWBExt"/>
        </w:rPr>
        <w:t>&lt;/Members&gt;</w:t>
      </w:r>
    </w:p>
    <w:p w14:paraId="7F22814B" w14:textId="77777777" w:rsidR="00B747EB" w:rsidRPr="00083CF4" w:rsidRDefault="00B747EB" w:rsidP="00B747EB">
      <w:pPr>
        <w:pStyle w:val="NormalBold"/>
      </w:pPr>
      <w:r w:rsidRPr="00083CF4">
        <w:rPr>
          <w:rStyle w:val="HideTWBExt"/>
        </w:rPr>
        <w:t>&lt;/RepeatBlock-By&gt;</w:t>
      </w:r>
    </w:p>
    <w:p w14:paraId="69C7082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3911F15" w14:textId="77777777" w:rsidR="00B747EB" w:rsidRPr="00083CF4" w:rsidRDefault="00B747EB" w:rsidP="00B747EB">
      <w:pPr>
        <w:pStyle w:val="NormalBold"/>
      </w:pPr>
      <w:r w:rsidRPr="00083CF4">
        <w:rPr>
          <w:rStyle w:val="HideTWBExt"/>
        </w:rPr>
        <w:t>&lt;Article&gt;</w:t>
      </w:r>
      <w:r w:rsidRPr="00083CF4">
        <w:t>Článok 9 – odsek 1 – pododsek 2 – písmeno a – bod v</w:t>
      </w:r>
      <w:r w:rsidRPr="00083CF4">
        <w:rPr>
          <w:rStyle w:val="HideTWBExt"/>
        </w:rPr>
        <w:t>&lt;/Article&gt;</w:t>
      </w:r>
    </w:p>
    <w:p w14:paraId="41622AB7"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E0D9042" w14:textId="77777777" w:rsidR="00B747EB" w:rsidRPr="00083CF4" w:rsidRDefault="00B747EB" w:rsidP="00B747EB">
      <w:r w:rsidRPr="00083CF4">
        <w:rPr>
          <w:rStyle w:val="HideTWBExt"/>
        </w:rPr>
        <w:t>&lt;Article2&gt;</w:t>
      </w:r>
      <w:r w:rsidRPr="00083CF4">
        <w:t>Článok 4 – odsek 1 – pododsek 1 – písmeno za</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46EF7AB" w14:textId="77777777" w:rsidTr="00AC3A4C">
        <w:trPr>
          <w:trHeight w:hRule="exact" w:val="240"/>
          <w:jc w:val="center"/>
        </w:trPr>
        <w:tc>
          <w:tcPr>
            <w:tcW w:w="9752" w:type="dxa"/>
            <w:gridSpan w:val="2"/>
            <w:tcBorders>
              <w:top w:val="nil"/>
              <w:left w:val="nil"/>
              <w:bottom w:val="nil"/>
              <w:right w:val="nil"/>
            </w:tcBorders>
          </w:tcPr>
          <w:p w14:paraId="196435C1" w14:textId="77777777" w:rsidR="00B747EB" w:rsidRPr="00083CF4" w:rsidRDefault="00B747EB" w:rsidP="00AC3A4C"/>
        </w:tc>
      </w:tr>
      <w:tr w:rsidR="000705FA" w:rsidRPr="00083CF4" w14:paraId="24131501" w14:textId="77777777" w:rsidTr="00AC3A4C">
        <w:trPr>
          <w:trHeight w:val="240"/>
          <w:jc w:val="center"/>
        </w:trPr>
        <w:tc>
          <w:tcPr>
            <w:tcW w:w="4876" w:type="dxa"/>
            <w:tcBorders>
              <w:top w:val="nil"/>
              <w:left w:val="nil"/>
              <w:bottom w:val="nil"/>
              <w:right w:val="nil"/>
            </w:tcBorders>
          </w:tcPr>
          <w:p w14:paraId="20202AB2"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D12C4C3" w14:textId="77777777" w:rsidR="00B747EB" w:rsidRPr="00083CF4" w:rsidRDefault="00B747EB" w:rsidP="00AC3A4C">
            <w:pPr>
              <w:pStyle w:val="AmColumnHeading"/>
            </w:pPr>
            <w:r w:rsidRPr="00083CF4">
              <w:t>Pozmeňujúci návrh</w:t>
            </w:r>
          </w:p>
        </w:tc>
      </w:tr>
      <w:tr w:rsidR="000705FA" w:rsidRPr="00083CF4" w14:paraId="788BD690" w14:textId="77777777" w:rsidTr="00AC3A4C">
        <w:trPr>
          <w:jc w:val="center"/>
        </w:trPr>
        <w:tc>
          <w:tcPr>
            <w:tcW w:w="4876" w:type="dxa"/>
            <w:tcBorders>
              <w:top w:val="nil"/>
              <w:left w:val="nil"/>
              <w:bottom w:val="nil"/>
              <w:right w:val="nil"/>
            </w:tcBorders>
          </w:tcPr>
          <w:p w14:paraId="0B1988A1" w14:textId="77777777" w:rsidR="00B747EB" w:rsidRPr="00083CF4" w:rsidRDefault="00B747EB" w:rsidP="00AC3A4C">
            <w:pPr>
              <w:pStyle w:val="Normal6a"/>
            </w:pPr>
            <w:r w:rsidRPr="00083CF4">
              <w:t>za)</w:t>
            </w:r>
            <w:r w:rsidRPr="00083CF4">
              <w:tab/>
              <w:t>podporuje členské štáty účinným a efektívnym spracúvaním biometrických údajov.</w:t>
            </w:r>
            <w:r w:rsidRPr="00083CF4">
              <w:rPr>
                <w:b/>
                <w:bCs/>
                <w:i/>
                <w:iCs/>
              </w:rPr>
              <w:t>;</w:t>
            </w:r>
          </w:p>
        </w:tc>
        <w:tc>
          <w:tcPr>
            <w:tcW w:w="4876" w:type="dxa"/>
            <w:tcBorders>
              <w:top w:val="nil"/>
              <w:left w:val="nil"/>
              <w:bottom w:val="nil"/>
              <w:right w:val="nil"/>
            </w:tcBorders>
          </w:tcPr>
          <w:p w14:paraId="6D9B43FB" w14:textId="77777777" w:rsidR="00B747EB" w:rsidRPr="00083CF4" w:rsidRDefault="00B747EB" w:rsidP="00AC3A4C">
            <w:pPr>
              <w:pStyle w:val="Normal6a"/>
            </w:pPr>
            <w:r w:rsidRPr="00083CF4">
              <w:t>za)</w:t>
            </w:r>
            <w:r w:rsidRPr="00083CF4">
              <w:tab/>
              <w:t>podporuje členské štáty</w:t>
            </w:r>
            <w:r w:rsidRPr="00083CF4">
              <w:rPr>
                <w:b/>
                <w:bCs/>
                <w:i/>
                <w:iCs/>
              </w:rPr>
              <w:t>, a to aj prostredníctvom vývoja pokročilých nástrojov,</w:t>
            </w:r>
            <w:r w:rsidRPr="00083CF4">
              <w:t xml:space="preserve"> účinným a efektívnym spracúvaním biometrických údajov</w:t>
            </w:r>
            <w:r w:rsidRPr="00083CF4">
              <w:rPr>
                <w:b/>
                <w:bCs/>
                <w:i/>
                <w:iCs/>
              </w:rPr>
              <w:t xml:space="preserve"> vrátane daktyloskopických údajov, podôb tváre a profilov DNA, ktoré podľa potreby spĺňajú minimálne normy kvality</w:t>
            </w:r>
            <w:r w:rsidRPr="00083CF4">
              <w:t>.</w:t>
            </w:r>
          </w:p>
        </w:tc>
      </w:tr>
    </w:tbl>
    <w:p w14:paraId="27B33F2F"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5215028" w14:textId="228BC511" w:rsidR="00DD682A" w:rsidRPr="00083CF4" w:rsidRDefault="00B747EB" w:rsidP="00B747EB">
      <w:r w:rsidRPr="00083CF4">
        <w:rPr>
          <w:rStyle w:val="HideTWBExt"/>
        </w:rPr>
        <w:lastRenderedPageBreak/>
        <w:t>&lt;/Amend&gt;</w:t>
      </w:r>
    </w:p>
    <w:p w14:paraId="2441B196"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242</w:t>
      </w:r>
      <w:r w:rsidRPr="00083CF4">
        <w:rPr>
          <w:rStyle w:val="HideTWBExt"/>
        </w:rPr>
        <w:t>&lt;/NumAm&gt;</w:t>
      </w:r>
    </w:p>
    <w:p w14:paraId="07469473" w14:textId="77777777" w:rsidR="00B747EB" w:rsidRPr="00083CF4" w:rsidRDefault="00B747EB" w:rsidP="00B747EB">
      <w:pPr>
        <w:pStyle w:val="NormalBold"/>
      </w:pPr>
      <w:r w:rsidRPr="00083CF4">
        <w:rPr>
          <w:rStyle w:val="HideTWBExt"/>
        </w:rPr>
        <w:t>&lt;RepeatBlock-By&gt;&lt;Members&gt;</w:t>
      </w:r>
      <w:r w:rsidRPr="00083CF4">
        <w:t>Cecilia Strada, Alessandro Zan, Marco Tarquinio, Sandro Ruotolo</w:t>
      </w:r>
      <w:r w:rsidRPr="00083CF4">
        <w:rPr>
          <w:rStyle w:val="HideTWBExt"/>
        </w:rPr>
        <w:t>&lt;/Members&gt;</w:t>
      </w:r>
    </w:p>
    <w:p w14:paraId="39B9A1CC" w14:textId="77777777" w:rsidR="00B747EB" w:rsidRPr="00083CF4" w:rsidRDefault="00B747EB" w:rsidP="00B747EB">
      <w:pPr>
        <w:pStyle w:val="NormalBold"/>
      </w:pPr>
      <w:r w:rsidRPr="00083CF4">
        <w:rPr>
          <w:rStyle w:val="HideTWBExt"/>
        </w:rPr>
        <w:t>&lt;/RepeatBlock-By&gt;</w:t>
      </w:r>
    </w:p>
    <w:p w14:paraId="2180D46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661E762" w14:textId="77777777" w:rsidR="00B747EB" w:rsidRPr="00083CF4" w:rsidRDefault="00B747EB" w:rsidP="00B747EB">
      <w:pPr>
        <w:pStyle w:val="NormalBold"/>
      </w:pPr>
      <w:r w:rsidRPr="00083CF4">
        <w:rPr>
          <w:rStyle w:val="HideTWBExt"/>
        </w:rPr>
        <w:t>&lt;Article&gt;</w:t>
      </w:r>
      <w:r w:rsidRPr="00083CF4">
        <w:t>Článok 9 – odsek 1 – pododsek 2 – písmeno a – bod v</w:t>
      </w:r>
      <w:r w:rsidRPr="00083CF4">
        <w:rPr>
          <w:rStyle w:val="HideTWBExt"/>
        </w:rPr>
        <w:t>&lt;/Article&gt;</w:t>
      </w:r>
    </w:p>
    <w:p w14:paraId="54F684A0"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104AC8CB" w14:textId="77777777" w:rsidR="00B747EB" w:rsidRPr="00083CF4" w:rsidRDefault="00B747EB" w:rsidP="00B747EB">
      <w:r w:rsidRPr="00083CF4">
        <w:rPr>
          <w:rStyle w:val="HideTWBExt"/>
        </w:rPr>
        <w:t>&lt;Article2&gt;</w:t>
      </w:r>
      <w:r w:rsidRPr="00083CF4">
        <w:t>Článok 4 – odsek 1 – pododsek 1 – písmeno za</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77C759C" w14:textId="77777777" w:rsidTr="00AC3A4C">
        <w:trPr>
          <w:trHeight w:hRule="exact" w:val="240"/>
          <w:jc w:val="center"/>
        </w:trPr>
        <w:tc>
          <w:tcPr>
            <w:tcW w:w="9752" w:type="dxa"/>
            <w:gridSpan w:val="2"/>
            <w:tcBorders>
              <w:top w:val="nil"/>
              <w:left w:val="nil"/>
              <w:bottom w:val="nil"/>
              <w:right w:val="nil"/>
            </w:tcBorders>
          </w:tcPr>
          <w:p w14:paraId="2005BEFB" w14:textId="77777777" w:rsidR="00B747EB" w:rsidRPr="00083CF4" w:rsidRDefault="00B747EB" w:rsidP="00AC3A4C"/>
        </w:tc>
      </w:tr>
      <w:tr w:rsidR="000705FA" w:rsidRPr="00083CF4" w14:paraId="1AB758A5" w14:textId="77777777" w:rsidTr="00AC3A4C">
        <w:trPr>
          <w:trHeight w:val="240"/>
          <w:jc w:val="center"/>
        </w:trPr>
        <w:tc>
          <w:tcPr>
            <w:tcW w:w="4876" w:type="dxa"/>
            <w:tcBorders>
              <w:top w:val="nil"/>
              <w:left w:val="nil"/>
              <w:bottom w:val="nil"/>
              <w:right w:val="nil"/>
            </w:tcBorders>
          </w:tcPr>
          <w:p w14:paraId="1CB88DA8"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F1F3168" w14:textId="77777777" w:rsidR="00B747EB" w:rsidRPr="00083CF4" w:rsidRDefault="00B747EB" w:rsidP="00AC3A4C">
            <w:pPr>
              <w:pStyle w:val="AmColumnHeading"/>
            </w:pPr>
            <w:r w:rsidRPr="00083CF4">
              <w:t>Pozmeňujúci návrh</w:t>
            </w:r>
          </w:p>
        </w:tc>
      </w:tr>
      <w:tr w:rsidR="000705FA" w:rsidRPr="00083CF4" w14:paraId="2DEE386F" w14:textId="77777777" w:rsidTr="00AC3A4C">
        <w:trPr>
          <w:jc w:val="center"/>
        </w:trPr>
        <w:tc>
          <w:tcPr>
            <w:tcW w:w="4876" w:type="dxa"/>
            <w:tcBorders>
              <w:top w:val="nil"/>
              <w:left w:val="nil"/>
              <w:bottom w:val="nil"/>
              <w:right w:val="nil"/>
            </w:tcBorders>
          </w:tcPr>
          <w:p w14:paraId="06D08125" w14:textId="77777777" w:rsidR="00B747EB" w:rsidRPr="00083CF4" w:rsidRDefault="00B747EB" w:rsidP="00AC3A4C">
            <w:pPr>
              <w:pStyle w:val="Normal6a"/>
            </w:pPr>
            <w:r w:rsidRPr="00083CF4">
              <w:t>za)</w:t>
            </w:r>
            <w:r w:rsidRPr="00083CF4">
              <w:tab/>
              <w:t>podporuje členské štáty účinným a efektívnym spracúvaním biometrických údajov</w:t>
            </w:r>
            <w:r w:rsidRPr="00083CF4">
              <w:rPr>
                <w:b/>
                <w:bCs/>
                <w:i/>
                <w:iCs/>
              </w:rPr>
              <w:t>.“</w:t>
            </w:r>
            <w:r w:rsidRPr="00083CF4">
              <w:t>;</w:t>
            </w:r>
          </w:p>
        </w:tc>
        <w:tc>
          <w:tcPr>
            <w:tcW w:w="4876" w:type="dxa"/>
            <w:tcBorders>
              <w:top w:val="nil"/>
              <w:left w:val="nil"/>
              <w:bottom w:val="nil"/>
              <w:right w:val="nil"/>
            </w:tcBorders>
          </w:tcPr>
          <w:p w14:paraId="07F71BB2" w14:textId="77777777" w:rsidR="00B747EB" w:rsidRPr="00083CF4" w:rsidRDefault="00B747EB" w:rsidP="00AC3A4C">
            <w:pPr>
              <w:pStyle w:val="Normal6a"/>
            </w:pPr>
            <w:r w:rsidRPr="00083CF4">
              <w:t>za)</w:t>
            </w:r>
            <w:r w:rsidRPr="00083CF4">
              <w:tab/>
              <w:t xml:space="preserve">podporuje členské štáty účinným a efektívnym spracúvaním biometrických údajov </w:t>
            </w:r>
            <w:r w:rsidRPr="00083CF4">
              <w:rPr>
                <w:b/>
                <w:bCs/>
                <w:i/>
                <w:iCs/>
              </w:rPr>
              <w:t>v úplnom</w:t>
            </w:r>
            <w:r w:rsidRPr="00083CF4">
              <w:rPr>
                <w:b/>
                <w:i/>
              </w:rPr>
              <w:t xml:space="preserve"> súlade so základnými právami a zásadou prísnej nevyhnutnosti a proporcionality</w:t>
            </w:r>
            <w:r w:rsidRPr="00083CF4">
              <w:t>;</w:t>
            </w:r>
          </w:p>
        </w:tc>
      </w:tr>
    </w:tbl>
    <w:p w14:paraId="26F7B9B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0B85688" w14:textId="089C6E96" w:rsidR="00DD682A" w:rsidRPr="00083CF4" w:rsidRDefault="00B747EB" w:rsidP="00B747EB">
      <w:r w:rsidRPr="00083CF4">
        <w:rPr>
          <w:rStyle w:val="HideTWBExt"/>
        </w:rPr>
        <w:t>&lt;/Amend&gt;</w:t>
      </w:r>
    </w:p>
    <w:p w14:paraId="5B92FC6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243</w:t>
      </w:r>
      <w:r w:rsidRPr="00083CF4">
        <w:rPr>
          <w:rStyle w:val="HideTWBExt"/>
        </w:rPr>
        <w:t>&lt;/NumAm&gt;</w:t>
      </w:r>
    </w:p>
    <w:p w14:paraId="30EA127A" w14:textId="77777777" w:rsidR="00B747EB" w:rsidRPr="00083CF4" w:rsidRDefault="00B747EB" w:rsidP="00B747EB">
      <w:pPr>
        <w:pStyle w:val="NormalBold"/>
      </w:pPr>
      <w:r w:rsidRPr="00083CF4">
        <w:rPr>
          <w:rStyle w:val="HideTWBExt"/>
        </w:rPr>
        <w:t>&lt;RepeatBlock-By&gt;&lt;Members&gt;</w:t>
      </w:r>
      <w:r w:rsidRPr="00083CF4">
        <w:t>Matthieu Valet, Fabrice Leggeri, António Tânger Corrêa, Alexandre Varaut</w:t>
      </w:r>
      <w:r w:rsidRPr="00083CF4">
        <w:rPr>
          <w:rStyle w:val="HideTWBExt"/>
        </w:rPr>
        <w:t>&lt;/Members&gt;</w:t>
      </w:r>
    </w:p>
    <w:p w14:paraId="1ED38CFE" w14:textId="77777777" w:rsidR="00B747EB" w:rsidRPr="00083CF4" w:rsidRDefault="00B747EB" w:rsidP="00B747EB">
      <w:pPr>
        <w:pStyle w:val="NormalBold"/>
      </w:pPr>
      <w:r w:rsidRPr="00083CF4">
        <w:rPr>
          <w:rStyle w:val="HideTWBExt"/>
        </w:rPr>
        <w:t>&lt;/RepeatBlock-By&gt;</w:t>
      </w:r>
    </w:p>
    <w:p w14:paraId="34D4A85E"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D4BEB8C" w14:textId="77777777" w:rsidR="00B747EB" w:rsidRPr="00083CF4" w:rsidRDefault="00B747EB" w:rsidP="00B747EB">
      <w:pPr>
        <w:pStyle w:val="NormalBold"/>
      </w:pPr>
      <w:r w:rsidRPr="00083CF4">
        <w:rPr>
          <w:rStyle w:val="HideTWBExt"/>
        </w:rPr>
        <w:t>&lt;Article&gt;</w:t>
      </w:r>
      <w:r w:rsidRPr="00083CF4">
        <w:t>Článok 9 – odsek 1 – pododsek 2 – písmeno a – bod v</w:t>
      </w:r>
      <w:r w:rsidRPr="00083CF4">
        <w:rPr>
          <w:rStyle w:val="HideTWBExt"/>
        </w:rPr>
        <w:t>&lt;/Article&gt;</w:t>
      </w:r>
    </w:p>
    <w:p w14:paraId="44984C0D"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21AA61AC" w14:textId="77777777" w:rsidR="00B747EB" w:rsidRPr="00083CF4" w:rsidRDefault="00B747EB" w:rsidP="00B747EB">
      <w:r w:rsidRPr="00083CF4">
        <w:rPr>
          <w:rStyle w:val="HideTWBExt"/>
        </w:rPr>
        <w:t>&lt;Article2&gt;</w:t>
      </w:r>
      <w:r w:rsidRPr="00083CF4">
        <w:t>Článok 4 – odsek 1 – pododsek 1 – bod za</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5F4E7FF" w14:textId="77777777" w:rsidTr="00AC3A4C">
        <w:trPr>
          <w:trHeight w:hRule="exact" w:val="240"/>
          <w:jc w:val="center"/>
        </w:trPr>
        <w:tc>
          <w:tcPr>
            <w:tcW w:w="9752" w:type="dxa"/>
            <w:gridSpan w:val="2"/>
            <w:tcBorders>
              <w:top w:val="nil"/>
              <w:left w:val="nil"/>
              <w:bottom w:val="nil"/>
              <w:right w:val="nil"/>
            </w:tcBorders>
          </w:tcPr>
          <w:p w14:paraId="2071B9E2" w14:textId="77777777" w:rsidR="00B747EB" w:rsidRPr="00083CF4" w:rsidRDefault="00B747EB" w:rsidP="00AC3A4C"/>
        </w:tc>
      </w:tr>
      <w:tr w:rsidR="000705FA" w:rsidRPr="00083CF4" w14:paraId="4A0876ED" w14:textId="77777777" w:rsidTr="00AC3A4C">
        <w:trPr>
          <w:trHeight w:val="240"/>
          <w:jc w:val="center"/>
        </w:trPr>
        <w:tc>
          <w:tcPr>
            <w:tcW w:w="4876" w:type="dxa"/>
            <w:tcBorders>
              <w:top w:val="nil"/>
              <w:left w:val="nil"/>
              <w:bottom w:val="nil"/>
              <w:right w:val="nil"/>
            </w:tcBorders>
          </w:tcPr>
          <w:p w14:paraId="5F74F3C2"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4B83651" w14:textId="77777777" w:rsidR="00B747EB" w:rsidRPr="00083CF4" w:rsidRDefault="00B747EB" w:rsidP="00AC3A4C">
            <w:pPr>
              <w:pStyle w:val="AmColumnHeading"/>
            </w:pPr>
            <w:r w:rsidRPr="00083CF4">
              <w:t>Pozmeňujúci návrh</w:t>
            </w:r>
          </w:p>
        </w:tc>
      </w:tr>
      <w:tr w:rsidR="000705FA" w:rsidRPr="00083CF4" w14:paraId="6B1D7196" w14:textId="77777777" w:rsidTr="00AC3A4C">
        <w:trPr>
          <w:jc w:val="center"/>
        </w:trPr>
        <w:tc>
          <w:tcPr>
            <w:tcW w:w="4876" w:type="dxa"/>
            <w:tcBorders>
              <w:top w:val="nil"/>
              <w:left w:val="nil"/>
              <w:bottom w:val="nil"/>
              <w:right w:val="nil"/>
            </w:tcBorders>
          </w:tcPr>
          <w:p w14:paraId="41C73019" w14:textId="77777777" w:rsidR="00B747EB" w:rsidRPr="00083CF4" w:rsidRDefault="00B747EB" w:rsidP="00AC3A4C">
            <w:pPr>
              <w:pStyle w:val="Normal6a"/>
            </w:pPr>
            <w:r w:rsidRPr="00083CF4">
              <w:t>za)</w:t>
            </w:r>
            <w:r w:rsidRPr="00083CF4">
              <w:tab/>
              <w:t>podporuje členské štáty účinným a efektívnym spracúvaním biometrických údajov</w:t>
            </w:r>
            <w:r w:rsidRPr="00083CF4">
              <w:rPr>
                <w:b/>
                <w:bCs/>
                <w:i/>
                <w:iCs/>
              </w:rPr>
              <w:t>.“</w:t>
            </w:r>
            <w:r w:rsidRPr="00083CF4">
              <w:t>;</w:t>
            </w:r>
          </w:p>
        </w:tc>
        <w:tc>
          <w:tcPr>
            <w:tcW w:w="4876" w:type="dxa"/>
            <w:tcBorders>
              <w:top w:val="nil"/>
              <w:left w:val="nil"/>
              <w:bottom w:val="nil"/>
              <w:right w:val="nil"/>
            </w:tcBorders>
          </w:tcPr>
          <w:p w14:paraId="118D0C4C" w14:textId="77777777" w:rsidR="00B747EB" w:rsidRPr="00083CF4" w:rsidRDefault="00B747EB" w:rsidP="00AC3A4C">
            <w:pPr>
              <w:pStyle w:val="Normal6a"/>
            </w:pPr>
            <w:r w:rsidRPr="00083CF4">
              <w:t>za)</w:t>
            </w:r>
            <w:r w:rsidRPr="00083CF4">
              <w:tab/>
              <w:t>podporuje členské štáty účinným a efektívnym spracúvaním biometrických údajov</w:t>
            </w:r>
            <w:r w:rsidRPr="00083CF4">
              <w:rPr>
                <w:b/>
                <w:bCs/>
                <w:i/>
                <w:iCs/>
              </w:rPr>
              <w:t>,</w:t>
            </w:r>
            <w:r w:rsidRPr="00083CF4">
              <w:t xml:space="preserve"> </w:t>
            </w:r>
            <w:r w:rsidRPr="00083CF4">
              <w:rPr>
                <w:b/>
                <w:i/>
              </w:rPr>
              <w:t>ako sú odtlačky prstov a dlane, profily DNA a testy kostí</w:t>
            </w:r>
            <w:r w:rsidRPr="00083CF4">
              <w:t>;</w:t>
            </w:r>
          </w:p>
        </w:tc>
      </w:tr>
    </w:tbl>
    <w:p w14:paraId="639B6740"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3ACCF601" w14:textId="5BD4E17C" w:rsidR="00DD682A" w:rsidRPr="00083CF4" w:rsidRDefault="00B747EB" w:rsidP="00B747EB">
      <w:r w:rsidRPr="00083CF4">
        <w:rPr>
          <w:rStyle w:val="HideTWBExt"/>
        </w:rPr>
        <w:t>&lt;/Amend&gt;</w:t>
      </w:r>
    </w:p>
    <w:p w14:paraId="74318186"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244</w:t>
      </w:r>
      <w:r w:rsidRPr="00083CF4">
        <w:rPr>
          <w:rStyle w:val="HideTWBExt"/>
        </w:rPr>
        <w:t>&lt;/NumAm&gt;</w:t>
      </w:r>
    </w:p>
    <w:p w14:paraId="2A42DB2E"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61DF43F5" w14:textId="77777777" w:rsidR="00B747EB" w:rsidRPr="00083CF4" w:rsidRDefault="00B747EB" w:rsidP="00B747EB">
      <w:pPr>
        <w:pStyle w:val="NormalBold"/>
      </w:pPr>
      <w:r w:rsidRPr="00083CF4">
        <w:rPr>
          <w:rStyle w:val="HideTWBExt"/>
        </w:rPr>
        <w:t>&lt;/RepeatBlock-By&gt;</w:t>
      </w:r>
    </w:p>
    <w:p w14:paraId="4D3EFC7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4679794" w14:textId="77777777" w:rsidR="00B747EB" w:rsidRPr="00083CF4" w:rsidRDefault="00B747EB" w:rsidP="00B747EB">
      <w:pPr>
        <w:pStyle w:val="NormalBold"/>
      </w:pPr>
      <w:r w:rsidRPr="00083CF4">
        <w:rPr>
          <w:rStyle w:val="HideTWBExt"/>
        </w:rPr>
        <w:t>&lt;Article&gt;</w:t>
      </w:r>
      <w:r w:rsidRPr="00083CF4">
        <w:t>Článok 9 – odsek 1 – pododsek 2 – písmeno a – bod v</w:t>
      </w:r>
      <w:r w:rsidRPr="00083CF4">
        <w:rPr>
          <w:rStyle w:val="HideTWBExt"/>
        </w:rPr>
        <w:t>&lt;/Article&gt;</w:t>
      </w:r>
    </w:p>
    <w:p w14:paraId="152ECD67"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3F8AAA94" w14:textId="77777777" w:rsidR="00B747EB" w:rsidRPr="00083CF4" w:rsidRDefault="00B747EB" w:rsidP="00B747EB">
      <w:r w:rsidRPr="00083CF4">
        <w:rPr>
          <w:rStyle w:val="HideTWBExt"/>
        </w:rPr>
        <w:t>&lt;Article2&gt;</w:t>
      </w:r>
      <w:r w:rsidRPr="00083CF4">
        <w:t>Článok 4 – odsek 1 – pododsek 1 – písmeno za</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585173F" w14:textId="77777777" w:rsidTr="00AC3A4C">
        <w:trPr>
          <w:trHeight w:hRule="exact" w:val="240"/>
          <w:jc w:val="center"/>
        </w:trPr>
        <w:tc>
          <w:tcPr>
            <w:tcW w:w="9752" w:type="dxa"/>
            <w:gridSpan w:val="2"/>
            <w:tcBorders>
              <w:top w:val="nil"/>
              <w:left w:val="nil"/>
              <w:bottom w:val="nil"/>
              <w:right w:val="nil"/>
            </w:tcBorders>
          </w:tcPr>
          <w:p w14:paraId="45BED884" w14:textId="77777777" w:rsidR="00B747EB" w:rsidRPr="00083CF4" w:rsidRDefault="00B747EB" w:rsidP="00AC3A4C"/>
        </w:tc>
      </w:tr>
      <w:tr w:rsidR="000705FA" w:rsidRPr="00083CF4" w14:paraId="041BADAD" w14:textId="77777777" w:rsidTr="00AC3A4C">
        <w:trPr>
          <w:trHeight w:val="240"/>
          <w:jc w:val="center"/>
        </w:trPr>
        <w:tc>
          <w:tcPr>
            <w:tcW w:w="4876" w:type="dxa"/>
            <w:tcBorders>
              <w:top w:val="nil"/>
              <w:left w:val="nil"/>
              <w:bottom w:val="nil"/>
              <w:right w:val="nil"/>
            </w:tcBorders>
          </w:tcPr>
          <w:p w14:paraId="1DD996D1" w14:textId="77777777" w:rsidR="00B747EB" w:rsidRPr="00083CF4" w:rsidRDefault="00B747EB" w:rsidP="00AC3A4C">
            <w:pPr>
              <w:pStyle w:val="AmColumnHeading"/>
            </w:pPr>
            <w:r w:rsidRPr="00083CF4">
              <w:lastRenderedPageBreak/>
              <w:t>Text predložený Komisiou</w:t>
            </w:r>
          </w:p>
        </w:tc>
        <w:tc>
          <w:tcPr>
            <w:tcW w:w="4876" w:type="dxa"/>
            <w:tcBorders>
              <w:top w:val="nil"/>
              <w:left w:val="nil"/>
              <w:bottom w:val="nil"/>
              <w:right w:val="nil"/>
            </w:tcBorders>
          </w:tcPr>
          <w:p w14:paraId="3F7B9BFA" w14:textId="77777777" w:rsidR="00B747EB" w:rsidRPr="00083CF4" w:rsidRDefault="00B747EB" w:rsidP="00AC3A4C">
            <w:pPr>
              <w:pStyle w:val="AmColumnHeading"/>
            </w:pPr>
            <w:r w:rsidRPr="00083CF4">
              <w:t>Pozmeňujúci návrh</w:t>
            </w:r>
          </w:p>
        </w:tc>
      </w:tr>
      <w:tr w:rsidR="000705FA" w:rsidRPr="00083CF4" w14:paraId="6C7CF7D1" w14:textId="77777777" w:rsidTr="00AC3A4C">
        <w:trPr>
          <w:jc w:val="center"/>
        </w:trPr>
        <w:tc>
          <w:tcPr>
            <w:tcW w:w="4876" w:type="dxa"/>
            <w:tcBorders>
              <w:top w:val="nil"/>
              <w:left w:val="nil"/>
              <w:bottom w:val="nil"/>
              <w:right w:val="nil"/>
            </w:tcBorders>
          </w:tcPr>
          <w:p w14:paraId="34E26FE2" w14:textId="77777777" w:rsidR="00B747EB" w:rsidRPr="00083CF4" w:rsidRDefault="00B747EB" w:rsidP="00AC3A4C">
            <w:pPr>
              <w:pStyle w:val="Normal6a"/>
            </w:pPr>
            <w:r w:rsidRPr="00083CF4">
              <w:t>za)</w:t>
            </w:r>
            <w:r w:rsidRPr="00083CF4">
              <w:tab/>
              <w:t>podporuje členské štáty účinným a efektívnym spracúvaním biometrických údajov</w:t>
            </w:r>
            <w:r w:rsidRPr="00083CF4">
              <w:rPr>
                <w:b/>
                <w:bCs/>
                <w:i/>
                <w:iCs/>
              </w:rPr>
              <w:t>.“</w:t>
            </w:r>
            <w:r w:rsidRPr="00083CF4">
              <w:t>;</w:t>
            </w:r>
          </w:p>
        </w:tc>
        <w:tc>
          <w:tcPr>
            <w:tcW w:w="4876" w:type="dxa"/>
            <w:tcBorders>
              <w:top w:val="nil"/>
              <w:left w:val="nil"/>
              <w:bottom w:val="nil"/>
              <w:right w:val="nil"/>
            </w:tcBorders>
          </w:tcPr>
          <w:p w14:paraId="6DEB071E" w14:textId="77777777" w:rsidR="00B747EB" w:rsidRPr="00083CF4" w:rsidRDefault="00B747EB" w:rsidP="00AC3A4C">
            <w:pPr>
              <w:pStyle w:val="Normal6a"/>
            </w:pPr>
            <w:r w:rsidRPr="00083CF4">
              <w:t>za)</w:t>
            </w:r>
            <w:r w:rsidRPr="00083CF4">
              <w:tab/>
              <w:t>podporuje členské štáty účinným a efektívnym spracúvaním biometrických údajov</w:t>
            </w:r>
            <w:r w:rsidRPr="00083CF4">
              <w:rPr>
                <w:b/>
                <w:bCs/>
                <w:i/>
                <w:iCs/>
              </w:rPr>
              <w:t xml:space="preserve"> v súlade s článkom 18 tohto nariadenia</w:t>
            </w:r>
            <w:r w:rsidRPr="00083CF4">
              <w:t>;</w:t>
            </w:r>
          </w:p>
        </w:tc>
      </w:tr>
    </w:tbl>
    <w:p w14:paraId="113BF8C0"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AF716FD" w14:textId="44C29FE9" w:rsidR="00DD682A" w:rsidRPr="00083CF4" w:rsidRDefault="00B747EB" w:rsidP="00B747EB">
      <w:r w:rsidRPr="00083CF4">
        <w:rPr>
          <w:rStyle w:val="HideTWBExt"/>
        </w:rPr>
        <w:t>&lt;/Amend&gt;</w:t>
      </w:r>
    </w:p>
    <w:p w14:paraId="0814EFFD"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245</w:t>
      </w:r>
      <w:r w:rsidRPr="00083CF4">
        <w:rPr>
          <w:rStyle w:val="HideTWBExt"/>
        </w:rPr>
        <w:t>&lt;/NumAm&gt;</w:t>
      </w:r>
    </w:p>
    <w:p w14:paraId="264772A3"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1E0593C2" w14:textId="77777777" w:rsidR="00B747EB" w:rsidRPr="00083CF4" w:rsidRDefault="00B747EB" w:rsidP="00B747EB">
      <w:pPr>
        <w:pStyle w:val="NormalBold"/>
      </w:pPr>
      <w:r w:rsidRPr="00083CF4">
        <w:rPr>
          <w:rStyle w:val="HideTWBExt"/>
        </w:rPr>
        <w:t>&lt;/RepeatBlock-By&gt;</w:t>
      </w:r>
    </w:p>
    <w:p w14:paraId="57024A5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DEA2B9F" w14:textId="77777777" w:rsidR="00B747EB" w:rsidRPr="00083CF4" w:rsidRDefault="00B747EB" w:rsidP="00B747EB">
      <w:pPr>
        <w:pStyle w:val="NormalBold"/>
      </w:pPr>
      <w:r w:rsidRPr="00083CF4">
        <w:rPr>
          <w:rStyle w:val="HideTWBExt"/>
        </w:rPr>
        <w:t>&lt;Article&gt;</w:t>
      </w:r>
      <w:r w:rsidRPr="00083CF4">
        <w:t>Článok 9 – odsek 1 – pododsek 2 – písmeno b</w:t>
      </w:r>
      <w:r w:rsidRPr="00083CF4">
        <w:rPr>
          <w:rStyle w:val="HideTWBExt"/>
        </w:rPr>
        <w:t>&lt;/Article&gt;</w:t>
      </w:r>
    </w:p>
    <w:p w14:paraId="6B982197"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464D8BDA" w14:textId="77777777" w:rsidR="00B747EB" w:rsidRPr="00083CF4" w:rsidRDefault="00B747EB" w:rsidP="00B747EB">
      <w:r w:rsidRPr="00083CF4">
        <w:rPr>
          <w:rStyle w:val="HideTWBExt"/>
        </w:rPr>
        <w:t>&lt;Article2&gt;</w:t>
      </w:r>
      <w:r w:rsidRPr="00083CF4">
        <w:t>Článok 4 – odsek 5 – pododsek 2</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1D13638" w14:textId="77777777" w:rsidTr="00AC3A4C">
        <w:trPr>
          <w:trHeight w:hRule="exact" w:val="240"/>
          <w:jc w:val="center"/>
        </w:trPr>
        <w:tc>
          <w:tcPr>
            <w:tcW w:w="9752" w:type="dxa"/>
            <w:gridSpan w:val="2"/>
            <w:tcBorders>
              <w:top w:val="nil"/>
              <w:left w:val="nil"/>
              <w:bottom w:val="nil"/>
              <w:right w:val="nil"/>
            </w:tcBorders>
          </w:tcPr>
          <w:p w14:paraId="27FAF68D" w14:textId="77777777" w:rsidR="00B747EB" w:rsidRPr="00083CF4" w:rsidRDefault="00B747EB" w:rsidP="00AC3A4C"/>
        </w:tc>
      </w:tr>
      <w:tr w:rsidR="000705FA" w:rsidRPr="00083CF4" w14:paraId="776ACAA0" w14:textId="77777777" w:rsidTr="00AC3A4C">
        <w:trPr>
          <w:trHeight w:val="240"/>
          <w:jc w:val="center"/>
        </w:trPr>
        <w:tc>
          <w:tcPr>
            <w:tcW w:w="4876" w:type="dxa"/>
            <w:tcBorders>
              <w:top w:val="nil"/>
              <w:left w:val="nil"/>
              <w:bottom w:val="nil"/>
              <w:right w:val="nil"/>
            </w:tcBorders>
          </w:tcPr>
          <w:p w14:paraId="3219E89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6FDF348" w14:textId="77777777" w:rsidR="00B747EB" w:rsidRPr="00083CF4" w:rsidRDefault="00B747EB" w:rsidP="00AC3A4C">
            <w:pPr>
              <w:pStyle w:val="AmColumnHeading"/>
            </w:pPr>
            <w:r w:rsidRPr="00083CF4">
              <w:t>Pozmeňujúci návrh</w:t>
            </w:r>
          </w:p>
        </w:tc>
      </w:tr>
      <w:tr w:rsidR="000705FA" w:rsidRPr="00083CF4" w14:paraId="464672BA" w14:textId="77777777" w:rsidTr="00AC3A4C">
        <w:trPr>
          <w:jc w:val="center"/>
        </w:trPr>
        <w:tc>
          <w:tcPr>
            <w:tcW w:w="4876" w:type="dxa"/>
            <w:tcBorders>
              <w:top w:val="nil"/>
              <w:left w:val="nil"/>
              <w:bottom w:val="nil"/>
              <w:right w:val="nil"/>
            </w:tcBorders>
          </w:tcPr>
          <w:p w14:paraId="56EC422D" w14:textId="77777777" w:rsidR="00B747EB" w:rsidRPr="00083CF4" w:rsidRDefault="00B747EB" w:rsidP="00AC3A4C">
            <w:pPr>
              <w:pStyle w:val="Normal6a"/>
            </w:pPr>
            <w:r w:rsidRPr="00083CF4">
              <w:t xml:space="preserve">Zamestnanci Europolu môžu poskytovať operačnú podporu príslušným orgánom členských štátov počas vykonávania vyšetrovacích úkonov týmito orgánmi na ich žiadosť a v súlade s ich vnútroštátnym právom, </w:t>
            </w:r>
            <w:r w:rsidRPr="00083CF4">
              <w:rPr>
                <w:b/>
                <w:bCs/>
                <w:i/>
                <w:iCs/>
              </w:rPr>
              <w:t>a to aj v rámci využívania operačných skupín a nasadzovania Europolu na účely operačnej podpory,</w:t>
            </w:r>
            <w:r w:rsidRPr="00083CF4">
              <w:t xml:space="preserve"> najmä uľahčovaním cezhraničnej výmeny informácií, poskytovaním </w:t>
            </w:r>
            <w:r w:rsidRPr="00083CF4">
              <w:rPr>
                <w:b/>
                <w:bCs/>
                <w:i/>
                <w:iCs/>
              </w:rPr>
              <w:t>analytickej,</w:t>
            </w:r>
            <w:r w:rsidRPr="00083CF4">
              <w:t xml:space="preserve"> operačnej</w:t>
            </w:r>
            <w:r w:rsidRPr="00083CF4">
              <w:rPr>
                <w:b/>
                <w:bCs/>
                <w:i/>
                <w:iCs/>
              </w:rPr>
              <w:t>,</w:t>
            </w:r>
            <w:r w:rsidRPr="00083CF4">
              <w:t xml:space="preserve"> technickej </w:t>
            </w:r>
            <w:r w:rsidRPr="00083CF4">
              <w:rPr>
                <w:b/>
                <w:bCs/>
                <w:i/>
                <w:iCs/>
              </w:rPr>
              <w:t>a forenznej</w:t>
            </w:r>
            <w:r w:rsidRPr="00083CF4">
              <w:t xml:space="preserve"> podpory a prítomnosťou počas vykonávania uvedených úkonov.</w:t>
            </w:r>
          </w:p>
        </w:tc>
        <w:tc>
          <w:tcPr>
            <w:tcW w:w="4876" w:type="dxa"/>
            <w:tcBorders>
              <w:top w:val="nil"/>
              <w:left w:val="nil"/>
              <w:bottom w:val="nil"/>
              <w:right w:val="nil"/>
            </w:tcBorders>
          </w:tcPr>
          <w:p w14:paraId="40B3A179" w14:textId="77777777" w:rsidR="00B747EB" w:rsidRPr="00083CF4" w:rsidRDefault="00B747EB" w:rsidP="00AC3A4C">
            <w:pPr>
              <w:pStyle w:val="Normal6a"/>
            </w:pPr>
            <w:r w:rsidRPr="00083CF4">
              <w:t xml:space="preserve">Zamestnanci Europolu môžu poskytovať operačnú podporu príslušným orgánom členských štátov počas vykonávania vyšetrovacích úkonov týmito orgánmi na ich žiadosť a v súlade s ich vnútroštátnym právom, najmä uľahčovaním cezhraničnej výmeny informácií, poskytovaním operačnej </w:t>
            </w:r>
            <w:r w:rsidRPr="00083CF4">
              <w:rPr>
                <w:b/>
                <w:bCs/>
                <w:i/>
                <w:iCs/>
              </w:rPr>
              <w:t>a</w:t>
            </w:r>
            <w:r w:rsidRPr="00083CF4">
              <w:t> technickej podpory a prítomnosťou počas vykonávania uvedených úkonov.</w:t>
            </w:r>
          </w:p>
        </w:tc>
      </w:tr>
    </w:tbl>
    <w:p w14:paraId="17AC2642"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FD8155D" w14:textId="42447FE7" w:rsidR="00DD682A" w:rsidRPr="00083CF4" w:rsidRDefault="00B747EB" w:rsidP="00B747EB">
      <w:r w:rsidRPr="00083CF4">
        <w:rPr>
          <w:rStyle w:val="HideTWBExt"/>
        </w:rPr>
        <w:t>&lt;/Amend&gt;</w:t>
      </w:r>
    </w:p>
    <w:p w14:paraId="2B6BC9AB"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246</w:t>
      </w:r>
      <w:r w:rsidRPr="00083CF4">
        <w:rPr>
          <w:rStyle w:val="HideTWBExt"/>
        </w:rPr>
        <w:t>&lt;/NumAm&gt;</w:t>
      </w:r>
    </w:p>
    <w:p w14:paraId="612475BE"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4EC5E4F2" w14:textId="77777777" w:rsidR="00B747EB" w:rsidRPr="00083CF4" w:rsidRDefault="00B747EB" w:rsidP="00B747EB">
      <w:pPr>
        <w:pStyle w:val="NormalBold"/>
      </w:pPr>
      <w:r w:rsidRPr="00083CF4">
        <w:rPr>
          <w:rStyle w:val="HideTWBExt"/>
        </w:rPr>
        <w:t>&lt;/RepeatBlock-By&gt;</w:t>
      </w:r>
    </w:p>
    <w:p w14:paraId="18ECF979"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62B5D77" w14:textId="77777777" w:rsidR="00B747EB" w:rsidRPr="00083CF4" w:rsidRDefault="00B747EB" w:rsidP="00B747EB">
      <w:pPr>
        <w:pStyle w:val="NormalBold"/>
      </w:pPr>
      <w:r w:rsidRPr="00083CF4">
        <w:rPr>
          <w:rStyle w:val="HideTWBExt"/>
        </w:rPr>
        <w:t>&lt;Article&gt;</w:t>
      </w:r>
      <w:r w:rsidRPr="00083CF4">
        <w:t>Článok 9 – odsek 1 – pododsek 2 – písmeno b</w:t>
      </w:r>
      <w:r w:rsidRPr="00083CF4">
        <w:rPr>
          <w:rStyle w:val="HideTWBExt"/>
        </w:rPr>
        <w:t>&lt;/Article&gt;</w:t>
      </w:r>
    </w:p>
    <w:p w14:paraId="58AD7525"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11740142" w14:textId="77777777" w:rsidR="00B747EB" w:rsidRPr="00083CF4" w:rsidRDefault="00B747EB" w:rsidP="00B747EB">
      <w:r w:rsidRPr="00083CF4">
        <w:rPr>
          <w:rStyle w:val="HideTWBExt"/>
        </w:rPr>
        <w:t>&lt;Article2&gt;</w:t>
      </w:r>
      <w:r w:rsidRPr="00083CF4">
        <w:t>Článok 4 – odsek 5 – pododsek 2</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5946C0B" w14:textId="77777777" w:rsidTr="00AC3A4C">
        <w:trPr>
          <w:trHeight w:hRule="exact" w:val="240"/>
          <w:jc w:val="center"/>
        </w:trPr>
        <w:tc>
          <w:tcPr>
            <w:tcW w:w="9752" w:type="dxa"/>
            <w:gridSpan w:val="2"/>
            <w:tcBorders>
              <w:top w:val="nil"/>
              <w:left w:val="nil"/>
              <w:bottom w:val="nil"/>
              <w:right w:val="nil"/>
            </w:tcBorders>
          </w:tcPr>
          <w:p w14:paraId="2A60FB46" w14:textId="77777777" w:rsidR="00B747EB" w:rsidRPr="00083CF4" w:rsidRDefault="00B747EB" w:rsidP="00AC3A4C"/>
        </w:tc>
      </w:tr>
      <w:tr w:rsidR="000705FA" w:rsidRPr="00083CF4" w14:paraId="3F831BFB" w14:textId="77777777" w:rsidTr="00AC3A4C">
        <w:trPr>
          <w:trHeight w:val="240"/>
          <w:jc w:val="center"/>
        </w:trPr>
        <w:tc>
          <w:tcPr>
            <w:tcW w:w="4876" w:type="dxa"/>
            <w:tcBorders>
              <w:top w:val="nil"/>
              <w:left w:val="nil"/>
              <w:bottom w:val="nil"/>
              <w:right w:val="nil"/>
            </w:tcBorders>
          </w:tcPr>
          <w:p w14:paraId="0A01C402"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0C92452" w14:textId="77777777" w:rsidR="00B747EB" w:rsidRPr="00083CF4" w:rsidRDefault="00B747EB" w:rsidP="00AC3A4C">
            <w:pPr>
              <w:pStyle w:val="AmColumnHeading"/>
            </w:pPr>
            <w:r w:rsidRPr="00083CF4">
              <w:t>Pozmeňujúci návrh</w:t>
            </w:r>
          </w:p>
        </w:tc>
      </w:tr>
      <w:tr w:rsidR="000705FA" w:rsidRPr="00083CF4" w14:paraId="3D9E4B23" w14:textId="77777777" w:rsidTr="00AC3A4C">
        <w:trPr>
          <w:jc w:val="center"/>
        </w:trPr>
        <w:tc>
          <w:tcPr>
            <w:tcW w:w="4876" w:type="dxa"/>
            <w:tcBorders>
              <w:top w:val="nil"/>
              <w:left w:val="nil"/>
              <w:bottom w:val="nil"/>
              <w:right w:val="nil"/>
            </w:tcBorders>
          </w:tcPr>
          <w:p w14:paraId="23D53CE2" w14:textId="77777777" w:rsidR="00B747EB" w:rsidRPr="00083CF4" w:rsidRDefault="00B747EB" w:rsidP="00AC3A4C">
            <w:pPr>
              <w:pStyle w:val="Normal6a"/>
            </w:pPr>
            <w:r w:rsidRPr="00083CF4">
              <w:lastRenderedPageBreak/>
              <w:t xml:space="preserve">Zamestnanci Europolu môžu poskytovať operačnú podporu príslušným orgánom členských štátov počas vykonávania vyšetrovacích úkonov týmito orgánmi na ich žiadosť </w:t>
            </w:r>
            <w:r w:rsidRPr="00083CF4">
              <w:rPr>
                <w:b/>
                <w:bCs/>
                <w:i/>
                <w:iCs/>
              </w:rPr>
              <w:t>a </w:t>
            </w:r>
            <w:r w:rsidRPr="00083CF4">
              <w:t>v súlade s ich vnútroštátnym právom, a to aj v rámci využívania operačných skupín a nasadzovania Europolu na účely operačnej podpory, najmä uľahčovaním cezhraničnej výmeny informácií, poskytovaním analytickej, operačnej, technickej a forenznej podpory a prítomnosťou počas vykonávania uvedených úkonov.</w:t>
            </w:r>
          </w:p>
        </w:tc>
        <w:tc>
          <w:tcPr>
            <w:tcW w:w="4876" w:type="dxa"/>
            <w:tcBorders>
              <w:top w:val="nil"/>
              <w:left w:val="nil"/>
              <w:bottom w:val="nil"/>
              <w:right w:val="nil"/>
            </w:tcBorders>
          </w:tcPr>
          <w:p w14:paraId="468D8118" w14:textId="77777777" w:rsidR="00B747EB" w:rsidRPr="00083CF4" w:rsidRDefault="00B747EB" w:rsidP="00AC3A4C">
            <w:pPr>
              <w:pStyle w:val="Normal6a"/>
            </w:pPr>
            <w:r w:rsidRPr="00083CF4">
              <w:t>Zamestnanci Europolu môžu poskytovať operačnú podporu príslušným orgánom členských štátov počas vykonávania vyšetrovacích úkonov týmito orgánmi na ich žiadosť v súlade s ich vnútroštátnym právom</w:t>
            </w:r>
            <w:r w:rsidRPr="00083CF4">
              <w:rPr>
                <w:b/>
                <w:bCs/>
                <w:i/>
                <w:iCs/>
              </w:rPr>
              <w:t xml:space="preserve"> a so zapojením Eurojustu, aby sa zabezpečila účinná a efektívna súdna spolupráca</w:t>
            </w:r>
            <w:r w:rsidRPr="00083CF4">
              <w:t>, a to aj v rámci využívania operačných skupín a nasadzovania Europolu na účely operačnej podpory, najmä uľahčovaním cezhraničnej výmeny informácií, poskytovaním analytickej, operačnej, technickej a forenznej podpory a prítomnosťou počas vykonávania uvedených úkonov.</w:t>
            </w:r>
          </w:p>
        </w:tc>
      </w:tr>
    </w:tbl>
    <w:p w14:paraId="7CB55A3F"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9F63AED" w14:textId="54542F9A" w:rsidR="00DD682A" w:rsidRPr="00083CF4" w:rsidRDefault="00B747EB" w:rsidP="00B747EB">
      <w:r w:rsidRPr="00083CF4">
        <w:rPr>
          <w:rStyle w:val="HideTWBExt"/>
        </w:rPr>
        <w:t>&lt;/Amend&gt;</w:t>
      </w:r>
    </w:p>
    <w:p w14:paraId="0BE875F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247</w:t>
      </w:r>
      <w:r w:rsidRPr="00083CF4">
        <w:rPr>
          <w:rStyle w:val="HideTWBExt"/>
        </w:rPr>
        <w:t>&lt;/NumAm&gt;</w:t>
      </w:r>
    </w:p>
    <w:p w14:paraId="70030AFF"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3FC9DE18" w14:textId="77777777" w:rsidR="00B747EB" w:rsidRPr="00083CF4" w:rsidRDefault="00B747EB" w:rsidP="00B747EB">
      <w:pPr>
        <w:pStyle w:val="NormalBold"/>
      </w:pPr>
      <w:r w:rsidRPr="00083CF4">
        <w:rPr>
          <w:rStyle w:val="HideTWBExt"/>
        </w:rPr>
        <w:t>&lt;/RepeatBlock-By&gt;</w:t>
      </w:r>
    </w:p>
    <w:p w14:paraId="3E5A14D0"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0DD3E17" w14:textId="77777777" w:rsidR="00B747EB" w:rsidRPr="00083CF4" w:rsidRDefault="00B747EB" w:rsidP="00B747EB">
      <w:pPr>
        <w:pStyle w:val="NormalBold"/>
      </w:pPr>
      <w:r w:rsidRPr="00083CF4">
        <w:rPr>
          <w:rStyle w:val="HideTWBExt"/>
        </w:rPr>
        <w:t>&lt;Article&gt;</w:t>
      </w:r>
      <w:r w:rsidRPr="00083CF4">
        <w:t>Článok 9 – odsek 1 – pododsek 2 – písmeno b</w:t>
      </w:r>
      <w:r w:rsidRPr="00083CF4">
        <w:rPr>
          <w:rStyle w:val="HideTWBExt"/>
        </w:rPr>
        <w:t>&lt;/Article&gt;</w:t>
      </w:r>
    </w:p>
    <w:p w14:paraId="62A3B99E"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3E14C441" w14:textId="77777777" w:rsidR="00B747EB" w:rsidRPr="00083CF4" w:rsidRDefault="00B747EB" w:rsidP="00B747EB">
      <w:r w:rsidRPr="00083CF4">
        <w:rPr>
          <w:rStyle w:val="HideTWBExt"/>
        </w:rPr>
        <w:t>&lt;Article2&gt;</w:t>
      </w:r>
      <w:r w:rsidRPr="00083CF4">
        <w:t>Článok 4 – odsek 5 – pododsek 3</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D06A412" w14:textId="77777777" w:rsidTr="00AC3A4C">
        <w:trPr>
          <w:trHeight w:hRule="exact" w:val="240"/>
          <w:jc w:val="center"/>
        </w:trPr>
        <w:tc>
          <w:tcPr>
            <w:tcW w:w="9752" w:type="dxa"/>
            <w:gridSpan w:val="2"/>
            <w:tcBorders>
              <w:top w:val="nil"/>
              <w:left w:val="nil"/>
              <w:bottom w:val="nil"/>
              <w:right w:val="nil"/>
            </w:tcBorders>
          </w:tcPr>
          <w:p w14:paraId="3DB9D3FF" w14:textId="77777777" w:rsidR="00B747EB" w:rsidRPr="00083CF4" w:rsidRDefault="00B747EB" w:rsidP="00AC3A4C"/>
        </w:tc>
      </w:tr>
      <w:tr w:rsidR="000705FA" w:rsidRPr="00083CF4" w14:paraId="41FEFC77" w14:textId="77777777" w:rsidTr="00AC3A4C">
        <w:trPr>
          <w:trHeight w:val="240"/>
          <w:jc w:val="center"/>
        </w:trPr>
        <w:tc>
          <w:tcPr>
            <w:tcW w:w="4876" w:type="dxa"/>
            <w:tcBorders>
              <w:top w:val="nil"/>
              <w:left w:val="nil"/>
              <w:bottom w:val="nil"/>
              <w:right w:val="nil"/>
            </w:tcBorders>
          </w:tcPr>
          <w:p w14:paraId="22D1167D"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A588BFB" w14:textId="77777777" w:rsidR="00B747EB" w:rsidRPr="00083CF4" w:rsidRDefault="00B747EB" w:rsidP="00AC3A4C">
            <w:pPr>
              <w:pStyle w:val="AmColumnHeading"/>
            </w:pPr>
            <w:r w:rsidRPr="00083CF4">
              <w:t>Pozmeňujúci návrh</w:t>
            </w:r>
          </w:p>
        </w:tc>
      </w:tr>
      <w:tr w:rsidR="000705FA" w:rsidRPr="00083CF4" w14:paraId="7AF1AB3A" w14:textId="77777777" w:rsidTr="00AC3A4C">
        <w:trPr>
          <w:jc w:val="center"/>
        </w:trPr>
        <w:tc>
          <w:tcPr>
            <w:tcW w:w="4876" w:type="dxa"/>
            <w:tcBorders>
              <w:top w:val="nil"/>
              <w:left w:val="nil"/>
              <w:bottom w:val="nil"/>
              <w:right w:val="nil"/>
            </w:tcBorders>
          </w:tcPr>
          <w:p w14:paraId="6E284ABA" w14:textId="77777777" w:rsidR="00B747EB" w:rsidRPr="00083CF4" w:rsidRDefault="00B747EB" w:rsidP="00AC3A4C">
            <w:pPr>
              <w:pStyle w:val="Normal6a"/>
            </w:pPr>
            <w:r w:rsidRPr="00083CF4">
              <w:rPr>
                <w:b/>
                <w:i/>
              </w:rPr>
              <w:t>Zamestnanci Europolu majú právomoc sami vykonávať nedonucovacie vyšetrovacie úkony za predpokladu, že o to členský štát v súlade s jeho vnútroštátnym právom požiadal Europol a že výkonný riaditeľ poveril zamestnancov Europolu vykonaním požadovaných nedonucovacích vyšetrovacích úkonov.</w:t>
            </w:r>
          </w:p>
        </w:tc>
        <w:tc>
          <w:tcPr>
            <w:tcW w:w="4876" w:type="dxa"/>
            <w:tcBorders>
              <w:top w:val="nil"/>
              <w:left w:val="nil"/>
              <w:bottom w:val="nil"/>
              <w:right w:val="nil"/>
            </w:tcBorders>
          </w:tcPr>
          <w:p w14:paraId="1AC7B82F" w14:textId="77777777" w:rsidR="00B747EB" w:rsidRPr="00083CF4" w:rsidRDefault="00B747EB" w:rsidP="00AC3A4C">
            <w:pPr>
              <w:pStyle w:val="Normal6a"/>
            </w:pPr>
            <w:r w:rsidRPr="00083CF4">
              <w:rPr>
                <w:b/>
                <w:i/>
              </w:rPr>
              <w:t>vypúšťa sa</w:t>
            </w:r>
          </w:p>
        </w:tc>
      </w:tr>
    </w:tbl>
    <w:p w14:paraId="2442CD34"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1C7048E"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3B068C0F" w14:textId="77777777" w:rsidR="00B747EB" w:rsidRPr="00083CF4" w:rsidRDefault="00B747EB" w:rsidP="00B747EB">
      <w:pPr>
        <w:pStyle w:val="AmJustText"/>
      </w:pPr>
      <w:r w:rsidRPr="00083CF4">
        <w:t>Nebolo navrhnuté žiadne vymedzenie nedonucovacích opatrení. V odôvodneniach nie je jasne uvedené, čo by to znamenalo v praxi. Zmluvy výslovne vylučujú, aby Europol vykonával donucovacie opatrenia. Toto ustanovenie nie je právne jasné a je ťažké pochopiť jeho účel.</w:t>
      </w:r>
    </w:p>
    <w:p w14:paraId="4176092A" w14:textId="0537F870" w:rsidR="00DD682A" w:rsidRPr="00083CF4" w:rsidRDefault="00B747EB" w:rsidP="00B747EB">
      <w:r w:rsidRPr="00083CF4">
        <w:rPr>
          <w:rStyle w:val="HideTWBExt"/>
        </w:rPr>
        <w:t>&lt;/Amend&gt;</w:t>
      </w:r>
    </w:p>
    <w:p w14:paraId="621ED075" w14:textId="77777777" w:rsidR="00B747EB" w:rsidRPr="00083CF4" w:rsidRDefault="00B747EB" w:rsidP="00B747EB">
      <w:pPr>
        <w:pStyle w:val="AmNumberTabs"/>
      </w:pPr>
      <w:r w:rsidRPr="00083CF4">
        <w:rPr>
          <w:rStyle w:val="HideTWBExt"/>
        </w:rPr>
        <w:lastRenderedPageBreak/>
        <w:t>&lt;Amend&gt;</w:t>
      </w:r>
      <w:r w:rsidRPr="00083CF4">
        <w:t>Pozmeňujúci návrh</w:t>
      </w:r>
      <w:r w:rsidRPr="00083CF4">
        <w:tab/>
      </w:r>
      <w:r w:rsidRPr="00083CF4">
        <w:tab/>
      </w:r>
      <w:r w:rsidRPr="00083CF4">
        <w:rPr>
          <w:rStyle w:val="HideTWBExt"/>
        </w:rPr>
        <w:t>&lt;NumAm&gt;</w:t>
      </w:r>
      <w:r w:rsidRPr="00083CF4">
        <w:t>248</w:t>
      </w:r>
      <w:r w:rsidRPr="00083CF4">
        <w:rPr>
          <w:rStyle w:val="HideTWBExt"/>
        </w:rPr>
        <w:t>&lt;/NumAm&gt;</w:t>
      </w:r>
    </w:p>
    <w:p w14:paraId="53301602"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76C92E14" w14:textId="77777777" w:rsidR="00B747EB" w:rsidRPr="00083CF4" w:rsidRDefault="00B747EB" w:rsidP="00B747EB">
      <w:pPr>
        <w:pStyle w:val="NormalBold"/>
      </w:pPr>
      <w:r w:rsidRPr="00083CF4">
        <w:rPr>
          <w:rStyle w:val="HideTWBExt"/>
        </w:rPr>
        <w:t>&lt;/RepeatBlock-By&gt;</w:t>
      </w:r>
    </w:p>
    <w:p w14:paraId="1EF9AFE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BDED7E9" w14:textId="77777777" w:rsidR="00B747EB" w:rsidRPr="00083CF4" w:rsidRDefault="00B747EB" w:rsidP="00B747EB">
      <w:pPr>
        <w:pStyle w:val="NormalBold"/>
      </w:pPr>
      <w:r w:rsidRPr="00083CF4">
        <w:rPr>
          <w:rStyle w:val="HideTWBExt"/>
        </w:rPr>
        <w:t>&lt;Article&gt;</w:t>
      </w:r>
      <w:r w:rsidRPr="00083CF4">
        <w:t>Článok 9 – odsek 1 – pododsek 2 – písmeno b</w:t>
      </w:r>
      <w:r w:rsidRPr="00083CF4">
        <w:rPr>
          <w:rStyle w:val="HideTWBExt"/>
        </w:rPr>
        <w:t>&lt;/Article&gt;</w:t>
      </w:r>
    </w:p>
    <w:p w14:paraId="5F0DE40D"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32F2C1D5" w14:textId="77777777" w:rsidR="00B747EB" w:rsidRPr="00083CF4" w:rsidRDefault="00B747EB" w:rsidP="00B747EB">
      <w:r w:rsidRPr="00083CF4">
        <w:rPr>
          <w:rStyle w:val="HideTWBExt"/>
        </w:rPr>
        <w:t>&lt;Article2&gt;</w:t>
      </w:r>
      <w:r w:rsidRPr="00083CF4">
        <w:t>Článok 4 – odsek 5 – pododsek 3</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46E9564" w14:textId="77777777" w:rsidTr="00AC3A4C">
        <w:trPr>
          <w:trHeight w:hRule="exact" w:val="240"/>
          <w:jc w:val="center"/>
        </w:trPr>
        <w:tc>
          <w:tcPr>
            <w:tcW w:w="9752" w:type="dxa"/>
            <w:gridSpan w:val="2"/>
            <w:tcBorders>
              <w:top w:val="nil"/>
              <w:left w:val="nil"/>
              <w:bottom w:val="nil"/>
              <w:right w:val="nil"/>
            </w:tcBorders>
          </w:tcPr>
          <w:p w14:paraId="2602CC91" w14:textId="77777777" w:rsidR="00B747EB" w:rsidRPr="00083CF4" w:rsidRDefault="00B747EB" w:rsidP="00AC3A4C"/>
        </w:tc>
      </w:tr>
      <w:tr w:rsidR="000705FA" w:rsidRPr="00083CF4" w14:paraId="792064C6" w14:textId="77777777" w:rsidTr="00AC3A4C">
        <w:trPr>
          <w:trHeight w:val="240"/>
          <w:jc w:val="center"/>
        </w:trPr>
        <w:tc>
          <w:tcPr>
            <w:tcW w:w="4876" w:type="dxa"/>
            <w:tcBorders>
              <w:top w:val="nil"/>
              <w:left w:val="nil"/>
              <w:bottom w:val="nil"/>
              <w:right w:val="nil"/>
            </w:tcBorders>
          </w:tcPr>
          <w:p w14:paraId="3165F871"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FF8DC18" w14:textId="77777777" w:rsidR="00B747EB" w:rsidRPr="00083CF4" w:rsidRDefault="00B747EB" w:rsidP="00AC3A4C">
            <w:pPr>
              <w:pStyle w:val="AmColumnHeading"/>
            </w:pPr>
            <w:r w:rsidRPr="00083CF4">
              <w:t>Pozmeňujúci návrh</w:t>
            </w:r>
          </w:p>
        </w:tc>
      </w:tr>
      <w:tr w:rsidR="000705FA" w:rsidRPr="00083CF4" w14:paraId="334CAD2B" w14:textId="77777777" w:rsidTr="00AC3A4C">
        <w:trPr>
          <w:jc w:val="center"/>
        </w:trPr>
        <w:tc>
          <w:tcPr>
            <w:tcW w:w="4876" w:type="dxa"/>
            <w:tcBorders>
              <w:top w:val="nil"/>
              <w:left w:val="nil"/>
              <w:bottom w:val="nil"/>
              <w:right w:val="nil"/>
            </w:tcBorders>
          </w:tcPr>
          <w:p w14:paraId="6AC6FAE2" w14:textId="77777777" w:rsidR="00B747EB" w:rsidRPr="00083CF4" w:rsidRDefault="00B747EB" w:rsidP="00AC3A4C">
            <w:pPr>
              <w:pStyle w:val="Normal6a"/>
            </w:pPr>
            <w:r w:rsidRPr="00083CF4">
              <w:rPr>
                <w:b/>
                <w:i/>
              </w:rPr>
              <w:t>Zamestnanci Europolu majú právomoc sami vykonávať nedonucovacie vyšetrovacie úkony za predpokladu, že o to členský štát v súlade s jeho vnútroštátnym právom požiadal Europol a že výkonný riaditeľ poveril zamestnancov Europolu vykonaním požadovaných nedonucovacích vyšetrovacích úkonov.</w:t>
            </w:r>
          </w:p>
        </w:tc>
        <w:tc>
          <w:tcPr>
            <w:tcW w:w="4876" w:type="dxa"/>
            <w:tcBorders>
              <w:top w:val="nil"/>
              <w:left w:val="nil"/>
              <w:bottom w:val="nil"/>
              <w:right w:val="nil"/>
            </w:tcBorders>
          </w:tcPr>
          <w:p w14:paraId="6E93B326" w14:textId="77777777" w:rsidR="00B747EB" w:rsidRPr="00083CF4" w:rsidRDefault="00B747EB" w:rsidP="00AC3A4C">
            <w:pPr>
              <w:pStyle w:val="Normal6a"/>
            </w:pPr>
            <w:r w:rsidRPr="00083CF4">
              <w:rPr>
                <w:b/>
                <w:i/>
              </w:rPr>
              <w:t>vypúšťa sa</w:t>
            </w:r>
          </w:p>
        </w:tc>
      </w:tr>
    </w:tbl>
    <w:p w14:paraId="1F9C27E9"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AAE08F0" w14:textId="44B3CE97" w:rsidR="00DD682A" w:rsidRPr="00083CF4" w:rsidRDefault="00B747EB" w:rsidP="00B747EB">
      <w:r w:rsidRPr="00083CF4">
        <w:rPr>
          <w:rStyle w:val="HideTWBExt"/>
        </w:rPr>
        <w:t>&lt;/Amend&gt;</w:t>
      </w:r>
    </w:p>
    <w:p w14:paraId="63B4F35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249</w:t>
      </w:r>
      <w:r w:rsidRPr="00083CF4">
        <w:rPr>
          <w:rStyle w:val="HideTWBExt"/>
        </w:rPr>
        <w:t>&lt;/NumAm&gt;</w:t>
      </w:r>
    </w:p>
    <w:p w14:paraId="2FE73E92"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55584034" w14:textId="77777777" w:rsidR="00B747EB" w:rsidRPr="00083CF4" w:rsidRDefault="00B747EB" w:rsidP="00B747EB">
      <w:pPr>
        <w:pStyle w:val="NormalBold"/>
      </w:pPr>
      <w:r w:rsidRPr="00083CF4">
        <w:rPr>
          <w:rStyle w:val="HideTWBExt"/>
        </w:rPr>
        <w:t>&lt;/RepeatBlock-By&gt;</w:t>
      </w:r>
    </w:p>
    <w:p w14:paraId="35A3EA9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C6AE184" w14:textId="77777777" w:rsidR="00B747EB" w:rsidRPr="00083CF4" w:rsidRDefault="00B747EB" w:rsidP="00B747EB">
      <w:pPr>
        <w:pStyle w:val="NormalBold"/>
      </w:pPr>
      <w:r w:rsidRPr="00083CF4">
        <w:rPr>
          <w:rStyle w:val="HideTWBExt"/>
        </w:rPr>
        <w:t>&lt;Article&gt;</w:t>
      </w:r>
      <w:r w:rsidRPr="00083CF4">
        <w:t>Článok 9 – odsek 1 – pododsek 2 – písmeno b</w:t>
      </w:r>
      <w:r w:rsidRPr="00083CF4">
        <w:rPr>
          <w:rStyle w:val="HideTWBExt"/>
        </w:rPr>
        <w:t>&lt;/Article&gt;</w:t>
      </w:r>
    </w:p>
    <w:p w14:paraId="5B5A762B"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38743B25" w14:textId="77777777" w:rsidR="00B747EB" w:rsidRPr="00083CF4" w:rsidRDefault="00B747EB" w:rsidP="00B747EB">
      <w:r w:rsidRPr="00083CF4">
        <w:rPr>
          <w:rStyle w:val="HideTWBExt"/>
        </w:rPr>
        <w:t>&lt;Article2&gt;</w:t>
      </w:r>
      <w:r w:rsidRPr="00083CF4">
        <w:t>Článok 4 – odsek 5 – pododsek 3</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198D6B8" w14:textId="77777777" w:rsidTr="00AC3A4C">
        <w:trPr>
          <w:trHeight w:hRule="exact" w:val="240"/>
          <w:jc w:val="center"/>
        </w:trPr>
        <w:tc>
          <w:tcPr>
            <w:tcW w:w="9752" w:type="dxa"/>
            <w:gridSpan w:val="2"/>
            <w:tcBorders>
              <w:top w:val="nil"/>
              <w:left w:val="nil"/>
              <w:bottom w:val="nil"/>
              <w:right w:val="nil"/>
            </w:tcBorders>
          </w:tcPr>
          <w:p w14:paraId="5E0DC704" w14:textId="77777777" w:rsidR="00B747EB" w:rsidRPr="00083CF4" w:rsidRDefault="00B747EB" w:rsidP="00AC3A4C"/>
        </w:tc>
      </w:tr>
      <w:tr w:rsidR="000705FA" w:rsidRPr="00083CF4" w14:paraId="51D2AD3E" w14:textId="77777777" w:rsidTr="00AC3A4C">
        <w:trPr>
          <w:trHeight w:val="240"/>
          <w:jc w:val="center"/>
        </w:trPr>
        <w:tc>
          <w:tcPr>
            <w:tcW w:w="4876" w:type="dxa"/>
            <w:tcBorders>
              <w:top w:val="nil"/>
              <w:left w:val="nil"/>
              <w:bottom w:val="nil"/>
              <w:right w:val="nil"/>
            </w:tcBorders>
          </w:tcPr>
          <w:p w14:paraId="6F722AC1"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9DF2D1F" w14:textId="77777777" w:rsidR="00B747EB" w:rsidRPr="00083CF4" w:rsidRDefault="00B747EB" w:rsidP="00AC3A4C">
            <w:pPr>
              <w:pStyle w:val="AmColumnHeading"/>
            </w:pPr>
            <w:r w:rsidRPr="00083CF4">
              <w:t>Pozmeňujúci návrh</w:t>
            </w:r>
          </w:p>
        </w:tc>
      </w:tr>
      <w:tr w:rsidR="000705FA" w:rsidRPr="00083CF4" w14:paraId="1F0A9021" w14:textId="77777777" w:rsidTr="00AC3A4C">
        <w:trPr>
          <w:jc w:val="center"/>
        </w:trPr>
        <w:tc>
          <w:tcPr>
            <w:tcW w:w="4876" w:type="dxa"/>
            <w:tcBorders>
              <w:top w:val="nil"/>
              <w:left w:val="nil"/>
              <w:bottom w:val="nil"/>
              <w:right w:val="nil"/>
            </w:tcBorders>
          </w:tcPr>
          <w:p w14:paraId="1A4CF918" w14:textId="77777777" w:rsidR="00B747EB" w:rsidRPr="00083CF4" w:rsidRDefault="00B747EB" w:rsidP="00AC3A4C">
            <w:pPr>
              <w:pStyle w:val="Normal6a"/>
            </w:pPr>
            <w:r w:rsidRPr="00083CF4">
              <w:rPr>
                <w:b/>
                <w:i/>
              </w:rPr>
              <w:t>Zamestnanci Europolu majú právomoc sami vykonávať nedonucovacie vyšetrovacie úkony za predpokladu, že o to členský štát v súlade s jeho vnútroštátnym právom požiadal Europol a že výkonný riaditeľ poveril zamestnancov Europolu vykonaním požadovaných nedonucovacích vyšetrovacích úkonov.</w:t>
            </w:r>
          </w:p>
        </w:tc>
        <w:tc>
          <w:tcPr>
            <w:tcW w:w="4876" w:type="dxa"/>
            <w:tcBorders>
              <w:top w:val="nil"/>
              <w:left w:val="nil"/>
              <w:bottom w:val="nil"/>
              <w:right w:val="nil"/>
            </w:tcBorders>
          </w:tcPr>
          <w:p w14:paraId="15FCD1D5" w14:textId="77777777" w:rsidR="00B747EB" w:rsidRPr="00083CF4" w:rsidRDefault="00B747EB" w:rsidP="00AC3A4C">
            <w:pPr>
              <w:pStyle w:val="Normal6a"/>
            </w:pPr>
            <w:r w:rsidRPr="00083CF4">
              <w:rPr>
                <w:b/>
                <w:i/>
              </w:rPr>
              <w:t>vypúšťa sa</w:t>
            </w:r>
          </w:p>
        </w:tc>
      </w:tr>
    </w:tbl>
    <w:p w14:paraId="7347FADB"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B6F9E98"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7423EA95" w14:textId="77777777" w:rsidR="00B747EB" w:rsidRPr="00083CF4" w:rsidRDefault="00B747EB" w:rsidP="00B747EB">
      <w:pPr>
        <w:pStyle w:val="AmJustText"/>
      </w:pPr>
      <w:r w:rsidRPr="00083CF4">
        <w:t>Zmeny zavedené v tomto nariadení si nevyžadujú príslušnú zmenu v odseku 5.</w:t>
      </w:r>
    </w:p>
    <w:p w14:paraId="7501CF30" w14:textId="20EB4D44" w:rsidR="00DD682A" w:rsidRPr="00083CF4" w:rsidRDefault="00B747EB" w:rsidP="00B747EB">
      <w:r w:rsidRPr="00083CF4">
        <w:rPr>
          <w:rStyle w:val="HideTWBExt"/>
        </w:rPr>
        <w:t>&lt;/Amend&gt;</w:t>
      </w:r>
    </w:p>
    <w:p w14:paraId="61CA6350" w14:textId="77777777" w:rsidR="00B747EB" w:rsidRPr="00083CF4" w:rsidRDefault="00B747EB" w:rsidP="00B747EB">
      <w:pPr>
        <w:pStyle w:val="AmNumberTabs"/>
      </w:pPr>
      <w:r w:rsidRPr="00083CF4">
        <w:rPr>
          <w:rStyle w:val="HideTWBExt"/>
        </w:rPr>
        <w:lastRenderedPageBreak/>
        <w:t>&lt;Amend&gt;</w:t>
      </w:r>
      <w:r w:rsidRPr="00083CF4">
        <w:t>Pozmeňujúci návrh</w:t>
      </w:r>
      <w:r w:rsidRPr="00083CF4">
        <w:tab/>
      </w:r>
      <w:r w:rsidRPr="00083CF4">
        <w:tab/>
      </w:r>
      <w:r w:rsidRPr="00083CF4">
        <w:rPr>
          <w:rStyle w:val="HideTWBExt"/>
        </w:rPr>
        <w:t>&lt;NumAm&gt;</w:t>
      </w:r>
      <w:r w:rsidRPr="00083CF4">
        <w:t>250</w:t>
      </w:r>
      <w:r w:rsidRPr="00083CF4">
        <w:rPr>
          <w:rStyle w:val="HideTWBExt"/>
        </w:rPr>
        <w:t>&lt;/NumAm&gt;</w:t>
      </w:r>
    </w:p>
    <w:p w14:paraId="2C50EDF9"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37C6313D" w14:textId="77777777" w:rsidR="00B747EB" w:rsidRPr="00083CF4" w:rsidRDefault="00B747EB" w:rsidP="00B747EB">
      <w:pPr>
        <w:pStyle w:val="NormalBold"/>
      </w:pPr>
      <w:r w:rsidRPr="00083CF4">
        <w:rPr>
          <w:rStyle w:val="HideTWBExt"/>
        </w:rPr>
        <w:t>&lt;/RepeatBlock-By&gt;</w:t>
      </w:r>
    </w:p>
    <w:p w14:paraId="495BCB7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198CFE5" w14:textId="77777777" w:rsidR="00B747EB" w:rsidRPr="00083CF4" w:rsidRDefault="00B747EB" w:rsidP="00B747EB">
      <w:pPr>
        <w:pStyle w:val="NormalBold"/>
      </w:pPr>
      <w:r w:rsidRPr="00083CF4">
        <w:rPr>
          <w:rStyle w:val="HideTWBExt"/>
        </w:rPr>
        <w:t>&lt;Article&gt;</w:t>
      </w:r>
      <w:r w:rsidRPr="00083CF4">
        <w:t>Článok 9 – odsek 1 – pododsek 2 – písmeno b</w:t>
      </w:r>
      <w:r w:rsidRPr="00083CF4">
        <w:rPr>
          <w:rStyle w:val="HideTWBExt"/>
        </w:rPr>
        <w:t>&lt;/Article&gt;</w:t>
      </w:r>
    </w:p>
    <w:p w14:paraId="3E6C6B38"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05A13D1" w14:textId="77777777" w:rsidR="00B747EB" w:rsidRPr="00083CF4" w:rsidRDefault="00B747EB" w:rsidP="00B747EB">
      <w:r w:rsidRPr="00083CF4">
        <w:rPr>
          <w:rStyle w:val="HideTWBExt"/>
        </w:rPr>
        <w:t>&lt;Article2&gt;</w:t>
      </w:r>
      <w:r w:rsidRPr="00083CF4">
        <w:t>Článok 4 – odsek 5 – pododsek 4</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CD07571" w14:textId="77777777" w:rsidTr="00AC3A4C">
        <w:trPr>
          <w:trHeight w:hRule="exact" w:val="240"/>
          <w:jc w:val="center"/>
        </w:trPr>
        <w:tc>
          <w:tcPr>
            <w:tcW w:w="9752" w:type="dxa"/>
            <w:gridSpan w:val="2"/>
            <w:tcBorders>
              <w:top w:val="nil"/>
              <w:left w:val="nil"/>
              <w:bottom w:val="nil"/>
              <w:right w:val="nil"/>
            </w:tcBorders>
          </w:tcPr>
          <w:p w14:paraId="7AB715E9" w14:textId="77777777" w:rsidR="00B747EB" w:rsidRPr="00083CF4" w:rsidRDefault="00B747EB" w:rsidP="00AC3A4C"/>
        </w:tc>
      </w:tr>
      <w:tr w:rsidR="000705FA" w:rsidRPr="00083CF4" w14:paraId="293AD237" w14:textId="77777777" w:rsidTr="00AC3A4C">
        <w:trPr>
          <w:trHeight w:val="240"/>
          <w:jc w:val="center"/>
        </w:trPr>
        <w:tc>
          <w:tcPr>
            <w:tcW w:w="4876" w:type="dxa"/>
            <w:tcBorders>
              <w:top w:val="nil"/>
              <w:left w:val="nil"/>
              <w:bottom w:val="nil"/>
              <w:right w:val="nil"/>
            </w:tcBorders>
          </w:tcPr>
          <w:p w14:paraId="44365C2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47AE1F1" w14:textId="77777777" w:rsidR="00B747EB" w:rsidRPr="00083CF4" w:rsidRDefault="00B747EB" w:rsidP="00AC3A4C">
            <w:pPr>
              <w:pStyle w:val="AmColumnHeading"/>
            </w:pPr>
            <w:r w:rsidRPr="00083CF4">
              <w:t>Pozmeňujúci návrh</w:t>
            </w:r>
          </w:p>
        </w:tc>
      </w:tr>
      <w:tr w:rsidR="000705FA" w:rsidRPr="00083CF4" w14:paraId="6E97FC24" w14:textId="77777777" w:rsidTr="00AC3A4C">
        <w:trPr>
          <w:jc w:val="center"/>
        </w:trPr>
        <w:tc>
          <w:tcPr>
            <w:tcW w:w="4876" w:type="dxa"/>
            <w:tcBorders>
              <w:top w:val="nil"/>
              <w:left w:val="nil"/>
              <w:bottom w:val="nil"/>
              <w:right w:val="nil"/>
            </w:tcBorders>
          </w:tcPr>
          <w:p w14:paraId="509F3E9A" w14:textId="77777777" w:rsidR="00B747EB" w:rsidRPr="00083CF4" w:rsidRDefault="00B747EB" w:rsidP="00AC3A4C">
            <w:pPr>
              <w:pStyle w:val="Normal6a"/>
            </w:pPr>
            <w:r w:rsidRPr="00083CF4">
              <w:rPr>
                <w:b/>
                <w:i/>
              </w:rPr>
              <w:t>Zamestnanci Europolu vykonávajú takéto nedonucovacie vyšetrovacie úkony v súčinnosti a po dohode s príslušnými orgánmi dotknutého členského štátu a v súlade s týmto nariadením a vnútroštátnym právom tohto členského štátu.</w:t>
            </w:r>
          </w:p>
        </w:tc>
        <w:tc>
          <w:tcPr>
            <w:tcW w:w="4876" w:type="dxa"/>
            <w:tcBorders>
              <w:top w:val="nil"/>
              <w:left w:val="nil"/>
              <w:bottom w:val="nil"/>
              <w:right w:val="nil"/>
            </w:tcBorders>
          </w:tcPr>
          <w:p w14:paraId="083183BF" w14:textId="77777777" w:rsidR="00B747EB" w:rsidRPr="00083CF4" w:rsidRDefault="00B747EB" w:rsidP="00AC3A4C">
            <w:pPr>
              <w:pStyle w:val="Normal6a"/>
            </w:pPr>
            <w:r w:rsidRPr="00083CF4">
              <w:rPr>
                <w:b/>
                <w:i/>
              </w:rPr>
              <w:t>vypúšťa sa</w:t>
            </w:r>
          </w:p>
        </w:tc>
      </w:tr>
    </w:tbl>
    <w:p w14:paraId="57B0F566"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AC341DE"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6FC2A621" w14:textId="77777777" w:rsidR="00B747EB" w:rsidRPr="00083CF4" w:rsidRDefault="00B747EB" w:rsidP="00B747EB">
      <w:pPr>
        <w:pStyle w:val="AmJustText"/>
      </w:pPr>
      <w:r w:rsidRPr="00083CF4">
        <w:t>Zmeny v tomto nariadení si nevyžadujú príslušnú zmenu v odseku 5.</w:t>
      </w:r>
    </w:p>
    <w:p w14:paraId="310D89B5" w14:textId="196C40F1" w:rsidR="00DD682A" w:rsidRPr="00083CF4" w:rsidRDefault="00B747EB" w:rsidP="00B747EB">
      <w:r w:rsidRPr="00083CF4">
        <w:rPr>
          <w:rStyle w:val="HideTWBExt"/>
        </w:rPr>
        <w:t>&lt;/Amend&gt;</w:t>
      </w:r>
    </w:p>
    <w:p w14:paraId="7C67F031"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251</w:t>
      </w:r>
      <w:r w:rsidRPr="00083CF4">
        <w:rPr>
          <w:rStyle w:val="HideTWBExt"/>
        </w:rPr>
        <w:t>&lt;/NumAm&gt;</w:t>
      </w:r>
    </w:p>
    <w:p w14:paraId="3A767FB0"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6F0D4E63" w14:textId="77777777" w:rsidR="00B747EB" w:rsidRPr="00083CF4" w:rsidRDefault="00B747EB" w:rsidP="00B747EB">
      <w:pPr>
        <w:pStyle w:val="NormalBold"/>
      </w:pPr>
      <w:r w:rsidRPr="00083CF4">
        <w:rPr>
          <w:rStyle w:val="HideTWBExt"/>
        </w:rPr>
        <w:t>&lt;/RepeatBlock-By&gt;</w:t>
      </w:r>
    </w:p>
    <w:p w14:paraId="6C8528C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B7AE543" w14:textId="77777777" w:rsidR="00B747EB" w:rsidRPr="00083CF4" w:rsidRDefault="00B747EB" w:rsidP="00B747EB">
      <w:pPr>
        <w:pStyle w:val="NormalBold"/>
      </w:pPr>
      <w:r w:rsidRPr="00083CF4">
        <w:rPr>
          <w:rStyle w:val="HideTWBExt"/>
        </w:rPr>
        <w:t>&lt;Article&gt;</w:t>
      </w:r>
      <w:r w:rsidRPr="00083CF4">
        <w:t>Článok 9 – odsek 1 – pododsek 2 – písmeno b</w:t>
      </w:r>
      <w:r w:rsidRPr="00083CF4">
        <w:rPr>
          <w:rStyle w:val="HideTWBExt"/>
        </w:rPr>
        <w:t>&lt;/Article&gt;</w:t>
      </w:r>
    </w:p>
    <w:p w14:paraId="44BA1C5F"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32DF4AF8" w14:textId="77777777" w:rsidR="00B747EB" w:rsidRPr="00083CF4" w:rsidRDefault="00B747EB" w:rsidP="00B747EB">
      <w:r w:rsidRPr="00083CF4">
        <w:rPr>
          <w:rStyle w:val="HideTWBExt"/>
        </w:rPr>
        <w:t>&lt;Article2&gt;</w:t>
      </w:r>
      <w:r w:rsidRPr="00083CF4">
        <w:t>Článok 4 – odsek 5 – pododsek 4</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7E3A8F6" w14:textId="77777777" w:rsidTr="00AC3A4C">
        <w:trPr>
          <w:trHeight w:hRule="exact" w:val="240"/>
          <w:jc w:val="center"/>
        </w:trPr>
        <w:tc>
          <w:tcPr>
            <w:tcW w:w="9752" w:type="dxa"/>
            <w:gridSpan w:val="2"/>
            <w:tcBorders>
              <w:top w:val="nil"/>
              <w:left w:val="nil"/>
              <w:bottom w:val="nil"/>
              <w:right w:val="nil"/>
            </w:tcBorders>
          </w:tcPr>
          <w:p w14:paraId="3B4BD97F" w14:textId="77777777" w:rsidR="00B747EB" w:rsidRPr="00083CF4" w:rsidRDefault="00B747EB" w:rsidP="00AC3A4C"/>
        </w:tc>
      </w:tr>
      <w:tr w:rsidR="000705FA" w:rsidRPr="00083CF4" w14:paraId="63E28890" w14:textId="77777777" w:rsidTr="00AC3A4C">
        <w:trPr>
          <w:trHeight w:val="240"/>
          <w:jc w:val="center"/>
        </w:trPr>
        <w:tc>
          <w:tcPr>
            <w:tcW w:w="4876" w:type="dxa"/>
            <w:tcBorders>
              <w:top w:val="nil"/>
              <w:left w:val="nil"/>
              <w:bottom w:val="nil"/>
              <w:right w:val="nil"/>
            </w:tcBorders>
          </w:tcPr>
          <w:p w14:paraId="23D5DEAE"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ECC6F9B" w14:textId="77777777" w:rsidR="00B747EB" w:rsidRPr="00083CF4" w:rsidRDefault="00B747EB" w:rsidP="00AC3A4C">
            <w:pPr>
              <w:pStyle w:val="AmColumnHeading"/>
            </w:pPr>
            <w:r w:rsidRPr="00083CF4">
              <w:t>Pozmeňujúci návrh</w:t>
            </w:r>
          </w:p>
        </w:tc>
      </w:tr>
      <w:tr w:rsidR="000705FA" w:rsidRPr="00083CF4" w14:paraId="3574A9C7" w14:textId="77777777" w:rsidTr="00AC3A4C">
        <w:trPr>
          <w:jc w:val="center"/>
        </w:trPr>
        <w:tc>
          <w:tcPr>
            <w:tcW w:w="4876" w:type="dxa"/>
            <w:tcBorders>
              <w:top w:val="nil"/>
              <w:left w:val="nil"/>
              <w:bottom w:val="nil"/>
              <w:right w:val="nil"/>
            </w:tcBorders>
          </w:tcPr>
          <w:p w14:paraId="049DF4CD" w14:textId="77777777" w:rsidR="00B747EB" w:rsidRPr="00083CF4" w:rsidRDefault="00B747EB" w:rsidP="00AC3A4C">
            <w:pPr>
              <w:pStyle w:val="Normal6a"/>
            </w:pPr>
            <w:r w:rsidRPr="00083CF4">
              <w:rPr>
                <w:b/>
                <w:i/>
              </w:rPr>
              <w:t>Zamestnanci Europolu vykonávajú takéto nedonucovacie vyšetrovacie úkony v súčinnosti a po dohode s príslušnými orgánmi dotknutého členského štátu a v súlade s týmto nariadením a vnútroštátnym právom tohto členského štátu.</w:t>
            </w:r>
          </w:p>
        </w:tc>
        <w:tc>
          <w:tcPr>
            <w:tcW w:w="4876" w:type="dxa"/>
            <w:tcBorders>
              <w:top w:val="nil"/>
              <w:left w:val="nil"/>
              <w:bottom w:val="nil"/>
              <w:right w:val="nil"/>
            </w:tcBorders>
          </w:tcPr>
          <w:p w14:paraId="3AC512F2" w14:textId="77777777" w:rsidR="00B747EB" w:rsidRPr="00083CF4" w:rsidRDefault="00B747EB" w:rsidP="00AC3A4C">
            <w:pPr>
              <w:pStyle w:val="Normal6a"/>
            </w:pPr>
            <w:r w:rsidRPr="00083CF4">
              <w:rPr>
                <w:b/>
                <w:i/>
              </w:rPr>
              <w:t>vypúšťa sa</w:t>
            </w:r>
          </w:p>
        </w:tc>
      </w:tr>
    </w:tbl>
    <w:p w14:paraId="57A2054B"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DB1EB74"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2DA2BFD9" w14:textId="77777777" w:rsidR="00B747EB" w:rsidRPr="00083CF4" w:rsidRDefault="00B747EB" w:rsidP="00B747EB">
      <w:pPr>
        <w:pStyle w:val="AmJustText"/>
      </w:pPr>
      <w:r w:rsidRPr="00083CF4">
        <w:t xml:space="preserve">Nebolo navrhnuté žiadne vymedzenie nedonucovacích opatrení. V odôvodneniach nie je jasne </w:t>
      </w:r>
      <w:r w:rsidRPr="00083CF4">
        <w:lastRenderedPageBreak/>
        <w:t>uvedené, čo by to znamenalo v praxi. Zmluvy výslovne vylučujú, aby Europol vykonával donucovacie opatrenia. Toto ustanovenie nie je právne jasné a je ťažké pochopiť jeho účel.</w:t>
      </w:r>
    </w:p>
    <w:p w14:paraId="6D49D79E" w14:textId="57A6A14D" w:rsidR="00DD682A" w:rsidRPr="00083CF4" w:rsidRDefault="00B747EB" w:rsidP="00B747EB">
      <w:r w:rsidRPr="00083CF4">
        <w:rPr>
          <w:rStyle w:val="HideTWBExt"/>
        </w:rPr>
        <w:t>&lt;/Amend&gt;</w:t>
      </w:r>
    </w:p>
    <w:p w14:paraId="2D2C4012"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252</w:t>
      </w:r>
      <w:r w:rsidRPr="00083CF4">
        <w:rPr>
          <w:rStyle w:val="HideTWBExt"/>
        </w:rPr>
        <w:t>&lt;/NumAm&gt;</w:t>
      </w:r>
    </w:p>
    <w:p w14:paraId="15A2CB68"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21621898" w14:textId="77777777" w:rsidR="00B747EB" w:rsidRPr="00083CF4" w:rsidRDefault="00B747EB" w:rsidP="00B747EB">
      <w:pPr>
        <w:pStyle w:val="NormalBold"/>
      </w:pPr>
      <w:r w:rsidRPr="00083CF4">
        <w:rPr>
          <w:rStyle w:val="HideTWBExt"/>
        </w:rPr>
        <w:t>&lt;/RepeatBlock-By&gt;</w:t>
      </w:r>
    </w:p>
    <w:p w14:paraId="4B564174"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719EEDC" w14:textId="77777777" w:rsidR="00B747EB" w:rsidRPr="00083CF4" w:rsidRDefault="00B747EB" w:rsidP="00B747EB">
      <w:pPr>
        <w:pStyle w:val="NormalBold"/>
      </w:pPr>
      <w:r w:rsidRPr="00083CF4">
        <w:rPr>
          <w:rStyle w:val="HideTWBExt"/>
        </w:rPr>
        <w:t>&lt;Article&gt;</w:t>
      </w:r>
      <w:r w:rsidRPr="00083CF4">
        <w:t>Článok 9 – odsek 1 – pododsek 2 – písmeno b</w:t>
      </w:r>
      <w:r w:rsidRPr="00083CF4">
        <w:rPr>
          <w:rStyle w:val="HideTWBExt"/>
        </w:rPr>
        <w:t>&lt;/Article&gt;</w:t>
      </w:r>
    </w:p>
    <w:p w14:paraId="48ED4118"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50E70105" w14:textId="77777777" w:rsidR="00B747EB" w:rsidRPr="00083CF4" w:rsidRDefault="00B747EB" w:rsidP="00B747EB">
      <w:r w:rsidRPr="00083CF4">
        <w:rPr>
          <w:rStyle w:val="HideTWBExt"/>
        </w:rPr>
        <w:t>&lt;Article2&gt;</w:t>
      </w:r>
      <w:r w:rsidRPr="00083CF4">
        <w:t>Článok 4 – odsek 5 – pododsek 4</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711185D" w14:textId="77777777" w:rsidTr="00AC3A4C">
        <w:trPr>
          <w:trHeight w:hRule="exact" w:val="240"/>
          <w:jc w:val="center"/>
        </w:trPr>
        <w:tc>
          <w:tcPr>
            <w:tcW w:w="9752" w:type="dxa"/>
            <w:gridSpan w:val="2"/>
            <w:tcBorders>
              <w:top w:val="nil"/>
              <w:left w:val="nil"/>
              <w:bottom w:val="nil"/>
              <w:right w:val="nil"/>
            </w:tcBorders>
          </w:tcPr>
          <w:p w14:paraId="491F0BB6" w14:textId="77777777" w:rsidR="00B747EB" w:rsidRPr="00083CF4" w:rsidRDefault="00B747EB" w:rsidP="00AC3A4C"/>
        </w:tc>
      </w:tr>
      <w:tr w:rsidR="000705FA" w:rsidRPr="00083CF4" w14:paraId="7765AC9D" w14:textId="77777777" w:rsidTr="00AC3A4C">
        <w:trPr>
          <w:trHeight w:val="240"/>
          <w:jc w:val="center"/>
        </w:trPr>
        <w:tc>
          <w:tcPr>
            <w:tcW w:w="4876" w:type="dxa"/>
            <w:tcBorders>
              <w:top w:val="nil"/>
              <w:left w:val="nil"/>
              <w:bottom w:val="nil"/>
              <w:right w:val="nil"/>
            </w:tcBorders>
          </w:tcPr>
          <w:p w14:paraId="75E07A0E"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FB755DC" w14:textId="77777777" w:rsidR="00B747EB" w:rsidRPr="00083CF4" w:rsidRDefault="00B747EB" w:rsidP="00AC3A4C">
            <w:pPr>
              <w:pStyle w:val="AmColumnHeading"/>
            </w:pPr>
            <w:r w:rsidRPr="00083CF4">
              <w:t>Pozmeňujúci návrh</w:t>
            </w:r>
          </w:p>
        </w:tc>
      </w:tr>
      <w:tr w:rsidR="000705FA" w:rsidRPr="00083CF4" w14:paraId="0B1960C9" w14:textId="77777777" w:rsidTr="00AC3A4C">
        <w:trPr>
          <w:jc w:val="center"/>
        </w:trPr>
        <w:tc>
          <w:tcPr>
            <w:tcW w:w="4876" w:type="dxa"/>
            <w:tcBorders>
              <w:top w:val="nil"/>
              <w:left w:val="nil"/>
              <w:bottom w:val="nil"/>
              <w:right w:val="nil"/>
            </w:tcBorders>
          </w:tcPr>
          <w:p w14:paraId="129BFF1F" w14:textId="77777777" w:rsidR="00B747EB" w:rsidRPr="00083CF4" w:rsidRDefault="00B747EB" w:rsidP="00AC3A4C">
            <w:pPr>
              <w:pStyle w:val="Normal6a"/>
            </w:pPr>
            <w:r w:rsidRPr="00083CF4">
              <w:rPr>
                <w:b/>
                <w:i/>
              </w:rPr>
              <w:t>Zamestnanci Europolu vykonávajú takéto nedonucovacie vyšetrovacie úkony v súčinnosti a po dohode s príslušnými orgánmi dotknutého členského štátu a v súlade s týmto nariadením a vnútroštátnym právom tohto členského štátu.</w:t>
            </w:r>
          </w:p>
        </w:tc>
        <w:tc>
          <w:tcPr>
            <w:tcW w:w="4876" w:type="dxa"/>
            <w:tcBorders>
              <w:top w:val="nil"/>
              <w:left w:val="nil"/>
              <w:bottom w:val="nil"/>
              <w:right w:val="nil"/>
            </w:tcBorders>
          </w:tcPr>
          <w:p w14:paraId="0596F3F3" w14:textId="77777777" w:rsidR="00B747EB" w:rsidRPr="00083CF4" w:rsidRDefault="00B747EB" w:rsidP="00AC3A4C">
            <w:pPr>
              <w:pStyle w:val="Normal6a"/>
            </w:pPr>
            <w:r w:rsidRPr="00083CF4">
              <w:rPr>
                <w:b/>
                <w:i/>
              </w:rPr>
              <w:t>vypúšťa sa</w:t>
            </w:r>
          </w:p>
        </w:tc>
      </w:tr>
    </w:tbl>
    <w:p w14:paraId="67A2B8A3"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1C4682F" w14:textId="68923934" w:rsidR="00DD682A" w:rsidRPr="00083CF4" w:rsidRDefault="00B747EB" w:rsidP="00B747EB">
      <w:r w:rsidRPr="00083CF4">
        <w:rPr>
          <w:rStyle w:val="HideTWBExt"/>
        </w:rPr>
        <w:t>&lt;/Amend&gt;</w:t>
      </w:r>
    </w:p>
    <w:p w14:paraId="7404B0D5"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253</w:t>
      </w:r>
      <w:r w:rsidRPr="00083CF4">
        <w:rPr>
          <w:rStyle w:val="HideTWBExt"/>
        </w:rPr>
        <w:t>&lt;/NumAm&gt;</w:t>
      </w:r>
    </w:p>
    <w:p w14:paraId="7300D7AF"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025F3B9B" w14:textId="77777777" w:rsidR="00B747EB" w:rsidRPr="00083CF4" w:rsidRDefault="00B747EB" w:rsidP="00B747EB">
      <w:pPr>
        <w:pStyle w:val="NormalBold"/>
      </w:pPr>
      <w:r w:rsidRPr="00083CF4">
        <w:rPr>
          <w:rStyle w:val="HideTWBExt"/>
        </w:rPr>
        <w:t>&lt;/RepeatBlock-By&gt;</w:t>
      </w:r>
    </w:p>
    <w:p w14:paraId="1A7E537F"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B55ECBA" w14:textId="77777777" w:rsidR="00B747EB" w:rsidRPr="00083CF4" w:rsidRDefault="00B747EB" w:rsidP="00B747EB">
      <w:pPr>
        <w:pStyle w:val="NormalBold"/>
      </w:pPr>
      <w:r w:rsidRPr="00083CF4">
        <w:rPr>
          <w:rStyle w:val="HideTWBExt"/>
        </w:rPr>
        <w:t>&lt;Article&gt;</w:t>
      </w:r>
      <w:r w:rsidRPr="00083CF4">
        <w:t>Článok 9 – odsek 1 – pododsek 3 – úvodná časť</w:t>
      </w:r>
      <w:r w:rsidRPr="00083CF4">
        <w:rPr>
          <w:rStyle w:val="HideTWBExt"/>
        </w:rPr>
        <w:t>&lt;/Article&gt;</w:t>
      </w:r>
    </w:p>
    <w:p w14:paraId="2A679841"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6FB9878" w14:textId="77777777" w:rsidTr="00AC3A4C">
        <w:trPr>
          <w:trHeight w:hRule="exact" w:val="240"/>
          <w:jc w:val="center"/>
        </w:trPr>
        <w:tc>
          <w:tcPr>
            <w:tcW w:w="9752" w:type="dxa"/>
            <w:gridSpan w:val="2"/>
            <w:tcBorders>
              <w:top w:val="nil"/>
              <w:left w:val="nil"/>
              <w:bottom w:val="nil"/>
              <w:right w:val="nil"/>
            </w:tcBorders>
          </w:tcPr>
          <w:p w14:paraId="6348B2AE" w14:textId="77777777" w:rsidR="00B747EB" w:rsidRPr="00083CF4" w:rsidRDefault="00B747EB" w:rsidP="00AC3A4C"/>
        </w:tc>
      </w:tr>
      <w:tr w:rsidR="000705FA" w:rsidRPr="00083CF4" w14:paraId="117D2A95" w14:textId="77777777" w:rsidTr="00AC3A4C">
        <w:trPr>
          <w:trHeight w:val="240"/>
          <w:jc w:val="center"/>
        </w:trPr>
        <w:tc>
          <w:tcPr>
            <w:tcW w:w="4876" w:type="dxa"/>
            <w:tcBorders>
              <w:top w:val="nil"/>
              <w:left w:val="nil"/>
              <w:bottom w:val="nil"/>
              <w:right w:val="nil"/>
            </w:tcBorders>
          </w:tcPr>
          <w:p w14:paraId="2D153CF0"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2CF9B15" w14:textId="77777777" w:rsidR="00B747EB" w:rsidRPr="00083CF4" w:rsidRDefault="00B747EB" w:rsidP="00AC3A4C">
            <w:pPr>
              <w:pStyle w:val="AmColumnHeading"/>
            </w:pPr>
            <w:r w:rsidRPr="00083CF4">
              <w:t>Pozmeňujúci návrh</w:t>
            </w:r>
          </w:p>
        </w:tc>
      </w:tr>
      <w:tr w:rsidR="000705FA" w:rsidRPr="00083CF4" w14:paraId="340B72D2" w14:textId="77777777" w:rsidTr="00AC3A4C">
        <w:trPr>
          <w:jc w:val="center"/>
        </w:trPr>
        <w:tc>
          <w:tcPr>
            <w:tcW w:w="4876" w:type="dxa"/>
            <w:tcBorders>
              <w:top w:val="nil"/>
              <w:left w:val="nil"/>
              <w:bottom w:val="nil"/>
              <w:right w:val="nil"/>
            </w:tcBorders>
          </w:tcPr>
          <w:p w14:paraId="09D74137" w14:textId="77777777" w:rsidR="00B747EB" w:rsidRPr="00083CF4" w:rsidRDefault="00B747EB" w:rsidP="00AC3A4C">
            <w:pPr>
              <w:pStyle w:val="Normal6a"/>
            </w:pPr>
            <w:r w:rsidRPr="00083CF4">
              <w:t>3.</w:t>
            </w:r>
            <w:r w:rsidRPr="00083CF4">
              <w:tab/>
              <w:t xml:space="preserve">Vkladajú sa tieto články 5a </w:t>
            </w:r>
            <w:r w:rsidRPr="00083CF4">
              <w:rPr>
                <w:b/>
                <w:bCs/>
                <w:i/>
                <w:iCs/>
              </w:rPr>
              <w:t>a </w:t>
            </w:r>
            <w:r w:rsidRPr="00083CF4">
              <w:t>5b:</w:t>
            </w:r>
          </w:p>
        </w:tc>
        <w:tc>
          <w:tcPr>
            <w:tcW w:w="4876" w:type="dxa"/>
            <w:tcBorders>
              <w:top w:val="nil"/>
              <w:left w:val="nil"/>
              <w:bottom w:val="nil"/>
              <w:right w:val="nil"/>
            </w:tcBorders>
          </w:tcPr>
          <w:p w14:paraId="21ED9F78" w14:textId="53BE3843" w:rsidR="00B747EB" w:rsidRPr="00083CF4" w:rsidRDefault="00B747EB" w:rsidP="00FC0DE7">
            <w:pPr>
              <w:pStyle w:val="Normal6a"/>
            </w:pPr>
            <w:bookmarkStart w:id="0" w:name="_GoBack"/>
            <w:bookmarkEnd w:id="0"/>
            <w:r w:rsidRPr="00083CF4">
              <w:t>3</w:t>
            </w:r>
            <w:r w:rsidR="00FC0DE7">
              <w:t>.</w:t>
            </w:r>
            <w:r w:rsidRPr="00083CF4">
              <w:tab/>
              <w:t>Vkladajú sa tieto články 5a</w:t>
            </w:r>
            <w:r w:rsidRPr="00083CF4">
              <w:rPr>
                <w:b/>
                <w:i/>
              </w:rPr>
              <w:t>,</w:t>
            </w:r>
            <w:r w:rsidRPr="00083CF4">
              <w:t xml:space="preserve"> 5b</w:t>
            </w:r>
            <w:r w:rsidRPr="00083CF4">
              <w:rPr>
                <w:b/>
                <w:i/>
              </w:rPr>
              <w:t>, 5c, 5d, 5e, 5f, 5g a 5h</w:t>
            </w:r>
            <w:r w:rsidRPr="00083CF4">
              <w:t>:</w:t>
            </w:r>
          </w:p>
        </w:tc>
      </w:tr>
    </w:tbl>
    <w:p w14:paraId="3640ACEB"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BCA6125" w14:textId="6A3689E9" w:rsidR="00DD682A" w:rsidRPr="00083CF4" w:rsidRDefault="00B747EB" w:rsidP="00B747EB">
      <w:r w:rsidRPr="00083CF4">
        <w:rPr>
          <w:rStyle w:val="HideTWBExt"/>
        </w:rPr>
        <w:t>&lt;/Amend&gt;</w:t>
      </w:r>
    </w:p>
    <w:p w14:paraId="35F78AC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254</w:t>
      </w:r>
      <w:r w:rsidRPr="00083CF4">
        <w:rPr>
          <w:rStyle w:val="HideTWBExt"/>
        </w:rPr>
        <w:t>&lt;/NumAm&gt;</w:t>
      </w:r>
    </w:p>
    <w:p w14:paraId="7492B1ED"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3AC0CA8F" w14:textId="77777777" w:rsidR="00B747EB" w:rsidRPr="00083CF4" w:rsidRDefault="00B747EB" w:rsidP="00B747EB">
      <w:pPr>
        <w:pStyle w:val="NormalBold"/>
      </w:pPr>
      <w:r w:rsidRPr="00083CF4">
        <w:rPr>
          <w:rStyle w:val="HideTWBExt"/>
        </w:rPr>
        <w:t>&lt;/RepeatBlock-By&gt;</w:t>
      </w:r>
    </w:p>
    <w:p w14:paraId="1127945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673610B"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035EB1C0"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2D5C28D" w14:textId="77777777" w:rsidR="00B747EB" w:rsidRPr="00083CF4" w:rsidRDefault="00B747EB" w:rsidP="00B747EB">
      <w:r w:rsidRPr="00083CF4">
        <w:rPr>
          <w:rStyle w:val="HideTWBExt"/>
        </w:rPr>
        <w:lastRenderedPageBreak/>
        <w:t>&lt;Article2&gt;</w:t>
      </w:r>
      <w:r w:rsidRPr="00083CF4">
        <w:t>Článok 5a</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ED1BDC6" w14:textId="77777777" w:rsidTr="00AC3A4C">
        <w:trPr>
          <w:trHeight w:hRule="exact" w:val="240"/>
          <w:jc w:val="center"/>
        </w:trPr>
        <w:tc>
          <w:tcPr>
            <w:tcW w:w="9752" w:type="dxa"/>
            <w:gridSpan w:val="2"/>
            <w:tcBorders>
              <w:top w:val="nil"/>
              <w:left w:val="nil"/>
              <w:bottom w:val="nil"/>
              <w:right w:val="nil"/>
            </w:tcBorders>
          </w:tcPr>
          <w:p w14:paraId="3D959714" w14:textId="77777777" w:rsidR="00B747EB" w:rsidRPr="00083CF4" w:rsidRDefault="00B747EB" w:rsidP="00AC3A4C"/>
        </w:tc>
      </w:tr>
      <w:tr w:rsidR="000705FA" w:rsidRPr="00083CF4" w14:paraId="74B04248" w14:textId="77777777" w:rsidTr="00AC3A4C">
        <w:trPr>
          <w:trHeight w:val="240"/>
          <w:jc w:val="center"/>
        </w:trPr>
        <w:tc>
          <w:tcPr>
            <w:tcW w:w="4876" w:type="dxa"/>
            <w:tcBorders>
              <w:top w:val="nil"/>
              <w:left w:val="nil"/>
              <w:bottom w:val="nil"/>
              <w:right w:val="nil"/>
            </w:tcBorders>
          </w:tcPr>
          <w:p w14:paraId="3F6A10C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31340F7" w14:textId="77777777" w:rsidR="00B747EB" w:rsidRPr="00083CF4" w:rsidRDefault="00B747EB" w:rsidP="00AC3A4C">
            <w:pPr>
              <w:pStyle w:val="AmColumnHeading"/>
            </w:pPr>
            <w:r w:rsidRPr="00083CF4">
              <w:t>Pozmeňujúci návrh</w:t>
            </w:r>
          </w:p>
        </w:tc>
      </w:tr>
      <w:tr w:rsidR="000705FA" w:rsidRPr="00083CF4" w14:paraId="3C1F62CF" w14:textId="77777777" w:rsidTr="00AC3A4C">
        <w:trPr>
          <w:jc w:val="center"/>
        </w:trPr>
        <w:tc>
          <w:tcPr>
            <w:tcW w:w="4876" w:type="dxa"/>
            <w:tcBorders>
              <w:top w:val="nil"/>
              <w:left w:val="nil"/>
              <w:bottom w:val="nil"/>
              <w:right w:val="nil"/>
            </w:tcBorders>
          </w:tcPr>
          <w:p w14:paraId="28EBBC58" w14:textId="77777777" w:rsidR="00B747EB" w:rsidRPr="00083CF4" w:rsidRDefault="00B747EB" w:rsidP="00AC3A4C">
            <w:pPr>
              <w:pStyle w:val="Normal6a"/>
            </w:pPr>
            <w:r w:rsidRPr="00083CF4">
              <w:rPr>
                <w:b/>
                <w:i/>
              </w:rPr>
              <w:t>„Článok 5a</w:t>
            </w:r>
          </w:p>
        </w:tc>
        <w:tc>
          <w:tcPr>
            <w:tcW w:w="4876" w:type="dxa"/>
            <w:tcBorders>
              <w:top w:val="nil"/>
              <w:left w:val="nil"/>
              <w:bottom w:val="nil"/>
              <w:right w:val="nil"/>
            </w:tcBorders>
          </w:tcPr>
          <w:p w14:paraId="76A53CEE" w14:textId="77777777" w:rsidR="00B747EB" w:rsidRPr="00083CF4" w:rsidRDefault="00B747EB" w:rsidP="00AC3A4C">
            <w:pPr>
              <w:pStyle w:val="Normal6a"/>
            </w:pPr>
            <w:r w:rsidRPr="00083CF4">
              <w:rPr>
                <w:b/>
                <w:i/>
              </w:rPr>
              <w:t>vypúšťa sa</w:t>
            </w:r>
          </w:p>
        </w:tc>
      </w:tr>
    </w:tbl>
    <w:p w14:paraId="1B1E6BDA"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91C5D10"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502B2AF8" w14:textId="77777777" w:rsidR="00B747EB" w:rsidRPr="00083CF4" w:rsidRDefault="00B747EB" w:rsidP="00B747EB">
      <w:pPr>
        <w:pStyle w:val="AmJustText"/>
      </w:pPr>
      <w:r w:rsidRPr="00083CF4">
        <w:t>Na to sa vzťahuje článok 5 nariadenia o spoločných vyšetrovacích tímoch (JIT). Preto nie je potrebné meniť nariadenie o Europole v tejto oblasti.</w:t>
      </w:r>
    </w:p>
    <w:p w14:paraId="7B4724C8" w14:textId="231C4530" w:rsidR="00DD682A" w:rsidRPr="00083CF4" w:rsidRDefault="00B747EB" w:rsidP="00B747EB">
      <w:r w:rsidRPr="00083CF4">
        <w:rPr>
          <w:rStyle w:val="HideTWBExt"/>
        </w:rPr>
        <w:t>&lt;/Amend&gt;</w:t>
      </w:r>
    </w:p>
    <w:p w14:paraId="0B91F31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255</w:t>
      </w:r>
      <w:r w:rsidRPr="00083CF4">
        <w:rPr>
          <w:rStyle w:val="HideTWBExt"/>
        </w:rPr>
        <w:t>&lt;/NumAm&gt;</w:t>
      </w:r>
    </w:p>
    <w:p w14:paraId="7928813D"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21F2FBF8" w14:textId="77777777" w:rsidR="00B747EB" w:rsidRPr="00083CF4" w:rsidRDefault="00B747EB" w:rsidP="00B747EB">
      <w:pPr>
        <w:pStyle w:val="NormalBold"/>
      </w:pPr>
      <w:r w:rsidRPr="00083CF4">
        <w:rPr>
          <w:rStyle w:val="HideTWBExt"/>
        </w:rPr>
        <w:t>&lt;/RepeatBlock-By&gt;</w:t>
      </w:r>
    </w:p>
    <w:p w14:paraId="01B927D9"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73A5FA3"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5573C5B6"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5574AB43" w14:textId="77777777" w:rsidR="00B747EB" w:rsidRPr="00083CF4" w:rsidRDefault="00B747EB" w:rsidP="00B747EB">
      <w:r w:rsidRPr="00083CF4">
        <w:rPr>
          <w:rStyle w:val="HideTWBExt"/>
        </w:rPr>
        <w:t>&lt;Article2&gt;</w:t>
      </w:r>
      <w:r w:rsidRPr="00083CF4">
        <w:t>Článok 5a</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7FBEE8C" w14:textId="77777777" w:rsidTr="00AC3A4C">
        <w:trPr>
          <w:trHeight w:hRule="exact" w:val="240"/>
          <w:jc w:val="center"/>
        </w:trPr>
        <w:tc>
          <w:tcPr>
            <w:tcW w:w="9752" w:type="dxa"/>
            <w:gridSpan w:val="2"/>
            <w:tcBorders>
              <w:top w:val="nil"/>
              <w:left w:val="nil"/>
              <w:bottom w:val="nil"/>
              <w:right w:val="nil"/>
            </w:tcBorders>
          </w:tcPr>
          <w:p w14:paraId="77DB0280" w14:textId="77777777" w:rsidR="00B747EB" w:rsidRPr="00083CF4" w:rsidRDefault="00B747EB" w:rsidP="00AC3A4C"/>
        </w:tc>
      </w:tr>
      <w:tr w:rsidR="000705FA" w:rsidRPr="00083CF4" w14:paraId="17C840D3" w14:textId="77777777" w:rsidTr="00AC3A4C">
        <w:trPr>
          <w:trHeight w:val="240"/>
          <w:jc w:val="center"/>
        </w:trPr>
        <w:tc>
          <w:tcPr>
            <w:tcW w:w="4876" w:type="dxa"/>
            <w:tcBorders>
              <w:top w:val="nil"/>
              <w:left w:val="nil"/>
              <w:bottom w:val="nil"/>
              <w:right w:val="nil"/>
            </w:tcBorders>
          </w:tcPr>
          <w:p w14:paraId="06FB490E"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12E498B" w14:textId="77777777" w:rsidR="00B747EB" w:rsidRPr="00083CF4" w:rsidRDefault="00B747EB" w:rsidP="00AC3A4C">
            <w:pPr>
              <w:pStyle w:val="AmColumnHeading"/>
            </w:pPr>
            <w:r w:rsidRPr="00083CF4">
              <w:t>Pozmeňujúci návrh</w:t>
            </w:r>
          </w:p>
        </w:tc>
      </w:tr>
      <w:tr w:rsidR="000705FA" w:rsidRPr="00083CF4" w14:paraId="4D023AD1" w14:textId="77777777" w:rsidTr="00AC3A4C">
        <w:trPr>
          <w:jc w:val="center"/>
        </w:trPr>
        <w:tc>
          <w:tcPr>
            <w:tcW w:w="4876" w:type="dxa"/>
            <w:tcBorders>
              <w:top w:val="nil"/>
              <w:left w:val="nil"/>
              <w:bottom w:val="nil"/>
              <w:right w:val="nil"/>
            </w:tcBorders>
          </w:tcPr>
          <w:p w14:paraId="786BA4B5" w14:textId="77777777" w:rsidR="00B747EB" w:rsidRPr="00083CF4" w:rsidRDefault="00B747EB" w:rsidP="00AC3A4C">
            <w:pPr>
              <w:pStyle w:val="Normal6a"/>
            </w:pPr>
            <w:r w:rsidRPr="00083CF4">
              <w:rPr>
                <w:b/>
                <w:i/>
              </w:rPr>
              <w:t>Článok 5a</w:t>
            </w:r>
          </w:p>
        </w:tc>
        <w:tc>
          <w:tcPr>
            <w:tcW w:w="4876" w:type="dxa"/>
            <w:tcBorders>
              <w:top w:val="nil"/>
              <w:left w:val="nil"/>
              <w:bottom w:val="nil"/>
              <w:right w:val="nil"/>
            </w:tcBorders>
          </w:tcPr>
          <w:p w14:paraId="549AAD96" w14:textId="77777777" w:rsidR="00B747EB" w:rsidRPr="00083CF4" w:rsidRDefault="00B747EB" w:rsidP="00AC3A4C">
            <w:pPr>
              <w:pStyle w:val="Normal6a"/>
            </w:pPr>
            <w:r w:rsidRPr="00083CF4">
              <w:rPr>
                <w:b/>
                <w:i/>
              </w:rPr>
              <w:t>vypúšťa sa</w:t>
            </w:r>
          </w:p>
        </w:tc>
      </w:tr>
    </w:tbl>
    <w:p w14:paraId="69975045"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6CEF59EE"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3559EAC2" w14:textId="77777777" w:rsidR="00B747EB" w:rsidRPr="00083CF4" w:rsidRDefault="00B747EB" w:rsidP="00B747EB">
      <w:pPr>
        <w:pStyle w:val="AmJustText"/>
      </w:pPr>
      <w:r w:rsidRPr="00083CF4">
        <w:t>Celý nový článok 5a sa vypúšťa.</w:t>
      </w:r>
    </w:p>
    <w:p w14:paraId="558FF283" w14:textId="77777777" w:rsidR="00B747EB" w:rsidRPr="00083CF4" w:rsidRDefault="00B747EB" w:rsidP="00B747EB">
      <w:pPr>
        <w:pStyle w:val="AmJustText"/>
      </w:pPr>
      <w:r w:rsidRPr="00083CF4">
        <w:t>Pozri pozmeňujúci návrh k odôvodneniu 15.</w:t>
      </w:r>
    </w:p>
    <w:p w14:paraId="5E72117E" w14:textId="0E5763DC" w:rsidR="00DD682A" w:rsidRPr="00083CF4" w:rsidRDefault="00B747EB" w:rsidP="00B747EB">
      <w:r w:rsidRPr="00083CF4">
        <w:rPr>
          <w:rStyle w:val="HideTWBExt"/>
        </w:rPr>
        <w:t>&lt;/Amend&gt;</w:t>
      </w:r>
    </w:p>
    <w:p w14:paraId="77E5003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256</w:t>
      </w:r>
      <w:r w:rsidRPr="00083CF4">
        <w:rPr>
          <w:rStyle w:val="HideTWBExt"/>
        </w:rPr>
        <w:t>&lt;/NumAm&gt;</w:t>
      </w:r>
    </w:p>
    <w:p w14:paraId="27453AEF"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25F2A24A" w14:textId="77777777" w:rsidR="00B747EB" w:rsidRPr="00083CF4" w:rsidRDefault="00B747EB" w:rsidP="00B747EB">
      <w:pPr>
        <w:pStyle w:val="NormalBold"/>
      </w:pPr>
      <w:r w:rsidRPr="00083CF4">
        <w:rPr>
          <w:rStyle w:val="HideTWBExt"/>
        </w:rPr>
        <w:t>&lt;/RepeatBlock-By&gt;</w:t>
      </w:r>
    </w:p>
    <w:p w14:paraId="6848C4F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AB896D6"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267F738C"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0280999B" w14:textId="77777777" w:rsidR="00B747EB" w:rsidRPr="00083CF4" w:rsidRDefault="00B747EB" w:rsidP="00B747EB">
      <w:r w:rsidRPr="00083CF4">
        <w:rPr>
          <w:rStyle w:val="HideTWBExt"/>
        </w:rPr>
        <w:t>&lt;Article2&gt;</w:t>
      </w:r>
      <w:r w:rsidRPr="00083CF4">
        <w:t>Článok 5a – názov</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99B5E7B" w14:textId="77777777" w:rsidTr="00AC3A4C">
        <w:trPr>
          <w:trHeight w:hRule="exact" w:val="240"/>
          <w:jc w:val="center"/>
        </w:trPr>
        <w:tc>
          <w:tcPr>
            <w:tcW w:w="9752" w:type="dxa"/>
            <w:gridSpan w:val="2"/>
            <w:tcBorders>
              <w:top w:val="nil"/>
              <w:left w:val="nil"/>
              <w:bottom w:val="nil"/>
              <w:right w:val="nil"/>
            </w:tcBorders>
          </w:tcPr>
          <w:p w14:paraId="1A917753" w14:textId="77777777" w:rsidR="00B747EB" w:rsidRPr="00083CF4" w:rsidRDefault="00B747EB" w:rsidP="00AC3A4C"/>
        </w:tc>
      </w:tr>
      <w:tr w:rsidR="000705FA" w:rsidRPr="00083CF4" w14:paraId="3AAF38C6" w14:textId="77777777" w:rsidTr="00AC3A4C">
        <w:trPr>
          <w:trHeight w:val="240"/>
          <w:jc w:val="center"/>
        </w:trPr>
        <w:tc>
          <w:tcPr>
            <w:tcW w:w="4876" w:type="dxa"/>
            <w:tcBorders>
              <w:top w:val="nil"/>
              <w:left w:val="nil"/>
              <w:bottom w:val="nil"/>
              <w:right w:val="nil"/>
            </w:tcBorders>
          </w:tcPr>
          <w:p w14:paraId="38846F6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BB35ACD" w14:textId="77777777" w:rsidR="00B747EB" w:rsidRPr="00083CF4" w:rsidRDefault="00B747EB" w:rsidP="00AC3A4C">
            <w:pPr>
              <w:pStyle w:val="AmColumnHeading"/>
            </w:pPr>
            <w:r w:rsidRPr="00083CF4">
              <w:t>Pozmeňujúci návrh</w:t>
            </w:r>
          </w:p>
        </w:tc>
      </w:tr>
      <w:tr w:rsidR="000705FA" w:rsidRPr="00083CF4" w14:paraId="7AFFD202" w14:textId="77777777" w:rsidTr="00AC3A4C">
        <w:trPr>
          <w:jc w:val="center"/>
        </w:trPr>
        <w:tc>
          <w:tcPr>
            <w:tcW w:w="4876" w:type="dxa"/>
            <w:tcBorders>
              <w:top w:val="nil"/>
              <w:left w:val="nil"/>
              <w:bottom w:val="nil"/>
              <w:right w:val="nil"/>
            </w:tcBorders>
          </w:tcPr>
          <w:p w14:paraId="6F21D6A6" w14:textId="77777777" w:rsidR="00B747EB" w:rsidRPr="00083CF4" w:rsidRDefault="00B747EB" w:rsidP="00AC3A4C">
            <w:pPr>
              <w:pStyle w:val="Normal6a"/>
            </w:pPr>
            <w:r w:rsidRPr="00083CF4">
              <w:t>Operačné skupiny</w:t>
            </w:r>
          </w:p>
        </w:tc>
        <w:tc>
          <w:tcPr>
            <w:tcW w:w="4876" w:type="dxa"/>
            <w:tcBorders>
              <w:top w:val="nil"/>
              <w:left w:val="nil"/>
              <w:bottom w:val="nil"/>
              <w:right w:val="nil"/>
            </w:tcBorders>
          </w:tcPr>
          <w:p w14:paraId="00348C87" w14:textId="77777777" w:rsidR="00B747EB" w:rsidRPr="00083CF4" w:rsidRDefault="00B747EB" w:rsidP="00AC3A4C">
            <w:pPr>
              <w:pStyle w:val="Normal6a"/>
            </w:pPr>
            <w:r w:rsidRPr="00083CF4">
              <w:t xml:space="preserve">Operačné skupiny </w:t>
            </w:r>
            <w:r w:rsidRPr="00083CF4">
              <w:rPr>
                <w:b/>
                <w:bCs/>
                <w:i/>
                <w:iCs/>
              </w:rPr>
              <w:t xml:space="preserve">na predchádzanie prevádzačstvu a obchodovaniu s ľuďmi, </w:t>
            </w:r>
            <w:r w:rsidRPr="00083CF4">
              <w:rPr>
                <w:b/>
                <w:bCs/>
                <w:i/>
                <w:iCs/>
              </w:rPr>
              <w:lastRenderedPageBreak/>
              <w:t>ich odhaľovanie a vyšetrovanie</w:t>
            </w:r>
          </w:p>
        </w:tc>
      </w:tr>
    </w:tbl>
    <w:p w14:paraId="4328950F" w14:textId="77777777" w:rsidR="00B747EB" w:rsidRPr="00083CF4" w:rsidRDefault="00B747EB" w:rsidP="00B747EB">
      <w:pPr>
        <w:pStyle w:val="AmOrLang"/>
      </w:pPr>
      <w:r w:rsidRPr="00083CF4">
        <w:lastRenderedPageBreak/>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6EB2BC2"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06FA53A6" w14:textId="77777777" w:rsidR="00B747EB" w:rsidRPr="00083CF4" w:rsidRDefault="00B747EB" w:rsidP="00B747EB">
      <w:pPr>
        <w:pStyle w:val="AmJustText"/>
      </w:pPr>
      <w:r w:rsidRPr="00083CF4">
        <w:t>Keďže tento návrh sa jasne zameriava na predchádzanie prevádzačstvu a obchodovaniu s ľuďmi, ich odhaľovanie a vyšetrovanie, nový článok o operačných pracovných skupinách by sa mal obmedziť na pracovné skupiny zriadené na boj proti prevádzačstvu a obchodovaniu s ľuďmi.</w:t>
      </w:r>
    </w:p>
    <w:p w14:paraId="2A605991" w14:textId="4C67B430" w:rsidR="00DD682A" w:rsidRPr="00083CF4" w:rsidRDefault="00B747EB" w:rsidP="00B747EB">
      <w:r w:rsidRPr="00083CF4">
        <w:rPr>
          <w:rStyle w:val="HideTWBExt"/>
        </w:rPr>
        <w:t>&lt;/Amend&gt;</w:t>
      </w:r>
    </w:p>
    <w:p w14:paraId="1E9280A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257</w:t>
      </w:r>
      <w:r w:rsidRPr="00083CF4">
        <w:rPr>
          <w:rStyle w:val="HideTWBExt"/>
        </w:rPr>
        <w:t>&lt;/NumAm&gt;</w:t>
      </w:r>
    </w:p>
    <w:p w14:paraId="755E6EF7"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42D3F3F0" w14:textId="77777777" w:rsidR="00B747EB" w:rsidRPr="00083CF4" w:rsidRDefault="00B747EB" w:rsidP="00B747EB">
      <w:pPr>
        <w:pStyle w:val="NormalBold"/>
      </w:pPr>
      <w:r w:rsidRPr="00083CF4">
        <w:rPr>
          <w:rStyle w:val="HideTWBExt"/>
        </w:rPr>
        <w:t>&lt;/RepeatBlock-By&gt;</w:t>
      </w:r>
    </w:p>
    <w:p w14:paraId="584221E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C1C0524"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59FE2EF0"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075B8695" w14:textId="77777777" w:rsidR="00B747EB" w:rsidRPr="00083CF4" w:rsidRDefault="00B747EB" w:rsidP="00B747EB">
      <w:r w:rsidRPr="00083CF4">
        <w:rPr>
          <w:rStyle w:val="HideTWBExt"/>
        </w:rPr>
        <w:t>&lt;Article2&gt;</w:t>
      </w:r>
      <w:r w:rsidRPr="00083CF4">
        <w:t>Článok 5a – odsek 1</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AF44106" w14:textId="77777777" w:rsidTr="00AC3A4C">
        <w:trPr>
          <w:trHeight w:hRule="exact" w:val="240"/>
          <w:jc w:val="center"/>
        </w:trPr>
        <w:tc>
          <w:tcPr>
            <w:tcW w:w="9752" w:type="dxa"/>
            <w:gridSpan w:val="2"/>
            <w:tcBorders>
              <w:top w:val="nil"/>
              <w:left w:val="nil"/>
              <w:bottom w:val="nil"/>
              <w:right w:val="nil"/>
            </w:tcBorders>
          </w:tcPr>
          <w:p w14:paraId="5D46A9FD" w14:textId="77777777" w:rsidR="00B747EB" w:rsidRPr="00083CF4" w:rsidRDefault="00B747EB" w:rsidP="00AC3A4C"/>
        </w:tc>
      </w:tr>
      <w:tr w:rsidR="000705FA" w:rsidRPr="00083CF4" w14:paraId="3FA348CA" w14:textId="77777777" w:rsidTr="00AC3A4C">
        <w:trPr>
          <w:trHeight w:val="240"/>
          <w:jc w:val="center"/>
        </w:trPr>
        <w:tc>
          <w:tcPr>
            <w:tcW w:w="4876" w:type="dxa"/>
            <w:tcBorders>
              <w:top w:val="nil"/>
              <w:left w:val="nil"/>
              <w:bottom w:val="nil"/>
              <w:right w:val="nil"/>
            </w:tcBorders>
          </w:tcPr>
          <w:p w14:paraId="076F7586"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9FC5059" w14:textId="77777777" w:rsidR="00B747EB" w:rsidRPr="00083CF4" w:rsidRDefault="00B747EB" w:rsidP="00AC3A4C">
            <w:pPr>
              <w:pStyle w:val="AmColumnHeading"/>
            </w:pPr>
            <w:r w:rsidRPr="00083CF4">
              <w:t>Pozmeňujúci návrh</w:t>
            </w:r>
          </w:p>
        </w:tc>
      </w:tr>
      <w:tr w:rsidR="000705FA" w:rsidRPr="00083CF4" w14:paraId="0E0BE3C8" w14:textId="77777777" w:rsidTr="00AC3A4C">
        <w:trPr>
          <w:jc w:val="center"/>
        </w:trPr>
        <w:tc>
          <w:tcPr>
            <w:tcW w:w="4876" w:type="dxa"/>
            <w:tcBorders>
              <w:top w:val="nil"/>
              <w:left w:val="nil"/>
              <w:bottom w:val="nil"/>
              <w:right w:val="nil"/>
            </w:tcBorders>
          </w:tcPr>
          <w:p w14:paraId="762C3AC8" w14:textId="77777777" w:rsidR="00B747EB" w:rsidRPr="00083CF4" w:rsidRDefault="00B747EB" w:rsidP="00AC3A4C">
            <w:pPr>
              <w:pStyle w:val="Normal6a"/>
            </w:pPr>
            <w:r w:rsidRPr="00083CF4">
              <w:t>1.</w:t>
            </w:r>
            <w:r w:rsidRPr="00083CF4">
              <w:tab/>
              <w:t xml:space="preserve">Členské štáty môžu počas trvania určitých špecializovaných činností v oblasti kriminálneho </w:t>
            </w:r>
            <w:r w:rsidRPr="00083CF4">
              <w:rPr>
                <w:b/>
                <w:bCs/>
                <w:i/>
                <w:iCs/>
              </w:rPr>
              <w:t>spravodajstva alebo</w:t>
            </w:r>
            <w:r w:rsidRPr="00083CF4">
              <w:t xml:space="preserve"> vyšetrovania zriadiť operačnú skupinu. Europol uľahčuje zriadenie operačnej skupiny a podporuje jej využívanie.</w:t>
            </w:r>
          </w:p>
        </w:tc>
        <w:tc>
          <w:tcPr>
            <w:tcW w:w="4876" w:type="dxa"/>
            <w:tcBorders>
              <w:top w:val="nil"/>
              <w:left w:val="nil"/>
              <w:bottom w:val="nil"/>
              <w:right w:val="nil"/>
            </w:tcBorders>
          </w:tcPr>
          <w:p w14:paraId="19D7FCDA" w14:textId="77777777" w:rsidR="00B747EB" w:rsidRPr="00083CF4" w:rsidRDefault="00B747EB" w:rsidP="00AC3A4C">
            <w:pPr>
              <w:pStyle w:val="Normal6a"/>
            </w:pPr>
            <w:r w:rsidRPr="00083CF4">
              <w:t>1.</w:t>
            </w:r>
            <w:r w:rsidRPr="00083CF4">
              <w:tab/>
              <w:t>Členské štáty môžu počas trvania určitých špecializovaných činností v oblasti kriminálneho vyšetrovania</w:t>
            </w:r>
            <w:r w:rsidRPr="00083CF4">
              <w:rPr>
                <w:b/>
                <w:bCs/>
                <w:i/>
                <w:iCs/>
              </w:rPr>
              <w:t>, ktoré patria do rozsahu cieľov Europolu v súlade s článkom 3 tohto nariadenia,</w:t>
            </w:r>
            <w:r w:rsidRPr="00083CF4">
              <w:t xml:space="preserve"> zriadiť </w:t>
            </w:r>
            <w:r w:rsidRPr="00083CF4">
              <w:rPr>
                <w:b/>
                <w:i/>
              </w:rPr>
              <w:t>dočasnú</w:t>
            </w:r>
            <w:r w:rsidRPr="00083CF4">
              <w:t xml:space="preserve"> operačnú skupinu</w:t>
            </w:r>
            <w:r w:rsidRPr="00083CF4">
              <w:rPr>
                <w:b/>
                <w:bCs/>
                <w:i/>
                <w:iCs/>
              </w:rPr>
              <w:t>, ktorá si vyžaduje koordinovaný a zosúladený postup</w:t>
            </w:r>
            <w:r w:rsidRPr="00083CF4">
              <w:t>. Europol uľahčuje zriadenie operačnej skupiny a podporuje jej využívanie.</w:t>
            </w:r>
          </w:p>
        </w:tc>
      </w:tr>
    </w:tbl>
    <w:p w14:paraId="792E260D"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DEAF3C4" w14:textId="7A76BBFA" w:rsidR="00DD682A" w:rsidRPr="00083CF4" w:rsidRDefault="00B747EB" w:rsidP="00B747EB">
      <w:r w:rsidRPr="00083CF4">
        <w:rPr>
          <w:rStyle w:val="HideTWBExt"/>
        </w:rPr>
        <w:t>&lt;/Amend&gt;</w:t>
      </w:r>
    </w:p>
    <w:p w14:paraId="4D271F3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258</w:t>
      </w:r>
      <w:r w:rsidRPr="00083CF4">
        <w:rPr>
          <w:rStyle w:val="HideTWBExt"/>
        </w:rPr>
        <w:t>&lt;/NumAm&gt;</w:t>
      </w:r>
    </w:p>
    <w:p w14:paraId="70E62C64"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 Ana Catarina Mendes</w:t>
      </w:r>
      <w:r w:rsidRPr="00083CF4">
        <w:rPr>
          <w:rStyle w:val="HideTWBExt"/>
        </w:rPr>
        <w:t>&lt;/Members&gt;</w:t>
      </w:r>
    </w:p>
    <w:p w14:paraId="4941F23C" w14:textId="77777777" w:rsidR="00B747EB" w:rsidRPr="00083CF4" w:rsidRDefault="00B747EB" w:rsidP="00B747EB">
      <w:pPr>
        <w:pStyle w:val="NormalBold"/>
      </w:pPr>
      <w:r w:rsidRPr="00083CF4">
        <w:rPr>
          <w:rStyle w:val="HideTWBExt"/>
        </w:rPr>
        <w:t>&lt;/RepeatBlock-By&gt;</w:t>
      </w:r>
    </w:p>
    <w:p w14:paraId="01F6D605"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57D38B5"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5FF56F1E"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5B4A9F0" w14:textId="77777777" w:rsidR="00B747EB" w:rsidRPr="00083CF4" w:rsidRDefault="00B747EB" w:rsidP="00B747EB">
      <w:r w:rsidRPr="00083CF4">
        <w:rPr>
          <w:rStyle w:val="HideTWBExt"/>
        </w:rPr>
        <w:t>&lt;Article2&gt;</w:t>
      </w:r>
      <w:r w:rsidRPr="00083CF4">
        <w:t>Článok 5a – odsek 1</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FE2FFE5" w14:textId="77777777" w:rsidTr="00AC3A4C">
        <w:trPr>
          <w:trHeight w:hRule="exact" w:val="240"/>
          <w:jc w:val="center"/>
        </w:trPr>
        <w:tc>
          <w:tcPr>
            <w:tcW w:w="9752" w:type="dxa"/>
            <w:gridSpan w:val="2"/>
            <w:tcBorders>
              <w:top w:val="nil"/>
              <w:left w:val="nil"/>
              <w:bottom w:val="nil"/>
              <w:right w:val="nil"/>
            </w:tcBorders>
          </w:tcPr>
          <w:p w14:paraId="5EE8466F" w14:textId="77777777" w:rsidR="00B747EB" w:rsidRPr="00083CF4" w:rsidRDefault="00B747EB" w:rsidP="00AC3A4C"/>
        </w:tc>
      </w:tr>
      <w:tr w:rsidR="000705FA" w:rsidRPr="00083CF4" w14:paraId="219D793A" w14:textId="77777777" w:rsidTr="00AC3A4C">
        <w:trPr>
          <w:trHeight w:val="240"/>
          <w:jc w:val="center"/>
        </w:trPr>
        <w:tc>
          <w:tcPr>
            <w:tcW w:w="4876" w:type="dxa"/>
            <w:tcBorders>
              <w:top w:val="nil"/>
              <w:left w:val="nil"/>
              <w:bottom w:val="nil"/>
              <w:right w:val="nil"/>
            </w:tcBorders>
          </w:tcPr>
          <w:p w14:paraId="127FB96E"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8F95E24" w14:textId="77777777" w:rsidR="00B747EB" w:rsidRPr="00083CF4" w:rsidRDefault="00B747EB" w:rsidP="00AC3A4C">
            <w:pPr>
              <w:pStyle w:val="AmColumnHeading"/>
            </w:pPr>
            <w:r w:rsidRPr="00083CF4">
              <w:t>Pozmeňujúci návrh</w:t>
            </w:r>
          </w:p>
        </w:tc>
      </w:tr>
      <w:tr w:rsidR="000705FA" w:rsidRPr="00083CF4" w14:paraId="2491B324" w14:textId="77777777" w:rsidTr="00AC3A4C">
        <w:trPr>
          <w:jc w:val="center"/>
        </w:trPr>
        <w:tc>
          <w:tcPr>
            <w:tcW w:w="4876" w:type="dxa"/>
            <w:tcBorders>
              <w:top w:val="nil"/>
              <w:left w:val="nil"/>
              <w:bottom w:val="nil"/>
              <w:right w:val="nil"/>
            </w:tcBorders>
          </w:tcPr>
          <w:p w14:paraId="314059FF" w14:textId="77777777" w:rsidR="00B747EB" w:rsidRPr="00083CF4" w:rsidRDefault="00B747EB" w:rsidP="00AC3A4C">
            <w:pPr>
              <w:pStyle w:val="Normal6a"/>
            </w:pPr>
            <w:r w:rsidRPr="00083CF4">
              <w:lastRenderedPageBreak/>
              <w:t>1.</w:t>
            </w:r>
            <w:r w:rsidRPr="00083CF4">
              <w:tab/>
            </w:r>
            <w:r w:rsidRPr="00083CF4">
              <w:rPr>
                <w:b/>
                <w:bCs/>
                <w:i/>
                <w:iCs/>
              </w:rPr>
              <w:t>Členské štáty</w:t>
            </w:r>
            <w:r w:rsidRPr="00083CF4">
              <w:t xml:space="preserve"> môžu počas trvania </w:t>
            </w:r>
            <w:r w:rsidRPr="00083CF4">
              <w:rPr>
                <w:b/>
                <w:bCs/>
                <w:i/>
                <w:iCs/>
              </w:rPr>
              <w:t>určitých špecializovaných</w:t>
            </w:r>
            <w:r w:rsidRPr="00083CF4">
              <w:t xml:space="preserve"> činností v oblasti kriminálneho spravodajstva alebo vyšetrovania zriadiť operačnú skupinu. Europol uľahčuje zriadenie operačnej skupiny a podporuje jej využívanie.</w:t>
            </w:r>
          </w:p>
        </w:tc>
        <w:tc>
          <w:tcPr>
            <w:tcW w:w="4876" w:type="dxa"/>
            <w:tcBorders>
              <w:top w:val="nil"/>
              <w:left w:val="nil"/>
              <w:bottom w:val="nil"/>
              <w:right w:val="nil"/>
            </w:tcBorders>
          </w:tcPr>
          <w:p w14:paraId="0CC960C2" w14:textId="77777777" w:rsidR="00B747EB" w:rsidRPr="00083CF4" w:rsidRDefault="00B747EB" w:rsidP="00AC3A4C">
            <w:pPr>
              <w:pStyle w:val="Normal6a"/>
            </w:pPr>
            <w:r w:rsidRPr="00083CF4">
              <w:t>1.</w:t>
            </w:r>
            <w:r w:rsidRPr="00083CF4">
              <w:tab/>
            </w:r>
            <w:r w:rsidRPr="00083CF4">
              <w:rPr>
                <w:b/>
                <w:i/>
              </w:rPr>
              <w:t>Na účely predchádzania prevádzačstvu a obchodovaniu s ľuďmi, ich odhaľovania a vyšetrovania</w:t>
            </w:r>
            <w:r w:rsidRPr="00083CF4">
              <w:t xml:space="preserve"> môžu </w:t>
            </w:r>
            <w:r w:rsidRPr="00083CF4">
              <w:rPr>
                <w:b/>
                <w:bCs/>
                <w:i/>
                <w:iCs/>
              </w:rPr>
              <w:t>členské štáty</w:t>
            </w:r>
            <w:r w:rsidRPr="00083CF4">
              <w:t xml:space="preserve"> počas trvania </w:t>
            </w:r>
            <w:r w:rsidRPr="00083CF4">
              <w:rPr>
                <w:b/>
                <w:bCs/>
                <w:i/>
                <w:iCs/>
              </w:rPr>
              <w:t>týchto</w:t>
            </w:r>
            <w:r w:rsidRPr="00083CF4">
              <w:t xml:space="preserve"> činností v oblasti kriminálneho spravodajstva alebo vyšetrovania zriadiť operačnú skupinu. Europol uľahčuje zriadenie operačnej skupiny a podporuje jej využívanie.</w:t>
            </w:r>
          </w:p>
        </w:tc>
      </w:tr>
    </w:tbl>
    <w:p w14:paraId="04923C8E"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FF4DED3" w14:textId="7929CA35" w:rsidR="00DD682A" w:rsidRPr="00083CF4" w:rsidRDefault="00B747EB" w:rsidP="00B747EB">
      <w:r w:rsidRPr="00083CF4">
        <w:rPr>
          <w:rStyle w:val="HideTWBExt"/>
        </w:rPr>
        <w:t>&lt;/Amend&gt;</w:t>
      </w:r>
    </w:p>
    <w:p w14:paraId="07A8075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259</w:t>
      </w:r>
      <w:r w:rsidRPr="00083CF4">
        <w:rPr>
          <w:rStyle w:val="HideTWBExt"/>
        </w:rPr>
        <w:t>&lt;/NumAm&gt;</w:t>
      </w:r>
    </w:p>
    <w:p w14:paraId="542F457D"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 Ana Catarina Mendes</w:t>
      </w:r>
      <w:r w:rsidRPr="00083CF4">
        <w:rPr>
          <w:rStyle w:val="HideTWBExt"/>
        </w:rPr>
        <w:t>&lt;/Members&gt;</w:t>
      </w:r>
    </w:p>
    <w:p w14:paraId="3489A9EC" w14:textId="77777777" w:rsidR="00B747EB" w:rsidRPr="00083CF4" w:rsidRDefault="00B747EB" w:rsidP="00B747EB">
      <w:pPr>
        <w:pStyle w:val="NormalBold"/>
      </w:pPr>
      <w:r w:rsidRPr="00083CF4">
        <w:rPr>
          <w:rStyle w:val="HideTWBExt"/>
        </w:rPr>
        <w:t>&lt;/RepeatBlock-By&gt;</w:t>
      </w:r>
    </w:p>
    <w:p w14:paraId="20489096"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ADF99C5"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0F1AD4CA"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13620208" w14:textId="77777777" w:rsidR="00B747EB" w:rsidRPr="00083CF4" w:rsidRDefault="00B747EB" w:rsidP="00B747EB">
      <w:r w:rsidRPr="00083CF4">
        <w:rPr>
          <w:rStyle w:val="HideTWBExt"/>
        </w:rPr>
        <w:t>&lt;Article2&gt;</w:t>
      </w:r>
      <w:r w:rsidRPr="00083CF4">
        <w:t>Článok 5a – odsek 1 a (nový)</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2910C11" w14:textId="77777777" w:rsidTr="00AC3A4C">
        <w:trPr>
          <w:trHeight w:hRule="exact" w:val="240"/>
          <w:jc w:val="center"/>
        </w:trPr>
        <w:tc>
          <w:tcPr>
            <w:tcW w:w="9752" w:type="dxa"/>
            <w:gridSpan w:val="2"/>
            <w:tcBorders>
              <w:top w:val="nil"/>
              <w:left w:val="nil"/>
              <w:bottom w:val="nil"/>
              <w:right w:val="nil"/>
            </w:tcBorders>
          </w:tcPr>
          <w:p w14:paraId="31F4ACAC" w14:textId="77777777" w:rsidR="00B747EB" w:rsidRPr="00083CF4" w:rsidRDefault="00B747EB" w:rsidP="00AC3A4C"/>
        </w:tc>
      </w:tr>
      <w:tr w:rsidR="000705FA" w:rsidRPr="00083CF4" w14:paraId="01DCA53A" w14:textId="77777777" w:rsidTr="00AC3A4C">
        <w:trPr>
          <w:trHeight w:val="240"/>
          <w:jc w:val="center"/>
        </w:trPr>
        <w:tc>
          <w:tcPr>
            <w:tcW w:w="4876" w:type="dxa"/>
            <w:tcBorders>
              <w:top w:val="nil"/>
              <w:left w:val="nil"/>
              <w:bottom w:val="nil"/>
              <w:right w:val="nil"/>
            </w:tcBorders>
          </w:tcPr>
          <w:p w14:paraId="6188A9E3"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2EA4EC4" w14:textId="77777777" w:rsidR="00B747EB" w:rsidRPr="00083CF4" w:rsidRDefault="00B747EB" w:rsidP="00AC3A4C">
            <w:pPr>
              <w:pStyle w:val="AmColumnHeading"/>
            </w:pPr>
            <w:r w:rsidRPr="00083CF4">
              <w:t>Pozmeňujúci návrh</w:t>
            </w:r>
          </w:p>
        </w:tc>
      </w:tr>
      <w:tr w:rsidR="000705FA" w:rsidRPr="00083CF4" w14:paraId="698A71D3" w14:textId="77777777" w:rsidTr="00AC3A4C">
        <w:trPr>
          <w:jc w:val="center"/>
        </w:trPr>
        <w:tc>
          <w:tcPr>
            <w:tcW w:w="4876" w:type="dxa"/>
            <w:tcBorders>
              <w:top w:val="nil"/>
              <w:left w:val="nil"/>
              <w:bottom w:val="nil"/>
              <w:right w:val="nil"/>
            </w:tcBorders>
          </w:tcPr>
          <w:p w14:paraId="08BB4464" w14:textId="77777777" w:rsidR="00B747EB" w:rsidRPr="00083CF4" w:rsidRDefault="00B747EB" w:rsidP="00AC3A4C">
            <w:pPr>
              <w:pStyle w:val="Normal6a"/>
            </w:pPr>
          </w:p>
        </w:tc>
        <w:tc>
          <w:tcPr>
            <w:tcW w:w="4876" w:type="dxa"/>
            <w:tcBorders>
              <w:top w:val="nil"/>
              <w:left w:val="nil"/>
              <w:bottom w:val="nil"/>
              <w:right w:val="nil"/>
            </w:tcBorders>
          </w:tcPr>
          <w:p w14:paraId="133B6B27" w14:textId="77777777" w:rsidR="00B747EB" w:rsidRPr="00083CF4" w:rsidRDefault="00B747EB" w:rsidP="00AC3A4C">
            <w:pPr>
              <w:pStyle w:val="Normal6a"/>
            </w:pPr>
            <w:r w:rsidRPr="00083CF4">
              <w:rPr>
                <w:b/>
                <w:i/>
              </w:rPr>
              <w:t>1a.</w:t>
            </w:r>
            <w:r w:rsidRPr="00083CF4">
              <w:tab/>
            </w:r>
            <w:r w:rsidRPr="00083CF4">
              <w:rPr>
                <w:b/>
                <w:i/>
              </w:rPr>
              <w:t>Účelom zriadenia takejto operačnej pracovnej skupiny je identifikovať, vyšetrovať a nakoniec stíhať organizované zločinecké skupiny, ktoré majú prospech z nelegálneho prevádzačstva do Únie.</w:t>
            </w:r>
          </w:p>
        </w:tc>
      </w:tr>
    </w:tbl>
    <w:p w14:paraId="7F3DA538"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AF85DB6"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252FFF70" w14:textId="77777777" w:rsidR="00B747EB" w:rsidRPr="00083CF4" w:rsidRDefault="00B747EB" w:rsidP="00B747EB">
      <w:pPr>
        <w:pStyle w:val="AmJustText"/>
      </w:pPr>
      <w:r w:rsidRPr="00083CF4">
        <w:t>Je dôležité, aby bolo jasné, že cieľom zriadenia operačných skupín v tejto oblasti je bojovať proti organizovaným zločineckým skupinám, ktoré majú prospech z prevádzačstva. Naopak, cieľom nie je riešiť nelegálne prisťahovalectvo alebo kriminalizovať neoprávnených migrantov.</w:t>
      </w:r>
    </w:p>
    <w:p w14:paraId="4B0C03EC" w14:textId="3D6729F4" w:rsidR="00DD682A" w:rsidRPr="00083CF4" w:rsidRDefault="00B747EB" w:rsidP="00B747EB">
      <w:r w:rsidRPr="00083CF4">
        <w:rPr>
          <w:rStyle w:val="HideTWBExt"/>
        </w:rPr>
        <w:t>&lt;/Amend&gt;</w:t>
      </w:r>
    </w:p>
    <w:p w14:paraId="3ABCBACB"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260</w:t>
      </w:r>
      <w:r w:rsidRPr="00083CF4">
        <w:rPr>
          <w:rStyle w:val="HideTWBExt"/>
        </w:rPr>
        <w:t>&lt;/NumAm&gt;</w:t>
      </w:r>
    </w:p>
    <w:p w14:paraId="7556C167"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1C468D72" w14:textId="77777777" w:rsidR="00B747EB" w:rsidRPr="00083CF4" w:rsidRDefault="00B747EB" w:rsidP="00B747EB">
      <w:pPr>
        <w:pStyle w:val="NormalBold"/>
      </w:pPr>
      <w:r w:rsidRPr="00083CF4">
        <w:rPr>
          <w:rStyle w:val="HideTWBExt"/>
        </w:rPr>
        <w:t>&lt;/RepeatBlock-By&gt;</w:t>
      </w:r>
    </w:p>
    <w:p w14:paraId="59AD2029"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1B7A540"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5D4B78B7"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3362F6F9" w14:textId="77777777" w:rsidR="00B747EB" w:rsidRPr="00083CF4" w:rsidRDefault="00B747EB" w:rsidP="00B747EB">
      <w:r w:rsidRPr="00083CF4">
        <w:rPr>
          <w:rStyle w:val="HideTWBExt"/>
        </w:rPr>
        <w:t>&lt;Article2&gt;</w:t>
      </w:r>
      <w:r w:rsidRPr="00083CF4">
        <w:t>Článok 5a – odsek 2</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E43BB49" w14:textId="77777777" w:rsidTr="00AC3A4C">
        <w:trPr>
          <w:trHeight w:hRule="exact" w:val="240"/>
          <w:jc w:val="center"/>
        </w:trPr>
        <w:tc>
          <w:tcPr>
            <w:tcW w:w="9752" w:type="dxa"/>
            <w:gridSpan w:val="2"/>
            <w:tcBorders>
              <w:top w:val="nil"/>
              <w:left w:val="nil"/>
              <w:bottom w:val="nil"/>
              <w:right w:val="nil"/>
            </w:tcBorders>
          </w:tcPr>
          <w:p w14:paraId="76A976E9" w14:textId="77777777" w:rsidR="00B747EB" w:rsidRPr="00083CF4" w:rsidRDefault="00B747EB" w:rsidP="00AC3A4C"/>
        </w:tc>
      </w:tr>
      <w:tr w:rsidR="000705FA" w:rsidRPr="00083CF4" w14:paraId="60DCCEEB" w14:textId="77777777" w:rsidTr="00AC3A4C">
        <w:trPr>
          <w:trHeight w:val="240"/>
          <w:jc w:val="center"/>
        </w:trPr>
        <w:tc>
          <w:tcPr>
            <w:tcW w:w="4876" w:type="dxa"/>
            <w:tcBorders>
              <w:top w:val="nil"/>
              <w:left w:val="nil"/>
              <w:bottom w:val="nil"/>
              <w:right w:val="nil"/>
            </w:tcBorders>
          </w:tcPr>
          <w:p w14:paraId="6774B60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37955CA" w14:textId="77777777" w:rsidR="00B747EB" w:rsidRPr="00083CF4" w:rsidRDefault="00B747EB" w:rsidP="00AC3A4C">
            <w:pPr>
              <w:pStyle w:val="AmColumnHeading"/>
            </w:pPr>
            <w:r w:rsidRPr="00083CF4">
              <w:t>Pozmeňujúci návrh</w:t>
            </w:r>
          </w:p>
        </w:tc>
      </w:tr>
      <w:tr w:rsidR="000705FA" w:rsidRPr="00083CF4" w14:paraId="437F9F4B" w14:textId="77777777" w:rsidTr="00AC3A4C">
        <w:trPr>
          <w:jc w:val="center"/>
        </w:trPr>
        <w:tc>
          <w:tcPr>
            <w:tcW w:w="4876" w:type="dxa"/>
            <w:tcBorders>
              <w:top w:val="nil"/>
              <w:left w:val="nil"/>
              <w:bottom w:val="nil"/>
              <w:right w:val="nil"/>
            </w:tcBorders>
          </w:tcPr>
          <w:p w14:paraId="11FAF17A" w14:textId="77777777" w:rsidR="00B747EB" w:rsidRPr="00083CF4" w:rsidRDefault="00B747EB" w:rsidP="00AC3A4C">
            <w:pPr>
              <w:pStyle w:val="Normal6a"/>
            </w:pPr>
            <w:r w:rsidRPr="00083CF4">
              <w:t>2.</w:t>
            </w:r>
            <w:r w:rsidRPr="00083CF4">
              <w:tab/>
              <w:t>Členské štáty, ktoré zriaďujú operačnú skupinu, sa dohodnú s Europolom na plánovaní, koordinácii a vykonávaní činností operačnej skupiny v oblasti kriminálneho spravodajstva a vyšetrovania.</w:t>
            </w:r>
          </w:p>
        </w:tc>
        <w:tc>
          <w:tcPr>
            <w:tcW w:w="4876" w:type="dxa"/>
            <w:tcBorders>
              <w:top w:val="nil"/>
              <w:left w:val="nil"/>
              <w:bottom w:val="nil"/>
              <w:right w:val="nil"/>
            </w:tcBorders>
          </w:tcPr>
          <w:p w14:paraId="630EA292" w14:textId="77777777" w:rsidR="00B747EB" w:rsidRPr="00083CF4" w:rsidRDefault="00B747EB" w:rsidP="00AC3A4C">
            <w:pPr>
              <w:pStyle w:val="Normal6a"/>
            </w:pPr>
            <w:r w:rsidRPr="00083CF4">
              <w:t>2.</w:t>
            </w:r>
            <w:r w:rsidRPr="00083CF4">
              <w:tab/>
              <w:t>Členské štáty, ktoré zriaďujú operačnú skupinu</w:t>
            </w:r>
            <w:r w:rsidRPr="00083CF4">
              <w:rPr>
                <w:b/>
                <w:bCs/>
                <w:i/>
                <w:iCs/>
              </w:rPr>
              <w:t xml:space="preserve"> podľa odseku 1</w:t>
            </w:r>
            <w:r w:rsidRPr="00083CF4">
              <w:t>, sa dohodnú s Europolom na plánovaní, koordinácii a vykonávaní činností operačnej skupiny v oblasti kriminálneho spravodajstva a vyšetrovania.</w:t>
            </w:r>
          </w:p>
        </w:tc>
      </w:tr>
    </w:tbl>
    <w:p w14:paraId="120EDB70"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5EC1773" w14:textId="5F050D56" w:rsidR="00DD682A" w:rsidRPr="00083CF4" w:rsidRDefault="00B747EB" w:rsidP="00B747EB">
      <w:r w:rsidRPr="00083CF4">
        <w:rPr>
          <w:rStyle w:val="HideTWBExt"/>
        </w:rPr>
        <w:t>&lt;/Amend&gt;</w:t>
      </w:r>
    </w:p>
    <w:p w14:paraId="1AA1157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261</w:t>
      </w:r>
      <w:r w:rsidRPr="00083CF4">
        <w:rPr>
          <w:rStyle w:val="HideTWBExt"/>
        </w:rPr>
        <w:t>&lt;/NumAm&gt;</w:t>
      </w:r>
    </w:p>
    <w:p w14:paraId="30C23D4B"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26B63AC4" w14:textId="77777777" w:rsidR="00B747EB" w:rsidRPr="00083CF4" w:rsidRDefault="00B747EB" w:rsidP="00B747EB">
      <w:pPr>
        <w:pStyle w:val="NormalBold"/>
      </w:pPr>
      <w:r w:rsidRPr="00083CF4">
        <w:rPr>
          <w:rStyle w:val="HideTWBExt"/>
        </w:rPr>
        <w:t>&lt;/RepeatBlock-By&gt;</w:t>
      </w:r>
    </w:p>
    <w:p w14:paraId="37F946D9"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11FBDE8"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69C56DA2"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560BBF89" w14:textId="77777777" w:rsidR="00B747EB" w:rsidRPr="00083CF4" w:rsidRDefault="00B747EB" w:rsidP="00B747EB">
      <w:r w:rsidRPr="00083CF4">
        <w:rPr>
          <w:rStyle w:val="HideTWBExt"/>
        </w:rPr>
        <w:t>&lt;Article2&gt;</w:t>
      </w:r>
      <w:r w:rsidRPr="00083CF4">
        <w:t>Článok 5a – odsek 2</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6A44952" w14:textId="77777777" w:rsidTr="00AC3A4C">
        <w:trPr>
          <w:trHeight w:hRule="exact" w:val="240"/>
          <w:jc w:val="center"/>
        </w:trPr>
        <w:tc>
          <w:tcPr>
            <w:tcW w:w="9752" w:type="dxa"/>
            <w:gridSpan w:val="2"/>
            <w:tcBorders>
              <w:top w:val="nil"/>
              <w:left w:val="nil"/>
              <w:bottom w:val="nil"/>
              <w:right w:val="nil"/>
            </w:tcBorders>
          </w:tcPr>
          <w:p w14:paraId="1BBFC2E3" w14:textId="77777777" w:rsidR="00B747EB" w:rsidRPr="00083CF4" w:rsidRDefault="00B747EB" w:rsidP="00AC3A4C"/>
        </w:tc>
      </w:tr>
      <w:tr w:rsidR="000705FA" w:rsidRPr="00083CF4" w14:paraId="590B3C92" w14:textId="77777777" w:rsidTr="00AC3A4C">
        <w:trPr>
          <w:trHeight w:val="240"/>
          <w:jc w:val="center"/>
        </w:trPr>
        <w:tc>
          <w:tcPr>
            <w:tcW w:w="4876" w:type="dxa"/>
            <w:tcBorders>
              <w:top w:val="nil"/>
              <w:left w:val="nil"/>
              <w:bottom w:val="nil"/>
              <w:right w:val="nil"/>
            </w:tcBorders>
          </w:tcPr>
          <w:p w14:paraId="079D93E0"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33EBDFC" w14:textId="77777777" w:rsidR="00B747EB" w:rsidRPr="00083CF4" w:rsidRDefault="00B747EB" w:rsidP="00AC3A4C">
            <w:pPr>
              <w:pStyle w:val="AmColumnHeading"/>
            </w:pPr>
            <w:r w:rsidRPr="00083CF4">
              <w:t>Pozmeňujúci návrh</w:t>
            </w:r>
          </w:p>
        </w:tc>
      </w:tr>
      <w:tr w:rsidR="000705FA" w:rsidRPr="00083CF4" w14:paraId="59EEE8F8" w14:textId="77777777" w:rsidTr="00AC3A4C">
        <w:trPr>
          <w:jc w:val="center"/>
        </w:trPr>
        <w:tc>
          <w:tcPr>
            <w:tcW w:w="4876" w:type="dxa"/>
            <w:tcBorders>
              <w:top w:val="nil"/>
              <w:left w:val="nil"/>
              <w:bottom w:val="nil"/>
              <w:right w:val="nil"/>
            </w:tcBorders>
          </w:tcPr>
          <w:p w14:paraId="1F1F8695" w14:textId="77777777" w:rsidR="00B747EB" w:rsidRPr="00083CF4" w:rsidRDefault="00B747EB" w:rsidP="00AC3A4C">
            <w:pPr>
              <w:pStyle w:val="Normal6a"/>
            </w:pPr>
            <w:r w:rsidRPr="00083CF4">
              <w:t>2.</w:t>
            </w:r>
            <w:r w:rsidRPr="00083CF4">
              <w:tab/>
              <w:t xml:space="preserve">Členské štáty, ktoré zriaďujú operačnú skupinu, sa dohodnú s Europolom na plánovaní, koordinácii a vykonávaní </w:t>
            </w:r>
            <w:r w:rsidRPr="00083CF4">
              <w:rPr>
                <w:b/>
                <w:bCs/>
                <w:i/>
                <w:iCs/>
              </w:rPr>
              <w:t>činností</w:t>
            </w:r>
            <w:r w:rsidRPr="00083CF4">
              <w:t xml:space="preserve"> operačnej skupiny</w:t>
            </w:r>
            <w:r w:rsidRPr="00083CF4">
              <w:rPr>
                <w:b/>
                <w:bCs/>
                <w:i/>
                <w:iCs/>
              </w:rPr>
              <w:t xml:space="preserve"> v oblasti kriminálneho spravodajstva a vyšetrovania</w:t>
            </w:r>
            <w:r w:rsidRPr="00083CF4">
              <w:t>.</w:t>
            </w:r>
          </w:p>
        </w:tc>
        <w:tc>
          <w:tcPr>
            <w:tcW w:w="4876" w:type="dxa"/>
            <w:tcBorders>
              <w:top w:val="nil"/>
              <w:left w:val="nil"/>
              <w:bottom w:val="nil"/>
              <w:right w:val="nil"/>
            </w:tcBorders>
          </w:tcPr>
          <w:p w14:paraId="177AB7EE" w14:textId="77777777" w:rsidR="00B747EB" w:rsidRPr="00083CF4" w:rsidRDefault="00B747EB" w:rsidP="00AC3A4C">
            <w:pPr>
              <w:pStyle w:val="Normal6a"/>
            </w:pPr>
            <w:r w:rsidRPr="00083CF4">
              <w:t>2.</w:t>
            </w:r>
            <w:r w:rsidRPr="00083CF4">
              <w:tab/>
              <w:t>Členské štáty, ktoré zriaďujú operačnú skupinu</w:t>
            </w:r>
            <w:r w:rsidRPr="00083CF4">
              <w:rPr>
                <w:b/>
                <w:bCs/>
                <w:i/>
                <w:iCs/>
              </w:rPr>
              <w:t xml:space="preserve"> v súlade s odsekom 1</w:t>
            </w:r>
            <w:r w:rsidRPr="00083CF4">
              <w:t>, sa dohodnú s Europolom na plánovaní, koordinácii a vykonávaní operačnej skupiny.</w:t>
            </w:r>
          </w:p>
        </w:tc>
      </w:tr>
    </w:tbl>
    <w:p w14:paraId="3D6C652F"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E892640" w14:textId="027295EB" w:rsidR="00DD682A" w:rsidRPr="00083CF4" w:rsidRDefault="00B747EB" w:rsidP="00B747EB">
      <w:r w:rsidRPr="00083CF4">
        <w:rPr>
          <w:rStyle w:val="HideTWBExt"/>
        </w:rPr>
        <w:t>&lt;/Amend&gt;</w:t>
      </w:r>
    </w:p>
    <w:p w14:paraId="10437476"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262</w:t>
      </w:r>
      <w:r w:rsidRPr="00083CF4">
        <w:rPr>
          <w:rStyle w:val="HideTWBExt"/>
        </w:rPr>
        <w:t>&lt;/NumAm&gt;</w:t>
      </w:r>
    </w:p>
    <w:p w14:paraId="06D79389"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174398E2" w14:textId="77777777" w:rsidR="00B747EB" w:rsidRPr="00083CF4" w:rsidRDefault="00B747EB" w:rsidP="00B747EB">
      <w:pPr>
        <w:pStyle w:val="NormalBold"/>
      </w:pPr>
      <w:r w:rsidRPr="00083CF4">
        <w:rPr>
          <w:rStyle w:val="HideTWBExt"/>
        </w:rPr>
        <w:t>&lt;/RepeatBlock-By&gt;</w:t>
      </w:r>
    </w:p>
    <w:p w14:paraId="174CCCB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856BF01"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32EA757C"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7A9F414" w14:textId="77777777" w:rsidR="00B747EB" w:rsidRPr="00083CF4" w:rsidRDefault="00B747EB" w:rsidP="00B747EB">
      <w:r w:rsidRPr="00083CF4">
        <w:rPr>
          <w:rStyle w:val="HideTWBExt"/>
        </w:rPr>
        <w:t>&lt;Article2&gt;</w:t>
      </w:r>
      <w:r w:rsidRPr="00083CF4">
        <w:t>Článok 5a – odsek 3</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920A6FB" w14:textId="77777777" w:rsidTr="00AC3A4C">
        <w:trPr>
          <w:trHeight w:hRule="exact" w:val="240"/>
          <w:jc w:val="center"/>
        </w:trPr>
        <w:tc>
          <w:tcPr>
            <w:tcW w:w="9752" w:type="dxa"/>
            <w:gridSpan w:val="2"/>
            <w:tcBorders>
              <w:top w:val="nil"/>
              <w:left w:val="nil"/>
              <w:bottom w:val="nil"/>
              <w:right w:val="nil"/>
            </w:tcBorders>
          </w:tcPr>
          <w:p w14:paraId="7E05A1E4" w14:textId="77777777" w:rsidR="00B747EB" w:rsidRPr="00083CF4" w:rsidRDefault="00B747EB" w:rsidP="00AC3A4C"/>
        </w:tc>
      </w:tr>
      <w:tr w:rsidR="000705FA" w:rsidRPr="00083CF4" w14:paraId="15C8CAD0" w14:textId="77777777" w:rsidTr="00AC3A4C">
        <w:trPr>
          <w:trHeight w:val="240"/>
          <w:jc w:val="center"/>
        </w:trPr>
        <w:tc>
          <w:tcPr>
            <w:tcW w:w="4876" w:type="dxa"/>
            <w:tcBorders>
              <w:top w:val="nil"/>
              <w:left w:val="nil"/>
              <w:bottom w:val="nil"/>
              <w:right w:val="nil"/>
            </w:tcBorders>
          </w:tcPr>
          <w:p w14:paraId="34B2CE77"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AA7788E" w14:textId="77777777" w:rsidR="00B747EB" w:rsidRPr="00083CF4" w:rsidRDefault="00B747EB" w:rsidP="00AC3A4C">
            <w:pPr>
              <w:pStyle w:val="AmColumnHeading"/>
            </w:pPr>
            <w:r w:rsidRPr="00083CF4">
              <w:t>Pozmeňujúci návrh</w:t>
            </w:r>
          </w:p>
        </w:tc>
      </w:tr>
      <w:tr w:rsidR="000705FA" w:rsidRPr="00083CF4" w14:paraId="01F5B1C6" w14:textId="77777777" w:rsidTr="00AC3A4C">
        <w:trPr>
          <w:jc w:val="center"/>
        </w:trPr>
        <w:tc>
          <w:tcPr>
            <w:tcW w:w="4876" w:type="dxa"/>
            <w:tcBorders>
              <w:top w:val="nil"/>
              <w:left w:val="nil"/>
              <w:bottom w:val="nil"/>
              <w:right w:val="nil"/>
            </w:tcBorders>
          </w:tcPr>
          <w:p w14:paraId="53193E44" w14:textId="77777777" w:rsidR="00B747EB" w:rsidRPr="00083CF4" w:rsidRDefault="00B747EB" w:rsidP="00AC3A4C">
            <w:pPr>
              <w:pStyle w:val="Normal6a"/>
            </w:pPr>
            <w:r w:rsidRPr="00083CF4">
              <w:t>3.</w:t>
            </w:r>
            <w:r w:rsidRPr="00083CF4">
              <w:tab/>
              <w:t>Členské štáty, ktoré zriaďujú operačnú skupinu, zabezpečia súdržnosť a súčinnosť s rámcom Európskej multidisciplinárnej platformy proti hrozbám trestnej činnosti (EMPACT).</w:t>
            </w:r>
          </w:p>
        </w:tc>
        <w:tc>
          <w:tcPr>
            <w:tcW w:w="4876" w:type="dxa"/>
            <w:tcBorders>
              <w:top w:val="nil"/>
              <w:left w:val="nil"/>
              <w:bottom w:val="nil"/>
              <w:right w:val="nil"/>
            </w:tcBorders>
          </w:tcPr>
          <w:p w14:paraId="0A769318" w14:textId="77777777" w:rsidR="00B747EB" w:rsidRPr="00083CF4" w:rsidRDefault="00B747EB" w:rsidP="00AC3A4C">
            <w:pPr>
              <w:pStyle w:val="Normal6a"/>
            </w:pPr>
            <w:r w:rsidRPr="00083CF4">
              <w:t>3.</w:t>
            </w:r>
            <w:r w:rsidRPr="00083CF4">
              <w:tab/>
              <w:t>Členské štáty, ktoré zriaďujú operačnú skupinu</w:t>
            </w:r>
            <w:r w:rsidRPr="00083CF4">
              <w:rPr>
                <w:b/>
                <w:bCs/>
                <w:i/>
                <w:iCs/>
              </w:rPr>
              <w:t xml:space="preserve"> v súlade s odsekom 1</w:t>
            </w:r>
            <w:r w:rsidRPr="00083CF4">
              <w:t>, zabezpečia súdržnosť a súčinnosť s rámcom Európskej multidisciplinárnej platformy proti hrozbám trestnej činnosti (EMPACT).</w:t>
            </w:r>
          </w:p>
        </w:tc>
      </w:tr>
    </w:tbl>
    <w:p w14:paraId="49B1B94B"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B0F2FE8" w14:textId="421E4D36" w:rsidR="00DD682A" w:rsidRPr="00083CF4" w:rsidRDefault="00B747EB" w:rsidP="00B747EB">
      <w:r w:rsidRPr="00083CF4">
        <w:rPr>
          <w:rStyle w:val="HideTWBExt"/>
        </w:rPr>
        <w:t>&lt;/Amend&gt;</w:t>
      </w:r>
    </w:p>
    <w:p w14:paraId="6688E4BF"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263</w:t>
      </w:r>
      <w:r w:rsidRPr="00083CF4">
        <w:rPr>
          <w:rStyle w:val="HideTWBExt"/>
        </w:rPr>
        <w:t>&lt;/NumAm&gt;</w:t>
      </w:r>
    </w:p>
    <w:p w14:paraId="2CBC70BE"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543DFE71" w14:textId="77777777" w:rsidR="00B747EB" w:rsidRPr="00083CF4" w:rsidRDefault="00B747EB" w:rsidP="00B747EB">
      <w:pPr>
        <w:pStyle w:val="NormalBold"/>
      </w:pPr>
      <w:r w:rsidRPr="00083CF4">
        <w:rPr>
          <w:rStyle w:val="HideTWBExt"/>
        </w:rPr>
        <w:t>&lt;/RepeatBlock-By&gt;</w:t>
      </w:r>
    </w:p>
    <w:p w14:paraId="69571196"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C4A8DD8"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633075F4"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5529ED5A" w14:textId="77777777" w:rsidR="00B747EB" w:rsidRPr="00083CF4" w:rsidRDefault="00B747EB" w:rsidP="00B747EB">
      <w:r w:rsidRPr="00083CF4">
        <w:rPr>
          <w:rStyle w:val="HideTWBExt"/>
        </w:rPr>
        <w:t>&lt;Article2&gt;</w:t>
      </w:r>
      <w:r w:rsidRPr="00083CF4">
        <w:t>Článok 5a – odsek 3</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33D96B8" w14:textId="77777777" w:rsidTr="00AC3A4C">
        <w:trPr>
          <w:trHeight w:hRule="exact" w:val="240"/>
          <w:jc w:val="center"/>
        </w:trPr>
        <w:tc>
          <w:tcPr>
            <w:tcW w:w="9752" w:type="dxa"/>
            <w:gridSpan w:val="2"/>
            <w:tcBorders>
              <w:top w:val="nil"/>
              <w:left w:val="nil"/>
              <w:bottom w:val="nil"/>
              <w:right w:val="nil"/>
            </w:tcBorders>
          </w:tcPr>
          <w:p w14:paraId="44837C1F" w14:textId="77777777" w:rsidR="00B747EB" w:rsidRPr="00083CF4" w:rsidRDefault="00B747EB" w:rsidP="00AC3A4C"/>
        </w:tc>
      </w:tr>
      <w:tr w:rsidR="000705FA" w:rsidRPr="00083CF4" w14:paraId="58AFE99D" w14:textId="77777777" w:rsidTr="00AC3A4C">
        <w:trPr>
          <w:trHeight w:val="240"/>
          <w:jc w:val="center"/>
        </w:trPr>
        <w:tc>
          <w:tcPr>
            <w:tcW w:w="4876" w:type="dxa"/>
            <w:tcBorders>
              <w:top w:val="nil"/>
              <w:left w:val="nil"/>
              <w:bottom w:val="nil"/>
              <w:right w:val="nil"/>
            </w:tcBorders>
          </w:tcPr>
          <w:p w14:paraId="6CCBC212"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FE11357" w14:textId="77777777" w:rsidR="00B747EB" w:rsidRPr="00083CF4" w:rsidRDefault="00B747EB" w:rsidP="00AC3A4C">
            <w:pPr>
              <w:pStyle w:val="AmColumnHeading"/>
            </w:pPr>
            <w:r w:rsidRPr="00083CF4">
              <w:t>Pozmeňujúci návrh</w:t>
            </w:r>
          </w:p>
        </w:tc>
      </w:tr>
      <w:tr w:rsidR="000705FA" w:rsidRPr="00083CF4" w14:paraId="77BD9440" w14:textId="77777777" w:rsidTr="00AC3A4C">
        <w:trPr>
          <w:jc w:val="center"/>
        </w:trPr>
        <w:tc>
          <w:tcPr>
            <w:tcW w:w="4876" w:type="dxa"/>
            <w:tcBorders>
              <w:top w:val="nil"/>
              <w:left w:val="nil"/>
              <w:bottom w:val="nil"/>
              <w:right w:val="nil"/>
            </w:tcBorders>
          </w:tcPr>
          <w:p w14:paraId="6FA21349" w14:textId="77777777" w:rsidR="00B747EB" w:rsidRPr="00083CF4" w:rsidRDefault="00B747EB" w:rsidP="00AC3A4C">
            <w:pPr>
              <w:pStyle w:val="Normal6a"/>
            </w:pPr>
            <w:r w:rsidRPr="00083CF4">
              <w:t>3.</w:t>
            </w:r>
            <w:r w:rsidRPr="00083CF4">
              <w:tab/>
              <w:t>Členské štáty, ktoré zriaďujú operačnú skupinu, zabezpečia súdržnosť a súčinnosť s rámcom Európskej multidisciplinárnej platformy proti hrozbám trestnej činnosti (EMPACT).</w:t>
            </w:r>
          </w:p>
        </w:tc>
        <w:tc>
          <w:tcPr>
            <w:tcW w:w="4876" w:type="dxa"/>
            <w:tcBorders>
              <w:top w:val="nil"/>
              <w:left w:val="nil"/>
              <w:bottom w:val="nil"/>
              <w:right w:val="nil"/>
            </w:tcBorders>
          </w:tcPr>
          <w:p w14:paraId="37CABCE6" w14:textId="77777777" w:rsidR="00B747EB" w:rsidRPr="00083CF4" w:rsidRDefault="00B747EB" w:rsidP="00AC3A4C">
            <w:pPr>
              <w:pStyle w:val="Normal6a"/>
            </w:pPr>
            <w:r w:rsidRPr="00083CF4">
              <w:t>3.</w:t>
            </w:r>
            <w:r w:rsidRPr="00083CF4">
              <w:tab/>
              <w:t>Členské štáty, ktoré zriaďujú operačnú skupinu</w:t>
            </w:r>
            <w:r w:rsidRPr="00083CF4">
              <w:rPr>
                <w:b/>
                <w:bCs/>
                <w:i/>
                <w:iCs/>
              </w:rPr>
              <w:t xml:space="preserve"> podľa odseku 1</w:t>
            </w:r>
            <w:r w:rsidRPr="00083CF4">
              <w:t>, zabezpečia súdržnosť a súčinnosť s rámcom Európskej multidisciplinárnej platformy proti hrozbám trestnej činnosti (EMPACT).</w:t>
            </w:r>
          </w:p>
        </w:tc>
      </w:tr>
    </w:tbl>
    <w:p w14:paraId="3EED4D24"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4E76D9C" w14:textId="30B53B84" w:rsidR="00DD682A" w:rsidRPr="00083CF4" w:rsidRDefault="00B747EB" w:rsidP="00B747EB">
      <w:r w:rsidRPr="00083CF4">
        <w:rPr>
          <w:rStyle w:val="HideTWBExt"/>
        </w:rPr>
        <w:t>&lt;/Amend&gt;</w:t>
      </w:r>
    </w:p>
    <w:p w14:paraId="0C518A1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264</w:t>
      </w:r>
      <w:r w:rsidRPr="00083CF4">
        <w:rPr>
          <w:rStyle w:val="HideTWBExt"/>
        </w:rPr>
        <w:t>&lt;/NumAm&gt;</w:t>
      </w:r>
    </w:p>
    <w:p w14:paraId="2F2AA10B"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1170E7EF" w14:textId="77777777" w:rsidR="00B747EB" w:rsidRPr="00083CF4" w:rsidRDefault="00B747EB" w:rsidP="00B747EB">
      <w:pPr>
        <w:pStyle w:val="NormalBold"/>
      </w:pPr>
      <w:r w:rsidRPr="00083CF4">
        <w:rPr>
          <w:rStyle w:val="HideTWBExt"/>
        </w:rPr>
        <w:t>&lt;/RepeatBlock-By&gt;</w:t>
      </w:r>
    </w:p>
    <w:p w14:paraId="337E737F"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521A768"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471FF335"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2FC21B76" w14:textId="77777777" w:rsidR="00B747EB" w:rsidRPr="00083CF4" w:rsidRDefault="00B747EB" w:rsidP="00B747EB">
      <w:r w:rsidRPr="00083CF4">
        <w:rPr>
          <w:rStyle w:val="HideTWBExt"/>
        </w:rPr>
        <w:t>&lt;Article2&gt;</w:t>
      </w:r>
      <w:r w:rsidRPr="00083CF4">
        <w:t>Článok 5a – odsek 4</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CDA2E0C" w14:textId="77777777" w:rsidTr="00AC3A4C">
        <w:trPr>
          <w:trHeight w:hRule="exact" w:val="240"/>
          <w:jc w:val="center"/>
        </w:trPr>
        <w:tc>
          <w:tcPr>
            <w:tcW w:w="9752" w:type="dxa"/>
            <w:gridSpan w:val="2"/>
            <w:tcBorders>
              <w:top w:val="nil"/>
              <w:left w:val="nil"/>
              <w:bottom w:val="nil"/>
              <w:right w:val="nil"/>
            </w:tcBorders>
          </w:tcPr>
          <w:p w14:paraId="44A4443A" w14:textId="77777777" w:rsidR="00B747EB" w:rsidRPr="00083CF4" w:rsidRDefault="00B747EB" w:rsidP="00AC3A4C"/>
        </w:tc>
      </w:tr>
      <w:tr w:rsidR="000705FA" w:rsidRPr="00083CF4" w14:paraId="5791E066" w14:textId="77777777" w:rsidTr="00AC3A4C">
        <w:trPr>
          <w:trHeight w:val="240"/>
          <w:jc w:val="center"/>
        </w:trPr>
        <w:tc>
          <w:tcPr>
            <w:tcW w:w="4876" w:type="dxa"/>
            <w:tcBorders>
              <w:top w:val="nil"/>
              <w:left w:val="nil"/>
              <w:bottom w:val="nil"/>
              <w:right w:val="nil"/>
            </w:tcBorders>
          </w:tcPr>
          <w:p w14:paraId="09257F6B"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E95E57D" w14:textId="77777777" w:rsidR="00B747EB" w:rsidRPr="00083CF4" w:rsidRDefault="00B747EB" w:rsidP="00AC3A4C">
            <w:pPr>
              <w:pStyle w:val="AmColumnHeading"/>
            </w:pPr>
            <w:r w:rsidRPr="00083CF4">
              <w:t>Pozmeňujúci návrh</w:t>
            </w:r>
          </w:p>
        </w:tc>
      </w:tr>
      <w:tr w:rsidR="000705FA" w:rsidRPr="00083CF4" w14:paraId="54B1719D" w14:textId="77777777" w:rsidTr="00AC3A4C">
        <w:trPr>
          <w:jc w:val="center"/>
        </w:trPr>
        <w:tc>
          <w:tcPr>
            <w:tcW w:w="4876" w:type="dxa"/>
            <w:tcBorders>
              <w:top w:val="nil"/>
              <w:left w:val="nil"/>
              <w:bottom w:val="nil"/>
              <w:right w:val="nil"/>
            </w:tcBorders>
          </w:tcPr>
          <w:p w14:paraId="125A89CA" w14:textId="77777777" w:rsidR="00B747EB" w:rsidRPr="00083CF4" w:rsidRDefault="00B747EB" w:rsidP="00AC3A4C">
            <w:pPr>
              <w:pStyle w:val="Normal6a"/>
            </w:pPr>
            <w:r w:rsidRPr="00083CF4">
              <w:t>4.</w:t>
            </w:r>
            <w:r w:rsidRPr="00083CF4">
              <w:tab/>
              <w:t>Členské štáty, ktoré zriaďujú operačnú skupinu, môžu rozhodnúť, že prizvú iné členské štáty, tretie krajiny a iných partnerov</w:t>
            </w:r>
            <w:r w:rsidRPr="00083CF4">
              <w:rPr>
                <w:b/>
                <w:bCs/>
                <w:i/>
                <w:iCs/>
              </w:rPr>
              <w:t xml:space="preserve"> uvedených v článku 23</w:t>
            </w:r>
            <w:r w:rsidRPr="00083CF4">
              <w:t xml:space="preserve">, aby sa zúčastňovali na činnosti operačnej skupiny alebo aby ju podporovali. </w:t>
            </w:r>
            <w:r w:rsidRPr="00083CF4">
              <w:rPr>
                <w:b/>
                <w:i/>
              </w:rPr>
              <w:t>Účasť tretích krajín a iných partnerov v operačnej skupine sa uskutočňuje v súlade s týmto nariadením.</w:t>
            </w:r>
          </w:p>
        </w:tc>
        <w:tc>
          <w:tcPr>
            <w:tcW w:w="4876" w:type="dxa"/>
            <w:tcBorders>
              <w:top w:val="nil"/>
              <w:left w:val="nil"/>
              <w:bottom w:val="nil"/>
              <w:right w:val="nil"/>
            </w:tcBorders>
          </w:tcPr>
          <w:p w14:paraId="3664D0F7" w14:textId="77777777" w:rsidR="00B747EB" w:rsidRPr="00083CF4" w:rsidRDefault="00B747EB" w:rsidP="00AC3A4C">
            <w:pPr>
              <w:pStyle w:val="Normal6a"/>
            </w:pPr>
            <w:r w:rsidRPr="00083CF4">
              <w:t>4.</w:t>
            </w:r>
            <w:r w:rsidRPr="00083CF4">
              <w:tab/>
              <w:t xml:space="preserve">Členské štáty, ktoré zriaďujú operačnú skupinu </w:t>
            </w:r>
            <w:r w:rsidRPr="00083CF4">
              <w:rPr>
                <w:b/>
                <w:bCs/>
                <w:i/>
                <w:iCs/>
              </w:rPr>
              <w:t>v súlade s odsekom 1</w:t>
            </w:r>
            <w:r w:rsidRPr="00083CF4">
              <w:t xml:space="preserve">, môžu rozhodnúť, že prizvú iné členské štáty, tretie krajiny a iných partnerov </w:t>
            </w:r>
            <w:r w:rsidRPr="00083CF4">
              <w:rPr>
                <w:b/>
                <w:bCs/>
                <w:i/>
                <w:iCs/>
              </w:rPr>
              <w:t>v súlade s týmto nariadením</w:t>
            </w:r>
            <w:r w:rsidRPr="00083CF4">
              <w:t>, aby sa zúčastňovali na činnosti operačnej skupiny alebo aby ju podporovali.</w:t>
            </w:r>
          </w:p>
        </w:tc>
      </w:tr>
    </w:tbl>
    <w:p w14:paraId="366084BA"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512236F" w14:textId="2FD0B49B" w:rsidR="00DD682A" w:rsidRPr="00083CF4" w:rsidRDefault="00B747EB" w:rsidP="00B747EB">
      <w:r w:rsidRPr="00083CF4">
        <w:rPr>
          <w:rStyle w:val="HideTWBExt"/>
        </w:rPr>
        <w:t>&lt;/Amend&gt;</w:t>
      </w:r>
    </w:p>
    <w:p w14:paraId="6651C8C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265</w:t>
      </w:r>
      <w:r w:rsidRPr="00083CF4">
        <w:rPr>
          <w:rStyle w:val="HideTWBExt"/>
        </w:rPr>
        <w:t>&lt;/NumAm&gt;</w:t>
      </w:r>
    </w:p>
    <w:p w14:paraId="6A913524"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5FB089A8" w14:textId="77777777" w:rsidR="00B747EB" w:rsidRPr="00083CF4" w:rsidRDefault="00B747EB" w:rsidP="00B747EB">
      <w:pPr>
        <w:pStyle w:val="NormalBold"/>
      </w:pPr>
      <w:r w:rsidRPr="00083CF4">
        <w:rPr>
          <w:rStyle w:val="HideTWBExt"/>
        </w:rPr>
        <w:t>&lt;/RepeatBlock-By&gt;</w:t>
      </w:r>
    </w:p>
    <w:p w14:paraId="129DDB3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CF0412C"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38010D8D"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1B71A886" w14:textId="77777777" w:rsidR="00B747EB" w:rsidRPr="00083CF4" w:rsidRDefault="00B747EB" w:rsidP="00B747EB">
      <w:r w:rsidRPr="00083CF4">
        <w:rPr>
          <w:rStyle w:val="HideTWBExt"/>
        </w:rPr>
        <w:t>&lt;Article2&gt;</w:t>
      </w:r>
      <w:r w:rsidRPr="00083CF4">
        <w:t>Článok 5a – odsek 4</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59F0A47" w14:textId="77777777" w:rsidTr="00AC3A4C">
        <w:trPr>
          <w:trHeight w:hRule="exact" w:val="240"/>
          <w:jc w:val="center"/>
        </w:trPr>
        <w:tc>
          <w:tcPr>
            <w:tcW w:w="9752" w:type="dxa"/>
            <w:gridSpan w:val="2"/>
            <w:tcBorders>
              <w:top w:val="nil"/>
              <w:left w:val="nil"/>
              <w:bottom w:val="nil"/>
              <w:right w:val="nil"/>
            </w:tcBorders>
          </w:tcPr>
          <w:p w14:paraId="725AEF66" w14:textId="77777777" w:rsidR="00B747EB" w:rsidRPr="00083CF4" w:rsidRDefault="00B747EB" w:rsidP="00AC3A4C"/>
        </w:tc>
      </w:tr>
      <w:tr w:rsidR="000705FA" w:rsidRPr="00083CF4" w14:paraId="197D921E" w14:textId="77777777" w:rsidTr="00AC3A4C">
        <w:trPr>
          <w:trHeight w:val="240"/>
          <w:jc w:val="center"/>
        </w:trPr>
        <w:tc>
          <w:tcPr>
            <w:tcW w:w="4876" w:type="dxa"/>
            <w:tcBorders>
              <w:top w:val="nil"/>
              <w:left w:val="nil"/>
              <w:bottom w:val="nil"/>
              <w:right w:val="nil"/>
            </w:tcBorders>
          </w:tcPr>
          <w:p w14:paraId="615A00C3"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4DC10CE" w14:textId="77777777" w:rsidR="00B747EB" w:rsidRPr="00083CF4" w:rsidRDefault="00B747EB" w:rsidP="00AC3A4C">
            <w:pPr>
              <w:pStyle w:val="AmColumnHeading"/>
            </w:pPr>
            <w:r w:rsidRPr="00083CF4">
              <w:t>Pozmeňujúci návrh</w:t>
            </w:r>
          </w:p>
        </w:tc>
      </w:tr>
      <w:tr w:rsidR="000705FA" w:rsidRPr="00083CF4" w14:paraId="4A8E8887" w14:textId="77777777" w:rsidTr="00AC3A4C">
        <w:trPr>
          <w:jc w:val="center"/>
        </w:trPr>
        <w:tc>
          <w:tcPr>
            <w:tcW w:w="4876" w:type="dxa"/>
            <w:tcBorders>
              <w:top w:val="nil"/>
              <w:left w:val="nil"/>
              <w:bottom w:val="nil"/>
              <w:right w:val="nil"/>
            </w:tcBorders>
          </w:tcPr>
          <w:p w14:paraId="015B563B" w14:textId="77777777" w:rsidR="00B747EB" w:rsidRPr="00083CF4" w:rsidRDefault="00B747EB" w:rsidP="00AC3A4C">
            <w:pPr>
              <w:pStyle w:val="Normal6a"/>
            </w:pPr>
            <w:r w:rsidRPr="00083CF4">
              <w:t>4.</w:t>
            </w:r>
            <w:r w:rsidRPr="00083CF4">
              <w:tab/>
              <w:t>Členské štáty, ktoré zriaďujú operačnú skupinu, môžu rozhodnúť, že prizvú iné členské štáty, tretie krajiny a iných partnerov uvedených v článku 23, aby sa zúčastňovali na činnosti operačnej skupiny alebo aby ju podporovali. Účasť tretích krajín a iných partnerov v operačnej skupine sa uskutočňuje v súlade s týmto nariadením.</w:t>
            </w:r>
          </w:p>
        </w:tc>
        <w:tc>
          <w:tcPr>
            <w:tcW w:w="4876" w:type="dxa"/>
            <w:tcBorders>
              <w:top w:val="nil"/>
              <w:left w:val="nil"/>
              <w:bottom w:val="nil"/>
              <w:right w:val="nil"/>
            </w:tcBorders>
          </w:tcPr>
          <w:p w14:paraId="2807B3EE" w14:textId="77777777" w:rsidR="00B747EB" w:rsidRPr="00083CF4" w:rsidRDefault="00B747EB" w:rsidP="00AC3A4C">
            <w:pPr>
              <w:pStyle w:val="Normal6a"/>
            </w:pPr>
            <w:r w:rsidRPr="00083CF4">
              <w:t>4.</w:t>
            </w:r>
            <w:r w:rsidRPr="00083CF4">
              <w:tab/>
              <w:t>Členské štáty, ktoré zriaďujú operačnú skupinu</w:t>
            </w:r>
            <w:r w:rsidRPr="00083CF4">
              <w:rPr>
                <w:b/>
                <w:bCs/>
                <w:i/>
                <w:iCs/>
              </w:rPr>
              <w:t xml:space="preserve"> podľa odseku 1</w:t>
            </w:r>
            <w:r w:rsidRPr="00083CF4">
              <w:t>, môžu rozhodnúť, že prizvú iné členské štáty, tretie krajiny a iných partnerov uvedených v článku 23</w:t>
            </w:r>
            <w:r w:rsidRPr="00083CF4">
              <w:rPr>
                <w:b/>
                <w:bCs/>
                <w:i/>
                <w:iCs/>
              </w:rPr>
              <w:t xml:space="preserve"> tohto nariadenia</w:t>
            </w:r>
            <w:r w:rsidRPr="00083CF4">
              <w:t>, aby sa zúčastňovali na činnosti operačnej skupiny alebo aby ju podporovali. Účasť tretích krajín a iných partnerov v operačnej skupine sa uskutočňuje v súlade s týmto nariadením.</w:t>
            </w:r>
          </w:p>
        </w:tc>
      </w:tr>
    </w:tbl>
    <w:p w14:paraId="59188AEE"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E944F04" w14:textId="1D96B391" w:rsidR="00DD682A" w:rsidRPr="00083CF4" w:rsidRDefault="00B747EB" w:rsidP="00B747EB">
      <w:r w:rsidRPr="00083CF4">
        <w:rPr>
          <w:rStyle w:val="HideTWBExt"/>
        </w:rPr>
        <w:t>&lt;/Amend&gt;</w:t>
      </w:r>
    </w:p>
    <w:p w14:paraId="2AF89C3F"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266</w:t>
      </w:r>
      <w:r w:rsidRPr="00083CF4">
        <w:rPr>
          <w:rStyle w:val="HideTWBExt"/>
        </w:rPr>
        <w:t>&lt;/NumAm&gt;</w:t>
      </w:r>
    </w:p>
    <w:p w14:paraId="1E8EF920"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6DF80B1A" w14:textId="77777777" w:rsidR="00B747EB" w:rsidRPr="00083CF4" w:rsidRDefault="00B747EB" w:rsidP="00B747EB">
      <w:pPr>
        <w:pStyle w:val="NormalBold"/>
      </w:pPr>
      <w:r w:rsidRPr="00083CF4">
        <w:rPr>
          <w:rStyle w:val="HideTWBExt"/>
        </w:rPr>
        <w:t>&lt;/RepeatBlock-By&gt;</w:t>
      </w:r>
    </w:p>
    <w:p w14:paraId="5FCED36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C9163CD"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10AE5E3B"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0C61BE1A" w14:textId="77777777" w:rsidR="00B747EB" w:rsidRPr="00083CF4" w:rsidRDefault="00B747EB" w:rsidP="00B747EB">
      <w:r w:rsidRPr="00083CF4">
        <w:rPr>
          <w:rStyle w:val="HideTWBExt"/>
        </w:rPr>
        <w:t>&lt;Article2&gt;</w:t>
      </w:r>
      <w:r w:rsidRPr="00083CF4">
        <w:t>Článok 5a – odsek 4 a (nový)</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9644593" w14:textId="77777777" w:rsidTr="00AC3A4C">
        <w:trPr>
          <w:trHeight w:hRule="exact" w:val="240"/>
          <w:jc w:val="center"/>
        </w:trPr>
        <w:tc>
          <w:tcPr>
            <w:tcW w:w="9752" w:type="dxa"/>
            <w:gridSpan w:val="2"/>
            <w:tcBorders>
              <w:top w:val="nil"/>
              <w:left w:val="nil"/>
              <w:bottom w:val="nil"/>
              <w:right w:val="nil"/>
            </w:tcBorders>
          </w:tcPr>
          <w:p w14:paraId="1CC6958F" w14:textId="77777777" w:rsidR="00B747EB" w:rsidRPr="00083CF4" w:rsidRDefault="00B747EB" w:rsidP="00AC3A4C"/>
        </w:tc>
      </w:tr>
      <w:tr w:rsidR="000705FA" w:rsidRPr="00083CF4" w14:paraId="3F63D83F" w14:textId="77777777" w:rsidTr="00AC3A4C">
        <w:trPr>
          <w:trHeight w:val="240"/>
          <w:jc w:val="center"/>
        </w:trPr>
        <w:tc>
          <w:tcPr>
            <w:tcW w:w="4876" w:type="dxa"/>
            <w:tcBorders>
              <w:top w:val="nil"/>
              <w:left w:val="nil"/>
              <w:bottom w:val="nil"/>
              <w:right w:val="nil"/>
            </w:tcBorders>
          </w:tcPr>
          <w:p w14:paraId="66CDDBD6"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2778CDE" w14:textId="77777777" w:rsidR="00B747EB" w:rsidRPr="00083CF4" w:rsidRDefault="00B747EB" w:rsidP="00AC3A4C">
            <w:pPr>
              <w:pStyle w:val="AmColumnHeading"/>
            </w:pPr>
            <w:r w:rsidRPr="00083CF4">
              <w:t>Pozmeňujúci návrh</w:t>
            </w:r>
          </w:p>
        </w:tc>
      </w:tr>
      <w:tr w:rsidR="000705FA" w:rsidRPr="00083CF4" w14:paraId="201113C0" w14:textId="77777777" w:rsidTr="00AC3A4C">
        <w:trPr>
          <w:jc w:val="center"/>
        </w:trPr>
        <w:tc>
          <w:tcPr>
            <w:tcW w:w="4876" w:type="dxa"/>
            <w:tcBorders>
              <w:top w:val="nil"/>
              <w:left w:val="nil"/>
              <w:bottom w:val="nil"/>
              <w:right w:val="nil"/>
            </w:tcBorders>
          </w:tcPr>
          <w:p w14:paraId="746BBA2F" w14:textId="77777777" w:rsidR="00B747EB" w:rsidRPr="00083CF4" w:rsidRDefault="00B747EB" w:rsidP="00AC3A4C">
            <w:pPr>
              <w:pStyle w:val="Normal6a"/>
            </w:pPr>
          </w:p>
        </w:tc>
        <w:tc>
          <w:tcPr>
            <w:tcW w:w="4876" w:type="dxa"/>
            <w:tcBorders>
              <w:top w:val="nil"/>
              <w:left w:val="nil"/>
              <w:bottom w:val="nil"/>
              <w:right w:val="nil"/>
            </w:tcBorders>
          </w:tcPr>
          <w:p w14:paraId="63D290FD" w14:textId="77777777" w:rsidR="00B747EB" w:rsidRPr="00083CF4" w:rsidRDefault="00B747EB" w:rsidP="00AC3A4C">
            <w:pPr>
              <w:pStyle w:val="Normal6a"/>
            </w:pPr>
            <w:r w:rsidRPr="00083CF4">
              <w:rPr>
                <w:b/>
                <w:i/>
              </w:rPr>
              <w:t>4a.</w:t>
            </w:r>
            <w:r w:rsidRPr="00083CF4">
              <w:tab/>
            </w:r>
            <w:r w:rsidRPr="00083CF4">
              <w:rPr>
                <w:b/>
                <w:i/>
              </w:rPr>
              <w:t>Členské štáty, ktoré zriadia operačnú pracovnú skupinu, zúčastňujú sa na nej alebo ju podporujú v súlade s týmto článkom, informujú Europol a Eurojust hneď, ako sa justičné orgány zapoja do vyšetrovania trestného činu, ktorého sa operačná pracovná skupina týka. Tieto informácie obsahujú aspoň kontaktné údaje príslušných justičných orgánov a formu vyšetrovaného trestného činu.</w:t>
            </w:r>
          </w:p>
        </w:tc>
      </w:tr>
    </w:tbl>
    <w:p w14:paraId="4A2F7E6C"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229FA89" w14:textId="1B11CEA0" w:rsidR="00DD682A" w:rsidRPr="00083CF4" w:rsidRDefault="00B747EB" w:rsidP="00B747EB">
      <w:r w:rsidRPr="00083CF4">
        <w:rPr>
          <w:rStyle w:val="HideTWBExt"/>
        </w:rPr>
        <w:t>&lt;/Amend&gt;</w:t>
      </w:r>
    </w:p>
    <w:p w14:paraId="2D9D20B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267</w:t>
      </w:r>
      <w:r w:rsidRPr="00083CF4">
        <w:rPr>
          <w:rStyle w:val="HideTWBExt"/>
        </w:rPr>
        <w:t>&lt;/NumAm&gt;</w:t>
      </w:r>
    </w:p>
    <w:p w14:paraId="7FFDEFC9" w14:textId="77777777" w:rsidR="00B747EB" w:rsidRPr="00083CF4" w:rsidRDefault="00B747EB" w:rsidP="00B747EB">
      <w:pPr>
        <w:pStyle w:val="NormalBold"/>
      </w:pPr>
      <w:r w:rsidRPr="00083CF4">
        <w:rPr>
          <w:rStyle w:val="HideTWBExt"/>
        </w:rPr>
        <w:t>&lt;RepeatBlock-By&gt;&lt;Members&gt;</w:t>
      </w:r>
      <w:r w:rsidRPr="00083CF4">
        <w:t>Nikola Minchev, Jan-Christoph Oetjen</w:t>
      </w:r>
      <w:r w:rsidRPr="00083CF4">
        <w:rPr>
          <w:rStyle w:val="HideTWBExt"/>
        </w:rPr>
        <w:t>&lt;/Members&gt;</w:t>
      </w:r>
    </w:p>
    <w:p w14:paraId="4BE4FF42" w14:textId="77777777" w:rsidR="00B747EB" w:rsidRPr="00083CF4" w:rsidRDefault="00B747EB" w:rsidP="00B747EB">
      <w:pPr>
        <w:pStyle w:val="NormalBold"/>
      </w:pPr>
      <w:r w:rsidRPr="00083CF4">
        <w:rPr>
          <w:rStyle w:val="HideTWBExt"/>
        </w:rPr>
        <w:t>&lt;/RepeatBlock-By&gt;</w:t>
      </w:r>
    </w:p>
    <w:p w14:paraId="2B216FF4"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CD0A979"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2C026BE3"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73F1B0A3" w14:textId="77777777" w:rsidR="00B747EB" w:rsidRPr="00083CF4" w:rsidRDefault="00B747EB" w:rsidP="00B747EB">
      <w:r w:rsidRPr="00083CF4">
        <w:rPr>
          <w:rStyle w:val="HideTWBExt"/>
        </w:rPr>
        <w:t>&lt;Article2&gt;</w:t>
      </w:r>
      <w:r w:rsidRPr="00083CF4">
        <w:t>Článok 5a – odsek 5</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E1ADDAB" w14:textId="77777777" w:rsidTr="00AC3A4C">
        <w:trPr>
          <w:trHeight w:hRule="exact" w:val="240"/>
          <w:jc w:val="center"/>
        </w:trPr>
        <w:tc>
          <w:tcPr>
            <w:tcW w:w="9752" w:type="dxa"/>
            <w:gridSpan w:val="2"/>
            <w:tcBorders>
              <w:top w:val="nil"/>
              <w:left w:val="nil"/>
              <w:bottom w:val="nil"/>
              <w:right w:val="nil"/>
            </w:tcBorders>
          </w:tcPr>
          <w:p w14:paraId="1A1260DE" w14:textId="77777777" w:rsidR="00B747EB" w:rsidRPr="00083CF4" w:rsidRDefault="00B747EB" w:rsidP="00AC3A4C"/>
        </w:tc>
      </w:tr>
      <w:tr w:rsidR="000705FA" w:rsidRPr="00083CF4" w14:paraId="6BFBA34D" w14:textId="77777777" w:rsidTr="00AC3A4C">
        <w:trPr>
          <w:trHeight w:val="240"/>
          <w:jc w:val="center"/>
        </w:trPr>
        <w:tc>
          <w:tcPr>
            <w:tcW w:w="4876" w:type="dxa"/>
            <w:tcBorders>
              <w:top w:val="nil"/>
              <w:left w:val="nil"/>
              <w:bottom w:val="nil"/>
              <w:right w:val="nil"/>
            </w:tcBorders>
          </w:tcPr>
          <w:p w14:paraId="77B6CBB9"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AB279E9" w14:textId="77777777" w:rsidR="00B747EB" w:rsidRPr="00083CF4" w:rsidRDefault="00B747EB" w:rsidP="00AC3A4C">
            <w:pPr>
              <w:pStyle w:val="AmColumnHeading"/>
            </w:pPr>
            <w:r w:rsidRPr="00083CF4">
              <w:t>Pozmeňujúci návrh</w:t>
            </w:r>
          </w:p>
        </w:tc>
      </w:tr>
      <w:tr w:rsidR="000705FA" w:rsidRPr="00083CF4" w14:paraId="7BFDBEBE" w14:textId="77777777" w:rsidTr="00AC3A4C">
        <w:trPr>
          <w:jc w:val="center"/>
        </w:trPr>
        <w:tc>
          <w:tcPr>
            <w:tcW w:w="4876" w:type="dxa"/>
            <w:tcBorders>
              <w:top w:val="nil"/>
              <w:left w:val="nil"/>
              <w:bottom w:val="nil"/>
              <w:right w:val="nil"/>
            </w:tcBorders>
          </w:tcPr>
          <w:p w14:paraId="2FB4C200" w14:textId="77777777" w:rsidR="00B747EB" w:rsidRPr="00083CF4" w:rsidRDefault="00B747EB" w:rsidP="00AC3A4C">
            <w:pPr>
              <w:pStyle w:val="Normal6a"/>
            </w:pPr>
            <w:r w:rsidRPr="00083CF4">
              <w:t>5.</w:t>
            </w:r>
            <w:r w:rsidRPr="00083CF4">
              <w:tab/>
              <w:t xml:space="preserve">V záujme podpory využívania operačnej skupiny Europol v súlade s odsekom </w:t>
            </w:r>
            <w:r w:rsidRPr="00083CF4">
              <w:rPr>
                <w:b/>
                <w:bCs/>
                <w:i/>
                <w:iCs/>
              </w:rPr>
              <w:t>2</w:t>
            </w:r>
            <w:r w:rsidRPr="00083CF4">
              <w:t xml:space="preserve"> sprístupní analytickú, operačnú, technickú, forenznú a finančnú podporu stanovenú v tomto nariadení.</w:t>
            </w:r>
          </w:p>
        </w:tc>
        <w:tc>
          <w:tcPr>
            <w:tcW w:w="4876" w:type="dxa"/>
            <w:tcBorders>
              <w:top w:val="nil"/>
              <w:left w:val="nil"/>
              <w:bottom w:val="nil"/>
              <w:right w:val="nil"/>
            </w:tcBorders>
          </w:tcPr>
          <w:p w14:paraId="44834BBF" w14:textId="77777777" w:rsidR="00B747EB" w:rsidRPr="00083CF4" w:rsidRDefault="00B747EB" w:rsidP="00AC3A4C">
            <w:pPr>
              <w:pStyle w:val="Normal6a"/>
            </w:pPr>
            <w:r w:rsidRPr="00083CF4">
              <w:t>5.</w:t>
            </w:r>
            <w:r w:rsidRPr="00083CF4">
              <w:tab/>
              <w:t xml:space="preserve">V záujme podpory využívania operačnej skupiny Europol v súlade s odsekom </w:t>
            </w:r>
            <w:r w:rsidRPr="00083CF4">
              <w:rPr>
                <w:b/>
                <w:bCs/>
                <w:i/>
                <w:iCs/>
              </w:rPr>
              <w:t>1</w:t>
            </w:r>
            <w:r w:rsidRPr="00083CF4">
              <w:t xml:space="preserve"> sprístupní analytickú, operačnú, technickú, forenznú a finančnú podporu stanovenú v tomto nariadení. </w:t>
            </w:r>
            <w:r w:rsidRPr="00083CF4">
              <w:rPr>
                <w:b/>
                <w:i/>
              </w:rPr>
              <w:t>Europol informuje Eurojust o existencii operačnej pracovnej skupiny hneď, ako sa justičné orgány zapoja do vyšetrovania trestného činu, ktorého sa operačná pracovná skupina týka. Tieto informácie obsahujú aspoň kontaktné údaje príslušných justičných orgánov a formu vyšetrovaného trestného činu.</w:t>
            </w:r>
          </w:p>
        </w:tc>
      </w:tr>
    </w:tbl>
    <w:p w14:paraId="508B6F7D"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0AF5FEA" w14:textId="104100FB" w:rsidR="00DD682A" w:rsidRPr="00083CF4" w:rsidRDefault="00B747EB" w:rsidP="00B747EB">
      <w:r w:rsidRPr="00083CF4">
        <w:rPr>
          <w:rStyle w:val="HideTWBExt"/>
        </w:rPr>
        <w:t>&lt;/Amend&gt;</w:t>
      </w:r>
    </w:p>
    <w:p w14:paraId="68666AF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268</w:t>
      </w:r>
      <w:r w:rsidRPr="00083CF4">
        <w:rPr>
          <w:rStyle w:val="HideTWBExt"/>
        </w:rPr>
        <w:t>&lt;/NumAm&gt;</w:t>
      </w:r>
    </w:p>
    <w:p w14:paraId="3C2326B1"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2B902E11" w14:textId="77777777" w:rsidR="00B747EB" w:rsidRPr="00083CF4" w:rsidRDefault="00B747EB" w:rsidP="00B747EB">
      <w:pPr>
        <w:pStyle w:val="NormalBold"/>
      </w:pPr>
      <w:r w:rsidRPr="00083CF4">
        <w:rPr>
          <w:rStyle w:val="HideTWBExt"/>
        </w:rPr>
        <w:t>&lt;/RepeatBlock-By&gt;</w:t>
      </w:r>
    </w:p>
    <w:p w14:paraId="55440CE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EAEF140"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0869F21B"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3799EB8" w14:textId="77777777" w:rsidR="00B747EB" w:rsidRPr="00083CF4" w:rsidRDefault="00B747EB" w:rsidP="00B747EB">
      <w:r w:rsidRPr="00083CF4">
        <w:rPr>
          <w:rStyle w:val="HideTWBExt"/>
        </w:rPr>
        <w:t>&lt;Article2&gt;</w:t>
      </w:r>
      <w:r w:rsidRPr="00083CF4">
        <w:t>Článok 5a – odsek 5</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004099B" w14:textId="77777777" w:rsidTr="00AC3A4C">
        <w:trPr>
          <w:trHeight w:hRule="exact" w:val="240"/>
          <w:jc w:val="center"/>
        </w:trPr>
        <w:tc>
          <w:tcPr>
            <w:tcW w:w="9752" w:type="dxa"/>
            <w:gridSpan w:val="2"/>
            <w:tcBorders>
              <w:top w:val="nil"/>
              <w:left w:val="nil"/>
              <w:bottom w:val="nil"/>
              <w:right w:val="nil"/>
            </w:tcBorders>
          </w:tcPr>
          <w:p w14:paraId="4BCAD96D" w14:textId="77777777" w:rsidR="00B747EB" w:rsidRPr="00083CF4" w:rsidRDefault="00B747EB" w:rsidP="00AC3A4C"/>
        </w:tc>
      </w:tr>
      <w:tr w:rsidR="000705FA" w:rsidRPr="00083CF4" w14:paraId="059A6FEF" w14:textId="77777777" w:rsidTr="00AC3A4C">
        <w:trPr>
          <w:trHeight w:val="240"/>
          <w:jc w:val="center"/>
        </w:trPr>
        <w:tc>
          <w:tcPr>
            <w:tcW w:w="4876" w:type="dxa"/>
            <w:tcBorders>
              <w:top w:val="nil"/>
              <w:left w:val="nil"/>
              <w:bottom w:val="nil"/>
              <w:right w:val="nil"/>
            </w:tcBorders>
          </w:tcPr>
          <w:p w14:paraId="75F1656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8CD4344" w14:textId="77777777" w:rsidR="00B747EB" w:rsidRPr="00083CF4" w:rsidRDefault="00B747EB" w:rsidP="00AC3A4C">
            <w:pPr>
              <w:pStyle w:val="AmColumnHeading"/>
            </w:pPr>
            <w:r w:rsidRPr="00083CF4">
              <w:t>Pozmeňujúci návrh</w:t>
            </w:r>
          </w:p>
        </w:tc>
      </w:tr>
      <w:tr w:rsidR="000705FA" w:rsidRPr="00083CF4" w14:paraId="7132E23E" w14:textId="77777777" w:rsidTr="00AC3A4C">
        <w:trPr>
          <w:jc w:val="center"/>
        </w:trPr>
        <w:tc>
          <w:tcPr>
            <w:tcW w:w="4876" w:type="dxa"/>
            <w:tcBorders>
              <w:top w:val="nil"/>
              <w:left w:val="nil"/>
              <w:bottom w:val="nil"/>
              <w:right w:val="nil"/>
            </w:tcBorders>
          </w:tcPr>
          <w:p w14:paraId="10C4CA57" w14:textId="77777777" w:rsidR="00B747EB" w:rsidRPr="00083CF4" w:rsidRDefault="00B747EB" w:rsidP="00AC3A4C">
            <w:pPr>
              <w:pStyle w:val="Normal6a"/>
            </w:pPr>
            <w:r w:rsidRPr="00083CF4">
              <w:t>5.</w:t>
            </w:r>
            <w:r w:rsidRPr="00083CF4">
              <w:tab/>
              <w:t>V záujme podpory využívania operačnej skupiny Europol v súlade s </w:t>
            </w:r>
            <w:r w:rsidRPr="00083CF4">
              <w:rPr>
                <w:b/>
                <w:bCs/>
                <w:i/>
                <w:iCs/>
              </w:rPr>
              <w:t>odsekom</w:t>
            </w:r>
            <w:r w:rsidRPr="00083CF4">
              <w:t xml:space="preserve"> 2 sprístupní analytickú, operačnú, technickú, forenznú a finančnú podporu </w:t>
            </w:r>
            <w:r w:rsidRPr="00083CF4">
              <w:rPr>
                <w:b/>
                <w:bCs/>
                <w:i/>
                <w:iCs/>
              </w:rPr>
              <w:t>stanovenú v tomto nariadení</w:t>
            </w:r>
            <w:r w:rsidRPr="00083CF4">
              <w:t>.</w:t>
            </w:r>
          </w:p>
        </w:tc>
        <w:tc>
          <w:tcPr>
            <w:tcW w:w="4876" w:type="dxa"/>
            <w:tcBorders>
              <w:top w:val="nil"/>
              <w:left w:val="nil"/>
              <w:bottom w:val="nil"/>
              <w:right w:val="nil"/>
            </w:tcBorders>
          </w:tcPr>
          <w:p w14:paraId="68932D04" w14:textId="77777777" w:rsidR="00B747EB" w:rsidRPr="00083CF4" w:rsidRDefault="00B747EB" w:rsidP="00AC3A4C">
            <w:pPr>
              <w:pStyle w:val="Normal6a"/>
            </w:pPr>
            <w:r w:rsidRPr="00083CF4">
              <w:t>5.</w:t>
            </w:r>
            <w:r w:rsidRPr="00083CF4">
              <w:tab/>
              <w:t>V záujme podpory využívania operačnej skupiny Europol v súlade s </w:t>
            </w:r>
            <w:r w:rsidRPr="00083CF4">
              <w:rPr>
                <w:b/>
                <w:bCs/>
                <w:i/>
                <w:iCs/>
              </w:rPr>
              <w:t>odsekmi 1 a </w:t>
            </w:r>
            <w:r w:rsidRPr="00083CF4">
              <w:t xml:space="preserve">2 sprístupní analytickú, operačnú, technickú, forenznú a finančnú podporu </w:t>
            </w:r>
            <w:r w:rsidRPr="00083CF4">
              <w:rPr>
                <w:b/>
                <w:bCs/>
                <w:i/>
                <w:iCs/>
              </w:rPr>
              <w:t>podľa tohto nariadenia</w:t>
            </w:r>
            <w:r w:rsidRPr="00083CF4">
              <w:t>.</w:t>
            </w:r>
          </w:p>
        </w:tc>
      </w:tr>
    </w:tbl>
    <w:p w14:paraId="481E6506"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2D134B5" w14:textId="511684CD" w:rsidR="00DD682A" w:rsidRPr="00083CF4" w:rsidRDefault="00B747EB" w:rsidP="00B747EB">
      <w:r w:rsidRPr="00083CF4">
        <w:rPr>
          <w:rStyle w:val="HideTWBExt"/>
        </w:rPr>
        <w:t>&lt;/Amend&gt;</w:t>
      </w:r>
    </w:p>
    <w:p w14:paraId="0A34B2F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269</w:t>
      </w:r>
      <w:r w:rsidRPr="00083CF4">
        <w:rPr>
          <w:rStyle w:val="HideTWBExt"/>
        </w:rPr>
        <w:t>&lt;/NumAm&gt;</w:t>
      </w:r>
    </w:p>
    <w:p w14:paraId="22C36D27"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3E3F3175" w14:textId="77777777" w:rsidR="00B747EB" w:rsidRPr="00083CF4" w:rsidRDefault="00B747EB" w:rsidP="00B747EB">
      <w:pPr>
        <w:pStyle w:val="NormalBold"/>
      </w:pPr>
      <w:r w:rsidRPr="00083CF4">
        <w:rPr>
          <w:rStyle w:val="HideTWBExt"/>
        </w:rPr>
        <w:t>&lt;/RepeatBlock-By&gt;</w:t>
      </w:r>
    </w:p>
    <w:p w14:paraId="19592980"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C99DEBB"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06026D80"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262F7881" w14:textId="77777777" w:rsidR="00B747EB" w:rsidRPr="00083CF4" w:rsidRDefault="00B747EB" w:rsidP="00B747EB">
      <w:r w:rsidRPr="00083CF4">
        <w:rPr>
          <w:rStyle w:val="HideTWBExt"/>
        </w:rPr>
        <w:t>&lt;Article2&gt;</w:t>
      </w:r>
      <w:r w:rsidRPr="00083CF4">
        <w:t>Článok 5a – odsek 6</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A5906C5" w14:textId="77777777" w:rsidTr="00AC3A4C">
        <w:trPr>
          <w:trHeight w:hRule="exact" w:val="240"/>
          <w:jc w:val="center"/>
        </w:trPr>
        <w:tc>
          <w:tcPr>
            <w:tcW w:w="9752" w:type="dxa"/>
            <w:gridSpan w:val="2"/>
            <w:tcBorders>
              <w:top w:val="nil"/>
              <w:left w:val="nil"/>
              <w:bottom w:val="nil"/>
              <w:right w:val="nil"/>
            </w:tcBorders>
          </w:tcPr>
          <w:p w14:paraId="062EBEC4" w14:textId="77777777" w:rsidR="00B747EB" w:rsidRPr="00083CF4" w:rsidRDefault="00B747EB" w:rsidP="00AC3A4C"/>
        </w:tc>
      </w:tr>
      <w:tr w:rsidR="000705FA" w:rsidRPr="00083CF4" w14:paraId="505DC689" w14:textId="77777777" w:rsidTr="00AC3A4C">
        <w:trPr>
          <w:trHeight w:val="240"/>
          <w:jc w:val="center"/>
        </w:trPr>
        <w:tc>
          <w:tcPr>
            <w:tcW w:w="4876" w:type="dxa"/>
            <w:tcBorders>
              <w:top w:val="nil"/>
              <w:left w:val="nil"/>
              <w:bottom w:val="nil"/>
              <w:right w:val="nil"/>
            </w:tcBorders>
          </w:tcPr>
          <w:p w14:paraId="54659BCA"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916879F" w14:textId="77777777" w:rsidR="00B747EB" w:rsidRPr="00083CF4" w:rsidRDefault="00B747EB" w:rsidP="00AC3A4C">
            <w:pPr>
              <w:pStyle w:val="AmColumnHeading"/>
            </w:pPr>
            <w:r w:rsidRPr="00083CF4">
              <w:t>Pozmeňujúci návrh</w:t>
            </w:r>
          </w:p>
        </w:tc>
      </w:tr>
      <w:tr w:rsidR="000705FA" w:rsidRPr="00083CF4" w14:paraId="649A6C52" w14:textId="77777777" w:rsidTr="00AC3A4C">
        <w:trPr>
          <w:jc w:val="center"/>
        </w:trPr>
        <w:tc>
          <w:tcPr>
            <w:tcW w:w="4876" w:type="dxa"/>
            <w:tcBorders>
              <w:top w:val="nil"/>
              <w:left w:val="nil"/>
              <w:bottom w:val="nil"/>
              <w:right w:val="nil"/>
            </w:tcBorders>
          </w:tcPr>
          <w:p w14:paraId="38966590" w14:textId="77777777" w:rsidR="00B747EB" w:rsidRPr="00083CF4" w:rsidRDefault="00B747EB" w:rsidP="00AC3A4C">
            <w:pPr>
              <w:pStyle w:val="Normal6a"/>
            </w:pPr>
            <w:r w:rsidRPr="00083CF4">
              <w:t>6.</w:t>
            </w:r>
            <w:r w:rsidRPr="00083CF4">
              <w:tab/>
              <w:t>Každý členský štát, ktorý zriaďuje operačnú skupinu, zúčastňuje sa na jej činnosti alebo ju podporuje v súlade s plánovaním, koordináciou a vykonávaním uvedeným v odseku 2:</w:t>
            </w:r>
          </w:p>
        </w:tc>
        <w:tc>
          <w:tcPr>
            <w:tcW w:w="4876" w:type="dxa"/>
            <w:tcBorders>
              <w:top w:val="nil"/>
              <w:left w:val="nil"/>
              <w:bottom w:val="nil"/>
              <w:right w:val="nil"/>
            </w:tcBorders>
          </w:tcPr>
          <w:p w14:paraId="7CC31F73" w14:textId="77777777" w:rsidR="00B747EB" w:rsidRPr="00083CF4" w:rsidRDefault="00B747EB" w:rsidP="00AC3A4C">
            <w:pPr>
              <w:pStyle w:val="Normal6a"/>
            </w:pPr>
            <w:r w:rsidRPr="00083CF4">
              <w:t>6.</w:t>
            </w:r>
            <w:r w:rsidRPr="00083CF4">
              <w:tab/>
              <w:t xml:space="preserve">Každý členský štát, ktorý zriaďuje operačnú skupinu, zúčastňuje sa na jej činnosti alebo ju podporuje </w:t>
            </w:r>
            <w:r w:rsidRPr="00083CF4">
              <w:rPr>
                <w:b/>
                <w:bCs/>
                <w:i/>
                <w:iCs/>
              </w:rPr>
              <w:t xml:space="preserve">podľa odseku 1 </w:t>
            </w:r>
            <w:r w:rsidRPr="00083CF4">
              <w:t>v súlade s plánovaním, koordináciou a vykonávaním uvedeným v odseku 2:</w:t>
            </w:r>
          </w:p>
        </w:tc>
      </w:tr>
    </w:tbl>
    <w:p w14:paraId="133A7536"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E71A0F1" w14:textId="44AF4FEA" w:rsidR="00DD682A" w:rsidRPr="00083CF4" w:rsidRDefault="00B747EB" w:rsidP="00B747EB">
      <w:r w:rsidRPr="00083CF4">
        <w:rPr>
          <w:rStyle w:val="HideTWBExt"/>
        </w:rPr>
        <w:t>&lt;/Amend&gt;</w:t>
      </w:r>
    </w:p>
    <w:p w14:paraId="1C26675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270</w:t>
      </w:r>
      <w:r w:rsidRPr="00083CF4">
        <w:rPr>
          <w:rStyle w:val="HideTWBExt"/>
        </w:rPr>
        <w:t>&lt;/NumAm&gt;</w:t>
      </w:r>
    </w:p>
    <w:p w14:paraId="08576C6B"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1CE7095C" w14:textId="77777777" w:rsidR="00B747EB" w:rsidRPr="00083CF4" w:rsidRDefault="00B747EB" w:rsidP="00B747EB">
      <w:pPr>
        <w:pStyle w:val="NormalBold"/>
      </w:pPr>
      <w:r w:rsidRPr="00083CF4">
        <w:rPr>
          <w:rStyle w:val="HideTWBExt"/>
        </w:rPr>
        <w:t>&lt;/RepeatBlock-By&gt;</w:t>
      </w:r>
    </w:p>
    <w:p w14:paraId="665EC2A5"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C5E24EF"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22BBBB5E"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170FD71F" w14:textId="77777777" w:rsidR="00B747EB" w:rsidRPr="00083CF4" w:rsidRDefault="00B747EB" w:rsidP="00B747EB">
      <w:r w:rsidRPr="00083CF4">
        <w:rPr>
          <w:rStyle w:val="HideTWBExt"/>
        </w:rPr>
        <w:t>&lt;Article2&gt;</w:t>
      </w:r>
      <w:r w:rsidRPr="00083CF4">
        <w:t>Článok 5a – odsek 6 – písmeno a</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DCCFC00" w14:textId="77777777" w:rsidTr="00AC3A4C">
        <w:trPr>
          <w:trHeight w:hRule="exact" w:val="240"/>
          <w:jc w:val="center"/>
        </w:trPr>
        <w:tc>
          <w:tcPr>
            <w:tcW w:w="9752" w:type="dxa"/>
            <w:gridSpan w:val="2"/>
            <w:tcBorders>
              <w:top w:val="nil"/>
              <w:left w:val="nil"/>
              <w:bottom w:val="nil"/>
              <w:right w:val="nil"/>
            </w:tcBorders>
          </w:tcPr>
          <w:p w14:paraId="55BC8F29" w14:textId="77777777" w:rsidR="00B747EB" w:rsidRPr="00083CF4" w:rsidRDefault="00B747EB" w:rsidP="00AC3A4C"/>
        </w:tc>
      </w:tr>
      <w:tr w:rsidR="000705FA" w:rsidRPr="00083CF4" w14:paraId="79D3C033" w14:textId="77777777" w:rsidTr="00AC3A4C">
        <w:trPr>
          <w:trHeight w:val="240"/>
          <w:jc w:val="center"/>
        </w:trPr>
        <w:tc>
          <w:tcPr>
            <w:tcW w:w="4876" w:type="dxa"/>
            <w:tcBorders>
              <w:top w:val="nil"/>
              <w:left w:val="nil"/>
              <w:bottom w:val="nil"/>
              <w:right w:val="nil"/>
            </w:tcBorders>
          </w:tcPr>
          <w:p w14:paraId="7BEC593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528D081" w14:textId="77777777" w:rsidR="00B747EB" w:rsidRPr="00083CF4" w:rsidRDefault="00B747EB" w:rsidP="00AC3A4C">
            <w:pPr>
              <w:pStyle w:val="AmColumnHeading"/>
            </w:pPr>
            <w:r w:rsidRPr="00083CF4">
              <w:t>Pozmeňujúci návrh</w:t>
            </w:r>
          </w:p>
        </w:tc>
      </w:tr>
      <w:tr w:rsidR="000705FA" w:rsidRPr="00083CF4" w14:paraId="04A498EB" w14:textId="77777777" w:rsidTr="00AC3A4C">
        <w:trPr>
          <w:jc w:val="center"/>
        </w:trPr>
        <w:tc>
          <w:tcPr>
            <w:tcW w:w="4876" w:type="dxa"/>
            <w:tcBorders>
              <w:top w:val="nil"/>
              <w:left w:val="nil"/>
              <w:bottom w:val="nil"/>
              <w:right w:val="nil"/>
            </w:tcBorders>
          </w:tcPr>
          <w:p w14:paraId="4B814E7A" w14:textId="77777777" w:rsidR="00B747EB" w:rsidRPr="00083CF4" w:rsidRDefault="00B747EB" w:rsidP="00AC3A4C">
            <w:pPr>
              <w:pStyle w:val="Normal6a"/>
            </w:pPr>
            <w:r w:rsidRPr="00083CF4">
              <w:t>a)</w:t>
            </w:r>
            <w:r w:rsidRPr="00083CF4">
              <w:tab/>
              <w:t>bezodkladne poskytne všetky relevantné informácie Europolu a ostatným členským štátom, ktoré zriaďujú operačnú skupinu, zúčastňujú sa na jej činnosti alebo ju podporujú, pričom využije aplikáciu SIENA</w:t>
            </w:r>
            <w:r w:rsidRPr="00083CF4">
              <w:rPr>
                <w:b/>
                <w:bCs/>
                <w:i/>
                <w:iCs/>
              </w:rPr>
              <w:t xml:space="preserve"> a v náležitých prípadoch priamo sprístupní informácie v súlade s článkom 20 ods. 2a</w:t>
            </w:r>
            <w:r w:rsidRPr="00083CF4">
              <w:t>;</w:t>
            </w:r>
          </w:p>
        </w:tc>
        <w:tc>
          <w:tcPr>
            <w:tcW w:w="4876" w:type="dxa"/>
            <w:tcBorders>
              <w:top w:val="nil"/>
              <w:left w:val="nil"/>
              <w:bottom w:val="nil"/>
              <w:right w:val="nil"/>
            </w:tcBorders>
          </w:tcPr>
          <w:p w14:paraId="3AAC722A" w14:textId="77777777" w:rsidR="00B747EB" w:rsidRPr="00083CF4" w:rsidRDefault="00B747EB" w:rsidP="00AC3A4C">
            <w:pPr>
              <w:pStyle w:val="Normal6a"/>
            </w:pPr>
            <w:r w:rsidRPr="00083CF4">
              <w:t>a)</w:t>
            </w:r>
            <w:r w:rsidRPr="00083CF4">
              <w:tab/>
              <w:t>bezodkladne poskytne všetky relevantné informácie Europolu a ostatným členským štátom, ktoré zriaďujú operačnú skupinu, zúčastňujú sa na jej činnosti alebo ju podporujú, pričom využije aplikáciu SIENA;</w:t>
            </w:r>
          </w:p>
        </w:tc>
      </w:tr>
    </w:tbl>
    <w:p w14:paraId="398B12D0"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8086C76" w14:textId="275D8C2E" w:rsidR="00DD682A" w:rsidRPr="00083CF4" w:rsidRDefault="00B747EB" w:rsidP="00B747EB">
      <w:r w:rsidRPr="00083CF4">
        <w:rPr>
          <w:rStyle w:val="HideTWBExt"/>
        </w:rPr>
        <w:t>&lt;/Amend&gt;</w:t>
      </w:r>
    </w:p>
    <w:p w14:paraId="196F7E8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271</w:t>
      </w:r>
      <w:r w:rsidRPr="00083CF4">
        <w:rPr>
          <w:rStyle w:val="HideTWBExt"/>
        </w:rPr>
        <w:t>&lt;/NumAm&gt;</w:t>
      </w:r>
    </w:p>
    <w:p w14:paraId="6555E598"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2B55EF48" w14:textId="77777777" w:rsidR="00B747EB" w:rsidRPr="00083CF4" w:rsidRDefault="00B747EB" w:rsidP="00B747EB">
      <w:pPr>
        <w:pStyle w:val="NormalBold"/>
      </w:pPr>
      <w:r w:rsidRPr="00083CF4">
        <w:rPr>
          <w:rStyle w:val="HideTWBExt"/>
        </w:rPr>
        <w:t>&lt;/RepeatBlock-By&gt;</w:t>
      </w:r>
    </w:p>
    <w:p w14:paraId="1AC968B0"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BC1DF03"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17953CFA"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5350EFDA" w14:textId="77777777" w:rsidR="00B747EB" w:rsidRPr="00083CF4" w:rsidRDefault="00B747EB" w:rsidP="00B747EB">
      <w:r w:rsidRPr="00083CF4">
        <w:rPr>
          <w:rStyle w:val="HideTWBExt"/>
        </w:rPr>
        <w:t>&lt;Article2&gt;</w:t>
      </w:r>
      <w:r w:rsidRPr="00083CF4">
        <w:t>Článok 5a – odsek 6 – písmeno a a (nové)</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94877F3" w14:textId="77777777" w:rsidTr="00AC3A4C">
        <w:trPr>
          <w:trHeight w:hRule="exact" w:val="240"/>
          <w:jc w:val="center"/>
        </w:trPr>
        <w:tc>
          <w:tcPr>
            <w:tcW w:w="9752" w:type="dxa"/>
            <w:gridSpan w:val="2"/>
            <w:tcBorders>
              <w:top w:val="nil"/>
              <w:left w:val="nil"/>
              <w:bottom w:val="nil"/>
              <w:right w:val="nil"/>
            </w:tcBorders>
          </w:tcPr>
          <w:p w14:paraId="630E5E67" w14:textId="77777777" w:rsidR="00B747EB" w:rsidRPr="00083CF4" w:rsidRDefault="00B747EB" w:rsidP="00AC3A4C"/>
        </w:tc>
      </w:tr>
      <w:tr w:rsidR="000705FA" w:rsidRPr="00083CF4" w14:paraId="557D4F69" w14:textId="77777777" w:rsidTr="00AC3A4C">
        <w:trPr>
          <w:trHeight w:val="240"/>
          <w:jc w:val="center"/>
        </w:trPr>
        <w:tc>
          <w:tcPr>
            <w:tcW w:w="4876" w:type="dxa"/>
            <w:tcBorders>
              <w:top w:val="nil"/>
              <w:left w:val="nil"/>
              <w:bottom w:val="nil"/>
              <w:right w:val="nil"/>
            </w:tcBorders>
          </w:tcPr>
          <w:p w14:paraId="2C2E79A6"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DFD9D04" w14:textId="77777777" w:rsidR="00B747EB" w:rsidRPr="00083CF4" w:rsidRDefault="00B747EB" w:rsidP="00AC3A4C">
            <w:pPr>
              <w:pStyle w:val="AmColumnHeading"/>
            </w:pPr>
            <w:r w:rsidRPr="00083CF4">
              <w:t>Pozmeňujúci návrh</w:t>
            </w:r>
          </w:p>
        </w:tc>
      </w:tr>
      <w:tr w:rsidR="000705FA" w:rsidRPr="00083CF4" w14:paraId="48FC979C" w14:textId="77777777" w:rsidTr="00AC3A4C">
        <w:trPr>
          <w:jc w:val="center"/>
        </w:trPr>
        <w:tc>
          <w:tcPr>
            <w:tcW w:w="4876" w:type="dxa"/>
            <w:tcBorders>
              <w:top w:val="nil"/>
              <w:left w:val="nil"/>
              <w:bottom w:val="nil"/>
              <w:right w:val="nil"/>
            </w:tcBorders>
          </w:tcPr>
          <w:p w14:paraId="435C4862" w14:textId="77777777" w:rsidR="00B747EB" w:rsidRPr="00083CF4" w:rsidRDefault="00B747EB" w:rsidP="00AC3A4C">
            <w:pPr>
              <w:pStyle w:val="Normal6a"/>
            </w:pPr>
          </w:p>
        </w:tc>
        <w:tc>
          <w:tcPr>
            <w:tcW w:w="4876" w:type="dxa"/>
            <w:tcBorders>
              <w:top w:val="nil"/>
              <w:left w:val="nil"/>
              <w:bottom w:val="nil"/>
              <w:right w:val="nil"/>
            </w:tcBorders>
          </w:tcPr>
          <w:p w14:paraId="4651BE41" w14:textId="77777777" w:rsidR="00B747EB" w:rsidRPr="00083CF4" w:rsidRDefault="00B747EB" w:rsidP="00AC3A4C">
            <w:pPr>
              <w:pStyle w:val="Normal6a"/>
            </w:pPr>
            <w:r w:rsidRPr="00083CF4">
              <w:rPr>
                <w:b/>
                <w:i/>
              </w:rPr>
              <w:t>aa)</w:t>
            </w:r>
            <w:r w:rsidRPr="00083CF4">
              <w:tab/>
            </w:r>
            <w:r w:rsidRPr="00083CF4">
              <w:rPr>
                <w:b/>
                <w:i/>
              </w:rPr>
              <w:t>zachovať si kontrolu nad osobnými údajmi zdieľanými v rámci pracovnej skupiny. Europol môže spracúvať osobné údaje len na účely stanovené v článku 18;</w:t>
            </w:r>
          </w:p>
        </w:tc>
      </w:tr>
    </w:tbl>
    <w:p w14:paraId="1D5106E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DF46E20" w14:textId="48828D7B" w:rsidR="00DD682A" w:rsidRPr="00083CF4" w:rsidRDefault="00B747EB" w:rsidP="00B747EB">
      <w:r w:rsidRPr="00083CF4">
        <w:rPr>
          <w:rStyle w:val="HideTWBExt"/>
        </w:rPr>
        <w:t>&lt;/Amend&gt;</w:t>
      </w:r>
    </w:p>
    <w:p w14:paraId="75A3E6C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272</w:t>
      </w:r>
      <w:r w:rsidRPr="00083CF4">
        <w:rPr>
          <w:rStyle w:val="HideTWBExt"/>
        </w:rPr>
        <w:t>&lt;/NumAm&gt;</w:t>
      </w:r>
    </w:p>
    <w:p w14:paraId="2BDA6FF6"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76060568" w14:textId="77777777" w:rsidR="00B747EB" w:rsidRPr="00083CF4" w:rsidRDefault="00B747EB" w:rsidP="00B747EB">
      <w:pPr>
        <w:pStyle w:val="NormalBold"/>
      </w:pPr>
      <w:r w:rsidRPr="00083CF4">
        <w:rPr>
          <w:rStyle w:val="HideTWBExt"/>
        </w:rPr>
        <w:t>&lt;/RepeatBlock-By&gt;</w:t>
      </w:r>
    </w:p>
    <w:p w14:paraId="600A6D3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B0C38A3"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6EE58966"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76D4F321" w14:textId="77777777" w:rsidR="00B747EB" w:rsidRPr="00083CF4" w:rsidRDefault="00B747EB" w:rsidP="00B747EB">
      <w:r w:rsidRPr="00083CF4">
        <w:rPr>
          <w:rStyle w:val="HideTWBExt"/>
        </w:rPr>
        <w:t>&lt;Article2&gt;</w:t>
      </w:r>
      <w:r w:rsidRPr="00083CF4">
        <w:t>Článok 5a – odsek 6 – písmeno b</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C529C38" w14:textId="77777777" w:rsidTr="00AC3A4C">
        <w:trPr>
          <w:trHeight w:hRule="exact" w:val="240"/>
          <w:jc w:val="center"/>
        </w:trPr>
        <w:tc>
          <w:tcPr>
            <w:tcW w:w="9752" w:type="dxa"/>
            <w:gridSpan w:val="2"/>
            <w:tcBorders>
              <w:top w:val="nil"/>
              <w:left w:val="nil"/>
              <w:bottom w:val="nil"/>
              <w:right w:val="nil"/>
            </w:tcBorders>
          </w:tcPr>
          <w:p w14:paraId="62803A8A" w14:textId="77777777" w:rsidR="00B747EB" w:rsidRPr="00083CF4" w:rsidRDefault="00B747EB" w:rsidP="00AC3A4C"/>
        </w:tc>
      </w:tr>
      <w:tr w:rsidR="000705FA" w:rsidRPr="00083CF4" w14:paraId="73412B8B" w14:textId="77777777" w:rsidTr="00AC3A4C">
        <w:trPr>
          <w:trHeight w:val="240"/>
          <w:jc w:val="center"/>
        </w:trPr>
        <w:tc>
          <w:tcPr>
            <w:tcW w:w="4876" w:type="dxa"/>
            <w:tcBorders>
              <w:top w:val="nil"/>
              <w:left w:val="nil"/>
              <w:bottom w:val="nil"/>
              <w:right w:val="nil"/>
            </w:tcBorders>
          </w:tcPr>
          <w:p w14:paraId="383FF340"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863AF1A" w14:textId="77777777" w:rsidR="00B747EB" w:rsidRPr="00083CF4" w:rsidRDefault="00B747EB" w:rsidP="00AC3A4C">
            <w:pPr>
              <w:pStyle w:val="AmColumnHeading"/>
            </w:pPr>
            <w:r w:rsidRPr="00083CF4">
              <w:t>Pozmeňujúci návrh</w:t>
            </w:r>
          </w:p>
        </w:tc>
      </w:tr>
      <w:tr w:rsidR="000705FA" w:rsidRPr="00083CF4" w14:paraId="33CCC611" w14:textId="77777777" w:rsidTr="00AC3A4C">
        <w:trPr>
          <w:jc w:val="center"/>
        </w:trPr>
        <w:tc>
          <w:tcPr>
            <w:tcW w:w="4876" w:type="dxa"/>
            <w:tcBorders>
              <w:top w:val="nil"/>
              <w:left w:val="nil"/>
              <w:bottom w:val="nil"/>
              <w:right w:val="nil"/>
            </w:tcBorders>
          </w:tcPr>
          <w:p w14:paraId="26306F0E" w14:textId="77777777" w:rsidR="00B747EB" w:rsidRPr="00083CF4" w:rsidRDefault="00B747EB" w:rsidP="00AC3A4C">
            <w:pPr>
              <w:pStyle w:val="Normal6a"/>
            </w:pPr>
            <w:r w:rsidRPr="00083CF4">
              <w:t>b)</w:t>
            </w:r>
            <w:r w:rsidRPr="00083CF4">
              <w:tab/>
              <w:t>využíva analytickú, operačnú, technickú, forenznú a finančnú podporu, ktorú poskytuje Europol;</w:t>
            </w:r>
          </w:p>
        </w:tc>
        <w:tc>
          <w:tcPr>
            <w:tcW w:w="4876" w:type="dxa"/>
            <w:tcBorders>
              <w:top w:val="nil"/>
              <w:left w:val="nil"/>
              <w:bottom w:val="nil"/>
              <w:right w:val="nil"/>
            </w:tcBorders>
          </w:tcPr>
          <w:p w14:paraId="2B2133CB" w14:textId="77777777" w:rsidR="00B747EB" w:rsidRPr="00083CF4" w:rsidRDefault="00B747EB" w:rsidP="00AC3A4C">
            <w:pPr>
              <w:pStyle w:val="Normal6a"/>
            </w:pPr>
            <w:r w:rsidRPr="00083CF4">
              <w:t>b)</w:t>
            </w:r>
            <w:r w:rsidRPr="00083CF4">
              <w:tab/>
              <w:t>využíva analytickú, operačnú, technickú, forenznú a finančnú podporu, ktorú poskytuje Europol</w:t>
            </w:r>
            <w:r w:rsidRPr="00083CF4">
              <w:rPr>
                <w:b/>
                <w:bCs/>
                <w:i/>
                <w:iCs/>
              </w:rPr>
              <w:t>, a to v súlade s odsekom 5</w:t>
            </w:r>
            <w:r w:rsidRPr="00083CF4">
              <w:t>;</w:t>
            </w:r>
          </w:p>
        </w:tc>
      </w:tr>
    </w:tbl>
    <w:p w14:paraId="51D7536A"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6059A06" w14:textId="4CA7F029" w:rsidR="00DD682A" w:rsidRPr="00083CF4" w:rsidRDefault="00B747EB" w:rsidP="00B747EB">
      <w:r w:rsidRPr="00083CF4">
        <w:rPr>
          <w:rStyle w:val="HideTWBExt"/>
        </w:rPr>
        <w:t>&lt;/Amend&gt;</w:t>
      </w:r>
    </w:p>
    <w:p w14:paraId="25168E6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273</w:t>
      </w:r>
      <w:r w:rsidRPr="00083CF4">
        <w:rPr>
          <w:rStyle w:val="HideTWBExt"/>
        </w:rPr>
        <w:t>&lt;/NumAm&gt;</w:t>
      </w:r>
    </w:p>
    <w:p w14:paraId="6D60C573"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3483BF0B" w14:textId="77777777" w:rsidR="00B747EB" w:rsidRPr="00083CF4" w:rsidRDefault="00B747EB" w:rsidP="00B747EB">
      <w:pPr>
        <w:pStyle w:val="NormalBold"/>
      </w:pPr>
      <w:r w:rsidRPr="00083CF4">
        <w:rPr>
          <w:rStyle w:val="HideTWBExt"/>
        </w:rPr>
        <w:t>&lt;/RepeatBlock-By&gt;</w:t>
      </w:r>
    </w:p>
    <w:p w14:paraId="3D44E2F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6C4BD29"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149978AE"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5EB77A2F" w14:textId="77777777" w:rsidR="00B747EB" w:rsidRPr="00083CF4" w:rsidRDefault="00B747EB" w:rsidP="00B747EB">
      <w:r w:rsidRPr="00083CF4">
        <w:rPr>
          <w:rStyle w:val="HideTWBExt"/>
        </w:rPr>
        <w:t>&lt;Article2&gt;</w:t>
      </w:r>
      <w:r w:rsidRPr="00083CF4">
        <w:t>Článok 5a – odsek 6 – písmeno c</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0F7A2EF" w14:textId="77777777" w:rsidTr="00AC3A4C">
        <w:trPr>
          <w:trHeight w:hRule="exact" w:val="240"/>
          <w:jc w:val="center"/>
        </w:trPr>
        <w:tc>
          <w:tcPr>
            <w:tcW w:w="9752" w:type="dxa"/>
            <w:gridSpan w:val="2"/>
            <w:tcBorders>
              <w:top w:val="nil"/>
              <w:left w:val="nil"/>
              <w:bottom w:val="nil"/>
              <w:right w:val="nil"/>
            </w:tcBorders>
          </w:tcPr>
          <w:p w14:paraId="3FD74826" w14:textId="77777777" w:rsidR="00B747EB" w:rsidRPr="00083CF4" w:rsidRDefault="00B747EB" w:rsidP="00AC3A4C"/>
        </w:tc>
      </w:tr>
      <w:tr w:rsidR="000705FA" w:rsidRPr="00083CF4" w14:paraId="0CE1C8C2" w14:textId="77777777" w:rsidTr="00AC3A4C">
        <w:trPr>
          <w:trHeight w:val="240"/>
          <w:jc w:val="center"/>
        </w:trPr>
        <w:tc>
          <w:tcPr>
            <w:tcW w:w="4876" w:type="dxa"/>
            <w:tcBorders>
              <w:top w:val="nil"/>
              <w:left w:val="nil"/>
              <w:bottom w:val="nil"/>
              <w:right w:val="nil"/>
            </w:tcBorders>
          </w:tcPr>
          <w:p w14:paraId="77328F73"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9B62CCE" w14:textId="77777777" w:rsidR="00B747EB" w:rsidRPr="00083CF4" w:rsidRDefault="00B747EB" w:rsidP="00AC3A4C">
            <w:pPr>
              <w:pStyle w:val="AmColumnHeading"/>
            </w:pPr>
            <w:r w:rsidRPr="00083CF4">
              <w:t>Pozmeňujúci návrh</w:t>
            </w:r>
          </w:p>
        </w:tc>
      </w:tr>
      <w:tr w:rsidR="000705FA" w:rsidRPr="00083CF4" w14:paraId="6637E152" w14:textId="77777777" w:rsidTr="00AC3A4C">
        <w:trPr>
          <w:jc w:val="center"/>
        </w:trPr>
        <w:tc>
          <w:tcPr>
            <w:tcW w:w="4876" w:type="dxa"/>
            <w:tcBorders>
              <w:top w:val="nil"/>
              <w:left w:val="nil"/>
              <w:bottom w:val="nil"/>
              <w:right w:val="nil"/>
            </w:tcBorders>
          </w:tcPr>
          <w:p w14:paraId="4CDF7FDC" w14:textId="77777777" w:rsidR="00B747EB" w:rsidRPr="00083CF4" w:rsidRDefault="00B747EB" w:rsidP="00AC3A4C">
            <w:pPr>
              <w:pStyle w:val="Normal6a"/>
            </w:pPr>
            <w:r w:rsidRPr="00083CF4">
              <w:t>c)</w:t>
            </w:r>
            <w:r w:rsidRPr="00083CF4">
              <w:tab/>
              <w:t xml:space="preserve">iniciuje určité špecializované činnosti v oblasti kriminálneho </w:t>
            </w:r>
            <w:r w:rsidRPr="00083CF4">
              <w:rPr>
                <w:b/>
                <w:bCs/>
                <w:i/>
                <w:iCs/>
              </w:rPr>
              <w:t>spravodajstva a </w:t>
            </w:r>
            <w:r w:rsidRPr="00083CF4">
              <w:t xml:space="preserve">vyšetrovania v súlade s vnútroštátnym právom, ak je </w:t>
            </w:r>
            <w:r w:rsidRPr="00083CF4">
              <w:rPr>
                <w:b/>
                <w:bCs/>
                <w:i/>
                <w:iCs/>
              </w:rPr>
              <w:t>to potrebné</w:t>
            </w:r>
            <w:r w:rsidRPr="00083CF4">
              <w:t xml:space="preserve"> na riešenie trestného činu, v súvislosti s ktorým bola operačná skupina zriadená;</w:t>
            </w:r>
          </w:p>
        </w:tc>
        <w:tc>
          <w:tcPr>
            <w:tcW w:w="4876" w:type="dxa"/>
            <w:tcBorders>
              <w:top w:val="nil"/>
              <w:left w:val="nil"/>
              <w:bottom w:val="nil"/>
              <w:right w:val="nil"/>
            </w:tcBorders>
          </w:tcPr>
          <w:p w14:paraId="3538FC68" w14:textId="77777777" w:rsidR="00B747EB" w:rsidRPr="00083CF4" w:rsidRDefault="00B747EB" w:rsidP="00AC3A4C">
            <w:pPr>
              <w:pStyle w:val="Normal6a"/>
            </w:pPr>
            <w:r w:rsidRPr="00083CF4">
              <w:t>c)</w:t>
            </w:r>
            <w:r w:rsidRPr="00083CF4">
              <w:tab/>
              <w:t xml:space="preserve">iniciuje určité špecializované činnosti v oblasti kriminálneho vyšetrovania v súlade s vnútroštátnym právom, ak je </w:t>
            </w:r>
            <w:r w:rsidRPr="00083CF4">
              <w:rPr>
                <w:b/>
                <w:bCs/>
                <w:i/>
                <w:iCs/>
              </w:rPr>
              <w:t>potrebná koordinovaná a zosúladená činnosť</w:t>
            </w:r>
            <w:r w:rsidRPr="00083CF4">
              <w:rPr>
                <w:b/>
                <w:bCs/>
              </w:rPr>
              <w:t xml:space="preserve"> </w:t>
            </w:r>
            <w:r w:rsidRPr="00083CF4">
              <w:t>na riešenie trestného činu</w:t>
            </w:r>
            <w:r w:rsidRPr="00083CF4">
              <w:rPr>
                <w:b/>
                <w:bCs/>
                <w:i/>
                <w:iCs/>
              </w:rPr>
              <w:t>, ktorý patrí do rozsahu pôsobnosti cieľov Europolu v súlade s článkom 3 tohto nariadenia</w:t>
            </w:r>
            <w:r w:rsidRPr="00083CF4">
              <w:t>, v súvislosti s ktorým bola operačná skupina zriadená;</w:t>
            </w:r>
          </w:p>
        </w:tc>
      </w:tr>
    </w:tbl>
    <w:p w14:paraId="08CBE1D5"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7CC8BEE" w14:textId="10A35018" w:rsidR="00DD682A" w:rsidRPr="00083CF4" w:rsidRDefault="00B747EB" w:rsidP="00B747EB">
      <w:r w:rsidRPr="00083CF4">
        <w:rPr>
          <w:rStyle w:val="HideTWBExt"/>
        </w:rPr>
        <w:t>&lt;/Amend&gt;</w:t>
      </w:r>
    </w:p>
    <w:p w14:paraId="14354F69"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274</w:t>
      </w:r>
      <w:r w:rsidRPr="00083CF4">
        <w:rPr>
          <w:rStyle w:val="HideTWBExt"/>
        </w:rPr>
        <w:t>&lt;/NumAm&gt;</w:t>
      </w:r>
    </w:p>
    <w:p w14:paraId="5C343D4B"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5B205164" w14:textId="77777777" w:rsidR="00B747EB" w:rsidRPr="00083CF4" w:rsidRDefault="00B747EB" w:rsidP="00B747EB">
      <w:pPr>
        <w:pStyle w:val="NormalBold"/>
      </w:pPr>
      <w:r w:rsidRPr="00083CF4">
        <w:rPr>
          <w:rStyle w:val="HideTWBExt"/>
        </w:rPr>
        <w:t>&lt;/RepeatBlock-By&gt;</w:t>
      </w:r>
    </w:p>
    <w:p w14:paraId="01DF5FC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16AA8E3"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23DE0AE0"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1853E7E7" w14:textId="77777777" w:rsidR="00B747EB" w:rsidRPr="00083CF4" w:rsidRDefault="00B747EB" w:rsidP="00B747EB">
      <w:r w:rsidRPr="00083CF4">
        <w:rPr>
          <w:rStyle w:val="HideTWBExt"/>
        </w:rPr>
        <w:t>&lt;Article2&gt;</w:t>
      </w:r>
      <w:r w:rsidRPr="00083CF4">
        <w:t>Článok 5a – odsek 6 – písmeno d</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7A38A81" w14:textId="77777777" w:rsidTr="00AC3A4C">
        <w:trPr>
          <w:trHeight w:hRule="exact" w:val="240"/>
          <w:jc w:val="center"/>
        </w:trPr>
        <w:tc>
          <w:tcPr>
            <w:tcW w:w="9752" w:type="dxa"/>
            <w:gridSpan w:val="2"/>
            <w:tcBorders>
              <w:top w:val="nil"/>
              <w:left w:val="nil"/>
              <w:bottom w:val="nil"/>
              <w:right w:val="nil"/>
            </w:tcBorders>
          </w:tcPr>
          <w:p w14:paraId="65F4490E" w14:textId="77777777" w:rsidR="00B747EB" w:rsidRPr="00083CF4" w:rsidRDefault="00B747EB" w:rsidP="00AC3A4C"/>
        </w:tc>
      </w:tr>
      <w:tr w:rsidR="000705FA" w:rsidRPr="00083CF4" w14:paraId="38546D84" w14:textId="77777777" w:rsidTr="00AC3A4C">
        <w:trPr>
          <w:trHeight w:val="240"/>
          <w:jc w:val="center"/>
        </w:trPr>
        <w:tc>
          <w:tcPr>
            <w:tcW w:w="4876" w:type="dxa"/>
            <w:tcBorders>
              <w:top w:val="nil"/>
              <w:left w:val="nil"/>
              <w:bottom w:val="nil"/>
              <w:right w:val="nil"/>
            </w:tcBorders>
          </w:tcPr>
          <w:p w14:paraId="080570B3"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3C143D7" w14:textId="77777777" w:rsidR="00B747EB" w:rsidRPr="00083CF4" w:rsidRDefault="00B747EB" w:rsidP="00AC3A4C">
            <w:pPr>
              <w:pStyle w:val="AmColumnHeading"/>
            </w:pPr>
            <w:r w:rsidRPr="00083CF4">
              <w:t>Pozmeňujúci návrh</w:t>
            </w:r>
          </w:p>
        </w:tc>
      </w:tr>
      <w:tr w:rsidR="000705FA" w:rsidRPr="00083CF4" w14:paraId="027574B3" w14:textId="77777777" w:rsidTr="00AC3A4C">
        <w:trPr>
          <w:jc w:val="center"/>
        </w:trPr>
        <w:tc>
          <w:tcPr>
            <w:tcW w:w="4876" w:type="dxa"/>
            <w:tcBorders>
              <w:top w:val="nil"/>
              <w:left w:val="nil"/>
              <w:bottom w:val="nil"/>
              <w:right w:val="nil"/>
            </w:tcBorders>
          </w:tcPr>
          <w:p w14:paraId="19FA35B3" w14:textId="77777777" w:rsidR="00B747EB" w:rsidRPr="00083CF4" w:rsidRDefault="00B747EB" w:rsidP="00AC3A4C">
            <w:pPr>
              <w:pStyle w:val="Normal6a"/>
            </w:pPr>
            <w:r w:rsidRPr="00083CF4">
              <w:t>d)</w:t>
            </w:r>
            <w:r w:rsidRPr="00083CF4">
              <w:tab/>
              <w:t>iniciuje súbežné finančné vyšetrovanie v súlade s </w:t>
            </w:r>
            <w:r w:rsidRPr="00083CF4">
              <w:rPr>
                <w:b/>
                <w:bCs/>
                <w:i/>
                <w:iCs/>
              </w:rPr>
              <w:t>vnútroštátnym právom a právom Únie</w:t>
            </w:r>
            <w:r w:rsidRPr="00083CF4">
              <w:t xml:space="preserve"> s cieľom identifikovať a zaistiť majetok pochádzajúci z trestnej činnosti;</w:t>
            </w:r>
          </w:p>
        </w:tc>
        <w:tc>
          <w:tcPr>
            <w:tcW w:w="4876" w:type="dxa"/>
            <w:tcBorders>
              <w:top w:val="nil"/>
              <w:left w:val="nil"/>
              <w:bottom w:val="nil"/>
              <w:right w:val="nil"/>
            </w:tcBorders>
          </w:tcPr>
          <w:p w14:paraId="2EEAD837" w14:textId="77777777" w:rsidR="00B747EB" w:rsidRPr="00083CF4" w:rsidRDefault="00B747EB" w:rsidP="00AC3A4C">
            <w:pPr>
              <w:pStyle w:val="Normal6a"/>
            </w:pPr>
            <w:r w:rsidRPr="00083CF4">
              <w:t>d)</w:t>
            </w:r>
            <w:r w:rsidRPr="00083CF4">
              <w:tab/>
              <w:t>iniciuje súbežné finančné vyšetrovanie v súlade s </w:t>
            </w:r>
            <w:r w:rsidRPr="00083CF4">
              <w:rPr>
                <w:b/>
                <w:bCs/>
                <w:i/>
                <w:iCs/>
              </w:rPr>
              <w:t>nariadením (EÚ) 2018/1805</w:t>
            </w:r>
            <w:r w:rsidRPr="00083CF4">
              <w:t xml:space="preserve"> s cieľom identifikovať a zaistiť majetok pochádzajúci z trestnej činnosti;</w:t>
            </w:r>
          </w:p>
        </w:tc>
      </w:tr>
    </w:tbl>
    <w:p w14:paraId="6F0AABC6"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E89373D" w14:textId="076CC658" w:rsidR="00DD682A" w:rsidRPr="00083CF4" w:rsidRDefault="00B747EB" w:rsidP="00B747EB">
      <w:r w:rsidRPr="00083CF4">
        <w:rPr>
          <w:rStyle w:val="HideTWBExt"/>
        </w:rPr>
        <w:t>&lt;/Amend&gt;</w:t>
      </w:r>
    </w:p>
    <w:p w14:paraId="05DD2D02"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275</w:t>
      </w:r>
      <w:r w:rsidRPr="00083CF4">
        <w:rPr>
          <w:rStyle w:val="HideTWBExt"/>
        </w:rPr>
        <w:t>&lt;/NumAm&gt;</w:t>
      </w:r>
    </w:p>
    <w:p w14:paraId="11146C50"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578BF095" w14:textId="77777777" w:rsidR="00B747EB" w:rsidRPr="00083CF4" w:rsidRDefault="00B747EB" w:rsidP="00B747EB">
      <w:pPr>
        <w:pStyle w:val="NormalBold"/>
      </w:pPr>
      <w:r w:rsidRPr="00083CF4">
        <w:rPr>
          <w:rStyle w:val="HideTWBExt"/>
        </w:rPr>
        <w:t>&lt;/RepeatBlock-By&gt;</w:t>
      </w:r>
    </w:p>
    <w:p w14:paraId="2E9974D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0237D52"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7C8B953E"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11E95F4A" w14:textId="77777777" w:rsidR="00B747EB" w:rsidRPr="00083CF4" w:rsidRDefault="00B747EB" w:rsidP="00B747EB">
      <w:r w:rsidRPr="00083CF4">
        <w:rPr>
          <w:rStyle w:val="HideTWBExt"/>
        </w:rPr>
        <w:t>&lt;Article2&gt;</w:t>
      </w:r>
      <w:r w:rsidRPr="00083CF4">
        <w:t>Článok 5a – odsek 6 – písmeno e</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AC2A9EF" w14:textId="77777777" w:rsidTr="00AC3A4C">
        <w:trPr>
          <w:trHeight w:hRule="exact" w:val="240"/>
          <w:jc w:val="center"/>
        </w:trPr>
        <w:tc>
          <w:tcPr>
            <w:tcW w:w="9752" w:type="dxa"/>
            <w:gridSpan w:val="2"/>
            <w:tcBorders>
              <w:top w:val="nil"/>
              <w:left w:val="nil"/>
              <w:bottom w:val="nil"/>
              <w:right w:val="nil"/>
            </w:tcBorders>
          </w:tcPr>
          <w:p w14:paraId="40F965C9" w14:textId="77777777" w:rsidR="00B747EB" w:rsidRPr="00083CF4" w:rsidRDefault="00B747EB" w:rsidP="00AC3A4C"/>
        </w:tc>
      </w:tr>
      <w:tr w:rsidR="000705FA" w:rsidRPr="00083CF4" w14:paraId="644EBD19" w14:textId="77777777" w:rsidTr="00AC3A4C">
        <w:trPr>
          <w:trHeight w:val="240"/>
          <w:jc w:val="center"/>
        </w:trPr>
        <w:tc>
          <w:tcPr>
            <w:tcW w:w="4876" w:type="dxa"/>
            <w:tcBorders>
              <w:top w:val="nil"/>
              <w:left w:val="nil"/>
              <w:bottom w:val="nil"/>
              <w:right w:val="nil"/>
            </w:tcBorders>
          </w:tcPr>
          <w:p w14:paraId="58FE0E77"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57DC080" w14:textId="77777777" w:rsidR="00B747EB" w:rsidRPr="00083CF4" w:rsidRDefault="00B747EB" w:rsidP="00AC3A4C">
            <w:pPr>
              <w:pStyle w:val="AmColumnHeading"/>
            </w:pPr>
            <w:r w:rsidRPr="00083CF4">
              <w:t>Pozmeňujúci návrh</w:t>
            </w:r>
          </w:p>
        </w:tc>
      </w:tr>
      <w:tr w:rsidR="000705FA" w:rsidRPr="00083CF4" w14:paraId="1D391EE3" w14:textId="77777777" w:rsidTr="00AC3A4C">
        <w:trPr>
          <w:jc w:val="center"/>
        </w:trPr>
        <w:tc>
          <w:tcPr>
            <w:tcW w:w="4876" w:type="dxa"/>
            <w:tcBorders>
              <w:top w:val="nil"/>
              <w:left w:val="nil"/>
              <w:bottom w:val="nil"/>
              <w:right w:val="nil"/>
            </w:tcBorders>
          </w:tcPr>
          <w:p w14:paraId="3BB956AD" w14:textId="77777777" w:rsidR="00B747EB" w:rsidRPr="00083CF4" w:rsidRDefault="00B747EB" w:rsidP="00AC3A4C">
            <w:pPr>
              <w:pStyle w:val="Normal6a"/>
            </w:pPr>
            <w:r w:rsidRPr="00083CF4">
              <w:t>e)</w:t>
            </w:r>
            <w:r w:rsidRPr="00083CF4">
              <w:tab/>
              <w:t>zapája svojich styčných dôstojníkov nasadených v tretích krajinách, v ktorých sa vyšetruje trestná činnosť v rámci operačnej skupiny</w:t>
            </w:r>
            <w:r w:rsidRPr="00083CF4">
              <w:rPr>
                <w:b/>
                <w:bCs/>
                <w:i/>
                <w:iCs/>
              </w:rPr>
              <w:t>, v súlade s právom Únie a vnútroštátnym právom, s cieľom zlepšiť spoluprácu a poskytovanie informácií a s cieľom poskytnúť získané informácie Europolu</w:t>
            </w:r>
            <w:r w:rsidRPr="00083CF4">
              <w:t>.</w:t>
            </w:r>
          </w:p>
        </w:tc>
        <w:tc>
          <w:tcPr>
            <w:tcW w:w="4876" w:type="dxa"/>
            <w:tcBorders>
              <w:top w:val="nil"/>
              <w:left w:val="nil"/>
              <w:bottom w:val="nil"/>
              <w:right w:val="nil"/>
            </w:tcBorders>
          </w:tcPr>
          <w:p w14:paraId="503F0895" w14:textId="77777777" w:rsidR="00B747EB" w:rsidRPr="00083CF4" w:rsidRDefault="00B747EB" w:rsidP="00AC3A4C">
            <w:pPr>
              <w:pStyle w:val="Normal6a"/>
            </w:pPr>
            <w:r w:rsidRPr="00083CF4">
              <w:t>e)</w:t>
            </w:r>
            <w:r w:rsidRPr="00083CF4">
              <w:tab/>
            </w:r>
            <w:r w:rsidRPr="00083CF4">
              <w:rPr>
                <w:b/>
                <w:i/>
              </w:rPr>
              <w:t>v prípade potreby a v súlade s týmto nariadením a platným rámcom EÚ pre ochranu údajov</w:t>
            </w:r>
            <w:r w:rsidRPr="00083CF4">
              <w:t xml:space="preserve"> zapája svojich styčných dôstojníkov </w:t>
            </w:r>
            <w:r w:rsidRPr="00083CF4">
              <w:rPr>
                <w:b/>
                <w:bCs/>
                <w:i/>
                <w:iCs/>
              </w:rPr>
              <w:t>Europolu</w:t>
            </w:r>
            <w:r w:rsidRPr="00083CF4">
              <w:t xml:space="preserve"> nasadených v tretích krajinách, v ktorých sa vyšetruje trestná činnosť </w:t>
            </w:r>
            <w:r w:rsidRPr="00083CF4">
              <w:rPr>
                <w:b/>
                <w:bCs/>
                <w:i/>
                <w:iCs/>
              </w:rPr>
              <w:t xml:space="preserve">patriaca do rozsahu cieľov Europolu v súlade s článkom 3 tohto nariadenia </w:t>
            </w:r>
            <w:r w:rsidRPr="00083CF4">
              <w:t>v rámci operačnej skupiny.</w:t>
            </w:r>
          </w:p>
        </w:tc>
      </w:tr>
    </w:tbl>
    <w:p w14:paraId="3362AD60"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CA0FA10" w14:textId="6BA21D94" w:rsidR="00DD682A" w:rsidRPr="00083CF4" w:rsidRDefault="00B747EB" w:rsidP="00B747EB">
      <w:r w:rsidRPr="00083CF4">
        <w:rPr>
          <w:rStyle w:val="HideTWBExt"/>
        </w:rPr>
        <w:t>&lt;/Amend&gt;</w:t>
      </w:r>
    </w:p>
    <w:p w14:paraId="535C225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276</w:t>
      </w:r>
      <w:r w:rsidRPr="00083CF4">
        <w:rPr>
          <w:rStyle w:val="HideTWBExt"/>
        </w:rPr>
        <w:t>&lt;/NumAm&gt;</w:t>
      </w:r>
    </w:p>
    <w:p w14:paraId="109F0A27"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40552EC5" w14:textId="77777777" w:rsidR="00B747EB" w:rsidRPr="00083CF4" w:rsidRDefault="00B747EB" w:rsidP="00B747EB">
      <w:pPr>
        <w:pStyle w:val="NormalBold"/>
      </w:pPr>
      <w:r w:rsidRPr="00083CF4">
        <w:rPr>
          <w:rStyle w:val="HideTWBExt"/>
        </w:rPr>
        <w:t>&lt;/RepeatBlock-By&gt;</w:t>
      </w:r>
    </w:p>
    <w:p w14:paraId="1EF002A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8A368C8"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2FF7BADE"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4DC89404" w14:textId="77777777" w:rsidR="00B747EB" w:rsidRPr="00083CF4" w:rsidRDefault="00B747EB" w:rsidP="00B747EB">
      <w:r w:rsidRPr="00083CF4">
        <w:rPr>
          <w:rStyle w:val="HideTWBExt"/>
        </w:rPr>
        <w:t>&lt;Article2&gt;</w:t>
      </w:r>
      <w:r w:rsidRPr="00083CF4">
        <w:t>Článok 5a – odsek 6 – písmeno e a (nové)</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0713992" w14:textId="77777777" w:rsidTr="00AC3A4C">
        <w:trPr>
          <w:trHeight w:hRule="exact" w:val="240"/>
          <w:jc w:val="center"/>
        </w:trPr>
        <w:tc>
          <w:tcPr>
            <w:tcW w:w="9752" w:type="dxa"/>
            <w:gridSpan w:val="2"/>
            <w:tcBorders>
              <w:top w:val="nil"/>
              <w:left w:val="nil"/>
              <w:bottom w:val="nil"/>
              <w:right w:val="nil"/>
            </w:tcBorders>
          </w:tcPr>
          <w:p w14:paraId="22E32E3A" w14:textId="77777777" w:rsidR="00B747EB" w:rsidRPr="00083CF4" w:rsidRDefault="00B747EB" w:rsidP="00AC3A4C"/>
        </w:tc>
      </w:tr>
      <w:tr w:rsidR="000705FA" w:rsidRPr="00083CF4" w14:paraId="7BEDDFC7" w14:textId="77777777" w:rsidTr="00AC3A4C">
        <w:trPr>
          <w:trHeight w:val="240"/>
          <w:jc w:val="center"/>
        </w:trPr>
        <w:tc>
          <w:tcPr>
            <w:tcW w:w="4876" w:type="dxa"/>
            <w:tcBorders>
              <w:top w:val="nil"/>
              <w:left w:val="nil"/>
              <w:bottom w:val="nil"/>
              <w:right w:val="nil"/>
            </w:tcBorders>
          </w:tcPr>
          <w:p w14:paraId="12BA48FE"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F8EFF89" w14:textId="77777777" w:rsidR="00B747EB" w:rsidRPr="00083CF4" w:rsidRDefault="00B747EB" w:rsidP="00AC3A4C">
            <w:pPr>
              <w:pStyle w:val="AmColumnHeading"/>
            </w:pPr>
            <w:r w:rsidRPr="00083CF4">
              <w:t>Pozmeňujúci návrh</w:t>
            </w:r>
          </w:p>
        </w:tc>
      </w:tr>
      <w:tr w:rsidR="000705FA" w:rsidRPr="00083CF4" w14:paraId="3D0186DE" w14:textId="77777777" w:rsidTr="00AC3A4C">
        <w:trPr>
          <w:jc w:val="center"/>
        </w:trPr>
        <w:tc>
          <w:tcPr>
            <w:tcW w:w="4876" w:type="dxa"/>
            <w:tcBorders>
              <w:top w:val="nil"/>
              <w:left w:val="nil"/>
              <w:bottom w:val="nil"/>
              <w:right w:val="nil"/>
            </w:tcBorders>
          </w:tcPr>
          <w:p w14:paraId="6FAED5E8" w14:textId="77777777" w:rsidR="00B747EB" w:rsidRPr="00083CF4" w:rsidRDefault="00B747EB" w:rsidP="00AC3A4C">
            <w:pPr>
              <w:pStyle w:val="Normal6a"/>
            </w:pPr>
          </w:p>
        </w:tc>
        <w:tc>
          <w:tcPr>
            <w:tcW w:w="4876" w:type="dxa"/>
            <w:tcBorders>
              <w:top w:val="nil"/>
              <w:left w:val="nil"/>
              <w:bottom w:val="nil"/>
              <w:right w:val="nil"/>
            </w:tcBorders>
          </w:tcPr>
          <w:p w14:paraId="21510A36" w14:textId="77777777" w:rsidR="00B747EB" w:rsidRPr="00083CF4" w:rsidRDefault="00B747EB" w:rsidP="00AC3A4C">
            <w:pPr>
              <w:pStyle w:val="Normal6a"/>
            </w:pPr>
            <w:r w:rsidRPr="00083CF4">
              <w:rPr>
                <w:b/>
                <w:i/>
              </w:rPr>
              <w:t>ea)</w:t>
            </w:r>
            <w:r w:rsidRPr="00083CF4">
              <w:tab/>
            </w:r>
            <w:r w:rsidRPr="00083CF4">
              <w:rPr>
                <w:b/>
                <w:i/>
              </w:rPr>
              <w:t>informovať Eurojust a spolupracovať s ním hneď, ako sa justičné orgány zapoja do vyšetrovania trestného činu, ktorého sa operačná skupina týka;</w:t>
            </w:r>
          </w:p>
        </w:tc>
      </w:tr>
    </w:tbl>
    <w:p w14:paraId="7E9FD6E6"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5762A3E" w14:textId="5504371B" w:rsidR="00DD682A" w:rsidRPr="00083CF4" w:rsidRDefault="00B747EB" w:rsidP="00B747EB">
      <w:r w:rsidRPr="00083CF4">
        <w:rPr>
          <w:rStyle w:val="HideTWBExt"/>
        </w:rPr>
        <w:t>&lt;/Amend&gt;</w:t>
      </w:r>
    </w:p>
    <w:p w14:paraId="49918821"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277</w:t>
      </w:r>
      <w:r w:rsidRPr="00083CF4">
        <w:rPr>
          <w:rStyle w:val="HideTWBExt"/>
        </w:rPr>
        <w:t>&lt;/NumAm&gt;</w:t>
      </w:r>
    </w:p>
    <w:p w14:paraId="6F20371F"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41EF97FF" w14:textId="77777777" w:rsidR="00B747EB" w:rsidRPr="00083CF4" w:rsidRDefault="00B747EB" w:rsidP="00B747EB">
      <w:pPr>
        <w:pStyle w:val="NormalBold"/>
      </w:pPr>
      <w:r w:rsidRPr="00083CF4">
        <w:rPr>
          <w:rStyle w:val="HideTWBExt"/>
        </w:rPr>
        <w:t>&lt;/RepeatBlock-By&gt;</w:t>
      </w:r>
    </w:p>
    <w:p w14:paraId="1FA6F5A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32B6767"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132AC2CC"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A7FC08F" w14:textId="77777777" w:rsidR="00B747EB" w:rsidRPr="00083CF4" w:rsidRDefault="00B747EB" w:rsidP="00B747EB">
      <w:r w:rsidRPr="00083CF4">
        <w:rPr>
          <w:rStyle w:val="HideTWBExt"/>
        </w:rPr>
        <w:t>&lt;Article2&gt;</w:t>
      </w:r>
      <w:r w:rsidRPr="00083CF4">
        <w:t>Článok 5a – odsek 7</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D11183A" w14:textId="77777777" w:rsidTr="00AC3A4C">
        <w:trPr>
          <w:trHeight w:hRule="exact" w:val="240"/>
          <w:jc w:val="center"/>
        </w:trPr>
        <w:tc>
          <w:tcPr>
            <w:tcW w:w="9752" w:type="dxa"/>
            <w:gridSpan w:val="2"/>
            <w:tcBorders>
              <w:top w:val="nil"/>
              <w:left w:val="nil"/>
              <w:bottom w:val="nil"/>
              <w:right w:val="nil"/>
            </w:tcBorders>
          </w:tcPr>
          <w:p w14:paraId="420B0D7C" w14:textId="77777777" w:rsidR="00B747EB" w:rsidRPr="00083CF4" w:rsidRDefault="00B747EB" w:rsidP="00AC3A4C"/>
        </w:tc>
      </w:tr>
      <w:tr w:rsidR="000705FA" w:rsidRPr="00083CF4" w14:paraId="4177E0A8" w14:textId="77777777" w:rsidTr="00AC3A4C">
        <w:trPr>
          <w:trHeight w:val="240"/>
          <w:jc w:val="center"/>
        </w:trPr>
        <w:tc>
          <w:tcPr>
            <w:tcW w:w="4876" w:type="dxa"/>
            <w:tcBorders>
              <w:top w:val="nil"/>
              <w:left w:val="nil"/>
              <w:bottom w:val="nil"/>
              <w:right w:val="nil"/>
            </w:tcBorders>
          </w:tcPr>
          <w:p w14:paraId="53DB3C2A"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CA001F5" w14:textId="77777777" w:rsidR="00B747EB" w:rsidRPr="00083CF4" w:rsidRDefault="00B747EB" w:rsidP="00AC3A4C">
            <w:pPr>
              <w:pStyle w:val="AmColumnHeading"/>
            </w:pPr>
            <w:r w:rsidRPr="00083CF4">
              <w:t>Pozmeňujúci návrh</w:t>
            </w:r>
          </w:p>
        </w:tc>
      </w:tr>
      <w:tr w:rsidR="000705FA" w:rsidRPr="00083CF4" w14:paraId="33E67D22" w14:textId="77777777" w:rsidTr="00AC3A4C">
        <w:trPr>
          <w:jc w:val="center"/>
        </w:trPr>
        <w:tc>
          <w:tcPr>
            <w:tcW w:w="4876" w:type="dxa"/>
            <w:tcBorders>
              <w:top w:val="nil"/>
              <w:left w:val="nil"/>
              <w:bottom w:val="nil"/>
              <w:right w:val="nil"/>
            </w:tcBorders>
          </w:tcPr>
          <w:p w14:paraId="2EF25FE7" w14:textId="77777777" w:rsidR="00B747EB" w:rsidRPr="00083CF4" w:rsidRDefault="00B747EB" w:rsidP="00AC3A4C">
            <w:pPr>
              <w:pStyle w:val="Normal6a"/>
            </w:pPr>
            <w:r w:rsidRPr="00083CF4">
              <w:t>7.</w:t>
            </w:r>
            <w:r w:rsidRPr="00083CF4">
              <w:tab/>
              <w:t xml:space="preserve">Výkonný riaditeľ môže prostredníctvom národných ústrední príslušným orgánom dotknutých členských štátov navrhnúť, aby zriadili operačnú skupinu, ak sa výkonný riaditeľ domnieva, že </w:t>
            </w:r>
            <w:r w:rsidRPr="00083CF4">
              <w:rPr>
                <w:b/>
                <w:bCs/>
                <w:i/>
                <w:iCs/>
              </w:rPr>
              <w:t>by to bolo prínosom z hľadiska boja</w:t>
            </w:r>
            <w:r w:rsidRPr="00083CF4">
              <w:t xml:space="preserve"> proti trestnému činu, ktorý patrí do rozsahu cieľov Europolu.</w:t>
            </w:r>
          </w:p>
        </w:tc>
        <w:tc>
          <w:tcPr>
            <w:tcW w:w="4876" w:type="dxa"/>
            <w:tcBorders>
              <w:top w:val="nil"/>
              <w:left w:val="nil"/>
              <w:bottom w:val="nil"/>
              <w:right w:val="nil"/>
            </w:tcBorders>
          </w:tcPr>
          <w:p w14:paraId="2355F6B7" w14:textId="77777777" w:rsidR="00B747EB" w:rsidRPr="00083CF4" w:rsidRDefault="00B747EB" w:rsidP="00AC3A4C">
            <w:pPr>
              <w:pStyle w:val="Normal6a"/>
            </w:pPr>
            <w:r w:rsidRPr="00083CF4">
              <w:t>7.</w:t>
            </w:r>
            <w:r w:rsidRPr="00083CF4">
              <w:tab/>
              <w:t xml:space="preserve">Výkonný riaditeľ môže prostredníctvom národných ústrední príslušným orgánom dotknutých členských štátov navrhnúť, aby zriadili </w:t>
            </w:r>
            <w:r w:rsidRPr="00083CF4">
              <w:rPr>
                <w:b/>
                <w:bCs/>
                <w:i/>
                <w:iCs/>
              </w:rPr>
              <w:t xml:space="preserve">dočasnú </w:t>
            </w:r>
            <w:r w:rsidRPr="00083CF4">
              <w:t xml:space="preserve">operačnú skupinu, ak sa výkonný riaditeľ domnieva, že </w:t>
            </w:r>
            <w:r w:rsidRPr="00083CF4">
              <w:rPr>
                <w:b/>
                <w:bCs/>
                <w:i/>
                <w:iCs/>
              </w:rPr>
              <w:t xml:space="preserve">je potrebné zriadiť operačnú skupinu na boj </w:t>
            </w:r>
            <w:r w:rsidRPr="00083CF4">
              <w:t xml:space="preserve">proti trestnému činu, ktorý patrí do rozsahu cieľov Europolu </w:t>
            </w:r>
            <w:r w:rsidRPr="00083CF4">
              <w:rPr>
                <w:b/>
                <w:bCs/>
                <w:i/>
                <w:iCs/>
              </w:rPr>
              <w:t>a vyžaduje si koordinované a zosúladené konanie</w:t>
            </w:r>
            <w:r w:rsidRPr="00083CF4">
              <w:t xml:space="preserve">. </w:t>
            </w:r>
            <w:r w:rsidRPr="00083CF4">
              <w:rPr>
                <w:b/>
                <w:i/>
              </w:rPr>
              <w:t>Europol bezodkladne informuje Eurojust a spoločnú parlamentnú kontrolnú skupinu o každom návrhu podľa tohto odseku.</w:t>
            </w:r>
          </w:p>
        </w:tc>
      </w:tr>
    </w:tbl>
    <w:p w14:paraId="2C5B531A"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68DB3E5" w14:textId="468FC671" w:rsidR="00DD682A" w:rsidRPr="00083CF4" w:rsidRDefault="00B747EB" w:rsidP="00B747EB">
      <w:r w:rsidRPr="00083CF4">
        <w:rPr>
          <w:rStyle w:val="HideTWBExt"/>
        </w:rPr>
        <w:t>&lt;/Amend&gt;</w:t>
      </w:r>
    </w:p>
    <w:p w14:paraId="6EA1143A"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278</w:t>
      </w:r>
      <w:r w:rsidRPr="00083CF4">
        <w:rPr>
          <w:rStyle w:val="HideTWBExt"/>
        </w:rPr>
        <w:t>&lt;/NumAm&gt;</w:t>
      </w:r>
    </w:p>
    <w:p w14:paraId="3491F5F3" w14:textId="77777777" w:rsidR="00B747EB" w:rsidRPr="00083CF4" w:rsidRDefault="00B747EB" w:rsidP="00B747EB">
      <w:pPr>
        <w:pStyle w:val="NormalBold"/>
      </w:pPr>
      <w:r w:rsidRPr="00083CF4">
        <w:rPr>
          <w:rStyle w:val="HideTWBExt"/>
        </w:rPr>
        <w:t>&lt;RepeatBlock-By&gt;&lt;Members&gt;</w:t>
      </w:r>
      <w:r w:rsidRPr="00083CF4">
        <w:t>Sebastian Tynkkynen</w:t>
      </w:r>
      <w:r w:rsidRPr="00083CF4">
        <w:rPr>
          <w:rStyle w:val="HideTWBExt"/>
        </w:rPr>
        <w:t>&lt;/Members&gt;</w:t>
      </w:r>
    </w:p>
    <w:p w14:paraId="5E952EF0" w14:textId="77777777" w:rsidR="00B747EB" w:rsidRPr="00083CF4" w:rsidRDefault="00B747EB" w:rsidP="00B747EB">
      <w:pPr>
        <w:pStyle w:val="NormalBold"/>
      </w:pPr>
      <w:r w:rsidRPr="00083CF4">
        <w:rPr>
          <w:rStyle w:val="HideTWBExt"/>
        </w:rPr>
        <w:t>&lt;/RepeatBlock-By&gt;</w:t>
      </w:r>
    </w:p>
    <w:p w14:paraId="1C3687DA"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30687CA" w14:textId="77777777" w:rsidR="00B747EB" w:rsidRPr="00083CF4" w:rsidRDefault="00B747EB" w:rsidP="00B747EB">
      <w:pPr>
        <w:pStyle w:val="NormalBold"/>
      </w:pPr>
      <w:r w:rsidRPr="00083CF4">
        <w:rPr>
          <w:rStyle w:val="HideTWBExt"/>
        </w:rPr>
        <w:t>&lt;Article&gt;</w:t>
      </w:r>
      <w:r w:rsidRPr="00083CF4">
        <w:t>Článok 9 – odsek 1 – odsek 3</w:t>
      </w:r>
      <w:r w:rsidRPr="00083CF4">
        <w:rPr>
          <w:rStyle w:val="HideTWBExt"/>
        </w:rPr>
        <w:t>&lt;/Article&gt;</w:t>
      </w:r>
    </w:p>
    <w:p w14:paraId="5C94492A"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3FC7C8F8" w14:textId="77777777" w:rsidR="00B747EB" w:rsidRPr="00083CF4" w:rsidRDefault="00B747EB" w:rsidP="00B747EB">
      <w:r w:rsidRPr="00083CF4">
        <w:rPr>
          <w:rStyle w:val="HideTWBExt"/>
        </w:rPr>
        <w:t>&lt;Article2&gt;</w:t>
      </w:r>
      <w:r w:rsidRPr="00083CF4">
        <w:t>Článok 5a – odsek 7</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126FA75" w14:textId="77777777" w:rsidTr="00AC3A4C">
        <w:trPr>
          <w:trHeight w:hRule="exact" w:val="240"/>
          <w:jc w:val="center"/>
        </w:trPr>
        <w:tc>
          <w:tcPr>
            <w:tcW w:w="9752" w:type="dxa"/>
            <w:gridSpan w:val="2"/>
            <w:tcBorders>
              <w:top w:val="nil"/>
              <w:left w:val="nil"/>
              <w:bottom w:val="nil"/>
              <w:right w:val="nil"/>
            </w:tcBorders>
          </w:tcPr>
          <w:p w14:paraId="6E759D78" w14:textId="77777777" w:rsidR="00B747EB" w:rsidRPr="00083CF4" w:rsidRDefault="00B747EB" w:rsidP="00AC3A4C"/>
        </w:tc>
      </w:tr>
      <w:tr w:rsidR="000705FA" w:rsidRPr="00083CF4" w14:paraId="72F6E17E" w14:textId="77777777" w:rsidTr="00AC3A4C">
        <w:trPr>
          <w:trHeight w:val="240"/>
          <w:jc w:val="center"/>
        </w:trPr>
        <w:tc>
          <w:tcPr>
            <w:tcW w:w="4876" w:type="dxa"/>
            <w:tcBorders>
              <w:top w:val="nil"/>
              <w:left w:val="nil"/>
              <w:bottom w:val="nil"/>
              <w:right w:val="nil"/>
            </w:tcBorders>
          </w:tcPr>
          <w:p w14:paraId="3F6329B4"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A43B801" w14:textId="77777777" w:rsidR="00B747EB" w:rsidRPr="00083CF4" w:rsidRDefault="00B747EB" w:rsidP="00AC3A4C">
            <w:pPr>
              <w:pStyle w:val="AmColumnHeading"/>
            </w:pPr>
            <w:r w:rsidRPr="00083CF4">
              <w:t>Pozmeňujúci návrh</w:t>
            </w:r>
          </w:p>
        </w:tc>
      </w:tr>
      <w:tr w:rsidR="000705FA" w:rsidRPr="00083CF4" w14:paraId="29C0AD80" w14:textId="77777777" w:rsidTr="00AC3A4C">
        <w:trPr>
          <w:jc w:val="center"/>
        </w:trPr>
        <w:tc>
          <w:tcPr>
            <w:tcW w:w="4876" w:type="dxa"/>
            <w:tcBorders>
              <w:top w:val="nil"/>
              <w:left w:val="nil"/>
              <w:bottom w:val="nil"/>
              <w:right w:val="nil"/>
            </w:tcBorders>
          </w:tcPr>
          <w:p w14:paraId="04358488" w14:textId="77777777" w:rsidR="00B747EB" w:rsidRPr="00083CF4" w:rsidRDefault="00B747EB" w:rsidP="00AC3A4C">
            <w:pPr>
              <w:pStyle w:val="Normal6a"/>
            </w:pPr>
            <w:r w:rsidRPr="00083CF4">
              <w:t>7.</w:t>
            </w:r>
            <w:r w:rsidRPr="00083CF4">
              <w:tab/>
              <w:t>Výkonný riaditeľ môže prostredníctvom národných ústrední príslušným orgánom dotknutých členských štátov navrhnúť, aby zriadili operačnú skupinu, ak sa výkonný riaditeľ domnieva, že by to bolo prínosom z hľadiska boja proti trestnému činu, ktorý patrí do rozsahu cieľov Europolu.</w:t>
            </w:r>
          </w:p>
        </w:tc>
        <w:tc>
          <w:tcPr>
            <w:tcW w:w="4876" w:type="dxa"/>
            <w:tcBorders>
              <w:top w:val="nil"/>
              <w:left w:val="nil"/>
              <w:bottom w:val="nil"/>
              <w:right w:val="nil"/>
            </w:tcBorders>
          </w:tcPr>
          <w:p w14:paraId="1429FC4C" w14:textId="77777777" w:rsidR="00B747EB" w:rsidRPr="00083CF4" w:rsidRDefault="00B747EB" w:rsidP="00AC3A4C">
            <w:pPr>
              <w:pStyle w:val="Normal6a"/>
            </w:pPr>
            <w:r w:rsidRPr="00083CF4">
              <w:t>7.</w:t>
            </w:r>
            <w:r w:rsidRPr="00083CF4">
              <w:tab/>
              <w:t xml:space="preserve">Výkonný riaditeľ môže prostredníctvom národných ústrední príslušným orgánom dotknutých členských štátov navrhnúť, aby zriadili operačnú skupinu, ak sa výkonný riaditeľ domnieva, že by to bolo prínosom z hľadiska boja proti trestnému činu, ktorý patrí do rozsahu cieľov Europolu. </w:t>
            </w:r>
            <w:r w:rsidRPr="00083CF4">
              <w:rPr>
                <w:b/>
                <w:i/>
              </w:rPr>
              <w:t>Rozhodnutie o zriadení operačnej skupiny však zostáva na rozhodnutí vnútroštátnych orgánov.</w:t>
            </w:r>
          </w:p>
        </w:tc>
      </w:tr>
    </w:tbl>
    <w:p w14:paraId="5FCCE2B0"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{FI}</w:t>
      </w:r>
      <w:r w:rsidRPr="00083CF4">
        <w:t>fi</w:t>
      </w:r>
      <w:r w:rsidRPr="00083CF4">
        <w:rPr>
          <w:rStyle w:val="HideTWBExt"/>
        </w:rPr>
        <w:t>&lt;/Original&gt;</w:t>
      </w:r>
    </w:p>
    <w:p w14:paraId="68F92FB1" w14:textId="522155F3" w:rsidR="00DD682A" w:rsidRPr="00083CF4" w:rsidRDefault="00B747EB" w:rsidP="00B747EB">
      <w:r w:rsidRPr="00083CF4">
        <w:rPr>
          <w:rStyle w:val="HideTWBExt"/>
        </w:rPr>
        <w:t>&lt;/Amend&gt;</w:t>
      </w:r>
    </w:p>
    <w:p w14:paraId="0AF024C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279</w:t>
      </w:r>
      <w:r w:rsidRPr="00083CF4">
        <w:rPr>
          <w:rStyle w:val="HideTWBExt"/>
        </w:rPr>
        <w:t>&lt;/NumAm&gt;</w:t>
      </w:r>
    </w:p>
    <w:p w14:paraId="39C04AD3"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21035AA5" w14:textId="77777777" w:rsidR="00B747EB" w:rsidRPr="00083CF4" w:rsidRDefault="00B747EB" w:rsidP="00B747EB">
      <w:pPr>
        <w:pStyle w:val="NormalBold"/>
      </w:pPr>
      <w:r w:rsidRPr="00083CF4">
        <w:rPr>
          <w:rStyle w:val="HideTWBExt"/>
        </w:rPr>
        <w:t>&lt;/RepeatBlock-By&gt;</w:t>
      </w:r>
    </w:p>
    <w:p w14:paraId="18B92530"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1D47397"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1E631078"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597B904D" w14:textId="77777777" w:rsidR="00B747EB" w:rsidRPr="00083CF4" w:rsidRDefault="00B747EB" w:rsidP="00B747EB">
      <w:r w:rsidRPr="00083CF4">
        <w:rPr>
          <w:rStyle w:val="HideTWBExt"/>
        </w:rPr>
        <w:t>&lt;Article2&gt;</w:t>
      </w:r>
      <w:r w:rsidRPr="00083CF4">
        <w:t>Článok 5a – odsek 8</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04CBEDD" w14:textId="77777777" w:rsidTr="00AC3A4C">
        <w:trPr>
          <w:trHeight w:hRule="exact" w:val="240"/>
          <w:jc w:val="center"/>
        </w:trPr>
        <w:tc>
          <w:tcPr>
            <w:tcW w:w="9752" w:type="dxa"/>
            <w:gridSpan w:val="2"/>
            <w:tcBorders>
              <w:top w:val="nil"/>
              <w:left w:val="nil"/>
              <w:bottom w:val="nil"/>
              <w:right w:val="nil"/>
            </w:tcBorders>
          </w:tcPr>
          <w:p w14:paraId="745BC977" w14:textId="77777777" w:rsidR="00B747EB" w:rsidRPr="00083CF4" w:rsidRDefault="00B747EB" w:rsidP="00AC3A4C"/>
        </w:tc>
      </w:tr>
      <w:tr w:rsidR="000705FA" w:rsidRPr="00083CF4" w14:paraId="5064656D" w14:textId="77777777" w:rsidTr="00AC3A4C">
        <w:trPr>
          <w:trHeight w:val="240"/>
          <w:jc w:val="center"/>
        </w:trPr>
        <w:tc>
          <w:tcPr>
            <w:tcW w:w="4876" w:type="dxa"/>
            <w:tcBorders>
              <w:top w:val="nil"/>
              <w:left w:val="nil"/>
              <w:bottom w:val="nil"/>
              <w:right w:val="nil"/>
            </w:tcBorders>
          </w:tcPr>
          <w:p w14:paraId="1B42D5AA"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E0BA922" w14:textId="77777777" w:rsidR="00B747EB" w:rsidRPr="00083CF4" w:rsidRDefault="00B747EB" w:rsidP="00AC3A4C">
            <w:pPr>
              <w:pStyle w:val="AmColumnHeading"/>
            </w:pPr>
            <w:r w:rsidRPr="00083CF4">
              <w:t>Pozmeňujúci návrh</w:t>
            </w:r>
          </w:p>
        </w:tc>
      </w:tr>
      <w:tr w:rsidR="000705FA" w:rsidRPr="00083CF4" w14:paraId="568E27F9" w14:textId="77777777" w:rsidTr="00AC3A4C">
        <w:trPr>
          <w:jc w:val="center"/>
        </w:trPr>
        <w:tc>
          <w:tcPr>
            <w:tcW w:w="4876" w:type="dxa"/>
            <w:tcBorders>
              <w:top w:val="nil"/>
              <w:left w:val="nil"/>
              <w:bottom w:val="nil"/>
              <w:right w:val="nil"/>
            </w:tcBorders>
          </w:tcPr>
          <w:p w14:paraId="3693EBFA" w14:textId="77777777" w:rsidR="00B747EB" w:rsidRPr="00083CF4" w:rsidRDefault="00B747EB" w:rsidP="00AC3A4C">
            <w:pPr>
              <w:pStyle w:val="Normal6a"/>
            </w:pPr>
            <w:r w:rsidRPr="00083CF4">
              <w:t>8.</w:t>
            </w:r>
            <w:r w:rsidRPr="00083CF4">
              <w:tab/>
              <w:t>Správna rada prijme vykonávacie predpisy upravujúce zriadenie a využívanie operačných skupín.</w:t>
            </w:r>
          </w:p>
        </w:tc>
        <w:tc>
          <w:tcPr>
            <w:tcW w:w="4876" w:type="dxa"/>
            <w:tcBorders>
              <w:top w:val="nil"/>
              <w:left w:val="nil"/>
              <w:bottom w:val="nil"/>
              <w:right w:val="nil"/>
            </w:tcBorders>
          </w:tcPr>
          <w:p w14:paraId="63D0A671" w14:textId="77777777" w:rsidR="00B747EB" w:rsidRPr="00083CF4" w:rsidRDefault="00B747EB" w:rsidP="00AC3A4C">
            <w:pPr>
              <w:pStyle w:val="Normal6a"/>
            </w:pPr>
            <w:r w:rsidRPr="00083CF4">
              <w:t>8.</w:t>
            </w:r>
            <w:r w:rsidRPr="00083CF4">
              <w:tab/>
              <w:t xml:space="preserve">Správna rada prijme vykonávacie predpisy upravujúce zriadenie a využívanie operačných skupín </w:t>
            </w:r>
            <w:r w:rsidRPr="00083CF4">
              <w:rPr>
                <w:b/>
                <w:i/>
              </w:rPr>
              <w:t>podľa tohto článku vrátane opatrení na zabránenie riziku dvojitého financovania spoločných vyšetrovacích tímov</w:t>
            </w:r>
            <w:r w:rsidRPr="00083CF4">
              <w:t xml:space="preserve">. </w:t>
            </w:r>
            <w:r w:rsidRPr="00083CF4">
              <w:rPr>
                <w:b/>
                <w:i/>
              </w:rPr>
              <w:t>Vykonávacie pravidlá sú verejne dostupné a spoločná parlamentná kontrolná skupina je o nich informovaná.</w:t>
            </w:r>
          </w:p>
        </w:tc>
      </w:tr>
    </w:tbl>
    <w:p w14:paraId="26A05D04"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CD9EE1F" w14:textId="711D28F5" w:rsidR="00DD682A" w:rsidRPr="00083CF4" w:rsidRDefault="00B747EB" w:rsidP="00B747EB">
      <w:r w:rsidRPr="00083CF4">
        <w:rPr>
          <w:rStyle w:val="HideTWBExt"/>
        </w:rPr>
        <w:t>&lt;/Amend&gt;</w:t>
      </w:r>
    </w:p>
    <w:p w14:paraId="1C511E8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280</w:t>
      </w:r>
      <w:r w:rsidRPr="00083CF4">
        <w:rPr>
          <w:rStyle w:val="HideTWBExt"/>
        </w:rPr>
        <w:t>&lt;/NumAm&gt;</w:t>
      </w:r>
    </w:p>
    <w:p w14:paraId="6F0DF4C4" w14:textId="77777777" w:rsidR="00B747EB" w:rsidRPr="00083CF4" w:rsidRDefault="00B747EB" w:rsidP="00B747EB">
      <w:pPr>
        <w:pStyle w:val="NormalBold"/>
      </w:pPr>
      <w:r w:rsidRPr="00083CF4">
        <w:rPr>
          <w:rStyle w:val="HideTWBExt"/>
        </w:rPr>
        <w:t>&lt;RepeatBlock-By&gt;&lt;Members&gt;</w:t>
      </w:r>
      <w:r w:rsidRPr="00083CF4">
        <w:t>Jeroen Lenaers</w:t>
      </w:r>
      <w:r w:rsidRPr="00083CF4">
        <w:rPr>
          <w:rStyle w:val="HideTWBExt"/>
        </w:rPr>
        <w:t>&lt;/Members&gt;</w:t>
      </w:r>
    </w:p>
    <w:p w14:paraId="0573F27A" w14:textId="77777777" w:rsidR="00B747EB" w:rsidRPr="00083CF4" w:rsidRDefault="00B747EB" w:rsidP="00B747EB">
      <w:pPr>
        <w:pStyle w:val="NormalBold"/>
      </w:pPr>
      <w:r w:rsidRPr="00083CF4">
        <w:rPr>
          <w:rStyle w:val="HideTWBExt"/>
        </w:rPr>
        <w:t>&lt;/RepeatBlock-By&gt;</w:t>
      </w:r>
    </w:p>
    <w:p w14:paraId="4C29DBC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CE0661C"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47BA28B2"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4BB81D7D" w14:textId="77777777" w:rsidR="00B747EB" w:rsidRPr="00083CF4" w:rsidRDefault="00B747EB" w:rsidP="00B747EB">
      <w:r w:rsidRPr="00083CF4">
        <w:rPr>
          <w:rStyle w:val="HideTWBExt"/>
        </w:rPr>
        <w:t>&lt;Article2&gt;</w:t>
      </w:r>
      <w:r w:rsidRPr="00083CF4">
        <w:t>Článok 5a – odsek 8 a (nový)</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A4EE74B" w14:textId="77777777" w:rsidTr="00AC3A4C">
        <w:trPr>
          <w:trHeight w:hRule="exact" w:val="240"/>
          <w:jc w:val="center"/>
        </w:trPr>
        <w:tc>
          <w:tcPr>
            <w:tcW w:w="9752" w:type="dxa"/>
            <w:gridSpan w:val="2"/>
            <w:tcBorders>
              <w:top w:val="nil"/>
              <w:left w:val="nil"/>
              <w:bottom w:val="nil"/>
              <w:right w:val="nil"/>
            </w:tcBorders>
          </w:tcPr>
          <w:p w14:paraId="715022AB" w14:textId="77777777" w:rsidR="00B747EB" w:rsidRPr="00083CF4" w:rsidRDefault="00B747EB" w:rsidP="00AC3A4C"/>
        </w:tc>
      </w:tr>
      <w:tr w:rsidR="000705FA" w:rsidRPr="00083CF4" w14:paraId="3C40CD9C" w14:textId="77777777" w:rsidTr="00AC3A4C">
        <w:trPr>
          <w:trHeight w:val="240"/>
          <w:jc w:val="center"/>
        </w:trPr>
        <w:tc>
          <w:tcPr>
            <w:tcW w:w="4876" w:type="dxa"/>
            <w:tcBorders>
              <w:top w:val="nil"/>
              <w:left w:val="nil"/>
              <w:bottom w:val="nil"/>
              <w:right w:val="nil"/>
            </w:tcBorders>
          </w:tcPr>
          <w:p w14:paraId="300BF4C0"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5B92EAF" w14:textId="77777777" w:rsidR="00B747EB" w:rsidRPr="00083CF4" w:rsidRDefault="00B747EB" w:rsidP="00AC3A4C">
            <w:pPr>
              <w:pStyle w:val="AmColumnHeading"/>
            </w:pPr>
            <w:r w:rsidRPr="00083CF4">
              <w:t>Pozmeňujúci návrh</w:t>
            </w:r>
          </w:p>
        </w:tc>
      </w:tr>
      <w:tr w:rsidR="000705FA" w:rsidRPr="00083CF4" w14:paraId="53DB8606" w14:textId="77777777" w:rsidTr="00AC3A4C">
        <w:trPr>
          <w:jc w:val="center"/>
        </w:trPr>
        <w:tc>
          <w:tcPr>
            <w:tcW w:w="4876" w:type="dxa"/>
            <w:tcBorders>
              <w:top w:val="nil"/>
              <w:left w:val="nil"/>
              <w:bottom w:val="nil"/>
              <w:right w:val="nil"/>
            </w:tcBorders>
          </w:tcPr>
          <w:p w14:paraId="1D1CB1F1" w14:textId="77777777" w:rsidR="00B747EB" w:rsidRPr="00083CF4" w:rsidRDefault="00B747EB" w:rsidP="00AC3A4C">
            <w:pPr>
              <w:pStyle w:val="Normal6a"/>
            </w:pPr>
          </w:p>
        </w:tc>
        <w:tc>
          <w:tcPr>
            <w:tcW w:w="4876" w:type="dxa"/>
            <w:tcBorders>
              <w:top w:val="nil"/>
              <w:left w:val="nil"/>
              <w:bottom w:val="nil"/>
              <w:right w:val="nil"/>
            </w:tcBorders>
          </w:tcPr>
          <w:p w14:paraId="70E31CFA" w14:textId="77777777" w:rsidR="00B747EB" w:rsidRPr="00083CF4" w:rsidRDefault="00B747EB" w:rsidP="00AC3A4C">
            <w:pPr>
              <w:pStyle w:val="Normal6a"/>
            </w:pPr>
            <w:r w:rsidRPr="00083CF4">
              <w:rPr>
                <w:b/>
                <w:i/>
              </w:rPr>
              <w:t>8a.</w:t>
            </w:r>
            <w:r w:rsidRPr="00083CF4">
              <w:tab/>
            </w:r>
            <w:r w:rsidRPr="00083CF4">
              <w:rPr>
                <w:b/>
                <w:i/>
              </w:rPr>
              <w:t>S cieľom zabezpečiť koordináciu medzi operačnými pracovnými skupinami a spoločnými vyšetrovaniami sa pred prijatím vykonávacích pravidiel uvedených v odseku 8 uskutočnia konzultácie s Eurojustom. Členské štáty informujú Europol a Eurojust o všetkých operačných pracovných skupinách, ktoré zahŕňajú justičné orgány, a Europol informuje Eurojust o všetkých návrhoch výkonného riaditeľa podľa odseku 7.</w:t>
            </w:r>
          </w:p>
        </w:tc>
      </w:tr>
    </w:tbl>
    <w:p w14:paraId="27B180E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1ACD99E" w14:textId="5FAAE6E6" w:rsidR="00DD682A" w:rsidRPr="00083CF4" w:rsidRDefault="00B747EB" w:rsidP="00B747EB">
      <w:r w:rsidRPr="00083CF4">
        <w:rPr>
          <w:rStyle w:val="HideTWBExt"/>
        </w:rPr>
        <w:t>&lt;/Amend&gt;</w:t>
      </w:r>
    </w:p>
    <w:p w14:paraId="5D8E18D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281</w:t>
      </w:r>
      <w:r w:rsidRPr="00083CF4">
        <w:rPr>
          <w:rStyle w:val="HideTWBExt"/>
        </w:rPr>
        <w:t>&lt;/NumAm&gt;</w:t>
      </w:r>
    </w:p>
    <w:p w14:paraId="2F5CE39A"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 Ana Catarina Mendes</w:t>
      </w:r>
      <w:r w:rsidRPr="00083CF4">
        <w:rPr>
          <w:rStyle w:val="HideTWBExt"/>
        </w:rPr>
        <w:t>&lt;/Members&gt;</w:t>
      </w:r>
    </w:p>
    <w:p w14:paraId="19945474" w14:textId="77777777" w:rsidR="00B747EB" w:rsidRPr="00083CF4" w:rsidRDefault="00B747EB" w:rsidP="00B747EB">
      <w:pPr>
        <w:pStyle w:val="NormalBold"/>
      </w:pPr>
      <w:r w:rsidRPr="00083CF4">
        <w:rPr>
          <w:rStyle w:val="HideTWBExt"/>
        </w:rPr>
        <w:t>&lt;/RepeatBlock-By&gt;</w:t>
      </w:r>
    </w:p>
    <w:p w14:paraId="6A78A0E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0C0E787"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737EEF52"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7B00F5A" w14:textId="77777777" w:rsidR="00B747EB" w:rsidRPr="00083CF4" w:rsidRDefault="00B747EB" w:rsidP="00B747EB">
      <w:r w:rsidRPr="00083CF4">
        <w:rPr>
          <w:rStyle w:val="HideTWBExt"/>
        </w:rPr>
        <w:t>&lt;Article2&gt;</w:t>
      </w:r>
      <w:r w:rsidRPr="00083CF4">
        <w:t>Článok 5b – názov</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5F86E12" w14:textId="77777777" w:rsidTr="00AC3A4C">
        <w:trPr>
          <w:trHeight w:hRule="exact" w:val="240"/>
          <w:jc w:val="center"/>
        </w:trPr>
        <w:tc>
          <w:tcPr>
            <w:tcW w:w="9752" w:type="dxa"/>
            <w:gridSpan w:val="2"/>
            <w:tcBorders>
              <w:top w:val="nil"/>
              <w:left w:val="nil"/>
              <w:bottom w:val="nil"/>
              <w:right w:val="nil"/>
            </w:tcBorders>
          </w:tcPr>
          <w:p w14:paraId="6849E58E" w14:textId="77777777" w:rsidR="00B747EB" w:rsidRPr="00083CF4" w:rsidRDefault="00B747EB" w:rsidP="00AC3A4C"/>
        </w:tc>
      </w:tr>
      <w:tr w:rsidR="000705FA" w:rsidRPr="00083CF4" w14:paraId="71457A6B" w14:textId="77777777" w:rsidTr="00AC3A4C">
        <w:trPr>
          <w:trHeight w:val="240"/>
          <w:jc w:val="center"/>
        </w:trPr>
        <w:tc>
          <w:tcPr>
            <w:tcW w:w="4876" w:type="dxa"/>
            <w:tcBorders>
              <w:top w:val="nil"/>
              <w:left w:val="nil"/>
              <w:bottom w:val="nil"/>
              <w:right w:val="nil"/>
            </w:tcBorders>
          </w:tcPr>
          <w:p w14:paraId="56A3A18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E795F2F" w14:textId="77777777" w:rsidR="00B747EB" w:rsidRPr="00083CF4" w:rsidRDefault="00B747EB" w:rsidP="00AC3A4C">
            <w:pPr>
              <w:pStyle w:val="AmColumnHeading"/>
            </w:pPr>
            <w:r w:rsidRPr="00083CF4">
              <w:t>Pozmeňujúci návrh</w:t>
            </w:r>
          </w:p>
        </w:tc>
      </w:tr>
      <w:tr w:rsidR="000705FA" w:rsidRPr="00083CF4" w14:paraId="12395521" w14:textId="77777777" w:rsidTr="00AC3A4C">
        <w:trPr>
          <w:jc w:val="center"/>
        </w:trPr>
        <w:tc>
          <w:tcPr>
            <w:tcW w:w="4876" w:type="dxa"/>
            <w:tcBorders>
              <w:top w:val="nil"/>
              <w:left w:val="nil"/>
              <w:bottom w:val="nil"/>
              <w:right w:val="nil"/>
            </w:tcBorders>
          </w:tcPr>
          <w:p w14:paraId="11764DBD" w14:textId="77777777" w:rsidR="00B747EB" w:rsidRPr="00083CF4" w:rsidRDefault="00B747EB" w:rsidP="00AC3A4C">
            <w:pPr>
              <w:pStyle w:val="Normal6a"/>
            </w:pPr>
            <w:r w:rsidRPr="00083CF4">
              <w:t>Nasadzovanie Europolu na účely operačnej podpory</w:t>
            </w:r>
          </w:p>
        </w:tc>
        <w:tc>
          <w:tcPr>
            <w:tcW w:w="4876" w:type="dxa"/>
            <w:tcBorders>
              <w:top w:val="nil"/>
              <w:left w:val="nil"/>
              <w:bottom w:val="nil"/>
              <w:right w:val="nil"/>
            </w:tcBorders>
          </w:tcPr>
          <w:p w14:paraId="029110AC" w14:textId="77777777" w:rsidR="00B747EB" w:rsidRPr="00083CF4" w:rsidRDefault="00B747EB" w:rsidP="00AC3A4C">
            <w:pPr>
              <w:pStyle w:val="Normal6a"/>
            </w:pPr>
            <w:r w:rsidRPr="00083CF4">
              <w:t>Nasadzovanie Europolu na účely operačnej podpory</w:t>
            </w:r>
            <w:r w:rsidRPr="00083CF4">
              <w:rPr>
                <w:b/>
                <w:bCs/>
              </w:rPr>
              <w:t xml:space="preserve"> </w:t>
            </w:r>
            <w:r w:rsidRPr="00083CF4">
              <w:rPr>
                <w:b/>
                <w:bCs/>
                <w:i/>
                <w:iCs/>
              </w:rPr>
              <w:t>v oblasti predchádzania prevádzačstvu a obchodovaniu s ľuďmi, ich odhaľovania a vyšetrovania</w:t>
            </w:r>
          </w:p>
        </w:tc>
      </w:tr>
    </w:tbl>
    <w:p w14:paraId="3C8380C6"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BEFF5BD"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5FB303EA" w14:textId="77777777" w:rsidR="00B747EB" w:rsidRPr="00083CF4" w:rsidRDefault="00B747EB" w:rsidP="00B747EB">
      <w:pPr>
        <w:pStyle w:val="AmJustText"/>
      </w:pPr>
      <w:r w:rsidRPr="00083CF4">
        <w:t>Keďže tento návrh sa jasne zameriava na predchádzanie prevádzačstvu a obchodovaniu s ľuďmi, ich odhaľovanie a vyšetrovanie, nový článok o operačných pracovných skupinách by sa mal obmedziť na pracovné skupiny zriadené na boj proti prevádzačstvu a obchodovaniu s ľuďmi.</w:t>
      </w:r>
    </w:p>
    <w:p w14:paraId="67F569B5" w14:textId="71AA00F2" w:rsidR="00DD682A" w:rsidRPr="00083CF4" w:rsidRDefault="00B747EB" w:rsidP="00B747EB">
      <w:r w:rsidRPr="00083CF4">
        <w:rPr>
          <w:rStyle w:val="HideTWBExt"/>
        </w:rPr>
        <w:t>&lt;/Amend&gt;</w:t>
      </w:r>
    </w:p>
    <w:p w14:paraId="5A3C087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282</w:t>
      </w:r>
      <w:r w:rsidRPr="00083CF4">
        <w:rPr>
          <w:rStyle w:val="HideTWBExt"/>
        </w:rPr>
        <w:t>&lt;/NumAm&gt;</w:t>
      </w:r>
    </w:p>
    <w:p w14:paraId="4C1D18E4"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1350B900" w14:textId="77777777" w:rsidR="00B747EB" w:rsidRPr="00083CF4" w:rsidRDefault="00B747EB" w:rsidP="00B747EB">
      <w:pPr>
        <w:pStyle w:val="NormalBold"/>
      </w:pPr>
      <w:r w:rsidRPr="00083CF4">
        <w:rPr>
          <w:rStyle w:val="HideTWBExt"/>
        </w:rPr>
        <w:t>&lt;/RepeatBlock-By&gt;</w:t>
      </w:r>
    </w:p>
    <w:p w14:paraId="1AD5E42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A9DA97F"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2D7C2902"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0F3DEA3A" w14:textId="77777777" w:rsidR="00B747EB" w:rsidRPr="00083CF4" w:rsidRDefault="00B747EB" w:rsidP="00B747EB">
      <w:r w:rsidRPr="00083CF4">
        <w:rPr>
          <w:rStyle w:val="HideTWBExt"/>
        </w:rPr>
        <w:t>&lt;Article2&gt;</w:t>
      </w:r>
      <w:r w:rsidRPr="00083CF4">
        <w:t>Článok 5b – odsek 1</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1DE9D60" w14:textId="77777777" w:rsidTr="00AC3A4C">
        <w:trPr>
          <w:trHeight w:hRule="exact" w:val="240"/>
          <w:jc w:val="center"/>
        </w:trPr>
        <w:tc>
          <w:tcPr>
            <w:tcW w:w="9752" w:type="dxa"/>
            <w:gridSpan w:val="2"/>
            <w:tcBorders>
              <w:top w:val="nil"/>
              <w:left w:val="nil"/>
              <w:bottom w:val="nil"/>
              <w:right w:val="nil"/>
            </w:tcBorders>
          </w:tcPr>
          <w:p w14:paraId="554F64E6" w14:textId="77777777" w:rsidR="00B747EB" w:rsidRPr="00083CF4" w:rsidRDefault="00B747EB" w:rsidP="00AC3A4C"/>
        </w:tc>
      </w:tr>
      <w:tr w:rsidR="000705FA" w:rsidRPr="00083CF4" w14:paraId="5E16D8E0" w14:textId="77777777" w:rsidTr="00AC3A4C">
        <w:trPr>
          <w:trHeight w:val="240"/>
          <w:jc w:val="center"/>
        </w:trPr>
        <w:tc>
          <w:tcPr>
            <w:tcW w:w="4876" w:type="dxa"/>
            <w:tcBorders>
              <w:top w:val="nil"/>
              <w:left w:val="nil"/>
              <w:bottom w:val="nil"/>
              <w:right w:val="nil"/>
            </w:tcBorders>
          </w:tcPr>
          <w:p w14:paraId="34485334"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5ACB7DF" w14:textId="77777777" w:rsidR="00B747EB" w:rsidRPr="00083CF4" w:rsidRDefault="00B747EB" w:rsidP="00AC3A4C">
            <w:pPr>
              <w:pStyle w:val="AmColumnHeading"/>
            </w:pPr>
            <w:r w:rsidRPr="00083CF4">
              <w:t>Pozmeňujúci návrh</w:t>
            </w:r>
          </w:p>
        </w:tc>
      </w:tr>
      <w:tr w:rsidR="000705FA" w:rsidRPr="00083CF4" w14:paraId="18BFEE96" w14:textId="77777777" w:rsidTr="00AC3A4C">
        <w:trPr>
          <w:jc w:val="center"/>
        </w:trPr>
        <w:tc>
          <w:tcPr>
            <w:tcW w:w="4876" w:type="dxa"/>
            <w:tcBorders>
              <w:top w:val="nil"/>
              <w:left w:val="nil"/>
              <w:bottom w:val="nil"/>
              <w:right w:val="nil"/>
            </w:tcBorders>
          </w:tcPr>
          <w:p w14:paraId="2D8AF4AC" w14:textId="77777777" w:rsidR="00B747EB" w:rsidRPr="00083CF4" w:rsidRDefault="00B747EB" w:rsidP="00AC3A4C">
            <w:pPr>
              <w:pStyle w:val="Normal6a"/>
            </w:pPr>
            <w:r w:rsidRPr="00083CF4">
              <w:t>1.</w:t>
            </w:r>
            <w:r w:rsidRPr="00083CF4">
              <w:tab/>
              <w:t xml:space="preserve">Členský štát môže v súlade so svojím vnútroštátnym právom požiadať, aby bol na jeho území nasadený Europol na účely operačnej podpory, s cieľom využiť analytickú, operačnú, technickú, forenznú a finančnú podporu, ktorú poskytuje Europol na účely predchádzania trestným činom, </w:t>
            </w:r>
            <w:r w:rsidRPr="00083CF4">
              <w:rPr>
                <w:b/>
                <w:bCs/>
                <w:i/>
                <w:iCs/>
              </w:rPr>
              <w:t>ktorá</w:t>
            </w:r>
            <w:r w:rsidRPr="00083CF4">
              <w:t xml:space="preserve"> patria medzi ciele Europolu, a boja proti nim.</w:t>
            </w:r>
          </w:p>
        </w:tc>
        <w:tc>
          <w:tcPr>
            <w:tcW w:w="4876" w:type="dxa"/>
            <w:tcBorders>
              <w:top w:val="nil"/>
              <w:left w:val="nil"/>
              <w:bottom w:val="nil"/>
              <w:right w:val="nil"/>
            </w:tcBorders>
          </w:tcPr>
          <w:p w14:paraId="46D94885" w14:textId="77777777" w:rsidR="00B747EB" w:rsidRPr="00083CF4" w:rsidRDefault="00B747EB" w:rsidP="00AC3A4C">
            <w:pPr>
              <w:pStyle w:val="Normal6a"/>
            </w:pPr>
            <w:r w:rsidRPr="00083CF4">
              <w:t>1.</w:t>
            </w:r>
            <w:r w:rsidRPr="00083CF4">
              <w:tab/>
              <w:t>Členský štát môže v súlade so svojím vnútroštátnym právom</w:t>
            </w:r>
            <w:r w:rsidRPr="00083CF4">
              <w:rPr>
                <w:b/>
                <w:bCs/>
                <w:i/>
                <w:iCs/>
              </w:rPr>
              <w:t xml:space="preserve"> a za osobitných okolností</w:t>
            </w:r>
            <w:r w:rsidRPr="00083CF4">
              <w:t xml:space="preserve"> požiadať, aby bol na jeho území</w:t>
            </w:r>
            <w:r w:rsidRPr="00083CF4">
              <w:rPr>
                <w:b/>
                <w:bCs/>
                <w:i/>
                <w:iCs/>
              </w:rPr>
              <w:t xml:space="preserve"> na obmedzený čas</w:t>
            </w:r>
            <w:r w:rsidRPr="00083CF4">
              <w:t xml:space="preserve"> nasadený Europol na účely operačnej podpory, s cieľom využiť analytickú, operačnú, technickú, forenznú a finančnú podporu, ktorú poskytuje Europol na účely predchádzania trestným činom, </w:t>
            </w:r>
            <w:r w:rsidRPr="00083CF4">
              <w:rPr>
                <w:b/>
                <w:i/>
              </w:rPr>
              <w:t>ktoré</w:t>
            </w:r>
            <w:r w:rsidRPr="00083CF4">
              <w:t xml:space="preserve"> patria medzi ciele Europolu, a boja proti nim</w:t>
            </w:r>
            <w:r w:rsidRPr="00083CF4">
              <w:rPr>
                <w:b/>
                <w:bCs/>
                <w:i/>
                <w:iCs/>
              </w:rPr>
              <w:t xml:space="preserve"> v súlade s článkom 3 tohto nariadenia</w:t>
            </w:r>
            <w:r w:rsidRPr="00083CF4">
              <w:t xml:space="preserve">. </w:t>
            </w:r>
            <w:r w:rsidRPr="00083CF4">
              <w:rPr>
                <w:b/>
                <w:i/>
              </w:rPr>
              <w:t>Eurojust je zapojený do každého nasadenia zamestnancov Europolu, aby sa zabezpečil súlad medzi presadzovaním práva a justičnou spoluprácou.</w:t>
            </w:r>
          </w:p>
        </w:tc>
      </w:tr>
    </w:tbl>
    <w:p w14:paraId="1630A2EC"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CFFF8FD" w14:textId="62E6F493" w:rsidR="00DD682A" w:rsidRPr="00083CF4" w:rsidRDefault="00B747EB" w:rsidP="00B747EB">
      <w:r w:rsidRPr="00083CF4">
        <w:rPr>
          <w:rStyle w:val="HideTWBExt"/>
        </w:rPr>
        <w:t>&lt;/Amend&gt;</w:t>
      </w:r>
    </w:p>
    <w:p w14:paraId="50237DE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283</w:t>
      </w:r>
      <w:r w:rsidRPr="00083CF4">
        <w:rPr>
          <w:rStyle w:val="HideTWBExt"/>
        </w:rPr>
        <w:t>&lt;/NumAm&gt;</w:t>
      </w:r>
    </w:p>
    <w:p w14:paraId="7CA15ADB" w14:textId="77777777" w:rsidR="00B747EB" w:rsidRPr="00083CF4" w:rsidRDefault="00B747EB" w:rsidP="00B747EB">
      <w:pPr>
        <w:pStyle w:val="NormalBold"/>
      </w:pPr>
      <w:r w:rsidRPr="00083CF4">
        <w:rPr>
          <w:rStyle w:val="HideTWBExt"/>
        </w:rPr>
        <w:t>&lt;RepeatBlock-By&gt;&lt;Members&gt;</w:t>
      </w:r>
      <w:r w:rsidRPr="00083CF4">
        <w:t>Verena Mertens</w:t>
      </w:r>
      <w:r w:rsidRPr="00083CF4">
        <w:rPr>
          <w:rStyle w:val="HideTWBExt"/>
        </w:rPr>
        <w:t>&lt;/Members&gt;</w:t>
      </w:r>
    </w:p>
    <w:p w14:paraId="55278B41" w14:textId="77777777" w:rsidR="00B747EB" w:rsidRPr="00083CF4" w:rsidRDefault="00B747EB" w:rsidP="00B747EB">
      <w:pPr>
        <w:pStyle w:val="NormalBold"/>
      </w:pPr>
      <w:r w:rsidRPr="00083CF4">
        <w:rPr>
          <w:rStyle w:val="HideTWBExt"/>
        </w:rPr>
        <w:t>&lt;/RepeatBlock-By&gt;</w:t>
      </w:r>
    </w:p>
    <w:p w14:paraId="691614A7"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F2334EB"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54B1E493"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479AC700" w14:textId="77777777" w:rsidR="00B747EB" w:rsidRPr="00083CF4" w:rsidRDefault="00B747EB" w:rsidP="00B747EB">
      <w:r w:rsidRPr="00083CF4">
        <w:rPr>
          <w:rStyle w:val="HideTWBExt"/>
        </w:rPr>
        <w:t>&lt;Article2&gt;</w:t>
      </w:r>
      <w:r w:rsidRPr="00083CF4">
        <w:t>Článok 5b – odsek 1</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C8DA8A4" w14:textId="77777777" w:rsidTr="00AC3A4C">
        <w:trPr>
          <w:trHeight w:hRule="exact" w:val="240"/>
          <w:jc w:val="center"/>
        </w:trPr>
        <w:tc>
          <w:tcPr>
            <w:tcW w:w="9752" w:type="dxa"/>
            <w:gridSpan w:val="2"/>
            <w:tcBorders>
              <w:top w:val="nil"/>
              <w:left w:val="nil"/>
              <w:bottom w:val="nil"/>
              <w:right w:val="nil"/>
            </w:tcBorders>
          </w:tcPr>
          <w:p w14:paraId="17D11E8C" w14:textId="77777777" w:rsidR="00B747EB" w:rsidRPr="00083CF4" w:rsidRDefault="00B747EB" w:rsidP="00AC3A4C"/>
        </w:tc>
      </w:tr>
      <w:tr w:rsidR="000705FA" w:rsidRPr="00083CF4" w14:paraId="397F383B" w14:textId="77777777" w:rsidTr="00AC3A4C">
        <w:trPr>
          <w:trHeight w:val="240"/>
          <w:jc w:val="center"/>
        </w:trPr>
        <w:tc>
          <w:tcPr>
            <w:tcW w:w="4876" w:type="dxa"/>
            <w:tcBorders>
              <w:top w:val="nil"/>
              <w:left w:val="nil"/>
              <w:bottom w:val="nil"/>
              <w:right w:val="nil"/>
            </w:tcBorders>
          </w:tcPr>
          <w:p w14:paraId="718B75DD"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E359AC5" w14:textId="77777777" w:rsidR="00B747EB" w:rsidRPr="00083CF4" w:rsidRDefault="00B747EB" w:rsidP="00AC3A4C">
            <w:pPr>
              <w:pStyle w:val="AmColumnHeading"/>
            </w:pPr>
            <w:r w:rsidRPr="00083CF4">
              <w:t>Pozmeňujúci návrh</w:t>
            </w:r>
          </w:p>
        </w:tc>
      </w:tr>
      <w:tr w:rsidR="000705FA" w:rsidRPr="00083CF4" w14:paraId="11D1CE81" w14:textId="77777777" w:rsidTr="00AC3A4C">
        <w:trPr>
          <w:jc w:val="center"/>
        </w:trPr>
        <w:tc>
          <w:tcPr>
            <w:tcW w:w="4876" w:type="dxa"/>
            <w:tcBorders>
              <w:top w:val="nil"/>
              <w:left w:val="nil"/>
              <w:bottom w:val="nil"/>
              <w:right w:val="nil"/>
            </w:tcBorders>
          </w:tcPr>
          <w:p w14:paraId="609CFFE8" w14:textId="77777777" w:rsidR="00B747EB" w:rsidRPr="00083CF4" w:rsidRDefault="00B747EB" w:rsidP="00AC3A4C">
            <w:pPr>
              <w:pStyle w:val="Normal6a"/>
            </w:pPr>
            <w:r w:rsidRPr="00083CF4">
              <w:t>1.</w:t>
            </w:r>
            <w:r w:rsidRPr="00083CF4">
              <w:tab/>
              <w:t xml:space="preserve">Členský štát môže v súlade so svojím vnútroštátnym právom požiadať, aby bol na jeho území nasadený Europol na účely operačnej podpory, s cieľom využiť analytickú, operačnú, technickú, forenznú a finančnú podporu, ktorú poskytuje Europol na účely predchádzania trestným činom, </w:t>
            </w:r>
            <w:r w:rsidRPr="00083CF4">
              <w:rPr>
                <w:b/>
                <w:bCs/>
                <w:i/>
                <w:iCs/>
              </w:rPr>
              <w:t>ktorá</w:t>
            </w:r>
            <w:r w:rsidRPr="00083CF4">
              <w:t xml:space="preserve"> patria medzi ciele Europolu, a boja proti nim.</w:t>
            </w:r>
          </w:p>
        </w:tc>
        <w:tc>
          <w:tcPr>
            <w:tcW w:w="4876" w:type="dxa"/>
            <w:tcBorders>
              <w:top w:val="nil"/>
              <w:left w:val="nil"/>
              <w:bottom w:val="nil"/>
              <w:right w:val="nil"/>
            </w:tcBorders>
          </w:tcPr>
          <w:p w14:paraId="02124445" w14:textId="77777777" w:rsidR="00B747EB" w:rsidRPr="00083CF4" w:rsidRDefault="00B747EB" w:rsidP="00AC3A4C">
            <w:pPr>
              <w:pStyle w:val="Normal6a"/>
            </w:pPr>
            <w:r w:rsidRPr="00083CF4">
              <w:t>1.</w:t>
            </w:r>
            <w:r w:rsidRPr="00083CF4">
              <w:tab/>
              <w:t xml:space="preserve">Členský štát môže v súlade so svojím vnútroštátnym právom požiadať, aby bol na jeho území nasadený Europol na účely operačnej podpory, s cieľom využiť analytickú, operačnú, technickú, forenznú a finančnú podporu, ktorú poskytuje Europol na účely predchádzania trestným činom, </w:t>
            </w:r>
            <w:r w:rsidRPr="00083CF4">
              <w:rPr>
                <w:b/>
                <w:bCs/>
                <w:i/>
                <w:iCs/>
              </w:rPr>
              <w:t>ktoré</w:t>
            </w:r>
            <w:r w:rsidRPr="00083CF4">
              <w:t xml:space="preserve"> patria medzi ciele Europolu, a boja proti nim. </w:t>
            </w:r>
            <w:r w:rsidRPr="00083CF4">
              <w:rPr>
                <w:b/>
                <w:i/>
              </w:rPr>
              <w:t>Výkonný riaditeľ vyhodnotí všetky žiadosti a môže prijať alebo odmietnuť nasadenie vzhľadom na operačné a profesijné potreby, posúdenie rizika a dostupné zdroje.</w:t>
            </w:r>
          </w:p>
        </w:tc>
      </w:tr>
    </w:tbl>
    <w:p w14:paraId="38EBF0A0"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A705EE9" w14:textId="4E7AF8B9" w:rsidR="00DD682A" w:rsidRPr="00083CF4" w:rsidRDefault="00B747EB" w:rsidP="00B747EB">
      <w:r w:rsidRPr="00083CF4">
        <w:rPr>
          <w:rStyle w:val="HideTWBExt"/>
        </w:rPr>
        <w:t>&lt;/Amend&gt;</w:t>
      </w:r>
    </w:p>
    <w:p w14:paraId="08A55B0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284</w:t>
      </w:r>
      <w:r w:rsidRPr="00083CF4">
        <w:rPr>
          <w:rStyle w:val="HideTWBExt"/>
        </w:rPr>
        <w:t>&lt;/NumAm&gt;</w:t>
      </w:r>
    </w:p>
    <w:p w14:paraId="4AA20172"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441E4D74" w14:textId="77777777" w:rsidR="00B747EB" w:rsidRPr="00083CF4" w:rsidRDefault="00B747EB" w:rsidP="00B747EB">
      <w:pPr>
        <w:pStyle w:val="NormalBold"/>
      </w:pPr>
      <w:r w:rsidRPr="00083CF4">
        <w:rPr>
          <w:rStyle w:val="HideTWBExt"/>
        </w:rPr>
        <w:t>&lt;/RepeatBlock-By&gt;</w:t>
      </w:r>
    </w:p>
    <w:p w14:paraId="598E2937"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DD00729"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70AF841C"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186C2CAC" w14:textId="77777777" w:rsidR="00B747EB" w:rsidRPr="00083CF4" w:rsidRDefault="00B747EB" w:rsidP="00B747EB">
      <w:r w:rsidRPr="00083CF4">
        <w:rPr>
          <w:rStyle w:val="HideTWBExt"/>
        </w:rPr>
        <w:t>&lt;Article2&gt;</w:t>
      </w:r>
      <w:r w:rsidRPr="00083CF4">
        <w:t>Článok 5b – odsek 1</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BD12CF0" w14:textId="77777777" w:rsidTr="00AC3A4C">
        <w:trPr>
          <w:trHeight w:hRule="exact" w:val="240"/>
          <w:jc w:val="center"/>
        </w:trPr>
        <w:tc>
          <w:tcPr>
            <w:tcW w:w="9752" w:type="dxa"/>
            <w:gridSpan w:val="2"/>
            <w:tcBorders>
              <w:top w:val="nil"/>
              <w:left w:val="nil"/>
              <w:bottom w:val="nil"/>
              <w:right w:val="nil"/>
            </w:tcBorders>
          </w:tcPr>
          <w:p w14:paraId="08FA77C3" w14:textId="77777777" w:rsidR="00B747EB" w:rsidRPr="00083CF4" w:rsidRDefault="00B747EB" w:rsidP="00AC3A4C"/>
        </w:tc>
      </w:tr>
      <w:tr w:rsidR="000705FA" w:rsidRPr="00083CF4" w14:paraId="2318C764" w14:textId="77777777" w:rsidTr="00AC3A4C">
        <w:trPr>
          <w:trHeight w:val="240"/>
          <w:jc w:val="center"/>
        </w:trPr>
        <w:tc>
          <w:tcPr>
            <w:tcW w:w="4876" w:type="dxa"/>
            <w:tcBorders>
              <w:top w:val="nil"/>
              <w:left w:val="nil"/>
              <w:bottom w:val="nil"/>
              <w:right w:val="nil"/>
            </w:tcBorders>
          </w:tcPr>
          <w:p w14:paraId="72B5B66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0233E46" w14:textId="77777777" w:rsidR="00B747EB" w:rsidRPr="00083CF4" w:rsidRDefault="00B747EB" w:rsidP="00AC3A4C">
            <w:pPr>
              <w:pStyle w:val="AmColumnHeading"/>
            </w:pPr>
            <w:r w:rsidRPr="00083CF4">
              <w:t>Pozmeňujúci návrh</w:t>
            </w:r>
          </w:p>
        </w:tc>
      </w:tr>
      <w:tr w:rsidR="000705FA" w:rsidRPr="00083CF4" w14:paraId="4B5AFABD" w14:textId="77777777" w:rsidTr="00AC3A4C">
        <w:trPr>
          <w:jc w:val="center"/>
        </w:trPr>
        <w:tc>
          <w:tcPr>
            <w:tcW w:w="4876" w:type="dxa"/>
            <w:tcBorders>
              <w:top w:val="nil"/>
              <w:left w:val="nil"/>
              <w:bottom w:val="nil"/>
              <w:right w:val="nil"/>
            </w:tcBorders>
          </w:tcPr>
          <w:p w14:paraId="08A61781" w14:textId="77777777" w:rsidR="00B747EB" w:rsidRPr="00083CF4" w:rsidRDefault="00B747EB" w:rsidP="00AC3A4C">
            <w:pPr>
              <w:pStyle w:val="Normal6a"/>
            </w:pPr>
            <w:r w:rsidRPr="00083CF4">
              <w:t>1.</w:t>
            </w:r>
            <w:r w:rsidRPr="00083CF4">
              <w:tab/>
              <w:t xml:space="preserve">Členský štát môže v súlade so svojím vnútroštátnym právom požiadať, aby bol na jeho území nasadený Europol na účely operačnej podpory, s cieľom využiť analytickú, operačnú, technickú, forenznú a finančnú podporu, ktorú poskytuje Europol na účely predchádzania trestným činom, </w:t>
            </w:r>
            <w:r w:rsidRPr="00083CF4">
              <w:rPr>
                <w:b/>
                <w:bCs/>
                <w:i/>
                <w:iCs/>
              </w:rPr>
              <w:t>ktorá</w:t>
            </w:r>
            <w:r w:rsidRPr="00083CF4">
              <w:t xml:space="preserve"> patria medzi ciele Europolu, a boja proti nim.</w:t>
            </w:r>
          </w:p>
        </w:tc>
        <w:tc>
          <w:tcPr>
            <w:tcW w:w="4876" w:type="dxa"/>
            <w:tcBorders>
              <w:top w:val="nil"/>
              <w:left w:val="nil"/>
              <w:bottom w:val="nil"/>
              <w:right w:val="nil"/>
            </w:tcBorders>
          </w:tcPr>
          <w:p w14:paraId="66E070F9" w14:textId="77777777" w:rsidR="00B747EB" w:rsidRPr="00083CF4" w:rsidRDefault="00B747EB" w:rsidP="00AC3A4C">
            <w:pPr>
              <w:pStyle w:val="Normal6a"/>
            </w:pPr>
            <w:r w:rsidRPr="00083CF4">
              <w:t>1.</w:t>
            </w:r>
            <w:r w:rsidRPr="00083CF4">
              <w:tab/>
              <w:t>Členský štát môže v súlade so svojím vnútroštátnym právom požiadať, aby bol na jeho území nasadený Europol na účely operačnej podpory</w:t>
            </w:r>
            <w:r w:rsidRPr="00083CF4">
              <w:rPr>
                <w:b/>
                <w:bCs/>
                <w:i/>
                <w:iCs/>
              </w:rPr>
              <w:t xml:space="preserve"> na účely predchádzania prevádzačstvu a obchodovaniu s ľuďmi, ich odhaľovania a vyšetrovania</w:t>
            </w:r>
            <w:r w:rsidRPr="00083CF4">
              <w:t xml:space="preserve">, s cieľom využiť analytickú, operačnú, technickú, forenznú a finančnú podporu, ktorú poskytuje Europol na účely predchádzania trestným činom, </w:t>
            </w:r>
            <w:r w:rsidRPr="00083CF4">
              <w:rPr>
                <w:b/>
                <w:i/>
              </w:rPr>
              <w:t>ktoré</w:t>
            </w:r>
            <w:r w:rsidRPr="00083CF4">
              <w:t xml:space="preserve"> patria medzi ciele Europolu, a boja proti nim.</w:t>
            </w:r>
          </w:p>
        </w:tc>
      </w:tr>
    </w:tbl>
    <w:p w14:paraId="7C520F48"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EEE1212" w14:textId="73212933" w:rsidR="00DD682A" w:rsidRPr="00083CF4" w:rsidRDefault="00B747EB" w:rsidP="00B747EB">
      <w:r w:rsidRPr="00083CF4">
        <w:rPr>
          <w:rStyle w:val="HideTWBExt"/>
        </w:rPr>
        <w:t>&lt;/Amend&gt;</w:t>
      </w:r>
    </w:p>
    <w:p w14:paraId="54B3CA0B"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285</w:t>
      </w:r>
      <w:r w:rsidRPr="00083CF4">
        <w:rPr>
          <w:rStyle w:val="HideTWBExt"/>
        </w:rPr>
        <w:t>&lt;/NumAm&gt;</w:t>
      </w:r>
    </w:p>
    <w:p w14:paraId="105AFAF0"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0D599518" w14:textId="77777777" w:rsidR="00B747EB" w:rsidRPr="00083CF4" w:rsidRDefault="00B747EB" w:rsidP="00B747EB">
      <w:pPr>
        <w:pStyle w:val="NormalBold"/>
      </w:pPr>
      <w:r w:rsidRPr="00083CF4">
        <w:rPr>
          <w:rStyle w:val="HideTWBExt"/>
        </w:rPr>
        <w:t>&lt;/RepeatBlock-By&gt;</w:t>
      </w:r>
    </w:p>
    <w:p w14:paraId="40B96D45"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4A1C8B5"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6D9D9D05"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529DBDC7" w14:textId="77777777" w:rsidR="00B747EB" w:rsidRPr="00083CF4" w:rsidRDefault="00B747EB" w:rsidP="00B747EB">
      <w:r w:rsidRPr="00083CF4">
        <w:rPr>
          <w:rStyle w:val="HideTWBExt"/>
        </w:rPr>
        <w:t>&lt;Article2&gt;</w:t>
      </w:r>
      <w:r w:rsidRPr="00083CF4">
        <w:t>Článok 5 – odsek 1</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79BE713" w14:textId="77777777" w:rsidTr="00AC3A4C">
        <w:trPr>
          <w:trHeight w:hRule="exact" w:val="240"/>
          <w:jc w:val="center"/>
        </w:trPr>
        <w:tc>
          <w:tcPr>
            <w:tcW w:w="9752" w:type="dxa"/>
            <w:gridSpan w:val="2"/>
            <w:tcBorders>
              <w:top w:val="nil"/>
              <w:left w:val="nil"/>
              <w:bottom w:val="nil"/>
              <w:right w:val="nil"/>
            </w:tcBorders>
          </w:tcPr>
          <w:p w14:paraId="088669F7" w14:textId="77777777" w:rsidR="00B747EB" w:rsidRPr="00083CF4" w:rsidRDefault="00B747EB" w:rsidP="00AC3A4C"/>
        </w:tc>
      </w:tr>
      <w:tr w:rsidR="000705FA" w:rsidRPr="00083CF4" w14:paraId="3A2A5E09" w14:textId="77777777" w:rsidTr="00AC3A4C">
        <w:trPr>
          <w:trHeight w:val="240"/>
          <w:jc w:val="center"/>
        </w:trPr>
        <w:tc>
          <w:tcPr>
            <w:tcW w:w="4876" w:type="dxa"/>
            <w:tcBorders>
              <w:top w:val="nil"/>
              <w:left w:val="nil"/>
              <w:bottom w:val="nil"/>
              <w:right w:val="nil"/>
            </w:tcBorders>
          </w:tcPr>
          <w:p w14:paraId="22FC7C2D"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B348DA2" w14:textId="77777777" w:rsidR="00B747EB" w:rsidRPr="00083CF4" w:rsidRDefault="00B747EB" w:rsidP="00AC3A4C">
            <w:pPr>
              <w:pStyle w:val="AmColumnHeading"/>
            </w:pPr>
            <w:r w:rsidRPr="00083CF4">
              <w:t>Pozmeňujúci návrh</w:t>
            </w:r>
          </w:p>
        </w:tc>
      </w:tr>
      <w:tr w:rsidR="000705FA" w:rsidRPr="00083CF4" w14:paraId="07406FD2" w14:textId="77777777" w:rsidTr="00AC3A4C">
        <w:trPr>
          <w:jc w:val="center"/>
        </w:trPr>
        <w:tc>
          <w:tcPr>
            <w:tcW w:w="4876" w:type="dxa"/>
            <w:tcBorders>
              <w:top w:val="nil"/>
              <w:left w:val="nil"/>
              <w:bottom w:val="nil"/>
              <w:right w:val="nil"/>
            </w:tcBorders>
          </w:tcPr>
          <w:p w14:paraId="0666657A" w14:textId="77777777" w:rsidR="00B747EB" w:rsidRPr="00083CF4" w:rsidRDefault="00B747EB" w:rsidP="00AC3A4C">
            <w:pPr>
              <w:pStyle w:val="Normal6a"/>
            </w:pPr>
            <w:r w:rsidRPr="00083CF4">
              <w:t>1.</w:t>
            </w:r>
            <w:r w:rsidRPr="00083CF4">
              <w:tab/>
              <w:t xml:space="preserve">Členský štát môže v súlade so svojím vnútroštátnym právom požiadať, aby bol na jeho území nasadený Europol na účely operačnej podpory, s cieľom využiť </w:t>
            </w:r>
            <w:r w:rsidRPr="00083CF4">
              <w:rPr>
                <w:b/>
                <w:bCs/>
                <w:i/>
                <w:iCs/>
              </w:rPr>
              <w:t>analytickú,</w:t>
            </w:r>
            <w:r w:rsidRPr="00083CF4">
              <w:t xml:space="preserve"> operačnú</w:t>
            </w:r>
            <w:r w:rsidRPr="00083CF4">
              <w:rPr>
                <w:b/>
                <w:bCs/>
                <w:i/>
                <w:iCs/>
              </w:rPr>
              <w:t>,</w:t>
            </w:r>
            <w:r w:rsidRPr="00083CF4">
              <w:t xml:space="preserve"> technickú</w:t>
            </w:r>
            <w:r w:rsidRPr="00083CF4">
              <w:rPr>
                <w:b/>
                <w:bCs/>
                <w:i/>
                <w:iCs/>
              </w:rPr>
              <w:t>, forenznú a finančnú</w:t>
            </w:r>
            <w:r w:rsidRPr="00083CF4">
              <w:t xml:space="preserve"> podporu, ktorú poskytuje Europol na účely predchádzania trestným činom, </w:t>
            </w:r>
            <w:r w:rsidRPr="00083CF4">
              <w:rPr>
                <w:b/>
                <w:i/>
              </w:rPr>
              <w:t>ktorá</w:t>
            </w:r>
            <w:r w:rsidRPr="00083CF4">
              <w:t xml:space="preserve"> patria medzi ciele Europolu, a boja proti nim.</w:t>
            </w:r>
          </w:p>
        </w:tc>
        <w:tc>
          <w:tcPr>
            <w:tcW w:w="4876" w:type="dxa"/>
            <w:tcBorders>
              <w:top w:val="nil"/>
              <w:left w:val="nil"/>
              <w:bottom w:val="nil"/>
              <w:right w:val="nil"/>
            </w:tcBorders>
          </w:tcPr>
          <w:p w14:paraId="214FA382" w14:textId="77777777" w:rsidR="00B747EB" w:rsidRPr="00083CF4" w:rsidRDefault="00B747EB" w:rsidP="00AC3A4C">
            <w:pPr>
              <w:pStyle w:val="Normal6a"/>
            </w:pPr>
            <w:r w:rsidRPr="00083CF4">
              <w:t>1.</w:t>
            </w:r>
            <w:r w:rsidRPr="00083CF4">
              <w:tab/>
              <w:t xml:space="preserve">Členský štát môže v súlade so svojím vnútroštátnym právom požiadať, aby bol na jeho území nasadený Europol na účely operačnej podpory, s cieľom využiť operačnú </w:t>
            </w:r>
            <w:r w:rsidRPr="00083CF4">
              <w:rPr>
                <w:b/>
                <w:bCs/>
                <w:i/>
                <w:iCs/>
              </w:rPr>
              <w:t>a</w:t>
            </w:r>
            <w:r w:rsidRPr="00083CF4">
              <w:t xml:space="preserve"> technickú podporu, ktorú poskytuje Europol na účely predchádzania trestným činom, </w:t>
            </w:r>
            <w:r w:rsidRPr="00083CF4">
              <w:rPr>
                <w:b/>
                <w:i/>
              </w:rPr>
              <w:t>ktoré</w:t>
            </w:r>
            <w:r w:rsidRPr="00083CF4">
              <w:t xml:space="preserve"> patria medzi ciele Europolu, a boja proti nim.</w:t>
            </w:r>
          </w:p>
        </w:tc>
      </w:tr>
    </w:tbl>
    <w:p w14:paraId="4E0E8A9A"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E293BE0" w14:textId="1EE82272" w:rsidR="00DD682A" w:rsidRPr="00083CF4" w:rsidRDefault="00B747EB" w:rsidP="00B747EB">
      <w:r w:rsidRPr="00083CF4">
        <w:rPr>
          <w:rStyle w:val="HideTWBExt"/>
        </w:rPr>
        <w:t>&lt;/Amend&gt;</w:t>
      </w:r>
    </w:p>
    <w:p w14:paraId="37C6A82A"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286</w:t>
      </w:r>
      <w:r w:rsidRPr="00083CF4">
        <w:rPr>
          <w:rStyle w:val="HideTWBExt"/>
        </w:rPr>
        <w:t>&lt;/NumAm&gt;</w:t>
      </w:r>
    </w:p>
    <w:p w14:paraId="5B2E26F4"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 Ana Catarina Mendes</w:t>
      </w:r>
      <w:r w:rsidRPr="00083CF4">
        <w:rPr>
          <w:rStyle w:val="HideTWBExt"/>
        </w:rPr>
        <w:t>&lt;/Members&gt;</w:t>
      </w:r>
    </w:p>
    <w:p w14:paraId="1499345D" w14:textId="77777777" w:rsidR="00B747EB" w:rsidRPr="00083CF4" w:rsidRDefault="00B747EB" w:rsidP="00B747EB">
      <w:pPr>
        <w:pStyle w:val="NormalBold"/>
      </w:pPr>
      <w:r w:rsidRPr="00083CF4">
        <w:rPr>
          <w:rStyle w:val="HideTWBExt"/>
        </w:rPr>
        <w:t>&lt;/RepeatBlock-By&gt;</w:t>
      </w:r>
    </w:p>
    <w:p w14:paraId="547A7F78"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A78F475"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0D4732DB"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7F76A2E4" w14:textId="77777777" w:rsidR="00B747EB" w:rsidRPr="00083CF4" w:rsidRDefault="00B747EB" w:rsidP="00B747EB">
      <w:r w:rsidRPr="00083CF4">
        <w:rPr>
          <w:rStyle w:val="HideTWBExt"/>
        </w:rPr>
        <w:t>&lt;Article2&gt;</w:t>
      </w:r>
      <w:r w:rsidRPr="00083CF4">
        <w:t>Článok 5b – odsek 1 a (nový)</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5659DA8" w14:textId="77777777" w:rsidTr="00AC3A4C">
        <w:trPr>
          <w:trHeight w:hRule="exact" w:val="240"/>
          <w:jc w:val="center"/>
        </w:trPr>
        <w:tc>
          <w:tcPr>
            <w:tcW w:w="9752" w:type="dxa"/>
            <w:gridSpan w:val="2"/>
            <w:tcBorders>
              <w:top w:val="nil"/>
              <w:left w:val="nil"/>
              <w:bottom w:val="nil"/>
              <w:right w:val="nil"/>
            </w:tcBorders>
          </w:tcPr>
          <w:p w14:paraId="055412E5" w14:textId="77777777" w:rsidR="00B747EB" w:rsidRPr="00083CF4" w:rsidRDefault="00B747EB" w:rsidP="00AC3A4C"/>
        </w:tc>
      </w:tr>
      <w:tr w:rsidR="000705FA" w:rsidRPr="00083CF4" w14:paraId="772E457D" w14:textId="77777777" w:rsidTr="00AC3A4C">
        <w:trPr>
          <w:trHeight w:val="240"/>
          <w:jc w:val="center"/>
        </w:trPr>
        <w:tc>
          <w:tcPr>
            <w:tcW w:w="4876" w:type="dxa"/>
            <w:tcBorders>
              <w:top w:val="nil"/>
              <w:left w:val="nil"/>
              <w:bottom w:val="nil"/>
              <w:right w:val="nil"/>
            </w:tcBorders>
          </w:tcPr>
          <w:p w14:paraId="265DEDEE"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C7D8A44" w14:textId="77777777" w:rsidR="00B747EB" w:rsidRPr="00083CF4" w:rsidRDefault="00B747EB" w:rsidP="00AC3A4C">
            <w:pPr>
              <w:pStyle w:val="AmColumnHeading"/>
            </w:pPr>
            <w:r w:rsidRPr="00083CF4">
              <w:t>Pozmeňujúci návrh</w:t>
            </w:r>
          </w:p>
        </w:tc>
      </w:tr>
      <w:tr w:rsidR="000705FA" w:rsidRPr="00083CF4" w14:paraId="41B8E5B5" w14:textId="77777777" w:rsidTr="00AC3A4C">
        <w:trPr>
          <w:jc w:val="center"/>
        </w:trPr>
        <w:tc>
          <w:tcPr>
            <w:tcW w:w="4876" w:type="dxa"/>
            <w:tcBorders>
              <w:top w:val="nil"/>
              <w:left w:val="nil"/>
              <w:bottom w:val="nil"/>
              <w:right w:val="nil"/>
            </w:tcBorders>
          </w:tcPr>
          <w:p w14:paraId="452CD71A" w14:textId="77777777" w:rsidR="00B747EB" w:rsidRPr="00083CF4" w:rsidRDefault="00B747EB" w:rsidP="00AC3A4C">
            <w:pPr>
              <w:pStyle w:val="Normal6a"/>
            </w:pPr>
          </w:p>
        </w:tc>
        <w:tc>
          <w:tcPr>
            <w:tcW w:w="4876" w:type="dxa"/>
            <w:tcBorders>
              <w:top w:val="nil"/>
              <w:left w:val="nil"/>
              <w:bottom w:val="nil"/>
              <w:right w:val="nil"/>
            </w:tcBorders>
          </w:tcPr>
          <w:p w14:paraId="6444E2AD" w14:textId="77777777" w:rsidR="00B747EB" w:rsidRPr="00083CF4" w:rsidRDefault="00B747EB" w:rsidP="00AC3A4C">
            <w:pPr>
              <w:pStyle w:val="Normal6a"/>
            </w:pPr>
            <w:r w:rsidRPr="00083CF4">
              <w:rPr>
                <w:b/>
                <w:i/>
              </w:rPr>
              <w:t>1a.</w:t>
            </w:r>
            <w:r w:rsidRPr="00083CF4">
              <w:tab/>
            </w:r>
            <w:r w:rsidRPr="00083CF4">
              <w:rPr>
                <w:b/>
                <w:i/>
              </w:rPr>
              <w:t>Účelom takéhoto operačného nasadenia je podporovať členské štáty pri identifikácii, vyšetrovaní a konečnom stíhaní organizovaných zločineckých skupín, ktoré majú prospech z nelegálneho prevádzačstva do Únie.</w:t>
            </w:r>
          </w:p>
        </w:tc>
      </w:tr>
    </w:tbl>
    <w:p w14:paraId="6D5128F1"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D9C9DBC"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5C5C1C9F" w14:textId="77777777" w:rsidR="00B747EB" w:rsidRPr="00083CF4" w:rsidRDefault="00B747EB" w:rsidP="00B747EB">
      <w:pPr>
        <w:pStyle w:val="AmJustText"/>
      </w:pPr>
      <w:r w:rsidRPr="00083CF4">
        <w:t>Je dôležité, aby bolo jasné, že cieľom zriadenia operačných skupín v tejto oblasti je bojovať proti organizovaným zločineckým skupinám, ktoré majú prospech z prevádzačstva. Naopak, cieľom nie je riešiť nelegálne prisťahovalectvo alebo kriminalizovať neoprávnených migrantov.</w:t>
      </w:r>
    </w:p>
    <w:p w14:paraId="19C372A9" w14:textId="54C2EC1B" w:rsidR="00DD682A" w:rsidRPr="00083CF4" w:rsidRDefault="00B747EB" w:rsidP="00B747EB">
      <w:r w:rsidRPr="00083CF4">
        <w:rPr>
          <w:rStyle w:val="HideTWBExt"/>
        </w:rPr>
        <w:t>&lt;/Amend&gt;</w:t>
      </w:r>
    </w:p>
    <w:p w14:paraId="14EEE249"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287</w:t>
      </w:r>
      <w:r w:rsidRPr="00083CF4">
        <w:rPr>
          <w:rStyle w:val="HideTWBExt"/>
        </w:rPr>
        <w:t>&lt;/NumAm&gt;</w:t>
      </w:r>
    </w:p>
    <w:p w14:paraId="2B6BBA66"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5EDAB784" w14:textId="77777777" w:rsidR="00B747EB" w:rsidRPr="00083CF4" w:rsidRDefault="00B747EB" w:rsidP="00B747EB">
      <w:pPr>
        <w:pStyle w:val="NormalBold"/>
      </w:pPr>
      <w:r w:rsidRPr="00083CF4">
        <w:rPr>
          <w:rStyle w:val="HideTWBExt"/>
        </w:rPr>
        <w:t>&lt;/RepeatBlock-By&gt;</w:t>
      </w:r>
    </w:p>
    <w:p w14:paraId="07BF2257"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A951FD9"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55F3A32B"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7EC79291" w14:textId="77777777" w:rsidR="00B747EB" w:rsidRPr="00083CF4" w:rsidRDefault="00B747EB" w:rsidP="00B747EB">
      <w:r w:rsidRPr="00083CF4">
        <w:rPr>
          <w:rStyle w:val="HideTWBExt"/>
        </w:rPr>
        <w:t>&lt;Article2&gt;</w:t>
      </w:r>
      <w:r w:rsidRPr="00083CF4">
        <w:t>Článok 5b – odsek 2</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CF80816" w14:textId="77777777" w:rsidTr="00AC3A4C">
        <w:trPr>
          <w:trHeight w:hRule="exact" w:val="240"/>
          <w:jc w:val="center"/>
        </w:trPr>
        <w:tc>
          <w:tcPr>
            <w:tcW w:w="9752" w:type="dxa"/>
            <w:gridSpan w:val="2"/>
            <w:tcBorders>
              <w:top w:val="nil"/>
              <w:left w:val="nil"/>
              <w:bottom w:val="nil"/>
              <w:right w:val="nil"/>
            </w:tcBorders>
          </w:tcPr>
          <w:p w14:paraId="494EBEBC" w14:textId="77777777" w:rsidR="00B747EB" w:rsidRPr="00083CF4" w:rsidRDefault="00B747EB" w:rsidP="00AC3A4C"/>
        </w:tc>
      </w:tr>
      <w:tr w:rsidR="000705FA" w:rsidRPr="00083CF4" w14:paraId="3340E556" w14:textId="77777777" w:rsidTr="00AC3A4C">
        <w:trPr>
          <w:trHeight w:val="240"/>
          <w:jc w:val="center"/>
        </w:trPr>
        <w:tc>
          <w:tcPr>
            <w:tcW w:w="4876" w:type="dxa"/>
            <w:tcBorders>
              <w:top w:val="nil"/>
              <w:left w:val="nil"/>
              <w:bottom w:val="nil"/>
              <w:right w:val="nil"/>
            </w:tcBorders>
          </w:tcPr>
          <w:p w14:paraId="025B3360"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FCE9541" w14:textId="77777777" w:rsidR="00B747EB" w:rsidRPr="00083CF4" w:rsidRDefault="00B747EB" w:rsidP="00AC3A4C">
            <w:pPr>
              <w:pStyle w:val="AmColumnHeading"/>
            </w:pPr>
            <w:r w:rsidRPr="00083CF4">
              <w:t>Pozmeňujúci návrh</w:t>
            </w:r>
          </w:p>
        </w:tc>
      </w:tr>
      <w:tr w:rsidR="000705FA" w:rsidRPr="00083CF4" w14:paraId="426E85A6" w14:textId="77777777" w:rsidTr="00AC3A4C">
        <w:trPr>
          <w:jc w:val="center"/>
        </w:trPr>
        <w:tc>
          <w:tcPr>
            <w:tcW w:w="4876" w:type="dxa"/>
            <w:tcBorders>
              <w:top w:val="nil"/>
              <w:left w:val="nil"/>
              <w:bottom w:val="nil"/>
              <w:right w:val="nil"/>
            </w:tcBorders>
          </w:tcPr>
          <w:p w14:paraId="5BAAF56C" w14:textId="77777777" w:rsidR="00B747EB" w:rsidRPr="00083CF4" w:rsidRDefault="00B747EB" w:rsidP="00AC3A4C">
            <w:pPr>
              <w:pStyle w:val="Normal6a"/>
            </w:pPr>
            <w:r w:rsidRPr="00083CF4">
              <w:rPr>
                <w:b/>
                <w:i/>
              </w:rPr>
              <w:t>2.</w:t>
            </w:r>
            <w:r w:rsidRPr="00083CF4">
              <w:tab/>
            </w:r>
            <w:r w:rsidRPr="00083CF4">
              <w:rPr>
                <w:b/>
                <w:i/>
              </w:rPr>
              <w:t>Europol je nasadzovaný na účely operačnej podpory v rámci komplexných a rozsiahlych vyšetrovaní, ktoré si vyžadujú podporu Europolu, a to aj v rámci spoločných vyšetrovacích tímov alebo operačných skupín, alebo v záujme podpory kontrol na základe príslušných databáz v snahe posilniť kontroly na vonkajších hraniciach Únie, resp. podporných tímov pre riadenie migrácie v súlade s nariadením Európskeho parlamentu a Rady (EÚ) 2019/1896 alebo v záujme poskytovania podpory členským štátom pri významných medzinárodných udalostiach.</w:t>
            </w:r>
          </w:p>
        </w:tc>
        <w:tc>
          <w:tcPr>
            <w:tcW w:w="4876" w:type="dxa"/>
            <w:tcBorders>
              <w:top w:val="nil"/>
              <w:left w:val="nil"/>
              <w:bottom w:val="nil"/>
              <w:right w:val="nil"/>
            </w:tcBorders>
          </w:tcPr>
          <w:p w14:paraId="489620A0" w14:textId="77777777" w:rsidR="00B747EB" w:rsidRPr="00083CF4" w:rsidRDefault="00B747EB" w:rsidP="00AC3A4C">
            <w:pPr>
              <w:pStyle w:val="Normal6a"/>
            </w:pPr>
            <w:r w:rsidRPr="00083CF4">
              <w:rPr>
                <w:b/>
                <w:i/>
              </w:rPr>
              <w:t>vypúšťa sa</w:t>
            </w:r>
          </w:p>
        </w:tc>
      </w:tr>
    </w:tbl>
    <w:p w14:paraId="2509FDE2"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0B5D9302"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1FDD6748" w14:textId="77777777" w:rsidR="00B747EB" w:rsidRPr="00083CF4" w:rsidRDefault="00B747EB" w:rsidP="00B747EB">
      <w:pPr>
        <w:pStyle w:val="AmJustText"/>
      </w:pPr>
      <w:r w:rsidRPr="00083CF4">
        <w:t>Možnosti a opatrenia týkajúce sa nasadenia musia byť ponechané na žiadajúci členský štát, správnu radu a výkonného riaditeľa Europolu.</w:t>
      </w:r>
    </w:p>
    <w:p w14:paraId="5DA3C2AC" w14:textId="0BCFE770" w:rsidR="00DD682A" w:rsidRPr="00083CF4" w:rsidRDefault="00B747EB" w:rsidP="00B747EB">
      <w:r w:rsidRPr="00083CF4">
        <w:rPr>
          <w:rStyle w:val="HideTWBExt"/>
        </w:rPr>
        <w:t>&lt;/Amend&gt;</w:t>
      </w:r>
    </w:p>
    <w:p w14:paraId="3287055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288</w:t>
      </w:r>
      <w:r w:rsidRPr="00083CF4">
        <w:rPr>
          <w:rStyle w:val="HideTWBExt"/>
        </w:rPr>
        <w:t>&lt;/NumAm&gt;</w:t>
      </w:r>
    </w:p>
    <w:p w14:paraId="00E40DBC"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47EF8AD6" w14:textId="77777777" w:rsidR="00B747EB" w:rsidRPr="00083CF4" w:rsidRDefault="00B747EB" w:rsidP="00B747EB">
      <w:pPr>
        <w:pStyle w:val="NormalBold"/>
      </w:pPr>
      <w:r w:rsidRPr="00083CF4">
        <w:rPr>
          <w:rStyle w:val="HideTWBExt"/>
        </w:rPr>
        <w:t>&lt;/RepeatBlock-By&gt;</w:t>
      </w:r>
    </w:p>
    <w:p w14:paraId="4BAE0DA8"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F4ECA22"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3CAD6DF7"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460810F" w14:textId="77777777" w:rsidR="00B747EB" w:rsidRPr="00083CF4" w:rsidRDefault="00B747EB" w:rsidP="00B747EB">
      <w:r w:rsidRPr="00083CF4">
        <w:rPr>
          <w:rStyle w:val="HideTWBExt"/>
        </w:rPr>
        <w:t>&lt;Article2&gt;</w:t>
      </w:r>
      <w:r w:rsidRPr="00083CF4">
        <w:t>Článok 5b – odsek 2</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C8B5832" w14:textId="77777777" w:rsidTr="00AC3A4C">
        <w:trPr>
          <w:trHeight w:hRule="exact" w:val="240"/>
          <w:jc w:val="center"/>
        </w:trPr>
        <w:tc>
          <w:tcPr>
            <w:tcW w:w="9752" w:type="dxa"/>
            <w:gridSpan w:val="2"/>
            <w:tcBorders>
              <w:top w:val="nil"/>
              <w:left w:val="nil"/>
              <w:bottom w:val="nil"/>
              <w:right w:val="nil"/>
            </w:tcBorders>
          </w:tcPr>
          <w:p w14:paraId="6543FE9A" w14:textId="77777777" w:rsidR="00B747EB" w:rsidRPr="00083CF4" w:rsidRDefault="00B747EB" w:rsidP="00AC3A4C"/>
        </w:tc>
      </w:tr>
      <w:tr w:rsidR="000705FA" w:rsidRPr="00083CF4" w14:paraId="62E58912" w14:textId="77777777" w:rsidTr="00AC3A4C">
        <w:trPr>
          <w:trHeight w:val="240"/>
          <w:jc w:val="center"/>
        </w:trPr>
        <w:tc>
          <w:tcPr>
            <w:tcW w:w="4876" w:type="dxa"/>
            <w:tcBorders>
              <w:top w:val="nil"/>
              <w:left w:val="nil"/>
              <w:bottom w:val="nil"/>
              <w:right w:val="nil"/>
            </w:tcBorders>
          </w:tcPr>
          <w:p w14:paraId="08C378D8"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DFFA18D" w14:textId="77777777" w:rsidR="00B747EB" w:rsidRPr="00083CF4" w:rsidRDefault="00B747EB" w:rsidP="00AC3A4C">
            <w:pPr>
              <w:pStyle w:val="AmColumnHeading"/>
            </w:pPr>
            <w:r w:rsidRPr="00083CF4">
              <w:t>Pozmeňujúci návrh</w:t>
            </w:r>
          </w:p>
        </w:tc>
      </w:tr>
      <w:tr w:rsidR="000705FA" w:rsidRPr="00083CF4" w14:paraId="2C5031F1" w14:textId="77777777" w:rsidTr="00AC3A4C">
        <w:trPr>
          <w:jc w:val="center"/>
        </w:trPr>
        <w:tc>
          <w:tcPr>
            <w:tcW w:w="4876" w:type="dxa"/>
            <w:tcBorders>
              <w:top w:val="nil"/>
              <w:left w:val="nil"/>
              <w:bottom w:val="nil"/>
              <w:right w:val="nil"/>
            </w:tcBorders>
          </w:tcPr>
          <w:p w14:paraId="1AC85221" w14:textId="77777777" w:rsidR="00B747EB" w:rsidRPr="00083CF4" w:rsidRDefault="00B747EB" w:rsidP="00AC3A4C">
            <w:pPr>
              <w:pStyle w:val="Normal6a"/>
            </w:pPr>
            <w:r w:rsidRPr="00083CF4">
              <w:t>2.</w:t>
            </w:r>
            <w:r w:rsidRPr="00083CF4">
              <w:tab/>
              <w:t>Europol je nasadzovaný na účely operačnej podpory v rámci komplexných a rozsiahlych vyšetrovaní, ktoré si vyžadujú podporu Europolu, a to aj v rámci spoločných vyšetrovacích tímov</w:t>
            </w:r>
            <w:r w:rsidRPr="00083CF4">
              <w:rPr>
                <w:b/>
                <w:bCs/>
                <w:i/>
                <w:iCs/>
              </w:rPr>
              <w:t xml:space="preserve"> alebo operačných skupín, alebo v záujme podpory kontrol na základe príslušných databáz v snahe posilniť kontroly na vonkajších hraniciach Únie, resp. podporných tímov pre riadenie migrácie v súlade s nariadením Európskeho parlamentu a Rady (EÚ) 2019/1896 alebo v záujme poskytovania podpory členským štátom pri významných medzinárodných udalostiach</w:t>
            </w:r>
            <w:r w:rsidRPr="00083CF4">
              <w:t>.</w:t>
            </w:r>
          </w:p>
        </w:tc>
        <w:tc>
          <w:tcPr>
            <w:tcW w:w="4876" w:type="dxa"/>
            <w:tcBorders>
              <w:top w:val="nil"/>
              <w:left w:val="nil"/>
              <w:bottom w:val="nil"/>
              <w:right w:val="nil"/>
            </w:tcBorders>
          </w:tcPr>
          <w:p w14:paraId="1203869F" w14:textId="77777777" w:rsidR="00B747EB" w:rsidRPr="00083CF4" w:rsidRDefault="00B747EB" w:rsidP="00AC3A4C">
            <w:pPr>
              <w:pStyle w:val="Normal6a"/>
            </w:pPr>
            <w:r w:rsidRPr="00083CF4">
              <w:t>2.</w:t>
            </w:r>
            <w:r w:rsidRPr="00083CF4">
              <w:tab/>
              <w:t>Europol je nasadzovaný na účely operačnej podpory v rámci komplexných a rozsiahlych vyšetrovaní, ktoré si vyžadujú podporu Europolu, a to aj v rámci spoločných vyšetrovacích tímov.</w:t>
            </w:r>
          </w:p>
        </w:tc>
      </w:tr>
    </w:tbl>
    <w:p w14:paraId="1B98BC86"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73AE79D" w14:textId="4D852F94" w:rsidR="00DD682A" w:rsidRPr="00083CF4" w:rsidRDefault="00B747EB" w:rsidP="00B747EB">
      <w:r w:rsidRPr="00083CF4">
        <w:rPr>
          <w:rStyle w:val="HideTWBExt"/>
        </w:rPr>
        <w:t>&lt;/Amend&gt;</w:t>
      </w:r>
    </w:p>
    <w:p w14:paraId="4B137E5D"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289</w:t>
      </w:r>
      <w:r w:rsidRPr="00083CF4">
        <w:rPr>
          <w:rStyle w:val="HideTWBExt"/>
        </w:rPr>
        <w:t>&lt;/NumAm&gt;</w:t>
      </w:r>
    </w:p>
    <w:p w14:paraId="45E39F5C" w14:textId="77777777" w:rsidR="00B747EB" w:rsidRPr="00083CF4" w:rsidRDefault="00B747EB" w:rsidP="00B747EB">
      <w:pPr>
        <w:pStyle w:val="NormalBold"/>
      </w:pPr>
      <w:r w:rsidRPr="00083CF4">
        <w:rPr>
          <w:rStyle w:val="HideTWBExt"/>
        </w:rPr>
        <w:t>&lt;RepeatBlock-By&gt;&lt;Members&gt;</w:t>
      </w:r>
      <w:r w:rsidRPr="00083CF4">
        <w:t>Maciej Wąsik, Mariusz Kamiński</w:t>
      </w:r>
      <w:r w:rsidRPr="00083CF4">
        <w:rPr>
          <w:rStyle w:val="HideTWBExt"/>
        </w:rPr>
        <w:t>&lt;/Members&gt;</w:t>
      </w:r>
    </w:p>
    <w:p w14:paraId="486563A3" w14:textId="77777777" w:rsidR="00B747EB" w:rsidRPr="00083CF4" w:rsidRDefault="00B747EB" w:rsidP="00B747EB">
      <w:pPr>
        <w:pStyle w:val="NormalBold"/>
      </w:pPr>
      <w:r w:rsidRPr="00083CF4">
        <w:rPr>
          <w:rStyle w:val="HideTWBExt"/>
        </w:rPr>
        <w:t>&lt;/RepeatBlock-By&gt;</w:t>
      </w:r>
    </w:p>
    <w:p w14:paraId="74AC4E89"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14DD44F" w14:textId="77777777" w:rsidR="00B747EB" w:rsidRPr="00083CF4" w:rsidRDefault="00B747EB" w:rsidP="00B747EB">
      <w:pPr>
        <w:pStyle w:val="NormalBold"/>
      </w:pPr>
      <w:r w:rsidRPr="00083CF4">
        <w:rPr>
          <w:rStyle w:val="HideTWBExt"/>
        </w:rPr>
        <w:t>&lt;Article&gt;</w:t>
      </w:r>
      <w:r w:rsidRPr="00083CF4">
        <w:t>Článok 9 – odsek 1 – odsek 3</w:t>
      </w:r>
      <w:r w:rsidRPr="00083CF4">
        <w:rPr>
          <w:rStyle w:val="HideTWBExt"/>
        </w:rPr>
        <w:t>&lt;/Article&gt;</w:t>
      </w:r>
    </w:p>
    <w:p w14:paraId="71D69BF6"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512A0E39" w14:textId="77777777" w:rsidR="00B747EB" w:rsidRPr="00083CF4" w:rsidRDefault="00B747EB" w:rsidP="00B747EB">
      <w:r w:rsidRPr="00083CF4">
        <w:rPr>
          <w:rStyle w:val="HideTWBExt"/>
        </w:rPr>
        <w:t>&lt;Article2&gt;</w:t>
      </w:r>
      <w:r w:rsidRPr="00083CF4">
        <w:t>Článok 5b – odsek 2</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8678F87" w14:textId="77777777" w:rsidTr="00AC3A4C">
        <w:trPr>
          <w:trHeight w:hRule="exact" w:val="240"/>
          <w:jc w:val="center"/>
        </w:trPr>
        <w:tc>
          <w:tcPr>
            <w:tcW w:w="9752" w:type="dxa"/>
            <w:gridSpan w:val="2"/>
            <w:tcBorders>
              <w:top w:val="nil"/>
              <w:left w:val="nil"/>
              <w:bottom w:val="nil"/>
              <w:right w:val="nil"/>
            </w:tcBorders>
          </w:tcPr>
          <w:p w14:paraId="5570833D" w14:textId="77777777" w:rsidR="00B747EB" w:rsidRPr="00083CF4" w:rsidRDefault="00B747EB" w:rsidP="00AC3A4C"/>
        </w:tc>
      </w:tr>
      <w:tr w:rsidR="000705FA" w:rsidRPr="00083CF4" w14:paraId="5AD845CC" w14:textId="77777777" w:rsidTr="00AC3A4C">
        <w:trPr>
          <w:trHeight w:val="240"/>
          <w:jc w:val="center"/>
        </w:trPr>
        <w:tc>
          <w:tcPr>
            <w:tcW w:w="4876" w:type="dxa"/>
            <w:tcBorders>
              <w:top w:val="nil"/>
              <w:left w:val="nil"/>
              <w:bottom w:val="nil"/>
              <w:right w:val="nil"/>
            </w:tcBorders>
          </w:tcPr>
          <w:p w14:paraId="17FA1C1E"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11557DA" w14:textId="77777777" w:rsidR="00B747EB" w:rsidRPr="00083CF4" w:rsidRDefault="00B747EB" w:rsidP="00AC3A4C">
            <w:pPr>
              <w:pStyle w:val="AmColumnHeading"/>
            </w:pPr>
            <w:r w:rsidRPr="00083CF4">
              <w:t>Pozmeňujúci návrh</w:t>
            </w:r>
          </w:p>
        </w:tc>
      </w:tr>
      <w:tr w:rsidR="000705FA" w:rsidRPr="00083CF4" w14:paraId="355C33DD" w14:textId="77777777" w:rsidTr="00AC3A4C">
        <w:trPr>
          <w:jc w:val="center"/>
        </w:trPr>
        <w:tc>
          <w:tcPr>
            <w:tcW w:w="4876" w:type="dxa"/>
            <w:tcBorders>
              <w:top w:val="nil"/>
              <w:left w:val="nil"/>
              <w:bottom w:val="nil"/>
              <w:right w:val="nil"/>
            </w:tcBorders>
          </w:tcPr>
          <w:p w14:paraId="35FA89D6" w14:textId="77777777" w:rsidR="00B747EB" w:rsidRPr="00083CF4" w:rsidRDefault="00B747EB" w:rsidP="00AC3A4C">
            <w:pPr>
              <w:pStyle w:val="Normal6a"/>
            </w:pPr>
            <w:r w:rsidRPr="00083CF4">
              <w:t>2.</w:t>
            </w:r>
            <w:r w:rsidRPr="00083CF4">
              <w:tab/>
              <w:t>Europol je nasadzovaný na účely operačnej podpory v rámci komplexných a rozsiahlych vyšetrovaní, ktoré si vyžadujú podporu Europolu, a to aj v rámci spoločných vyšetrovacích tímov alebo operačných skupín, alebo v záujme podpory kontrol na základe príslušných databáz</w:t>
            </w:r>
            <w:r w:rsidRPr="00083CF4">
              <w:rPr>
                <w:b/>
                <w:bCs/>
                <w:i/>
                <w:iCs/>
              </w:rPr>
              <w:t xml:space="preserve"> v snahe posilniť kontroly na vonkajších hraniciach Únie, resp. podporných tímov pre riadenie migrácie v súlade s nariadením Európskeho parlamentu a Rady (EÚ) 2019/1896 alebo v záujme poskytovania podpory členským štátom pri významných medzinárodných udalostiach</w:t>
            </w:r>
            <w:r w:rsidRPr="00083CF4">
              <w:t>.</w:t>
            </w:r>
          </w:p>
        </w:tc>
        <w:tc>
          <w:tcPr>
            <w:tcW w:w="4876" w:type="dxa"/>
            <w:tcBorders>
              <w:top w:val="nil"/>
              <w:left w:val="nil"/>
              <w:bottom w:val="nil"/>
              <w:right w:val="nil"/>
            </w:tcBorders>
          </w:tcPr>
          <w:p w14:paraId="6786B1B4" w14:textId="77777777" w:rsidR="00B747EB" w:rsidRPr="00083CF4" w:rsidRDefault="00B747EB" w:rsidP="00AC3A4C">
            <w:pPr>
              <w:pStyle w:val="Normal6a"/>
            </w:pPr>
            <w:r w:rsidRPr="00083CF4">
              <w:t>2.</w:t>
            </w:r>
            <w:r w:rsidRPr="00083CF4">
              <w:tab/>
              <w:t>Europol je nasadzovaný na účely operačnej podpory v rámci komplexných a rozsiahlych vyšetrovaní, ktoré si vyžadujú podporu Europolu, a to aj v rámci spoločných vyšetrovacích tímov alebo operačných skupín, alebo v záujme podpory kontrol na základe príslušných databáz.</w:t>
            </w:r>
          </w:p>
        </w:tc>
      </w:tr>
    </w:tbl>
    <w:p w14:paraId="2D3E6739"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{PL}</w:t>
      </w:r>
      <w:r w:rsidRPr="00083CF4">
        <w:t>pl</w:t>
      </w:r>
      <w:r w:rsidRPr="00083CF4">
        <w:rPr>
          <w:rStyle w:val="HideTWBExt"/>
        </w:rPr>
        <w:t>&lt;/Original&gt;</w:t>
      </w:r>
    </w:p>
    <w:p w14:paraId="7BB255EF" w14:textId="4E0AC98D" w:rsidR="00DD682A" w:rsidRPr="00083CF4" w:rsidRDefault="00B747EB" w:rsidP="00B747EB">
      <w:r w:rsidRPr="00083CF4">
        <w:rPr>
          <w:rStyle w:val="HideTWBExt"/>
        </w:rPr>
        <w:t>&lt;/Amend&gt;</w:t>
      </w:r>
    </w:p>
    <w:p w14:paraId="6F9D809A"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290</w:t>
      </w:r>
      <w:r w:rsidRPr="00083CF4">
        <w:rPr>
          <w:rStyle w:val="HideTWBExt"/>
        </w:rPr>
        <w:t>&lt;/NumAm&gt;</w:t>
      </w:r>
    </w:p>
    <w:p w14:paraId="085B761B"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 Ana Catarina Mendes</w:t>
      </w:r>
      <w:r w:rsidRPr="00083CF4">
        <w:rPr>
          <w:rStyle w:val="HideTWBExt"/>
        </w:rPr>
        <w:t>&lt;/Members&gt;</w:t>
      </w:r>
    </w:p>
    <w:p w14:paraId="37CE9B7D" w14:textId="77777777" w:rsidR="00B747EB" w:rsidRPr="00083CF4" w:rsidRDefault="00B747EB" w:rsidP="00B747EB">
      <w:pPr>
        <w:pStyle w:val="NormalBold"/>
      </w:pPr>
      <w:r w:rsidRPr="00083CF4">
        <w:rPr>
          <w:rStyle w:val="HideTWBExt"/>
        </w:rPr>
        <w:t>&lt;/RepeatBlock-By&gt;</w:t>
      </w:r>
    </w:p>
    <w:p w14:paraId="0C2FCE4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10A02D1"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181AD12A"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57D6E570" w14:textId="77777777" w:rsidR="00B747EB" w:rsidRPr="00083CF4" w:rsidRDefault="00B747EB" w:rsidP="00B747EB">
      <w:r w:rsidRPr="00083CF4">
        <w:rPr>
          <w:rStyle w:val="HideTWBExt"/>
        </w:rPr>
        <w:t>&lt;Article2&gt;</w:t>
      </w:r>
      <w:r w:rsidRPr="00083CF4">
        <w:t>Článok 5b – odsek 2</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7C6B0AB" w14:textId="77777777" w:rsidTr="00AC3A4C">
        <w:trPr>
          <w:trHeight w:hRule="exact" w:val="240"/>
          <w:jc w:val="center"/>
        </w:trPr>
        <w:tc>
          <w:tcPr>
            <w:tcW w:w="9752" w:type="dxa"/>
            <w:gridSpan w:val="2"/>
            <w:tcBorders>
              <w:top w:val="nil"/>
              <w:left w:val="nil"/>
              <w:bottom w:val="nil"/>
              <w:right w:val="nil"/>
            </w:tcBorders>
          </w:tcPr>
          <w:p w14:paraId="6A2CE7D4" w14:textId="77777777" w:rsidR="00B747EB" w:rsidRPr="00083CF4" w:rsidRDefault="00B747EB" w:rsidP="00AC3A4C"/>
        </w:tc>
      </w:tr>
      <w:tr w:rsidR="000705FA" w:rsidRPr="00083CF4" w14:paraId="38AC4DFC" w14:textId="77777777" w:rsidTr="00AC3A4C">
        <w:trPr>
          <w:trHeight w:val="240"/>
          <w:jc w:val="center"/>
        </w:trPr>
        <w:tc>
          <w:tcPr>
            <w:tcW w:w="4876" w:type="dxa"/>
            <w:tcBorders>
              <w:top w:val="nil"/>
              <w:left w:val="nil"/>
              <w:bottom w:val="nil"/>
              <w:right w:val="nil"/>
            </w:tcBorders>
          </w:tcPr>
          <w:p w14:paraId="7C74653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85CBC30" w14:textId="77777777" w:rsidR="00B747EB" w:rsidRPr="00083CF4" w:rsidRDefault="00B747EB" w:rsidP="00AC3A4C">
            <w:pPr>
              <w:pStyle w:val="AmColumnHeading"/>
            </w:pPr>
            <w:r w:rsidRPr="00083CF4">
              <w:t>Pozmeňujúci návrh</w:t>
            </w:r>
          </w:p>
        </w:tc>
      </w:tr>
      <w:tr w:rsidR="000705FA" w:rsidRPr="00083CF4" w14:paraId="40488ED8" w14:textId="77777777" w:rsidTr="00AC3A4C">
        <w:trPr>
          <w:jc w:val="center"/>
        </w:trPr>
        <w:tc>
          <w:tcPr>
            <w:tcW w:w="4876" w:type="dxa"/>
            <w:tcBorders>
              <w:top w:val="nil"/>
              <w:left w:val="nil"/>
              <w:bottom w:val="nil"/>
              <w:right w:val="nil"/>
            </w:tcBorders>
          </w:tcPr>
          <w:p w14:paraId="4538A080" w14:textId="77777777" w:rsidR="00B747EB" w:rsidRPr="00083CF4" w:rsidRDefault="00B747EB" w:rsidP="00AC3A4C">
            <w:pPr>
              <w:pStyle w:val="Normal6a"/>
            </w:pPr>
            <w:r w:rsidRPr="00083CF4">
              <w:t>2.</w:t>
            </w:r>
            <w:r w:rsidRPr="00083CF4">
              <w:tab/>
              <w:t>Europol je nasadzovaný na účely operačnej podpory v rámci komplexných a rozsiahlych vyšetrovaní, ktoré si vyžadujú podporu Europolu, a to aj v rámci spoločných vyšetrovacích tímov alebo operačných skupín</w:t>
            </w:r>
            <w:r w:rsidRPr="00083CF4">
              <w:rPr>
                <w:b/>
                <w:bCs/>
                <w:i/>
                <w:iCs/>
              </w:rPr>
              <w:t>, alebo v záujme podpory kontrol na základe príslušných databáz v snahe posilniť kontroly na vonkajších hraniciach Únie, resp. podporných tímov pre riadenie migrácie v súlade s nariadením Európskeho parlamentu a Rady (EÚ) 2019/1896 alebo v záujme poskytovania podpory členským štátom pri významných medzinárodných udalostiach</w:t>
            </w:r>
            <w:r w:rsidRPr="00083CF4">
              <w:t>.</w:t>
            </w:r>
          </w:p>
        </w:tc>
        <w:tc>
          <w:tcPr>
            <w:tcW w:w="4876" w:type="dxa"/>
            <w:tcBorders>
              <w:top w:val="nil"/>
              <w:left w:val="nil"/>
              <w:bottom w:val="nil"/>
              <w:right w:val="nil"/>
            </w:tcBorders>
          </w:tcPr>
          <w:p w14:paraId="2872342E" w14:textId="77777777" w:rsidR="00B747EB" w:rsidRPr="00083CF4" w:rsidRDefault="00B747EB" w:rsidP="00AC3A4C">
            <w:pPr>
              <w:pStyle w:val="Normal6a"/>
            </w:pPr>
            <w:r w:rsidRPr="00083CF4">
              <w:t>2.</w:t>
            </w:r>
            <w:r w:rsidRPr="00083CF4">
              <w:tab/>
              <w:t xml:space="preserve">Europol je nasadzovaný na účely operačnej podpory </w:t>
            </w:r>
            <w:r w:rsidRPr="00083CF4">
              <w:rPr>
                <w:b/>
                <w:bCs/>
                <w:i/>
                <w:iCs/>
              </w:rPr>
              <w:t xml:space="preserve">podľa odseku 1 </w:t>
            </w:r>
            <w:r w:rsidRPr="00083CF4">
              <w:t>v rámci komplexných a rozsiahlych vyšetrovaní</w:t>
            </w:r>
            <w:r w:rsidRPr="00083CF4">
              <w:rPr>
                <w:b/>
                <w:bCs/>
                <w:i/>
                <w:iCs/>
              </w:rPr>
              <w:t xml:space="preserve"> prevádzačstva a obchodovania s ľuďmi</w:t>
            </w:r>
            <w:r w:rsidRPr="00083CF4">
              <w:t>, ktoré si vyžadujú podporu Europolu, a to aj v rámci spoločných vyšetrovacích tímov alebo operačných skupín.</w:t>
            </w:r>
          </w:p>
        </w:tc>
      </w:tr>
    </w:tbl>
    <w:p w14:paraId="3A9CCEE8"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CBA7D57"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09672B08" w14:textId="77777777" w:rsidR="00B747EB" w:rsidRPr="00083CF4" w:rsidRDefault="00B747EB" w:rsidP="00B747EB">
      <w:pPr>
        <w:pStyle w:val="AmJustText"/>
      </w:pPr>
      <w:r w:rsidRPr="00083CF4">
        <w:t>Posilnenie kontrol na vonkajších hraniciach nie je súčasťou mandátu Europolu. Cieľom tohto pozmeňujúceho návrhu k nariadeniu o Europole je riešiť prevenciu, odhaľovanie a vyšetrovanie prevádzačstva a obchodovania s ľuďmi. Nejde o zásadnú revíziu nariadenia o Europole. Regulácia nasadenia operačných zamestnancov do tretích krajín je mimo rozsahu pôsobnosti tohto nariadenia.</w:t>
      </w:r>
    </w:p>
    <w:p w14:paraId="588E56DE" w14:textId="55EA7CC4" w:rsidR="00DD682A" w:rsidRPr="00083CF4" w:rsidRDefault="00B747EB" w:rsidP="00B747EB">
      <w:r w:rsidRPr="00083CF4">
        <w:rPr>
          <w:rStyle w:val="HideTWBExt"/>
        </w:rPr>
        <w:t>&lt;/Amend&gt;</w:t>
      </w:r>
    </w:p>
    <w:p w14:paraId="65E436D2"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291</w:t>
      </w:r>
      <w:r w:rsidRPr="00083CF4">
        <w:rPr>
          <w:rStyle w:val="HideTWBExt"/>
        </w:rPr>
        <w:t>&lt;/NumAm&gt;</w:t>
      </w:r>
    </w:p>
    <w:p w14:paraId="7F1813F1"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59C1F5D7" w14:textId="77777777" w:rsidR="00B747EB" w:rsidRPr="00083CF4" w:rsidRDefault="00B747EB" w:rsidP="00B747EB">
      <w:pPr>
        <w:pStyle w:val="NormalBold"/>
      </w:pPr>
      <w:r w:rsidRPr="00083CF4">
        <w:rPr>
          <w:rStyle w:val="HideTWBExt"/>
        </w:rPr>
        <w:t>&lt;/RepeatBlock-By&gt;</w:t>
      </w:r>
    </w:p>
    <w:p w14:paraId="01012B86"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4EF752B"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116EC306"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13C7855" w14:textId="77777777" w:rsidR="00B747EB" w:rsidRPr="00083CF4" w:rsidRDefault="00B747EB" w:rsidP="00B747EB">
      <w:r w:rsidRPr="00083CF4">
        <w:rPr>
          <w:rStyle w:val="HideTWBExt"/>
        </w:rPr>
        <w:t>&lt;Article2&gt;</w:t>
      </w:r>
      <w:r w:rsidRPr="00083CF4">
        <w:t>Článok 5b – odsek 2</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9FE6E9C" w14:textId="77777777" w:rsidTr="00AC3A4C">
        <w:trPr>
          <w:trHeight w:hRule="exact" w:val="240"/>
          <w:jc w:val="center"/>
        </w:trPr>
        <w:tc>
          <w:tcPr>
            <w:tcW w:w="9752" w:type="dxa"/>
            <w:gridSpan w:val="2"/>
            <w:tcBorders>
              <w:top w:val="nil"/>
              <w:left w:val="nil"/>
              <w:bottom w:val="nil"/>
              <w:right w:val="nil"/>
            </w:tcBorders>
          </w:tcPr>
          <w:p w14:paraId="67E15172" w14:textId="77777777" w:rsidR="00B747EB" w:rsidRPr="00083CF4" w:rsidRDefault="00B747EB" w:rsidP="00AC3A4C"/>
        </w:tc>
      </w:tr>
      <w:tr w:rsidR="000705FA" w:rsidRPr="00083CF4" w14:paraId="3DD3928C" w14:textId="77777777" w:rsidTr="00AC3A4C">
        <w:trPr>
          <w:trHeight w:val="240"/>
          <w:jc w:val="center"/>
        </w:trPr>
        <w:tc>
          <w:tcPr>
            <w:tcW w:w="4876" w:type="dxa"/>
            <w:tcBorders>
              <w:top w:val="nil"/>
              <w:left w:val="nil"/>
              <w:bottom w:val="nil"/>
              <w:right w:val="nil"/>
            </w:tcBorders>
          </w:tcPr>
          <w:p w14:paraId="40E63B9A"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B89501F" w14:textId="77777777" w:rsidR="00B747EB" w:rsidRPr="00083CF4" w:rsidRDefault="00B747EB" w:rsidP="00AC3A4C">
            <w:pPr>
              <w:pStyle w:val="AmColumnHeading"/>
            </w:pPr>
            <w:r w:rsidRPr="00083CF4">
              <w:t>Pozmeňujúci návrh</w:t>
            </w:r>
          </w:p>
        </w:tc>
      </w:tr>
      <w:tr w:rsidR="000705FA" w:rsidRPr="00083CF4" w14:paraId="153FC083" w14:textId="77777777" w:rsidTr="00AC3A4C">
        <w:trPr>
          <w:jc w:val="center"/>
        </w:trPr>
        <w:tc>
          <w:tcPr>
            <w:tcW w:w="4876" w:type="dxa"/>
            <w:tcBorders>
              <w:top w:val="nil"/>
              <w:left w:val="nil"/>
              <w:bottom w:val="nil"/>
              <w:right w:val="nil"/>
            </w:tcBorders>
          </w:tcPr>
          <w:p w14:paraId="78A9E42A" w14:textId="77777777" w:rsidR="00B747EB" w:rsidRPr="00083CF4" w:rsidRDefault="00B747EB" w:rsidP="00AC3A4C">
            <w:pPr>
              <w:pStyle w:val="Normal6a"/>
            </w:pPr>
            <w:r w:rsidRPr="00083CF4">
              <w:t>2.</w:t>
            </w:r>
            <w:r w:rsidRPr="00083CF4">
              <w:tab/>
              <w:t xml:space="preserve">Europol je nasadzovaný na účely operačnej podpory v rámci komplexných a rozsiahlych vyšetrovaní, ktoré si vyžadujú podporu Europolu, a to aj v rámci spoločných vyšetrovacích tímov </w:t>
            </w:r>
            <w:r w:rsidRPr="00083CF4">
              <w:rPr>
                <w:b/>
                <w:bCs/>
                <w:i/>
                <w:iCs/>
              </w:rPr>
              <w:t>alebo operačných skupín, alebo v záujme podpory kontrol na základe príslušných databáz v snahe posilniť kontroly na vonkajších hraniciach Únie, resp. podporných tímov pre riadenie migrácie v súlade s nariadením Európskeho parlamentu a Rady (EÚ) 2019/1896 alebo v záujme poskytovania podpory členským štátom pri významných medzinárodných udalostiach</w:t>
            </w:r>
            <w:r w:rsidRPr="00083CF4">
              <w:t>.</w:t>
            </w:r>
          </w:p>
        </w:tc>
        <w:tc>
          <w:tcPr>
            <w:tcW w:w="4876" w:type="dxa"/>
            <w:tcBorders>
              <w:top w:val="nil"/>
              <w:left w:val="nil"/>
              <w:bottom w:val="nil"/>
              <w:right w:val="nil"/>
            </w:tcBorders>
          </w:tcPr>
          <w:p w14:paraId="28A32143" w14:textId="77777777" w:rsidR="00B747EB" w:rsidRPr="00083CF4" w:rsidRDefault="00B747EB" w:rsidP="00AC3A4C">
            <w:pPr>
              <w:pStyle w:val="Normal6a"/>
            </w:pPr>
            <w:r w:rsidRPr="00083CF4">
              <w:t>2.</w:t>
            </w:r>
            <w:r w:rsidRPr="00083CF4">
              <w:tab/>
              <w:t xml:space="preserve">Europol je nasadzovaný na účely operačnej podpory </w:t>
            </w:r>
            <w:r w:rsidRPr="00083CF4">
              <w:rPr>
                <w:b/>
                <w:bCs/>
                <w:i/>
                <w:iCs/>
              </w:rPr>
              <w:t xml:space="preserve">len </w:t>
            </w:r>
            <w:r w:rsidRPr="00083CF4">
              <w:t>v rámci komplexných a rozsiahlych vyšetrovaní, ktoré si vyžadujú podporu Europolu</w:t>
            </w:r>
            <w:r w:rsidRPr="00083CF4">
              <w:rPr>
                <w:b/>
                <w:bCs/>
                <w:i/>
                <w:iCs/>
              </w:rPr>
              <w:t xml:space="preserve"> a na žiadosť členského štátu v súlade s odsekom 1</w:t>
            </w:r>
            <w:r w:rsidRPr="00083CF4">
              <w:t>, a to aj v rámci spoločných vyšetrovacích tímov</w:t>
            </w:r>
            <w:r w:rsidRPr="00083CF4">
              <w:rPr>
                <w:b/>
                <w:i/>
              </w:rPr>
              <w:t xml:space="preserve">. </w:t>
            </w:r>
            <w:r w:rsidRPr="00083CF4">
              <w:rPr>
                <w:b/>
                <w:bCs/>
                <w:i/>
                <w:iCs/>
              </w:rPr>
              <w:t>Za účasti európskeho dozorného úradníka pre ochranu údajov sa jasne vymedzia úlohy a zodpovednosti Europolu pred akýmkoľvek nasadením personálu Europolu na účely operačnej podpory.</w:t>
            </w:r>
            <w:r w:rsidRPr="00083CF4">
              <w:rPr>
                <w:b/>
                <w:i/>
              </w:rPr>
              <w:t xml:space="preserve"> </w:t>
            </w:r>
            <w:r w:rsidRPr="00083CF4">
              <w:rPr>
                <w:b/>
                <w:bCs/>
                <w:i/>
                <w:iCs/>
              </w:rPr>
              <w:t>Keď je Europol nasadzovaný</w:t>
            </w:r>
            <w:r w:rsidRPr="00083CF4">
              <w:rPr>
                <w:b/>
                <w:bCs/>
                <w:i/>
              </w:rPr>
              <w:t xml:space="preserve"> </w:t>
            </w:r>
            <w:r w:rsidRPr="00083CF4">
              <w:rPr>
                <w:b/>
                <w:i/>
              </w:rPr>
              <w:t>na účely operačnej podpory,</w:t>
            </w:r>
            <w:r w:rsidRPr="00083CF4">
              <w:t xml:space="preserve"> </w:t>
            </w:r>
            <w:r w:rsidRPr="00083CF4">
              <w:rPr>
                <w:b/>
                <w:i/>
              </w:rPr>
              <w:t xml:space="preserve">zabezpečí sa tým </w:t>
            </w:r>
            <w:r w:rsidRPr="00083CF4">
              <w:rPr>
                <w:b/>
                <w:bCs/>
                <w:i/>
                <w:iCs/>
              </w:rPr>
              <w:t>súlad s týmto nariadením a </w:t>
            </w:r>
            <w:r w:rsidRPr="00083CF4">
              <w:rPr>
                <w:b/>
                <w:i/>
              </w:rPr>
              <w:t>zabráni sa prekrývaniu s inými agentúrami EÚ. V prípadoch pochybení zamestnancov Europolu počas nasadenia sa uplatňujú aj vnútroštátne mechanizmy podávania správ a monitorovania</w:t>
            </w:r>
            <w:r w:rsidRPr="00083CF4">
              <w:t>.</w:t>
            </w:r>
          </w:p>
        </w:tc>
      </w:tr>
    </w:tbl>
    <w:p w14:paraId="49C92BC5"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C3A7A3C" w14:textId="45A0F7A9" w:rsidR="00DD682A" w:rsidRPr="00083CF4" w:rsidRDefault="00B747EB" w:rsidP="00B747EB">
      <w:r w:rsidRPr="00083CF4">
        <w:rPr>
          <w:rStyle w:val="HideTWBExt"/>
        </w:rPr>
        <w:t>&lt;/Amend&gt;</w:t>
      </w:r>
    </w:p>
    <w:p w14:paraId="50FB3569"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292</w:t>
      </w:r>
      <w:r w:rsidRPr="00083CF4">
        <w:rPr>
          <w:rStyle w:val="HideTWBExt"/>
        </w:rPr>
        <w:t>&lt;/NumAm&gt;</w:t>
      </w:r>
    </w:p>
    <w:p w14:paraId="503CD70F"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49133317" w14:textId="77777777" w:rsidR="00B747EB" w:rsidRPr="00083CF4" w:rsidRDefault="00B747EB" w:rsidP="00B747EB">
      <w:pPr>
        <w:pStyle w:val="NormalBold"/>
      </w:pPr>
      <w:r w:rsidRPr="00083CF4">
        <w:rPr>
          <w:rStyle w:val="HideTWBExt"/>
        </w:rPr>
        <w:t>&lt;/RepeatBlock-By&gt;</w:t>
      </w:r>
    </w:p>
    <w:p w14:paraId="009BCEA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4529EB9"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20A00DCE"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373E5ABF" w14:textId="77777777" w:rsidR="00B747EB" w:rsidRPr="00083CF4" w:rsidRDefault="00B747EB" w:rsidP="00B747EB">
      <w:r w:rsidRPr="00083CF4">
        <w:rPr>
          <w:rStyle w:val="HideTWBExt"/>
        </w:rPr>
        <w:t>&lt;Article2&gt;</w:t>
      </w:r>
      <w:r w:rsidRPr="00083CF4">
        <w:t>Článok 5b – odsek 3</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0B0F42A" w14:textId="77777777" w:rsidTr="00AC3A4C">
        <w:trPr>
          <w:trHeight w:hRule="exact" w:val="240"/>
          <w:jc w:val="center"/>
        </w:trPr>
        <w:tc>
          <w:tcPr>
            <w:tcW w:w="9752" w:type="dxa"/>
            <w:gridSpan w:val="2"/>
            <w:tcBorders>
              <w:top w:val="nil"/>
              <w:left w:val="nil"/>
              <w:bottom w:val="nil"/>
              <w:right w:val="nil"/>
            </w:tcBorders>
          </w:tcPr>
          <w:p w14:paraId="6E2C3317" w14:textId="77777777" w:rsidR="00B747EB" w:rsidRPr="00083CF4" w:rsidRDefault="00B747EB" w:rsidP="00AC3A4C"/>
        </w:tc>
      </w:tr>
      <w:tr w:rsidR="000705FA" w:rsidRPr="00083CF4" w14:paraId="7246AEAF" w14:textId="77777777" w:rsidTr="00AC3A4C">
        <w:trPr>
          <w:trHeight w:val="240"/>
          <w:jc w:val="center"/>
        </w:trPr>
        <w:tc>
          <w:tcPr>
            <w:tcW w:w="4876" w:type="dxa"/>
            <w:tcBorders>
              <w:top w:val="nil"/>
              <w:left w:val="nil"/>
              <w:bottom w:val="nil"/>
              <w:right w:val="nil"/>
            </w:tcBorders>
          </w:tcPr>
          <w:p w14:paraId="0F93BE03"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1ED28E5" w14:textId="77777777" w:rsidR="00B747EB" w:rsidRPr="00083CF4" w:rsidRDefault="00B747EB" w:rsidP="00AC3A4C">
            <w:pPr>
              <w:pStyle w:val="AmColumnHeading"/>
            </w:pPr>
            <w:r w:rsidRPr="00083CF4">
              <w:t>Pozmeňujúci návrh</w:t>
            </w:r>
          </w:p>
        </w:tc>
      </w:tr>
      <w:tr w:rsidR="000705FA" w:rsidRPr="00083CF4" w14:paraId="7DBACEFE" w14:textId="77777777" w:rsidTr="00AC3A4C">
        <w:trPr>
          <w:jc w:val="center"/>
        </w:trPr>
        <w:tc>
          <w:tcPr>
            <w:tcW w:w="4876" w:type="dxa"/>
            <w:tcBorders>
              <w:top w:val="nil"/>
              <w:left w:val="nil"/>
              <w:bottom w:val="nil"/>
              <w:right w:val="nil"/>
            </w:tcBorders>
          </w:tcPr>
          <w:p w14:paraId="1CA85315" w14:textId="77777777" w:rsidR="00B747EB" w:rsidRPr="00083CF4" w:rsidRDefault="00B747EB" w:rsidP="00AC3A4C">
            <w:pPr>
              <w:pStyle w:val="Normal6a"/>
            </w:pPr>
            <w:r w:rsidRPr="00083CF4">
              <w:rPr>
                <w:b/>
                <w:i/>
              </w:rPr>
              <w:t>3.</w:t>
            </w:r>
            <w:r w:rsidRPr="00083CF4">
              <w:tab/>
            </w:r>
            <w:r w:rsidRPr="00083CF4">
              <w:rPr>
                <w:b/>
                <w:i/>
              </w:rPr>
              <w:t>Výkonný riaditeľ posúdi žiadosť predloženú členským štátom v súlade s odsekom 1 a môže schváliť nasadenie Europolu na účely operačnej podpory na obmedzené obdobie, ktoré možno obnoviť, pričom zohľadní operačné potreby a jeho dostupné zdroje. Rozhodnutie výkonného riaditeľa vychádza z posúdenia rizika.</w:t>
            </w:r>
          </w:p>
        </w:tc>
        <w:tc>
          <w:tcPr>
            <w:tcW w:w="4876" w:type="dxa"/>
            <w:tcBorders>
              <w:top w:val="nil"/>
              <w:left w:val="nil"/>
              <w:bottom w:val="nil"/>
              <w:right w:val="nil"/>
            </w:tcBorders>
          </w:tcPr>
          <w:p w14:paraId="00880880" w14:textId="77777777" w:rsidR="00B747EB" w:rsidRPr="00083CF4" w:rsidRDefault="00B747EB" w:rsidP="00AC3A4C">
            <w:pPr>
              <w:pStyle w:val="Normal6a"/>
            </w:pPr>
            <w:r w:rsidRPr="00083CF4">
              <w:rPr>
                <w:b/>
                <w:i/>
              </w:rPr>
              <w:t>vypúšťa sa</w:t>
            </w:r>
          </w:p>
        </w:tc>
      </w:tr>
    </w:tbl>
    <w:p w14:paraId="02A3E4D5"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648E7673"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48630706" w14:textId="77777777" w:rsidR="00B747EB" w:rsidRPr="00083CF4" w:rsidRDefault="00B747EB" w:rsidP="00B747EB">
      <w:pPr>
        <w:pStyle w:val="AmJustText"/>
      </w:pPr>
      <w:r w:rsidRPr="00083CF4">
        <w:t>Rovnako ako predchádzajúci pozmeňujúci návrh.</w:t>
      </w:r>
    </w:p>
    <w:p w14:paraId="5BE0C84A" w14:textId="1A115B95" w:rsidR="00DD682A" w:rsidRPr="00083CF4" w:rsidRDefault="00B747EB" w:rsidP="00B747EB">
      <w:r w:rsidRPr="00083CF4">
        <w:rPr>
          <w:rStyle w:val="HideTWBExt"/>
        </w:rPr>
        <w:t>&lt;/Amend&gt;</w:t>
      </w:r>
    </w:p>
    <w:p w14:paraId="7D43D16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293</w:t>
      </w:r>
      <w:r w:rsidRPr="00083CF4">
        <w:rPr>
          <w:rStyle w:val="HideTWBExt"/>
        </w:rPr>
        <w:t>&lt;/NumAm&gt;</w:t>
      </w:r>
    </w:p>
    <w:p w14:paraId="2DC57606"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0B4D85BF" w14:textId="77777777" w:rsidR="00B747EB" w:rsidRPr="00083CF4" w:rsidRDefault="00B747EB" w:rsidP="00B747EB">
      <w:pPr>
        <w:pStyle w:val="NormalBold"/>
      </w:pPr>
      <w:r w:rsidRPr="00083CF4">
        <w:rPr>
          <w:rStyle w:val="HideTWBExt"/>
        </w:rPr>
        <w:t>&lt;/RepeatBlock-By&gt;</w:t>
      </w:r>
    </w:p>
    <w:p w14:paraId="3810A164"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10C4B39"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7FAEB7FF"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CD5C039" w14:textId="77777777" w:rsidR="00B747EB" w:rsidRPr="00083CF4" w:rsidRDefault="00B747EB" w:rsidP="00B747EB">
      <w:r w:rsidRPr="00083CF4">
        <w:rPr>
          <w:rStyle w:val="HideTWBExt"/>
        </w:rPr>
        <w:t>&lt;Article2&gt;</w:t>
      </w:r>
      <w:r w:rsidRPr="00083CF4">
        <w:t>Článok 5b – odsek 3</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52434A3" w14:textId="77777777" w:rsidTr="00AC3A4C">
        <w:trPr>
          <w:trHeight w:hRule="exact" w:val="240"/>
          <w:jc w:val="center"/>
        </w:trPr>
        <w:tc>
          <w:tcPr>
            <w:tcW w:w="9752" w:type="dxa"/>
            <w:gridSpan w:val="2"/>
            <w:tcBorders>
              <w:top w:val="nil"/>
              <w:left w:val="nil"/>
              <w:bottom w:val="nil"/>
              <w:right w:val="nil"/>
            </w:tcBorders>
          </w:tcPr>
          <w:p w14:paraId="5F3C3E05" w14:textId="77777777" w:rsidR="00B747EB" w:rsidRPr="00083CF4" w:rsidRDefault="00B747EB" w:rsidP="00AC3A4C"/>
        </w:tc>
      </w:tr>
      <w:tr w:rsidR="000705FA" w:rsidRPr="00083CF4" w14:paraId="5B8CD2BB" w14:textId="77777777" w:rsidTr="00AC3A4C">
        <w:trPr>
          <w:trHeight w:val="240"/>
          <w:jc w:val="center"/>
        </w:trPr>
        <w:tc>
          <w:tcPr>
            <w:tcW w:w="4876" w:type="dxa"/>
            <w:tcBorders>
              <w:top w:val="nil"/>
              <w:left w:val="nil"/>
              <w:bottom w:val="nil"/>
              <w:right w:val="nil"/>
            </w:tcBorders>
          </w:tcPr>
          <w:p w14:paraId="79041D7D"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DEC412B" w14:textId="77777777" w:rsidR="00B747EB" w:rsidRPr="00083CF4" w:rsidRDefault="00B747EB" w:rsidP="00AC3A4C">
            <w:pPr>
              <w:pStyle w:val="AmColumnHeading"/>
            </w:pPr>
            <w:r w:rsidRPr="00083CF4">
              <w:t>Pozmeňujúci návrh</w:t>
            </w:r>
          </w:p>
        </w:tc>
      </w:tr>
      <w:tr w:rsidR="000705FA" w:rsidRPr="00083CF4" w14:paraId="1A591B1B" w14:textId="77777777" w:rsidTr="00AC3A4C">
        <w:trPr>
          <w:jc w:val="center"/>
        </w:trPr>
        <w:tc>
          <w:tcPr>
            <w:tcW w:w="4876" w:type="dxa"/>
            <w:tcBorders>
              <w:top w:val="nil"/>
              <w:left w:val="nil"/>
              <w:bottom w:val="nil"/>
              <w:right w:val="nil"/>
            </w:tcBorders>
          </w:tcPr>
          <w:p w14:paraId="447D2E0B" w14:textId="77777777" w:rsidR="00B747EB" w:rsidRPr="00083CF4" w:rsidRDefault="00B747EB" w:rsidP="00AC3A4C">
            <w:pPr>
              <w:pStyle w:val="Normal6a"/>
            </w:pPr>
            <w:r w:rsidRPr="00083CF4">
              <w:rPr>
                <w:b/>
                <w:i/>
              </w:rPr>
              <w:t>3.</w:t>
            </w:r>
            <w:r w:rsidRPr="00083CF4">
              <w:tab/>
            </w:r>
            <w:r w:rsidRPr="00083CF4">
              <w:rPr>
                <w:b/>
                <w:i/>
              </w:rPr>
              <w:t>Výkonný riaditeľ posúdi žiadosť predloženú členským štátom v súlade s odsekom 1 a môže schváliť nasadenie Europolu na účely operačnej podpory na obmedzené obdobie, ktoré možno obnoviť, pričom zohľadní operačné potreby a jeho dostupné zdroje. Rozhodnutie výkonného riaditeľa vychádza z posúdenia rizika.</w:t>
            </w:r>
          </w:p>
        </w:tc>
        <w:tc>
          <w:tcPr>
            <w:tcW w:w="4876" w:type="dxa"/>
            <w:tcBorders>
              <w:top w:val="nil"/>
              <w:left w:val="nil"/>
              <w:bottom w:val="nil"/>
              <w:right w:val="nil"/>
            </w:tcBorders>
          </w:tcPr>
          <w:p w14:paraId="115C3B3C" w14:textId="77777777" w:rsidR="00B747EB" w:rsidRPr="00083CF4" w:rsidRDefault="00B747EB" w:rsidP="00AC3A4C">
            <w:pPr>
              <w:pStyle w:val="Normal6a"/>
            </w:pPr>
            <w:r w:rsidRPr="00083CF4">
              <w:rPr>
                <w:b/>
                <w:i/>
              </w:rPr>
              <w:t>vypúšťa sa</w:t>
            </w:r>
          </w:p>
        </w:tc>
      </w:tr>
    </w:tbl>
    <w:p w14:paraId="67719806"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D0942DA" w14:textId="0BE20762" w:rsidR="00DD682A" w:rsidRPr="00083CF4" w:rsidRDefault="00B747EB" w:rsidP="00B747EB">
      <w:r w:rsidRPr="00083CF4">
        <w:rPr>
          <w:rStyle w:val="HideTWBExt"/>
        </w:rPr>
        <w:t>&lt;/Amend&gt;</w:t>
      </w:r>
    </w:p>
    <w:p w14:paraId="1DD6053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294</w:t>
      </w:r>
      <w:r w:rsidRPr="00083CF4">
        <w:rPr>
          <w:rStyle w:val="HideTWBExt"/>
        </w:rPr>
        <w:t>&lt;/NumAm&gt;</w:t>
      </w:r>
    </w:p>
    <w:p w14:paraId="3691D66F"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 Ana Catarina Mendes</w:t>
      </w:r>
      <w:r w:rsidRPr="00083CF4">
        <w:rPr>
          <w:rStyle w:val="HideTWBExt"/>
        </w:rPr>
        <w:t>&lt;/Members&gt;</w:t>
      </w:r>
    </w:p>
    <w:p w14:paraId="13DC2B8E" w14:textId="77777777" w:rsidR="00B747EB" w:rsidRPr="00083CF4" w:rsidRDefault="00B747EB" w:rsidP="00B747EB">
      <w:pPr>
        <w:pStyle w:val="NormalBold"/>
      </w:pPr>
      <w:r w:rsidRPr="00083CF4">
        <w:rPr>
          <w:rStyle w:val="HideTWBExt"/>
        </w:rPr>
        <w:t>&lt;/RepeatBlock-By&gt;</w:t>
      </w:r>
    </w:p>
    <w:p w14:paraId="007FA827"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C62912C"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2C6816E2"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3042AF7F" w14:textId="77777777" w:rsidR="00B747EB" w:rsidRPr="00083CF4" w:rsidRDefault="00B747EB" w:rsidP="00B747EB">
      <w:r w:rsidRPr="00083CF4">
        <w:rPr>
          <w:rStyle w:val="HideTWBExt"/>
        </w:rPr>
        <w:t>&lt;Article2&gt;</w:t>
      </w:r>
      <w:r w:rsidRPr="00083CF4">
        <w:t>Článok 5b – odsek 3</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2AFC17F" w14:textId="77777777" w:rsidTr="00AC3A4C">
        <w:trPr>
          <w:trHeight w:hRule="exact" w:val="240"/>
          <w:jc w:val="center"/>
        </w:trPr>
        <w:tc>
          <w:tcPr>
            <w:tcW w:w="9752" w:type="dxa"/>
            <w:gridSpan w:val="2"/>
            <w:tcBorders>
              <w:top w:val="nil"/>
              <w:left w:val="nil"/>
              <w:bottom w:val="nil"/>
              <w:right w:val="nil"/>
            </w:tcBorders>
          </w:tcPr>
          <w:p w14:paraId="09537B59" w14:textId="77777777" w:rsidR="00B747EB" w:rsidRPr="00083CF4" w:rsidRDefault="00B747EB" w:rsidP="00AC3A4C"/>
        </w:tc>
      </w:tr>
      <w:tr w:rsidR="000705FA" w:rsidRPr="00083CF4" w14:paraId="112EE72B" w14:textId="77777777" w:rsidTr="00AC3A4C">
        <w:trPr>
          <w:trHeight w:val="240"/>
          <w:jc w:val="center"/>
        </w:trPr>
        <w:tc>
          <w:tcPr>
            <w:tcW w:w="4876" w:type="dxa"/>
            <w:tcBorders>
              <w:top w:val="nil"/>
              <w:left w:val="nil"/>
              <w:bottom w:val="nil"/>
              <w:right w:val="nil"/>
            </w:tcBorders>
          </w:tcPr>
          <w:p w14:paraId="0B9F1FD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29675B7" w14:textId="77777777" w:rsidR="00B747EB" w:rsidRPr="00083CF4" w:rsidRDefault="00B747EB" w:rsidP="00AC3A4C">
            <w:pPr>
              <w:pStyle w:val="AmColumnHeading"/>
            </w:pPr>
            <w:r w:rsidRPr="00083CF4">
              <w:t>Pozmeňujúci návrh</w:t>
            </w:r>
          </w:p>
        </w:tc>
      </w:tr>
      <w:tr w:rsidR="000705FA" w:rsidRPr="00083CF4" w14:paraId="52165660" w14:textId="77777777" w:rsidTr="00AC3A4C">
        <w:trPr>
          <w:jc w:val="center"/>
        </w:trPr>
        <w:tc>
          <w:tcPr>
            <w:tcW w:w="4876" w:type="dxa"/>
            <w:tcBorders>
              <w:top w:val="nil"/>
              <w:left w:val="nil"/>
              <w:bottom w:val="nil"/>
              <w:right w:val="nil"/>
            </w:tcBorders>
          </w:tcPr>
          <w:p w14:paraId="4F670F7F" w14:textId="77777777" w:rsidR="00B747EB" w:rsidRPr="00083CF4" w:rsidRDefault="00B747EB" w:rsidP="00AC3A4C">
            <w:pPr>
              <w:pStyle w:val="Normal6a"/>
            </w:pPr>
            <w:r w:rsidRPr="00083CF4">
              <w:t>3.</w:t>
            </w:r>
            <w:r w:rsidRPr="00083CF4">
              <w:tab/>
              <w:t xml:space="preserve">Výkonný riaditeľ posúdi žiadosť predloženú členským štátom v súlade s odsekom 1 </w:t>
            </w:r>
            <w:r w:rsidRPr="00083CF4">
              <w:rPr>
                <w:b/>
                <w:bCs/>
                <w:i/>
                <w:iCs/>
              </w:rPr>
              <w:t>a </w:t>
            </w:r>
            <w:r w:rsidRPr="00083CF4">
              <w:t>môže schváliť nasadenie Europolu na účely operačnej podpory na obmedzené obdobie, ktoré možno obnoviť, pričom zohľadní operačné potreby a jeho dostupné zdroje. Rozhodnutie výkonného riaditeľa vychádza z posúdenia rizika.</w:t>
            </w:r>
          </w:p>
        </w:tc>
        <w:tc>
          <w:tcPr>
            <w:tcW w:w="4876" w:type="dxa"/>
            <w:tcBorders>
              <w:top w:val="nil"/>
              <w:left w:val="nil"/>
              <w:bottom w:val="nil"/>
              <w:right w:val="nil"/>
            </w:tcBorders>
          </w:tcPr>
          <w:p w14:paraId="3FCA61CA" w14:textId="77777777" w:rsidR="00B747EB" w:rsidRPr="00083CF4" w:rsidRDefault="00B747EB" w:rsidP="00AC3A4C">
            <w:pPr>
              <w:pStyle w:val="Normal6a"/>
            </w:pPr>
            <w:r w:rsidRPr="00083CF4">
              <w:t>3.</w:t>
            </w:r>
            <w:r w:rsidRPr="00083CF4">
              <w:tab/>
              <w:t>Výkonný riaditeľ posúdi žiadosť predloženú členským štátom v súlade s odsekom 1</w:t>
            </w:r>
            <w:r w:rsidRPr="00083CF4">
              <w:rPr>
                <w:b/>
                <w:bCs/>
                <w:i/>
                <w:iCs/>
              </w:rPr>
              <w:t>.</w:t>
            </w:r>
            <w:r w:rsidRPr="00083CF4">
              <w:rPr>
                <w:b/>
                <w:i/>
              </w:rPr>
              <w:t xml:space="preserve"> Pred prijatím rozhodnutia o žiadosti výkonný riaditeľ požiada úradníka pre základné práva o radu v súlade s článkom 41c ods. 2 písm. a) o dôsledkoch nasadenia pre základné práva. </w:t>
            </w:r>
            <w:r w:rsidRPr="00083CF4">
              <w:rPr>
                <w:b/>
                <w:bCs/>
                <w:i/>
                <w:iCs/>
              </w:rPr>
              <w:t>Výkonný riaditeľ</w:t>
            </w:r>
            <w:r w:rsidRPr="00083CF4">
              <w:t xml:space="preserve"> môže schváliť nasadenie Europolu na účely operačnej podpory na obmedzené obdobie, ktoré možno obnoviť, pričom zohľadní operačné potreby a jeho dostupné zdroje. Rozhodnutie výkonného riaditeľa vychádza z posúdenia rizika.</w:t>
            </w:r>
          </w:p>
        </w:tc>
      </w:tr>
    </w:tbl>
    <w:p w14:paraId="3DFC927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21A19C8" w14:textId="1D8BC729" w:rsidR="00DD682A" w:rsidRPr="00083CF4" w:rsidRDefault="00B747EB" w:rsidP="00B747EB">
      <w:r w:rsidRPr="00083CF4">
        <w:rPr>
          <w:rStyle w:val="HideTWBExt"/>
        </w:rPr>
        <w:t>&lt;/Amend&gt;</w:t>
      </w:r>
    </w:p>
    <w:p w14:paraId="47A25BC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295</w:t>
      </w:r>
      <w:r w:rsidRPr="00083CF4">
        <w:rPr>
          <w:rStyle w:val="HideTWBExt"/>
        </w:rPr>
        <w:t>&lt;/NumAm&gt;</w:t>
      </w:r>
    </w:p>
    <w:p w14:paraId="3AA7170A"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372BB43F" w14:textId="77777777" w:rsidR="00B747EB" w:rsidRPr="00083CF4" w:rsidRDefault="00B747EB" w:rsidP="00B747EB">
      <w:pPr>
        <w:pStyle w:val="NormalBold"/>
      </w:pPr>
      <w:r w:rsidRPr="00083CF4">
        <w:rPr>
          <w:rStyle w:val="HideTWBExt"/>
        </w:rPr>
        <w:t>&lt;/RepeatBlock-By&gt;</w:t>
      </w:r>
    </w:p>
    <w:p w14:paraId="22AEB805"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3D65735"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70DC595A"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505CCE60" w14:textId="77777777" w:rsidR="00B747EB" w:rsidRPr="00083CF4" w:rsidRDefault="00B747EB" w:rsidP="00B747EB">
      <w:r w:rsidRPr="00083CF4">
        <w:rPr>
          <w:rStyle w:val="HideTWBExt"/>
        </w:rPr>
        <w:t>&lt;Article2&gt;</w:t>
      </w:r>
      <w:r w:rsidRPr="00083CF4">
        <w:t>Článok 5b – odsek 4</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F58B799" w14:textId="77777777" w:rsidTr="00AC3A4C">
        <w:trPr>
          <w:trHeight w:hRule="exact" w:val="240"/>
          <w:jc w:val="center"/>
        </w:trPr>
        <w:tc>
          <w:tcPr>
            <w:tcW w:w="9752" w:type="dxa"/>
            <w:gridSpan w:val="2"/>
            <w:tcBorders>
              <w:top w:val="nil"/>
              <w:left w:val="nil"/>
              <w:bottom w:val="nil"/>
              <w:right w:val="nil"/>
            </w:tcBorders>
          </w:tcPr>
          <w:p w14:paraId="13661C4F" w14:textId="77777777" w:rsidR="00B747EB" w:rsidRPr="00083CF4" w:rsidRDefault="00B747EB" w:rsidP="00AC3A4C"/>
        </w:tc>
      </w:tr>
      <w:tr w:rsidR="000705FA" w:rsidRPr="00083CF4" w14:paraId="32FCE655" w14:textId="77777777" w:rsidTr="00AC3A4C">
        <w:trPr>
          <w:trHeight w:val="240"/>
          <w:jc w:val="center"/>
        </w:trPr>
        <w:tc>
          <w:tcPr>
            <w:tcW w:w="4876" w:type="dxa"/>
            <w:tcBorders>
              <w:top w:val="nil"/>
              <w:left w:val="nil"/>
              <w:bottom w:val="nil"/>
              <w:right w:val="nil"/>
            </w:tcBorders>
          </w:tcPr>
          <w:p w14:paraId="19884B91"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CC7AB22" w14:textId="77777777" w:rsidR="00B747EB" w:rsidRPr="00083CF4" w:rsidRDefault="00B747EB" w:rsidP="00AC3A4C">
            <w:pPr>
              <w:pStyle w:val="AmColumnHeading"/>
            </w:pPr>
            <w:r w:rsidRPr="00083CF4">
              <w:t>Pozmeňujúci návrh</w:t>
            </w:r>
          </w:p>
        </w:tc>
      </w:tr>
      <w:tr w:rsidR="000705FA" w:rsidRPr="00083CF4" w14:paraId="236CA594" w14:textId="77777777" w:rsidTr="00AC3A4C">
        <w:trPr>
          <w:jc w:val="center"/>
        </w:trPr>
        <w:tc>
          <w:tcPr>
            <w:tcW w:w="4876" w:type="dxa"/>
            <w:tcBorders>
              <w:top w:val="nil"/>
              <w:left w:val="nil"/>
              <w:bottom w:val="nil"/>
              <w:right w:val="nil"/>
            </w:tcBorders>
          </w:tcPr>
          <w:p w14:paraId="2B1D2073" w14:textId="77777777" w:rsidR="00B747EB" w:rsidRPr="00083CF4" w:rsidRDefault="00B747EB" w:rsidP="00AC3A4C">
            <w:pPr>
              <w:pStyle w:val="Normal6a"/>
            </w:pPr>
            <w:r w:rsidRPr="00083CF4">
              <w:rPr>
                <w:b/>
                <w:i/>
              </w:rPr>
              <w:t>4.</w:t>
            </w:r>
            <w:r w:rsidRPr="00083CF4">
              <w:tab/>
            </w:r>
            <w:r w:rsidRPr="00083CF4">
              <w:rPr>
                <w:b/>
                <w:i/>
              </w:rPr>
              <w:t>Po tom, ako výkonný riaditeľ schváli žiadosť predloženú členským štátom v súlade s odsekom 1, dotknutý členský štát a Europol sa spoločne dohodnú na podmienkach nasadenia Europolu na účely operačnej podpory. Zamestnanci Europolu a vyslaní národní experti nasadení v členskom štáte pôsobia v súlade s týmto nariadením, najmä s článkom 4 ods. 5, a v súlade s vnútroštátnym právom členského štátu, na území ktorého sa nasadenie uskutočňuje.</w:t>
            </w:r>
          </w:p>
        </w:tc>
        <w:tc>
          <w:tcPr>
            <w:tcW w:w="4876" w:type="dxa"/>
            <w:tcBorders>
              <w:top w:val="nil"/>
              <w:left w:val="nil"/>
              <w:bottom w:val="nil"/>
              <w:right w:val="nil"/>
            </w:tcBorders>
          </w:tcPr>
          <w:p w14:paraId="17729FE4" w14:textId="77777777" w:rsidR="00B747EB" w:rsidRPr="00083CF4" w:rsidRDefault="00B747EB" w:rsidP="00AC3A4C">
            <w:pPr>
              <w:pStyle w:val="Normal6a"/>
            </w:pPr>
            <w:r w:rsidRPr="00083CF4">
              <w:rPr>
                <w:b/>
                <w:i/>
              </w:rPr>
              <w:t>vypúšťa sa</w:t>
            </w:r>
          </w:p>
        </w:tc>
      </w:tr>
    </w:tbl>
    <w:p w14:paraId="1A18D7A4"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793764F" w14:textId="46155CE2" w:rsidR="00DD682A" w:rsidRPr="00083CF4" w:rsidRDefault="00B747EB" w:rsidP="00B747EB">
      <w:r w:rsidRPr="00083CF4">
        <w:rPr>
          <w:rStyle w:val="HideTWBExt"/>
        </w:rPr>
        <w:t>&lt;/Amend&gt;</w:t>
      </w:r>
    </w:p>
    <w:p w14:paraId="54A5398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296</w:t>
      </w:r>
      <w:r w:rsidRPr="00083CF4">
        <w:rPr>
          <w:rStyle w:val="HideTWBExt"/>
        </w:rPr>
        <w:t>&lt;/NumAm&gt;</w:t>
      </w:r>
    </w:p>
    <w:p w14:paraId="619D8547"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730ED154" w14:textId="77777777" w:rsidR="00B747EB" w:rsidRPr="00083CF4" w:rsidRDefault="00B747EB" w:rsidP="00B747EB">
      <w:pPr>
        <w:pStyle w:val="NormalBold"/>
      </w:pPr>
      <w:r w:rsidRPr="00083CF4">
        <w:rPr>
          <w:rStyle w:val="HideTWBExt"/>
        </w:rPr>
        <w:t>&lt;/RepeatBlock-By&gt;</w:t>
      </w:r>
    </w:p>
    <w:p w14:paraId="1A8169DF"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1C74848"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052CDBCF"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24F94C2C" w14:textId="77777777" w:rsidR="00B747EB" w:rsidRPr="00083CF4" w:rsidRDefault="00B747EB" w:rsidP="00B747EB">
      <w:r w:rsidRPr="00083CF4">
        <w:rPr>
          <w:rStyle w:val="HideTWBExt"/>
        </w:rPr>
        <w:t>&lt;Article2&gt;</w:t>
      </w:r>
      <w:r w:rsidRPr="00083CF4">
        <w:t>Článok 5b – odsek 5</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B0C5E26" w14:textId="77777777" w:rsidTr="00AC3A4C">
        <w:trPr>
          <w:trHeight w:hRule="exact" w:val="240"/>
          <w:jc w:val="center"/>
        </w:trPr>
        <w:tc>
          <w:tcPr>
            <w:tcW w:w="9752" w:type="dxa"/>
            <w:gridSpan w:val="2"/>
            <w:tcBorders>
              <w:top w:val="nil"/>
              <w:left w:val="nil"/>
              <w:bottom w:val="nil"/>
              <w:right w:val="nil"/>
            </w:tcBorders>
          </w:tcPr>
          <w:p w14:paraId="0AEC01C3" w14:textId="77777777" w:rsidR="00B747EB" w:rsidRPr="00083CF4" w:rsidRDefault="00B747EB" w:rsidP="00AC3A4C"/>
        </w:tc>
      </w:tr>
      <w:tr w:rsidR="000705FA" w:rsidRPr="00083CF4" w14:paraId="45540A8D" w14:textId="77777777" w:rsidTr="00AC3A4C">
        <w:trPr>
          <w:trHeight w:val="240"/>
          <w:jc w:val="center"/>
        </w:trPr>
        <w:tc>
          <w:tcPr>
            <w:tcW w:w="4876" w:type="dxa"/>
            <w:tcBorders>
              <w:top w:val="nil"/>
              <w:left w:val="nil"/>
              <w:bottom w:val="nil"/>
              <w:right w:val="nil"/>
            </w:tcBorders>
          </w:tcPr>
          <w:p w14:paraId="4484962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D80E814" w14:textId="77777777" w:rsidR="00B747EB" w:rsidRPr="00083CF4" w:rsidRDefault="00B747EB" w:rsidP="00AC3A4C">
            <w:pPr>
              <w:pStyle w:val="AmColumnHeading"/>
            </w:pPr>
            <w:r w:rsidRPr="00083CF4">
              <w:t>Pozmeňujúci návrh</w:t>
            </w:r>
          </w:p>
        </w:tc>
      </w:tr>
      <w:tr w:rsidR="000705FA" w:rsidRPr="00083CF4" w14:paraId="1735AC19" w14:textId="77777777" w:rsidTr="00AC3A4C">
        <w:trPr>
          <w:jc w:val="center"/>
        </w:trPr>
        <w:tc>
          <w:tcPr>
            <w:tcW w:w="4876" w:type="dxa"/>
            <w:tcBorders>
              <w:top w:val="nil"/>
              <w:left w:val="nil"/>
              <w:bottom w:val="nil"/>
              <w:right w:val="nil"/>
            </w:tcBorders>
          </w:tcPr>
          <w:p w14:paraId="4425A168" w14:textId="77777777" w:rsidR="00B747EB" w:rsidRPr="00083CF4" w:rsidRDefault="00B747EB" w:rsidP="00AC3A4C">
            <w:pPr>
              <w:pStyle w:val="Normal6a"/>
            </w:pPr>
            <w:r w:rsidRPr="00083CF4">
              <w:rPr>
                <w:b/>
                <w:i/>
              </w:rPr>
              <w:t>5.</w:t>
            </w:r>
            <w:r w:rsidRPr="00083CF4">
              <w:tab/>
            </w:r>
            <w:r w:rsidRPr="00083CF4">
              <w:rPr>
                <w:b/>
                <w:i/>
              </w:rPr>
              <w:t>Vo výnimočných a naliehavých prípadoch, ktoré si vyžadujú, aby bol na území členského štátu okamžite nasadený Europol na účely operačnej podpory, predmetný členský štát a výkonný riaditeľ zabezpečia, aby boli kroky stanovené v odsekoch 1, 3 a 4 vykonané do 72 hodín.</w:t>
            </w:r>
          </w:p>
        </w:tc>
        <w:tc>
          <w:tcPr>
            <w:tcW w:w="4876" w:type="dxa"/>
            <w:tcBorders>
              <w:top w:val="nil"/>
              <w:left w:val="nil"/>
              <w:bottom w:val="nil"/>
              <w:right w:val="nil"/>
            </w:tcBorders>
          </w:tcPr>
          <w:p w14:paraId="72ADF8FB" w14:textId="77777777" w:rsidR="00B747EB" w:rsidRPr="00083CF4" w:rsidRDefault="00B747EB" w:rsidP="00AC3A4C">
            <w:pPr>
              <w:pStyle w:val="Normal6a"/>
            </w:pPr>
            <w:r w:rsidRPr="00083CF4">
              <w:rPr>
                <w:b/>
                <w:i/>
              </w:rPr>
              <w:t>vypúšťa sa</w:t>
            </w:r>
          </w:p>
        </w:tc>
      </w:tr>
    </w:tbl>
    <w:p w14:paraId="0117F8C1"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D9F7316" w14:textId="0FAEA409" w:rsidR="00DD682A" w:rsidRPr="00083CF4" w:rsidRDefault="00B747EB" w:rsidP="00B747EB">
      <w:r w:rsidRPr="00083CF4">
        <w:rPr>
          <w:rStyle w:val="HideTWBExt"/>
        </w:rPr>
        <w:t>&lt;/Amend&gt;</w:t>
      </w:r>
    </w:p>
    <w:p w14:paraId="1F7D155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297</w:t>
      </w:r>
      <w:r w:rsidRPr="00083CF4">
        <w:rPr>
          <w:rStyle w:val="HideTWBExt"/>
        </w:rPr>
        <w:t>&lt;/NumAm&gt;</w:t>
      </w:r>
    </w:p>
    <w:p w14:paraId="1CA76805" w14:textId="77777777" w:rsidR="00B747EB" w:rsidRPr="00083CF4" w:rsidRDefault="00B747EB" w:rsidP="00B747EB">
      <w:pPr>
        <w:pStyle w:val="NormalBold"/>
      </w:pPr>
      <w:r w:rsidRPr="00083CF4">
        <w:rPr>
          <w:rStyle w:val="HideTWBExt"/>
        </w:rPr>
        <w:t>&lt;RepeatBlock-By&gt;&lt;Members&gt;</w:t>
      </w:r>
      <w:r w:rsidRPr="00083CF4">
        <w:t>Verena Mertens</w:t>
      </w:r>
      <w:r w:rsidRPr="00083CF4">
        <w:rPr>
          <w:rStyle w:val="HideTWBExt"/>
        </w:rPr>
        <w:t>&lt;/Members&gt;</w:t>
      </w:r>
    </w:p>
    <w:p w14:paraId="5D4E4601" w14:textId="77777777" w:rsidR="00B747EB" w:rsidRPr="00083CF4" w:rsidRDefault="00B747EB" w:rsidP="00B747EB">
      <w:pPr>
        <w:pStyle w:val="NormalBold"/>
      </w:pPr>
      <w:r w:rsidRPr="00083CF4">
        <w:rPr>
          <w:rStyle w:val="HideTWBExt"/>
        </w:rPr>
        <w:t>&lt;/RepeatBlock-By&gt;</w:t>
      </w:r>
    </w:p>
    <w:p w14:paraId="1EE08B6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751A021"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0178C911"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11C631B3" w14:textId="77777777" w:rsidR="00B747EB" w:rsidRPr="00083CF4" w:rsidRDefault="00B747EB" w:rsidP="00B747EB">
      <w:r w:rsidRPr="00083CF4">
        <w:rPr>
          <w:rStyle w:val="HideTWBExt"/>
        </w:rPr>
        <w:t>&lt;Article2&gt;</w:t>
      </w:r>
      <w:r w:rsidRPr="00083CF4">
        <w:t>Článok 5b – odsek 6</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B322429" w14:textId="77777777" w:rsidTr="00AC3A4C">
        <w:trPr>
          <w:trHeight w:hRule="exact" w:val="240"/>
          <w:jc w:val="center"/>
        </w:trPr>
        <w:tc>
          <w:tcPr>
            <w:tcW w:w="9752" w:type="dxa"/>
            <w:gridSpan w:val="2"/>
            <w:tcBorders>
              <w:top w:val="nil"/>
              <w:left w:val="nil"/>
              <w:bottom w:val="nil"/>
              <w:right w:val="nil"/>
            </w:tcBorders>
          </w:tcPr>
          <w:p w14:paraId="7B6D4D0F" w14:textId="77777777" w:rsidR="00B747EB" w:rsidRPr="00083CF4" w:rsidRDefault="00B747EB" w:rsidP="00AC3A4C"/>
        </w:tc>
      </w:tr>
      <w:tr w:rsidR="000705FA" w:rsidRPr="00083CF4" w14:paraId="612B5459" w14:textId="77777777" w:rsidTr="00AC3A4C">
        <w:trPr>
          <w:trHeight w:val="240"/>
          <w:jc w:val="center"/>
        </w:trPr>
        <w:tc>
          <w:tcPr>
            <w:tcW w:w="4876" w:type="dxa"/>
            <w:tcBorders>
              <w:top w:val="nil"/>
              <w:left w:val="nil"/>
              <w:bottom w:val="nil"/>
              <w:right w:val="nil"/>
            </w:tcBorders>
          </w:tcPr>
          <w:p w14:paraId="3DA203C0"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B76A1D6" w14:textId="77777777" w:rsidR="00B747EB" w:rsidRPr="00083CF4" w:rsidRDefault="00B747EB" w:rsidP="00AC3A4C">
            <w:pPr>
              <w:pStyle w:val="AmColumnHeading"/>
            </w:pPr>
            <w:r w:rsidRPr="00083CF4">
              <w:t>Pozmeňujúci návrh</w:t>
            </w:r>
          </w:p>
        </w:tc>
      </w:tr>
      <w:tr w:rsidR="000705FA" w:rsidRPr="00083CF4" w14:paraId="5A0D17C3" w14:textId="77777777" w:rsidTr="00AC3A4C">
        <w:trPr>
          <w:jc w:val="center"/>
        </w:trPr>
        <w:tc>
          <w:tcPr>
            <w:tcW w:w="4876" w:type="dxa"/>
            <w:tcBorders>
              <w:top w:val="nil"/>
              <w:left w:val="nil"/>
              <w:bottom w:val="nil"/>
              <w:right w:val="nil"/>
            </w:tcBorders>
          </w:tcPr>
          <w:p w14:paraId="564FD0B8" w14:textId="77777777" w:rsidR="00B747EB" w:rsidRPr="00083CF4" w:rsidRDefault="00B747EB" w:rsidP="00AC3A4C">
            <w:pPr>
              <w:pStyle w:val="Normal6a"/>
            </w:pPr>
            <w:r w:rsidRPr="00083CF4">
              <w:t>6.</w:t>
            </w:r>
            <w:r w:rsidRPr="00083CF4">
              <w:tab/>
              <w:t>Pre potreby nasadzovania Europolu na účely operačnej podpory zriadi Europol rezervu expertov z členských štátov. Rezervu tvorí rezerva expertov pracujúcich vo svojich členských štátoch, ktorú možno na uvedený účel okamžite poskytnúť Europolu. Členské štáty zabezpečia, aby boli ich experti na žiadosť Europolu k dispozícii a mohli tak byť ako vyslaní národní experti zapájaní do nasadzovania Europolu na účely operačnej podpory.</w:t>
            </w:r>
          </w:p>
        </w:tc>
        <w:tc>
          <w:tcPr>
            <w:tcW w:w="4876" w:type="dxa"/>
            <w:tcBorders>
              <w:top w:val="nil"/>
              <w:left w:val="nil"/>
              <w:bottom w:val="nil"/>
              <w:right w:val="nil"/>
            </w:tcBorders>
          </w:tcPr>
          <w:p w14:paraId="4F06FC62" w14:textId="77777777" w:rsidR="00B747EB" w:rsidRPr="00083CF4" w:rsidRDefault="00B747EB" w:rsidP="00AC3A4C">
            <w:pPr>
              <w:pStyle w:val="Normal6a"/>
            </w:pPr>
            <w:r w:rsidRPr="00083CF4">
              <w:t>6.</w:t>
            </w:r>
            <w:r w:rsidRPr="00083CF4">
              <w:tab/>
              <w:t xml:space="preserve">Pre potreby nasadzovania Europolu na účely operačnej podpory zriadi Europol </w:t>
            </w:r>
            <w:r w:rsidRPr="00083CF4">
              <w:rPr>
                <w:b/>
                <w:bCs/>
                <w:i/>
                <w:iCs/>
              </w:rPr>
              <w:t xml:space="preserve">povinnú </w:t>
            </w:r>
            <w:r w:rsidRPr="00083CF4">
              <w:t xml:space="preserve">rezervu expertov z členských štátov. Rezervu tvorí rezerva expertov pracujúcich vo svojich členských štátoch, ktorú možno na uvedený účel okamžite poskytnúť Europolu. </w:t>
            </w:r>
            <w:r w:rsidRPr="00083CF4">
              <w:rPr>
                <w:b/>
                <w:i/>
              </w:rPr>
              <w:t xml:space="preserve">Podmienky týkajúce sa dostupnosti, štruktúry velenia, trvania a miesta nasadenia expertov sa stanovia vo vykonávacom akte prijatom Komisiou v súlade s článkom 61 ods. 2 nariadenia (EÚ) 2016/794 a v súlade s operačnými usmerneniami a stálymi operačnými postupmi (SOP) Europolu. </w:t>
            </w:r>
            <w:r w:rsidRPr="00083CF4">
              <w:t>Členské štáty zabezpečia, aby boli ich experti na žiadosť Europolu k dispozícii a mohli tak byť ako vyslaní národní experti zapájaní do nasadzovania Europolu na účely operačnej podpory</w:t>
            </w:r>
            <w:r w:rsidRPr="00083CF4">
              <w:rPr>
                <w:b/>
                <w:bCs/>
                <w:i/>
                <w:iCs/>
              </w:rPr>
              <w:t xml:space="preserve"> v súlade so zásadou spravodlivého rozdelenia zodpovednosti, pričom sa zaistí, aby každý členský štát prispieval spravodlivo a zároveň si zachoval potrebné zdroje na plnenie svojich vnútroštátnych povinností</w:t>
            </w:r>
            <w:r w:rsidRPr="00083CF4">
              <w:t xml:space="preserve">. </w:t>
            </w:r>
            <w:r w:rsidRPr="00083CF4">
              <w:rPr>
                <w:b/>
                <w:i/>
              </w:rPr>
              <w:t>Zloženie rezervy musí byť v čo najväčšej možnej miere geograficky vyvážené a primerané kapacitám každého členského štátu.</w:t>
            </w:r>
          </w:p>
        </w:tc>
      </w:tr>
    </w:tbl>
    <w:p w14:paraId="43557DB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C3C582C" w14:textId="41C4A235" w:rsidR="00DD682A" w:rsidRPr="00083CF4" w:rsidRDefault="00B747EB" w:rsidP="00B747EB">
      <w:r w:rsidRPr="00083CF4">
        <w:rPr>
          <w:rStyle w:val="HideTWBExt"/>
        </w:rPr>
        <w:t>&lt;/Amend&gt;</w:t>
      </w:r>
    </w:p>
    <w:p w14:paraId="114A0910"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298</w:t>
      </w:r>
      <w:r w:rsidRPr="00083CF4">
        <w:rPr>
          <w:rStyle w:val="HideTWBExt"/>
        </w:rPr>
        <w:t>&lt;/NumAm&gt;</w:t>
      </w:r>
    </w:p>
    <w:p w14:paraId="604A6E2C"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22717324" w14:textId="77777777" w:rsidR="00B747EB" w:rsidRPr="00083CF4" w:rsidRDefault="00B747EB" w:rsidP="00B747EB">
      <w:pPr>
        <w:pStyle w:val="NormalBold"/>
      </w:pPr>
      <w:r w:rsidRPr="00083CF4">
        <w:rPr>
          <w:rStyle w:val="HideTWBExt"/>
        </w:rPr>
        <w:t>&lt;/RepeatBlock-By&gt;</w:t>
      </w:r>
    </w:p>
    <w:p w14:paraId="755AE7C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B7B4E08"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046D6958"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746EFFAD" w14:textId="77777777" w:rsidR="00B747EB" w:rsidRPr="00083CF4" w:rsidRDefault="00B747EB" w:rsidP="00B747EB">
      <w:r w:rsidRPr="00083CF4">
        <w:rPr>
          <w:rStyle w:val="HideTWBExt"/>
        </w:rPr>
        <w:t>&lt;Article2&gt;</w:t>
      </w:r>
      <w:r w:rsidRPr="00083CF4">
        <w:t>Článok 5b – odsek 6</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B1DF33F" w14:textId="77777777" w:rsidTr="00AC3A4C">
        <w:trPr>
          <w:trHeight w:hRule="exact" w:val="240"/>
          <w:jc w:val="center"/>
        </w:trPr>
        <w:tc>
          <w:tcPr>
            <w:tcW w:w="9752" w:type="dxa"/>
            <w:gridSpan w:val="2"/>
            <w:tcBorders>
              <w:top w:val="nil"/>
              <w:left w:val="nil"/>
              <w:bottom w:val="nil"/>
              <w:right w:val="nil"/>
            </w:tcBorders>
          </w:tcPr>
          <w:p w14:paraId="61537E37" w14:textId="77777777" w:rsidR="00B747EB" w:rsidRPr="00083CF4" w:rsidRDefault="00B747EB" w:rsidP="00AC3A4C"/>
        </w:tc>
      </w:tr>
      <w:tr w:rsidR="000705FA" w:rsidRPr="00083CF4" w14:paraId="4E663AB1" w14:textId="77777777" w:rsidTr="00AC3A4C">
        <w:trPr>
          <w:trHeight w:val="240"/>
          <w:jc w:val="center"/>
        </w:trPr>
        <w:tc>
          <w:tcPr>
            <w:tcW w:w="4876" w:type="dxa"/>
            <w:tcBorders>
              <w:top w:val="nil"/>
              <w:left w:val="nil"/>
              <w:bottom w:val="nil"/>
              <w:right w:val="nil"/>
            </w:tcBorders>
          </w:tcPr>
          <w:p w14:paraId="2709ADFA"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9640D7D" w14:textId="77777777" w:rsidR="00B747EB" w:rsidRPr="00083CF4" w:rsidRDefault="00B747EB" w:rsidP="00AC3A4C">
            <w:pPr>
              <w:pStyle w:val="AmColumnHeading"/>
            </w:pPr>
            <w:r w:rsidRPr="00083CF4">
              <w:t>Pozmeňujúci návrh</w:t>
            </w:r>
          </w:p>
        </w:tc>
      </w:tr>
      <w:tr w:rsidR="000705FA" w:rsidRPr="00083CF4" w14:paraId="6D40FDED" w14:textId="77777777" w:rsidTr="00AC3A4C">
        <w:trPr>
          <w:jc w:val="center"/>
        </w:trPr>
        <w:tc>
          <w:tcPr>
            <w:tcW w:w="4876" w:type="dxa"/>
            <w:tcBorders>
              <w:top w:val="nil"/>
              <w:left w:val="nil"/>
              <w:bottom w:val="nil"/>
              <w:right w:val="nil"/>
            </w:tcBorders>
          </w:tcPr>
          <w:p w14:paraId="42E680AD" w14:textId="77777777" w:rsidR="00B747EB" w:rsidRPr="00083CF4" w:rsidRDefault="00B747EB" w:rsidP="00AC3A4C">
            <w:pPr>
              <w:pStyle w:val="Normal6a"/>
            </w:pPr>
            <w:r w:rsidRPr="00083CF4">
              <w:t>6.</w:t>
            </w:r>
            <w:r w:rsidRPr="00083CF4">
              <w:tab/>
              <w:t xml:space="preserve">Pre potreby nasadzovania Europolu na účely operačnej podpory </w:t>
            </w:r>
            <w:r w:rsidRPr="00083CF4">
              <w:rPr>
                <w:b/>
                <w:bCs/>
                <w:i/>
                <w:iCs/>
              </w:rPr>
              <w:t>zriadi</w:t>
            </w:r>
            <w:r w:rsidRPr="00083CF4">
              <w:t xml:space="preserve"> Europol rezervu expertov z členských štátov</w:t>
            </w:r>
            <w:r w:rsidRPr="00083CF4">
              <w:rPr>
                <w:b/>
                <w:i/>
              </w:rPr>
              <w:t xml:space="preserve">. Rezervu tvorí rezerva expertov pracujúcich vo svojich členských štátoch, ktorú možno na uvedený účel okamžite poskytnúť Europolu. </w:t>
            </w:r>
            <w:r w:rsidRPr="00083CF4">
              <w:rPr>
                <w:b/>
                <w:bCs/>
                <w:i/>
                <w:iCs/>
              </w:rPr>
              <w:t>Členské štáty zabezpečia, aby boli ich experti na žiadosť Europolu k dispozícii a mohli tak byť ako vyslaní národní experti zapájaní do nasadzovania Europolu na účely operačnej podpory</w:t>
            </w:r>
            <w:r w:rsidRPr="00083CF4">
              <w:t>.</w:t>
            </w:r>
          </w:p>
        </w:tc>
        <w:tc>
          <w:tcPr>
            <w:tcW w:w="4876" w:type="dxa"/>
            <w:tcBorders>
              <w:top w:val="nil"/>
              <w:left w:val="nil"/>
              <w:bottom w:val="nil"/>
              <w:right w:val="nil"/>
            </w:tcBorders>
          </w:tcPr>
          <w:p w14:paraId="1FE347AA" w14:textId="77777777" w:rsidR="00B747EB" w:rsidRPr="00083CF4" w:rsidRDefault="00B747EB" w:rsidP="00AC3A4C">
            <w:pPr>
              <w:pStyle w:val="Normal6a"/>
            </w:pPr>
            <w:r w:rsidRPr="00083CF4">
              <w:t>6.</w:t>
            </w:r>
            <w:r w:rsidRPr="00083CF4">
              <w:tab/>
              <w:t xml:space="preserve">Pre potreby nasadzovania Europolu na účely operačnej podpory </w:t>
            </w:r>
            <w:r w:rsidRPr="00083CF4">
              <w:rPr>
                <w:b/>
                <w:bCs/>
                <w:i/>
                <w:iCs/>
              </w:rPr>
              <w:t xml:space="preserve">môže </w:t>
            </w:r>
            <w:r w:rsidRPr="00083CF4">
              <w:t xml:space="preserve">Europol </w:t>
            </w:r>
            <w:r w:rsidRPr="00083CF4">
              <w:rPr>
                <w:b/>
                <w:bCs/>
                <w:i/>
                <w:iCs/>
              </w:rPr>
              <w:t xml:space="preserve">zriadiť </w:t>
            </w:r>
            <w:r w:rsidRPr="00083CF4">
              <w:t>rezervu expertov z členských štátov</w:t>
            </w:r>
            <w:r w:rsidRPr="00083CF4">
              <w:rPr>
                <w:b/>
                <w:bCs/>
                <w:i/>
                <w:iCs/>
              </w:rPr>
              <w:t xml:space="preserve"> v súlade s týmto článkom</w:t>
            </w:r>
            <w:r w:rsidRPr="00083CF4">
              <w:t>.</w:t>
            </w:r>
          </w:p>
        </w:tc>
      </w:tr>
    </w:tbl>
    <w:p w14:paraId="715A5DA3"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C17F77E" w14:textId="32C72FD3" w:rsidR="00DD682A" w:rsidRPr="00083CF4" w:rsidRDefault="00B747EB" w:rsidP="00B747EB">
      <w:r w:rsidRPr="00083CF4">
        <w:rPr>
          <w:rStyle w:val="HideTWBExt"/>
        </w:rPr>
        <w:t>&lt;/Amend&gt;</w:t>
      </w:r>
    </w:p>
    <w:p w14:paraId="2F217A7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299</w:t>
      </w:r>
      <w:r w:rsidRPr="00083CF4">
        <w:rPr>
          <w:rStyle w:val="HideTWBExt"/>
        </w:rPr>
        <w:t>&lt;/NumAm&gt;</w:t>
      </w:r>
    </w:p>
    <w:p w14:paraId="32635316" w14:textId="77777777" w:rsidR="00B747EB" w:rsidRPr="00083CF4" w:rsidRDefault="00B747EB" w:rsidP="00B747EB">
      <w:pPr>
        <w:pStyle w:val="NormalBold"/>
      </w:pPr>
      <w:r w:rsidRPr="00083CF4">
        <w:rPr>
          <w:rStyle w:val="HideTWBExt"/>
        </w:rPr>
        <w:t>&lt;RepeatBlock-By&gt;&lt;Members&gt;</w:t>
      </w:r>
      <w:r w:rsidRPr="00083CF4">
        <w:t>Matthieu Valet, Fabrice Leggeri, András László, António Tânger Corrêa, Alexandre Varaut</w:t>
      </w:r>
      <w:r w:rsidRPr="00083CF4">
        <w:rPr>
          <w:rStyle w:val="HideTWBExt"/>
        </w:rPr>
        <w:t>&lt;/Members&gt;</w:t>
      </w:r>
    </w:p>
    <w:p w14:paraId="27774D82" w14:textId="77777777" w:rsidR="00B747EB" w:rsidRPr="00083CF4" w:rsidRDefault="00B747EB" w:rsidP="00B747EB">
      <w:pPr>
        <w:pStyle w:val="NormalBold"/>
      </w:pPr>
      <w:r w:rsidRPr="00083CF4">
        <w:rPr>
          <w:rStyle w:val="HideTWBExt"/>
        </w:rPr>
        <w:t>&lt;/RepeatBlock-By&gt;</w:t>
      </w:r>
    </w:p>
    <w:p w14:paraId="26E537E3"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29DDA21"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3CC5F596"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116B4DEB" w14:textId="77777777" w:rsidR="00B747EB" w:rsidRPr="00083CF4" w:rsidRDefault="00B747EB" w:rsidP="00B747EB">
      <w:r w:rsidRPr="00083CF4">
        <w:rPr>
          <w:rStyle w:val="HideTWBExt"/>
        </w:rPr>
        <w:t>&lt;Article2&gt;</w:t>
      </w:r>
      <w:r w:rsidRPr="00083CF4">
        <w:t>Článok 5b – odsek 6</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F4A5A6F" w14:textId="77777777" w:rsidTr="00AC3A4C">
        <w:trPr>
          <w:trHeight w:hRule="exact" w:val="240"/>
          <w:jc w:val="center"/>
        </w:trPr>
        <w:tc>
          <w:tcPr>
            <w:tcW w:w="9752" w:type="dxa"/>
            <w:gridSpan w:val="2"/>
            <w:tcBorders>
              <w:top w:val="nil"/>
              <w:left w:val="nil"/>
              <w:bottom w:val="nil"/>
              <w:right w:val="nil"/>
            </w:tcBorders>
          </w:tcPr>
          <w:p w14:paraId="5C98DC5A" w14:textId="77777777" w:rsidR="00B747EB" w:rsidRPr="00083CF4" w:rsidRDefault="00B747EB" w:rsidP="00AC3A4C"/>
        </w:tc>
      </w:tr>
      <w:tr w:rsidR="000705FA" w:rsidRPr="00083CF4" w14:paraId="65A160D4" w14:textId="77777777" w:rsidTr="00AC3A4C">
        <w:trPr>
          <w:trHeight w:val="240"/>
          <w:jc w:val="center"/>
        </w:trPr>
        <w:tc>
          <w:tcPr>
            <w:tcW w:w="4876" w:type="dxa"/>
            <w:tcBorders>
              <w:top w:val="nil"/>
              <w:left w:val="nil"/>
              <w:bottom w:val="nil"/>
              <w:right w:val="nil"/>
            </w:tcBorders>
          </w:tcPr>
          <w:p w14:paraId="127C4A31"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536E2A3" w14:textId="77777777" w:rsidR="00B747EB" w:rsidRPr="00083CF4" w:rsidRDefault="00B747EB" w:rsidP="00AC3A4C">
            <w:pPr>
              <w:pStyle w:val="AmColumnHeading"/>
            </w:pPr>
            <w:r w:rsidRPr="00083CF4">
              <w:t>Pozmeňujúci návrh</w:t>
            </w:r>
          </w:p>
        </w:tc>
      </w:tr>
      <w:tr w:rsidR="000705FA" w:rsidRPr="00083CF4" w14:paraId="02CC206B" w14:textId="77777777" w:rsidTr="00AC3A4C">
        <w:trPr>
          <w:jc w:val="center"/>
        </w:trPr>
        <w:tc>
          <w:tcPr>
            <w:tcW w:w="4876" w:type="dxa"/>
            <w:tcBorders>
              <w:top w:val="nil"/>
              <w:left w:val="nil"/>
              <w:bottom w:val="nil"/>
              <w:right w:val="nil"/>
            </w:tcBorders>
          </w:tcPr>
          <w:p w14:paraId="7B0C8824" w14:textId="77777777" w:rsidR="00B747EB" w:rsidRPr="00083CF4" w:rsidRDefault="00B747EB" w:rsidP="00AC3A4C">
            <w:pPr>
              <w:pStyle w:val="Normal6a"/>
            </w:pPr>
            <w:r w:rsidRPr="00083CF4">
              <w:t>6.</w:t>
            </w:r>
            <w:r w:rsidRPr="00083CF4">
              <w:tab/>
              <w:t xml:space="preserve">Pre potreby nasadzovania Europolu na účely operačnej podpory zriadi Europol rezervu expertov z členských štátov. Rezervu tvorí rezerva expertov pracujúcich vo svojich členských štátoch, ktorú možno na uvedený účel </w:t>
            </w:r>
            <w:r w:rsidRPr="00083CF4">
              <w:rPr>
                <w:b/>
                <w:bCs/>
                <w:i/>
                <w:iCs/>
              </w:rPr>
              <w:t>okamžite</w:t>
            </w:r>
            <w:r w:rsidRPr="00083CF4">
              <w:t xml:space="preserve"> poskytnúť Europolu. Členské štáty zabezpečia, aby boli ich experti na žiadosť Europolu k dispozícii a mohli tak byť ako vyslaní národní experti zapájaní do nasadzovania Europolu na účely operačnej podpory.</w:t>
            </w:r>
          </w:p>
        </w:tc>
        <w:tc>
          <w:tcPr>
            <w:tcW w:w="4876" w:type="dxa"/>
            <w:tcBorders>
              <w:top w:val="nil"/>
              <w:left w:val="nil"/>
              <w:bottom w:val="nil"/>
              <w:right w:val="nil"/>
            </w:tcBorders>
          </w:tcPr>
          <w:p w14:paraId="2ACFD932" w14:textId="77777777" w:rsidR="00B747EB" w:rsidRPr="00083CF4" w:rsidRDefault="00B747EB" w:rsidP="00AC3A4C">
            <w:pPr>
              <w:pStyle w:val="Normal6a"/>
            </w:pPr>
            <w:r w:rsidRPr="00083CF4">
              <w:t>6.</w:t>
            </w:r>
            <w:r w:rsidRPr="00083CF4">
              <w:tab/>
              <w:t xml:space="preserve">Pre potreby nasadzovania Europolu na účely operačnej podpory zriadi Europol rezervu </w:t>
            </w:r>
            <w:r w:rsidRPr="00083CF4">
              <w:rPr>
                <w:b/>
                <w:bCs/>
                <w:i/>
                <w:iCs/>
              </w:rPr>
              <w:t xml:space="preserve">dobrovoľných </w:t>
            </w:r>
            <w:r w:rsidRPr="00083CF4">
              <w:t xml:space="preserve">expertov z členských štátov. Rezervu tvorí rezerva expertov pracujúcich vo svojich členských štátoch, ktorú možno na uvedený účel </w:t>
            </w:r>
            <w:r w:rsidRPr="00083CF4">
              <w:rPr>
                <w:b/>
                <w:bCs/>
                <w:i/>
                <w:iCs/>
              </w:rPr>
              <w:t xml:space="preserve">bezodkladne </w:t>
            </w:r>
            <w:r w:rsidRPr="00083CF4">
              <w:t xml:space="preserve">poskytnúť Europolu. Členské štáty </w:t>
            </w:r>
            <w:r w:rsidRPr="00083CF4">
              <w:rPr>
                <w:b/>
                <w:bCs/>
                <w:i/>
                <w:iCs/>
              </w:rPr>
              <w:t xml:space="preserve">v rámci svojich dostupných prostriedkov a v súlade so súčasnou vnútornou situáciou </w:t>
            </w:r>
            <w:r w:rsidRPr="00083CF4">
              <w:t>zabezpečia, aby boli ich experti na žiadosť Europolu k dispozícii a mohli tak byť ako vyslaní národní experti zapájaní do nasadzovania Europolu na účely operačnej podpory.</w:t>
            </w:r>
          </w:p>
        </w:tc>
      </w:tr>
    </w:tbl>
    <w:p w14:paraId="6C0466C2"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325CF15F" w14:textId="7FE72207" w:rsidR="00DD682A" w:rsidRPr="00083CF4" w:rsidRDefault="00B747EB" w:rsidP="00B747EB">
      <w:r w:rsidRPr="00083CF4">
        <w:rPr>
          <w:rStyle w:val="HideTWBExt"/>
        </w:rPr>
        <w:t>&lt;/Amend&gt;</w:t>
      </w:r>
    </w:p>
    <w:p w14:paraId="10D15D1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300</w:t>
      </w:r>
      <w:r w:rsidRPr="00083CF4">
        <w:rPr>
          <w:rStyle w:val="HideTWBExt"/>
        </w:rPr>
        <w:t>&lt;/NumAm&gt;</w:t>
      </w:r>
    </w:p>
    <w:p w14:paraId="4AEC51DB"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 Ana Catarina Mendes</w:t>
      </w:r>
      <w:r w:rsidRPr="00083CF4">
        <w:rPr>
          <w:rStyle w:val="HideTWBExt"/>
        </w:rPr>
        <w:t>&lt;/Members&gt;</w:t>
      </w:r>
    </w:p>
    <w:p w14:paraId="670D21FD" w14:textId="77777777" w:rsidR="00B747EB" w:rsidRPr="00083CF4" w:rsidRDefault="00B747EB" w:rsidP="00B747EB">
      <w:pPr>
        <w:pStyle w:val="NormalBold"/>
      </w:pPr>
      <w:r w:rsidRPr="00083CF4">
        <w:rPr>
          <w:rStyle w:val="HideTWBExt"/>
        </w:rPr>
        <w:t>&lt;/RepeatBlock-By&gt;</w:t>
      </w:r>
    </w:p>
    <w:p w14:paraId="7DDDC22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F6EF4F7"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1EB87FA0"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2704D313" w14:textId="77777777" w:rsidR="00B747EB" w:rsidRPr="00083CF4" w:rsidRDefault="00B747EB" w:rsidP="00B747EB">
      <w:r w:rsidRPr="00083CF4">
        <w:rPr>
          <w:rStyle w:val="HideTWBExt"/>
        </w:rPr>
        <w:t>&lt;Article2&gt;</w:t>
      </w:r>
      <w:r w:rsidRPr="00083CF4">
        <w:t>Článok 5b – odsek 6</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297AE2E" w14:textId="77777777" w:rsidTr="00AC3A4C">
        <w:trPr>
          <w:trHeight w:hRule="exact" w:val="240"/>
          <w:jc w:val="center"/>
        </w:trPr>
        <w:tc>
          <w:tcPr>
            <w:tcW w:w="9752" w:type="dxa"/>
            <w:gridSpan w:val="2"/>
            <w:tcBorders>
              <w:top w:val="nil"/>
              <w:left w:val="nil"/>
              <w:bottom w:val="nil"/>
              <w:right w:val="nil"/>
            </w:tcBorders>
          </w:tcPr>
          <w:p w14:paraId="7F225159" w14:textId="77777777" w:rsidR="00B747EB" w:rsidRPr="00083CF4" w:rsidRDefault="00B747EB" w:rsidP="00AC3A4C"/>
        </w:tc>
      </w:tr>
      <w:tr w:rsidR="000705FA" w:rsidRPr="00083CF4" w14:paraId="1A699F6C" w14:textId="77777777" w:rsidTr="00AC3A4C">
        <w:trPr>
          <w:trHeight w:val="240"/>
          <w:jc w:val="center"/>
        </w:trPr>
        <w:tc>
          <w:tcPr>
            <w:tcW w:w="4876" w:type="dxa"/>
            <w:tcBorders>
              <w:top w:val="nil"/>
              <w:left w:val="nil"/>
              <w:bottom w:val="nil"/>
              <w:right w:val="nil"/>
            </w:tcBorders>
          </w:tcPr>
          <w:p w14:paraId="7001F572"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6321558" w14:textId="77777777" w:rsidR="00B747EB" w:rsidRPr="00083CF4" w:rsidRDefault="00B747EB" w:rsidP="00AC3A4C">
            <w:pPr>
              <w:pStyle w:val="AmColumnHeading"/>
            </w:pPr>
            <w:r w:rsidRPr="00083CF4">
              <w:t>Pozmeňujúci návrh</w:t>
            </w:r>
          </w:p>
        </w:tc>
      </w:tr>
      <w:tr w:rsidR="000705FA" w:rsidRPr="00083CF4" w14:paraId="6EFCAAD2" w14:textId="77777777" w:rsidTr="00AC3A4C">
        <w:trPr>
          <w:jc w:val="center"/>
        </w:trPr>
        <w:tc>
          <w:tcPr>
            <w:tcW w:w="4876" w:type="dxa"/>
            <w:tcBorders>
              <w:top w:val="nil"/>
              <w:left w:val="nil"/>
              <w:bottom w:val="nil"/>
              <w:right w:val="nil"/>
            </w:tcBorders>
          </w:tcPr>
          <w:p w14:paraId="6115AC87" w14:textId="77777777" w:rsidR="00B747EB" w:rsidRPr="00083CF4" w:rsidRDefault="00B747EB" w:rsidP="00AC3A4C">
            <w:pPr>
              <w:pStyle w:val="Normal6a"/>
            </w:pPr>
            <w:r w:rsidRPr="00083CF4">
              <w:t>6.</w:t>
            </w:r>
            <w:r w:rsidRPr="00083CF4">
              <w:tab/>
              <w:t xml:space="preserve">Pre potreby nasadzovania Europolu na účely operačnej podpory zriadi Europol rezervu expertov z členských štátov. Rezervu tvorí rezerva expertov pracujúcich vo svojich členských štátoch, ktorú možno na uvedený účel okamžite poskytnúť Europolu. </w:t>
            </w:r>
            <w:r w:rsidRPr="00083CF4">
              <w:rPr>
                <w:b/>
                <w:i/>
              </w:rPr>
              <w:t>Členské štáty zabezpečia, aby boli ich experti na žiadosť Europolu k dispozícii a mohli tak byť ako vyslaní národní experti zapájaní do nasadzovania Europolu na účely operačnej podpory.</w:t>
            </w:r>
          </w:p>
        </w:tc>
        <w:tc>
          <w:tcPr>
            <w:tcW w:w="4876" w:type="dxa"/>
            <w:tcBorders>
              <w:top w:val="nil"/>
              <w:left w:val="nil"/>
              <w:bottom w:val="nil"/>
              <w:right w:val="nil"/>
            </w:tcBorders>
          </w:tcPr>
          <w:p w14:paraId="17889D06" w14:textId="77777777" w:rsidR="00B747EB" w:rsidRPr="00083CF4" w:rsidRDefault="00B747EB" w:rsidP="00AC3A4C">
            <w:pPr>
              <w:pStyle w:val="Normal6a"/>
            </w:pPr>
            <w:r w:rsidRPr="00083CF4">
              <w:t>6.</w:t>
            </w:r>
            <w:r w:rsidRPr="00083CF4">
              <w:tab/>
              <w:t>Pre potreby nasadzovania Europolu na účely operačnej podpory zriadi Europol rezervu expertov z členských štátov</w:t>
            </w:r>
            <w:r w:rsidRPr="00083CF4">
              <w:rPr>
                <w:b/>
                <w:bCs/>
                <w:i/>
                <w:iCs/>
              </w:rPr>
              <w:t xml:space="preserve"> na predchádzanie prevádzačstvu a obchodovaniu s ľuďmi, ich odhaľovanie a vyšetrovanie</w:t>
            </w:r>
            <w:r w:rsidRPr="00083CF4">
              <w:t>. Rezervu tvorí rezerva expertov pracujúcich vo svojich členských štátoch, ktorú možno na uvedený účel okamžite poskytnúť Europolu.</w:t>
            </w:r>
          </w:p>
        </w:tc>
      </w:tr>
    </w:tbl>
    <w:p w14:paraId="6E322A9B"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59960F1"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3828AEEE" w14:textId="77777777" w:rsidR="00B747EB" w:rsidRPr="00083CF4" w:rsidRDefault="00B747EB" w:rsidP="00B747EB">
      <w:pPr>
        <w:pStyle w:val="AmJustText"/>
      </w:pPr>
      <w:r w:rsidRPr="00083CF4">
        <w:t>Rezervný fond vytvorený na základe tohto pozmeňujúceho návrhu by mal byť obmedzený na stanovený cieľ návrhu, a to boj proti prevádzačstvu a obchodovaniu s ľuďmi. Okrem toho nie je jasné, či všetky členské štáty majú dostatok národných expertov na splnenie tejto povinnosti bez toho, aby sa narušila ich vnútroštátna práca.</w:t>
      </w:r>
    </w:p>
    <w:p w14:paraId="6E68CEDA" w14:textId="0BCBAED7" w:rsidR="00DD682A" w:rsidRPr="00083CF4" w:rsidRDefault="00B747EB" w:rsidP="00B747EB">
      <w:r w:rsidRPr="00083CF4">
        <w:rPr>
          <w:rStyle w:val="HideTWBExt"/>
        </w:rPr>
        <w:t>&lt;/Amend&gt;</w:t>
      </w:r>
    </w:p>
    <w:p w14:paraId="5264169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301</w:t>
      </w:r>
      <w:r w:rsidRPr="00083CF4">
        <w:rPr>
          <w:rStyle w:val="HideTWBExt"/>
        </w:rPr>
        <w:t>&lt;/NumAm&gt;</w:t>
      </w:r>
    </w:p>
    <w:p w14:paraId="64C47FD7"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61695024" w14:textId="77777777" w:rsidR="00B747EB" w:rsidRPr="00083CF4" w:rsidRDefault="00B747EB" w:rsidP="00B747EB">
      <w:pPr>
        <w:pStyle w:val="NormalBold"/>
      </w:pPr>
      <w:r w:rsidRPr="00083CF4">
        <w:rPr>
          <w:rStyle w:val="HideTWBExt"/>
        </w:rPr>
        <w:t>&lt;/RepeatBlock-By&gt;</w:t>
      </w:r>
    </w:p>
    <w:p w14:paraId="20346AA5"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5EBEF32"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17440DEF"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28D74937" w14:textId="77777777" w:rsidR="00B747EB" w:rsidRPr="00083CF4" w:rsidRDefault="00B747EB" w:rsidP="00B747EB">
      <w:r w:rsidRPr="00083CF4">
        <w:rPr>
          <w:rStyle w:val="HideTWBExt"/>
        </w:rPr>
        <w:t>&lt;Article2&gt;</w:t>
      </w:r>
      <w:r w:rsidRPr="00083CF4">
        <w:t>Článok 5b – odsek 6</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A444BF3" w14:textId="77777777" w:rsidTr="00AC3A4C">
        <w:trPr>
          <w:trHeight w:hRule="exact" w:val="240"/>
          <w:jc w:val="center"/>
        </w:trPr>
        <w:tc>
          <w:tcPr>
            <w:tcW w:w="9752" w:type="dxa"/>
            <w:gridSpan w:val="2"/>
            <w:tcBorders>
              <w:top w:val="nil"/>
              <w:left w:val="nil"/>
              <w:bottom w:val="nil"/>
              <w:right w:val="nil"/>
            </w:tcBorders>
          </w:tcPr>
          <w:p w14:paraId="66209014" w14:textId="77777777" w:rsidR="00B747EB" w:rsidRPr="00083CF4" w:rsidRDefault="00B747EB" w:rsidP="00AC3A4C"/>
        </w:tc>
      </w:tr>
      <w:tr w:rsidR="000705FA" w:rsidRPr="00083CF4" w14:paraId="6C7DCF90" w14:textId="77777777" w:rsidTr="00AC3A4C">
        <w:trPr>
          <w:trHeight w:val="240"/>
          <w:jc w:val="center"/>
        </w:trPr>
        <w:tc>
          <w:tcPr>
            <w:tcW w:w="4876" w:type="dxa"/>
            <w:tcBorders>
              <w:top w:val="nil"/>
              <w:left w:val="nil"/>
              <w:bottom w:val="nil"/>
              <w:right w:val="nil"/>
            </w:tcBorders>
          </w:tcPr>
          <w:p w14:paraId="79226657"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7BD193B" w14:textId="77777777" w:rsidR="00B747EB" w:rsidRPr="00083CF4" w:rsidRDefault="00B747EB" w:rsidP="00AC3A4C">
            <w:pPr>
              <w:pStyle w:val="AmColumnHeading"/>
            </w:pPr>
            <w:r w:rsidRPr="00083CF4">
              <w:t>Pozmeňujúci návrh</w:t>
            </w:r>
          </w:p>
        </w:tc>
      </w:tr>
      <w:tr w:rsidR="000705FA" w:rsidRPr="00083CF4" w14:paraId="043763DB" w14:textId="77777777" w:rsidTr="00AC3A4C">
        <w:trPr>
          <w:jc w:val="center"/>
        </w:trPr>
        <w:tc>
          <w:tcPr>
            <w:tcW w:w="4876" w:type="dxa"/>
            <w:tcBorders>
              <w:top w:val="nil"/>
              <w:left w:val="nil"/>
              <w:bottom w:val="nil"/>
              <w:right w:val="nil"/>
            </w:tcBorders>
          </w:tcPr>
          <w:p w14:paraId="3190AD11" w14:textId="77777777" w:rsidR="00B747EB" w:rsidRPr="00083CF4" w:rsidRDefault="00B747EB" w:rsidP="00AC3A4C">
            <w:pPr>
              <w:pStyle w:val="Normal6a"/>
            </w:pPr>
            <w:r w:rsidRPr="00083CF4">
              <w:t>6.</w:t>
            </w:r>
            <w:r w:rsidRPr="00083CF4">
              <w:tab/>
              <w:t xml:space="preserve">Pre potreby nasadzovania Europolu na účely operačnej podpory </w:t>
            </w:r>
            <w:r w:rsidRPr="00083CF4">
              <w:rPr>
                <w:b/>
                <w:bCs/>
                <w:i/>
                <w:iCs/>
              </w:rPr>
              <w:t>zriadi</w:t>
            </w:r>
            <w:r w:rsidRPr="00083CF4">
              <w:rPr>
                <w:b/>
                <w:bCs/>
              </w:rPr>
              <w:t xml:space="preserve"> </w:t>
            </w:r>
            <w:r w:rsidRPr="00083CF4">
              <w:t xml:space="preserve">Europol rezervu expertov z členských štátov. Rezervu tvorí rezerva expertov pracujúcich vo svojich členských štátoch, ktorú možno na uvedený účel </w:t>
            </w:r>
            <w:r w:rsidRPr="00083CF4">
              <w:rPr>
                <w:b/>
                <w:bCs/>
                <w:i/>
                <w:iCs/>
              </w:rPr>
              <w:t>okamžite</w:t>
            </w:r>
            <w:r w:rsidRPr="00083CF4">
              <w:t xml:space="preserve"> poskytnúť Europolu. Členské štáty zabezpečia, aby boli ich experti na žiadosť Europolu k dispozícii a mohli tak byť ako vyslaní národní experti zapájaní do nasadzovania Europolu na účely operačnej podpory.</w:t>
            </w:r>
          </w:p>
        </w:tc>
        <w:tc>
          <w:tcPr>
            <w:tcW w:w="4876" w:type="dxa"/>
            <w:tcBorders>
              <w:top w:val="nil"/>
              <w:left w:val="nil"/>
              <w:bottom w:val="nil"/>
              <w:right w:val="nil"/>
            </w:tcBorders>
          </w:tcPr>
          <w:p w14:paraId="164C326E" w14:textId="77777777" w:rsidR="00B747EB" w:rsidRPr="00083CF4" w:rsidRDefault="00B747EB" w:rsidP="00AC3A4C">
            <w:pPr>
              <w:pStyle w:val="Normal6a"/>
            </w:pPr>
            <w:r w:rsidRPr="00083CF4">
              <w:t>6.</w:t>
            </w:r>
            <w:r w:rsidRPr="00083CF4">
              <w:tab/>
              <w:t xml:space="preserve">Pre potreby nasadzovania Europolu na účely operačnej podpory </w:t>
            </w:r>
            <w:r w:rsidRPr="00083CF4">
              <w:rPr>
                <w:b/>
                <w:bCs/>
                <w:i/>
                <w:iCs/>
              </w:rPr>
              <w:t xml:space="preserve">môže </w:t>
            </w:r>
            <w:r w:rsidRPr="00083CF4">
              <w:t xml:space="preserve">Europol </w:t>
            </w:r>
            <w:r w:rsidRPr="00083CF4">
              <w:rPr>
                <w:b/>
                <w:bCs/>
                <w:i/>
                <w:iCs/>
              </w:rPr>
              <w:t xml:space="preserve">zriadiť </w:t>
            </w:r>
            <w:r w:rsidRPr="00083CF4">
              <w:t>rezervu expertov z členských štátov. Rezervu tvorí rezerva expertov pracujúcich vo svojich členských štátoch, ktorú možno na uvedený účel poskytnúť Europolu. Členské štáty</w:t>
            </w:r>
            <w:r w:rsidRPr="00083CF4">
              <w:rPr>
                <w:b/>
                <w:bCs/>
                <w:i/>
                <w:iCs/>
              </w:rPr>
              <w:t>, ktoré sa zúčastňujú na rezerve,</w:t>
            </w:r>
            <w:r w:rsidRPr="00083CF4">
              <w:t xml:space="preserve"> zabezpečia, aby boli ich experti na žiadosť Europolu k dispozícii a mohli tak byť ako vyslaní národní experti zapájaní do nasadzovania Europolu na účely operačnej podpory.</w:t>
            </w:r>
          </w:p>
        </w:tc>
      </w:tr>
    </w:tbl>
    <w:p w14:paraId="5BFE7D62"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1FCD69A" w14:textId="4D1CF49D" w:rsidR="00DD682A" w:rsidRPr="00083CF4" w:rsidRDefault="00B747EB" w:rsidP="00B747EB">
      <w:r w:rsidRPr="00083CF4">
        <w:rPr>
          <w:rStyle w:val="HideTWBExt"/>
        </w:rPr>
        <w:t>&lt;/Amend&gt;</w:t>
      </w:r>
    </w:p>
    <w:p w14:paraId="78830E9E"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302</w:t>
      </w:r>
      <w:r w:rsidRPr="00083CF4">
        <w:rPr>
          <w:rStyle w:val="HideTWBExt"/>
        </w:rPr>
        <w:t>&lt;/NumAm&gt;</w:t>
      </w:r>
    </w:p>
    <w:p w14:paraId="56D4B9DC"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39EB0D81" w14:textId="77777777" w:rsidR="00B747EB" w:rsidRPr="00083CF4" w:rsidRDefault="00B747EB" w:rsidP="00B747EB">
      <w:pPr>
        <w:pStyle w:val="NormalBold"/>
      </w:pPr>
      <w:r w:rsidRPr="00083CF4">
        <w:rPr>
          <w:rStyle w:val="HideTWBExt"/>
        </w:rPr>
        <w:t>&lt;/RepeatBlock-By&gt;</w:t>
      </w:r>
    </w:p>
    <w:p w14:paraId="0971ECE0"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2990D23"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7499E7A8"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4F590042" w14:textId="77777777" w:rsidR="00B747EB" w:rsidRPr="00083CF4" w:rsidRDefault="00B747EB" w:rsidP="00B747EB">
      <w:r w:rsidRPr="00083CF4">
        <w:rPr>
          <w:rStyle w:val="HideTWBExt"/>
        </w:rPr>
        <w:t>&lt;Article2&gt;</w:t>
      </w:r>
      <w:r w:rsidRPr="00083CF4">
        <w:t>Článok 5b – odsek 7</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26F62D7" w14:textId="77777777" w:rsidTr="00AC3A4C">
        <w:trPr>
          <w:trHeight w:hRule="exact" w:val="240"/>
          <w:jc w:val="center"/>
        </w:trPr>
        <w:tc>
          <w:tcPr>
            <w:tcW w:w="9752" w:type="dxa"/>
            <w:gridSpan w:val="2"/>
            <w:tcBorders>
              <w:top w:val="nil"/>
              <w:left w:val="nil"/>
              <w:bottom w:val="nil"/>
              <w:right w:val="nil"/>
            </w:tcBorders>
          </w:tcPr>
          <w:p w14:paraId="246BB0EE" w14:textId="77777777" w:rsidR="00B747EB" w:rsidRPr="00083CF4" w:rsidRDefault="00B747EB" w:rsidP="00AC3A4C"/>
        </w:tc>
      </w:tr>
      <w:tr w:rsidR="000705FA" w:rsidRPr="00083CF4" w14:paraId="7C38A9DB" w14:textId="77777777" w:rsidTr="00AC3A4C">
        <w:trPr>
          <w:trHeight w:val="240"/>
          <w:jc w:val="center"/>
        </w:trPr>
        <w:tc>
          <w:tcPr>
            <w:tcW w:w="4876" w:type="dxa"/>
            <w:tcBorders>
              <w:top w:val="nil"/>
              <w:left w:val="nil"/>
              <w:bottom w:val="nil"/>
              <w:right w:val="nil"/>
            </w:tcBorders>
          </w:tcPr>
          <w:p w14:paraId="162FBDC8"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09055CE" w14:textId="77777777" w:rsidR="00B747EB" w:rsidRPr="00083CF4" w:rsidRDefault="00B747EB" w:rsidP="00AC3A4C">
            <w:pPr>
              <w:pStyle w:val="AmColumnHeading"/>
            </w:pPr>
            <w:r w:rsidRPr="00083CF4">
              <w:t>Pozmeňujúci návrh</w:t>
            </w:r>
          </w:p>
        </w:tc>
      </w:tr>
      <w:tr w:rsidR="000705FA" w:rsidRPr="00083CF4" w14:paraId="0957CF86" w14:textId="77777777" w:rsidTr="00AC3A4C">
        <w:trPr>
          <w:jc w:val="center"/>
        </w:trPr>
        <w:tc>
          <w:tcPr>
            <w:tcW w:w="4876" w:type="dxa"/>
            <w:tcBorders>
              <w:top w:val="nil"/>
              <w:left w:val="nil"/>
              <w:bottom w:val="nil"/>
              <w:right w:val="nil"/>
            </w:tcBorders>
          </w:tcPr>
          <w:p w14:paraId="24D93796" w14:textId="77777777" w:rsidR="00B747EB" w:rsidRPr="00083CF4" w:rsidRDefault="00B747EB" w:rsidP="00AC3A4C">
            <w:pPr>
              <w:pStyle w:val="Normal6a"/>
            </w:pPr>
            <w:r w:rsidRPr="00083CF4">
              <w:rPr>
                <w:b/>
                <w:i/>
              </w:rPr>
              <w:t>7.</w:t>
            </w:r>
            <w:r w:rsidRPr="00083CF4">
              <w:tab/>
            </w:r>
            <w:r w:rsidRPr="00083CF4">
              <w:rPr>
                <w:b/>
                <w:i/>
              </w:rPr>
              <w:t>Členský štát, na ktorého území je nasadený Europol na účely operačnej podpory, v súlade s dohodnutými podmienkami uvedenými v odseku 4:</w:t>
            </w:r>
          </w:p>
        </w:tc>
        <w:tc>
          <w:tcPr>
            <w:tcW w:w="4876" w:type="dxa"/>
            <w:tcBorders>
              <w:top w:val="nil"/>
              <w:left w:val="nil"/>
              <w:bottom w:val="nil"/>
              <w:right w:val="nil"/>
            </w:tcBorders>
          </w:tcPr>
          <w:p w14:paraId="3C36473D" w14:textId="77777777" w:rsidR="00B747EB" w:rsidRPr="00083CF4" w:rsidRDefault="00B747EB" w:rsidP="00AC3A4C">
            <w:pPr>
              <w:pStyle w:val="Normal6a"/>
            </w:pPr>
            <w:r w:rsidRPr="00083CF4">
              <w:rPr>
                <w:b/>
                <w:i/>
              </w:rPr>
              <w:t>vypúšťa sa</w:t>
            </w:r>
          </w:p>
        </w:tc>
      </w:tr>
      <w:tr w:rsidR="000705FA" w:rsidRPr="00083CF4" w14:paraId="63DB6A3D" w14:textId="77777777" w:rsidTr="00AC3A4C">
        <w:trPr>
          <w:jc w:val="center"/>
        </w:trPr>
        <w:tc>
          <w:tcPr>
            <w:tcW w:w="4876" w:type="dxa"/>
            <w:tcBorders>
              <w:top w:val="nil"/>
              <w:left w:val="nil"/>
              <w:bottom w:val="nil"/>
              <w:right w:val="nil"/>
            </w:tcBorders>
          </w:tcPr>
          <w:p w14:paraId="08C0EB6D" w14:textId="77777777" w:rsidR="00B747EB" w:rsidRPr="00083CF4" w:rsidRDefault="00B747EB" w:rsidP="00AC3A4C">
            <w:pPr>
              <w:pStyle w:val="Normal6a"/>
            </w:pPr>
            <w:r w:rsidRPr="00083CF4">
              <w:rPr>
                <w:b/>
                <w:i/>
              </w:rPr>
              <w:t>a) bezodkladne poskytne všetky relevantné informácie Europolu, pričom ak je to možné, v súlade so svojim vnútroštátnym právom sprístupní informácie vo vnútroštátnych databázach priamo zamestnancom Europolu a vyslaným národným expertom nasadeným na jeho území;</w:t>
            </w:r>
          </w:p>
        </w:tc>
        <w:tc>
          <w:tcPr>
            <w:tcW w:w="4876" w:type="dxa"/>
            <w:tcBorders>
              <w:top w:val="nil"/>
              <w:left w:val="nil"/>
              <w:bottom w:val="nil"/>
              <w:right w:val="nil"/>
            </w:tcBorders>
          </w:tcPr>
          <w:p w14:paraId="6C145A5C" w14:textId="77777777" w:rsidR="00B747EB" w:rsidRPr="00083CF4" w:rsidRDefault="00B747EB" w:rsidP="00AC3A4C">
            <w:pPr>
              <w:pStyle w:val="Normal6a"/>
            </w:pPr>
          </w:p>
        </w:tc>
      </w:tr>
      <w:tr w:rsidR="000705FA" w:rsidRPr="00083CF4" w14:paraId="180960BA" w14:textId="77777777" w:rsidTr="00AC3A4C">
        <w:trPr>
          <w:jc w:val="center"/>
        </w:trPr>
        <w:tc>
          <w:tcPr>
            <w:tcW w:w="4876" w:type="dxa"/>
            <w:tcBorders>
              <w:top w:val="nil"/>
              <w:left w:val="nil"/>
              <w:bottom w:val="nil"/>
              <w:right w:val="nil"/>
            </w:tcBorders>
          </w:tcPr>
          <w:p w14:paraId="738798DF" w14:textId="77777777" w:rsidR="00B747EB" w:rsidRPr="00083CF4" w:rsidRDefault="00B747EB" w:rsidP="00AC3A4C">
            <w:pPr>
              <w:pStyle w:val="Normal6a"/>
            </w:pPr>
            <w:r w:rsidRPr="00083CF4">
              <w:rPr>
                <w:b/>
                <w:i/>
              </w:rPr>
              <w:t>b) využíva analytickú, operačnú, technickú a forenznú podporu, ktorú poskytujú zamestnanci Europolu nasadení na jeho území;</w:t>
            </w:r>
          </w:p>
        </w:tc>
        <w:tc>
          <w:tcPr>
            <w:tcW w:w="4876" w:type="dxa"/>
            <w:tcBorders>
              <w:top w:val="nil"/>
              <w:left w:val="nil"/>
              <w:bottom w:val="nil"/>
              <w:right w:val="nil"/>
            </w:tcBorders>
          </w:tcPr>
          <w:p w14:paraId="3400A6BD" w14:textId="77777777" w:rsidR="00B747EB" w:rsidRPr="00083CF4" w:rsidRDefault="00B747EB" w:rsidP="00AC3A4C">
            <w:pPr>
              <w:pStyle w:val="Normal6a"/>
            </w:pPr>
          </w:p>
        </w:tc>
      </w:tr>
      <w:tr w:rsidR="000705FA" w:rsidRPr="00083CF4" w14:paraId="3F04DA59" w14:textId="77777777" w:rsidTr="00AC3A4C">
        <w:trPr>
          <w:jc w:val="center"/>
        </w:trPr>
        <w:tc>
          <w:tcPr>
            <w:tcW w:w="4876" w:type="dxa"/>
            <w:tcBorders>
              <w:top w:val="nil"/>
              <w:left w:val="nil"/>
              <w:bottom w:val="nil"/>
              <w:right w:val="nil"/>
            </w:tcBorders>
          </w:tcPr>
          <w:p w14:paraId="3AD07EA9" w14:textId="77777777" w:rsidR="00B747EB" w:rsidRPr="00083CF4" w:rsidRDefault="00B747EB" w:rsidP="00AC3A4C">
            <w:pPr>
              <w:pStyle w:val="Normal6a"/>
            </w:pPr>
            <w:r w:rsidRPr="00083CF4">
              <w:rPr>
                <w:b/>
                <w:i/>
              </w:rPr>
              <w:t>c) umožní zamestnancom Europolu a vyslaným národným expertom nasadeným na jeho území, aby boli prítomní pri vykonávaní vyšetrovacích úkonov.</w:t>
            </w:r>
          </w:p>
        </w:tc>
        <w:tc>
          <w:tcPr>
            <w:tcW w:w="4876" w:type="dxa"/>
            <w:tcBorders>
              <w:top w:val="nil"/>
              <w:left w:val="nil"/>
              <w:bottom w:val="nil"/>
              <w:right w:val="nil"/>
            </w:tcBorders>
          </w:tcPr>
          <w:p w14:paraId="6B97F0FC" w14:textId="77777777" w:rsidR="00B747EB" w:rsidRPr="00083CF4" w:rsidRDefault="00B747EB" w:rsidP="00AC3A4C">
            <w:pPr>
              <w:pStyle w:val="Normal6a"/>
            </w:pPr>
          </w:p>
        </w:tc>
      </w:tr>
    </w:tbl>
    <w:p w14:paraId="38396A44"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DAE75B1"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78E5C99C" w14:textId="77777777" w:rsidR="00B747EB" w:rsidRPr="00083CF4" w:rsidRDefault="00B747EB" w:rsidP="00B747EB">
      <w:pPr>
        <w:pStyle w:val="AmJustText"/>
      </w:pPr>
      <w:r w:rsidRPr="00083CF4">
        <w:t>Toto by sa malo dohodnúť v podmienkach, ktoré sa majú dohodnúť v odseku 4.</w:t>
      </w:r>
    </w:p>
    <w:p w14:paraId="3EE759D4" w14:textId="22745C5C" w:rsidR="00DD682A" w:rsidRPr="00083CF4" w:rsidRDefault="00B747EB" w:rsidP="00B747EB">
      <w:r w:rsidRPr="00083CF4">
        <w:rPr>
          <w:rStyle w:val="HideTWBExt"/>
        </w:rPr>
        <w:t>&lt;/Amend&gt;</w:t>
      </w:r>
    </w:p>
    <w:p w14:paraId="315AD07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303</w:t>
      </w:r>
      <w:r w:rsidRPr="00083CF4">
        <w:rPr>
          <w:rStyle w:val="HideTWBExt"/>
        </w:rPr>
        <w:t>&lt;/NumAm&gt;</w:t>
      </w:r>
    </w:p>
    <w:p w14:paraId="03FC5D92"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039E5294" w14:textId="77777777" w:rsidR="00B747EB" w:rsidRPr="00083CF4" w:rsidRDefault="00B747EB" w:rsidP="00B747EB">
      <w:pPr>
        <w:pStyle w:val="NormalBold"/>
      </w:pPr>
      <w:r w:rsidRPr="00083CF4">
        <w:rPr>
          <w:rStyle w:val="HideTWBExt"/>
        </w:rPr>
        <w:t>&lt;/RepeatBlock-By&gt;</w:t>
      </w:r>
    </w:p>
    <w:p w14:paraId="6BD2B58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D8A097B"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039A71A7"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5706CF76" w14:textId="77777777" w:rsidR="00B747EB" w:rsidRPr="00083CF4" w:rsidRDefault="00B747EB" w:rsidP="00B747EB">
      <w:r w:rsidRPr="00083CF4">
        <w:rPr>
          <w:rStyle w:val="HideTWBExt"/>
        </w:rPr>
        <w:t>&lt;Article2&gt;</w:t>
      </w:r>
      <w:r w:rsidRPr="00083CF4">
        <w:t>Článok 5b – odsek 7 – úvodná časť</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95023CA" w14:textId="77777777" w:rsidTr="00AC3A4C">
        <w:trPr>
          <w:trHeight w:hRule="exact" w:val="240"/>
          <w:jc w:val="center"/>
        </w:trPr>
        <w:tc>
          <w:tcPr>
            <w:tcW w:w="9752" w:type="dxa"/>
            <w:gridSpan w:val="2"/>
            <w:tcBorders>
              <w:top w:val="nil"/>
              <w:left w:val="nil"/>
              <w:bottom w:val="nil"/>
              <w:right w:val="nil"/>
            </w:tcBorders>
          </w:tcPr>
          <w:p w14:paraId="3B51B9C2" w14:textId="77777777" w:rsidR="00B747EB" w:rsidRPr="00083CF4" w:rsidRDefault="00B747EB" w:rsidP="00AC3A4C"/>
        </w:tc>
      </w:tr>
      <w:tr w:rsidR="000705FA" w:rsidRPr="00083CF4" w14:paraId="0D5E80E0" w14:textId="77777777" w:rsidTr="00AC3A4C">
        <w:trPr>
          <w:trHeight w:val="240"/>
          <w:jc w:val="center"/>
        </w:trPr>
        <w:tc>
          <w:tcPr>
            <w:tcW w:w="4876" w:type="dxa"/>
            <w:tcBorders>
              <w:top w:val="nil"/>
              <w:left w:val="nil"/>
              <w:bottom w:val="nil"/>
              <w:right w:val="nil"/>
            </w:tcBorders>
          </w:tcPr>
          <w:p w14:paraId="2279CDD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5DA28DD" w14:textId="77777777" w:rsidR="00B747EB" w:rsidRPr="00083CF4" w:rsidRDefault="00B747EB" w:rsidP="00AC3A4C">
            <w:pPr>
              <w:pStyle w:val="AmColumnHeading"/>
            </w:pPr>
            <w:r w:rsidRPr="00083CF4">
              <w:t>Pozmeňujúci návrh</w:t>
            </w:r>
          </w:p>
        </w:tc>
      </w:tr>
      <w:tr w:rsidR="000705FA" w:rsidRPr="00083CF4" w14:paraId="2879DE54" w14:textId="77777777" w:rsidTr="00AC3A4C">
        <w:trPr>
          <w:jc w:val="center"/>
        </w:trPr>
        <w:tc>
          <w:tcPr>
            <w:tcW w:w="4876" w:type="dxa"/>
            <w:tcBorders>
              <w:top w:val="nil"/>
              <w:left w:val="nil"/>
              <w:bottom w:val="nil"/>
              <w:right w:val="nil"/>
            </w:tcBorders>
          </w:tcPr>
          <w:p w14:paraId="7D82DC00" w14:textId="77777777" w:rsidR="00B747EB" w:rsidRPr="00083CF4" w:rsidRDefault="00B747EB" w:rsidP="00AC3A4C">
            <w:pPr>
              <w:pStyle w:val="Normal6a"/>
            </w:pPr>
            <w:r w:rsidRPr="00083CF4">
              <w:t>7.</w:t>
            </w:r>
            <w:r w:rsidRPr="00083CF4">
              <w:tab/>
              <w:t>Členský štát, na ktorého území je nasadený Europol na účely operačnej podpory, v súlade s </w:t>
            </w:r>
            <w:r w:rsidRPr="00083CF4">
              <w:rPr>
                <w:b/>
                <w:bCs/>
                <w:i/>
                <w:iCs/>
              </w:rPr>
              <w:t>dohodnutými podmienkami</w:t>
            </w:r>
            <w:r w:rsidRPr="00083CF4">
              <w:t xml:space="preserve"> uvedenými v odseku </w:t>
            </w:r>
            <w:r w:rsidRPr="00083CF4">
              <w:rPr>
                <w:b/>
                <w:bCs/>
                <w:i/>
                <w:iCs/>
              </w:rPr>
              <w:t>4</w:t>
            </w:r>
            <w:r w:rsidRPr="00083CF4">
              <w:t>:</w:t>
            </w:r>
          </w:p>
        </w:tc>
        <w:tc>
          <w:tcPr>
            <w:tcW w:w="4876" w:type="dxa"/>
            <w:tcBorders>
              <w:top w:val="nil"/>
              <w:left w:val="nil"/>
              <w:bottom w:val="nil"/>
              <w:right w:val="nil"/>
            </w:tcBorders>
          </w:tcPr>
          <w:p w14:paraId="203EE8E8" w14:textId="77777777" w:rsidR="00B747EB" w:rsidRPr="00083CF4" w:rsidRDefault="00B747EB" w:rsidP="00AC3A4C">
            <w:pPr>
              <w:pStyle w:val="Normal6a"/>
            </w:pPr>
            <w:r w:rsidRPr="00083CF4">
              <w:t>7.</w:t>
            </w:r>
            <w:r w:rsidRPr="00083CF4">
              <w:tab/>
              <w:t>Členský štát, na ktorého území je nasadený Europol na účely operačnej podpory, v súlade s </w:t>
            </w:r>
            <w:r w:rsidRPr="00083CF4">
              <w:rPr>
                <w:b/>
                <w:bCs/>
                <w:i/>
                <w:iCs/>
              </w:rPr>
              <w:t xml:space="preserve">vykonávacími predpismi </w:t>
            </w:r>
            <w:r w:rsidRPr="00083CF4">
              <w:t xml:space="preserve">uvedenými v odseku </w:t>
            </w:r>
            <w:r w:rsidRPr="00083CF4">
              <w:rPr>
                <w:b/>
                <w:bCs/>
                <w:i/>
                <w:iCs/>
              </w:rPr>
              <w:t>9</w:t>
            </w:r>
            <w:r w:rsidRPr="00083CF4">
              <w:t>:</w:t>
            </w:r>
          </w:p>
        </w:tc>
      </w:tr>
    </w:tbl>
    <w:p w14:paraId="66531262"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9B2DE96" w14:textId="1BF51996" w:rsidR="00DD682A" w:rsidRPr="00083CF4" w:rsidRDefault="00B747EB" w:rsidP="00B747EB">
      <w:r w:rsidRPr="00083CF4">
        <w:rPr>
          <w:rStyle w:val="HideTWBExt"/>
        </w:rPr>
        <w:t>&lt;/Amend&gt;</w:t>
      </w:r>
    </w:p>
    <w:p w14:paraId="0C13541A"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304</w:t>
      </w:r>
      <w:r w:rsidRPr="00083CF4">
        <w:rPr>
          <w:rStyle w:val="HideTWBExt"/>
        </w:rPr>
        <w:t>&lt;/NumAm&gt;</w:t>
      </w:r>
    </w:p>
    <w:p w14:paraId="5C8E29E2"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54E9A508" w14:textId="77777777" w:rsidR="00B747EB" w:rsidRPr="00083CF4" w:rsidRDefault="00B747EB" w:rsidP="00B747EB">
      <w:pPr>
        <w:pStyle w:val="NormalBold"/>
      </w:pPr>
      <w:r w:rsidRPr="00083CF4">
        <w:rPr>
          <w:rStyle w:val="HideTWBExt"/>
        </w:rPr>
        <w:t>&lt;/RepeatBlock-By&gt;</w:t>
      </w:r>
    </w:p>
    <w:p w14:paraId="226D0D4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CA25F4A"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0C2E6A36"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BAD424D" w14:textId="77777777" w:rsidR="00B747EB" w:rsidRPr="00083CF4" w:rsidRDefault="00B747EB" w:rsidP="00B747EB">
      <w:r w:rsidRPr="00083CF4">
        <w:rPr>
          <w:rStyle w:val="HideTWBExt"/>
        </w:rPr>
        <w:t>&lt;Article2&gt;</w:t>
      </w:r>
      <w:r w:rsidRPr="00083CF4">
        <w:t>Článok 5b – odsek 7 – písmeno a</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81D3C9D" w14:textId="77777777" w:rsidTr="00AC3A4C">
        <w:trPr>
          <w:trHeight w:hRule="exact" w:val="240"/>
          <w:jc w:val="center"/>
        </w:trPr>
        <w:tc>
          <w:tcPr>
            <w:tcW w:w="9752" w:type="dxa"/>
            <w:gridSpan w:val="2"/>
            <w:tcBorders>
              <w:top w:val="nil"/>
              <w:left w:val="nil"/>
              <w:bottom w:val="nil"/>
              <w:right w:val="nil"/>
            </w:tcBorders>
          </w:tcPr>
          <w:p w14:paraId="70D57603" w14:textId="77777777" w:rsidR="00B747EB" w:rsidRPr="00083CF4" w:rsidRDefault="00B747EB" w:rsidP="00AC3A4C"/>
        </w:tc>
      </w:tr>
      <w:tr w:rsidR="000705FA" w:rsidRPr="00083CF4" w14:paraId="0B135BFF" w14:textId="77777777" w:rsidTr="00AC3A4C">
        <w:trPr>
          <w:trHeight w:val="240"/>
          <w:jc w:val="center"/>
        </w:trPr>
        <w:tc>
          <w:tcPr>
            <w:tcW w:w="4876" w:type="dxa"/>
            <w:tcBorders>
              <w:top w:val="nil"/>
              <w:left w:val="nil"/>
              <w:bottom w:val="nil"/>
              <w:right w:val="nil"/>
            </w:tcBorders>
          </w:tcPr>
          <w:p w14:paraId="24AB1FB0"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3EB75CF" w14:textId="77777777" w:rsidR="00B747EB" w:rsidRPr="00083CF4" w:rsidRDefault="00B747EB" w:rsidP="00AC3A4C">
            <w:pPr>
              <w:pStyle w:val="AmColumnHeading"/>
            </w:pPr>
            <w:r w:rsidRPr="00083CF4">
              <w:t>Pozmeňujúci návrh</w:t>
            </w:r>
          </w:p>
        </w:tc>
      </w:tr>
      <w:tr w:rsidR="000705FA" w:rsidRPr="00083CF4" w14:paraId="1EBB00D9" w14:textId="77777777" w:rsidTr="00AC3A4C">
        <w:trPr>
          <w:jc w:val="center"/>
        </w:trPr>
        <w:tc>
          <w:tcPr>
            <w:tcW w:w="4876" w:type="dxa"/>
            <w:tcBorders>
              <w:top w:val="nil"/>
              <w:left w:val="nil"/>
              <w:bottom w:val="nil"/>
              <w:right w:val="nil"/>
            </w:tcBorders>
          </w:tcPr>
          <w:p w14:paraId="00BCF84B" w14:textId="77777777" w:rsidR="00B747EB" w:rsidRPr="00083CF4" w:rsidRDefault="00B747EB" w:rsidP="00AC3A4C">
            <w:pPr>
              <w:pStyle w:val="Normal6a"/>
            </w:pPr>
            <w:r w:rsidRPr="00083CF4">
              <w:t>a)</w:t>
            </w:r>
            <w:r w:rsidRPr="00083CF4">
              <w:tab/>
              <w:t xml:space="preserve">bezodkladne poskytne všetky relevantné informácie Europolu, pričom ak je to možné, v súlade </w:t>
            </w:r>
            <w:r w:rsidRPr="00083CF4">
              <w:rPr>
                <w:b/>
                <w:bCs/>
                <w:i/>
                <w:iCs/>
              </w:rPr>
              <w:t>so svojim vnútroštátnym právom</w:t>
            </w:r>
            <w:r w:rsidRPr="00083CF4">
              <w:t xml:space="preserve"> sprístupní informácie vo vnútroštátnych databázach </w:t>
            </w:r>
            <w:r w:rsidRPr="00083CF4">
              <w:rPr>
                <w:b/>
                <w:bCs/>
                <w:i/>
                <w:iCs/>
              </w:rPr>
              <w:t>priamo</w:t>
            </w:r>
            <w:r w:rsidRPr="00083CF4">
              <w:t xml:space="preserve"> zamestnancom Europolu a vyslaným národným expertom nasadeným na jeho území;</w:t>
            </w:r>
          </w:p>
        </w:tc>
        <w:tc>
          <w:tcPr>
            <w:tcW w:w="4876" w:type="dxa"/>
            <w:tcBorders>
              <w:top w:val="nil"/>
              <w:left w:val="nil"/>
              <w:bottom w:val="nil"/>
              <w:right w:val="nil"/>
            </w:tcBorders>
          </w:tcPr>
          <w:p w14:paraId="6C8E00A1" w14:textId="77777777" w:rsidR="00B747EB" w:rsidRPr="00083CF4" w:rsidRDefault="00B747EB" w:rsidP="00AC3A4C">
            <w:pPr>
              <w:pStyle w:val="Normal6a"/>
            </w:pPr>
            <w:r w:rsidRPr="00083CF4">
              <w:t>a)</w:t>
            </w:r>
            <w:r w:rsidRPr="00083CF4">
              <w:tab/>
              <w:t>bezodkladne poskytne všetky relevantné</w:t>
            </w:r>
            <w:r w:rsidRPr="00083CF4">
              <w:rPr>
                <w:b/>
                <w:bCs/>
                <w:i/>
                <w:iCs/>
              </w:rPr>
              <w:t>,</w:t>
            </w:r>
            <w:r w:rsidRPr="00083CF4">
              <w:t xml:space="preserve"> </w:t>
            </w:r>
            <w:r w:rsidRPr="00083CF4">
              <w:rPr>
                <w:b/>
                <w:bCs/>
                <w:i/>
                <w:iCs/>
              </w:rPr>
              <w:t xml:space="preserve">potrebné a vysokokvalitné </w:t>
            </w:r>
            <w:r w:rsidRPr="00083CF4">
              <w:t xml:space="preserve">informácie Europolu, pričom ak je to možné, v súlade </w:t>
            </w:r>
            <w:r w:rsidRPr="00083CF4">
              <w:rPr>
                <w:b/>
                <w:bCs/>
                <w:i/>
                <w:iCs/>
              </w:rPr>
              <w:t xml:space="preserve">s odsekom 1 tohto článku </w:t>
            </w:r>
            <w:r w:rsidRPr="00083CF4">
              <w:t>sprístupní informácie vo vnútroštátnych databázach zamestnancom Europolu a vyslaným národným expertom nasadeným na jeho území;</w:t>
            </w:r>
          </w:p>
        </w:tc>
      </w:tr>
    </w:tbl>
    <w:p w14:paraId="071C5A7B"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5780E56" w14:textId="65C7C565" w:rsidR="00DD682A" w:rsidRPr="00083CF4" w:rsidRDefault="00B747EB" w:rsidP="00B747EB">
      <w:r w:rsidRPr="00083CF4">
        <w:rPr>
          <w:rStyle w:val="HideTWBExt"/>
        </w:rPr>
        <w:t>&lt;/Amend&gt;</w:t>
      </w:r>
    </w:p>
    <w:p w14:paraId="4391700B"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305</w:t>
      </w:r>
      <w:r w:rsidRPr="00083CF4">
        <w:rPr>
          <w:rStyle w:val="HideTWBExt"/>
        </w:rPr>
        <w:t>&lt;/NumAm&gt;</w:t>
      </w:r>
    </w:p>
    <w:p w14:paraId="3D8434A2"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13E3EE24" w14:textId="77777777" w:rsidR="00B747EB" w:rsidRPr="00083CF4" w:rsidRDefault="00B747EB" w:rsidP="00B747EB">
      <w:pPr>
        <w:pStyle w:val="NormalBold"/>
      </w:pPr>
      <w:r w:rsidRPr="00083CF4">
        <w:rPr>
          <w:rStyle w:val="HideTWBExt"/>
        </w:rPr>
        <w:t>&lt;/RepeatBlock-By&gt;</w:t>
      </w:r>
    </w:p>
    <w:p w14:paraId="2A3392E7"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79767C2"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26744E07"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56E22022" w14:textId="77777777" w:rsidR="00B747EB" w:rsidRPr="00083CF4" w:rsidRDefault="00B747EB" w:rsidP="00B747EB">
      <w:r w:rsidRPr="00083CF4">
        <w:rPr>
          <w:rStyle w:val="HideTWBExt"/>
        </w:rPr>
        <w:t>&lt;Article2&gt;</w:t>
      </w:r>
      <w:r w:rsidRPr="00083CF4">
        <w:t>Článok 5b – odsek 8</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5765F0B" w14:textId="77777777" w:rsidTr="00AC3A4C">
        <w:trPr>
          <w:trHeight w:hRule="exact" w:val="240"/>
          <w:jc w:val="center"/>
        </w:trPr>
        <w:tc>
          <w:tcPr>
            <w:tcW w:w="9752" w:type="dxa"/>
            <w:gridSpan w:val="2"/>
            <w:tcBorders>
              <w:top w:val="nil"/>
              <w:left w:val="nil"/>
              <w:bottom w:val="nil"/>
              <w:right w:val="nil"/>
            </w:tcBorders>
          </w:tcPr>
          <w:p w14:paraId="3BF79E08" w14:textId="77777777" w:rsidR="00B747EB" w:rsidRPr="00083CF4" w:rsidRDefault="00B747EB" w:rsidP="00AC3A4C"/>
        </w:tc>
      </w:tr>
      <w:tr w:rsidR="000705FA" w:rsidRPr="00083CF4" w14:paraId="3F294C01" w14:textId="77777777" w:rsidTr="00AC3A4C">
        <w:trPr>
          <w:trHeight w:val="240"/>
          <w:jc w:val="center"/>
        </w:trPr>
        <w:tc>
          <w:tcPr>
            <w:tcW w:w="4876" w:type="dxa"/>
            <w:tcBorders>
              <w:top w:val="nil"/>
              <w:left w:val="nil"/>
              <w:bottom w:val="nil"/>
              <w:right w:val="nil"/>
            </w:tcBorders>
          </w:tcPr>
          <w:p w14:paraId="4928DD12"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FB5DE98" w14:textId="77777777" w:rsidR="00B747EB" w:rsidRPr="00083CF4" w:rsidRDefault="00B747EB" w:rsidP="00AC3A4C">
            <w:pPr>
              <w:pStyle w:val="AmColumnHeading"/>
            </w:pPr>
            <w:r w:rsidRPr="00083CF4">
              <w:t>Pozmeňujúci návrh</w:t>
            </w:r>
          </w:p>
        </w:tc>
      </w:tr>
      <w:tr w:rsidR="000705FA" w:rsidRPr="00083CF4" w14:paraId="70890446" w14:textId="77777777" w:rsidTr="00AC3A4C">
        <w:trPr>
          <w:jc w:val="center"/>
        </w:trPr>
        <w:tc>
          <w:tcPr>
            <w:tcW w:w="4876" w:type="dxa"/>
            <w:tcBorders>
              <w:top w:val="nil"/>
              <w:left w:val="nil"/>
              <w:bottom w:val="nil"/>
              <w:right w:val="nil"/>
            </w:tcBorders>
          </w:tcPr>
          <w:p w14:paraId="2E559396" w14:textId="77777777" w:rsidR="00B747EB" w:rsidRPr="00083CF4" w:rsidRDefault="00B747EB" w:rsidP="00AC3A4C">
            <w:pPr>
              <w:pStyle w:val="Normal6a"/>
            </w:pPr>
            <w:r w:rsidRPr="00083CF4">
              <w:rPr>
                <w:b/>
                <w:i/>
              </w:rPr>
              <w:t>8.</w:t>
            </w:r>
            <w:r w:rsidRPr="00083CF4">
              <w:tab/>
            </w:r>
            <w:r w:rsidRPr="00083CF4">
              <w:rPr>
                <w:b/>
                <w:i/>
              </w:rPr>
              <w:t>Výkonný riaditeľ môže prostredníctvom národnej ústredne príslušným orgánom dotknutého členského štátu navrhnúť, aby bol na jeho území nasadený Europol na účely operačnej podpory, ak sa výkonný riaditeľ domnieva, že by to bolo prínosom z hľadiska predchádzania trestnému činu, ktorý patrí do rozsahu cieľov Europolu, alebo boja proti nemu.</w:t>
            </w:r>
          </w:p>
        </w:tc>
        <w:tc>
          <w:tcPr>
            <w:tcW w:w="4876" w:type="dxa"/>
            <w:tcBorders>
              <w:top w:val="nil"/>
              <w:left w:val="nil"/>
              <w:bottom w:val="nil"/>
              <w:right w:val="nil"/>
            </w:tcBorders>
          </w:tcPr>
          <w:p w14:paraId="240BB770" w14:textId="77777777" w:rsidR="00B747EB" w:rsidRPr="00083CF4" w:rsidRDefault="00B747EB" w:rsidP="00AC3A4C">
            <w:pPr>
              <w:pStyle w:val="Normal6a"/>
            </w:pPr>
            <w:r w:rsidRPr="00083CF4">
              <w:rPr>
                <w:b/>
                <w:i/>
              </w:rPr>
              <w:t>vypúšťa sa</w:t>
            </w:r>
          </w:p>
        </w:tc>
      </w:tr>
    </w:tbl>
    <w:p w14:paraId="5375E14C"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CB83836" w14:textId="6C5101CA" w:rsidR="00DD682A" w:rsidRPr="00083CF4" w:rsidRDefault="00B747EB" w:rsidP="00B747EB">
      <w:r w:rsidRPr="00083CF4">
        <w:rPr>
          <w:rStyle w:val="HideTWBExt"/>
        </w:rPr>
        <w:t>&lt;/Amend&gt;</w:t>
      </w:r>
    </w:p>
    <w:p w14:paraId="19006DC9"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306</w:t>
      </w:r>
      <w:r w:rsidRPr="00083CF4">
        <w:rPr>
          <w:rStyle w:val="HideTWBExt"/>
        </w:rPr>
        <w:t>&lt;/NumAm&gt;</w:t>
      </w:r>
    </w:p>
    <w:p w14:paraId="40806A86"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19835A7E" w14:textId="77777777" w:rsidR="00B747EB" w:rsidRPr="00083CF4" w:rsidRDefault="00B747EB" w:rsidP="00B747EB">
      <w:pPr>
        <w:pStyle w:val="NormalBold"/>
      </w:pPr>
      <w:r w:rsidRPr="00083CF4">
        <w:rPr>
          <w:rStyle w:val="HideTWBExt"/>
        </w:rPr>
        <w:t>&lt;/RepeatBlock-By&gt;</w:t>
      </w:r>
    </w:p>
    <w:p w14:paraId="5F33560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F777A72"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35A13A96"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055157CD" w14:textId="77777777" w:rsidR="00B747EB" w:rsidRPr="00083CF4" w:rsidRDefault="00B747EB" w:rsidP="00B747EB">
      <w:r w:rsidRPr="00083CF4">
        <w:rPr>
          <w:rStyle w:val="HideTWBExt"/>
        </w:rPr>
        <w:t>&lt;Article2&gt;</w:t>
      </w:r>
      <w:r w:rsidRPr="00083CF4">
        <w:t>Článok 5b – odsek 8</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C5967D4" w14:textId="77777777" w:rsidTr="00AC3A4C">
        <w:trPr>
          <w:trHeight w:hRule="exact" w:val="240"/>
          <w:jc w:val="center"/>
        </w:trPr>
        <w:tc>
          <w:tcPr>
            <w:tcW w:w="9752" w:type="dxa"/>
            <w:gridSpan w:val="2"/>
            <w:tcBorders>
              <w:top w:val="nil"/>
              <w:left w:val="nil"/>
              <w:bottom w:val="nil"/>
              <w:right w:val="nil"/>
            </w:tcBorders>
          </w:tcPr>
          <w:p w14:paraId="1CA1F5A4" w14:textId="77777777" w:rsidR="00B747EB" w:rsidRPr="00083CF4" w:rsidRDefault="00B747EB" w:rsidP="00AC3A4C"/>
        </w:tc>
      </w:tr>
      <w:tr w:rsidR="000705FA" w:rsidRPr="00083CF4" w14:paraId="562569D8" w14:textId="77777777" w:rsidTr="00AC3A4C">
        <w:trPr>
          <w:trHeight w:val="240"/>
          <w:jc w:val="center"/>
        </w:trPr>
        <w:tc>
          <w:tcPr>
            <w:tcW w:w="4876" w:type="dxa"/>
            <w:tcBorders>
              <w:top w:val="nil"/>
              <w:left w:val="nil"/>
              <w:bottom w:val="nil"/>
              <w:right w:val="nil"/>
            </w:tcBorders>
          </w:tcPr>
          <w:p w14:paraId="5CF0DBE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F31D782" w14:textId="77777777" w:rsidR="00B747EB" w:rsidRPr="00083CF4" w:rsidRDefault="00B747EB" w:rsidP="00AC3A4C">
            <w:pPr>
              <w:pStyle w:val="AmColumnHeading"/>
            </w:pPr>
            <w:r w:rsidRPr="00083CF4">
              <w:t>Pozmeňujúci návrh</w:t>
            </w:r>
          </w:p>
        </w:tc>
      </w:tr>
      <w:tr w:rsidR="000705FA" w:rsidRPr="00083CF4" w14:paraId="5CBAB340" w14:textId="77777777" w:rsidTr="00AC3A4C">
        <w:trPr>
          <w:jc w:val="center"/>
        </w:trPr>
        <w:tc>
          <w:tcPr>
            <w:tcW w:w="4876" w:type="dxa"/>
            <w:tcBorders>
              <w:top w:val="nil"/>
              <w:left w:val="nil"/>
              <w:bottom w:val="nil"/>
              <w:right w:val="nil"/>
            </w:tcBorders>
          </w:tcPr>
          <w:p w14:paraId="745A7894" w14:textId="77777777" w:rsidR="00B747EB" w:rsidRPr="00083CF4" w:rsidRDefault="00B747EB" w:rsidP="00AC3A4C">
            <w:pPr>
              <w:pStyle w:val="Normal6a"/>
            </w:pPr>
            <w:r w:rsidRPr="00083CF4">
              <w:rPr>
                <w:b/>
                <w:i/>
              </w:rPr>
              <w:t>8.</w:t>
            </w:r>
            <w:r w:rsidRPr="00083CF4">
              <w:tab/>
            </w:r>
            <w:r w:rsidRPr="00083CF4">
              <w:rPr>
                <w:b/>
                <w:i/>
              </w:rPr>
              <w:t>Výkonný riaditeľ môže prostredníctvom národnej ústredne príslušným orgánom dotknutého členského štátu navrhnúť, aby bol na jeho území nasadený Europol na účely operačnej podpory, ak sa výkonný riaditeľ domnieva, že by to bolo prínosom z hľadiska predchádzania trestnému činu, ktorý patrí do rozsahu cieľov Europolu, alebo boja proti nemu.</w:t>
            </w:r>
          </w:p>
        </w:tc>
        <w:tc>
          <w:tcPr>
            <w:tcW w:w="4876" w:type="dxa"/>
            <w:tcBorders>
              <w:top w:val="nil"/>
              <w:left w:val="nil"/>
              <w:bottom w:val="nil"/>
              <w:right w:val="nil"/>
            </w:tcBorders>
          </w:tcPr>
          <w:p w14:paraId="4DD0C24C" w14:textId="77777777" w:rsidR="00B747EB" w:rsidRPr="00083CF4" w:rsidRDefault="00B747EB" w:rsidP="00AC3A4C">
            <w:pPr>
              <w:pStyle w:val="Normal6a"/>
            </w:pPr>
            <w:r w:rsidRPr="00083CF4">
              <w:rPr>
                <w:b/>
                <w:i/>
              </w:rPr>
              <w:t>vypúšťa sa</w:t>
            </w:r>
          </w:p>
        </w:tc>
      </w:tr>
    </w:tbl>
    <w:p w14:paraId="017B8FB2"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C445349"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643C1D7E" w14:textId="77777777" w:rsidR="00B747EB" w:rsidRPr="00083CF4" w:rsidRDefault="00B747EB" w:rsidP="00B747EB">
      <w:pPr>
        <w:pStyle w:val="AmJustText"/>
      </w:pPr>
      <w:r w:rsidRPr="00083CF4">
        <w:t>Článok 6 súčasného nariadenia o Europole je dostatočný.</w:t>
      </w:r>
    </w:p>
    <w:p w14:paraId="7B703D36" w14:textId="71444775" w:rsidR="00DD682A" w:rsidRPr="00083CF4" w:rsidRDefault="00B747EB" w:rsidP="00B747EB">
      <w:r w:rsidRPr="00083CF4">
        <w:rPr>
          <w:rStyle w:val="HideTWBExt"/>
        </w:rPr>
        <w:t>&lt;/Amend&gt;</w:t>
      </w:r>
    </w:p>
    <w:p w14:paraId="620148DD"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307</w:t>
      </w:r>
      <w:r w:rsidRPr="00083CF4">
        <w:rPr>
          <w:rStyle w:val="HideTWBExt"/>
        </w:rPr>
        <w:t>&lt;/NumAm&gt;</w:t>
      </w:r>
    </w:p>
    <w:p w14:paraId="66553DF2"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6F3649D3" w14:textId="77777777" w:rsidR="00B747EB" w:rsidRPr="00083CF4" w:rsidRDefault="00B747EB" w:rsidP="00B747EB">
      <w:pPr>
        <w:pStyle w:val="NormalBold"/>
      </w:pPr>
      <w:r w:rsidRPr="00083CF4">
        <w:rPr>
          <w:rStyle w:val="HideTWBExt"/>
        </w:rPr>
        <w:t>&lt;/RepeatBlock-By&gt;</w:t>
      </w:r>
    </w:p>
    <w:p w14:paraId="10BB067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1F48D00"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4DD21D8E"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10C4A170" w14:textId="77777777" w:rsidR="00B747EB" w:rsidRPr="00083CF4" w:rsidRDefault="00B747EB" w:rsidP="00B747EB">
      <w:r w:rsidRPr="00083CF4">
        <w:rPr>
          <w:rStyle w:val="HideTWBExt"/>
        </w:rPr>
        <w:t>&lt;Article2&gt;</w:t>
      </w:r>
      <w:r w:rsidRPr="00083CF4">
        <w:t>Článok 5b – odsek 8</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9623293" w14:textId="77777777" w:rsidTr="00AC3A4C">
        <w:trPr>
          <w:trHeight w:hRule="exact" w:val="240"/>
          <w:jc w:val="center"/>
        </w:trPr>
        <w:tc>
          <w:tcPr>
            <w:tcW w:w="9752" w:type="dxa"/>
            <w:gridSpan w:val="2"/>
            <w:tcBorders>
              <w:top w:val="nil"/>
              <w:left w:val="nil"/>
              <w:bottom w:val="nil"/>
              <w:right w:val="nil"/>
            </w:tcBorders>
          </w:tcPr>
          <w:p w14:paraId="6271F8C9" w14:textId="77777777" w:rsidR="00B747EB" w:rsidRPr="00083CF4" w:rsidRDefault="00B747EB" w:rsidP="00AC3A4C"/>
        </w:tc>
      </w:tr>
      <w:tr w:rsidR="000705FA" w:rsidRPr="00083CF4" w14:paraId="63BC6B24" w14:textId="77777777" w:rsidTr="00AC3A4C">
        <w:trPr>
          <w:trHeight w:val="240"/>
          <w:jc w:val="center"/>
        </w:trPr>
        <w:tc>
          <w:tcPr>
            <w:tcW w:w="4876" w:type="dxa"/>
            <w:tcBorders>
              <w:top w:val="nil"/>
              <w:left w:val="nil"/>
              <w:bottom w:val="nil"/>
              <w:right w:val="nil"/>
            </w:tcBorders>
          </w:tcPr>
          <w:p w14:paraId="573B1F6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2305869" w14:textId="77777777" w:rsidR="00B747EB" w:rsidRPr="00083CF4" w:rsidRDefault="00B747EB" w:rsidP="00AC3A4C">
            <w:pPr>
              <w:pStyle w:val="AmColumnHeading"/>
            </w:pPr>
            <w:r w:rsidRPr="00083CF4">
              <w:t>Pozmeňujúci návrh</w:t>
            </w:r>
          </w:p>
        </w:tc>
      </w:tr>
      <w:tr w:rsidR="000705FA" w:rsidRPr="00083CF4" w14:paraId="70DF333C" w14:textId="77777777" w:rsidTr="00AC3A4C">
        <w:trPr>
          <w:jc w:val="center"/>
        </w:trPr>
        <w:tc>
          <w:tcPr>
            <w:tcW w:w="4876" w:type="dxa"/>
            <w:tcBorders>
              <w:top w:val="nil"/>
              <w:left w:val="nil"/>
              <w:bottom w:val="nil"/>
              <w:right w:val="nil"/>
            </w:tcBorders>
          </w:tcPr>
          <w:p w14:paraId="4E672A5B" w14:textId="77777777" w:rsidR="00B747EB" w:rsidRPr="00083CF4" w:rsidRDefault="00B747EB" w:rsidP="00AC3A4C">
            <w:pPr>
              <w:pStyle w:val="Normal6a"/>
            </w:pPr>
            <w:r w:rsidRPr="00083CF4">
              <w:t>8.</w:t>
            </w:r>
            <w:r w:rsidRPr="00083CF4">
              <w:tab/>
              <w:t>Výkonný riaditeľ môže prostredníctvom národnej ústredne príslušným orgánom dotknutého členského štátu navrhnúť, aby bol na jeho území nasadený Europol na účely operačnej podpory, ak sa výkonný riaditeľ domnieva, že by to bolo prínosom z hľadiska predchádzania trestnému činu, ktorý patrí do rozsahu cieľov Europolu, alebo boja proti nemu.</w:t>
            </w:r>
          </w:p>
        </w:tc>
        <w:tc>
          <w:tcPr>
            <w:tcW w:w="4876" w:type="dxa"/>
            <w:tcBorders>
              <w:top w:val="nil"/>
              <w:left w:val="nil"/>
              <w:bottom w:val="nil"/>
              <w:right w:val="nil"/>
            </w:tcBorders>
          </w:tcPr>
          <w:p w14:paraId="66D0BC93" w14:textId="77777777" w:rsidR="00B747EB" w:rsidRPr="00083CF4" w:rsidRDefault="00B747EB" w:rsidP="00AC3A4C">
            <w:pPr>
              <w:pStyle w:val="Normal6a"/>
            </w:pPr>
            <w:r w:rsidRPr="00083CF4">
              <w:t>8.</w:t>
            </w:r>
            <w:r w:rsidRPr="00083CF4">
              <w:tab/>
              <w:t xml:space="preserve">Výkonný riaditeľ môže </w:t>
            </w:r>
            <w:r w:rsidRPr="00083CF4">
              <w:rPr>
                <w:b/>
                <w:bCs/>
                <w:i/>
                <w:iCs/>
              </w:rPr>
              <w:t xml:space="preserve">v súlade s vykonávacími predpismi prijatými správnou radou podľa odseku 10 </w:t>
            </w:r>
            <w:r w:rsidRPr="00083CF4">
              <w:t>prostredníctvom národnej ústredne príslušným orgánom dotknutého členského štátu navrhnúť, aby bol na jeho území nasadený Europol na účely operačnej podpory, ak sa výkonný riaditeľ domnieva, že by to bolo prínosom z hľadiska predchádzania trestnému činu, ktorý patrí do rozsahu cieľov Europolu, alebo boja proti nemu.</w:t>
            </w:r>
          </w:p>
        </w:tc>
      </w:tr>
    </w:tbl>
    <w:p w14:paraId="3DBD6ADA"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26B8EFF5"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1FDA5DC7" w14:textId="77777777" w:rsidR="00B747EB" w:rsidRPr="00083CF4" w:rsidRDefault="00B747EB" w:rsidP="00B747EB">
      <w:pPr>
        <w:pStyle w:val="AmJustText"/>
      </w:pPr>
      <w:r w:rsidRPr="00083CF4">
        <w:t>Keďže v odseku 10 sa uvádzajú predpisy na prípravu nasadenia, výkonný riaditeľ by sa mal týmito pravidlami riadiť, keď navrhuje členskému štátu nasadenie agentúry v tomto členskom štáte.</w:t>
      </w:r>
    </w:p>
    <w:p w14:paraId="07458E6E" w14:textId="174C519E" w:rsidR="00DD682A" w:rsidRPr="00083CF4" w:rsidRDefault="00B747EB" w:rsidP="00B747EB">
      <w:r w:rsidRPr="00083CF4">
        <w:rPr>
          <w:rStyle w:val="HideTWBExt"/>
        </w:rPr>
        <w:t>&lt;/Amend&gt;</w:t>
      </w:r>
    </w:p>
    <w:p w14:paraId="208ABC83"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308</w:t>
      </w:r>
      <w:r w:rsidRPr="00083CF4">
        <w:rPr>
          <w:rStyle w:val="HideTWBExt"/>
        </w:rPr>
        <w:t>&lt;/NumAm&gt;</w:t>
      </w:r>
    </w:p>
    <w:p w14:paraId="056EB334"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02DD7B8E" w14:textId="77777777" w:rsidR="00B747EB" w:rsidRPr="00083CF4" w:rsidRDefault="00B747EB" w:rsidP="00B747EB">
      <w:pPr>
        <w:pStyle w:val="NormalBold"/>
      </w:pPr>
      <w:r w:rsidRPr="00083CF4">
        <w:rPr>
          <w:rStyle w:val="HideTWBExt"/>
        </w:rPr>
        <w:t>&lt;/RepeatBlock-By&gt;</w:t>
      </w:r>
    </w:p>
    <w:p w14:paraId="05D9A9C4"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A527A02"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191F52DF"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1BAE96A" w14:textId="77777777" w:rsidR="00B747EB" w:rsidRPr="00083CF4" w:rsidRDefault="00B747EB" w:rsidP="00B747EB">
      <w:r w:rsidRPr="00083CF4">
        <w:rPr>
          <w:rStyle w:val="HideTWBExt"/>
        </w:rPr>
        <w:t>&lt;Article2&gt;</w:t>
      </w:r>
      <w:r w:rsidRPr="00083CF4">
        <w:t>Článok 5b – odsek 9</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A241A66" w14:textId="77777777" w:rsidTr="00AC3A4C">
        <w:trPr>
          <w:trHeight w:hRule="exact" w:val="240"/>
          <w:jc w:val="center"/>
        </w:trPr>
        <w:tc>
          <w:tcPr>
            <w:tcW w:w="9752" w:type="dxa"/>
            <w:gridSpan w:val="2"/>
            <w:tcBorders>
              <w:top w:val="nil"/>
              <w:left w:val="nil"/>
              <w:bottom w:val="nil"/>
              <w:right w:val="nil"/>
            </w:tcBorders>
          </w:tcPr>
          <w:p w14:paraId="5A99677D" w14:textId="77777777" w:rsidR="00B747EB" w:rsidRPr="00083CF4" w:rsidRDefault="00B747EB" w:rsidP="00AC3A4C"/>
        </w:tc>
      </w:tr>
      <w:tr w:rsidR="000705FA" w:rsidRPr="00083CF4" w14:paraId="1CDC939E" w14:textId="77777777" w:rsidTr="00AC3A4C">
        <w:trPr>
          <w:trHeight w:val="240"/>
          <w:jc w:val="center"/>
        </w:trPr>
        <w:tc>
          <w:tcPr>
            <w:tcW w:w="4876" w:type="dxa"/>
            <w:tcBorders>
              <w:top w:val="nil"/>
              <w:left w:val="nil"/>
              <w:bottom w:val="nil"/>
              <w:right w:val="nil"/>
            </w:tcBorders>
          </w:tcPr>
          <w:p w14:paraId="66159BC9"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6065AF7" w14:textId="77777777" w:rsidR="00B747EB" w:rsidRPr="00083CF4" w:rsidRDefault="00B747EB" w:rsidP="00AC3A4C">
            <w:pPr>
              <w:pStyle w:val="AmColumnHeading"/>
            </w:pPr>
            <w:r w:rsidRPr="00083CF4">
              <w:t>Pozmeňujúci návrh</w:t>
            </w:r>
          </w:p>
        </w:tc>
      </w:tr>
      <w:tr w:rsidR="000705FA" w:rsidRPr="00083CF4" w14:paraId="16150467" w14:textId="77777777" w:rsidTr="00AC3A4C">
        <w:trPr>
          <w:jc w:val="center"/>
        </w:trPr>
        <w:tc>
          <w:tcPr>
            <w:tcW w:w="4876" w:type="dxa"/>
            <w:tcBorders>
              <w:top w:val="nil"/>
              <w:left w:val="nil"/>
              <w:bottom w:val="nil"/>
              <w:right w:val="nil"/>
            </w:tcBorders>
          </w:tcPr>
          <w:p w14:paraId="5517DEBA" w14:textId="77777777" w:rsidR="00B747EB" w:rsidRPr="00083CF4" w:rsidRDefault="00B747EB" w:rsidP="00AC3A4C">
            <w:pPr>
              <w:pStyle w:val="Normal6a"/>
            </w:pPr>
            <w:r w:rsidRPr="00083CF4">
              <w:t>9.</w:t>
            </w:r>
            <w:r w:rsidRPr="00083CF4">
              <w:tab/>
              <w:t>Správna rada prijme vykonávacie predpisy upravujúce prípravu a vykonávanie nasadenia Europolu na účely operačnej podpory vrátane počtu a profilov expertov, ktorí majú byť zahrnutí do rezervy, a akýchkoľvek následných zmien.</w:t>
            </w:r>
          </w:p>
        </w:tc>
        <w:tc>
          <w:tcPr>
            <w:tcW w:w="4876" w:type="dxa"/>
            <w:tcBorders>
              <w:top w:val="nil"/>
              <w:left w:val="nil"/>
              <w:bottom w:val="nil"/>
              <w:right w:val="nil"/>
            </w:tcBorders>
          </w:tcPr>
          <w:p w14:paraId="0FC8669B" w14:textId="77777777" w:rsidR="00B747EB" w:rsidRPr="00083CF4" w:rsidRDefault="00B747EB" w:rsidP="00AC3A4C">
            <w:pPr>
              <w:pStyle w:val="Normal6a"/>
            </w:pPr>
            <w:r w:rsidRPr="00083CF4">
              <w:t>9.</w:t>
            </w:r>
            <w:r w:rsidRPr="00083CF4">
              <w:tab/>
              <w:t xml:space="preserve">Správna rada </w:t>
            </w:r>
            <w:r w:rsidRPr="00083CF4">
              <w:rPr>
                <w:b/>
                <w:bCs/>
                <w:i/>
                <w:iCs/>
              </w:rPr>
              <w:t xml:space="preserve">so zapojením úradníka pre ochranu údajov, pracovníka pre základné práva a európskeho dozorného úradníka pre ochranu údajov </w:t>
            </w:r>
            <w:r w:rsidRPr="00083CF4">
              <w:t xml:space="preserve">prijme vykonávacie predpisy upravujúce prípravu a vykonávanie nasadenia Europolu na účely operačnej podpory vrátane počtu a profilov expertov, ktorí majú byť zahrnutí do rezervy, a akýchkoľvek následných zmien. </w:t>
            </w:r>
            <w:r w:rsidRPr="00083CF4">
              <w:rPr>
                <w:b/>
                <w:i/>
              </w:rPr>
              <w:t>Spoločná parlamentná kontrolná skupina je informovaná o vykonávacích pravidlách pre nasadenie Europolu na operačnú podporu a o všetkých ich následných zmenách.</w:t>
            </w:r>
          </w:p>
        </w:tc>
      </w:tr>
    </w:tbl>
    <w:p w14:paraId="3F56B0D2"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786B309" w14:textId="7BCA341D" w:rsidR="00DD682A" w:rsidRPr="00083CF4" w:rsidRDefault="00B747EB" w:rsidP="00B747EB">
      <w:r w:rsidRPr="00083CF4">
        <w:rPr>
          <w:rStyle w:val="HideTWBExt"/>
        </w:rPr>
        <w:t>&lt;/Amend&gt;</w:t>
      </w:r>
    </w:p>
    <w:p w14:paraId="6F4EC101"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309</w:t>
      </w:r>
      <w:r w:rsidRPr="00083CF4">
        <w:rPr>
          <w:rStyle w:val="HideTWBExt"/>
        </w:rPr>
        <w:t>&lt;/NumAm&gt;</w:t>
      </w:r>
    </w:p>
    <w:p w14:paraId="3B4F3E53" w14:textId="77777777" w:rsidR="00B747EB" w:rsidRPr="00083CF4" w:rsidRDefault="00B747EB" w:rsidP="00B747EB">
      <w:pPr>
        <w:pStyle w:val="NormalBold"/>
      </w:pPr>
      <w:r w:rsidRPr="00083CF4">
        <w:rPr>
          <w:rStyle w:val="HideTWBExt"/>
        </w:rPr>
        <w:t>&lt;RepeatBlock-By&gt;&lt;Members&gt;</w:t>
      </w:r>
      <w:r w:rsidRPr="00083CF4">
        <w:t>Jeroen Lenaers</w:t>
      </w:r>
      <w:r w:rsidRPr="00083CF4">
        <w:rPr>
          <w:rStyle w:val="HideTWBExt"/>
        </w:rPr>
        <w:t>&lt;/Members&gt;</w:t>
      </w:r>
    </w:p>
    <w:p w14:paraId="6A16B803" w14:textId="77777777" w:rsidR="00B747EB" w:rsidRPr="00083CF4" w:rsidRDefault="00B747EB" w:rsidP="00B747EB">
      <w:pPr>
        <w:pStyle w:val="NormalBold"/>
      </w:pPr>
      <w:r w:rsidRPr="00083CF4">
        <w:rPr>
          <w:rStyle w:val="HideTWBExt"/>
        </w:rPr>
        <w:t>&lt;/RepeatBlock-By&gt;</w:t>
      </w:r>
    </w:p>
    <w:p w14:paraId="049E3E55"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45CA044B"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72137AAC"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705618FC" w14:textId="77777777" w:rsidR="00B747EB" w:rsidRPr="00083CF4" w:rsidRDefault="00B747EB" w:rsidP="00B747EB">
      <w:r w:rsidRPr="00083CF4">
        <w:rPr>
          <w:rStyle w:val="HideTWBExt"/>
        </w:rPr>
        <w:t>&lt;Article2&gt;</w:t>
      </w:r>
      <w:r w:rsidRPr="00083CF4">
        <w:t>Článok 5b – odsek 9</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E146692" w14:textId="77777777" w:rsidTr="00AC3A4C">
        <w:trPr>
          <w:trHeight w:hRule="exact" w:val="240"/>
          <w:jc w:val="center"/>
        </w:trPr>
        <w:tc>
          <w:tcPr>
            <w:tcW w:w="9752" w:type="dxa"/>
            <w:gridSpan w:val="2"/>
            <w:tcBorders>
              <w:top w:val="nil"/>
              <w:left w:val="nil"/>
              <w:bottom w:val="nil"/>
              <w:right w:val="nil"/>
            </w:tcBorders>
          </w:tcPr>
          <w:p w14:paraId="3209692B" w14:textId="77777777" w:rsidR="00B747EB" w:rsidRPr="00083CF4" w:rsidRDefault="00B747EB" w:rsidP="00AC3A4C"/>
        </w:tc>
      </w:tr>
      <w:tr w:rsidR="000705FA" w:rsidRPr="00083CF4" w14:paraId="3A584324" w14:textId="77777777" w:rsidTr="00AC3A4C">
        <w:trPr>
          <w:trHeight w:val="240"/>
          <w:jc w:val="center"/>
        </w:trPr>
        <w:tc>
          <w:tcPr>
            <w:tcW w:w="4876" w:type="dxa"/>
            <w:tcBorders>
              <w:top w:val="nil"/>
              <w:left w:val="nil"/>
              <w:bottom w:val="nil"/>
              <w:right w:val="nil"/>
            </w:tcBorders>
          </w:tcPr>
          <w:p w14:paraId="5FAFC19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4A35DF4" w14:textId="77777777" w:rsidR="00B747EB" w:rsidRPr="00083CF4" w:rsidRDefault="00B747EB" w:rsidP="00AC3A4C">
            <w:pPr>
              <w:pStyle w:val="AmColumnHeading"/>
            </w:pPr>
            <w:r w:rsidRPr="00083CF4">
              <w:t>Pozmeňujúci návrh</w:t>
            </w:r>
          </w:p>
        </w:tc>
      </w:tr>
      <w:tr w:rsidR="000705FA" w:rsidRPr="00083CF4" w14:paraId="45CCCF61" w14:textId="77777777" w:rsidTr="00AC3A4C">
        <w:trPr>
          <w:jc w:val="center"/>
        </w:trPr>
        <w:tc>
          <w:tcPr>
            <w:tcW w:w="4876" w:type="dxa"/>
            <w:tcBorders>
              <w:top w:val="nil"/>
              <w:left w:val="nil"/>
              <w:bottom w:val="nil"/>
              <w:right w:val="nil"/>
            </w:tcBorders>
          </w:tcPr>
          <w:p w14:paraId="67148C53" w14:textId="77777777" w:rsidR="00B747EB" w:rsidRPr="00083CF4" w:rsidRDefault="00B747EB" w:rsidP="00AC3A4C">
            <w:pPr>
              <w:pStyle w:val="Normal6a"/>
            </w:pPr>
            <w:r w:rsidRPr="00083CF4">
              <w:t>9.</w:t>
            </w:r>
            <w:r w:rsidRPr="00083CF4">
              <w:tab/>
              <w:t>Správna rada prijme vykonávacie predpisy upravujúce prípravu a vykonávanie nasadenia Europolu na účely operačnej podpory vrátane počtu a profilov expertov, ktorí majú byť zahrnutí do rezervy, a akýchkoľvek následných zmien.</w:t>
            </w:r>
          </w:p>
        </w:tc>
        <w:tc>
          <w:tcPr>
            <w:tcW w:w="4876" w:type="dxa"/>
            <w:tcBorders>
              <w:top w:val="nil"/>
              <w:left w:val="nil"/>
              <w:bottom w:val="nil"/>
              <w:right w:val="nil"/>
            </w:tcBorders>
          </w:tcPr>
          <w:p w14:paraId="1A583A99" w14:textId="77777777" w:rsidR="00B747EB" w:rsidRPr="00083CF4" w:rsidRDefault="00B747EB" w:rsidP="00AC3A4C">
            <w:pPr>
              <w:pStyle w:val="Normal6a"/>
            </w:pPr>
            <w:r w:rsidRPr="00083CF4">
              <w:t>9.</w:t>
            </w:r>
            <w:r w:rsidRPr="00083CF4">
              <w:tab/>
              <w:t xml:space="preserve">Správna rada prijme </w:t>
            </w:r>
            <w:r w:rsidRPr="00083CF4">
              <w:rPr>
                <w:b/>
                <w:bCs/>
                <w:i/>
                <w:iCs/>
              </w:rPr>
              <w:t xml:space="preserve">na návrh výkonného riaditeľa </w:t>
            </w:r>
            <w:r w:rsidRPr="00083CF4">
              <w:t>vykonávacie predpisy upravujúce prípravu a vykonávanie nasadenia Europolu na účely operačnej podpory vrátane počtu a profilov expertov, ktorí majú byť zahrnutí do rezervy, a akýchkoľvek následných zmien</w:t>
            </w:r>
            <w:r w:rsidRPr="00083CF4">
              <w:rPr>
                <w:b/>
                <w:bCs/>
                <w:i/>
                <w:iCs/>
              </w:rPr>
              <w:t xml:space="preserve"> a rozdelenia zodpovedností nasadených dôstojníkov vo vzťahu k príslušným orgánom hostiteľského členského štátu</w:t>
            </w:r>
            <w:r w:rsidRPr="00083CF4">
              <w:t>.</w:t>
            </w:r>
          </w:p>
        </w:tc>
      </w:tr>
    </w:tbl>
    <w:p w14:paraId="5D3CA73C"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6561FFC" w14:textId="7AE89152" w:rsidR="00DD682A" w:rsidRPr="00083CF4" w:rsidRDefault="00B747EB" w:rsidP="00B747EB">
      <w:r w:rsidRPr="00083CF4">
        <w:rPr>
          <w:rStyle w:val="HideTWBExt"/>
        </w:rPr>
        <w:t>&lt;/Amend&gt;</w:t>
      </w:r>
    </w:p>
    <w:p w14:paraId="18C0D722"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310</w:t>
      </w:r>
      <w:r w:rsidRPr="00083CF4">
        <w:rPr>
          <w:rStyle w:val="HideTWBExt"/>
        </w:rPr>
        <w:t>&lt;/NumAm&gt;</w:t>
      </w:r>
    </w:p>
    <w:p w14:paraId="3909F344" w14:textId="77777777" w:rsidR="00B747EB" w:rsidRPr="00083CF4" w:rsidRDefault="00B747EB" w:rsidP="00B747EB">
      <w:pPr>
        <w:pStyle w:val="NormalBold"/>
      </w:pPr>
      <w:r w:rsidRPr="00083CF4">
        <w:rPr>
          <w:rStyle w:val="HideTWBExt"/>
        </w:rPr>
        <w:t>&lt;RepeatBlock-By&gt;&lt;Members&gt;</w:t>
      </w:r>
      <w:r w:rsidRPr="00083CF4">
        <w:t>Matthieu Valet, Fabrice Leggeri, António Tânger Corrêa, Alexandre Varaut</w:t>
      </w:r>
      <w:r w:rsidRPr="00083CF4">
        <w:rPr>
          <w:rStyle w:val="HideTWBExt"/>
        </w:rPr>
        <w:t>&lt;/Members&gt;</w:t>
      </w:r>
    </w:p>
    <w:p w14:paraId="4DC64F38" w14:textId="77777777" w:rsidR="00B747EB" w:rsidRPr="00083CF4" w:rsidRDefault="00B747EB" w:rsidP="00B747EB">
      <w:pPr>
        <w:pStyle w:val="NormalBold"/>
      </w:pPr>
      <w:r w:rsidRPr="00083CF4">
        <w:rPr>
          <w:rStyle w:val="HideTWBExt"/>
        </w:rPr>
        <w:t>&lt;/RepeatBlock-By&gt;</w:t>
      </w:r>
    </w:p>
    <w:p w14:paraId="4BD9F72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3EC5F67"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1E14B508"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1B71B9BE" w14:textId="77777777" w:rsidR="00B747EB" w:rsidRPr="00083CF4" w:rsidRDefault="00B747EB" w:rsidP="00B747EB">
      <w:r w:rsidRPr="00083CF4">
        <w:rPr>
          <w:rStyle w:val="HideTWBExt"/>
        </w:rPr>
        <w:t>&lt;Article2&gt;</w:t>
      </w:r>
      <w:r w:rsidRPr="00083CF4">
        <w:t>Článok 5b – odsek 9</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025AA09" w14:textId="77777777" w:rsidTr="00AC3A4C">
        <w:trPr>
          <w:trHeight w:hRule="exact" w:val="240"/>
          <w:jc w:val="center"/>
        </w:trPr>
        <w:tc>
          <w:tcPr>
            <w:tcW w:w="9752" w:type="dxa"/>
            <w:gridSpan w:val="2"/>
            <w:tcBorders>
              <w:top w:val="nil"/>
              <w:left w:val="nil"/>
              <w:bottom w:val="nil"/>
              <w:right w:val="nil"/>
            </w:tcBorders>
          </w:tcPr>
          <w:p w14:paraId="74EF6C96" w14:textId="77777777" w:rsidR="00B747EB" w:rsidRPr="00083CF4" w:rsidRDefault="00B747EB" w:rsidP="00AC3A4C"/>
        </w:tc>
      </w:tr>
      <w:tr w:rsidR="000705FA" w:rsidRPr="00083CF4" w14:paraId="0986BE98" w14:textId="77777777" w:rsidTr="00AC3A4C">
        <w:trPr>
          <w:trHeight w:val="240"/>
          <w:jc w:val="center"/>
        </w:trPr>
        <w:tc>
          <w:tcPr>
            <w:tcW w:w="4876" w:type="dxa"/>
            <w:tcBorders>
              <w:top w:val="nil"/>
              <w:left w:val="nil"/>
              <w:bottom w:val="nil"/>
              <w:right w:val="nil"/>
            </w:tcBorders>
          </w:tcPr>
          <w:p w14:paraId="5FF8D257"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67AA40D9" w14:textId="77777777" w:rsidR="00B747EB" w:rsidRPr="00083CF4" w:rsidRDefault="00B747EB" w:rsidP="00AC3A4C">
            <w:pPr>
              <w:pStyle w:val="AmColumnHeading"/>
            </w:pPr>
            <w:r w:rsidRPr="00083CF4">
              <w:t>Pozmeňujúci návrh</w:t>
            </w:r>
          </w:p>
        </w:tc>
      </w:tr>
      <w:tr w:rsidR="000705FA" w:rsidRPr="00083CF4" w14:paraId="06862B58" w14:textId="77777777" w:rsidTr="00AC3A4C">
        <w:trPr>
          <w:jc w:val="center"/>
        </w:trPr>
        <w:tc>
          <w:tcPr>
            <w:tcW w:w="4876" w:type="dxa"/>
            <w:tcBorders>
              <w:top w:val="nil"/>
              <w:left w:val="nil"/>
              <w:bottom w:val="nil"/>
              <w:right w:val="nil"/>
            </w:tcBorders>
          </w:tcPr>
          <w:p w14:paraId="114A8711" w14:textId="77777777" w:rsidR="00B747EB" w:rsidRPr="00083CF4" w:rsidRDefault="00B747EB" w:rsidP="00AC3A4C">
            <w:pPr>
              <w:pStyle w:val="Normal6a"/>
            </w:pPr>
            <w:r w:rsidRPr="00083CF4">
              <w:t>9.</w:t>
            </w:r>
            <w:r w:rsidRPr="00083CF4">
              <w:tab/>
              <w:t>Správna rada prijme vykonávacie predpisy upravujúce prípravu a vykonávanie nasadenia Europolu na účely operačnej podpory vrátane počtu a profilov expertov, ktorí majú byť zahrnutí do rezervy, a akýchkoľvek následných zmien.</w:t>
            </w:r>
          </w:p>
        </w:tc>
        <w:tc>
          <w:tcPr>
            <w:tcW w:w="4876" w:type="dxa"/>
            <w:tcBorders>
              <w:top w:val="nil"/>
              <w:left w:val="nil"/>
              <w:bottom w:val="nil"/>
              <w:right w:val="nil"/>
            </w:tcBorders>
          </w:tcPr>
          <w:p w14:paraId="732C5357" w14:textId="77777777" w:rsidR="00B747EB" w:rsidRPr="00083CF4" w:rsidRDefault="00B747EB" w:rsidP="00AC3A4C">
            <w:pPr>
              <w:pStyle w:val="Normal6a"/>
            </w:pPr>
            <w:r w:rsidRPr="00083CF4">
              <w:t>9.</w:t>
            </w:r>
            <w:r w:rsidRPr="00083CF4">
              <w:tab/>
              <w:t xml:space="preserve">Správna rada prijme </w:t>
            </w:r>
            <w:r w:rsidRPr="00083CF4">
              <w:rPr>
                <w:b/>
                <w:bCs/>
                <w:i/>
                <w:iCs/>
              </w:rPr>
              <w:t xml:space="preserve">na návrh výkonného riaditeľa </w:t>
            </w:r>
            <w:r w:rsidRPr="00083CF4">
              <w:t>vykonávacie predpisy upravujúce prípravu a vykonávanie nasadenia Europolu na účely operačnej podpory vrátane počtu a profilov expertov, ktorí majú byť zahrnutí do rezervy, a akýchkoľvek následných zmien.</w:t>
            </w:r>
          </w:p>
        </w:tc>
      </w:tr>
    </w:tbl>
    <w:p w14:paraId="64397076"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{FR}</w:t>
      </w:r>
      <w:r w:rsidRPr="00083CF4">
        <w:t>fr</w:t>
      </w:r>
      <w:r w:rsidRPr="00083CF4">
        <w:rPr>
          <w:rStyle w:val="HideTWBExt"/>
        </w:rPr>
        <w:t>&lt;/Original&gt;</w:t>
      </w:r>
    </w:p>
    <w:p w14:paraId="0EB7ADB2" w14:textId="0A9C4021" w:rsidR="00DD682A" w:rsidRPr="00083CF4" w:rsidRDefault="00B747EB" w:rsidP="00B747EB">
      <w:r w:rsidRPr="00083CF4">
        <w:rPr>
          <w:rStyle w:val="HideTWBExt"/>
        </w:rPr>
        <w:t>&lt;/Amend&gt;</w:t>
      </w:r>
    </w:p>
    <w:p w14:paraId="285D1462"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311</w:t>
      </w:r>
      <w:r w:rsidRPr="00083CF4">
        <w:rPr>
          <w:rStyle w:val="HideTWBExt"/>
        </w:rPr>
        <w:t>&lt;/NumAm&gt;</w:t>
      </w:r>
    </w:p>
    <w:p w14:paraId="15E3C9B2"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5EBD8030" w14:textId="77777777" w:rsidR="00B747EB" w:rsidRPr="00083CF4" w:rsidRDefault="00B747EB" w:rsidP="00B747EB">
      <w:pPr>
        <w:pStyle w:val="NormalBold"/>
      </w:pPr>
      <w:r w:rsidRPr="00083CF4">
        <w:rPr>
          <w:rStyle w:val="HideTWBExt"/>
        </w:rPr>
        <w:t>&lt;/RepeatBlock-By&gt;</w:t>
      </w:r>
    </w:p>
    <w:p w14:paraId="26EB991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75BDCAB"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5A2D6E80"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1BF5114C" w14:textId="77777777" w:rsidR="00B747EB" w:rsidRPr="00083CF4" w:rsidRDefault="00B747EB" w:rsidP="00B747EB">
      <w:r w:rsidRPr="00083CF4">
        <w:rPr>
          <w:rStyle w:val="HideTWBExt"/>
        </w:rPr>
        <w:t>&lt;Article2&gt;</w:t>
      </w:r>
      <w:r w:rsidRPr="00083CF4">
        <w:t>Článok 5b – odsek 10</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A762086" w14:textId="77777777" w:rsidTr="00AC3A4C">
        <w:trPr>
          <w:trHeight w:hRule="exact" w:val="240"/>
          <w:jc w:val="center"/>
        </w:trPr>
        <w:tc>
          <w:tcPr>
            <w:tcW w:w="9752" w:type="dxa"/>
            <w:gridSpan w:val="2"/>
            <w:tcBorders>
              <w:top w:val="nil"/>
              <w:left w:val="nil"/>
              <w:bottom w:val="nil"/>
              <w:right w:val="nil"/>
            </w:tcBorders>
          </w:tcPr>
          <w:p w14:paraId="23A5608F" w14:textId="77777777" w:rsidR="00B747EB" w:rsidRPr="00083CF4" w:rsidRDefault="00B747EB" w:rsidP="00AC3A4C"/>
        </w:tc>
      </w:tr>
      <w:tr w:rsidR="000705FA" w:rsidRPr="00083CF4" w14:paraId="2D256EE1" w14:textId="77777777" w:rsidTr="00AC3A4C">
        <w:trPr>
          <w:trHeight w:val="240"/>
          <w:jc w:val="center"/>
        </w:trPr>
        <w:tc>
          <w:tcPr>
            <w:tcW w:w="4876" w:type="dxa"/>
            <w:tcBorders>
              <w:top w:val="nil"/>
              <w:left w:val="nil"/>
              <w:bottom w:val="nil"/>
              <w:right w:val="nil"/>
            </w:tcBorders>
          </w:tcPr>
          <w:p w14:paraId="40CA6E99"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101CD15" w14:textId="77777777" w:rsidR="00B747EB" w:rsidRPr="00083CF4" w:rsidRDefault="00B747EB" w:rsidP="00AC3A4C">
            <w:pPr>
              <w:pStyle w:val="AmColumnHeading"/>
            </w:pPr>
            <w:r w:rsidRPr="00083CF4">
              <w:t>Pozmeňujúci návrh</w:t>
            </w:r>
          </w:p>
        </w:tc>
      </w:tr>
      <w:tr w:rsidR="000705FA" w:rsidRPr="00083CF4" w14:paraId="42C63BFD" w14:textId="77777777" w:rsidTr="00AC3A4C">
        <w:trPr>
          <w:jc w:val="center"/>
        </w:trPr>
        <w:tc>
          <w:tcPr>
            <w:tcW w:w="4876" w:type="dxa"/>
            <w:tcBorders>
              <w:top w:val="nil"/>
              <w:left w:val="nil"/>
              <w:bottom w:val="nil"/>
              <w:right w:val="nil"/>
            </w:tcBorders>
          </w:tcPr>
          <w:p w14:paraId="101B75D3" w14:textId="77777777" w:rsidR="00B747EB" w:rsidRPr="00083CF4" w:rsidRDefault="00B747EB" w:rsidP="00AC3A4C">
            <w:pPr>
              <w:pStyle w:val="Normal6a"/>
            </w:pPr>
            <w:r w:rsidRPr="00083CF4">
              <w:rPr>
                <w:b/>
                <w:i/>
              </w:rPr>
              <w:t>10.</w:t>
            </w:r>
            <w:r w:rsidRPr="00083CF4">
              <w:tab/>
            </w:r>
            <w:r w:rsidRPr="00083CF4">
              <w:rPr>
                <w:b/>
                <w:i/>
              </w:rPr>
              <w:t>Tento článok sa uplatňuje mutatis mutandis, ak je nasadený Europol na účely operačnej podpory v tretej krajine, ako sa uvádza v článku 25 ods. 1 písm. a), b) alebo c).</w:t>
            </w:r>
          </w:p>
        </w:tc>
        <w:tc>
          <w:tcPr>
            <w:tcW w:w="4876" w:type="dxa"/>
            <w:tcBorders>
              <w:top w:val="nil"/>
              <w:left w:val="nil"/>
              <w:bottom w:val="nil"/>
              <w:right w:val="nil"/>
            </w:tcBorders>
          </w:tcPr>
          <w:p w14:paraId="0883C917" w14:textId="77777777" w:rsidR="00B747EB" w:rsidRPr="00083CF4" w:rsidRDefault="00B747EB" w:rsidP="00AC3A4C">
            <w:pPr>
              <w:pStyle w:val="Normal6a"/>
            </w:pPr>
            <w:r w:rsidRPr="00083CF4">
              <w:rPr>
                <w:b/>
                <w:i/>
              </w:rPr>
              <w:t>vypúšťa sa</w:t>
            </w:r>
          </w:p>
        </w:tc>
      </w:tr>
      <w:tr w:rsidR="000705FA" w:rsidRPr="00083CF4" w14:paraId="32553832" w14:textId="77777777" w:rsidTr="00AC3A4C">
        <w:trPr>
          <w:jc w:val="center"/>
        </w:trPr>
        <w:tc>
          <w:tcPr>
            <w:tcW w:w="4876" w:type="dxa"/>
            <w:tcBorders>
              <w:top w:val="nil"/>
              <w:left w:val="nil"/>
              <w:bottom w:val="nil"/>
              <w:right w:val="nil"/>
            </w:tcBorders>
          </w:tcPr>
          <w:p w14:paraId="49F8416F" w14:textId="77777777" w:rsidR="00B747EB" w:rsidRPr="00083CF4" w:rsidRDefault="00B747EB" w:rsidP="00AC3A4C">
            <w:pPr>
              <w:pStyle w:val="Normal6a"/>
            </w:pPr>
            <w:r w:rsidRPr="00083CF4">
              <w:rPr>
                <w:b/>
                <w:i/>
              </w:rPr>
              <w:t>___________</w:t>
            </w:r>
          </w:p>
        </w:tc>
        <w:tc>
          <w:tcPr>
            <w:tcW w:w="4876" w:type="dxa"/>
            <w:tcBorders>
              <w:top w:val="nil"/>
              <w:left w:val="nil"/>
              <w:bottom w:val="nil"/>
              <w:right w:val="nil"/>
            </w:tcBorders>
          </w:tcPr>
          <w:p w14:paraId="53F32813" w14:textId="77777777" w:rsidR="00B747EB" w:rsidRPr="00083CF4" w:rsidRDefault="00B747EB" w:rsidP="00AC3A4C">
            <w:pPr>
              <w:pStyle w:val="Normal6a"/>
            </w:pPr>
          </w:p>
        </w:tc>
      </w:tr>
      <w:tr w:rsidR="000705FA" w:rsidRPr="00083CF4" w14:paraId="4A332A6B" w14:textId="77777777" w:rsidTr="00AC3A4C">
        <w:trPr>
          <w:jc w:val="center"/>
        </w:trPr>
        <w:tc>
          <w:tcPr>
            <w:tcW w:w="4876" w:type="dxa"/>
            <w:tcBorders>
              <w:top w:val="nil"/>
              <w:left w:val="nil"/>
              <w:bottom w:val="nil"/>
              <w:right w:val="nil"/>
            </w:tcBorders>
          </w:tcPr>
          <w:p w14:paraId="0A59A119" w14:textId="77777777" w:rsidR="00B747EB" w:rsidRPr="00083CF4" w:rsidRDefault="00B747EB" w:rsidP="00AC3A4C">
            <w:pPr>
              <w:pStyle w:val="Normal6a"/>
            </w:pPr>
            <w:r w:rsidRPr="00083CF4">
              <w:rPr>
                <w:b/>
                <w:i/>
              </w:rPr>
              <w:t>* Nariadenie Európskeho parlamentu a Rady (EÚ) 2019/1896 z 13. novembra 2019 o európskej pohraničnej a pobrežnej stráži a zrušení nariadení (EÚ) č. 1052/2013 a (EÚ) 2016/1624(Ú. v. EÚ L 295, 14.11.2019, s. 1, ELI: http://data.europa.eu/eli/reg/2019/1896/oj).;</w:t>
            </w:r>
          </w:p>
        </w:tc>
        <w:tc>
          <w:tcPr>
            <w:tcW w:w="4876" w:type="dxa"/>
            <w:tcBorders>
              <w:top w:val="nil"/>
              <w:left w:val="nil"/>
              <w:bottom w:val="nil"/>
              <w:right w:val="nil"/>
            </w:tcBorders>
          </w:tcPr>
          <w:p w14:paraId="2B85E1C6" w14:textId="77777777" w:rsidR="00B747EB" w:rsidRPr="00083CF4" w:rsidRDefault="00B747EB" w:rsidP="00AC3A4C">
            <w:pPr>
              <w:pStyle w:val="Normal6a"/>
            </w:pPr>
          </w:p>
        </w:tc>
      </w:tr>
    </w:tbl>
    <w:p w14:paraId="27EF1B45"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AF5FC16"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69D49F8C" w14:textId="77777777" w:rsidR="00B747EB" w:rsidRPr="00083CF4" w:rsidRDefault="00B747EB" w:rsidP="00B747EB">
      <w:pPr>
        <w:pStyle w:val="AmJustText"/>
      </w:pPr>
      <w:r w:rsidRPr="00083CF4">
        <w:t>V článku 25 ods. 1 písm. a), b) a c) sa nestanovuje vyslanie príslušníkov Europolu do tretích krajín. Ak sa má vyslanie do tretích krajín kodifikovať, malo by sa to uskutočniť prostredníctvom vecnej revízie mandátu agentúry, a nie prostredníctvom doplnenia ustanovení o prevádzačstve a obchodovaní s ľuďmi.</w:t>
      </w:r>
    </w:p>
    <w:p w14:paraId="4A724338" w14:textId="1CF9A99C" w:rsidR="00DD682A" w:rsidRPr="00083CF4" w:rsidRDefault="00B747EB" w:rsidP="00B747EB">
      <w:r w:rsidRPr="00083CF4">
        <w:rPr>
          <w:rStyle w:val="HideTWBExt"/>
        </w:rPr>
        <w:t>&lt;/Amend&gt;</w:t>
      </w:r>
    </w:p>
    <w:p w14:paraId="6763B617"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312</w:t>
      </w:r>
      <w:r w:rsidRPr="00083CF4">
        <w:rPr>
          <w:rStyle w:val="HideTWBExt"/>
        </w:rPr>
        <w:t>&lt;/NumAm&gt;</w:t>
      </w:r>
    </w:p>
    <w:p w14:paraId="774D810B"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735C8A64" w14:textId="77777777" w:rsidR="00B747EB" w:rsidRPr="00083CF4" w:rsidRDefault="00B747EB" w:rsidP="00B747EB">
      <w:pPr>
        <w:pStyle w:val="NormalBold"/>
      </w:pPr>
      <w:r w:rsidRPr="00083CF4">
        <w:rPr>
          <w:rStyle w:val="HideTWBExt"/>
        </w:rPr>
        <w:t>&lt;/RepeatBlock-By&gt;</w:t>
      </w:r>
    </w:p>
    <w:p w14:paraId="403600D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2CBCC5D"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0F6C00D4"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3D686E00" w14:textId="77777777" w:rsidR="00B747EB" w:rsidRPr="00083CF4" w:rsidRDefault="00B747EB" w:rsidP="00B747EB">
      <w:r w:rsidRPr="00083CF4">
        <w:rPr>
          <w:rStyle w:val="HideTWBExt"/>
        </w:rPr>
        <w:t>&lt;Article2&gt;</w:t>
      </w:r>
      <w:r w:rsidRPr="00083CF4">
        <w:t>Článok 5b – odsek 10</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3B50451C" w14:textId="77777777" w:rsidTr="00AC3A4C">
        <w:trPr>
          <w:trHeight w:hRule="exact" w:val="240"/>
          <w:jc w:val="center"/>
        </w:trPr>
        <w:tc>
          <w:tcPr>
            <w:tcW w:w="9752" w:type="dxa"/>
            <w:gridSpan w:val="2"/>
            <w:tcBorders>
              <w:top w:val="nil"/>
              <w:left w:val="nil"/>
              <w:bottom w:val="nil"/>
              <w:right w:val="nil"/>
            </w:tcBorders>
          </w:tcPr>
          <w:p w14:paraId="6A50DD8C" w14:textId="77777777" w:rsidR="00B747EB" w:rsidRPr="00083CF4" w:rsidRDefault="00B747EB" w:rsidP="00AC3A4C"/>
        </w:tc>
      </w:tr>
      <w:tr w:rsidR="000705FA" w:rsidRPr="00083CF4" w14:paraId="3B4772C1" w14:textId="77777777" w:rsidTr="00AC3A4C">
        <w:trPr>
          <w:trHeight w:val="240"/>
          <w:jc w:val="center"/>
        </w:trPr>
        <w:tc>
          <w:tcPr>
            <w:tcW w:w="4876" w:type="dxa"/>
            <w:tcBorders>
              <w:top w:val="nil"/>
              <w:left w:val="nil"/>
              <w:bottom w:val="nil"/>
              <w:right w:val="nil"/>
            </w:tcBorders>
          </w:tcPr>
          <w:p w14:paraId="117829AD"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9E397E8" w14:textId="77777777" w:rsidR="00B747EB" w:rsidRPr="00083CF4" w:rsidRDefault="00B747EB" w:rsidP="00AC3A4C">
            <w:pPr>
              <w:pStyle w:val="AmColumnHeading"/>
            </w:pPr>
            <w:r w:rsidRPr="00083CF4">
              <w:t>Pozmeňujúci návrh</w:t>
            </w:r>
          </w:p>
        </w:tc>
      </w:tr>
      <w:tr w:rsidR="000705FA" w:rsidRPr="00083CF4" w14:paraId="05692FF9" w14:textId="77777777" w:rsidTr="00AC3A4C">
        <w:trPr>
          <w:jc w:val="center"/>
        </w:trPr>
        <w:tc>
          <w:tcPr>
            <w:tcW w:w="4876" w:type="dxa"/>
            <w:tcBorders>
              <w:top w:val="nil"/>
              <w:left w:val="nil"/>
              <w:bottom w:val="nil"/>
              <w:right w:val="nil"/>
            </w:tcBorders>
          </w:tcPr>
          <w:p w14:paraId="3F0A16ED" w14:textId="77777777" w:rsidR="00B747EB" w:rsidRPr="00083CF4" w:rsidRDefault="00B747EB" w:rsidP="00AC3A4C">
            <w:pPr>
              <w:pStyle w:val="Normal6a"/>
            </w:pPr>
            <w:r w:rsidRPr="00083CF4">
              <w:rPr>
                <w:b/>
                <w:i/>
              </w:rPr>
              <w:t>Tento článok sa uplatňuje mutatis mutandis, ak je nasadený Europol na účely operačnej podpory v tretej krajine, ako sa uvádza v článku 25 ods. 1 písm. a), b) alebo c).</w:t>
            </w:r>
          </w:p>
        </w:tc>
        <w:tc>
          <w:tcPr>
            <w:tcW w:w="4876" w:type="dxa"/>
            <w:tcBorders>
              <w:top w:val="nil"/>
              <w:left w:val="nil"/>
              <w:bottom w:val="nil"/>
              <w:right w:val="nil"/>
            </w:tcBorders>
          </w:tcPr>
          <w:p w14:paraId="011E6083" w14:textId="77777777" w:rsidR="00B747EB" w:rsidRPr="00083CF4" w:rsidRDefault="00B747EB" w:rsidP="00AC3A4C">
            <w:pPr>
              <w:pStyle w:val="Normal6a"/>
            </w:pPr>
            <w:r w:rsidRPr="00083CF4">
              <w:rPr>
                <w:b/>
                <w:i/>
              </w:rPr>
              <w:t>vypúšťa sa</w:t>
            </w:r>
          </w:p>
        </w:tc>
      </w:tr>
    </w:tbl>
    <w:p w14:paraId="2F6227A5"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397AF27"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4D274D49" w14:textId="77777777" w:rsidR="00B747EB" w:rsidRPr="00083CF4" w:rsidRDefault="00B747EB" w:rsidP="00B747EB">
      <w:pPr>
        <w:pStyle w:val="AmJustText"/>
      </w:pPr>
      <w:r w:rsidRPr="00083CF4">
        <w:t>Následné vypustenie týkajúce sa spolupráce s tretími krajinami.</w:t>
      </w:r>
    </w:p>
    <w:p w14:paraId="36D0D436" w14:textId="77CCD111" w:rsidR="00DD682A" w:rsidRPr="00083CF4" w:rsidRDefault="00B747EB" w:rsidP="00B747EB">
      <w:r w:rsidRPr="00083CF4">
        <w:rPr>
          <w:rStyle w:val="HideTWBExt"/>
        </w:rPr>
        <w:t>&lt;/Amend&gt;</w:t>
      </w:r>
    </w:p>
    <w:p w14:paraId="5833DF16"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313</w:t>
      </w:r>
      <w:r w:rsidRPr="00083CF4">
        <w:rPr>
          <w:rStyle w:val="HideTWBExt"/>
        </w:rPr>
        <w:t>&lt;/NumAm&gt;</w:t>
      </w:r>
    </w:p>
    <w:p w14:paraId="590232F2"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44695398" w14:textId="77777777" w:rsidR="00B747EB" w:rsidRPr="00083CF4" w:rsidRDefault="00B747EB" w:rsidP="00B747EB">
      <w:pPr>
        <w:pStyle w:val="NormalBold"/>
      </w:pPr>
      <w:r w:rsidRPr="00083CF4">
        <w:rPr>
          <w:rStyle w:val="HideTWBExt"/>
        </w:rPr>
        <w:t>&lt;/RepeatBlock-By&gt;</w:t>
      </w:r>
    </w:p>
    <w:p w14:paraId="17B8B45B"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3EBBB23"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2576EA69"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5E0B7690" w14:textId="77777777" w:rsidR="00B747EB" w:rsidRPr="00083CF4" w:rsidRDefault="00B747EB" w:rsidP="00B747EB">
      <w:r w:rsidRPr="00083CF4">
        <w:rPr>
          <w:rStyle w:val="HideTWBExt"/>
        </w:rPr>
        <w:t>&lt;Article2&gt;</w:t>
      </w:r>
      <w:r w:rsidRPr="00083CF4">
        <w:t>Článok 5b – odsek 10</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E7B727F" w14:textId="77777777" w:rsidTr="00AC3A4C">
        <w:trPr>
          <w:trHeight w:hRule="exact" w:val="240"/>
          <w:jc w:val="center"/>
        </w:trPr>
        <w:tc>
          <w:tcPr>
            <w:tcW w:w="9752" w:type="dxa"/>
            <w:gridSpan w:val="2"/>
            <w:tcBorders>
              <w:top w:val="nil"/>
              <w:left w:val="nil"/>
              <w:bottom w:val="nil"/>
              <w:right w:val="nil"/>
            </w:tcBorders>
          </w:tcPr>
          <w:p w14:paraId="78D069E5" w14:textId="77777777" w:rsidR="00B747EB" w:rsidRPr="00083CF4" w:rsidRDefault="00B747EB" w:rsidP="00AC3A4C"/>
        </w:tc>
      </w:tr>
      <w:tr w:rsidR="000705FA" w:rsidRPr="00083CF4" w14:paraId="071D72CB" w14:textId="77777777" w:rsidTr="00AC3A4C">
        <w:trPr>
          <w:trHeight w:val="240"/>
          <w:jc w:val="center"/>
        </w:trPr>
        <w:tc>
          <w:tcPr>
            <w:tcW w:w="4876" w:type="dxa"/>
            <w:tcBorders>
              <w:top w:val="nil"/>
              <w:left w:val="nil"/>
              <w:bottom w:val="nil"/>
              <w:right w:val="nil"/>
            </w:tcBorders>
          </w:tcPr>
          <w:p w14:paraId="10E4592B"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33D70CF" w14:textId="77777777" w:rsidR="00B747EB" w:rsidRPr="00083CF4" w:rsidRDefault="00B747EB" w:rsidP="00AC3A4C">
            <w:pPr>
              <w:pStyle w:val="AmColumnHeading"/>
            </w:pPr>
            <w:r w:rsidRPr="00083CF4">
              <w:t>Pozmeňujúci návrh</w:t>
            </w:r>
          </w:p>
        </w:tc>
      </w:tr>
      <w:tr w:rsidR="000705FA" w:rsidRPr="00083CF4" w14:paraId="135CBA5B" w14:textId="77777777" w:rsidTr="00AC3A4C">
        <w:trPr>
          <w:jc w:val="center"/>
        </w:trPr>
        <w:tc>
          <w:tcPr>
            <w:tcW w:w="4876" w:type="dxa"/>
            <w:tcBorders>
              <w:top w:val="nil"/>
              <w:left w:val="nil"/>
              <w:bottom w:val="nil"/>
              <w:right w:val="nil"/>
            </w:tcBorders>
          </w:tcPr>
          <w:p w14:paraId="0FC99510" w14:textId="77777777" w:rsidR="00B747EB" w:rsidRPr="00083CF4" w:rsidRDefault="00B747EB" w:rsidP="00AC3A4C">
            <w:pPr>
              <w:pStyle w:val="Normal6a"/>
            </w:pPr>
            <w:r w:rsidRPr="00083CF4">
              <w:rPr>
                <w:b/>
                <w:bCs/>
                <w:i/>
                <w:iCs/>
              </w:rPr>
              <w:t xml:space="preserve">Tento článok sa uplatňuje mutatis mutandis, ak je nasadený </w:t>
            </w:r>
            <w:r w:rsidRPr="00083CF4">
              <w:t xml:space="preserve">Europol na účely operačnej podpory </w:t>
            </w:r>
            <w:r w:rsidRPr="00083CF4">
              <w:rPr>
                <w:b/>
                <w:bCs/>
                <w:i/>
                <w:iCs/>
              </w:rPr>
              <w:t>v tretej krajine, ako sa uvádza v článku 25 ods. 1 písm. a), b) alebo c)</w:t>
            </w:r>
            <w:r w:rsidRPr="00083CF4">
              <w:t>.</w:t>
            </w:r>
          </w:p>
        </w:tc>
        <w:tc>
          <w:tcPr>
            <w:tcW w:w="4876" w:type="dxa"/>
            <w:tcBorders>
              <w:top w:val="nil"/>
              <w:left w:val="nil"/>
              <w:bottom w:val="nil"/>
              <w:right w:val="nil"/>
            </w:tcBorders>
          </w:tcPr>
          <w:p w14:paraId="43684CF2" w14:textId="77777777" w:rsidR="00B747EB" w:rsidRPr="00083CF4" w:rsidRDefault="00B747EB" w:rsidP="00AC3A4C">
            <w:pPr>
              <w:pStyle w:val="Normal6a"/>
            </w:pPr>
            <w:r w:rsidRPr="00083CF4">
              <w:rPr>
                <w:b/>
                <w:bCs/>
                <w:i/>
                <w:iCs/>
              </w:rPr>
              <w:t>V</w:t>
            </w:r>
            <w:r w:rsidRPr="00083CF4">
              <w:rPr>
                <w:b/>
                <w:bCs/>
              </w:rPr>
              <w:t> </w:t>
            </w:r>
            <w:r w:rsidRPr="00083CF4">
              <w:rPr>
                <w:b/>
                <w:i/>
              </w:rPr>
              <w:t>súlade so zmluvami</w:t>
            </w:r>
            <w:r w:rsidRPr="00083CF4">
              <w:t xml:space="preserve"> </w:t>
            </w:r>
            <w:r w:rsidRPr="00083CF4">
              <w:rPr>
                <w:b/>
                <w:bCs/>
                <w:i/>
                <w:iCs/>
              </w:rPr>
              <w:t>sa</w:t>
            </w:r>
            <w:r w:rsidRPr="00083CF4">
              <w:t xml:space="preserve"> Europol na účely operačnej podpory </w:t>
            </w:r>
            <w:r w:rsidRPr="00083CF4">
              <w:rPr>
                <w:b/>
                <w:i/>
              </w:rPr>
              <w:t>nenasadzuje</w:t>
            </w:r>
            <w:r w:rsidRPr="00083CF4">
              <w:rPr>
                <w:b/>
                <w:bCs/>
                <w:i/>
                <w:iCs/>
              </w:rPr>
              <w:t xml:space="preserve"> v tretích krajinách</w:t>
            </w:r>
            <w:r w:rsidRPr="00083CF4">
              <w:t>.</w:t>
            </w:r>
          </w:p>
        </w:tc>
      </w:tr>
    </w:tbl>
    <w:p w14:paraId="6765F1C0"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595DA925" w14:textId="4CF83189" w:rsidR="00DD682A" w:rsidRPr="00083CF4" w:rsidRDefault="00B747EB" w:rsidP="00B747EB">
      <w:r w:rsidRPr="00083CF4">
        <w:rPr>
          <w:rStyle w:val="HideTWBExt"/>
        </w:rPr>
        <w:t>&lt;/Amend&gt;</w:t>
      </w:r>
    </w:p>
    <w:p w14:paraId="4AFE2C06"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314</w:t>
      </w:r>
      <w:r w:rsidRPr="00083CF4">
        <w:rPr>
          <w:rStyle w:val="HideTWBExt"/>
        </w:rPr>
        <w:t>&lt;/NumAm&gt;</w:t>
      </w:r>
    </w:p>
    <w:p w14:paraId="13EBC829"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576A8889" w14:textId="77777777" w:rsidR="00B747EB" w:rsidRPr="00083CF4" w:rsidRDefault="00B747EB" w:rsidP="00B747EB">
      <w:pPr>
        <w:pStyle w:val="NormalBold"/>
      </w:pPr>
      <w:r w:rsidRPr="00083CF4">
        <w:rPr>
          <w:rStyle w:val="HideTWBExt"/>
        </w:rPr>
        <w:t>&lt;/RepeatBlock-By&gt;</w:t>
      </w:r>
    </w:p>
    <w:p w14:paraId="2D04E017"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F15908C" w14:textId="77777777" w:rsidR="00B747EB" w:rsidRPr="00083CF4" w:rsidRDefault="00B747EB" w:rsidP="00B747EB">
      <w:pPr>
        <w:pStyle w:val="NormalBold"/>
      </w:pPr>
      <w:r w:rsidRPr="00083CF4">
        <w:rPr>
          <w:rStyle w:val="HideTWBExt"/>
        </w:rPr>
        <w:t>&lt;Article&gt;</w:t>
      </w:r>
      <w:r w:rsidRPr="00083CF4">
        <w:t>Článok 9 – odsek 1 – pododsek 3</w:t>
      </w:r>
      <w:r w:rsidRPr="00083CF4">
        <w:rPr>
          <w:rStyle w:val="HideTWBExt"/>
        </w:rPr>
        <w:t>&lt;/Article&gt;</w:t>
      </w:r>
    </w:p>
    <w:p w14:paraId="69571B8E"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4DC9087A" w14:textId="77777777" w:rsidR="00B747EB" w:rsidRPr="00083CF4" w:rsidRDefault="00B747EB" w:rsidP="00B747EB">
      <w:r w:rsidRPr="00083CF4">
        <w:rPr>
          <w:rStyle w:val="HideTWBExt"/>
        </w:rPr>
        <w:t>&lt;Article2&gt;</w:t>
      </w:r>
      <w:r w:rsidRPr="00083CF4">
        <w:t>Článok 5b a (nový)</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AB7925D" w14:textId="77777777" w:rsidTr="00AC3A4C">
        <w:trPr>
          <w:trHeight w:hRule="exact" w:val="240"/>
          <w:jc w:val="center"/>
        </w:trPr>
        <w:tc>
          <w:tcPr>
            <w:tcW w:w="9752" w:type="dxa"/>
            <w:gridSpan w:val="2"/>
            <w:tcBorders>
              <w:top w:val="nil"/>
              <w:left w:val="nil"/>
              <w:bottom w:val="nil"/>
              <w:right w:val="nil"/>
            </w:tcBorders>
          </w:tcPr>
          <w:p w14:paraId="34570DC2" w14:textId="77777777" w:rsidR="00B747EB" w:rsidRPr="00083CF4" w:rsidRDefault="00B747EB" w:rsidP="00AC3A4C"/>
        </w:tc>
      </w:tr>
      <w:tr w:rsidR="000705FA" w:rsidRPr="00083CF4" w14:paraId="50427AE2" w14:textId="77777777" w:rsidTr="00AC3A4C">
        <w:trPr>
          <w:trHeight w:val="240"/>
          <w:jc w:val="center"/>
        </w:trPr>
        <w:tc>
          <w:tcPr>
            <w:tcW w:w="4876" w:type="dxa"/>
            <w:tcBorders>
              <w:top w:val="nil"/>
              <w:left w:val="nil"/>
              <w:bottom w:val="nil"/>
              <w:right w:val="nil"/>
            </w:tcBorders>
          </w:tcPr>
          <w:p w14:paraId="3F76A6D1"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45EA8022" w14:textId="77777777" w:rsidR="00B747EB" w:rsidRPr="00083CF4" w:rsidRDefault="00B747EB" w:rsidP="00AC3A4C">
            <w:pPr>
              <w:pStyle w:val="AmColumnHeading"/>
            </w:pPr>
            <w:r w:rsidRPr="00083CF4">
              <w:t>Pozmeňujúci návrh</w:t>
            </w:r>
          </w:p>
        </w:tc>
      </w:tr>
      <w:tr w:rsidR="000705FA" w:rsidRPr="00083CF4" w14:paraId="39A71614" w14:textId="77777777" w:rsidTr="00AC3A4C">
        <w:trPr>
          <w:jc w:val="center"/>
        </w:trPr>
        <w:tc>
          <w:tcPr>
            <w:tcW w:w="4876" w:type="dxa"/>
            <w:tcBorders>
              <w:top w:val="nil"/>
              <w:left w:val="nil"/>
              <w:bottom w:val="nil"/>
              <w:right w:val="nil"/>
            </w:tcBorders>
          </w:tcPr>
          <w:p w14:paraId="21710479" w14:textId="77777777" w:rsidR="00B747EB" w:rsidRPr="00083CF4" w:rsidRDefault="00B747EB" w:rsidP="00AC3A4C">
            <w:pPr>
              <w:pStyle w:val="Normal6a"/>
            </w:pPr>
          </w:p>
        </w:tc>
        <w:tc>
          <w:tcPr>
            <w:tcW w:w="4876" w:type="dxa"/>
            <w:tcBorders>
              <w:top w:val="nil"/>
              <w:left w:val="nil"/>
              <w:bottom w:val="nil"/>
              <w:right w:val="nil"/>
            </w:tcBorders>
          </w:tcPr>
          <w:p w14:paraId="07C55DAB" w14:textId="77777777" w:rsidR="00B747EB" w:rsidRPr="00083CF4" w:rsidRDefault="00B747EB" w:rsidP="00AC3A4C">
            <w:pPr>
              <w:pStyle w:val="Normal6a"/>
            </w:pPr>
            <w:r w:rsidRPr="00083CF4">
              <w:rPr>
                <w:b/>
                <w:i/>
              </w:rPr>
              <w:t>10a.</w:t>
            </w:r>
            <w:r w:rsidRPr="00083CF4">
              <w:tab/>
            </w:r>
            <w:r w:rsidRPr="00083CF4">
              <w:rPr>
                <w:b/>
                <w:i/>
              </w:rPr>
              <w:t>Článok 5ba – Záruky pri spracúvaní biometrických údajov</w:t>
            </w:r>
          </w:p>
        </w:tc>
      </w:tr>
      <w:tr w:rsidR="000705FA" w:rsidRPr="00083CF4" w14:paraId="23F410F3" w14:textId="77777777" w:rsidTr="00AC3A4C">
        <w:trPr>
          <w:jc w:val="center"/>
        </w:trPr>
        <w:tc>
          <w:tcPr>
            <w:tcW w:w="4876" w:type="dxa"/>
            <w:tcBorders>
              <w:top w:val="nil"/>
              <w:left w:val="nil"/>
              <w:bottom w:val="nil"/>
              <w:right w:val="nil"/>
            </w:tcBorders>
          </w:tcPr>
          <w:p w14:paraId="5A06D681" w14:textId="77777777" w:rsidR="00B747EB" w:rsidRPr="00083CF4" w:rsidRDefault="00B747EB" w:rsidP="00AC3A4C">
            <w:pPr>
              <w:pStyle w:val="Normal6a"/>
            </w:pPr>
          </w:p>
        </w:tc>
        <w:tc>
          <w:tcPr>
            <w:tcW w:w="4876" w:type="dxa"/>
            <w:tcBorders>
              <w:top w:val="nil"/>
              <w:left w:val="nil"/>
              <w:bottom w:val="nil"/>
              <w:right w:val="nil"/>
            </w:tcBorders>
          </w:tcPr>
          <w:p w14:paraId="535FF984" w14:textId="77777777" w:rsidR="00B747EB" w:rsidRPr="00083CF4" w:rsidRDefault="00B747EB" w:rsidP="00AC3A4C">
            <w:pPr>
              <w:pStyle w:val="Normal6a"/>
            </w:pPr>
            <w:r w:rsidRPr="00083CF4">
              <w:rPr>
                <w:b/>
                <w:i/>
              </w:rPr>
              <w:t>1. Europol zabezpečí, aby sa pri každom spracúvaní biometrických údajov na účely presadzovania práva v plnej miere zohľadňovali základné práva a slobody zakotvené v charte a aby bolo v súlade s rámcom EÚ na ochranu údajov, najmä so všeobecnými zásadami a povinnosťami stanovenými v kapitole IX nariadenia 2018/1725 vrátane zásady prísnej nevyhnutnosti, proporcionality, špecifikácie účelu, presnosti, minimalizácie údajov a kvality údajov.</w:t>
            </w:r>
          </w:p>
        </w:tc>
      </w:tr>
      <w:tr w:rsidR="000705FA" w:rsidRPr="00083CF4" w14:paraId="07D0D5C1" w14:textId="77777777" w:rsidTr="00AC3A4C">
        <w:trPr>
          <w:jc w:val="center"/>
        </w:trPr>
        <w:tc>
          <w:tcPr>
            <w:tcW w:w="4876" w:type="dxa"/>
            <w:tcBorders>
              <w:top w:val="nil"/>
              <w:left w:val="nil"/>
              <w:bottom w:val="nil"/>
              <w:right w:val="nil"/>
            </w:tcBorders>
          </w:tcPr>
          <w:p w14:paraId="653B0581" w14:textId="77777777" w:rsidR="00B747EB" w:rsidRPr="00083CF4" w:rsidRDefault="00B747EB" w:rsidP="00AC3A4C">
            <w:pPr>
              <w:pStyle w:val="Normal6a"/>
            </w:pPr>
          </w:p>
        </w:tc>
        <w:tc>
          <w:tcPr>
            <w:tcW w:w="4876" w:type="dxa"/>
            <w:tcBorders>
              <w:top w:val="nil"/>
              <w:left w:val="nil"/>
              <w:bottom w:val="nil"/>
              <w:right w:val="nil"/>
            </w:tcBorders>
          </w:tcPr>
          <w:p w14:paraId="244F0DCA" w14:textId="77777777" w:rsidR="00B747EB" w:rsidRPr="00083CF4" w:rsidRDefault="00B747EB" w:rsidP="00AC3A4C">
            <w:pPr>
              <w:pStyle w:val="Normal6a"/>
            </w:pPr>
            <w:r w:rsidRPr="00083CF4">
              <w:rPr>
                <w:b/>
                <w:i/>
              </w:rPr>
              <w:t>2. Na účely odseku 1 a s cieľom zaručiť primerané záruky pri spracúvaní biometrických údajov by sa mali zaviesť jasné záväzné pravidlá, ktorými sa zabezpečia primerané záruky.</w:t>
            </w:r>
          </w:p>
        </w:tc>
      </w:tr>
      <w:tr w:rsidR="000705FA" w:rsidRPr="00083CF4" w14:paraId="1C52A606" w14:textId="77777777" w:rsidTr="00AC3A4C">
        <w:trPr>
          <w:jc w:val="center"/>
        </w:trPr>
        <w:tc>
          <w:tcPr>
            <w:tcW w:w="4876" w:type="dxa"/>
            <w:tcBorders>
              <w:top w:val="nil"/>
              <w:left w:val="nil"/>
              <w:bottom w:val="nil"/>
              <w:right w:val="nil"/>
            </w:tcBorders>
          </w:tcPr>
          <w:p w14:paraId="71A4F8A5" w14:textId="77777777" w:rsidR="00B747EB" w:rsidRPr="00083CF4" w:rsidRDefault="00B747EB" w:rsidP="00AC3A4C">
            <w:pPr>
              <w:pStyle w:val="Normal6a"/>
            </w:pPr>
          </w:p>
        </w:tc>
        <w:tc>
          <w:tcPr>
            <w:tcW w:w="4876" w:type="dxa"/>
            <w:tcBorders>
              <w:top w:val="nil"/>
              <w:left w:val="nil"/>
              <w:bottom w:val="nil"/>
              <w:right w:val="nil"/>
            </w:tcBorders>
          </w:tcPr>
          <w:p w14:paraId="60E3C03C" w14:textId="77777777" w:rsidR="00B747EB" w:rsidRPr="00083CF4" w:rsidRDefault="00B747EB" w:rsidP="00AC3A4C">
            <w:pPr>
              <w:pStyle w:val="Normal6a"/>
            </w:pPr>
            <w:r w:rsidRPr="00083CF4">
              <w:rPr>
                <w:b/>
                <w:i/>
              </w:rPr>
              <w:t>3. Do januára 2026 úradník pre ochranu údajov a pracovník pre základné práva so zapojením európskeho dozorného úradníka pre ochranu údajov a spoločnej parlamentnej kontrolnej skupiny vypracujú a udržiavajú etický rámec a mechanizmus na stanovenie postupov na vykonávanie systematických prísnych testov nevyhnutnosti, kontrol kvality údajov a predbežných posúdení vplyvu na základné práva pri spracúvaní biometrických údajov. Takýto mechanizmus zahŕňa minimálne normy a prahové hodnoty pre kvalitu údajov a kontroly kvality, pričom sa zaručuje navrhovaná a štandardná ochrana údajov uvedená v článku 85 nariadenia (EÚ) 2018/1725 a riadi sa etickými zásadami transparentnosti, vysvetliteľnosti, spravodlivosti a zodpovednosti. To sa vzťahuje nielen na zber a ďalšie interné spracovanie biometrických údajov Europolom, ale aj na šírenie biometrických údajov členským štátom, ako aj na spoluprácu s externými dodávateľmi.</w:t>
            </w:r>
          </w:p>
        </w:tc>
      </w:tr>
      <w:tr w:rsidR="000705FA" w:rsidRPr="00083CF4" w14:paraId="02D6B0B8" w14:textId="77777777" w:rsidTr="00AC3A4C">
        <w:trPr>
          <w:jc w:val="center"/>
        </w:trPr>
        <w:tc>
          <w:tcPr>
            <w:tcW w:w="4876" w:type="dxa"/>
            <w:tcBorders>
              <w:top w:val="nil"/>
              <w:left w:val="nil"/>
              <w:bottom w:val="nil"/>
              <w:right w:val="nil"/>
            </w:tcBorders>
          </w:tcPr>
          <w:p w14:paraId="29B8010F" w14:textId="77777777" w:rsidR="00B747EB" w:rsidRPr="00083CF4" w:rsidRDefault="00B747EB" w:rsidP="00AC3A4C">
            <w:pPr>
              <w:pStyle w:val="Normal6a"/>
            </w:pPr>
          </w:p>
        </w:tc>
        <w:tc>
          <w:tcPr>
            <w:tcW w:w="4876" w:type="dxa"/>
            <w:tcBorders>
              <w:top w:val="nil"/>
              <w:left w:val="nil"/>
              <w:bottom w:val="nil"/>
              <w:right w:val="nil"/>
            </w:tcBorders>
          </w:tcPr>
          <w:p w14:paraId="130D5DDD" w14:textId="77777777" w:rsidR="00B747EB" w:rsidRPr="00083CF4" w:rsidRDefault="00B747EB" w:rsidP="00AC3A4C">
            <w:pPr>
              <w:pStyle w:val="Normal6a"/>
            </w:pPr>
            <w:r w:rsidRPr="00083CF4">
              <w:rPr>
                <w:b/>
                <w:i/>
              </w:rPr>
              <w:t>4. Na zaručenie humanitárnej pomoci a prístupu k spravodlivosti členské štáty prijmú potrebné opatrenia na zabezpečenie toho, aby štátni príslušníci tretích krajín, bez ohľadu na svoj pobytový status, mohli nahlásiť konanie, ktoré môže predstavovať trestný čin. S náležitým zreteľom na skutočnosť, že oznámenie konania, ktoré môže predstavovať trestný čin, a účasť na trestnom konaní podľa tohto nariadenia nezakladá žiadne práva týkajúce sa pobytového statusu obete ani nemá odkladný účinok pri určovaní jej pobytového statusu, členské štáty zabezpečia, aby bolo príslušným orgánom, ktoré prichádzajú do kontaktu so štátnym príslušníkom tretej krajiny oznamujúcim konanie, ktoré môže predstavovať trestný čin, zakázané zasielať príslušným migračným orgánom osobné údaje týkajúce sa pobytového statusu obete a využívať tieto údaje.</w:t>
            </w:r>
          </w:p>
        </w:tc>
      </w:tr>
      <w:tr w:rsidR="000705FA" w:rsidRPr="00083CF4" w14:paraId="06577BD2" w14:textId="77777777" w:rsidTr="00AC3A4C">
        <w:trPr>
          <w:jc w:val="center"/>
        </w:trPr>
        <w:tc>
          <w:tcPr>
            <w:tcW w:w="4876" w:type="dxa"/>
            <w:tcBorders>
              <w:top w:val="nil"/>
              <w:left w:val="nil"/>
              <w:bottom w:val="nil"/>
              <w:right w:val="nil"/>
            </w:tcBorders>
          </w:tcPr>
          <w:p w14:paraId="014636A0" w14:textId="77777777" w:rsidR="00B747EB" w:rsidRPr="00083CF4" w:rsidRDefault="00B747EB" w:rsidP="00AC3A4C">
            <w:pPr>
              <w:pStyle w:val="Normal6a"/>
            </w:pPr>
          </w:p>
        </w:tc>
        <w:tc>
          <w:tcPr>
            <w:tcW w:w="4876" w:type="dxa"/>
            <w:tcBorders>
              <w:top w:val="nil"/>
              <w:left w:val="nil"/>
              <w:bottom w:val="nil"/>
              <w:right w:val="nil"/>
            </w:tcBorders>
          </w:tcPr>
          <w:p w14:paraId="7DAA38F1" w14:textId="77777777" w:rsidR="00B747EB" w:rsidRPr="00083CF4" w:rsidRDefault="00B747EB" w:rsidP="00AC3A4C">
            <w:pPr>
              <w:pStyle w:val="Normal6a"/>
            </w:pPr>
            <w:r w:rsidRPr="00083CF4">
              <w:rPr>
                <w:b/>
                <w:i/>
              </w:rPr>
              <w:t>5. Komisia by mala byť splnomocnená schváliť etický rámec a mechanizmy uvedené v odseku 3 tohto článku prostredníctvom delegovaných aktov podľa článku 290 ZFEÚ, aby mali právne záväzný účinok.</w:t>
            </w:r>
          </w:p>
        </w:tc>
      </w:tr>
      <w:tr w:rsidR="000705FA" w:rsidRPr="00083CF4" w14:paraId="7868D88B" w14:textId="77777777" w:rsidTr="00AC3A4C">
        <w:trPr>
          <w:jc w:val="center"/>
        </w:trPr>
        <w:tc>
          <w:tcPr>
            <w:tcW w:w="4876" w:type="dxa"/>
            <w:tcBorders>
              <w:top w:val="nil"/>
              <w:left w:val="nil"/>
              <w:bottom w:val="nil"/>
              <w:right w:val="nil"/>
            </w:tcBorders>
          </w:tcPr>
          <w:p w14:paraId="6535DAEA" w14:textId="77777777" w:rsidR="00B747EB" w:rsidRPr="00083CF4" w:rsidRDefault="00B747EB" w:rsidP="00AC3A4C">
            <w:pPr>
              <w:pStyle w:val="Normal6a"/>
            </w:pPr>
          </w:p>
        </w:tc>
        <w:tc>
          <w:tcPr>
            <w:tcW w:w="4876" w:type="dxa"/>
            <w:tcBorders>
              <w:top w:val="nil"/>
              <w:left w:val="nil"/>
              <w:bottom w:val="nil"/>
              <w:right w:val="nil"/>
            </w:tcBorders>
          </w:tcPr>
          <w:p w14:paraId="5E1C229D" w14:textId="77777777" w:rsidR="00B747EB" w:rsidRPr="00083CF4" w:rsidRDefault="00B747EB" w:rsidP="00AC3A4C">
            <w:pPr>
              <w:pStyle w:val="Normal6a"/>
            </w:pPr>
            <w:r w:rsidRPr="00083CF4">
              <w:rPr>
                <w:b/>
                <w:i/>
              </w:rPr>
              <w:t>6. S cieľom zabezpečiť, aby výsledky spracúvania biometrických údajov neporušovali základné práva a slobody zakotvené v charte, neboli v žiadnej forme diskriminačné alebo neprispievali k masovému sledovaniu, môžu úradník pre ochranu údajov a pracovník pre základné práva so zapojením európskeho dozorného úradníka pre ochranu údajov a spoločnej parlamentnej kontrolnej skupiny zaviesť dodatočné záruky spracúvania biometrických údajov ako prostriedok na zabezpečenie demokratickejšej kontroly s príslušnými kontrolami a protiváhami. Záruky sa prispôsobia príslušným rizikám a právam a slobodám, ktoré sa majú chrániť. V prípade potreby môžu úradník pre ochranu údajov a pracovník pre základné práva so zapojením európskeho dozorného úradníka pre ochranu údajov a spoločnej parlamentnej kontrolnej skupiny vykonávať nezávislé audity alebo nezávislé posúdenia vplyvu na základné práva a ochranu údajov. Vymenovanie nezávislých odborníkov sa uskutočňuje na základe otvoreného a transparentného postupu. Na účely tohto odseku sa môže zriadiť výbor pre dohľad.</w:t>
            </w:r>
          </w:p>
        </w:tc>
      </w:tr>
      <w:tr w:rsidR="000705FA" w:rsidRPr="00083CF4" w14:paraId="22E9B204" w14:textId="77777777" w:rsidTr="00AC3A4C">
        <w:trPr>
          <w:jc w:val="center"/>
        </w:trPr>
        <w:tc>
          <w:tcPr>
            <w:tcW w:w="4876" w:type="dxa"/>
            <w:tcBorders>
              <w:top w:val="nil"/>
              <w:left w:val="nil"/>
              <w:bottom w:val="nil"/>
              <w:right w:val="nil"/>
            </w:tcBorders>
          </w:tcPr>
          <w:p w14:paraId="694841D5" w14:textId="77777777" w:rsidR="00B747EB" w:rsidRPr="00083CF4" w:rsidRDefault="00B747EB" w:rsidP="00AC3A4C">
            <w:pPr>
              <w:pStyle w:val="Normal6a"/>
            </w:pPr>
          </w:p>
        </w:tc>
        <w:tc>
          <w:tcPr>
            <w:tcW w:w="4876" w:type="dxa"/>
            <w:tcBorders>
              <w:top w:val="nil"/>
              <w:left w:val="nil"/>
              <w:bottom w:val="nil"/>
              <w:right w:val="nil"/>
            </w:tcBorders>
          </w:tcPr>
          <w:p w14:paraId="1412739B" w14:textId="77777777" w:rsidR="00B747EB" w:rsidRPr="00083CF4" w:rsidRDefault="00B747EB" w:rsidP="00AC3A4C">
            <w:pPr>
              <w:pStyle w:val="Normal6a"/>
            </w:pPr>
            <w:r w:rsidRPr="00083CF4">
              <w:rPr>
                <w:b/>
                <w:i/>
              </w:rPr>
              <w:t>7. Spolupráca medzi Europolom a Frontexom sa obmedzuje na výmenu informácií v súlade s ich príslušnými právnymi rámcami a nezahŕňa biometrické údaje. Prenos osobných údajov medzi Europolom a agentúrou Frontex sa uskutočňuje v súlade s nariadením (EÚ) 2018/1725. Spolupráca medzi Europolom a Európskou agentúrou pre pohraničnú a pobrežnú stráž nesmie za žiadnych okolností prekročiť rámec nariadenia (EÚ) 2019/1896. Všetky pracovné dohody medzi Europolom a agentúrou Frontex musia byť v súlade s príslušnými právnymi rámcami agentúr a musia byť v súlade s rámcom EÚ pre ochranu údajov.</w:t>
            </w:r>
          </w:p>
        </w:tc>
      </w:tr>
      <w:tr w:rsidR="000705FA" w:rsidRPr="00083CF4" w14:paraId="0D9E3407" w14:textId="77777777" w:rsidTr="00AC3A4C">
        <w:trPr>
          <w:jc w:val="center"/>
        </w:trPr>
        <w:tc>
          <w:tcPr>
            <w:tcW w:w="4876" w:type="dxa"/>
            <w:tcBorders>
              <w:top w:val="nil"/>
              <w:left w:val="nil"/>
              <w:bottom w:val="nil"/>
              <w:right w:val="nil"/>
            </w:tcBorders>
          </w:tcPr>
          <w:p w14:paraId="7A5EF979" w14:textId="77777777" w:rsidR="00B747EB" w:rsidRPr="00083CF4" w:rsidRDefault="00B747EB" w:rsidP="00AC3A4C">
            <w:pPr>
              <w:pStyle w:val="Normal6a"/>
            </w:pPr>
          </w:p>
        </w:tc>
        <w:tc>
          <w:tcPr>
            <w:tcW w:w="4876" w:type="dxa"/>
            <w:tcBorders>
              <w:top w:val="nil"/>
              <w:left w:val="nil"/>
              <w:bottom w:val="nil"/>
              <w:right w:val="nil"/>
            </w:tcBorders>
          </w:tcPr>
          <w:p w14:paraId="289595BD" w14:textId="77777777" w:rsidR="00B747EB" w:rsidRPr="00083CF4" w:rsidRDefault="00B747EB" w:rsidP="00AC3A4C">
            <w:pPr>
              <w:pStyle w:val="Normal6a"/>
            </w:pPr>
            <w:r w:rsidRPr="00083CF4">
              <w:rPr>
                <w:b/>
                <w:i/>
              </w:rPr>
              <w:t>8. Úradník pre ochranu údajov a pracovník pre základné práva so zapojením európskeho dozorného úradníka pre ochranu údajov monitorujú dodržiavanie zásad v súlade s týmto článkom a predkladajú Európskemu parlamentu, spoločnej parlamentnej kontrolnej skupine, Rade a Komisii pravidelné správy o zistených problémoch.</w:t>
            </w:r>
          </w:p>
        </w:tc>
      </w:tr>
    </w:tbl>
    <w:p w14:paraId="093EA525"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684F1AD" w14:textId="4352438C" w:rsidR="00DD682A" w:rsidRPr="00083CF4" w:rsidRDefault="00B747EB" w:rsidP="00B747EB">
      <w:r w:rsidRPr="00083CF4">
        <w:rPr>
          <w:rStyle w:val="HideTWBExt"/>
        </w:rPr>
        <w:t>&lt;/Amend&gt;</w:t>
      </w:r>
    </w:p>
    <w:p w14:paraId="036D850F"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315</w:t>
      </w:r>
      <w:r w:rsidRPr="00083CF4">
        <w:rPr>
          <w:rStyle w:val="HideTWBExt"/>
        </w:rPr>
        <w:t>&lt;/NumAm&gt;</w:t>
      </w:r>
    </w:p>
    <w:p w14:paraId="1B9644AE" w14:textId="77777777" w:rsidR="00B747EB" w:rsidRPr="00083CF4" w:rsidRDefault="00B747EB" w:rsidP="00B747EB">
      <w:pPr>
        <w:pStyle w:val="NormalBold"/>
      </w:pPr>
      <w:r w:rsidRPr="00083CF4">
        <w:rPr>
          <w:rStyle w:val="HideTWBExt"/>
        </w:rPr>
        <w:t>&lt;RepeatBlock-By&gt;&lt;Members&gt;</w:t>
      </w:r>
      <w:r w:rsidRPr="00083CF4">
        <w:t>Jeroen Lenaers</w:t>
      </w:r>
      <w:r w:rsidRPr="00083CF4">
        <w:rPr>
          <w:rStyle w:val="HideTWBExt"/>
        </w:rPr>
        <w:t>&lt;/Members&gt;</w:t>
      </w:r>
    </w:p>
    <w:p w14:paraId="6ED576F8" w14:textId="77777777" w:rsidR="00B747EB" w:rsidRPr="00083CF4" w:rsidRDefault="00B747EB" w:rsidP="00B747EB">
      <w:pPr>
        <w:pStyle w:val="NormalBold"/>
      </w:pPr>
      <w:r w:rsidRPr="00083CF4">
        <w:rPr>
          <w:rStyle w:val="HideTWBExt"/>
        </w:rPr>
        <w:t>&lt;/RepeatBlock-By&gt;</w:t>
      </w:r>
    </w:p>
    <w:p w14:paraId="0E420C0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16D366FF" w14:textId="77777777" w:rsidR="00B747EB" w:rsidRPr="00083CF4" w:rsidRDefault="00B747EB" w:rsidP="00B747EB">
      <w:pPr>
        <w:pStyle w:val="NormalBold"/>
      </w:pPr>
      <w:r w:rsidRPr="00083CF4">
        <w:rPr>
          <w:rStyle w:val="HideTWBExt"/>
        </w:rPr>
        <w:t>&lt;Article&gt;</w:t>
      </w:r>
      <w:r w:rsidRPr="00083CF4">
        <w:t>Článok 9 – odsek 1 – pododsek 3 a (nový)</w:t>
      </w:r>
      <w:r w:rsidRPr="00083CF4">
        <w:rPr>
          <w:rStyle w:val="HideTWBExt"/>
        </w:rPr>
        <w:t>&lt;/Article&gt;</w:t>
      </w:r>
    </w:p>
    <w:p w14:paraId="4722F5F0"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2341E5F6" w14:textId="77777777" w:rsidR="00B747EB" w:rsidRPr="00083CF4" w:rsidRDefault="00B747EB" w:rsidP="00B747EB">
      <w:r w:rsidRPr="00083CF4">
        <w:rPr>
          <w:rStyle w:val="HideTWBExt"/>
        </w:rPr>
        <w:t>&lt;Article2&gt;</w:t>
      </w:r>
      <w:r w:rsidRPr="00083CF4">
        <w:t>Oddiel 2a (nový) – článok 16 a (nový)</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7F4A64A" w14:textId="77777777" w:rsidTr="00AC3A4C">
        <w:trPr>
          <w:trHeight w:hRule="exact" w:val="240"/>
          <w:jc w:val="center"/>
        </w:trPr>
        <w:tc>
          <w:tcPr>
            <w:tcW w:w="9752" w:type="dxa"/>
            <w:gridSpan w:val="2"/>
            <w:tcBorders>
              <w:top w:val="nil"/>
              <w:left w:val="nil"/>
              <w:bottom w:val="nil"/>
              <w:right w:val="nil"/>
            </w:tcBorders>
          </w:tcPr>
          <w:p w14:paraId="321FC5D1" w14:textId="77777777" w:rsidR="00B747EB" w:rsidRPr="00083CF4" w:rsidRDefault="00B747EB" w:rsidP="00AC3A4C"/>
        </w:tc>
      </w:tr>
      <w:tr w:rsidR="000705FA" w:rsidRPr="00083CF4" w14:paraId="198C0E9A" w14:textId="77777777" w:rsidTr="00AC3A4C">
        <w:trPr>
          <w:trHeight w:val="240"/>
          <w:jc w:val="center"/>
        </w:trPr>
        <w:tc>
          <w:tcPr>
            <w:tcW w:w="4876" w:type="dxa"/>
            <w:tcBorders>
              <w:top w:val="nil"/>
              <w:left w:val="nil"/>
              <w:bottom w:val="nil"/>
              <w:right w:val="nil"/>
            </w:tcBorders>
          </w:tcPr>
          <w:p w14:paraId="4F9C23A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4115F91" w14:textId="77777777" w:rsidR="00B747EB" w:rsidRPr="00083CF4" w:rsidRDefault="00B747EB" w:rsidP="00AC3A4C">
            <w:pPr>
              <w:pStyle w:val="AmColumnHeading"/>
            </w:pPr>
            <w:r w:rsidRPr="00083CF4">
              <w:t>Pozmeňujúci návrh</w:t>
            </w:r>
          </w:p>
        </w:tc>
      </w:tr>
      <w:tr w:rsidR="000705FA" w:rsidRPr="00083CF4" w14:paraId="519B890C" w14:textId="77777777" w:rsidTr="00AC3A4C">
        <w:trPr>
          <w:jc w:val="center"/>
        </w:trPr>
        <w:tc>
          <w:tcPr>
            <w:tcW w:w="4876" w:type="dxa"/>
            <w:tcBorders>
              <w:top w:val="nil"/>
              <w:left w:val="nil"/>
              <w:bottom w:val="nil"/>
              <w:right w:val="nil"/>
            </w:tcBorders>
          </w:tcPr>
          <w:p w14:paraId="2D18E404" w14:textId="77777777" w:rsidR="00B747EB" w:rsidRPr="00083CF4" w:rsidRDefault="00B747EB" w:rsidP="00AC3A4C">
            <w:pPr>
              <w:pStyle w:val="Normal6a"/>
            </w:pPr>
          </w:p>
        </w:tc>
        <w:tc>
          <w:tcPr>
            <w:tcW w:w="4876" w:type="dxa"/>
            <w:tcBorders>
              <w:top w:val="nil"/>
              <w:left w:val="nil"/>
              <w:bottom w:val="nil"/>
              <w:right w:val="nil"/>
            </w:tcBorders>
          </w:tcPr>
          <w:p w14:paraId="2EF03E87" w14:textId="77777777" w:rsidR="00B747EB" w:rsidRPr="00083CF4" w:rsidRDefault="00B747EB" w:rsidP="00AC3A4C">
            <w:pPr>
              <w:pStyle w:val="Normal6a"/>
            </w:pPr>
            <w:r w:rsidRPr="00083CF4">
              <w:rPr>
                <w:b/>
                <w:i/>
              </w:rPr>
              <w:t>3a.</w:t>
            </w:r>
            <w:r w:rsidRPr="00083CF4">
              <w:tab/>
            </w:r>
            <w:r w:rsidRPr="00083CF4">
              <w:rPr>
                <w:b/>
                <w:i/>
              </w:rPr>
              <w:t>Dopĺňa sa tento oddiel:</w:t>
            </w:r>
          </w:p>
        </w:tc>
      </w:tr>
      <w:tr w:rsidR="000705FA" w:rsidRPr="00083CF4" w14:paraId="2E8B41C2" w14:textId="77777777" w:rsidTr="00AC3A4C">
        <w:trPr>
          <w:jc w:val="center"/>
        </w:trPr>
        <w:tc>
          <w:tcPr>
            <w:tcW w:w="4876" w:type="dxa"/>
            <w:tcBorders>
              <w:top w:val="nil"/>
              <w:left w:val="nil"/>
              <w:bottom w:val="nil"/>
              <w:right w:val="nil"/>
            </w:tcBorders>
          </w:tcPr>
          <w:p w14:paraId="56E5808D" w14:textId="77777777" w:rsidR="00B747EB" w:rsidRPr="00083CF4" w:rsidRDefault="00B747EB" w:rsidP="00AC3A4C">
            <w:pPr>
              <w:pStyle w:val="Normal6a"/>
            </w:pPr>
          </w:p>
        </w:tc>
        <w:tc>
          <w:tcPr>
            <w:tcW w:w="4876" w:type="dxa"/>
            <w:tcBorders>
              <w:top w:val="nil"/>
              <w:left w:val="nil"/>
              <w:bottom w:val="nil"/>
              <w:right w:val="nil"/>
            </w:tcBorders>
          </w:tcPr>
          <w:p w14:paraId="3D819057" w14:textId="77777777" w:rsidR="00B747EB" w:rsidRPr="00083CF4" w:rsidRDefault="00B747EB" w:rsidP="00AC3A4C">
            <w:pPr>
              <w:pStyle w:val="Normal6a"/>
            </w:pPr>
            <w:r w:rsidRPr="00083CF4">
              <w:rPr>
                <w:b/>
                <w:i/>
              </w:rPr>
              <w:t>„Oddiel 2a</w:t>
            </w:r>
          </w:p>
        </w:tc>
      </w:tr>
      <w:tr w:rsidR="000705FA" w:rsidRPr="00083CF4" w14:paraId="33FC238E" w14:textId="77777777" w:rsidTr="00AC3A4C">
        <w:trPr>
          <w:jc w:val="center"/>
        </w:trPr>
        <w:tc>
          <w:tcPr>
            <w:tcW w:w="4876" w:type="dxa"/>
            <w:tcBorders>
              <w:top w:val="nil"/>
              <w:left w:val="nil"/>
              <w:bottom w:val="nil"/>
              <w:right w:val="nil"/>
            </w:tcBorders>
          </w:tcPr>
          <w:p w14:paraId="2F667563" w14:textId="77777777" w:rsidR="00B747EB" w:rsidRPr="00083CF4" w:rsidRDefault="00B747EB" w:rsidP="00AC3A4C">
            <w:pPr>
              <w:pStyle w:val="Normal6a"/>
            </w:pPr>
          </w:p>
        </w:tc>
        <w:tc>
          <w:tcPr>
            <w:tcW w:w="4876" w:type="dxa"/>
            <w:tcBorders>
              <w:top w:val="nil"/>
              <w:left w:val="nil"/>
              <w:bottom w:val="nil"/>
              <w:right w:val="nil"/>
            </w:tcBorders>
          </w:tcPr>
          <w:p w14:paraId="08B21C81" w14:textId="77777777" w:rsidR="00B747EB" w:rsidRPr="00083CF4" w:rsidRDefault="00B747EB" w:rsidP="00AC3A4C">
            <w:pPr>
              <w:pStyle w:val="Normal6a"/>
            </w:pPr>
            <w:r w:rsidRPr="00083CF4">
              <w:rPr>
                <w:b/>
                <w:i/>
              </w:rPr>
              <w:t>Európske centrum boja proti prevádzačstvu</w:t>
            </w:r>
          </w:p>
        </w:tc>
      </w:tr>
      <w:tr w:rsidR="000705FA" w:rsidRPr="00083CF4" w14:paraId="37ED0BF5" w14:textId="77777777" w:rsidTr="00AC3A4C">
        <w:trPr>
          <w:jc w:val="center"/>
        </w:trPr>
        <w:tc>
          <w:tcPr>
            <w:tcW w:w="4876" w:type="dxa"/>
            <w:tcBorders>
              <w:top w:val="nil"/>
              <w:left w:val="nil"/>
              <w:bottom w:val="nil"/>
              <w:right w:val="nil"/>
            </w:tcBorders>
          </w:tcPr>
          <w:p w14:paraId="6AECDC3E" w14:textId="77777777" w:rsidR="00B747EB" w:rsidRPr="00083CF4" w:rsidRDefault="00B747EB" w:rsidP="00AC3A4C">
            <w:pPr>
              <w:pStyle w:val="Normal6a"/>
            </w:pPr>
          </w:p>
        </w:tc>
        <w:tc>
          <w:tcPr>
            <w:tcW w:w="4876" w:type="dxa"/>
            <w:tcBorders>
              <w:top w:val="nil"/>
              <w:left w:val="nil"/>
              <w:bottom w:val="nil"/>
              <w:right w:val="nil"/>
            </w:tcBorders>
          </w:tcPr>
          <w:p w14:paraId="1BCA38AD" w14:textId="77777777" w:rsidR="00B747EB" w:rsidRPr="00083CF4" w:rsidRDefault="00B747EB" w:rsidP="00AC3A4C">
            <w:pPr>
              <w:pStyle w:val="Normal6a"/>
            </w:pPr>
            <w:r w:rsidRPr="00083CF4">
              <w:rPr>
                <w:b/>
                <w:i/>
              </w:rPr>
              <w:t>Článok 16a</w:t>
            </w:r>
          </w:p>
        </w:tc>
      </w:tr>
      <w:tr w:rsidR="000705FA" w:rsidRPr="00083CF4" w14:paraId="0052025A" w14:textId="77777777" w:rsidTr="00AC3A4C">
        <w:trPr>
          <w:jc w:val="center"/>
        </w:trPr>
        <w:tc>
          <w:tcPr>
            <w:tcW w:w="4876" w:type="dxa"/>
            <w:tcBorders>
              <w:top w:val="nil"/>
              <w:left w:val="nil"/>
              <w:bottom w:val="nil"/>
              <w:right w:val="nil"/>
            </w:tcBorders>
          </w:tcPr>
          <w:p w14:paraId="1BF077F1" w14:textId="77777777" w:rsidR="00B747EB" w:rsidRPr="00083CF4" w:rsidRDefault="00B747EB" w:rsidP="00AC3A4C">
            <w:pPr>
              <w:pStyle w:val="Normal6a"/>
            </w:pPr>
          </w:p>
        </w:tc>
        <w:tc>
          <w:tcPr>
            <w:tcW w:w="4876" w:type="dxa"/>
            <w:tcBorders>
              <w:top w:val="nil"/>
              <w:left w:val="nil"/>
              <w:bottom w:val="nil"/>
              <w:right w:val="nil"/>
            </w:tcBorders>
          </w:tcPr>
          <w:p w14:paraId="73362C65" w14:textId="77777777" w:rsidR="00B747EB" w:rsidRPr="00083CF4" w:rsidRDefault="00B747EB" w:rsidP="00AC3A4C">
            <w:pPr>
              <w:pStyle w:val="Normal6a"/>
            </w:pPr>
            <w:r w:rsidRPr="00083CF4">
              <w:rPr>
                <w:b/>
                <w:i/>
              </w:rPr>
              <w:t>Úlohy a zloženie Európskeho centra boja proti prevádzačstvu</w:t>
            </w:r>
          </w:p>
        </w:tc>
      </w:tr>
      <w:tr w:rsidR="000705FA" w:rsidRPr="00083CF4" w14:paraId="26A342FD" w14:textId="77777777" w:rsidTr="00AC3A4C">
        <w:trPr>
          <w:jc w:val="center"/>
        </w:trPr>
        <w:tc>
          <w:tcPr>
            <w:tcW w:w="4876" w:type="dxa"/>
            <w:tcBorders>
              <w:top w:val="nil"/>
              <w:left w:val="nil"/>
              <w:bottom w:val="nil"/>
              <w:right w:val="nil"/>
            </w:tcBorders>
          </w:tcPr>
          <w:p w14:paraId="6530DA49" w14:textId="77777777" w:rsidR="00B747EB" w:rsidRPr="00083CF4" w:rsidRDefault="00B747EB" w:rsidP="00AC3A4C">
            <w:pPr>
              <w:pStyle w:val="Normal6a"/>
            </w:pPr>
          </w:p>
        </w:tc>
        <w:tc>
          <w:tcPr>
            <w:tcW w:w="4876" w:type="dxa"/>
            <w:tcBorders>
              <w:top w:val="nil"/>
              <w:left w:val="nil"/>
              <w:bottom w:val="nil"/>
              <w:right w:val="nil"/>
            </w:tcBorders>
          </w:tcPr>
          <w:p w14:paraId="1E330714" w14:textId="77777777" w:rsidR="00B747EB" w:rsidRPr="00083CF4" w:rsidRDefault="00B747EB" w:rsidP="00AC3A4C">
            <w:pPr>
              <w:pStyle w:val="Normal6a"/>
            </w:pPr>
            <w:r w:rsidRPr="00083CF4">
              <w:rPr>
                <w:b/>
                <w:i/>
              </w:rPr>
              <w:t>1. V rámci Europolu sa zriaďuje Európske centrum boja proti prevádzačstvu ako centrum Únie pre špecializované odborné znalosti. Centrum podporuje členské štáty pri predchádzaní prevádzačstvu a obchodovaniu s ľuďmi a v boji proti nim a plní prevádzkové a strategické úlohy. Tieto úlohy zahŕňajú koordináciu, organizovanie a vykonávanie vyšetrovacích a operačných činností a podporu činností, operácií a vyšetrovaní členských štátov v oblasti cezhraničnej výmeny informácií, ako aj spoločných vyšetrovacích tímov a operačných skupín. Súčasťou jeho úloh je aj monitorovanie prevádzačstva a obchodovania s ľuďmi, ku ktorým dochádza v Únii a v tretích krajinách, a identifikácia prípadov prevádzačstva a obchodovania s ľuďmi, ktoré si môžu vyžadovať spoluprácu s tretími krajinami, a to aj prostredníctvom výmeny osobných údajov. Podporuje identifikáciu obetí obchodovania s ľuďmi alebo iných zraniteľných osôb, ako sú maloleté osoby bez sprievodu. Európske centrum boja proti prevádzačstvu vypracúva aj strategické analýzy a posúdenia hrozieb v súvislosti s prevádzačstvom a obchodovaním s ľuďmi, ako aj výročnú správu, v ktorej sa určia hlavné operačné priority a možné súvisiace opatrenia na úrovni Únie.</w:t>
            </w:r>
          </w:p>
        </w:tc>
      </w:tr>
      <w:tr w:rsidR="000705FA" w:rsidRPr="00083CF4" w14:paraId="5211CE81" w14:textId="77777777" w:rsidTr="00AC3A4C">
        <w:trPr>
          <w:jc w:val="center"/>
        </w:trPr>
        <w:tc>
          <w:tcPr>
            <w:tcW w:w="4876" w:type="dxa"/>
            <w:tcBorders>
              <w:top w:val="nil"/>
              <w:left w:val="nil"/>
              <w:bottom w:val="nil"/>
              <w:right w:val="nil"/>
            </w:tcBorders>
          </w:tcPr>
          <w:p w14:paraId="604DAAA4" w14:textId="77777777" w:rsidR="00B747EB" w:rsidRPr="00083CF4" w:rsidRDefault="00B747EB" w:rsidP="00AC3A4C">
            <w:pPr>
              <w:pStyle w:val="Normal6a"/>
            </w:pPr>
          </w:p>
        </w:tc>
        <w:tc>
          <w:tcPr>
            <w:tcW w:w="4876" w:type="dxa"/>
            <w:tcBorders>
              <w:top w:val="nil"/>
              <w:left w:val="nil"/>
              <w:bottom w:val="nil"/>
              <w:right w:val="nil"/>
            </w:tcBorders>
          </w:tcPr>
          <w:p w14:paraId="1E984167" w14:textId="77777777" w:rsidR="00B747EB" w:rsidRPr="00083CF4" w:rsidRDefault="00B747EB" w:rsidP="00AC3A4C">
            <w:pPr>
              <w:pStyle w:val="Normal6a"/>
            </w:pPr>
            <w:r w:rsidRPr="00083CF4">
              <w:rPr>
                <w:b/>
                <w:i/>
              </w:rPr>
              <w:t>2. Europol poskytne Európskemu centru boja proti prevádzačstvu primerané zdroje na plnenie jeho úloh.</w:t>
            </w:r>
          </w:p>
        </w:tc>
      </w:tr>
      <w:tr w:rsidR="000705FA" w:rsidRPr="00083CF4" w14:paraId="3750FA9D" w14:textId="77777777" w:rsidTr="00AC3A4C">
        <w:trPr>
          <w:jc w:val="center"/>
        </w:trPr>
        <w:tc>
          <w:tcPr>
            <w:tcW w:w="4876" w:type="dxa"/>
            <w:tcBorders>
              <w:top w:val="nil"/>
              <w:left w:val="nil"/>
              <w:bottom w:val="nil"/>
              <w:right w:val="nil"/>
            </w:tcBorders>
          </w:tcPr>
          <w:p w14:paraId="102C0CA6" w14:textId="77777777" w:rsidR="00B747EB" w:rsidRPr="00083CF4" w:rsidRDefault="00B747EB" w:rsidP="00AC3A4C">
            <w:pPr>
              <w:pStyle w:val="Normal6a"/>
            </w:pPr>
          </w:p>
        </w:tc>
        <w:tc>
          <w:tcPr>
            <w:tcW w:w="4876" w:type="dxa"/>
            <w:tcBorders>
              <w:top w:val="nil"/>
              <w:left w:val="nil"/>
              <w:bottom w:val="nil"/>
              <w:right w:val="nil"/>
            </w:tcBorders>
          </w:tcPr>
          <w:p w14:paraId="04EDF15C" w14:textId="77777777" w:rsidR="00B747EB" w:rsidRPr="00083CF4" w:rsidRDefault="00B747EB" w:rsidP="00AC3A4C">
            <w:pPr>
              <w:pStyle w:val="Normal6a"/>
            </w:pPr>
            <w:r w:rsidRPr="00083CF4">
              <w:rPr>
                <w:b/>
                <w:i/>
              </w:rPr>
              <w:t>3. Európske centrum boja proti prevádzačstvu sa skladá zo zamestnancov Europolu a zástupcov týchto subjektov:</w:t>
            </w:r>
          </w:p>
        </w:tc>
      </w:tr>
      <w:tr w:rsidR="000705FA" w:rsidRPr="00083CF4" w14:paraId="0A4033BB" w14:textId="77777777" w:rsidTr="00AC3A4C">
        <w:trPr>
          <w:jc w:val="center"/>
        </w:trPr>
        <w:tc>
          <w:tcPr>
            <w:tcW w:w="4876" w:type="dxa"/>
            <w:tcBorders>
              <w:top w:val="nil"/>
              <w:left w:val="nil"/>
              <w:bottom w:val="nil"/>
              <w:right w:val="nil"/>
            </w:tcBorders>
          </w:tcPr>
          <w:p w14:paraId="38AB289C" w14:textId="77777777" w:rsidR="00B747EB" w:rsidRPr="00083CF4" w:rsidRDefault="00B747EB" w:rsidP="00AC3A4C">
            <w:pPr>
              <w:pStyle w:val="Normal6a"/>
            </w:pPr>
          </w:p>
        </w:tc>
        <w:tc>
          <w:tcPr>
            <w:tcW w:w="4876" w:type="dxa"/>
            <w:tcBorders>
              <w:top w:val="nil"/>
              <w:left w:val="nil"/>
              <w:bottom w:val="nil"/>
              <w:right w:val="nil"/>
            </w:tcBorders>
          </w:tcPr>
          <w:p w14:paraId="1941BEC4" w14:textId="77777777" w:rsidR="00B747EB" w:rsidRPr="00083CF4" w:rsidRDefault="00B747EB" w:rsidP="00AC3A4C">
            <w:pPr>
              <w:pStyle w:val="Normal6a"/>
            </w:pPr>
            <w:r w:rsidRPr="00083CF4">
              <w:rPr>
                <w:b/>
                <w:i/>
              </w:rPr>
              <w:t>a) zástupcu každého členského štátu vymenovaného z vnútroštátneho špecializovaného útvaru v rámci príslušných orgánov, ktorý je zodpovedný za predchádzanie prevádzačstvu a obchodovaniu s ľuďmi a boj proti nim, ako sa uvádza v článku 8a;</w:t>
            </w:r>
          </w:p>
        </w:tc>
      </w:tr>
      <w:tr w:rsidR="000705FA" w:rsidRPr="00083CF4" w14:paraId="42BCC033" w14:textId="77777777" w:rsidTr="00AC3A4C">
        <w:trPr>
          <w:jc w:val="center"/>
        </w:trPr>
        <w:tc>
          <w:tcPr>
            <w:tcW w:w="4876" w:type="dxa"/>
            <w:tcBorders>
              <w:top w:val="nil"/>
              <w:left w:val="nil"/>
              <w:bottom w:val="nil"/>
              <w:right w:val="nil"/>
            </w:tcBorders>
          </w:tcPr>
          <w:p w14:paraId="5C0D4E32" w14:textId="77777777" w:rsidR="00B747EB" w:rsidRPr="00083CF4" w:rsidRDefault="00B747EB" w:rsidP="00AC3A4C">
            <w:pPr>
              <w:pStyle w:val="Normal6a"/>
            </w:pPr>
          </w:p>
        </w:tc>
        <w:tc>
          <w:tcPr>
            <w:tcW w:w="4876" w:type="dxa"/>
            <w:tcBorders>
              <w:top w:val="nil"/>
              <w:left w:val="nil"/>
              <w:bottom w:val="nil"/>
              <w:right w:val="nil"/>
            </w:tcBorders>
          </w:tcPr>
          <w:p w14:paraId="057DB606" w14:textId="77777777" w:rsidR="00B747EB" w:rsidRPr="00083CF4" w:rsidRDefault="00B747EB" w:rsidP="00AC3A4C">
            <w:pPr>
              <w:pStyle w:val="Normal6a"/>
            </w:pPr>
            <w:r w:rsidRPr="00083CF4">
              <w:rPr>
                <w:b/>
                <w:i/>
              </w:rPr>
              <w:t>b) stáleho zástupcu Eurojustu;</w:t>
            </w:r>
          </w:p>
        </w:tc>
      </w:tr>
      <w:tr w:rsidR="000705FA" w:rsidRPr="00083CF4" w14:paraId="4ACBC8FF" w14:textId="77777777" w:rsidTr="00AC3A4C">
        <w:trPr>
          <w:jc w:val="center"/>
        </w:trPr>
        <w:tc>
          <w:tcPr>
            <w:tcW w:w="4876" w:type="dxa"/>
            <w:tcBorders>
              <w:top w:val="nil"/>
              <w:left w:val="nil"/>
              <w:bottom w:val="nil"/>
              <w:right w:val="nil"/>
            </w:tcBorders>
          </w:tcPr>
          <w:p w14:paraId="5E262AF5" w14:textId="77777777" w:rsidR="00B747EB" w:rsidRPr="00083CF4" w:rsidRDefault="00B747EB" w:rsidP="00AC3A4C">
            <w:pPr>
              <w:pStyle w:val="Normal6a"/>
            </w:pPr>
          </w:p>
        </w:tc>
        <w:tc>
          <w:tcPr>
            <w:tcW w:w="4876" w:type="dxa"/>
            <w:tcBorders>
              <w:top w:val="nil"/>
              <w:left w:val="nil"/>
              <w:bottom w:val="nil"/>
              <w:right w:val="nil"/>
            </w:tcBorders>
          </w:tcPr>
          <w:p w14:paraId="794AEF50" w14:textId="77777777" w:rsidR="00B747EB" w:rsidRPr="00083CF4" w:rsidRDefault="00B747EB" w:rsidP="00AC3A4C">
            <w:pPr>
              <w:pStyle w:val="Normal6a"/>
            </w:pPr>
            <w:r w:rsidRPr="00083CF4">
              <w:rPr>
                <w:b/>
                <w:i/>
              </w:rPr>
              <w:t>c) stáleho zástupcu Európskej agentúry pre pohraničnú a pobrežnú stráž;</w:t>
            </w:r>
          </w:p>
        </w:tc>
      </w:tr>
      <w:tr w:rsidR="000705FA" w:rsidRPr="00083CF4" w14:paraId="7B8BDD0A" w14:textId="77777777" w:rsidTr="00AC3A4C">
        <w:trPr>
          <w:jc w:val="center"/>
        </w:trPr>
        <w:tc>
          <w:tcPr>
            <w:tcW w:w="4876" w:type="dxa"/>
            <w:tcBorders>
              <w:top w:val="nil"/>
              <w:left w:val="nil"/>
              <w:bottom w:val="nil"/>
              <w:right w:val="nil"/>
            </w:tcBorders>
          </w:tcPr>
          <w:p w14:paraId="06EABF13" w14:textId="77777777" w:rsidR="00B747EB" w:rsidRPr="00083CF4" w:rsidRDefault="00B747EB" w:rsidP="00AC3A4C">
            <w:pPr>
              <w:pStyle w:val="Normal6a"/>
            </w:pPr>
          </w:p>
        </w:tc>
        <w:tc>
          <w:tcPr>
            <w:tcW w:w="4876" w:type="dxa"/>
            <w:tcBorders>
              <w:top w:val="nil"/>
              <w:left w:val="nil"/>
              <w:bottom w:val="nil"/>
              <w:right w:val="nil"/>
            </w:tcBorders>
          </w:tcPr>
          <w:p w14:paraId="76B0E69C" w14:textId="77777777" w:rsidR="00B747EB" w:rsidRPr="00083CF4" w:rsidRDefault="00B747EB" w:rsidP="00AC3A4C">
            <w:pPr>
              <w:pStyle w:val="Normal6a"/>
            </w:pPr>
            <w:r w:rsidRPr="00083CF4">
              <w:rPr>
                <w:b/>
                <w:i/>
              </w:rPr>
              <w:t>Europol môže k účasti na vykonávaní činností Európskeho centra boja proti prevádzačstvu prizvať ďalších účastníkov.</w:t>
            </w:r>
          </w:p>
        </w:tc>
      </w:tr>
      <w:tr w:rsidR="000705FA" w:rsidRPr="00083CF4" w14:paraId="527E9F7A" w14:textId="77777777" w:rsidTr="00AC3A4C">
        <w:trPr>
          <w:jc w:val="center"/>
        </w:trPr>
        <w:tc>
          <w:tcPr>
            <w:tcW w:w="4876" w:type="dxa"/>
            <w:tcBorders>
              <w:top w:val="nil"/>
              <w:left w:val="nil"/>
              <w:bottom w:val="nil"/>
              <w:right w:val="nil"/>
            </w:tcBorders>
          </w:tcPr>
          <w:p w14:paraId="3FABB7E7" w14:textId="77777777" w:rsidR="00B747EB" w:rsidRPr="00083CF4" w:rsidRDefault="00B747EB" w:rsidP="00AC3A4C">
            <w:pPr>
              <w:pStyle w:val="Normal6a"/>
            </w:pPr>
          </w:p>
        </w:tc>
        <w:tc>
          <w:tcPr>
            <w:tcW w:w="4876" w:type="dxa"/>
            <w:tcBorders>
              <w:top w:val="nil"/>
              <w:left w:val="nil"/>
              <w:bottom w:val="nil"/>
              <w:right w:val="nil"/>
            </w:tcBorders>
          </w:tcPr>
          <w:p w14:paraId="39BAE8B8" w14:textId="77777777" w:rsidR="00B747EB" w:rsidRPr="00083CF4" w:rsidRDefault="00B747EB" w:rsidP="00AC3A4C">
            <w:pPr>
              <w:pStyle w:val="Normal6a"/>
            </w:pPr>
            <w:r w:rsidRPr="00083CF4">
              <w:rPr>
                <w:b/>
                <w:i/>
              </w:rPr>
              <w:t>4. Správna rada na návrh výkonného riaditeľa a po konzultácii so subjektmi uvedenými v odseku 3 písm. a), b) a c) prijme vykonávacie pravidlá pre Európske centrum boja proti prevádzačstvu, a to aj pokiaľ ide o druhy operačných a strategických úloh, ktoré sa majú vykonávať, a o účasť zástupcov a prizvaných účastníkov uvedených v odseku 3. Orgány alebo agentúry Únie, ktoré sa zúčastňujú na činnostiach Európskeho centra boja proti prevádzačstvu, vrátane tých, ktoré sú uvedené v odseku 3, tak robia v súlade so svojimi príslušnými právnymi rámcami.“</w:t>
            </w:r>
          </w:p>
        </w:tc>
      </w:tr>
    </w:tbl>
    <w:p w14:paraId="5EB8F3D8"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9231D4E" w14:textId="786F8E37" w:rsidR="00DD682A" w:rsidRPr="00083CF4" w:rsidRDefault="00B747EB" w:rsidP="00B747EB">
      <w:r w:rsidRPr="00083CF4">
        <w:rPr>
          <w:rStyle w:val="HideTWBExt"/>
        </w:rPr>
        <w:t>&lt;/Amend&gt;</w:t>
      </w:r>
    </w:p>
    <w:p w14:paraId="4582DA44"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316</w:t>
      </w:r>
      <w:r w:rsidRPr="00083CF4">
        <w:rPr>
          <w:rStyle w:val="HideTWBExt"/>
        </w:rPr>
        <w:t>&lt;/NumAm&gt;</w:t>
      </w:r>
    </w:p>
    <w:p w14:paraId="47FC31E7"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31134489" w14:textId="77777777" w:rsidR="00B747EB" w:rsidRPr="00083CF4" w:rsidRDefault="00B747EB" w:rsidP="00B747EB">
      <w:pPr>
        <w:pStyle w:val="NormalBold"/>
      </w:pPr>
      <w:r w:rsidRPr="00083CF4">
        <w:rPr>
          <w:rStyle w:val="HideTWBExt"/>
        </w:rPr>
        <w:t>&lt;/RepeatBlock-By&gt;</w:t>
      </w:r>
    </w:p>
    <w:p w14:paraId="4B38F889"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3A38585" w14:textId="77777777" w:rsidR="00B747EB" w:rsidRPr="00083CF4" w:rsidRDefault="00B747EB" w:rsidP="00B747EB">
      <w:pPr>
        <w:pStyle w:val="NormalBold"/>
      </w:pPr>
      <w:r w:rsidRPr="00083CF4">
        <w:rPr>
          <w:rStyle w:val="HideTWBExt"/>
        </w:rPr>
        <w:t>&lt;Article&gt;</w:t>
      </w:r>
      <w:r w:rsidRPr="00083CF4">
        <w:t>Článok 9 – odsek 1 – pododsek 3 a (nový)</w:t>
      </w:r>
      <w:r w:rsidRPr="00083CF4">
        <w:rPr>
          <w:rStyle w:val="HideTWBExt"/>
        </w:rPr>
        <w:t>&lt;/Article&gt;</w:t>
      </w:r>
    </w:p>
    <w:p w14:paraId="134632C9"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0716F8FA" w14:textId="77777777" w:rsidR="00B747EB" w:rsidRPr="00083CF4" w:rsidRDefault="00B747EB" w:rsidP="00B747EB">
      <w:r w:rsidRPr="00083CF4">
        <w:rPr>
          <w:rStyle w:val="HideTWBExt"/>
        </w:rPr>
        <w:t>&lt;Article2&gt;</w:t>
      </w:r>
      <w:r w:rsidRPr="00083CF4">
        <w:t>Oddiel 2a (nový) – článok 16 a (nový)</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E1E1EB9" w14:textId="77777777" w:rsidTr="00AC3A4C">
        <w:trPr>
          <w:trHeight w:hRule="exact" w:val="240"/>
          <w:jc w:val="center"/>
        </w:trPr>
        <w:tc>
          <w:tcPr>
            <w:tcW w:w="9752" w:type="dxa"/>
            <w:gridSpan w:val="2"/>
            <w:tcBorders>
              <w:top w:val="nil"/>
              <w:left w:val="nil"/>
              <w:bottom w:val="nil"/>
              <w:right w:val="nil"/>
            </w:tcBorders>
          </w:tcPr>
          <w:p w14:paraId="175A4BE4" w14:textId="77777777" w:rsidR="00B747EB" w:rsidRPr="00083CF4" w:rsidRDefault="00B747EB" w:rsidP="00AC3A4C"/>
        </w:tc>
      </w:tr>
      <w:tr w:rsidR="000705FA" w:rsidRPr="00083CF4" w14:paraId="619F91D8" w14:textId="77777777" w:rsidTr="00AC3A4C">
        <w:trPr>
          <w:trHeight w:val="240"/>
          <w:jc w:val="center"/>
        </w:trPr>
        <w:tc>
          <w:tcPr>
            <w:tcW w:w="4876" w:type="dxa"/>
            <w:tcBorders>
              <w:top w:val="nil"/>
              <w:left w:val="nil"/>
              <w:bottom w:val="nil"/>
              <w:right w:val="nil"/>
            </w:tcBorders>
          </w:tcPr>
          <w:p w14:paraId="648DA88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988011E" w14:textId="77777777" w:rsidR="00B747EB" w:rsidRPr="00083CF4" w:rsidRDefault="00B747EB" w:rsidP="00AC3A4C">
            <w:pPr>
              <w:pStyle w:val="AmColumnHeading"/>
            </w:pPr>
            <w:r w:rsidRPr="00083CF4">
              <w:t>Pozmeňujúci návrh</w:t>
            </w:r>
          </w:p>
        </w:tc>
      </w:tr>
      <w:tr w:rsidR="000705FA" w:rsidRPr="00083CF4" w14:paraId="7F445F2A" w14:textId="77777777" w:rsidTr="00AC3A4C">
        <w:trPr>
          <w:jc w:val="center"/>
        </w:trPr>
        <w:tc>
          <w:tcPr>
            <w:tcW w:w="4876" w:type="dxa"/>
            <w:tcBorders>
              <w:top w:val="nil"/>
              <w:left w:val="nil"/>
              <w:bottom w:val="nil"/>
              <w:right w:val="nil"/>
            </w:tcBorders>
          </w:tcPr>
          <w:p w14:paraId="41AB0348" w14:textId="77777777" w:rsidR="00B747EB" w:rsidRPr="00083CF4" w:rsidRDefault="00B747EB" w:rsidP="00AC3A4C">
            <w:pPr>
              <w:pStyle w:val="Normal6a"/>
            </w:pPr>
          </w:p>
        </w:tc>
        <w:tc>
          <w:tcPr>
            <w:tcW w:w="4876" w:type="dxa"/>
            <w:tcBorders>
              <w:top w:val="nil"/>
              <w:left w:val="nil"/>
              <w:bottom w:val="nil"/>
              <w:right w:val="nil"/>
            </w:tcBorders>
          </w:tcPr>
          <w:p w14:paraId="58A9A5A4" w14:textId="77777777" w:rsidR="00B747EB" w:rsidRPr="00083CF4" w:rsidRDefault="00B747EB" w:rsidP="00AC3A4C">
            <w:pPr>
              <w:pStyle w:val="Normal6a"/>
            </w:pPr>
            <w:r w:rsidRPr="00083CF4">
              <w:rPr>
                <w:b/>
                <w:i/>
              </w:rPr>
              <w:t>3a.</w:t>
            </w:r>
            <w:r w:rsidRPr="00083CF4">
              <w:tab/>
            </w:r>
            <w:r w:rsidRPr="00083CF4">
              <w:rPr>
                <w:b/>
                <w:i/>
              </w:rPr>
              <w:t>Oddiel 2a</w:t>
            </w:r>
          </w:p>
        </w:tc>
      </w:tr>
      <w:tr w:rsidR="000705FA" w:rsidRPr="00083CF4" w14:paraId="3372CDCB" w14:textId="77777777" w:rsidTr="00AC3A4C">
        <w:trPr>
          <w:jc w:val="center"/>
        </w:trPr>
        <w:tc>
          <w:tcPr>
            <w:tcW w:w="4876" w:type="dxa"/>
            <w:tcBorders>
              <w:top w:val="nil"/>
              <w:left w:val="nil"/>
              <w:bottom w:val="nil"/>
              <w:right w:val="nil"/>
            </w:tcBorders>
          </w:tcPr>
          <w:p w14:paraId="7D03BF3F" w14:textId="77777777" w:rsidR="00B747EB" w:rsidRPr="00083CF4" w:rsidRDefault="00B747EB" w:rsidP="00AC3A4C">
            <w:pPr>
              <w:pStyle w:val="Normal6a"/>
            </w:pPr>
          </w:p>
        </w:tc>
        <w:tc>
          <w:tcPr>
            <w:tcW w:w="4876" w:type="dxa"/>
            <w:tcBorders>
              <w:top w:val="nil"/>
              <w:left w:val="nil"/>
              <w:bottom w:val="nil"/>
              <w:right w:val="nil"/>
            </w:tcBorders>
          </w:tcPr>
          <w:p w14:paraId="13CCD0CC" w14:textId="77777777" w:rsidR="00B747EB" w:rsidRPr="00083CF4" w:rsidRDefault="00B747EB" w:rsidP="00AC3A4C">
            <w:pPr>
              <w:pStyle w:val="Normal6a"/>
            </w:pPr>
            <w:r w:rsidRPr="00083CF4">
              <w:rPr>
                <w:b/>
                <w:i/>
              </w:rPr>
              <w:t>Európske centrum boja proti prevádzačstvu</w:t>
            </w:r>
          </w:p>
        </w:tc>
      </w:tr>
      <w:tr w:rsidR="000705FA" w:rsidRPr="00083CF4" w14:paraId="49EA0271" w14:textId="77777777" w:rsidTr="00AC3A4C">
        <w:trPr>
          <w:jc w:val="center"/>
        </w:trPr>
        <w:tc>
          <w:tcPr>
            <w:tcW w:w="4876" w:type="dxa"/>
            <w:tcBorders>
              <w:top w:val="nil"/>
              <w:left w:val="nil"/>
              <w:bottom w:val="nil"/>
              <w:right w:val="nil"/>
            </w:tcBorders>
          </w:tcPr>
          <w:p w14:paraId="564DBA9D" w14:textId="77777777" w:rsidR="00B747EB" w:rsidRPr="00083CF4" w:rsidRDefault="00B747EB" w:rsidP="00AC3A4C">
            <w:pPr>
              <w:pStyle w:val="Normal6a"/>
            </w:pPr>
          </w:p>
        </w:tc>
        <w:tc>
          <w:tcPr>
            <w:tcW w:w="4876" w:type="dxa"/>
            <w:tcBorders>
              <w:top w:val="nil"/>
              <w:left w:val="nil"/>
              <w:bottom w:val="nil"/>
              <w:right w:val="nil"/>
            </w:tcBorders>
          </w:tcPr>
          <w:p w14:paraId="7EFCF904" w14:textId="77777777" w:rsidR="00B747EB" w:rsidRPr="00083CF4" w:rsidRDefault="00B747EB" w:rsidP="00AC3A4C">
            <w:pPr>
              <w:pStyle w:val="Normal6a"/>
            </w:pPr>
            <w:r w:rsidRPr="00083CF4">
              <w:rPr>
                <w:b/>
                <w:i/>
              </w:rPr>
              <w:t>Článok 16a</w:t>
            </w:r>
          </w:p>
        </w:tc>
      </w:tr>
      <w:tr w:rsidR="000705FA" w:rsidRPr="00083CF4" w14:paraId="7E13B3D4" w14:textId="77777777" w:rsidTr="00AC3A4C">
        <w:trPr>
          <w:jc w:val="center"/>
        </w:trPr>
        <w:tc>
          <w:tcPr>
            <w:tcW w:w="4876" w:type="dxa"/>
            <w:tcBorders>
              <w:top w:val="nil"/>
              <w:left w:val="nil"/>
              <w:bottom w:val="nil"/>
              <w:right w:val="nil"/>
            </w:tcBorders>
          </w:tcPr>
          <w:p w14:paraId="316C89C9" w14:textId="77777777" w:rsidR="00B747EB" w:rsidRPr="00083CF4" w:rsidRDefault="00B747EB" w:rsidP="00AC3A4C">
            <w:pPr>
              <w:pStyle w:val="Normal6a"/>
            </w:pPr>
          </w:p>
        </w:tc>
        <w:tc>
          <w:tcPr>
            <w:tcW w:w="4876" w:type="dxa"/>
            <w:tcBorders>
              <w:top w:val="nil"/>
              <w:left w:val="nil"/>
              <w:bottom w:val="nil"/>
              <w:right w:val="nil"/>
            </w:tcBorders>
          </w:tcPr>
          <w:p w14:paraId="2BEEAA9B" w14:textId="77777777" w:rsidR="00B747EB" w:rsidRPr="00083CF4" w:rsidRDefault="00B747EB" w:rsidP="00AC3A4C">
            <w:pPr>
              <w:pStyle w:val="Normal6a"/>
            </w:pPr>
            <w:r w:rsidRPr="00083CF4">
              <w:rPr>
                <w:b/>
                <w:i/>
              </w:rPr>
              <w:t>1. V rámci Europolu sa zriaďuje Európske centrum boja proti prevádzačstvu ako centrum Únie pre špecializované odborné znalosti. Podporuje členské štáty pri predchádzaní prevádzačstvu a obchodovaniu s ľuďmi a v boji proti nim.</w:t>
            </w:r>
          </w:p>
        </w:tc>
      </w:tr>
      <w:tr w:rsidR="000705FA" w:rsidRPr="00083CF4" w14:paraId="2EA89D7A" w14:textId="77777777" w:rsidTr="00AC3A4C">
        <w:trPr>
          <w:jc w:val="center"/>
        </w:trPr>
        <w:tc>
          <w:tcPr>
            <w:tcW w:w="4876" w:type="dxa"/>
            <w:tcBorders>
              <w:top w:val="nil"/>
              <w:left w:val="nil"/>
              <w:bottom w:val="nil"/>
              <w:right w:val="nil"/>
            </w:tcBorders>
          </w:tcPr>
          <w:p w14:paraId="54E6BCB5" w14:textId="77777777" w:rsidR="00B747EB" w:rsidRPr="00083CF4" w:rsidRDefault="00B747EB" w:rsidP="00AC3A4C">
            <w:pPr>
              <w:pStyle w:val="Normal6a"/>
            </w:pPr>
          </w:p>
        </w:tc>
        <w:tc>
          <w:tcPr>
            <w:tcW w:w="4876" w:type="dxa"/>
            <w:tcBorders>
              <w:top w:val="nil"/>
              <w:left w:val="nil"/>
              <w:bottom w:val="nil"/>
              <w:right w:val="nil"/>
            </w:tcBorders>
          </w:tcPr>
          <w:p w14:paraId="32E24CCA" w14:textId="77777777" w:rsidR="00B747EB" w:rsidRPr="00083CF4" w:rsidRDefault="00B747EB" w:rsidP="00AC3A4C">
            <w:pPr>
              <w:pStyle w:val="Normal6a"/>
            </w:pPr>
            <w:r w:rsidRPr="00083CF4">
              <w:rPr>
                <w:b/>
                <w:i/>
              </w:rPr>
              <w:t>2. Európske centrum boja proti prevádzačstvu sa skladá zo zamestnancov Europolu a do vykonávania strategických úloh zapája zástupcov týchto subjektov:</w:t>
            </w:r>
          </w:p>
        </w:tc>
      </w:tr>
      <w:tr w:rsidR="000705FA" w:rsidRPr="00083CF4" w14:paraId="70600B36" w14:textId="77777777" w:rsidTr="00AC3A4C">
        <w:trPr>
          <w:jc w:val="center"/>
        </w:trPr>
        <w:tc>
          <w:tcPr>
            <w:tcW w:w="4876" w:type="dxa"/>
            <w:tcBorders>
              <w:top w:val="nil"/>
              <w:left w:val="nil"/>
              <w:bottom w:val="nil"/>
              <w:right w:val="nil"/>
            </w:tcBorders>
          </w:tcPr>
          <w:p w14:paraId="15AE1EB9" w14:textId="77777777" w:rsidR="00B747EB" w:rsidRPr="00083CF4" w:rsidRDefault="00B747EB" w:rsidP="00AC3A4C">
            <w:pPr>
              <w:pStyle w:val="Normal6a"/>
            </w:pPr>
          </w:p>
        </w:tc>
        <w:tc>
          <w:tcPr>
            <w:tcW w:w="4876" w:type="dxa"/>
            <w:tcBorders>
              <w:top w:val="nil"/>
              <w:left w:val="nil"/>
              <w:bottom w:val="nil"/>
              <w:right w:val="nil"/>
            </w:tcBorders>
          </w:tcPr>
          <w:p w14:paraId="53DD6B09" w14:textId="77777777" w:rsidR="00B747EB" w:rsidRPr="00083CF4" w:rsidRDefault="00B747EB" w:rsidP="00AC3A4C">
            <w:pPr>
              <w:pStyle w:val="Normal6a"/>
            </w:pPr>
            <w:r w:rsidRPr="00083CF4">
              <w:rPr>
                <w:b/>
                <w:i/>
              </w:rPr>
              <w:t>a) zástupcu každého členského štátu z národného špecializovaného útvaru uvedeného v článku 7;</w:t>
            </w:r>
          </w:p>
        </w:tc>
      </w:tr>
      <w:tr w:rsidR="000705FA" w:rsidRPr="00083CF4" w14:paraId="23E0633C" w14:textId="77777777" w:rsidTr="00AC3A4C">
        <w:trPr>
          <w:jc w:val="center"/>
        </w:trPr>
        <w:tc>
          <w:tcPr>
            <w:tcW w:w="4876" w:type="dxa"/>
            <w:tcBorders>
              <w:top w:val="nil"/>
              <w:left w:val="nil"/>
              <w:bottom w:val="nil"/>
              <w:right w:val="nil"/>
            </w:tcBorders>
          </w:tcPr>
          <w:p w14:paraId="2F9B19BE" w14:textId="77777777" w:rsidR="00B747EB" w:rsidRPr="00083CF4" w:rsidRDefault="00B747EB" w:rsidP="00AC3A4C">
            <w:pPr>
              <w:pStyle w:val="Normal6a"/>
            </w:pPr>
          </w:p>
        </w:tc>
        <w:tc>
          <w:tcPr>
            <w:tcW w:w="4876" w:type="dxa"/>
            <w:tcBorders>
              <w:top w:val="nil"/>
              <w:left w:val="nil"/>
              <w:bottom w:val="nil"/>
              <w:right w:val="nil"/>
            </w:tcBorders>
          </w:tcPr>
          <w:p w14:paraId="6C376311" w14:textId="77777777" w:rsidR="00B747EB" w:rsidRPr="00083CF4" w:rsidRDefault="00B747EB" w:rsidP="00AC3A4C">
            <w:pPr>
              <w:pStyle w:val="Normal6a"/>
            </w:pPr>
            <w:r w:rsidRPr="00083CF4">
              <w:rPr>
                <w:b/>
                <w:i/>
              </w:rPr>
              <w:t>b) zástupcu Eurojustu;</w:t>
            </w:r>
          </w:p>
        </w:tc>
      </w:tr>
      <w:tr w:rsidR="000705FA" w:rsidRPr="00083CF4" w14:paraId="1AD10171" w14:textId="77777777" w:rsidTr="00AC3A4C">
        <w:trPr>
          <w:jc w:val="center"/>
        </w:trPr>
        <w:tc>
          <w:tcPr>
            <w:tcW w:w="4876" w:type="dxa"/>
            <w:tcBorders>
              <w:top w:val="nil"/>
              <w:left w:val="nil"/>
              <w:bottom w:val="nil"/>
              <w:right w:val="nil"/>
            </w:tcBorders>
          </w:tcPr>
          <w:p w14:paraId="724BC98A" w14:textId="77777777" w:rsidR="00B747EB" w:rsidRPr="00083CF4" w:rsidRDefault="00B747EB" w:rsidP="00AC3A4C">
            <w:pPr>
              <w:pStyle w:val="Normal6a"/>
            </w:pPr>
          </w:p>
        </w:tc>
        <w:tc>
          <w:tcPr>
            <w:tcW w:w="4876" w:type="dxa"/>
            <w:tcBorders>
              <w:top w:val="nil"/>
              <w:left w:val="nil"/>
              <w:bottom w:val="nil"/>
              <w:right w:val="nil"/>
            </w:tcBorders>
          </w:tcPr>
          <w:p w14:paraId="607F9DAE" w14:textId="77777777" w:rsidR="00B747EB" w:rsidRPr="00083CF4" w:rsidRDefault="00B747EB" w:rsidP="00AC3A4C">
            <w:pPr>
              <w:pStyle w:val="Normal6a"/>
            </w:pPr>
            <w:r w:rsidRPr="00083CF4">
              <w:rPr>
                <w:b/>
                <w:i/>
              </w:rPr>
              <w:t>c) zástupcu Európskej agentúry pre pohraničnú a pobrežnú stráž;</w:t>
            </w:r>
          </w:p>
        </w:tc>
      </w:tr>
      <w:tr w:rsidR="000705FA" w:rsidRPr="00083CF4" w14:paraId="7A82D0AC" w14:textId="77777777" w:rsidTr="00AC3A4C">
        <w:trPr>
          <w:jc w:val="center"/>
        </w:trPr>
        <w:tc>
          <w:tcPr>
            <w:tcW w:w="4876" w:type="dxa"/>
            <w:tcBorders>
              <w:top w:val="nil"/>
              <w:left w:val="nil"/>
              <w:bottom w:val="nil"/>
              <w:right w:val="nil"/>
            </w:tcBorders>
          </w:tcPr>
          <w:p w14:paraId="5F310EBC" w14:textId="77777777" w:rsidR="00B747EB" w:rsidRPr="00083CF4" w:rsidRDefault="00B747EB" w:rsidP="00AC3A4C">
            <w:pPr>
              <w:pStyle w:val="Normal6a"/>
            </w:pPr>
          </w:p>
        </w:tc>
        <w:tc>
          <w:tcPr>
            <w:tcW w:w="4876" w:type="dxa"/>
            <w:tcBorders>
              <w:top w:val="nil"/>
              <w:left w:val="nil"/>
              <w:bottom w:val="nil"/>
              <w:right w:val="nil"/>
            </w:tcBorders>
          </w:tcPr>
          <w:p w14:paraId="780F3575" w14:textId="77777777" w:rsidR="00B747EB" w:rsidRPr="00083CF4" w:rsidRDefault="00B747EB" w:rsidP="00AC3A4C">
            <w:pPr>
              <w:pStyle w:val="Normal6a"/>
            </w:pPr>
            <w:r w:rsidRPr="00083CF4">
              <w:rPr>
                <w:b/>
                <w:i/>
              </w:rPr>
              <w:t>d) podľa uváženia Europolu a po konzultácii s členskými štátmi jedného alebo viacerých zástupcov zapojených do operačného vykonávania strategických a operačných priorít Únie v oblasti boja proti prevádzačstvu a obchodovaniu s ľuďmi, najmä do Európskej multidisciplinárnej platformy proti hrozbám trestnej činnosti (ďalej len „EMPACT“).</w:t>
            </w:r>
          </w:p>
        </w:tc>
      </w:tr>
      <w:tr w:rsidR="000705FA" w:rsidRPr="00083CF4" w14:paraId="573B96DD" w14:textId="77777777" w:rsidTr="00AC3A4C">
        <w:trPr>
          <w:jc w:val="center"/>
        </w:trPr>
        <w:tc>
          <w:tcPr>
            <w:tcW w:w="4876" w:type="dxa"/>
            <w:tcBorders>
              <w:top w:val="nil"/>
              <w:left w:val="nil"/>
              <w:bottom w:val="nil"/>
              <w:right w:val="nil"/>
            </w:tcBorders>
          </w:tcPr>
          <w:p w14:paraId="078C4A67" w14:textId="77777777" w:rsidR="00B747EB" w:rsidRPr="00083CF4" w:rsidRDefault="00B747EB" w:rsidP="00AC3A4C">
            <w:pPr>
              <w:pStyle w:val="Normal6a"/>
            </w:pPr>
          </w:p>
        </w:tc>
        <w:tc>
          <w:tcPr>
            <w:tcW w:w="4876" w:type="dxa"/>
            <w:tcBorders>
              <w:top w:val="nil"/>
              <w:left w:val="nil"/>
              <w:bottom w:val="nil"/>
              <w:right w:val="nil"/>
            </w:tcBorders>
          </w:tcPr>
          <w:p w14:paraId="2C0F04E5" w14:textId="77777777" w:rsidR="00B747EB" w:rsidRPr="00083CF4" w:rsidRDefault="00B747EB" w:rsidP="00AC3A4C">
            <w:pPr>
              <w:pStyle w:val="Normal6a"/>
            </w:pPr>
            <w:r w:rsidRPr="00083CF4">
              <w:rPr>
                <w:b/>
                <w:i/>
              </w:rPr>
              <w:t>3. Európske centrum boja proti prevádzačstvu sa skladá zo zamestnancov Europolu a do vykonávania operačných úloh zapája zástupcov týchto subjektov:</w:t>
            </w:r>
          </w:p>
        </w:tc>
      </w:tr>
      <w:tr w:rsidR="000705FA" w:rsidRPr="00083CF4" w14:paraId="2AAF70A8" w14:textId="77777777" w:rsidTr="00AC3A4C">
        <w:trPr>
          <w:jc w:val="center"/>
        </w:trPr>
        <w:tc>
          <w:tcPr>
            <w:tcW w:w="4876" w:type="dxa"/>
            <w:tcBorders>
              <w:top w:val="nil"/>
              <w:left w:val="nil"/>
              <w:bottom w:val="nil"/>
              <w:right w:val="nil"/>
            </w:tcBorders>
          </w:tcPr>
          <w:p w14:paraId="241775AD" w14:textId="77777777" w:rsidR="00B747EB" w:rsidRPr="00083CF4" w:rsidRDefault="00B747EB" w:rsidP="00AC3A4C">
            <w:pPr>
              <w:pStyle w:val="Normal6a"/>
            </w:pPr>
          </w:p>
        </w:tc>
        <w:tc>
          <w:tcPr>
            <w:tcW w:w="4876" w:type="dxa"/>
            <w:tcBorders>
              <w:top w:val="nil"/>
              <w:left w:val="nil"/>
              <w:bottom w:val="nil"/>
              <w:right w:val="nil"/>
            </w:tcBorders>
          </w:tcPr>
          <w:p w14:paraId="330A3C13" w14:textId="77777777" w:rsidR="00B747EB" w:rsidRPr="00083CF4" w:rsidRDefault="00B747EB" w:rsidP="00AC3A4C">
            <w:pPr>
              <w:pStyle w:val="Normal6a"/>
            </w:pPr>
            <w:r w:rsidRPr="00083CF4">
              <w:rPr>
                <w:b/>
                <w:i/>
              </w:rPr>
              <w:t>a) za každý členský štát styčného dôstojníka uvedeného v článku 8 tohto nariadenia, ktorý je osobitne určený na to, aby sa zaoberal prevádzačstvom</w:t>
            </w:r>
            <w:r w:rsidRPr="00083CF4">
              <w:rPr>
                <w:b/>
                <w:bCs/>
                <w:i/>
                <w:iCs/>
              </w:rPr>
              <w:t>, ak je takýto zástupca v členskom štáte k dispozícii</w:t>
            </w:r>
            <w:r w:rsidRPr="00083CF4">
              <w:rPr>
                <w:b/>
                <w:i/>
              </w:rPr>
              <w:t>;</w:t>
            </w:r>
          </w:p>
        </w:tc>
      </w:tr>
      <w:tr w:rsidR="000705FA" w:rsidRPr="00083CF4" w14:paraId="392E3F31" w14:textId="77777777" w:rsidTr="00AC3A4C">
        <w:trPr>
          <w:jc w:val="center"/>
        </w:trPr>
        <w:tc>
          <w:tcPr>
            <w:tcW w:w="4876" w:type="dxa"/>
            <w:tcBorders>
              <w:top w:val="nil"/>
              <w:left w:val="nil"/>
              <w:bottom w:val="nil"/>
              <w:right w:val="nil"/>
            </w:tcBorders>
          </w:tcPr>
          <w:p w14:paraId="2781A903" w14:textId="77777777" w:rsidR="00B747EB" w:rsidRPr="00083CF4" w:rsidRDefault="00B747EB" w:rsidP="00AC3A4C">
            <w:pPr>
              <w:pStyle w:val="Normal6a"/>
            </w:pPr>
          </w:p>
        </w:tc>
        <w:tc>
          <w:tcPr>
            <w:tcW w:w="4876" w:type="dxa"/>
            <w:tcBorders>
              <w:top w:val="nil"/>
              <w:left w:val="nil"/>
              <w:bottom w:val="nil"/>
              <w:right w:val="nil"/>
            </w:tcBorders>
          </w:tcPr>
          <w:p w14:paraId="343D929C" w14:textId="77777777" w:rsidR="00B747EB" w:rsidRPr="00083CF4" w:rsidRDefault="00B747EB" w:rsidP="00AC3A4C">
            <w:pPr>
              <w:pStyle w:val="Normal6a"/>
            </w:pPr>
            <w:r w:rsidRPr="00083CF4">
              <w:rPr>
                <w:b/>
                <w:i/>
              </w:rPr>
              <w:t>b) styčného dôstojníka Eurojustu ako stáleho zástupcu v Europole;</w:t>
            </w:r>
          </w:p>
        </w:tc>
      </w:tr>
      <w:tr w:rsidR="000705FA" w:rsidRPr="00083CF4" w14:paraId="4B69ABC3" w14:textId="77777777" w:rsidTr="00AC3A4C">
        <w:trPr>
          <w:jc w:val="center"/>
        </w:trPr>
        <w:tc>
          <w:tcPr>
            <w:tcW w:w="4876" w:type="dxa"/>
            <w:tcBorders>
              <w:top w:val="nil"/>
              <w:left w:val="nil"/>
              <w:bottom w:val="nil"/>
              <w:right w:val="nil"/>
            </w:tcBorders>
          </w:tcPr>
          <w:p w14:paraId="3E3B1072" w14:textId="77777777" w:rsidR="00B747EB" w:rsidRPr="00083CF4" w:rsidRDefault="00B747EB" w:rsidP="00AC3A4C">
            <w:pPr>
              <w:pStyle w:val="Normal6a"/>
            </w:pPr>
          </w:p>
        </w:tc>
        <w:tc>
          <w:tcPr>
            <w:tcW w:w="4876" w:type="dxa"/>
            <w:tcBorders>
              <w:top w:val="nil"/>
              <w:left w:val="nil"/>
              <w:bottom w:val="nil"/>
              <w:right w:val="nil"/>
            </w:tcBorders>
          </w:tcPr>
          <w:p w14:paraId="7AF2B07D" w14:textId="77777777" w:rsidR="00B747EB" w:rsidRPr="00083CF4" w:rsidRDefault="00B747EB" w:rsidP="00AC3A4C">
            <w:pPr>
              <w:pStyle w:val="Normal6a"/>
            </w:pPr>
            <w:r w:rsidRPr="00083CF4">
              <w:rPr>
                <w:b/>
                <w:i/>
              </w:rPr>
              <w:t>c) styčného dôstojníka Európskej agentúry pre pohraničnú a pobrežnú stráž ako stáleho zástupcu v Europole.</w:t>
            </w:r>
          </w:p>
        </w:tc>
      </w:tr>
      <w:tr w:rsidR="000705FA" w:rsidRPr="00083CF4" w14:paraId="209647F7" w14:textId="77777777" w:rsidTr="00AC3A4C">
        <w:trPr>
          <w:jc w:val="center"/>
        </w:trPr>
        <w:tc>
          <w:tcPr>
            <w:tcW w:w="4876" w:type="dxa"/>
            <w:tcBorders>
              <w:top w:val="nil"/>
              <w:left w:val="nil"/>
              <w:bottom w:val="nil"/>
              <w:right w:val="nil"/>
            </w:tcBorders>
          </w:tcPr>
          <w:p w14:paraId="2FEF3786" w14:textId="77777777" w:rsidR="00B747EB" w:rsidRPr="00083CF4" w:rsidRDefault="00B747EB" w:rsidP="00AC3A4C">
            <w:pPr>
              <w:pStyle w:val="Normal6a"/>
            </w:pPr>
          </w:p>
        </w:tc>
        <w:tc>
          <w:tcPr>
            <w:tcW w:w="4876" w:type="dxa"/>
            <w:tcBorders>
              <w:top w:val="nil"/>
              <w:left w:val="nil"/>
              <w:bottom w:val="nil"/>
              <w:right w:val="nil"/>
            </w:tcBorders>
          </w:tcPr>
          <w:p w14:paraId="0731E7CD" w14:textId="77777777" w:rsidR="00B747EB" w:rsidRPr="00083CF4" w:rsidRDefault="00B747EB" w:rsidP="00AC3A4C">
            <w:pPr>
              <w:pStyle w:val="Normal6a"/>
            </w:pPr>
            <w:r w:rsidRPr="00083CF4">
              <w:rPr>
                <w:b/>
                <w:i/>
              </w:rPr>
              <w:t>Europol môže vyzvať iné subjekty, aby sa zapojili do vykonávania činností uvedených v článku 6 vrátane iných príslušných orgánov alebo agentúr Únie.</w:t>
            </w:r>
          </w:p>
        </w:tc>
      </w:tr>
      <w:tr w:rsidR="000705FA" w:rsidRPr="00083CF4" w14:paraId="67B51DCA" w14:textId="77777777" w:rsidTr="00AC3A4C">
        <w:trPr>
          <w:jc w:val="center"/>
        </w:trPr>
        <w:tc>
          <w:tcPr>
            <w:tcW w:w="4876" w:type="dxa"/>
            <w:tcBorders>
              <w:top w:val="nil"/>
              <w:left w:val="nil"/>
              <w:bottom w:val="nil"/>
              <w:right w:val="nil"/>
            </w:tcBorders>
          </w:tcPr>
          <w:p w14:paraId="405393D1" w14:textId="77777777" w:rsidR="00B747EB" w:rsidRPr="00083CF4" w:rsidRDefault="00B747EB" w:rsidP="00AC3A4C">
            <w:pPr>
              <w:pStyle w:val="Normal6a"/>
            </w:pPr>
          </w:p>
        </w:tc>
        <w:tc>
          <w:tcPr>
            <w:tcW w:w="4876" w:type="dxa"/>
            <w:tcBorders>
              <w:top w:val="nil"/>
              <w:left w:val="nil"/>
              <w:bottom w:val="nil"/>
              <w:right w:val="nil"/>
            </w:tcBorders>
          </w:tcPr>
          <w:p w14:paraId="615A7E88" w14:textId="77777777" w:rsidR="00B747EB" w:rsidRPr="00083CF4" w:rsidRDefault="00B747EB" w:rsidP="00AC3A4C">
            <w:pPr>
              <w:pStyle w:val="Normal6a"/>
            </w:pPr>
            <w:r w:rsidRPr="00083CF4">
              <w:rPr>
                <w:b/>
                <w:i/>
              </w:rPr>
              <w:t>4. Na účely odseku 2 tohto článku vyšle Eurojust v súlade s týmto nariadením do Európskeho centra boja proti prevádzačstvu styčného dôstojníka, ktorý koná v súlade s uvedeným nariadením.</w:t>
            </w:r>
          </w:p>
        </w:tc>
      </w:tr>
      <w:tr w:rsidR="000705FA" w:rsidRPr="00083CF4" w14:paraId="292FD716" w14:textId="77777777" w:rsidTr="00AC3A4C">
        <w:trPr>
          <w:jc w:val="center"/>
        </w:trPr>
        <w:tc>
          <w:tcPr>
            <w:tcW w:w="4876" w:type="dxa"/>
            <w:tcBorders>
              <w:top w:val="nil"/>
              <w:left w:val="nil"/>
              <w:bottom w:val="nil"/>
              <w:right w:val="nil"/>
            </w:tcBorders>
          </w:tcPr>
          <w:p w14:paraId="2A44CE49" w14:textId="77777777" w:rsidR="00B747EB" w:rsidRPr="00083CF4" w:rsidRDefault="00B747EB" w:rsidP="00AC3A4C">
            <w:pPr>
              <w:pStyle w:val="Normal6a"/>
            </w:pPr>
          </w:p>
        </w:tc>
        <w:tc>
          <w:tcPr>
            <w:tcW w:w="4876" w:type="dxa"/>
            <w:tcBorders>
              <w:top w:val="nil"/>
              <w:left w:val="nil"/>
              <w:bottom w:val="nil"/>
              <w:right w:val="nil"/>
            </w:tcBorders>
          </w:tcPr>
          <w:p w14:paraId="2CAAA2AF" w14:textId="77777777" w:rsidR="00B747EB" w:rsidRPr="00083CF4" w:rsidRDefault="00B747EB" w:rsidP="00AC3A4C">
            <w:pPr>
              <w:pStyle w:val="Normal6a"/>
            </w:pPr>
            <w:r w:rsidRPr="00083CF4">
              <w:rPr>
                <w:b/>
                <w:i/>
              </w:rPr>
              <w:t>5. Na účely odseku 2 tohto článku, ako aj článku 68 ods. 1 písm. b), článku 87 ods. 1 písm. d) a článku 90 nariadenia (EÚ) 2019/1896 vyšle Európska agentúra pre pohraničnú a pobrežnú stráž v súlade s článkom 68 ods. 2 a 5 uvedeného nariadenia do Európskeho centra boja proti prevádzačstvu styčného dôstojníka, ktorý koná v súlade s uvedeným nariadením.</w:t>
            </w:r>
          </w:p>
        </w:tc>
      </w:tr>
      <w:tr w:rsidR="000705FA" w:rsidRPr="00083CF4" w14:paraId="6520523E" w14:textId="77777777" w:rsidTr="00AC3A4C">
        <w:trPr>
          <w:jc w:val="center"/>
        </w:trPr>
        <w:tc>
          <w:tcPr>
            <w:tcW w:w="4876" w:type="dxa"/>
            <w:tcBorders>
              <w:top w:val="nil"/>
              <w:left w:val="nil"/>
              <w:bottom w:val="nil"/>
              <w:right w:val="nil"/>
            </w:tcBorders>
          </w:tcPr>
          <w:p w14:paraId="2B5B33B8" w14:textId="77777777" w:rsidR="00B747EB" w:rsidRPr="00083CF4" w:rsidRDefault="00B747EB" w:rsidP="00AC3A4C">
            <w:pPr>
              <w:pStyle w:val="Normal6a"/>
            </w:pPr>
          </w:p>
        </w:tc>
        <w:tc>
          <w:tcPr>
            <w:tcW w:w="4876" w:type="dxa"/>
            <w:tcBorders>
              <w:top w:val="nil"/>
              <w:left w:val="nil"/>
              <w:bottom w:val="nil"/>
              <w:right w:val="nil"/>
            </w:tcBorders>
          </w:tcPr>
          <w:p w14:paraId="64DBF3AE" w14:textId="77777777" w:rsidR="00B747EB" w:rsidRPr="00083CF4" w:rsidRDefault="00B747EB" w:rsidP="00AC3A4C">
            <w:pPr>
              <w:pStyle w:val="Normal6a"/>
            </w:pPr>
            <w:r w:rsidRPr="00083CF4">
              <w:rPr>
                <w:b/>
                <w:i/>
              </w:rPr>
              <w:t>6. Na účely odsekov 1 a 2 sa Európskemu centru boja proti prevádzačstvu poskytuje potrebná podpora zo strany všetkých ostatných príslušných častí vnútorných štruktúr Europolu.</w:t>
            </w:r>
          </w:p>
        </w:tc>
      </w:tr>
    </w:tbl>
    <w:p w14:paraId="24001447"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4706B1B" w14:textId="3216B605" w:rsidR="00DD682A" w:rsidRPr="00083CF4" w:rsidRDefault="00B747EB" w:rsidP="00B747EB">
      <w:r w:rsidRPr="00083CF4">
        <w:rPr>
          <w:rStyle w:val="HideTWBExt"/>
        </w:rPr>
        <w:t>&lt;/Amend&gt;</w:t>
      </w:r>
    </w:p>
    <w:p w14:paraId="0938496B"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317</w:t>
      </w:r>
      <w:r w:rsidRPr="00083CF4">
        <w:rPr>
          <w:rStyle w:val="HideTWBExt"/>
        </w:rPr>
        <w:t>&lt;/NumAm&gt;</w:t>
      </w:r>
    </w:p>
    <w:p w14:paraId="4F6530B6"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780AA1B6" w14:textId="77777777" w:rsidR="00B747EB" w:rsidRPr="00083CF4" w:rsidRDefault="00B747EB" w:rsidP="00B747EB">
      <w:pPr>
        <w:pStyle w:val="NormalBold"/>
      </w:pPr>
      <w:r w:rsidRPr="00083CF4">
        <w:rPr>
          <w:rStyle w:val="HideTWBExt"/>
        </w:rPr>
        <w:t>&lt;/RepeatBlock-By&gt;</w:t>
      </w:r>
    </w:p>
    <w:p w14:paraId="4AEABD06"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2A627D67" w14:textId="77777777" w:rsidR="00B747EB" w:rsidRPr="00083CF4" w:rsidRDefault="00B747EB" w:rsidP="00B747EB">
      <w:pPr>
        <w:pStyle w:val="NormalBold"/>
      </w:pPr>
      <w:r w:rsidRPr="00083CF4">
        <w:rPr>
          <w:rStyle w:val="HideTWBExt"/>
        </w:rPr>
        <w:t>&lt;Article&gt;</w:t>
      </w:r>
      <w:r w:rsidRPr="00083CF4">
        <w:t>Článok 9 – odsek 1 – pododsek 3 b (nový)</w:t>
      </w:r>
      <w:r w:rsidRPr="00083CF4">
        <w:rPr>
          <w:rStyle w:val="HideTWBExt"/>
        </w:rPr>
        <w:t>&lt;/Article&gt;</w:t>
      </w:r>
    </w:p>
    <w:p w14:paraId="1F719350"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32D350F" w14:textId="77777777" w:rsidR="00B747EB" w:rsidRPr="00083CF4" w:rsidRDefault="00B747EB" w:rsidP="00B747EB">
      <w:r w:rsidRPr="00083CF4">
        <w:rPr>
          <w:rStyle w:val="HideTWBExt"/>
        </w:rPr>
        <w:t>&lt;Article2&gt;</w:t>
      </w:r>
      <w:r w:rsidRPr="00083CF4">
        <w:t>Oddiel 2a (nový) – článok 16 b (nový)</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8F1E325" w14:textId="77777777" w:rsidTr="00AC3A4C">
        <w:trPr>
          <w:trHeight w:hRule="exact" w:val="240"/>
          <w:jc w:val="center"/>
        </w:trPr>
        <w:tc>
          <w:tcPr>
            <w:tcW w:w="9752" w:type="dxa"/>
            <w:gridSpan w:val="2"/>
            <w:tcBorders>
              <w:top w:val="nil"/>
              <w:left w:val="nil"/>
              <w:bottom w:val="nil"/>
              <w:right w:val="nil"/>
            </w:tcBorders>
          </w:tcPr>
          <w:p w14:paraId="585967D9" w14:textId="77777777" w:rsidR="00B747EB" w:rsidRPr="00083CF4" w:rsidRDefault="00B747EB" w:rsidP="00AC3A4C"/>
        </w:tc>
      </w:tr>
      <w:tr w:rsidR="000705FA" w:rsidRPr="00083CF4" w14:paraId="4298D0B7" w14:textId="77777777" w:rsidTr="00AC3A4C">
        <w:trPr>
          <w:trHeight w:val="240"/>
          <w:jc w:val="center"/>
        </w:trPr>
        <w:tc>
          <w:tcPr>
            <w:tcW w:w="4876" w:type="dxa"/>
            <w:tcBorders>
              <w:top w:val="nil"/>
              <w:left w:val="nil"/>
              <w:bottom w:val="nil"/>
              <w:right w:val="nil"/>
            </w:tcBorders>
          </w:tcPr>
          <w:p w14:paraId="72A3F12F"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166883E6" w14:textId="77777777" w:rsidR="00B747EB" w:rsidRPr="00083CF4" w:rsidRDefault="00B747EB" w:rsidP="00AC3A4C">
            <w:pPr>
              <w:pStyle w:val="AmColumnHeading"/>
            </w:pPr>
            <w:r w:rsidRPr="00083CF4">
              <w:t>Pozmeňujúci návrh</w:t>
            </w:r>
          </w:p>
        </w:tc>
      </w:tr>
      <w:tr w:rsidR="000705FA" w:rsidRPr="00083CF4" w14:paraId="4DC4AD93" w14:textId="77777777" w:rsidTr="00AC3A4C">
        <w:trPr>
          <w:jc w:val="center"/>
        </w:trPr>
        <w:tc>
          <w:tcPr>
            <w:tcW w:w="4876" w:type="dxa"/>
            <w:tcBorders>
              <w:top w:val="nil"/>
              <w:left w:val="nil"/>
              <w:bottom w:val="nil"/>
              <w:right w:val="nil"/>
            </w:tcBorders>
          </w:tcPr>
          <w:p w14:paraId="7B8BE53A" w14:textId="77777777" w:rsidR="00B747EB" w:rsidRPr="00083CF4" w:rsidRDefault="00B747EB" w:rsidP="00AC3A4C">
            <w:pPr>
              <w:pStyle w:val="Normal6a"/>
            </w:pPr>
          </w:p>
        </w:tc>
        <w:tc>
          <w:tcPr>
            <w:tcW w:w="4876" w:type="dxa"/>
            <w:tcBorders>
              <w:top w:val="nil"/>
              <w:left w:val="nil"/>
              <w:bottom w:val="nil"/>
              <w:right w:val="nil"/>
            </w:tcBorders>
          </w:tcPr>
          <w:p w14:paraId="40E5DFBA" w14:textId="77777777" w:rsidR="00B747EB" w:rsidRPr="00083CF4" w:rsidRDefault="00B747EB" w:rsidP="00AC3A4C">
            <w:pPr>
              <w:pStyle w:val="Normal6a"/>
            </w:pPr>
            <w:r w:rsidRPr="00083CF4">
              <w:rPr>
                <w:b/>
                <w:i/>
              </w:rPr>
              <w:t>3b.</w:t>
            </w:r>
            <w:r w:rsidRPr="00083CF4">
              <w:tab/>
            </w:r>
            <w:r w:rsidRPr="00083CF4">
              <w:rPr>
                <w:b/>
                <w:i/>
              </w:rPr>
              <w:t>Článok 16b</w:t>
            </w:r>
          </w:p>
        </w:tc>
      </w:tr>
      <w:tr w:rsidR="000705FA" w:rsidRPr="00083CF4" w14:paraId="37BBE981" w14:textId="77777777" w:rsidTr="00AC3A4C">
        <w:trPr>
          <w:jc w:val="center"/>
        </w:trPr>
        <w:tc>
          <w:tcPr>
            <w:tcW w:w="4876" w:type="dxa"/>
            <w:tcBorders>
              <w:top w:val="nil"/>
              <w:left w:val="nil"/>
              <w:bottom w:val="nil"/>
              <w:right w:val="nil"/>
            </w:tcBorders>
          </w:tcPr>
          <w:p w14:paraId="0D43B36D" w14:textId="77777777" w:rsidR="00B747EB" w:rsidRPr="00083CF4" w:rsidRDefault="00B747EB" w:rsidP="00AC3A4C">
            <w:pPr>
              <w:pStyle w:val="Normal6a"/>
            </w:pPr>
          </w:p>
        </w:tc>
        <w:tc>
          <w:tcPr>
            <w:tcW w:w="4876" w:type="dxa"/>
            <w:tcBorders>
              <w:top w:val="nil"/>
              <w:left w:val="nil"/>
              <w:bottom w:val="nil"/>
              <w:right w:val="nil"/>
            </w:tcBorders>
          </w:tcPr>
          <w:p w14:paraId="794719F6" w14:textId="77777777" w:rsidR="00B747EB" w:rsidRPr="00083CF4" w:rsidRDefault="00B747EB" w:rsidP="00AC3A4C">
            <w:pPr>
              <w:pStyle w:val="Normal6a"/>
            </w:pPr>
            <w:r w:rsidRPr="00083CF4">
              <w:rPr>
                <w:b/>
                <w:i/>
              </w:rPr>
              <w:t>1. Medzi strategické úlohy Európskeho centra boja proti prevádzačstvu patrí:</w:t>
            </w:r>
          </w:p>
        </w:tc>
      </w:tr>
      <w:tr w:rsidR="000705FA" w:rsidRPr="00083CF4" w14:paraId="562BF3B2" w14:textId="77777777" w:rsidTr="00AC3A4C">
        <w:trPr>
          <w:jc w:val="center"/>
        </w:trPr>
        <w:tc>
          <w:tcPr>
            <w:tcW w:w="4876" w:type="dxa"/>
            <w:tcBorders>
              <w:top w:val="nil"/>
              <w:left w:val="nil"/>
              <w:bottom w:val="nil"/>
              <w:right w:val="nil"/>
            </w:tcBorders>
          </w:tcPr>
          <w:p w14:paraId="3EF9CC82" w14:textId="77777777" w:rsidR="00B747EB" w:rsidRPr="00083CF4" w:rsidRDefault="00B747EB" w:rsidP="00AC3A4C">
            <w:pPr>
              <w:pStyle w:val="Normal6a"/>
            </w:pPr>
          </w:p>
        </w:tc>
        <w:tc>
          <w:tcPr>
            <w:tcW w:w="4876" w:type="dxa"/>
            <w:tcBorders>
              <w:top w:val="nil"/>
              <w:left w:val="nil"/>
              <w:bottom w:val="nil"/>
              <w:right w:val="nil"/>
            </w:tcBorders>
          </w:tcPr>
          <w:p w14:paraId="10277E7B" w14:textId="77777777" w:rsidR="00B747EB" w:rsidRPr="00083CF4" w:rsidRDefault="00B747EB" w:rsidP="00AC3A4C">
            <w:pPr>
              <w:pStyle w:val="Normal6a"/>
            </w:pPr>
            <w:r w:rsidRPr="00083CF4">
              <w:rPr>
                <w:b/>
                <w:i/>
              </w:rPr>
              <w:t>a) poskytovanie strategických analýz a hodnotení hrozieb s cieľom pomáhať Rade a Komisii pri stanovovaní strategických a operačných priorít Únie v oblasti predchádzania prevádzačstvu a obchodovaniu s ľuďmi a v boji proti nim v súlade s článkom 4 ods. 2 tohto nariadenia;</w:t>
            </w:r>
          </w:p>
        </w:tc>
      </w:tr>
      <w:tr w:rsidR="000705FA" w:rsidRPr="00083CF4" w14:paraId="141C0BB4" w14:textId="77777777" w:rsidTr="00AC3A4C">
        <w:trPr>
          <w:jc w:val="center"/>
        </w:trPr>
        <w:tc>
          <w:tcPr>
            <w:tcW w:w="4876" w:type="dxa"/>
            <w:tcBorders>
              <w:top w:val="nil"/>
              <w:left w:val="nil"/>
              <w:bottom w:val="nil"/>
              <w:right w:val="nil"/>
            </w:tcBorders>
          </w:tcPr>
          <w:p w14:paraId="6F30EAA6" w14:textId="77777777" w:rsidR="00B747EB" w:rsidRPr="00083CF4" w:rsidRDefault="00B747EB" w:rsidP="00AC3A4C">
            <w:pPr>
              <w:pStyle w:val="Normal6a"/>
            </w:pPr>
          </w:p>
        </w:tc>
        <w:tc>
          <w:tcPr>
            <w:tcW w:w="4876" w:type="dxa"/>
            <w:tcBorders>
              <w:top w:val="nil"/>
              <w:left w:val="nil"/>
              <w:bottom w:val="nil"/>
              <w:right w:val="nil"/>
            </w:tcBorders>
          </w:tcPr>
          <w:p w14:paraId="42A6CD3A" w14:textId="77777777" w:rsidR="00B747EB" w:rsidRPr="00083CF4" w:rsidRDefault="00B747EB" w:rsidP="00AC3A4C">
            <w:pPr>
              <w:pStyle w:val="Normal6a"/>
            </w:pPr>
            <w:r w:rsidRPr="00083CF4">
              <w:rPr>
                <w:b/>
                <w:i/>
              </w:rPr>
              <w:t>b) poskytovanie rámca na podporu operačného vykonávania strategických a operačných priorít Únie v oblasti predchádzania prevádzačstvu a obchodovaniu s ľuďmi a v boji proti nim, najmä v rámci platformy EMPACT, v súlade s článkom 4 ods. 2 tohto nariadenia;</w:t>
            </w:r>
          </w:p>
        </w:tc>
      </w:tr>
      <w:tr w:rsidR="000705FA" w:rsidRPr="00083CF4" w14:paraId="19D2EC3E" w14:textId="77777777" w:rsidTr="00AC3A4C">
        <w:trPr>
          <w:jc w:val="center"/>
        </w:trPr>
        <w:tc>
          <w:tcPr>
            <w:tcW w:w="4876" w:type="dxa"/>
            <w:tcBorders>
              <w:top w:val="nil"/>
              <w:left w:val="nil"/>
              <w:bottom w:val="nil"/>
              <w:right w:val="nil"/>
            </w:tcBorders>
          </w:tcPr>
          <w:p w14:paraId="12F9C5DF" w14:textId="77777777" w:rsidR="00B747EB" w:rsidRPr="00083CF4" w:rsidRDefault="00B747EB" w:rsidP="00AC3A4C">
            <w:pPr>
              <w:pStyle w:val="Normal6a"/>
            </w:pPr>
          </w:p>
        </w:tc>
        <w:tc>
          <w:tcPr>
            <w:tcW w:w="4876" w:type="dxa"/>
            <w:tcBorders>
              <w:top w:val="nil"/>
              <w:left w:val="nil"/>
              <w:bottom w:val="nil"/>
              <w:right w:val="nil"/>
            </w:tcBorders>
          </w:tcPr>
          <w:p w14:paraId="1328A872" w14:textId="77777777" w:rsidR="00B747EB" w:rsidRPr="00083CF4" w:rsidRDefault="00B747EB" w:rsidP="00AC3A4C">
            <w:pPr>
              <w:pStyle w:val="Normal6a"/>
            </w:pPr>
            <w:r w:rsidRPr="00083CF4">
              <w:rPr>
                <w:b/>
                <w:i/>
              </w:rPr>
              <w:t>c) podporovanie koordinácie, spolupráce a výmeny informácií o prevádzačstve a obchodovaní s ľuďmi medzi agentúrami Únie, konkrétne s Európskou agentúrou pre pohraničnú a pobrežnú stráž, Eurojustom a prípadne s inými príslušnými orgánmi alebo agentúrami Únie v súlade s ich príslušnými právnymi rámcami, a to aj prostredníctvom pracovných dohôd medzi nimi, v súlade s článkom 4 ods. 1 písm. j) tohto nariadenia;</w:t>
            </w:r>
          </w:p>
        </w:tc>
      </w:tr>
      <w:tr w:rsidR="000705FA" w:rsidRPr="00083CF4" w14:paraId="1A37CA11" w14:textId="77777777" w:rsidTr="00AC3A4C">
        <w:trPr>
          <w:jc w:val="center"/>
        </w:trPr>
        <w:tc>
          <w:tcPr>
            <w:tcW w:w="4876" w:type="dxa"/>
            <w:tcBorders>
              <w:top w:val="nil"/>
              <w:left w:val="nil"/>
              <w:bottom w:val="nil"/>
              <w:right w:val="nil"/>
            </w:tcBorders>
          </w:tcPr>
          <w:p w14:paraId="4BBDBD4C" w14:textId="77777777" w:rsidR="00B747EB" w:rsidRPr="00083CF4" w:rsidRDefault="00B747EB" w:rsidP="00AC3A4C">
            <w:pPr>
              <w:pStyle w:val="Normal6a"/>
            </w:pPr>
          </w:p>
        </w:tc>
        <w:tc>
          <w:tcPr>
            <w:tcW w:w="4876" w:type="dxa"/>
            <w:tcBorders>
              <w:top w:val="nil"/>
              <w:left w:val="nil"/>
              <w:bottom w:val="nil"/>
              <w:right w:val="nil"/>
            </w:tcBorders>
          </w:tcPr>
          <w:p w14:paraId="4913DDFB" w14:textId="77777777" w:rsidR="00B747EB" w:rsidRPr="00083CF4" w:rsidRDefault="00B747EB" w:rsidP="00AC3A4C">
            <w:pPr>
              <w:pStyle w:val="Normal6a"/>
            </w:pPr>
            <w:r w:rsidRPr="00083CF4">
              <w:rPr>
                <w:b/>
                <w:i/>
              </w:rPr>
              <w:t>d) pravidelné poskytovanie informácií členským štátom a Komisii vrátane súhrnných štatistických údajov a aktuálnych informácií o situácii odvodených z informácií, ktoré si členské štáty medzi sebou poskytujú;</w:t>
            </w:r>
          </w:p>
        </w:tc>
      </w:tr>
      <w:tr w:rsidR="000705FA" w:rsidRPr="00083CF4" w14:paraId="2E2CA6E4" w14:textId="77777777" w:rsidTr="00AC3A4C">
        <w:trPr>
          <w:jc w:val="center"/>
        </w:trPr>
        <w:tc>
          <w:tcPr>
            <w:tcW w:w="4876" w:type="dxa"/>
            <w:tcBorders>
              <w:top w:val="nil"/>
              <w:left w:val="nil"/>
              <w:bottom w:val="nil"/>
              <w:right w:val="nil"/>
            </w:tcBorders>
          </w:tcPr>
          <w:p w14:paraId="694FA685" w14:textId="77777777" w:rsidR="00B747EB" w:rsidRPr="00083CF4" w:rsidRDefault="00B747EB" w:rsidP="00AC3A4C">
            <w:pPr>
              <w:pStyle w:val="Normal6a"/>
            </w:pPr>
          </w:p>
        </w:tc>
        <w:tc>
          <w:tcPr>
            <w:tcW w:w="4876" w:type="dxa"/>
            <w:tcBorders>
              <w:top w:val="nil"/>
              <w:left w:val="nil"/>
              <w:bottom w:val="nil"/>
              <w:right w:val="nil"/>
            </w:tcBorders>
          </w:tcPr>
          <w:p w14:paraId="2FB42CEF" w14:textId="77777777" w:rsidR="00B747EB" w:rsidRPr="00083CF4" w:rsidRDefault="00B747EB" w:rsidP="00AC3A4C">
            <w:pPr>
              <w:pStyle w:val="Normal6a"/>
            </w:pPr>
            <w:r w:rsidRPr="00083CF4">
              <w:rPr>
                <w:b/>
                <w:i/>
              </w:rPr>
              <w:t>e) poskytovanie strategických analýz a hodnotení hrozieb v záujme podpory využívania operačných skupín podľa článku 5a tohto nariadenia a nasadzovania Europolu na účely operačnej podpory podľa článku 5b tohto nariadenia v súlade s článkom 4 ods. 1 písm. f) tohto nariadenia;</w:t>
            </w:r>
          </w:p>
        </w:tc>
      </w:tr>
      <w:tr w:rsidR="000705FA" w:rsidRPr="00083CF4" w14:paraId="7F443D87" w14:textId="77777777" w:rsidTr="00AC3A4C">
        <w:trPr>
          <w:jc w:val="center"/>
        </w:trPr>
        <w:tc>
          <w:tcPr>
            <w:tcW w:w="4876" w:type="dxa"/>
            <w:tcBorders>
              <w:top w:val="nil"/>
              <w:left w:val="nil"/>
              <w:bottom w:val="nil"/>
              <w:right w:val="nil"/>
            </w:tcBorders>
          </w:tcPr>
          <w:p w14:paraId="020B390C" w14:textId="77777777" w:rsidR="00B747EB" w:rsidRPr="00083CF4" w:rsidRDefault="00B747EB" w:rsidP="00AC3A4C">
            <w:pPr>
              <w:pStyle w:val="Normal6a"/>
            </w:pPr>
          </w:p>
        </w:tc>
        <w:tc>
          <w:tcPr>
            <w:tcW w:w="4876" w:type="dxa"/>
            <w:tcBorders>
              <w:top w:val="nil"/>
              <w:left w:val="nil"/>
              <w:bottom w:val="nil"/>
              <w:right w:val="nil"/>
            </w:tcBorders>
          </w:tcPr>
          <w:p w14:paraId="03982807" w14:textId="77777777" w:rsidR="00B747EB" w:rsidRPr="00083CF4" w:rsidRDefault="00B747EB" w:rsidP="00AC3A4C">
            <w:pPr>
              <w:pStyle w:val="Normal6a"/>
            </w:pPr>
            <w:r w:rsidRPr="00083CF4">
              <w:rPr>
                <w:b/>
                <w:i/>
              </w:rPr>
              <w:t>f) poskytovanie strategických analýz a hodnotení hrozieb členským štátom a Komisii, a v náležitých prípadoch aj príslušným agentúram a orgánom Únie, v súvislosti s predchádzaním prevádzačstvu a obchodovaniu s ľuďmi a bojom proti nim</w:t>
            </w:r>
            <w:r w:rsidRPr="00083CF4">
              <w:rPr>
                <w:b/>
                <w:bCs/>
                <w:i/>
                <w:iCs/>
              </w:rPr>
              <w:t xml:space="preserve"> a zároveň zabezpečenie, aby zraniteľní jednotlivci neboli neúmyselne ovplyvnení či vtiahnutí do tohto úsilia,</w:t>
            </w:r>
            <w:r w:rsidRPr="00083CF4">
              <w:rPr>
                <w:b/>
                <w:i/>
              </w:rPr>
              <w:t xml:space="preserve"> v súlade s článkom 4 ods. 1 písm. f) tohto nariadenia;</w:t>
            </w:r>
          </w:p>
        </w:tc>
      </w:tr>
      <w:tr w:rsidR="000705FA" w:rsidRPr="00083CF4" w14:paraId="25D3AA81" w14:textId="77777777" w:rsidTr="00AC3A4C">
        <w:trPr>
          <w:jc w:val="center"/>
        </w:trPr>
        <w:tc>
          <w:tcPr>
            <w:tcW w:w="4876" w:type="dxa"/>
            <w:tcBorders>
              <w:top w:val="nil"/>
              <w:left w:val="nil"/>
              <w:bottom w:val="nil"/>
              <w:right w:val="nil"/>
            </w:tcBorders>
          </w:tcPr>
          <w:p w14:paraId="77F96296" w14:textId="77777777" w:rsidR="00B747EB" w:rsidRPr="00083CF4" w:rsidRDefault="00B747EB" w:rsidP="00AC3A4C">
            <w:pPr>
              <w:pStyle w:val="Normal6a"/>
            </w:pPr>
          </w:p>
        </w:tc>
        <w:tc>
          <w:tcPr>
            <w:tcW w:w="4876" w:type="dxa"/>
            <w:tcBorders>
              <w:top w:val="nil"/>
              <w:left w:val="nil"/>
              <w:bottom w:val="nil"/>
              <w:right w:val="nil"/>
            </w:tcBorders>
          </w:tcPr>
          <w:p w14:paraId="3547FD78" w14:textId="77777777" w:rsidR="00B747EB" w:rsidRPr="00083CF4" w:rsidRDefault="00B747EB" w:rsidP="00AC3A4C">
            <w:pPr>
              <w:pStyle w:val="Normal6a"/>
            </w:pPr>
            <w:r w:rsidRPr="00083CF4">
              <w:rPr>
                <w:b/>
                <w:i/>
              </w:rPr>
              <w:t>g) poskytovanie strategických analýz a hodnotení hrozieb členským štátom a Komisii, a v náležitých prípadoch aj príslušným agentúram a orgánom Únie, v súvislosti s trasami a modusmi operandi využívanými pri prevádzačstve a obchodovaní s ľuďmi, ako aj v súvislosti s náznakmi, že sa zraniteľné osoby stanú obeťami týchto praktík, pričom zároveň treba zabezpečiť, aby zraniteľní jednotlivci neboli neúmyselne ovplyvnení či vtiahnutí do tohto úsilia, a že na prevádzačstvo a obchodovanie s ľuďmi sa môžu využívať súkromné skupiny, v súlade s článkom 4 ods. 1 písm. f) tohto nariadenia;</w:t>
            </w:r>
          </w:p>
        </w:tc>
      </w:tr>
      <w:tr w:rsidR="000705FA" w:rsidRPr="00083CF4" w14:paraId="3C4855D5" w14:textId="77777777" w:rsidTr="00AC3A4C">
        <w:trPr>
          <w:jc w:val="center"/>
        </w:trPr>
        <w:tc>
          <w:tcPr>
            <w:tcW w:w="4876" w:type="dxa"/>
            <w:tcBorders>
              <w:top w:val="nil"/>
              <w:left w:val="nil"/>
              <w:bottom w:val="nil"/>
              <w:right w:val="nil"/>
            </w:tcBorders>
          </w:tcPr>
          <w:p w14:paraId="4440DC66" w14:textId="77777777" w:rsidR="00B747EB" w:rsidRPr="00083CF4" w:rsidRDefault="00B747EB" w:rsidP="00AC3A4C">
            <w:pPr>
              <w:pStyle w:val="Normal6a"/>
            </w:pPr>
          </w:p>
        </w:tc>
        <w:tc>
          <w:tcPr>
            <w:tcW w:w="4876" w:type="dxa"/>
            <w:tcBorders>
              <w:top w:val="nil"/>
              <w:left w:val="nil"/>
              <w:bottom w:val="nil"/>
              <w:right w:val="nil"/>
            </w:tcBorders>
          </w:tcPr>
          <w:p w14:paraId="0753FE1D" w14:textId="77777777" w:rsidR="00B747EB" w:rsidRPr="00083CF4" w:rsidRDefault="00B747EB" w:rsidP="00AC3A4C">
            <w:pPr>
              <w:pStyle w:val="Normal6a"/>
            </w:pPr>
            <w:r w:rsidRPr="00083CF4">
              <w:rPr>
                <w:b/>
                <w:i/>
              </w:rPr>
              <w:t>h) príprava výročnej správy o prevádzačstve a obchodovaní s ľuďmi, v ktorej sa určia hlavné operačné priority a možné súvisiace opatrenia na úrovni Únie, v súlade s článkom 4 ods. 1 písm. f) tohto nariadenia.</w:t>
            </w:r>
          </w:p>
        </w:tc>
      </w:tr>
    </w:tbl>
    <w:p w14:paraId="3E11A82B"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466D40A7"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685627FF" w14:textId="77777777" w:rsidR="00B747EB" w:rsidRPr="00083CF4" w:rsidRDefault="00B747EB" w:rsidP="00B747EB">
      <w:pPr>
        <w:pStyle w:val="AmJustText"/>
      </w:pPr>
      <w:r w:rsidRPr="00083CF4">
        <w:t>Vo vypustenom texte v písmene d) sa navrhovalo monitorovanie nelegálnej migrácie Europolom. To je skôr úloha pre agentúru Frontex. Nelegálna migrácia nie je trestným činom, často je reakciou na situáciu v tretích krajinách. Europol by sa mal zamerať na predchádzanie zločineckým prevádzačským sieťam, ktoré majú prospech z utrpenia iných, na ich odhaľovanie a vyšetrovanie. Písmeno f) bolo vypustené, pretože bolo príliš vágne, písmená g) a h) boli zlúčené.</w:t>
      </w:r>
    </w:p>
    <w:p w14:paraId="2AA12F3B" w14:textId="4C495FF7" w:rsidR="00DD682A" w:rsidRPr="00083CF4" w:rsidRDefault="00B747EB" w:rsidP="00B747EB">
      <w:r w:rsidRPr="00083CF4">
        <w:rPr>
          <w:rStyle w:val="HideTWBExt"/>
        </w:rPr>
        <w:t>&lt;/Amend&gt;</w:t>
      </w:r>
    </w:p>
    <w:p w14:paraId="70B6EA9D"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318</w:t>
      </w:r>
      <w:r w:rsidRPr="00083CF4">
        <w:rPr>
          <w:rStyle w:val="HideTWBExt"/>
        </w:rPr>
        <w:t>&lt;/NumAm&gt;</w:t>
      </w:r>
    </w:p>
    <w:p w14:paraId="34538BC9"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04267684" w14:textId="77777777" w:rsidR="00B747EB" w:rsidRPr="00083CF4" w:rsidRDefault="00B747EB" w:rsidP="00B747EB">
      <w:pPr>
        <w:pStyle w:val="NormalBold"/>
      </w:pPr>
      <w:r w:rsidRPr="00083CF4">
        <w:rPr>
          <w:rStyle w:val="HideTWBExt"/>
        </w:rPr>
        <w:t>&lt;/RepeatBlock-By&gt;</w:t>
      </w:r>
    </w:p>
    <w:p w14:paraId="529D46EC"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76B6A293" w14:textId="77777777" w:rsidR="00B747EB" w:rsidRPr="00083CF4" w:rsidRDefault="00B747EB" w:rsidP="00B747EB">
      <w:pPr>
        <w:pStyle w:val="NormalBold"/>
      </w:pPr>
      <w:r w:rsidRPr="00083CF4">
        <w:rPr>
          <w:rStyle w:val="HideTWBExt"/>
        </w:rPr>
        <w:t>&lt;Article&gt;</w:t>
      </w:r>
      <w:r w:rsidRPr="00083CF4">
        <w:t>Článok 9 – odsek 1 – pododsek 3 c (nový)</w:t>
      </w:r>
      <w:r w:rsidRPr="00083CF4">
        <w:rPr>
          <w:rStyle w:val="HideTWBExt"/>
        </w:rPr>
        <w:t>&lt;/Article&gt;</w:t>
      </w:r>
    </w:p>
    <w:p w14:paraId="5787CF3F"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102688D2" w14:textId="77777777" w:rsidR="00B747EB" w:rsidRPr="00083CF4" w:rsidRDefault="00B747EB" w:rsidP="00B747EB">
      <w:r w:rsidRPr="00083CF4">
        <w:rPr>
          <w:rStyle w:val="HideTWBExt"/>
        </w:rPr>
        <w:t>&lt;Article2&gt;</w:t>
      </w:r>
      <w:r w:rsidRPr="00083CF4">
        <w:t>Oddiel 2a – článok 16 c (nový)</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1F5ACDBC" w14:textId="77777777" w:rsidTr="00AC3A4C">
        <w:trPr>
          <w:trHeight w:hRule="exact" w:val="240"/>
          <w:jc w:val="center"/>
        </w:trPr>
        <w:tc>
          <w:tcPr>
            <w:tcW w:w="9752" w:type="dxa"/>
            <w:gridSpan w:val="2"/>
            <w:tcBorders>
              <w:top w:val="nil"/>
              <w:left w:val="nil"/>
              <w:bottom w:val="nil"/>
              <w:right w:val="nil"/>
            </w:tcBorders>
          </w:tcPr>
          <w:p w14:paraId="315B871A" w14:textId="77777777" w:rsidR="00B747EB" w:rsidRPr="00083CF4" w:rsidRDefault="00B747EB" w:rsidP="00AC3A4C"/>
        </w:tc>
      </w:tr>
      <w:tr w:rsidR="000705FA" w:rsidRPr="00083CF4" w14:paraId="1EDDA06E" w14:textId="77777777" w:rsidTr="00AC3A4C">
        <w:trPr>
          <w:trHeight w:val="240"/>
          <w:jc w:val="center"/>
        </w:trPr>
        <w:tc>
          <w:tcPr>
            <w:tcW w:w="4876" w:type="dxa"/>
            <w:tcBorders>
              <w:top w:val="nil"/>
              <w:left w:val="nil"/>
              <w:bottom w:val="nil"/>
              <w:right w:val="nil"/>
            </w:tcBorders>
          </w:tcPr>
          <w:p w14:paraId="79935E3D"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5934C2A" w14:textId="77777777" w:rsidR="00B747EB" w:rsidRPr="00083CF4" w:rsidRDefault="00B747EB" w:rsidP="00AC3A4C">
            <w:pPr>
              <w:pStyle w:val="AmColumnHeading"/>
            </w:pPr>
            <w:r w:rsidRPr="00083CF4">
              <w:t>Pozmeňujúci návrh</w:t>
            </w:r>
          </w:p>
        </w:tc>
      </w:tr>
      <w:tr w:rsidR="000705FA" w:rsidRPr="00083CF4" w14:paraId="64FFF0AE" w14:textId="77777777" w:rsidTr="00AC3A4C">
        <w:trPr>
          <w:jc w:val="center"/>
        </w:trPr>
        <w:tc>
          <w:tcPr>
            <w:tcW w:w="4876" w:type="dxa"/>
            <w:tcBorders>
              <w:top w:val="nil"/>
              <w:left w:val="nil"/>
              <w:bottom w:val="nil"/>
              <w:right w:val="nil"/>
            </w:tcBorders>
          </w:tcPr>
          <w:p w14:paraId="37606624" w14:textId="77777777" w:rsidR="00B747EB" w:rsidRPr="00083CF4" w:rsidRDefault="00B747EB" w:rsidP="00AC3A4C">
            <w:pPr>
              <w:pStyle w:val="Normal6a"/>
            </w:pPr>
          </w:p>
        </w:tc>
        <w:tc>
          <w:tcPr>
            <w:tcW w:w="4876" w:type="dxa"/>
            <w:tcBorders>
              <w:top w:val="nil"/>
              <w:left w:val="nil"/>
              <w:bottom w:val="nil"/>
              <w:right w:val="nil"/>
            </w:tcBorders>
          </w:tcPr>
          <w:p w14:paraId="083B462D" w14:textId="77777777" w:rsidR="00B747EB" w:rsidRPr="00083CF4" w:rsidRDefault="00B747EB" w:rsidP="00AC3A4C">
            <w:pPr>
              <w:pStyle w:val="Normal6a"/>
            </w:pPr>
            <w:r w:rsidRPr="00083CF4">
              <w:rPr>
                <w:b/>
                <w:i/>
              </w:rPr>
              <w:t>3c.</w:t>
            </w:r>
            <w:r w:rsidRPr="00083CF4">
              <w:tab/>
            </w:r>
            <w:r w:rsidRPr="00083CF4">
              <w:rPr>
                <w:b/>
                <w:i/>
              </w:rPr>
              <w:t>Článok 16c</w:t>
            </w:r>
          </w:p>
        </w:tc>
      </w:tr>
      <w:tr w:rsidR="000705FA" w:rsidRPr="00083CF4" w14:paraId="7B04F057" w14:textId="77777777" w:rsidTr="00AC3A4C">
        <w:trPr>
          <w:jc w:val="center"/>
        </w:trPr>
        <w:tc>
          <w:tcPr>
            <w:tcW w:w="4876" w:type="dxa"/>
            <w:tcBorders>
              <w:top w:val="nil"/>
              <w:left w:val="nil"/>
              <w:bottom w:val="nil"/>
              <w:right w:val="nil"/>
            </w:tcBorders>
          </w:tcPr>
          <w:p w14:paraId="49C1363A" w14:textId="77777777" w:rsidR="00B747EB" w:rsidRPr="00083CF4" w:rsidRDefault="00B747EB" w:rsidP="00AC3A4C">
            <w:pPr>
              <w:pStyle w:val="Normal6a"/>
            </w:pPr>
          </w:p>
        </w:tc>
        <w:tc>
          <w:tcPr>
            <w:tcW w:w="4876" w:type="dxa"/>
            <w:tcBorders>
              <w:top w:val="nil"/>
              <w:left w:val="nil"/>
              <w:bottom w:val="nil"/>
              <w:right w:val="nil"/>
            </w:tcBorders>
          </w:tcPr>
          <w:p w14:paraId="144A21F2" w14:textId="77777777" w:rsidR="00B747EB" w:rsidRPr="00083CF4" w:rsidRDefault="00B747EB" w:rsidP="00AC3A4C">
            <w:pPr>
              <w:pStyle w:val="Normal6a"/>
            </w:pPr>
            <w:r w:rsidRPr="00083CF4">
              <w:rPr>
                <w:b/>
                <w:i/>
              </w:rPr>
              <w:t>1. Medzi operačné úlohy Európskeho centra boja proti prevádzačstvu patrí:</w:t>
            </w:r>
          </w:p>
        </w:tc>
      </w:tr>
      <w:tr w:rsidR="000705FA" w:rsidRPr="00083CF4" w14:paraId="0887369C" w14:textId="77777777" w:rsidTr="00AC3A4C">
        <w:trPr>
          <w:jc w:val="center"/>
        </w:trPr>
        <w:tc>
          <w:tcPr>
            <w:tcW w:w="4876" w:type="dxa"/>
            <w:tcBorders>
              <w:top w:val="nil"/>
              <w:left w:val="nil"/>
              <w:bottom w:val="nil"/>
              <w:right w:val="nil"/>
            </w:tcBorders>
          </w:tcPr>
          <w:p w14:paraId="078538FD" w14:textId="77777777" w:rsidR="00B747EB" w:rsidRPr="00083CF4" w:rsidRDefault="00B747EB" w:rsidP="00AC3A4C">
            <w:pPr>
              <w:pStyle w:val="Normal6a"/>
            </w:pPr>
          </w:p>
        </w:tc>
        <w:tc>
          <w:tcPr>
            <w:tcW w:w="4876" w:type="dxa"/>
            <w:tcBorders>
              <w:top w:val="nil"/>
              <w:left w:val="nil"/>
              <w:bottom w:val="nil"/>
              <w:right w:val="nil"/>
            </w:tcBorders>
          </w:tcPr>
          <w:p w14:paraId="1CE7ED4C" w14:textId="77777777" w:rsidR="00B747EB" w:rsidRPr="00083CF4" w:rsidRDefault="00B747EB" w:rsidP="00AC3A4C">
            <w:pPr>
              <w:pStyle w:val="Normal6a"/>
            </w:pPr>
            <w:r w:rsidRPr="00083CF4">
              <w:rPr>
                <w:b/>
                <w:i/>
              </w:rPr>
              <w:t>a) koordinovanie, organizovanie a vykonávanie vyšetrovacích a operačných činností v záujme podpory a posilnenia činností príslušných orgánov členských štátov v oblasti predchádzania prevádzačstvu a obchodovaniu s ľuďmi a boja proti nim, ich odhaľovania a vyšetrovania, a to aj v rámci nasadzovania Europolu na účely operačnej podpory, v súlade s článkom 4 ods. 1 písm. c) a m) tohto nariadenia;</w:t>
            </w:r>
          </w:p>
        </w:tc>
      </w:tr>
      <w:tr w:rsidR="000705FA" w:rsidRPr="00083CF4" w14:paraId="67739DAB" w14:textId="77777777" w:rsidTr="00AC3A4C">
        <w:trPr>
          <w:jc w:val="center"/>
        </w:trPr>
        <w:tc>
          <w:tcPr>
            <w:tcW w:w="4876" w:type="dxa"/>
            <w:tcBorders>
              <w:top w:val="nil"/>
              <w:left w:val="nil"/>
              <w:bottom w:val="nil"/>
              <w:right w:val="nil"/>
            </w:tcBorders>
          </w:tcPr>
          <w:p w14:paraId="4646A26A" w14:textId="77777777" w:rsidR="00B747EB" w:rsidRPr="00083CF4" w:rsidRDefault="00B747EB" w:rsidP="00AC3A4C">
            <w:pPr>
              <w:pStyle w:val="Normal6a"/>
            </w:pPr>
          </w:p>
        </w:tc>
        <w:tc>
          <w:tcPr>
            <w:tcW w:w="4876" w:type="dxa"/>
            <w:tcBorders>
              <w:top w:val="nil"/>
              <w:left w:val="nil"/>
              <w:bottom w:val="nil"/>
              <w:right w:val="nil"/>
            </w:tcBorders>
          </w:tcPr>
          <w:p w14:paraId="1ED188A3" w14:textId="77777777" w:rsidR="00B747EB" w:rsidRPr="00083CF4" w:rsidRDefault="00B747EB" w:rsidP="00AC3A4C">
            <w:pPr>
              <w:pStyle w:val="Normal6a"/>
            </w:pPr>
            <w:r w:rsidRPr="00083CF4">
              <w:rPr>
                <w:b/>
                <w:i/>
              </w:rPr>
              <w:t>b) podporovanie cezhraničnej výmeny informácií, operácií a vyšetrovaní uskutočňovaných členskými štátmi, ako aj spoločných vyšetrovacích tímov a operačných skupín v oblasti prevádzačstva a obchodovania s ľuďmi, a to aj poskytovaním analytickej, operačnej, technickej, forenznej a finančnej podpory, v súlade s článkom 4 ods. 1 písm. h) tohto nariadenia;</w:t>
            </w:r>
          </w:p>
        </w:tc>
      </w:tr>
      <w:tr w:rsidR="000705FA" w:rsidRPr="00083CF4" w14:paraId="2F93E7D5" w14:textId="77777777" w:rsidTr="00AC3A4C">
        <w:trPr>
          <w:jc w:val="center"/>
        </w:trPr>
        <w:tc>
          <w:tcPr>
            <w:tcW w:w="4876" w:type="dxa"/>
            <w:tcBorders>
              <w:top w:val="nil"/>
              <w:left w:val="nil"/>
              <w:bottom w:val="nil"/>
              <w:right w:val="nil"/>
            </w:tcBorders>
          </w:tcPr>
          <w:p w14:paraId="59749BC3" w14:textId="77777777" w:rsidR="00B747EB" w:rsidRPr="00083CF4" w:rsidRDefault="00B747EB" w:rsidP="00AC3A4C">
            <w:pPr>
              <w:pStyle w:val="Normal6a"/>
            </w:pPr>
          </w:p>
        </w:tc>
        <w:tc>
          <w:tcPr>
            <w:tcW w:w="4876" w:type="dxa"/>
            <w:tcBorders>
              <w:top w:val="nil"/>
              <w:left w:val="nil"/>
              <w:bottom w:val="nil"/>
              <w:right w:val="nil"/>
            </w:tcBorders>
          </w:tcPr>
          <w:p w14:paraId="69885E3B" w14:textId="77777777" w:rsidR="00B747EB" w:rsidRPr="00083CF4" w:rsidRDefault="00B747EB" w:rsidP="00AC3A4C">
            <w:pPr>
              <w:pStyle w:val="Normal6a"/>
            </w:pPr>
            <w:r w:rsidRPr="00083CF4">
              <w:rPr>
                <w:b/>
                <w:i/>
              </w:rPr>
              <w:t>c) poskytovanie administratívnej, logistickej, finančnej a operačnej podpory pri operačných činnostiach realizovaných pod vedením členských štátov, najmä v rámci platformy EMPACT, v súlade s článkom 4 ods. 2 tohto nariadenia;</w:t>
            </w:r>
          </w:p>
        </w:tc>
      </w:tr>
      <w:tr w:rsidR="000705FA" w:rsidRPr="00083CF4" w14:paraId="53D25CC7" w14:textId="77777777" w:rsidTr="00AC3A4C">
        <w:trPr>
          <w:jc w:val="center"/>
        </w:trPr>
        <w:tc>
          <w:tcPr>
            <w:tcW w:w="4876" w:type="dxa"/>
            <w:tcBorders>
              <w:top w:val="nil"/>
              <w:left w:val="nil"/>
              <w:bottom w:val="nil"/>
              <w:right w:val="nil"/>
            </w:tcBorders>
          </w:tcPr>
          <w:p w14:paraId="5831AD85" w14:textId="77777777" w:rsidR="00B747EB" w:rsidRPr="00083CF4" w:rsidRDefault="00B747EB" w:rsidP="00AC3A4C">
            <w:pPr>
              <w:pStyle w:val="Normal6a"/>
            </w:pPr>
          </w:p>
        </w:tc>
        <w:tc>
          <w:tcPr>
            <w:tcW w:w="4876" w:type="dxa"/>
            <w:tcBorders>
              <w:top w:val="nil"/>
              <w:left w:val="nil"/>
              <w:bottom w:val="nil"/>
              <w:right w:val="nil"/>
            </w:tcBorders>
          </w:tcPr>
          <w:p w14:paraId="04DAAAAD" w14:textId="77777777" w:rsidR="00B747EB" w:rsidRPr="00083CF4" w:rsidRDefault="00B747EB" w:rsidP="00AC3A4C">
            <w:pPr>
              <w:pStyle w:val="Normal6a"/>
            </w:pPr>
            <w:r w:rsidRPr="00083CF4">
              <w:rPr>
                <w:b/>
                <w:i/>
              </w:rPr>
              <w:t>d) poskytovanie podpory výkonnému riaditeľovi Europolu pri posudzovaní žiadostí členských štátov o nasadenie Europolu na účely operačnej podpory v súvislosti s prevádzačstvom a obchodovaním s ľuďmi v súlade s článkom 5b ods. 3 tohto nariadenia, a to aj pri prioritizácii takýchto žiadostí na základe operačných potrieb;</w:t>
            </w:r>
          </w:p>
        </w:tc>
      </w:tr>
      <w:tr w:rsidR="000705FA" w:rsidRPr="00083CF4" w14:paraId="5073D037" w14:textId="77777777" w:rsidTr="00AC3A4C">
        <w:trPr>
          <w:jc w:val="center"/>
        </w:trPr>
        <w:tc>
          <w:tcPr>
            <w:tcW w:w="4876" w:type="dxa"/>
            <w:tcBorders>
              <w:top w:val="nil"/>
              <w:left w:val="nil"/>
              <w:bottom w:val="nil"/>
              <w:right w:val="nil"/>
            </w:tcBorders>
          </w:tcPr>
          <w:p w14:paraId="483E2565" w14:textId="77777777" w:rsidR="00B747EB" w:rsidRPr="00083CF4" w:rsidRDefault="00B747EB" w:rsidP="00AC3A4C">
            <w:pPr>
              <w:pStyle w:val="Normal6a"/>
            </w:pPr>
          </w:p>
        </w:tc>
        <w:tc>
          <w:tcPr>
            <w:tcW w:w="4876" w:type="dxa"/>
            <w:tcBorders>
              <w:top w:val="nil"/>
              <w:left w:val="nil"/>
              <w:bottom w:val="nil"/>
              <w:right w:val="nil"/>
            </w:tcBorders>
          </w:tcPr>
          <w:p w14:paraId="132D6B23" w14:textId="77777777" w:rsidR="00B747EB" w:rsidRPr="00083CF4" w:rsidRDefault="00B747EB" w:rsidP="00AC3A4C">
            <w:pPr>
              <w:pStyle w:val="Normal6a"/>
            </w:pPr>
            <w:r w:rsidRPr="00083CF4">
              <w:rPr>
                <w:b/>
                <w:i/>
              </w:rPr>
              <w:t>e) identifikovanie prípadov prevádzačstva a obchodovania s ľuďmi, ktoré si môžu vyžadovať uplatnenie článku 6 tohto nariadenia o žiadostiach Europolu o začatie vyšetrovania trestného činu, a informovanie výkonného riaditeľa Europolu o takýchto prípadoch;</w:t>
            </w:r>
          </w:p>
        </w:tc>
      </w:tr>
      <w:tr w:rsidR="000705FA" w:rsidRPr="00083CF4" w14:paraId="706186EB" w14:textId="77777777" w:rsidTr="00AC3A4C">
        <w:trPr>
          <w:jc w:val="center"/>
        </w:trPr>
        <w:tc>
          <w:tcPr>
            <w:tcW w:w="4876" w:type="dxa"/>
            <w:tcBorders>
              <w:top w:val="nil"/>
              <w:left w:val="nil"/>
              <w:bottom w:val="nil"/>
              <w:right w:val="nil"/>
            </w:tcBorders>
          </w:tcPr>
          <w:p w14:paraId="0607B828" w14:textId="77777777" w:rsidR="00B747EB" w:rsidRPr="00083CF4" w:rsidRDefault="00B747EB" w:rsidP="00AC3A4C">
            <w:pPr>
              <w:pStyle w:val="Normal6a"/>
            </w:pPr>
          </w:p>
        </w:tc>
        <w:tc>
          <w:tcPr>
            <w:tcW w:w="4876" w:type="dxa"/>
            <w:tcBorders>
              <w:top w:val="nil"/>
              <w:left w:val="nil"/>
              <w:bottom w:val="nil"/>
              <w:right w:val="nil"/>
            </w:tcBorders>
          </w:tcPr>
          <w:p w14:paraId="713098C4" w14:textId="77777777" w:rsidR="00B747EB" w:rsidRPr="00083CF4" w:rsidRDefault="00B747EB" w:rsidP="00AC3A4C">
            <w:pPr>
              <w:pStyle w:val="Normal6a"/>
            </w:pPr>
            <w:r w:rsidRPr="00083CF4">
              <w:rPr>
                <w:b/>
                <w:i/>
              </w:rPr>
              <w:t>f) identifikovanie prípadov prevádzačstva a obchodovania s ľuďmi, ktoré si môžu vyžadovať zapojenie justičného orgánu, a informovanie Europolu o takýchto prípadoch;</w:t>
            </w:r>
          </w:p>
        </w:tc>
      </w:tr>
      <w:tr w:rsidR="000705FA" w:rsidRPr="00083CF4" w14:paraId="09CACDCA" w14:textId="77777777" w:rsidTr="00AC3A4C">
        <w:trPr>
          <w:jc w:val="center"/>
        </w:trPr>
        <w:tc>
          <w:tcPr>
            <w:tcW w:w="4876" w:type="dxa"/>
            <w:tcBorders>
              <w:top w:val="nil"/>
              <w:left w:val="nil"/>
              <w:bottom w:val="nil"/>
              <w:right w:val="nil"/>
            </w:tcBorders>
          </w:tcPr>
          <w:p w14:paraId="6881DEFA" w14:textId="77777777" w:rsidR="00B747EB" w:rsidRPr="00083CF4" w:rsidRDefault="00B747EB" w:rsidP="00AC3A4C">
            <w:pPr>
              <w:pStyle w:val="Normal6a"/>
            </w:pPr>
          </w:p>
        </w:tc>
        <w:tc>
          <w:tcPr>
            <w:tcW w:w="4876" w:type="dxa"/>
            <w:tcBorders>
              <w:top w:val="nil"/>
              <w:left w:val="nil"/>
              <w:bottom w:val="nil"/>
              <w:right w:val="nil"/>
            </w:tcBorders>
          </w:tcPr>
          <w:p w14:paraId="59541587" w14:textId="77777777" w:rsidR="00B747EB" w:rsidRPr="00083CF4" w:rsidRDefault="00B747EB" w:rsidP="00AC3A4C">
            <w:pPr>
              <w:pStyle w:val="Normal6a"/>
            </w:pPr>
            <w:r w:rsidRPr="00083CF4">
              <w:rPr>
                <w:b/>
                <w:i/>
              </w:rPr>
              <w:t>h) identifikovanie prípadov prevádzačstva a obchodovania s ľuďmi, ktoré si môžu vyžadovať spoluprácu s tretími krajinami, a to aj prostredníctvom výmeny osobných údajov za predpokladu, že výmena osobných údajov je nevyhnutná a primeraná a v súlade s článkom 25 tohto nariadenia.</w:t>
            </w:r>
          </w:p>
        </w:tc>
      </w:tr>
    </w:tbl>
    <w:p w14:paraId="44456785"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35A12871" w14:textId="77777777" w:rsidR="00B747EB" w:rsidRPr="00083CF4" w:rsidRDefault="00B747EB" w:rsidP="00B747EB">
      <w:pPr>
        <w:pStyle w:val="AmJustTitle"/>
      </w:pPr>
      <w:r w:rsidRPr="00083CF4">
        <w:rPr>
          <w:rStyle w:val="HideTWBExt"/>
        </w:rPr>
        <w:t>&lt;TitreJust&gt;</w:t>
      </w:r>
      <w:r w:rsidRPr="00083CF4">
        <w:t>Odôvodnenie</w:t>
      </w:r>
      <w:r w:rsidRPr="00083CF4">
        <w:rPr>
          <w:rStyle w:val="HideTWBExt"/>
        </w:rPr>
        <w:t>&lt;/TitreJust&gt;</w:t>
      </w:r>
    </w:p>
    <w:p w14:paraId="029949B3" w14:textId="77777777" w:rsidR="00B747EB" w:rsidRPr="00083CF4" w:rsidRDefault="00B747EB" w:rsidP="00B747EB">
      <w:pPr>
        <w:pStyle w:val="AmJustText"/>
      </w:pPr>
      <w:r w:rsidRPr="00083CF4">
        <w:t>Ustanovenia e) a f) z návrhu Komisie zrejme naznačujú, že Centrum boja proti prevádzačstvu v rámci Europolu by sa malo snažiť identifikovať prácu pre Europol. To nie je cieľom agentúry. Účelom agentúry je v súlade s článkom 1 nariadenia podporovať spoluprácu medzi orgánmi presadzovania práva v Únii.</w:t>
      </w:r>
    </w:p>
    <w:p w14:paraId="466211B5" w14:textId="4DAD18EA" w:rsidR="00DD682A" w:rsidRPr="00083CF4" w:rsidRDefault="00B747EB" w:rsidP="00B747EB">
      <w:r w:rsidRPr="00083CF4">
        <w:rPr>
          <w:rStyle w:val="HideTWBExt"/>
        </w:rPr>
        <w:t>&lt;/Amend&gt;</w:t>
      </w:r>
    </w:p>
    <w:p w14:paraId="4C44CD7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319</w:t>
      </w:r>
      <w:r w:rsidRPr="00083CF4">
        <w:rPr>
          <w:rStyle w:val="HideTWBExt"/>
        </w:rPr>
        <w:t>&lt;/NumAm&gt;</w:t>
      </w:r>
    </w:p>
    <w:p w14:paraId="068B4525"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27E85A09" w14:textId="77777777" w:rsidR="00B747EB" w:rsidRPr="00083CF4" w:rsidRDefault="00B747EB" w:rsidP="00B747EB">
      <w:pPr>
        <w:pStyle w:val="NormalBold"/>
      </w:pPr>
      <w:r w:rsidRPr="00083CF4">
        <w:rPr>
          <w:rStyle w:val="HideTWBExt"/>
        </w:rPr>
        <w:t>&lt;/RepeatBlock-By&gt;</w:t>
      </w:r>
    </w:p>
    <w:p w14:paraId="17D2CA96"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CB2A2A1" w14:textId="77777777" w:rsidR="00B747EB" w:rsidRPr="00083CF4" w:rsidRDefault="00B747EB" w:rsidP="00B747EB">
      <w:pPr>
        <w:pStyle w:val="NormalBold"/>
      </w:pPr>
      <w:r w:rsidRPr="00083CF4">
        <w:rPr>
          <w:rStyle w:val="HideTWBExt"/>
        </w:rPr>
        <w:t>&lt;Article&gt;</w:t>
      </w:r>
      <w:r w:rsidRPr="00083CF4">
        <w:t>Článok 9 – odsek 1 – pododsek 4</w:t>
      </w:r>
      <w:r w:rsidRPr="00083CF4">
        <w:rPr>
          <w:rStyle w:val="HideTWBExt"/>
        </w:rPr>
        <w:t>&lt;/Article&gt;</w:t>
      </w:r>
    </w:p>
    <w:p w14:paraId="3C15AE90"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26D6AD5F" w14:textId="77777777" w:rsidR="00B747EB" w:rsidRPr="00083CF4" w:rsidRDefault="00B747EB" w:rsidP="00B747EB">
      <w:r w:rsidRPr="00083CF4">
        <w:rPr>
          <w:rStyle w:val="HideTWBExt"/>
        </w:rPr>
        <w:t>&lt;Article2&gt;</w:t>
      </w:r>
      <w:r w:rsidRPr="00083CF4">
        <w:t>Článok 5 d (nový)</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37A1B0D" w14:textId="77777777" w:rsidTr="00AC3A4C">
        <w:trPr>
          <w:trHeight w:hRule="exact" w:val="240"/>
          <w:jc w:val="center"/>
        </w:trPr>
        <w:tc>
          <w:tcPr>
            <w:tcW w:w="9752" w:type="dxa"/>
            <w:gridSpan w:val="2"/>
            <w:tcBorders>
              <w:top w:val="nil"/>
              <w:left w:val="nil"/>
              <w:bottom w:val="nil"/>
              <w:right w:val="nil"/>
            </w:tcBorders>
          </w:tcPr>
          <w:p w14:paraId="14C5CDF0" w14:textId="77777777" w:rsidR="00B747EB" w:rsidRPr="00083CF4" w:rsidRDefault="00B747EB" w:rsidP="00AC3A4C"/>
        </w:tc>
      </w:tr>
      <w:tr w:rsidR="000705FA" w:rsidRPr="00083CF4" w14:paraId="3542B6C1" w14:textId="77777777" w:rsidTr="00AC3A4C">
        <w:trPr>
          <w:trHeight w:val="240"/>
          <w:jc w:val="center"/>
        </w:trPr>
        <w:tc>
          <w:tcPr>
            <w:tcW w:w="4876" w:type="dxa"/>
            <w:tcBorders>
              <w:top w:val="nil"/>
              <w:left w:val="nil"/>
              <w:bottom w:val="nil"/>
              <w:right w:val="nil"/>
            </w:tcBorders>
          </w:tcPr>
          <w:p w14:paraId="7E6C714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1437DED" w14:textId="77777777" w:rsidR="00B747EB" w:rsidRPr="00083CF4" w:rsidRDefault="00B747EB" w:rsidP="00AC3A4C">
            <w:pPr>
              <w:pStyle w:val="AmColumnHeading"/>
            </w:pPr>
            <w:r w:rsidRPr="00083CF4">
              <w:t>Pozmeňujúci návrh</w:t>
            </w:r>
          </w:p>
        </w:tc>
      </w:tr>
      <w:tr w:rsidR="000705FA" w:rsidRPr="00083CF4" w14:paraId="7B52F27D" w14:textId="77777777" w:rsidTr="00AC3A4C">
        <w:trPr>
          <w:jc w:val="center"/>
        </w:trPr>
        <w:tc>
          <w:tcPr>
            <w:tcW w:w="4876" w:type="dxa"/>
            <w:tcBorders>
              <w:top w:val="nil"/>
              <w:left w:val="nil"/>
              <w:bottom w:val="nil"/>
              <w:right w:val="nil"/>
            </w:tcBorders>
          </w:tcPr>
          <w:p w14:paraId="5B69D2CB" w14:textId="77777777" w:rsidR="00B747EB" w:rsidRPr="00083CF4" w:rsidRDefault="00B747EB" w:rsidP="00AC3A4C">
            <w:pPr>
              <w:pStyle w:val="Normal6a"/>
            </w:pPr>
          </w:p>
        </w:tc>
        <w:tc>
          <w:tcPr>
            <w:tcW w:w="4876" w:type="dxa"/>
            <w:tcBorders>
              <w:top w:val="nil"/>
              <w:left w:val="nil"/>
              <w:bottom w:val="nil"/>
              <w:right w:val="nil"/>
            </w:tcBorders>
          </w:tcPr>
          <w:p w14:paraId="05C896EF" w14:textId="77777777" w:rsidR="00B747EB" w:rsidRPr="00083CF4" w:rsidRDefault="00B747EB" w:rsidP="00AC3A4C">
            <w:pPr>
              <w:pStyle w:val="Normal6a"/>
            </w:pPr>
            <w:r w:rsidRPr="00083CF4">
              <w:rPr>
                <w:b/>
                <w:i/>
              </w:rPr>
              <w:t>-d)</w:t>
            </w:r>
            <w:r w:rsidRPr="00083CF4">
              <w:tab/>
            </w:r>
            <w:r w:rsidRPr="00083CF4">
              <w:rPr>
                <w:b/>
                <w:i/>
              </w:rPr>
              <w:t>Článok 5d – Delegované akty</w:t>
            </w:r>
          </w:p>
        </w:tc>
      </w:tr>
      <w:tr w:rsidR="000705FA" w:rsidRPr="00083CF4" w14:paraId="622C3430" w14:textId="77777777" w:rsidTr="00AC3A4C">
        <w:trPr>
          <w:jc w:val="center"/>
        </w:trPr>
        <w:tc>
          <w:tcPr>
            <w:tcW w:w="4876" w:type="dxa"/>
            <w:tcBorders>
              <w:top w:val="nil"/>
              <w:left w:val="nil"/>
              <w:bottom w:val="nil"/>
              <w:right w:val="nil"/>
            </w:tcBorders>
          </w:tcPr>
          <w:p w14:paraId="382D90EF" w14:textId="77777777" w:rsidR="00B747EB" w:rsidRPr="00083CF4" w:rsidRDefault="00B747EB" w:rsidP="00AC3A4C">
            <w:pPr>
              <w:pStyle w:val="Normal6a"/>
            </w:pPr>
          </w:p>
        </w:tc>
        <w:tc>
          <w:tcPr>
            <w:tcW w:w="4876" w:type="dxa"/>
            <w:tcBorders>
              <w:top w:val="nil"/>
              <w:left w:val="nil"/>
              <w:bottom w:val="nil"/>
              <w:right w:val="nil"/>
            </w:tcBorders>
          </w:tcPr>
          <w:p w14:paraId="471DED7A" w14:textId="77777777" w:rsidR="00B747EB" w:rsidRPr="00083CF4" w:rsidRDefault="00B747EB" w:rsidP="00AC3A4C">
            <w:pPr>
              <w:pStyle w:val="Normal6a"/>
            </w:pPr>
            <w:r w:rsidRPr="00083CF4">
              <w:rPr>
                <w:b/>
                <w:i/>
              </w:rPr>
              <w:t>1. Právomoc prijímať delegované akty podľa článku 290 ZFEÚ sa udeľuje Komisii pod podmienkami ustanovenými v tomto článku.</w:t>
            </w:r>
          </w:p>
        </w:tc>
      </w:tr>
      <w:tr w:rsidR="000705FA" w:rsidRPr="00083CF4" w14:paraId="4B54488B" w14:textId="77777777" w:rsidTr="00AC3A4C">
        <w:trPr>
          <w:jc w:val="center"/>
        </w:trPr>
        <w:tc>
          <w:tcPr>
            <w:tcW w:w="4876" w:type="dxa"/>
            <w:tcBorders>
              <w:top w:val="nil"/>
              <w:left w:val="nil"/>
              <w:bottom w:val="nil"/>
              <w:right w:val="nil"/>
            </w:tcBorders>
          </w:tcPr>
          <w:p w14:paraId="54DB1198" w14:textId="77777777" w:rsidR="00B747EB" w:rsidRPr="00083CF4" w:rsidRDefault="00B747EB" w:rsidP="00AC3A4C">
            <w:pPr>
              <w:pStyle w:val="Normal6a"/>
            </w:pPr>
          </w:p>
        </w:tc>
        <w:tc>
          <w:tcPr>
            <w:tcW w:w="4876" w:type="dxa"/>
            <w:tcBorders>
              <w:top w:val="nil"/>
              <w:left w:val="nil"/>
              <w:bottom w:val="nil"/>
              <w:right w:val="nil"/>
            </w:tcBorders>
          </w:tcPr>
          <w:p w14:paraId="733ECD3B" w14:textId="77777777" w:rsidR="00B747EB" w:rsidRPr="00083CF4" w:rsidRDefault="00B747EB" w:rsidP="00AC3A4C">
            <w:pPr>
              <w:pStyle w:val="Normal6a"/>
            </w:pPr>
            <w:r w:rsidRPr="00083CF4">
              <w:rPr>
                <w:b/>
                <w:i/>
              </w:rPr>
              <w:t>2. Delegovanie právomoci uvedené v článku 5c môže Európsky parlament alebo Rada kedykoľvek odvolať. Rozhodnutím o odvolaní sa ukončuje delegovanie právomoci, ktoré sa v ňom uvádza. Rozhodnutie nadobúda účinnosť dňom nasledujúcim po jeho uverejnení v Úradnom vestníku Európskej únie alebo k neskoršiemu dátumu, ktorý je v ňom určený. Nie je ním dotknutá platnosť akýchkoľvek delegovaných aktov, ktoré už nadobudli účinnosť.</w:t>
            </w:r>
          </w:p>
        </w:tc>
      </w:tr>
      <w:tr w:rsidR="000705FA" w:rsidRPr="00083CF4" w14:paraId="523FBAED" w14:textId="77777777" w:rsidTr="00AC3A4C">
        <w:trPr>
          <w:jc w:val="center"/>
        </w:trPr>
        <w:tc>
          <w:tcPr>
            <w:tcW w:w="4876" w:type="dxa"/>
            <w:tcBorders>
              <w:top w:val="nil"/>
              <w:left w:val="nil"/>
              <w:bottom w:val="nil"/>
              <w:right w:val="nil"/>
            </w:tcBorders>
          </w:tcPr>
          <w:p w14:paraId="7B6FDCED" w14:textId="77777777" w:rsidR="00B747EB" w:rsidRPr="00083CF4" w:rsidRDefault="00B747EB" w:rsidP="00AC3A4C">
            <w:pPr>
              <w:pStyle w:val="Normal6a"/>
            </w:pPr>
          </w:p>
        </w:tc>
        <w:tc>
          <w:tcPr>
            <w:tcW w:w="4876" w:type="dxa"/>
            <w:tcBorders>
              <w:top w:val="nil"/>
              <w:left w:val="nil"/>
              <w:bottom w:val="nil"/>
              <w:right w:val="nil"/>
            </w:tcBorders>
          </w:tcPr>
          <w:p w14:paraId="0D7B6789" w14:textId="77777777" w:rsidR="00B747EB" w:rsidRPr="00083CF4" w:rsidRDefault="00B747EB" w:rsidP="00AC3A4C">
            <w:pPr>
              <w:pStyle w:val="Normal6a"/>
            </w:pPr>
            <w:r w:rsidRPr="00083CF4">
              <w:rPr>
                <w:b/>
                <w:i/>
              </w:rPr>
              <w:t>3. Pred prijatím delegované aktu Komisia počas prípravných prác uskutoční príslušné konzultácie, a to aj na úrovni expertov, a tieto konzultácie sa vykonávajú v súlade so zásadami stanovenými v Medziinštitucionálnej dohode z 13. apríla 2016 o lepšej tvorbe práva. V záujme rovnakého zastúpenia pri príprave delegovaných aktov by sa najmä všetky dokumenty mali doručiť Európskemu parlamentu a Rade v rovnakom čase ako odborníkom.</w:t>
            </w:r>
          </w:p>
        </w:tc>
      </w:tr>
      <w:tr w:rsidR="000705FA" w:rsidRPr="00083CF4" w14:paraId="33802ADF" w14:textId="77777777" w:rsidTr="00AC3A4C">
        <w:trPr>
          <w:jc w:val="center"/>
        </w:trPr>
        <w:tc>
          <w:tcPr>
            <w:tcW w:w="4876" w:type="dxa"/>
            <w:tcBorders>
              <w:top w:val="nil"/>
              <w:left w:val="nil"/>
              <w:bottom w:val="nil"/>
              <w:right w:val="nil"/>
            </w:tcBorders>
          </w:tcPr>
          <w:p w14:paraId="71F2ECDD" w14:textId="77777777" w:rsidR="00B747EB" w:rsidRPr="00083CF4" w:rsidRDefault="00B747EB" w:rsidP="00AC3A4C">
            <w:pPr>
              <w:pStyle w:val="Normal6a"/>
            </w:pPr>
          </w:p>
        </w:tc>
        <w:tc>
          <w:tcPr>
            <w:tcW w:w="4876" w:type="dxa"/>
            <w:tcBorders>
              <w:top w:val="nil"/>
              <w:left w:val="nil"/>
              <w:bottom w:val="nil"/>
              <w:right w:val="nil"/>
            </w:tcBorders>
          </w:tcPr>
          <w:p w14:paraId="0F75C12A" w14:textId="77777777" w:rsidR="00B747EB" w:rsidRPr="00083CF4" w:rsidRDefault="00B747EB" w:rsidP="00AC3A4C">
            <w:pPr>
              <w:pStyle w:val="Normal6a"/>
            </w:pPr>
            <w:r w:rsidRPr="00083CF4">
              <w:rPr>
                <w:b/>
                <w:i/>
              </w:rPr>
              <w:t>4. Komisia oznamuje delegovaný akt hneď po prijatí súčasne Európskemu parlamentu a Rade.</w:t>
            </w:r>
          </w:p>
        </w:tc>
      </w:tr>
      <w:tr w:rsidR="000705FA" w:rsidRPr="00083CF4" w14:paraId="3383EF3B" w14:textId="77777777" w:rsidTr="00AC3A4C">
        <w:trPr>
          <w:jc w:val="center"/>
        </w:trPr>
        <w:tc>
          <w:tcPr>
            <w:tcW w:w="4876" w:type="dxa"/>
            <w:tcBorders>
              <w:top w:val="nil"/>
              <w:left w:val="nil"/>
              <w:bottom w:val="nil"/>
              <w:right w:val="nil"/>
            </w:tcBorders>
          </w:tcPr>
          <w:p w14:paraId="56F972D8" w14:textId="77777777" w:rsidR="00B747EB" w:rsidRPr="00083CF4" w:rsidRDefault="00B747EB" w:rsidP="00AC3A4C">
            <w:pPr>
              <w:pStyle w:val="Normal6a"/>
            </w:pPr>
          </w:p>
        </w:tc>
        <w:tc>
          <w:tcPr>
            <w:tcW w:w="4876" w:type="dxa"/>
            <w:tcBorders>
              <w:top w:val="nil"/>
              <w:left w:val="nil"/>
              <w:bottom w:val="nil"/>
              <w:right w:val="nil"/>
            </w:tcBorders>
          </w:tcPr>
          <w:p w14:paraId="3AB7AD66" w14:textId="77777777" w:rsidR="00B747EB" w:rsidRPr="00083CF4" w:rsidRDefault="00B747EB" w:rsidP="00AC3A4C">
            <w:pPr>
              <w:pStyle w:val="Normal6a"/>
            </w:pPr>
            <w:r w:rsidRPr="00083CF4">
              <w:rPr>
                <w:b/>
                <w:i/>
              </w:rPr>
              <w:t>5. Delegovaný akt prijatý podľa článku 5c nadobudne účinnosť, len ak Európsky parlament alebo Rada voči nemu nevzniesli námietku v lehote troch mesiacov odo dňa oznámenia uvedeného aktu Európskemu parlamentu a Rade alebo ak pred uplynutím uvedenej lehoty Európsky parlament a Rada informovali Komisiu o svojom rozhodnutí nevzniesť námietku. Na podnet Európskeho parlamentu alebo Rady sa táto lehota predĺži o tri mesiace.</w:t>
            </w:r>
          </w:p>
        </w:tc>
      </w:tr>
    </w:tbl>
    <w:p w14:paraId="677D87B8"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1B33841C" w14:textId="55CC7D27" w:rsidR="00DD682A" w:rsidRPr="00083CF4" w:rsidRDefault="00B747EB" w:rsidP="00B747EB">
      <w:r w:rsidRPr="00083CF4">
        <w:rPr>
          <w:rStyle w:val="HideTWBExt"/>
        </w:rPr>
        <w:t>&lt;/Amend&gt;</w:t>
      </w:r>
    </w:p>
    <w:p w14:paraId="6751AE11"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320</w:t>
      </w:r>
      <w:r w:rsidRPr="00083CF4">
        <w:rPr>
          <w:rStyle w:val="HideTWBExt"/>
        </w:rPr>
        <w:t>&lt;/NumAm&gt;</w:t>
      </w:r>
    </w:p>
    <w:p w14:paraId="438FBF62"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7CADDA14" w14:textId="77777777" w:rsidR="00B747EB" w:rsidRPr="00083CF4" w:rsidRDefault="00B747EB" w:rsidP="00B747EB">
      <w:pPr>
        <w:pStyle w:val="NormalBold"/>
      </w:pPr>
      <w:r w:rsidRPr="00083CF4">
        <w:rPr>
          <w:rStyle w:val="HideTWBExt"/>
        </w:rPr>
        <w:t>&lt;/RepeatBlock-By&gt;</w:t>
      </w:r>
    </w:p>
    <w:p w14:paraId="34943C69"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5DE4776" w14:textId="77777777" w:rsidR="00B747EB" w:rsidRPr="00083CF4" w:rsidRDefault="00B747EB" w:rsidP="00B747EB">
      <w:pPr>
        <w:pStyle w:val="NormalBold"/>
      </w:pPr>
      <w:r w:rsidRPr="00083CF4">
        <w:rPr>
          <w:rStyle w:val="HideTWBExt"/>
        </w:rPr>
        <w:t>&lt;Article&gt;</w:t>
      </w:r>
      <w:r w:rsidRPr="00083CF4">
        <w:t>Článok 9 – odsek 1 – pododsek 4</w:t>
      </w:r>
      <w:r w:rsidRPr="00083CF4">
        <w:rPr>
          <w:rStyle w:val="HideTWBExt"/>
        </w:rPr>
        <w:t>&lt;/Article&gt;</w:t>
      </w:r>
    </w:p>
    <w:p w14:paraId="2B684000"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596C1A70" w14:textId="77777777" w:rsidR="00B747EB" w:rsidRPr="00083CF4" w:rsidRDefault="00B747EB" w:rsidP="00B747EB">
      <w:r w:rsidRPr="00083CF4">
        <w:rPr>
          <w:rStyle w:val="HideTWBExt"/>
        </w:rPr>
        <w:t>&lt;Article2&gt;</w:t>
      </w:r>
      <w:r w:rsidRPr="00083CF4">
        <w:t>Článok 5 d (nový)</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4764E0CF" w14:textId="77777777" w:rsidTr="00AC3A4C">
        <w:trPr>
          <w:trHeight w:hRule="exact" w:val="240"/>
          <w:jc w:val="center"/>
        </w:trPr>
        <w:tc>
          <w:tcPr>
            <w:tcW w:w="9752" w:type="dxa"/>
            <w:gridSpan w:val="2"/>
            <w:tcBorders>
              <w:top w:val="nil"/>
              <w:left w:val="nil"/>
              <w:bottom w:val="nil"/>
              <w:right w:val="nil"/>
            </w:tcBorders>
          </w:tcPr>
          <w:p w14:paraId="233F1DBF" w14:textId="77777777" w:rsidR="00B747EB" w:rsidRPr="00083CF4" w:rsidRDefault="00B747EB" w:rsidP="00AC3A4C"/>
        </w:tc>
      </w:tr>
      <w:tr w:rsidR="000705FA" w:rsidRPr="00083CF4" w14:paraId="73BDDC4C" w14:textId="77777777" w:rsidTr="00AC3A4C">
        <w:trPr>
          <w:trHeight w:val="240"/>
          <w:jc w:val="center"/>
        </w:trPr>
        <w:tc>
          <w:tcPr>
            <w:tcW w:w="4876" w:type="dxa"/>
            <w:tcBorders>
              <w:top w:val="nil"/>
              <w:left w:val="nil"/>
              <w:bottom w:val="nil"/>
              <w:right w:val="nil"/>
            </w:tcBorders>
          </w:tcPr>
          <w:p w14:paraId="0411366D"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361A32E" w14:textId="77777777" w:rsidR="00B747EB" w:rsidRPr="00083CF4" w:rsidRDefault="00B747EB" w:rsidP="00AC3A4C">
            <w:pPr>
              <w:pStyle w:val="AmColumnHeading"/>
            </w:pPr>
            <w:r w:rsidRPr="00083CF4">
              <w:t>Pozmeňujúci návrh</w:t>
            </w:r>
          </w:p>
        </w:tc>
      </w:tr>
      <w:tr w:rsidR="000705FA" w:rsidRPr="00083CF4" w14:paraId="287D7AE5" w14:textId="77777777" w:rsidTr="00AC3A4C">
        <w:trPr>
          <w:jc w:val="center"/>
        </w:trPr>
        <w:tc>
          <w:tcPr>
            <w:tcW w:w="4876" w:type="dxa"/>
            <w:tcBorders>
              <w:top w:val="nil"/>
              <w:left w:val="nil"/>
              <w:bottom w:val="nil"/>
              <w:right w:val="nil"/>
            </w:tcBorders>
          </w:tcPr>
          <w:p w14:paraId="55B93F7A" w14:textId="77777777" w:rsidR="00B747EB" w:rsidRPr="00083CF4" w:rsidRDefault="00B747EB" w:rsidP="00AC3A4C">
            <w:pPr>
              <w:pStyle w:val="Normal6a"/>
            </w:pPr>
          </w:p>
        </w:tc>
        <w:tc>
          <w:tcPr>
            <w:tcW w:w="4876" w:type="dxa"/>
            <w:tcBorders>
              <w:top w:val="nil"/>
              <w:left w:val="nil"/>
              <w:bottom w:val="nil"/>
              <w:right w:val="nil"/>
            </w:tcBorders>
          </w:tcPr>
          <w:p w14:paraId="3EC50C81" w14:textId="77777777" w:rsidR="00B747EB" w:rsidRPr="00083CF4" w:rsidRDefault="00B747EB" w:rsidP="00AC3A4C">
            <w:pPr>
              <w:pStyle w:val="Normal6a"/>
            </w:pPr>
            <w:r w:rsidRPr="00083CF4">
              <w:rPr>
                <w:b/>
                <w:i/>
              </w:rPr>
              <w:t>-da)</w:t>
            </w:r>
            <w:r w:rsidRPr="00083CF4">
              <w:tab/>
            </w:r>
            <w:r w:rsidRPr="00083CF4">
              <w:rPr>
                <w:b/>
                <w:i/>
              </w:rPr>
              <w:t>Článok 5d – Zastupovanie dotknutých osôb</w:t>
            </w:r>
          </w:p>
        </w:tc>
      </w:tr>
      <w:tr w:rsidR="000705FA" w:rsidRPr="00083CF4" w14:paraId="3F73767B" w14:textId="77777777" w:rsidTr="00AC3A4C">
        <w:trPr>
          <w:jc w:val="center"/>
        </w:trPr>
        <w:tc>
          <w:tcPr>
            <w:tcW w:w="4876" w:type="dxa"/>
            <w:tcBorders>
              <w:top w:val="nil"/>
              <w:left w:val="nil"/>
              <w:bottom w:val="nil"/>
              <w:right w:val="nil"/>
            </w:tcBorders>
          </w:tcPr>
          <w:p w14:paraId="70E06859" w14:textId="77777777" w:rsidR="00B747EB" w:rsidRPr="00083CF4" w:rsidRDefault="00B747EB" w:rsidP="00AC3A4C">
            <w:pPr>
              <w:pStyle w:val="Normal6a"/>
            </w:pPr>
          </w:p>
        </w:tc>
        <w:tc>
          <w:tcPr>
            <w:tcW w:w="4876" w:type="dxa"/>
            <w:tcBorders>
              <w:top w:val="nil"/>
              <w:left w:val="nil"/>
              <w:bottom w:val="nil"/>
              <w:right w:val="nil"/>
            </w:tcBorders>
          </w:tcPr>
          <w:p w14:paraId="6C101145" w14:textId="77777777" w:rsidR="00B747EB" w:rsidRPr="00083CF4" w:rsidRDefault="00B747EB" w:rsidP="00AC3A4C">
            <w:pPr>
              <w:pStyle w:val="Normal6a"/>
            </w:pPr>
            <w:r w:rsidRPr="00083CF4">
              <w:rPr>
                <w:b/>
                <w:i/>
              </w:rPr>
              <w:t>V súlade s procesným právom členského štátu má dotknutá osoba právo poveriť neziskový orgán, organizáciu alebo združenie, ktoré boli riadne zriadené v súlade s právom členského štátu, majú štatutárne ciele, ktoré sú vo verejnom záujme, a pôsobia v oblasti ochrany práv a slobôd dotknutej osoby v súvislosti s ochranou jej osobných údajov, aby v jej mene podali sťažnosť.</w:t>
            </w:r>
          </w:p>
        </w:tc>
      </w:tr>
    </w:tbl>
    <w:p w14:paraId="4B95349C"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74A9AC6" w14:textId="36101C0A" w:rsidR="00DD682A" w:rsidRPr="00083CF4" w:rsidRDefault="00B747EB" w:rsidP="00B747EB">
      <w:r w:rsidRPr="00083CF4">
        <w:rPr>
          <w:rStyle w:val="HideTWBExt"/>
        </w:rPr>
        <w:t>&lt;/Amend&gt;</w:t>
      </w:r>
    </w:p>
    <w:p w14:paraId="4115D127"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321</w:t>
      </w:r>
      <w:r w:rsidRPr="00083CF4">
        <w:rPr>
          <w:rStyle w:val="HideTWBExt"/>
        </w:rPr>
        <w:t>&lt;/NumAm&gt;</w:t>
      </w:r>
    </w:p>
    <w:p w14:paraId="7D058AEC"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58AF840E" w14:textId="77777777" w:rsidR="00B747EB" w:rsidRPr="00083CF4" w:rsidRDefault="00B747EB" w:rsidP="00B747EB">
      <w:pPr>
        <w:pStyle w:val="NormalBold"/>
      </w:pPr>
      <w:r w:rsidRPr="00083CF4">
        <w:rPr>
          <w:rStyle w:val="HideTWBExt"/>
        </w:rPr>
        <w:t>&lt;/RepeatBlock-By&gt;</w:t>
      </w:r>
    </w:p>
    <w:p w14:paraId="606A04E5"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5E4AB00A" w14:textId="77777777" w:rsidR="00B747EB" w:rsidRPr="00083CF4" w:rsidRDefault="00B747EB" w:rsidP="00B747EB">
      <w:pPr>
        <w:pStyle w:val="NormalBold"/>
      </w:pPr>
      <w:r w:rsidRPr="00083CF4">
        <w:rPr>
          <w:rStyle w:val="HideTWBExt"/>
        </w:rPr>
        <w:t>&lt;Article&gt;</w:t>
      </w:r>
      <w:r w:rsidRPr="00083CF4">
        <w:t>Článok 9 – odsek 1 – pododsek 4</w:t>
      </w:r>
      <w:r w:rsidRPr="00083CF4">
        <w:rPr>
          <w:rStyle w:val="HideTWBExt"/>
        </w:rPr>
        <w:t>&lt;/Article&gt;</w:t>
      </w:r>
    </w:p>
    <w:p w14:paraId="72504A38"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0D3C3757" w14:textId="77777777" w:rsidR="00B747EB" w:rsidRPr="00083CF4" w:rsidRDefault="00B747EB" w:rsidP="00B747EB">
      <w:r w:rsidRPr="00083CF4">
        <w:rPr>
          <w:rStyle w:val="HideTWBExt"/>
        </w:rPr>
        <w:t>&lt;Article2&gt;</w:t>
      </w:r>
      <w:r w:rsidRPr="00083CF4">
        <w:t>Článok 5 e (nový)</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26DB54FE" w14:textId="77777777" w:rsidTr="00AC3A4C">
        <w:trPr>
          <w:trHeight w:hRule="exact" w:val="240"/>
          <w:jc w:val="center"/>
        </w:trPr>
        <w:tc>
          <w:tcPr>
            <w:tcW w:w="9752" w:type="dxa"/>
            <w:gridSpan w:val="2"/>
            <w:tcBorders>
              <w:top w:val="nil"/>
              <w:left w:val="nil"/>
              <w:bottom w:val="nil"/>
              <w:right w:val="nil"/>
            </w:tcBorders>
          </w:tcPr>
          <w:p w14:paraId="5A23B4C8" w14:textId="77777777" w:rsidR="00B747EB" w:rsidRPr="00083CF4" w:rsidRDefault="00B747EB" w:rsidP="00AC3A4C"/>
        </w:tc>
      </w:tr>
      <w:tr w:rsidR="000705FA" w:rsidRPr="00083CF4" w14:paraId="7809069A" w14:textId="77777777" w:rsidTr="00AC3A4C">
        <w:trPr>
          <w:trHeight w:val="240"/>
          <w:jc w:val="center"/>
        </w:trPr>
        <w:tc>
          <w:tcPr>
            <w:tcW w:w="4876" w:type="dxa"/>
            <w:tcBorders>
              <w:top w:val="nil"/>
              <w:left w:val="nil"/>
              <w:bottom w:val="nil"/>
              <w:right w:val="nil"/>
            </w:tcBorders>
          </w:tcPr>
          <w:p w14:paraId="4758632C"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24E17317" w14:textId="77777777" w:rsidR="00B747EB" w:rsidRPr="00083CF4" w:rsidRDefault="00B747EB" w:rsidP="00AC3A4C">
            <w:pPr>
              <w:pStyle w:val="AmColumnHeading"/>
            </w:pPr>
            <w:r w:rsidRPr="00083CF4">
              <w:t>Pozmeňujúci návrh</w:t>
            </w:r>
          </w:p>
        </w:tc>
      </w:tr>
      <w:tr w:rsidR="000705FA" w:rsidRPr="00083CF4" w14:paraId="4580C941" w14:textId="77777777" w:rsidTr="00AC3A4C">
        <w:trPr>
          <w:jc w:val="center"/>
        </w:trPr>
        <w:tc>
          <w:tcPr>
            <w:tcW w:w="4876" w:type="dxa"/>
            <w:tcBorders>
              <w:top w:val="nil"/>
              <w:left w:val="nil"/>
              <w:bottom w:val="nil"/>
              <w:right w:val="nil"/>
            </w:tcBorders>
          </w:tcPr>
          <w:p w14:paraId="0D4F4C91" w14:textId="77777777" w:rsidR="00B747EB" w:rsidRPr="00083CF4" w:rsidRDefault="00B747EB" w:rsidP="00AC3A4C">
            <w:pPr>
              <w:pStyle w:val="Normal6a"/>
            </w:pPr>
          </w:p>
        </w:tc>
        <w:tc>
          <w:tcPr>
            <w:tcW w:w="4876" w:type="dxa"/>
            <w:tcBorders>
              <w:top w:val="nil"/>
              <w:left w:val="nil"/>
              <w:bottom w:val="nil"/>
              <w:right w:val="nil"/>
            </w:tcBorders>
          </w:tcPr>
          <w:p w14:paraId="36390BA7" w14:textId="77777777" w:rsidR="00B747EB" w:rsidRPr="00083CF4" w:rsidRDefault="00B747EB" w:rsidP="00AC3A4C">
            <w:pPr>
              <w:pStyle w:val="Normal6a"/>
            </w:pPr>
            <w:r w:rsidRPr="00083CF4">
              <w:rPr>
                <w:b/>
                <w:i/>
              </w:rPr>
              <w:t>-db)</w:t>
            </w:r>
            <w:r w:rsidRPr="00083CF4">
              <w:tab/>
            </w:r>
            <w:r w:rsidRPr="00083CF4">
              <w:rPr>
                <w:b/>
                <w:i/>
              </w:rPr>
              <w:t>Článok 5e – Vymenovanie výkonného riaditeľa a zástupcu výkonného riaditeľa</w:t>
            </w:r>
          </w:p>
        </w:tc>
      </w:tr>
      <w:tr w:rsidR="000705FA" w:rsidRPr="00083CF4" w14:paraId="5CEC1CEB" w14:textId="77777777" w:rsidTr="00AC3A4C">
        <w:trPr>
          <w:jc w:val="center"/>
        </w:trPr>
        <w:tc>
          <w:tcPr>
            <w:tcW w:w="4876" w:type="dxa"/>
            <w:tcBorders>
              <w:top w:val="nil"/>
              <w:left w:val="nil"/>
              <w:bottom w:val="nil"/>
              <w:right w:val="nil"/>
            </w:tcBorders>
          </w:tcPr>
          <w:p w14:paraId="78B5964E" w14:textId="77777777" w:rsidR="00B747EB" w:rsidRPr="00083CF4" w:rsidRDefault="00B747EB" w:rsidP="00AC3A4C">
            <w:pPr>
              <w:pStyle w:val="Normal6a"/>
            </w:pPr>
          </w:p>
        </w:tc>
        <w:tc>
          <w:tcPr>
            <w:tcW w:w="4876" w:type="dxa"/>
            <w:tcBorders>
              <w:top w:val="nil"/>
              <w:left w:val="nil"/>
              <w:bottom w:val="nil"/>
              <w:right w:val="nil"/>
            </w:tcBorders>
          </w:tcPr>
          <w:p w14:paraId="69542A6A" w14:textId="77777777" w:rsidR="00B747EB" w:rsidRPr="00083CF4" w:rsidRDefault="00B747EB" w:rsidP="00AC3A4C">
            <w:pPr>
              <w:pStyle w:val="Normal6a"/>
            </w:pPr>
            <w:r w:rsidRPr="00083CF4">
              <w:rPr>
                <w:b/>
                <w:i/>
              </w:rPr>
              <w:t>1. Európsky parlament a Rada na základe vzájomnej dohody vymenujú výkonného riaditeľa a zástupcu výkonného riaditeľa na funkčné obdobie piatich rokov, a to na základe zoznamu vypracovaného Komisiou v nadväznosti na verejnú výzvu pre uchádzačov. Výzva pre uchádzačov musí umožňovať, aby všetci záujemcovia z celej Únie mohli podať prihlášky. Zoznam uchádzačov, ktorý zostaví Komisia, je verejný a sú v ňom uvedení aspoň traja uchádzači. Na základe zoznamu vypracovaného Komisiou sa príslušný výbor Európskeho parlamentu môže rozhodnúť zorganizovať vypočutie, aby mohol vyjadriť preferencie.</w:t>
            </w:r>
          </w:p>
        </w:tc>
      </w:tr>
      <w:tr w:rsidR="000705FA" w:rsidRPr="00083CF4" w14:paraId="16798E12" w14:textId="77777777" w:rsidTr="00AC3A4C">
        <w:trPr>
          <w:jc w:val="center"/>
        </w:trPr>
        <w:tc>
          <w:tcPr>
            <w:tcW w:w="4876" w:type="dxa"/>
            <w:tcBorders>
              <w:top w:val="nil"/>
              <w:left w:val="nil"/>
              <w:bottom w:val="nil"/>
              <w:right w:val="nil"/>
            </w:tcBorders>
          </w:tcPr>
          <w:p w14:paraId="691E393D" w14:textId="77777777" w:rsidR="00B747EB" w:rsidRPr="00083CF4" w:rsidRDefault="00B747EB" w:rsidP="00AC3A4C">
            <w:pPr>
              <w:pStyle w:val="Normal6a"/>
            </w:pPr>
          </w:p>
        </w:tc>
        <w:tc>
          <w:tcPr>
            <w:tcW w:w="4876" w:type="dxa"/>
            <w:tcBorders>
              <w:top w:val="nil"/>
              <w:left w:val="nil"/>
              <w:bottom w:val="nil"/>
              <w:right w:val="nil"/>
            </w:tcBorders>
          </w:tcPr>
          <w:p w14:paraId="4786B925" w14:textId="77777777" w:rsidR="00B747EB" w:rsidRPr="00083CF4" w:rsidRDefault="00B747EB" w:rsidP="00AC3A4C">
            <w:pPr>
              <w:pStyle w:val="Normal6a"/>
            </w:pPr>
            <w:r w:rsidRPr="00083CF4">
              <w:rPr>
                <w:b/>
                <w:i/>
              </w:rPr>
              <w:t>2. Zoznam kandidátov uvedených v odseku 1 sa zostaví z osôb, ktorých nezávislosť je nespochybniteľná a ktoré sú uznávané ako osoby s odbornými znalosťami, skúsenosťami a zručnosťami potrebnými na vykonávanie povinností podľa tohto nariadenia.</w:t>
            </w:r>
          </w:p>
        </w:tc>
      </w:tr>
      <w:tr w:rsidR="000705FA" w:rsidRPr="00083CF4" w14:paraId="36D66DF5" w14:textId="77777777" w:rsidTr="00AC3A4C">
        <w:trPr>
          <w:jc w:val="center"/>
        </w:trPr>
        <w:tc>
          <w:tcPr>
            <w:tcW w:w="4876" w:type="dxa"/>
            <w:tcBorders>
              <w:top w:val="nil"/>
              <w:left w:val="nil"/>
              <w:bottom w:val="nil"/>
              <w:right w:val="nil"/>
            </w:tcBorders>
          </w:tcPr>
          <w:p w14:paraId="504C02E8" w14:textId="77777777" w:rsidR="00B747EB" w:rsidRPr="00083CF4" w:rsidRDefault="00B747EB" w:rsidP="00AC3A4C">
            <w:pPr>
              <w:pStyle w:val="Normal6a"/>
            </w:pPr>
          </w:p>
        </w:tc>
        <w:tc>
          <w:tcPr>
            <w:tcW w:w="4876" w:type="dxa"/>
            <w:tcBorders>
              <w:top w:val="nil"/>
              <w:left w:val="nil"/>
              <w:bottom w:val="nil"/>
              <w:right w:val="nil"/>
            </w:tcBorders>
          </w:tcPr>
          <w:p w14:paraId="0F186B3B" w14:textId="77777777" w:rsidR="00B747EB" w:rsidRPr="00083CF4" w:rsidRDefault="00B747EB" w:rsidP="00AC3A4C">
            <w:pPr>
              <w:pStyle w:val="Normal6a"/>
            </w:pPr>
            <w:r w:rsidRPr="00083CF4">
              <w:rPr>
                <w:b/>
                <w:i/>
              </w:rPr>
              <w:t>3. Funkčné obdobie výkonného riaditeľa a zástupcu výkonného riaditeľa je jeden raz obnoviteľné.</w:t>
            </w:r>
          </w:p>
        </w:tc>
      </w:tr>
      <w:tr w:rsidR="000705FA" w:rsidRPr="00083CF4" w14:paraId="543F4019" w14:textId="77777777" w:rsidTr="00AC3A4C">
        <w:trPr>
          <w:jc w:val="center"/>
        </w:trPr>
        <w:tc>
          <w:tcPr>
            <w:tcW w:w="4876" w:type="dxa"/>
            <w:tcBorders>
              <w:top w:val="nil"/>
              <w:left w:val="nil"/>
              <w:bottom w:val="nil"/>
              <w:right w:val="nil"/>
            </w:tcBorders>
          </w:tcPr>
          <w:p w14:paraId="5B451A55" w14:textId="77777777" w:rsidR="00B747EB" w:rsidRPr="00083CF4" w:rsidRDefault="00B747EB" w:rsidP="00AC3A4C">
            <w:pPr>
              <w:pStyle w:val="Normal6a"/>
            </w:pPr>
          </w:p>
        </w:tc>
        <w:tc>
          <w:tcPr>
            <w:tcW w:w="4876" w:type="dxa"/>
            <w:tcBorders>
              <w:top w:val="nil"/>
              <w:left w:val="nil"/>
              <w:bottom w:val="nil"/>
              <w:right w:val="nil"/>
            </w:tcBorders>
          </w:tcPr>
          <w:p w14:paraId="05100FEA" w14:textId="77777777" w:rsidR="00B747EB" w:rsidRPr="00083CF4" w:rsidRDefault="00B747EB" w:rsidP="00AC3A4C">
            <w:pPr>
              <w:pStyle w:val="Normal6a"/>
            </w:pPr>
            <w:r w:rsidRPr="00083CF4">
              <w:rPr>
                <w:b/>
                <w:i/>
              </w:rPr>
              <w:t>4. Správna rada môže na žiadosť Európskeho parlamentu, Rady alebo Komisie výkonného riaditeľa alebo zástupcu výkonného riaditeľa odvolať alebo odňať právo na dôchodok či iné dávky vyplácané namiesto dôchodku, ak už nespĺňa podmienky požadované na výkon svojich povinností alebo ak je vinný vo veci závažného pochybenia.</w:t>
            </w:r>
          </w:p>
        </w:tc>
      </w:tr>
      <w:tr w:rsidR="000705FA" w:rsidRPr="00083CF4" w14:paraId="653E3857" w14:textId="77777777" w:rsidTr="00AC3A4C">
        <w:trPr>
          <w:jc w:val="center"/>
        </w:trPr>
        <w:tc>
          <w:tcPr>
            <w:tcW w:w="4876" w:type="dxa"/>
            <w:tcBorders>
              <w:top w:val="nil"/>
              <w:left w:val="nil"/>
              <w:bottom w:val="nil"/>
              <w:right w:val="nil"/>
            </w:tcBorders>
          </w:tcPr>
          <w:p w14:paraId="198AF2D9" w14:textId="77777777" w:rsidR="00B747EB" w:rsidRPr="00083CF4" w:rsidRDefault="00B747EB" w:rsidP="00AC3A4C">
            <w:pPr>
              <w:pStyle w:val="Normal6a"/>
            </w:pPr>
          </w:p>
        </w:tc>
        <w:tc>
          <w:tcPr>
            <w:tcW w:w="4876" w:type="dxa"/>
            <w:tcBorders>
              <w:top w:val="nil"/>
              <w:left w:val="nil"/>
              <w:bottom w:val="nil"/>
              <w:right w:val="nil"/>
            </w:tcBorders>
          </w:tcPr>
          <w:p w14:paraId="02933AAA" w14:textId="77777777" w:rsidR="00B747EB" w:rsidRPr="00083CF4" w:rsidRDefault="00B747EB" w:rsidP="00AC3A4C">
            <w:pPr>
              <w:pStyle w:val="Normal6a"/>
            </w:pPr>
            <w:r w:rsidRPr="00083CF4">
              <w:rPr>
                <w:b/>
                <w:i/>
              </w:rPr>
              <w:t>5. V prípade bežnej výmeny alebo dobrovoľného odstúpenia výkonný riaditeľ alebo zástupcovia výkonného riaditeľa zostávajú vo funkcii, kým nie sú nahradení.</w:t>
            </w:r>
          </w:p>
        </w:tc>
      </w:tr>
    </w:tbl>
    <w:p w14:paraId="1F043E5F"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ACA0812" w14:textId="00D9880D" w:rsidR="00DD682A" w:rsidRPr="00083CF4" w:rsidRDefault="00B747EB" w:rsidP="00B747EB">
      <w:r w:rsidRPr="00083CF4">
        <w:rPr>
          <w:rStyle w:val="HideTWBExt"/>
        </w:rPr>
        <w:t>&lt;/Amend&gt;</w:t>
      </w:r>
    </w:p>
    <w:p w14:paraId="736716B8"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322</w:t>
      </w:r>
      <w:r w:rsidRPr="00083CF4">
        <w:rPr>
          <w:rStyle w:val="HideTWBExt"/>
        </w:rPr>
        <w:t>&lt;/NumAm&gt;</w:t>
      </w:r>
    </w:p>
    <w:p w14:paraId="54DF7B64" w14:textId="77777777" w:rsidR="00B747EB" w:rsidRPr="00083CF4" w:rsidRDefault="00B747EB" w:rsidP="00B747EB">
      <w:pPr>
        <w:pStyle w:val="NormalBold"/>
      </w:pPr>
      <w:r w:rsidRPr="00083CF4">
        <w:rPr>
          <w:rStyle w:val="HideTWBExt"/>
        </w:rPr>
        <w:t>&lt;RepeatBlock-By&gt;&lt;Members&gt;</w:t>
      </w:r>
      <w:r w:rsidRPr="00083CF4">
        <w:t>Saskia Bricmont</w:t>
      </w:r>
      <w:r w:rsidRPr="00083CF4">
        <w:rPr>
          <w:rStyle w:val="HideTWBExt"/>
        </w:rPr>
        <w:t>&lt;/Members&gt;</w:t>
      </w:r>
    </w:p>
    <w:p w14:paraId="1C8D908F" w14:textId="77777777" w:rsidR="00B747EB" w:rsidRPr="00083CF4" w:rsidRDefault="00B747EB" w:rsidP="00B747EB">
      <w:pPr>
        <w:pStyle w:val="NormalBold"/>
      </w:pPr>
      <w:r w:rsidRPr="00083CF4">
        <w:rPr>
          <w:rStyle w:val="HideTWBExt"/>
        </w:rPr>
        <w:t>&lt;/RepeatBlock-By&gt;</w:t>
      </w:r>
    </w:p>
    <w:p w14:paraId="7DEF80A2"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6826BA04" w14:textId="77777777" w:rsidR="00B747EB" w:rsidRPr="00083CF4" w:rsidRDefault="00B747EB" w:rsidP="00B747EB">
      <w:pPr>
        <w:pStyle w:val="NormalBold"/>
      </w:pPr>
      <w:r w:rsidRPr="00083CF4">
        <w:rPr>
          <w:rStyle w:val="HideTWBExt"/>
        </w:rPr>
        <w:t>&lt;Article&gt;</w:t>
      </w:r>
      <w:r w:rsidRPr="00083CF4">
        <w:t>Článok 9 – odsek 1 – pododsek 4</w:t>
      </w:r>
      <w:r w:rsidRPr="00083CF4">
        <w:rPr>
          <w:rStyle w:val="HideTWBExt"/>
        </w:rPr>
        <w:t>&lt;/Article&gt;</w:t>
      </w:r>
    </w:p>
    <w:p w14:paraId="30BB0C56"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12D513C4" w14:textId="77777777" w:rsidR="00B747EB" w:rsidRPr="00083CF4" w:rsidRDefault="00B747EB" w:rsidP="00B747EB">
      <w:r w:rsidRPr="00083CF4">
        <w:rPr>
          <w:rStyle w:val="HideTWBExt"/>
        </w:rPr>
        <w:t>&lt;Article2&gt;</w:t>
      </w:r>
      <w:r w:rsidRPr="00083CF4">
        <w:t>Článok 18 – odsek 2 – písmeno d</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7CCD611F" w14:textId="77777777" w:rsidTr="00AC3A4C">
        <w:trPr>
          <w:trHeight w:hRule="exact" w:val="240"/>
          <w:jc w:val="center"/>
        </w:trPr>
        <w:tc>
          <w:tcPr>
            <w:tcW w:w="9752" w:type="dxa"/>
            <w:gridSpan w:val="2"/>
            <w:tcBorders>
              <w:top w:val="nil"/>
              <w:left w:val="nil"/>
              <w:bottom w:val="nil"/>
              <w:right w:val="nil"/>
            </w:tcBorders>
          </w:tcPr>
          <w:p w14:paraId="1363F57C" w14:textId="77777777" w:rsidR="00B747EB" w:rsidRPr="00083CF4" w:rsidRDefault="00B747EB" w:rsidP="00AC3A4C"/>
        </w:tc>
      </w:tr>
      <w:tr w:rsidR="000705FA" w:rsidRPr="00083CF4" w14:paraId="17FBEB0A" w14:textId="77777777" w:rsidTr="00AC3A4C">
        <w:trPr>
          <w:trHeight w:val="240"/>
          <w:jc w:val="center"/>
        </w:trPr>
        <w:tc>
          <w:tcPr>
            <w:tcW w:w="4876" w:type="dxa"/>
            <w:tcBorders>
              <w:top w:val="nil"/>
              <w:left w:val="nil"/>
              <w:bottom w:val="nil"/>
              <w:right w:val="nil"/>
            </w:tcBorders>
          </w:tcPr>
          <w:p w14:paraId="6E13E29D"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0BE980B9" w14:textId="77777777" w:rsidR="00B747EB" w:rsidRPr="00083CF4" w:rsidRDefault="00B747EB" w:rsidP="00AC3A4C">
            <w:pPr>
              <w:pStyle w:val="AmColumnHeading"/>
            </w:pPr>
            <w:r w:rsidRPr="00083CF4">
              <w:t>Pozmeňujúci návrh</w:t>
            </w:r>
          </w:p>
        </w:tc>
      </w:tr>
      <w:tr w:rsidR="000705FA" w:rsidRPr="00083CF4" w14:paraId="1EAFAE8F" w14:textId="77777777" w:rsidTr="00AC3A4C">
        <w:trPr>
          <w:jc w:val="center"/>
        </w:trPr>
        <w:tc>
          <w:tcPr>
            <w:tcW w:w="4876" w:type="dxa"/>
            <w:tcBorders>
              <w:top w:val="nil"/>
              <w:left w:val="nil"/>
              <w:bottom w:val="nil"/>
              <w:right w:val="nil"/>
            </w:tcBorders>
          </w:tcPr>
          <w:p w14:paraId="36748A18" w14:textId="77777777" w:rsidR="00B747EB" w:rsidRPr="00083CF4" w:rsidRDefault="00B747EB" w:rsidP="00AC3A4C">
            <w:pPr>
              <w:pStyle w:val="Normal6a"/>
            </w:pPr>
            <w:r w:rsidRPr="00083CF4">
              <w:t>d)</w:t>
            </w:r>
            <w:r w:rsidRPr="00083CF4">
              <w:tab/>
              <w:t>uľahčenia výmeny informácií medzi členskými štátmi, Europolom, inými orgánmi Únie, tretími krajinami, medzinárodnými organizáciami a súkromnými subjektmi</w:t>
            </w:r>
            <w:r w:rsidRPr="00083CF4">
              <w:rPr>
                <w:b/>
                <w:bCs/>
                <w:i/>
                <w:iCs/>
              </w:rPr>
              <w:t>, a to ja prostredníctvom aplikácie SIENA</w:t>
            </w:r>
            <w:r w:rsidRPr="00083CF4">
              <w:t>;</w:t>
            </w:r>
            <w:r w:rsidRPr="00083CF4">
              <w:rPr>
                <w:b/>
                <w:bCs/>
                <w:i/>
                <w:iCs/>
              </w:rPr>
              <w:t>“.</w:t>
            </w:r>
          </w:p>
        </w:tc>
        <w:tc>
          <w:tcPr>
            <w:tcW w:w="4876" w:type="dxa"/>
            <w:tcBorders>
              <w:top w:val="nil"/>
              <w:left w:val="nil"/>
              <w:bottom w:val="nil"/>
              <w:right w:val="nil"/>
            </w:tcBorders>
          </w:tcPr>
          <w:p w14:paraId="2FE27BAF" w14:textId="77777777" w:rsidR="00B747EB" w:rsidRPr="00083CF4" w:rsidRDefault="00B747EB" w:rsidP="00AC3A4C">
            <w:pPr>
              <w:pStyle w:val="Normal6a"/>
            </w:pPr>
            <w:r w:rsidRPr="00083CF4">
              <w:t>d)</w:t>
            </w:r>
            <w:r w:rsidRPr="00083CF4">
              <w:tab/>
              <w:t>uľahčenia výmeny informácií medzi členskými štátmi, Europolom, inými orgánmi Únie, tretími krajinami, medzinárodnými organizáciami a súkromnými subjektmi;</w:t>
            </w:r>
          </w:p>
        </w:tc>
      </w:tr>
    </w:tbl>
    <w:p w14:paraId="54C87073"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5B00CB6" w14:textId="288ED714" w:rsidR="00DD682A" w:rsidRPr="00083CF4" w:rsidRDefault="00B747EB" w:rsidP="00B747EB">
      <w:r w:rsidRPr="00083CF4">
        <w:rPr>
          <w:rStyle w:val="HideTWBExt"/>
        </w:rPr>
        <w:t>&lt;/Amend&gt;</w:t>
      </w:r>
    </w:p>
    <w:p w14:paraId="4131F97C"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323</w:t>
      </w:r>
      <w:r w:rsidRPr="00083CF4">
        <w:rPr>
          <w:rStyle w:val="HideTWBExt"/>
        </w:rPr>
        <w:t>&lt;/NumAm&gt;</w:t>
      </w:r>
    </w:p>
    <w:p w14:paraId="353CD161" w14:textId="77777777" w:rsidR="00B747EB" w:rsidRPr="00083CF4" w:rsidRDefault="00B747EB" w:rsidP="00B747EB">
      <w:pPr>
        <w:pStyle w:val="NormalBold"/>
      </w:pPr>
      <w:r w:rsidRPr="00083CF4">
        <w:rPr>
          <w:rStyle w:val="HideTWBExt"/>
        </w:rPr>
        <w:t>&lt;RepeatBlock-By&gt;&lt;Members&gt;</w:t>
      </w:r>
      <w:r w:rsidRPr="00083CF4">
        <w:t>Verena Mertens</w:t>
      </w:r>
      <w:r w:rsidRPr="00083CF4">
        <w:rPr>
          <w:rStyle w:val="HideTWBExt"/>
        </w:rPr>
        <w:t>&lt;/Members&gt;</w:t>
      </w:r>
    </w:p>
    <w:p w14:paraId="79394D14" w14:textId="77777777" w:rsidR="00B747EB" w:rsidRPr="00083CF4" w:rsidRDefault="00B747EB" w:rsidP="00B747EB">
      <w:pPr>
        <w:pStyle w:val="NormalBold"/>
      </w:pPr>
      <w:r w:rsidRPr="00083CF4">
        <w:rPr>
          <w:rStyle w:val="HideTWBExt"/>
        </w:rPr>
        <w:t>&lt;/RepeatBlock-By&gt;</w:t>
      </w:r>
    </w:p>
    <w:p w14:paraId="264EE61D"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BDEA51A" w14:textId="77777777" w:rsidR="00B747EB" w:rsidRPr="00083CF4" w:rsidRDefault="00B747EB" w:rsidP="00B747EB">
      <w:pPr>
        <w:pStyle w:val="NormalBold"/>
      </w:pPr>
      <w:r w:rsidRPr="00083CF4">
        <w:rPr>
          <w:rStyle w:val="HideTWBExt"/>
        </w:rPr>
        <w:t>&lt;Article&gt;</w:t>
      </w:r>
      <w:r w:rsidRPr="00083CF4">
        <w:t>Článok 9 – odsek 1 – pododsek 4 a (nový)</w:t>
      </w:r>
      <w:r w:rsidRPr="00083CF4">
        <w:rPr>
          <w:rStyle w:val="HideTWBExt"/>
        </w:rPr>
        <w:t>&lt;/Article&gt;</w:t>
      </w:r>
    </w:p>
    <w:p w14:paraId="6770A39F"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741E80C" w14:textId="77777777" w:rsidR="00B747EB" w:rsidRPr="00083CF4" w:rsidRDefault="00B747EB" w:rsidP="00B747EB">
      <w:r w:rsidRPr="00083CF4">
        <w:rPr>
          <w:rStyle w:val="HideTWBExt"/>
        </w:rPr>
        <w:t>&lt;Article2&gt;</w:t>
      </w:r>
      <w:r w:rsidRPr="00083CF4">
        <w:t>Článok 63 a (nový)</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FE3C2C1" w14:textId="77777777" w:rsidTr="00AC3A4C">
        <w:trPr>
          <w:trHeight w:hRule="exact" w:val="240"/>
          <w:jc w:val="center"/>
        </w:trPr>
        <w:tc>
          <w:tcPr>
            <w:tcW w:w="9752" w:type="dxa"/>
            <w:gridSpan w:val="2"/>
            <w:tcBorders>
              <w:top w:val="nil"/>
              <w:left w:val="nil"/>
              <w:bottom w:val="nil"/>
              <w:right w:val="nil"/>
            </w:tcBorders>
          </w:tcPr>
          <w:p w14:paraId="666FF3AB" w14:textId="77777777" w:rsidR="00B747EB" w:rsidRPr="00083CF4" w:rsidRDefault="00B747EB" w:rsidP="00AC3A4C"/>
        </w:tc>
      </w:tr>
      <w:tr w:rsidR="000705FA" w:rsidRPr="00083CF4" w14:paraId="564F7503" w14:textId="77777777" w:rsidTr="00AC3A4C">
        <w:trPr>
          <w:trHeight w:val="240"/>
          <w:jc w:val="center"/>
        </w:trPr>
        <w:tc>
          <w:tcPr>
            <w:tcW w:w="4876" w:type="dxa"/>
            <w:tcBorders>
              <w:top w:val="nil"/>
              <w:left w:val="nil"/>
              <w:bottom w:val="nil"/>
              <w:right w:val="nil"/>
            </w:tcBorders>
          </w:tcPr>
          <w:p w14:paraId="0FB36BF0"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7140998C" w14:textId="77777777" w:rsidR="00B747EB" w:rsidRPr="00083CF4" w:rsidRDefault="00B747EB" w:rsidP="00AC3A4C">
            <w:pPr>
              <w:pStyle w:val="AmColumnHeading"/>
            </w:pPr>
            <w:r w:rsidRPr="00083CF4">
              <w:t>Pozmeňujúci návrh</w:t>
            </w:r>
          </w:p>
        </w:tc>
      </w:tr>
      <w:tr w:rsidR="000705FA" w:rsidRPr="00083CF4" w14:paraId="6167467E" w14:textId="77777777" w:rsidTr="00AC3A4C">
        <w:trPr>
          <w:jc w:val="center"/>
        </w:trPr>
        <w:tc>
          <w:tcPr>
            <w:tcW w:w="4876" w:type="dxa"/>
            <w:tcBorders>
              <w:top w:val="nil"/>
              <w:left w:val="nil"/>
              <w:bottom w:val="nil"/>
              <w:right w:val="nil"/>
            </w:tcBorders>
          </w:tcPr>
          <w:p w14:paraId="4148D652" w14:textId="77777777" w:rsidR="00B747EB" w:rsidRPr="00083CF4" w:rsidRDefault="00B747EB" w:rsidP="00AC3A4C">
            <w:pPr>
              <w:pStyle w:val="Normal6a"/>
            </w:pPr>
          </w:p>
        </w:tc>
        <w:tc>
          <w:tcPr>
            <w:tcW w:w="4876" w:type="dxa"/>
            <w:tcBorders>
              <w:top w:val="nil"/>
              <w:left w:val="nil"/>
              <w:bottom w:val="nil"/>
              <w:right w:val="nil"/>
            </w:tcBorders>
          </w:tcPr>
          <w:p w14:paraId="2252E6A7" w14:textId="77777777" w:rsidR="00B747EB" w:rsidRPr="00083CF4" w:rsidRDefault="00B747EB" w:rsidP="00AC3A4C">
            <w:pPr>
              <w:pStyle w:val="Normal6a"/>
            </w:pPr>
            <w:r w:rsidRPr="00083CF4">
              <w:rPr>
                <w:b/>
                <w:i/>
              </w:rPr>
              <w:t>4a.</w:t>
            </w:r>
            <w:r w:rsidRPr="00083CF4">
              <w:tab/>
            </w:r>
            <w:r w:rsidRPr="00083CF4">
              <w:rPr>
                <w:b/>
                <w:i/>
              </w:rPr>
              <w:t>Vkladá sa tento článok:</w:t>
            </w:r>
          </w:p>
        </w:tc>
      </w:tr>
      <w:tr w:rsidR="000705FA" w:rsidRPr="00083CF4" w14:paraId="577EA7DC" w14:textId="77777777" w:rsidTr="00AC3A4C">
        <w:trPr>
          <w:jc w:val="center"/>
        </w:trPr>
        <w:tc>
          <w:tcPr>
            <w:tcW w:w="4876" w:type="dxa"/>
            <w:tcBorders>
              <w:top w:val="nil"/>
              <w:left w:val="nil"/>
              <w:bottom w:val="nil"/>
              <w:right w:val="nil"/>
            </w:tcBorders>
          </w:tcPr>
          <w:p w14:paraId="520847F5" w14:textId="77777777" w:rsidR="00B747EB" w:rsidRPr="00083CF4" w:rsidRDefault="00B747EB" w:rsidP="00AC3A4C">
            <w:pPr>
              <w:pStyle w:val="Normal6a"/>
            </w:pPr>
          </w:p>
        </w:tc>
        <w:tc>
          <w:tcPr>
            <w:tcW w:w="4876" w:type="dxa"/>
            <w:tcBorders>
              <w:top w:val="nil"/>
              <w:left w:val="nil"/>
              <w:bottom w:val="nil"/>
              <w:right w:val="nil"/>
            </w:tcBorders>
          </w:tcPr>
          <w:p w14:paraId="22BD6955" w14:textId="77777777" w:rsidR="00B747EB" w:rsidRPr="00083CF4" w:rsidRDefault="00B747EB" w:rsidP="00AC3A4C">
            <w:pPr>
              <w:pStyle w:val="Normal6a"/>
            </w:pPr>
            <w:r w:rsidRPr="00083CF4">
              <w:rPr>
                <w:b/>
                <w:i/>
              </w:rPr>
              <w:t>Článok 63a</w:t>
            </w:r>
          </w:p>
        </w:tc>
      </w:tr>
      <w:tr w:rsidR="000705FA" w:rsidRPr="00083CF4" w14:paraId="7CF7A075" w14:textId="77777777" w:rsidTr="00AC3A4C">
        <w:trPr>
          <w:jc w:val="center"/>
        </w:trPr>
        <w:tc>
          <w:tcPr>
            <w:tcW w:w="4876" w:type="dxa"/>
            <w:tcBorders>
              <w:top w:val="nil"/>
              <w:left w:val="nil"/>
              <w:bottom w:val="nil"/>
              <w:right w:val="nil"/>
            </w:tcBorders>
          </w:tcPr>
          <w:p w14:paraId="30FA95CA" w14:textId="77777777" w:rsidR="00B747EB" w:rsidRPr="00083CF4" w:rsidRDefault="00B747EB" w:rsidP="00AC3A4C">
            <w:pPr>
              <w:pStyle w:val="Normal6a"/>
            </w:pPr>
          </w:p>
        </w:tc>
        <w:tc>
          <w:tcPr>
            <w:tcW w:w="4876" w:type="dxa"/>
            <w:tcBorders>
              <w:top w:val="nil"/>
              <w:left w:val="nil"/>
              <w:bottom w:val="nil"/>
              <w:right w:val="nil"/>
            </w:tcBorders>
          </w:tcPr>
          <w:p w14:paraId="18512B52" w14:textId="77777777" w:rsidR="00B747EB" w:rsidRPr="00083CF4" w:rsidRDefault="00B747EB" w:rsidP="00AC3A4C">
            <w:pPr>
              <w:pStyle w:val="Normal6a"/>
            </w:pPr>
            <w:r w:rsidRPr="00083CF4">
              <w:rPr>
                <w:b/>
                <w:i/>
              </w:rPr>
              <w:t>Svedecká výpoveď zamestnancov Europolu</w:t>
            </w:r>
          </w:p>
        </w:tc>
      </w:tr>
      <w:tr w:rsidR="000705FA" w:rsidRPr="00083CF4" w14:paraId="6DDBB406" w14:textId="77777777" w:rsidTr="00AC3A4C">
        <w:trPr>
          <w:jc w:val="center"/>
        </w:trPr>
        <w:tc>
          <w:tcPr>
            <w:tcW w:w="4876" w:type="dxa"/>
            <w:tcBorders>
              <w:top w:val="nil"/>
              <w:left w:val="nil"/>
              <w:bottom w:val="nil"/>
              <w:right w:val="nil"/>
            </w:tcBorders>
          </w:tcPr>
          <w:p w14:paraId="42D3A722" w14:textId="77777777" w:rsidR="00B747EB" w:rsidRPr="00083CF4" w:rsidRDefault="00B747EB" w:rsidP="00AC3A4C">
            <w:pPr>
              <w:pStyle w:val="Normal6a"/>
            </w:pPr>
          </w:p>
        </w:tc>
        <w:tc>
          <w:tcPr>
            <w:tcW w:w="4876" w:type="dxa"/>
            <w:tcBorders>
              <w:top w:val="nil"/>
              <w:left w:val="nil"/>
              <w:bottom w:val="nil"/>
              <w:right w:val="nil"/>
            </w:tcBorders>
          </w:tcPr>
          <w:p w14:paraId="4CBF9C4A" w14:textId="77777777" w:rsidR="00B747EB" w:rsidRPr="00083CF4" w:rsidRDefault="00B747EB" w:rsidP="00AC3A4C">
            <w:pPr>
              <w:pStyle w:val="Normal6a"/>
            </w:pPr>
            <w:r w:rsidRPr="00083CF4">
              <w:rPr>
                <w:b/>
                <w:i/>
              </w:rPr>
              <w:t>Výkonný riaditeľ rozhoduje o tom, či zamestnanci Europolu môžu vypovedať pred súdom členského štátu ako svedkovia. Možnosť vypovedať sa nesmie neoprávnene odoprieť a výkonný riaditeľ môže v závislosti od okolností stanoviť podmienky na podanie svedeckej výpovede v súlade s vnútroštátnym právom. V tejto súvislosti sa musí zohľadniť každá osobitná potreba ochrany svedka. To platí najmä vtedy, ak existuje naliehavé riziko vážneho ohrozenia blaha svedka alebo poškodenia Európskej únie alebo členského štátu. V týchto prípadoch sa musí zvážiť a v prípade potreby nariadiť vypočutie oddelene od osôb oprávnených byť prítomné alebo audiovizuálne vypočutie, v prípade potreby so skrytou totožnosťou svedka. Tieto ustanovenia sa vzťahujú aj na zamestnancov, ktorí boli predtým zamestnaní v Europole.</w:t>
            </w:r>
          </w:p>
        </w:tc>
      </w:tr>
    </w:tbl>
    <w:p w14:paraId="20962EA9"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79B1D05D" w14:textId="3C88D333" w:rsidR="00DD682A" w:rsidRPr="00083CF4" w:rsidRDefault="00B747EB" w:rsidP="00B747EB">
      <w:r w:rsidRPr="00083CF4">
        <w:rPr>
          <w:rStyle w:val="HideTWBExt"/>
        </w:rPr>
        <w:t>&lt;/Amend&gt;</w:t>
      </w:r>
    </w:p>
    <w:p w14:paraId="27C8FCD5"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324</w:t>
      </w:r>
      <w:r w:rsidRPr="00083CF4">
        <w:rPr>
          <w:rStyle w:val="HideTWBExt"/>
        </w:rPr>
        <w:t>&lt;/NumAm&gt;</w:t>
      </w:r>
    </w:p>
    <w:p w14:paraId="6498362B" w14:textId="77777777" w:rsidR="00B747EB" w:rsidRPr="00083CF4" w:rsidRDefault="00B747EB" w:rsidP="00B747EB">
      <w:pPr>
        <w:pStyle w:val="NormalBold"/>
      </w:pPr>
      <w:r w:rsidRPr="00083CF4">
        <w:rPr>
          <w:rStyle w:val="HideTWBExt"/>
        </w:rPr>
        <w:t>&lt;RepeatBlock-By&gt;&lt;Members&gt;</w:t>
      </w:r>
      <w:r w:rsidRPr="00083CF4">
        <w:t>Thijs Reuten, Cecilia Strada, Murielle Laurent, Alessandro Zan, Emma Rafowicz</w:t>
      </w:r>
      <w:r w:rsidRPr="00083CF4">
        <w:rPr>
          <w:rStyle w:val="HideTWBExt"/>
        </w:rPr>
        <w:t>&lt;/Members&gt;</w:t>
      </w:r>
    </w:p>
    <w:p w14:paraId="3E62F1B4" w14:textId="77777777" w:rsidR="00B747EB" w:rsidRPr="00083CF4" w:rsidRDefault="00B747EB" w:rsidP="00B747EB">
      <w:pPr>
        <w:pStyle w:val="NormalBold"/>
      </w:pPr>
      <w:r w:rsidRPr="00083CF4">
        <w:rPr>
          <w:rStyle w:val="HideTWBExt"/>
        </w:rPr>
        <w:t>&lt;/RepeatBlock-By&gt;</w:t>
      </w:r>
    </w:p>
    <w:p w14:paraId="74DF574F"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725787F" w14:textId="77777777" w:rsidR="00B747EB" w:rsidRPr="00083CF4" w:rsidRDefault="00B747EB" w:rsidP="00B747EB">
      <w:pPr>
        <w:pStyle w:val="NormalBold"/>
      </w:pPr>
      <w:r w:rsidRPr="00083CF4">
        <w:rPr>
          <w:rStyle w:val="HideTWBExt"/>
        </w:rPr>
        <w:t>&lt;Article&gt;</w:t>
      </w:r>
      <w:r w:rsidRPr="00083CF4">
        <w:t>Článok 9 – odsek 1 – pododsek 4 a (nový)</w:t>
      </w:r>
      <w:r w:rsidRPr="00083CF4">
        <w:rPr>
          <w:rStyle w:val="HideTWBExt"/>
        </w:rPr>
        <w:t>&lt;/Article&gt;</w:t>
      </w:r>
    </w:p>
    <w:p w14:paraId="338C7149"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2DE2CC7F" w14:textId="77777777" w:rsidR="00B747EB" w:rsidRPr="00083CF4" w:rsidRDefault="00B747EB" w:rsidP="00B747EB">
      <w:r w:rsidRPr="00083CF4">
        <w:rPr>
          <w:rStyle w:val="HideTWBExt"/>
        </w:rPr>
        <w:t>&lt;Article2&gt;</w:t>
      </w:r>
      <w:r w:rsidRPr="00083CF4">
        <w:t>Článok 18 – odsek 2 – písmeno f a (nové)</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59B095F6" w14:textId="77777777" w:rsidTr="00AC3A4C">
        <w:trPr>
          <w:trHeight w:hRule="exact" w:val="240"/>
          <w:jc w:val="center"/>
        </w:trPr>
        <w:tc>
          <w:tcPr>
            <w:tcW w:w="9752" w:type="dxa"/>
            <w:gridSpan w:val="2"/>
            <w:tcBorders>
              <w:top w:val="nil"/>
              <w:left w:val="nil"/>
              <w:bottom w:val="nil"/>
              <w:right w:val="nil"/>
            </w:tcBorders>
          </w:tcPr>
          <w:p w14:paraId="70CBE8D8" w14:textId="77777777" w:rsidR="00B747EB" w:rsidRPr="00083CF4" w:rsidRDefault="00B747EB" w:rsidP="00AC3A4C"/>
        </w:tc>
      </w:tr>
      <w:tr w:rsidR="000705FA" w:rsidRPr="00083CF4" w14:paraId="2920FFBF" w14:textId="77777777" w:rsidTr="00AC3A4C">
        <w:trPr>
          <w:trHeight w:val="240"/>
          <w:jc w:val="center"/>
        </w:trPr>
        <w:tc>
          <w:tcPr>
            <w:tcW w:w="4876" w:type="dxa"/>
            <w:tcBorders>
              <w:top w:val="nil"/>
              <w:left w:val="nil"/>
              <w:bottom w:val="nil"/>
              <w:right w:val="nil"/>
            </w:tcBorders>
          </w:tcPr>
          <w:p w14:paraId="6675E2FE"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5392284D" w14:textId="77777777" w:rsidR="00B747EB" w:rsidRPr="00083CF4" w:rsidRDefault="00B747EB" w:rsidP="00AC3A4C">
            <w:pPr>
              <w:pStyle w:val="AmColumnHeading"/>
            </w:pPr>
            <w:r w:rsidRPr="00083CF4">
              <w:t>Pozmeňujúci návrh</w:t>
            </w:r>
          </w:p>
        </w:tc>
      </w:tr>
      <w:tr w:rsidR="000705FA" w:rsidRPr="00083CF4" w14:paraId="65C7ACAC" w14:textId="77777777" w:rsidTr="00AC3A4C">
        <w:trPr>
          <w:jc w:val="center"/>
        </w:trPr>
        <w:tc>
          <w:tcPr>
            <w:tcW w:w="4876" w:type="dxa"/>
            <w:tcBorders>
              <w:top w:val="nil"/>
              <w:left w:val="nil"/>
              <w:bottom w:val="nil"/>
              <w:right w:val="nil"/>
            </w:tcBorders>
          </w:tcPr>
          <w:p w14:paraId="71FFF9D5" w14:textId="77777777" w:rsidR="00B747EB" w:rsidRPr="00083CF4" w:rsidRDefault="00B747EB" w:rsidP="00AC3A4C">
            <w:pPr>
              <w:pStyle w:val="Normal6a"/>
            </w:pPr>
          </w:p>
        </w:tc>
        <w:tc>
          <w:tcPr>
            <w:tcW w:w="4876" w:type="dxa"/>
            <w:tcBorders>
              <w:top w:val="nil"/>
              <w:left w:val="nil"/>
              <w:bottom w:val="nil"/>
              <w:right w:val="nil"/>
            </w:tcBorders>
          </w:tcPr>
          <w:p w14:paraId="04204A1B" w14:textId="77777777" w:rsidR="00B747EB" w:rsidRPr="00083CF4" w:rsidRDefault="00B747EB" w:rsidP="00AC3A4C">
            <w:pPr>
              <w:pStyle w:val="Normal6a"/>
            </w:pPr>
            <w:r w:rsidRPr="00083CF4">
              <w:rPr>
                <w:b/>
                <w:i/>
              </w:rPr>
              <w:t>4a.</w:t>
            </w:r>
            <w:r w:rsidRPr="00083CF4">
              <w:tab/>
            </w:r>
            <w:r w:rsidRPr="00083CF4">
              <w:rPr>
                <w:b/>
                <w:i/>
              </w:rPr>
              <w:t>V článku 18 ods. 2 sa dopĺňa toto písmeno:</w:t>
            </w:r>
          </w:p>
        </w:tc>
      </w:tr>
      <w:tr w:rsidR="000705FA" w:rsidRPr="00083CF4" w14:paraId="198F08D9" w14:textId="77777777" w:rsidTr="00AC3A4C">
        <w:trPr>
          <w:jc w:val="center"/>
        </w:trPr>
        <w:tc>
          <w:tcPr>
            <w:tcW w:w="4876" w:type="dxa"/>
            <w:tcBorders>
              <w:top w:val="nil"/>
              <w:left w:val="nil"/>
              <w:bottom w:val="nil"/>
              <w:right w:val="nil"/>
            </w:tcBorders>
          </w:tcPr>
          <w:p w14:paraId="38382B89" w14:textId="77777777" w:rsidR="00B747EB" w:rsidRPr="00083CF4" w:rsidRDefault="00B747EB" w:rsidP="00AC3A4C">
            <w:pPr>
              <w:pStyle w:val="Normal6a"/>
            </w:pPr>
          </w:p>
        </w:tc>
        <w:tc>
          <w:tcPr>
            <w:tcW w:w="4876" w:type="dxa"/>
            <w:tcBorders>
              <w:top w:val="nil"/>
              <w:left w:val="nil"/>
              <w:bottom w:val="nil"/>
              <w:right w:val="nil"/>
            </w:tcBorders>
          </w:tcPr>
          <w:p w14:paraId="5DEAF392" w14:textId="77777777" w:rsidR="00B747EB" w:rsidRPr="00083CF4" w:rsidRDefault="00B747EB" w:rsidP="00AC3A4C">
            <w:pPr>
              <w:pStyle w:val="Normal6a"/>
            </w:pPr>
            <w:r w:rsidRPr="00083CF4">
              <w:rPr>
                <w:b/>
                <w:i/>
              </w:rPr>
              <w:t>fa) biometrické údaje sa môžu spracúvať len vtedy, ak je to úplne nevyhnutné a primerané sledovanému cieľu a v súlade s článkom 30 tohto nariadenia a so smernicou (EÚ) 2016/680;</w:t>
            </w:r>
          </w:p>
        </w:tc>
      </w:tr>
    </w:tbl>
    <w:p w14:paraId="1F533A63"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F96FBB6" w14:textId="56F39B5D" w:rsidR="00DD682A" w:rsidRPr="00083CF4" w:rsidRDefault="00B747EB" w:rsidP="00B747EB">
      <w:r w:rsidRPr="00083CF4">
        <w:rPr>
          <w:rStyle w:val="HideTWBExt"/>
        </w:rPr>
        <w:t>&lt;/Amend&gt;</w:t>
      </w:r>
    </w:p>
    <w:p w14:paraId="2FE25752"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325</w:t>
      </w:r>
      <w:r w:rsidRPr="00083CF4">
        <w:rPr>
          <w:rStyle w:val="HideTWBExt"/>
        </w:rPr>
        <w:t>&lt;/NumAm&gt;</w:t>
      </w:r>
    </w:p>
    <w:p w14:paraId="193CA215" w14:textId="77777777" w:rsidR="00B747EB" w:rsidRPr="00083CF4" w:rsidRDefault="00B747EB" w:rsidP="00B747EB">
      <w:pPr>
        <w:pStyle w:val="NormalBold"/>
      </w:pPr>
      <w:r w:rsidRPr="00083CF4">
        <w:rPr>
          <w:rStyle w:val="HideTWBExt"/>
        </w:rPr>
        <w:t>&lt;RepeatBlock-By&gt;&lt;Members&gt;</w:t>
      </w:r>
      <w:r w:rsidRPr="00083CF4">
        <w:t>Jeroen Lenaers</w:t>
      </w:r>
      <w:r w:rsidRPr="00083CF4">
        <w:rPr>
          <w:rStyle w:val="HideTWBExt"/>
        </w:rPr>
        <w:t>&lt;/Members&gt;</w:t>
      </w:r>
    </w:p>
    <w:p w14:paraId="4622C96F" w14:textId="77777777" w:rsidR="00B747EB" w:rsidRPr="00083CF4" w:rsidRDefault="00B747EB" w:rsidP="00B747EB">
      <w:pPr>
        <w:pStyle w:val="NormalBold"/>
      </w:pPr>
      <w:r w:rsidRPr="00083CF4">
        <w:rPr>
          <w:rStyle w:val="HideTWBExt"/>
        </w:rPr>
        <w:t>&lt;/RepeatBlock-By&gt;</w:t>
      </w:r>
    </w:p>
    <w:p w14:paraId="3F967DF1"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0B6A5F7F" w14:textId="77777777" w:rsidR="00B747EB" w:rsidRPr="00083CF4" w:rsidRDefault="00B747EB" w:rsidP="00B747EB">
      <w:pPr>
        <w:pStyle w:val="NormalBold"/>
      </w:pPr>
      <w:r w:rsidRPr="00083CF4">
        <w:rPr>
          <w:rStyle w:val="HideTWBExt"/>
        </w:rPr>
        <w:t>&lt;Article&gt;</w:t>
      </w:r>
      <w:r w:rsidRPr="00083CF4">
        <w:t>Článok 9 – odsek 1 – pododsek 4 a (nový)</w:t>
      </w:r>
      <w:r w:rsidRPr="00083CF4">
        <w:rPr>
          <w:rStyle w:val="HideTWBExt"/>
        </w:rPr>
        <w:t>&lt;/Article&gt;</w:t>
      </w:r>
    </w:p>
    <w:p w14:paraId="0ADE2F8E"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08D318B5" w14:textId="77777777" w:rsidR="00B747EB" w:rsidRPr="00083CF4" w:rsidRDefault="00B747EB" w:rsidP="00B747EB">
      <w:r w:rsidRPr="00083CF4">
        <w:rPr>
          <w:rStyle w:val="HideTWBExt"/>
        </w:rPr>
        <w:t>&lt;Article2&gt;</w:t>
      </w:r>
      <w:r w:rsidRPr="00083CF4">
        <w:t>Článok 41c – odsek 2 – písmeno b</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0DEB23EA" w14:textId="77777777" w:rsidTr="00AC3A4C">
        <w:trPr>
          <w:trHeight w:hRule="exact" w:val="240"/>
          <w:jc w:val="center"/>
        </w:trPr>
        <w:tc>
          <w:tcPr>
            <w:tcW w:w="9752" w:type="dxa"/>
            <w:gridSpan w:val="2"/>
            <w:tcBorders>
              <w:top w:val="nil"/>
              <w:left w:val="nil"/>
              <w:bottom w:val="nil"/>
              <w:right w:val="nil"/>
            </w:tcBorders>
          </w:tcPr>
          <w:p w14:paraId="25677B1F" w14:textId="77777777" w:rsidR="00B747EB" w:rsidRPr="00083CF4" w:rsidRDefault="00B747EB" w:rsidP="00AC3A4C"/>
        </w:tc>
      </w:tr>
      <w:tr w:rsidR="000705FA" w:rsidRPr="00083CF4" w14:paraId="4EACD688" w14:textId="77777777" w:rsidTr="00AC3A4C">
        <w:trPr>
          <w:trHeight w:val="240"/>
          <w:jc w:val="center"/>
        </w:trPr>
        <w:tc>
          <w:tcPr>
            <w:tcW w:w="4876" w:type="dxa"/>
            <w:tcBorders>
              <w:top w:val="nil"/>
              <w:left w:val="nil"/>
              <w:bottom w:val="nil"/>
              <w:right w:val="nil"/>
            </w:tcBorders>
          </w:tcPr>
          <w:p w14:paraId="10CD7EB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682B029" w14:textId="77777777" w:rsidR="00B747EB" w:rsidRPr="00083CF4" w:rsidRDefault="00B747EB" w:rsidP="00AC3A4C">
            <w:pPr>
              <w:pStyle w:val="AmColumnHeading"/>
            </w:pPr>
            <w:r w:rsidRPr="00083CF4">
              <w:t>Pozmeňujúci návrh</w:t>
            </w:r>
          </w:p>
        </w:tc>
      </w:tr>
      <w:tr w:rsidR="000705FA" w:rsidRPr="00083CF4" w14:paraId="65BB93C7" w14:textId="77777777" w:rsidTr="00AC3A4C">
        <w:trPr>
          <w:jc w:val="center"/>
        </w:trPr>
        <w:tc>
          <w:tcPr>
            <w:tcW w:w="4876" w:type="dxa"/>
            <w:tcBorders>
              <w:top w:val="nil"/>
              <w:left w:val="nil"/>
              <w:bottom w:val="nil"/>
              <w:right w:val="nil"/>
            </w:tcBorders>
          </w:tcPr>
          <w:p w14:paraId="57AEFDBD" w14:textId="77777777" w:rsidR="00B747EB" w:rsidRPr="00083CF4" w:rsidRDefault="00B747EB" w:rsidP="00AC3A4C">
            <w:pPr>
              <w:pStyle w:val="Normal6a"/>
            </w:pPr>
          </w:p>
        </w:tc>
        <w:tc>
          <w:tcPr>
            <w:tcW w:w="4876" w:type="dxa"/>
            <w:tcBorders>
              <w:top w:val="nil"/>
              <w:left w:val="nil"/>
              <w:bottom w:val="nil"/>
              <w:right w:val="nil"/>
            </w:tcBorders>
          </w:tcPr>
          <w:p w14:paraId="6F492FCC" w14:textId="77777777" w:rsidR="00B747EB" w:rsidRPr="00083CF4" w:rsidRDefault="00B747EB" w:rsidP="00AC3A4C">
            <w:pPr>
              <w:pStyle w:val="Normal6a"/>
            </w:pPr>
            <w:r w:rsidRPr="00083CF4">
              <w:rPr>
                <w:b/>
                <w:i/>
              </w:rPr>
              <w:t>4a.</w:t>
            </w:r>
            <w:r w:rsidRPr="00083CF4">
              <w:tab/>
            </w:r>
            <w:r w:rsidRPr="00083CF4">
              <w:rPr>
                <w:b/>
                <w:i/>
              </w:rPr>
              <w:t>V článku 41c ods. 2 sa písmeno b) nahrádza takto:</w:t>
            </w:r>
          </w:p>
        </w:tc>
      </w:tr>
      <w:tr w:rsidR="000705FA" w:rsidRPr="00083CF4" w14:paraId="5773109B" w14:textId="77777777" w:rsidTr="00AC3A4C">
        <w:trPr>
          <w:jc w:val="center"/>
        </w:trPr>
        <w:tc>
          <w:tcPr>
            <w:tcW w:w="4876" w:type="dxa"/>
            <w:tcBorders>
              <w:top w:val="nil"/>
              <w:left w:val="nil"/>
              <w:bottom w:val="nil"/>
              <w:right w:val="nil"/>
            </w:tcBorders>
          </w:tcPr>
          <w:p w14:paraId="68211E12" w14:textId="77777777" w:rsidR="00B747EB" w:rsidRPr="00083CF4" w:rsidRDefault="00B747EB" w:rsidP="00AC3A4C">
            <w:pPr>
              <w:pStyle w:val="Normal6a"/>
            </w:pPr>
          </w:p>
        </w:tc>
        <w:tc>
          <w:tcPr>
            <w:tcW w:w="4876" w:type="dxa"/>
            <w:tcBorders>
              <w:top w:val="nil"/>
              <w:left w:val="nil"/>
              <w:bottom w:val="nil"/>
              <w:right w:val="nil"/>
            </w:tcBorders>
          </w:tcPr>
          <w:p w14:paraId="598B7E24" w14:textId="77777777" w:rsidR="00B747EB" w:rsidRPr="00083CF4" w:rsidRDefault="00B747EB" w:rsidP="00AC3A4C">
            <w:pPr>
              <w:pStyle w:val="Normal6a"/>
            </w:pPr>
            <w:r w:rsidRPr="00083CF4">
              <w:rPr>
                <w:b/>
                <w:i/>
              </w:rPr>
              <w:t>b) monitorovať dodržiavanie základných práv Europolom, a to aj v súvislosti s operačnými pracovnými skupinami a nasadením Europolu na operačnú podporu;</w:t>
            </w:r>
          </w:p>
        </w:tc>
      </w:tr>
    </w:tbl>
    <w:p w14:paraId="7450E8DD"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0F36C6D2" w14:textId="5F026F54" w:rsidR="00DD682A" w:rsidRPr="00083CF4" w:rsidRDefault="00B747EB" w:rsidP="00B747EB">
      <w:r w:rsidRPr="00083CF4">
        <w:rPr>
          <w:rStyle w:val="HideTWBExt"/>
        </w:rPr>
        <w:t>&lt;/Amend&gt;</w:t>
      </w:r>
    </w:p>
    <w:p w14:paraId="603B90CD" w14:textId="77777777" w:rsidR="00B747EB" w:rsidRPr="00083CF4" w:rsidRDefault="00B747EB" w:rsidP="00B747EB">
      <w:pPr>
        <w:pStyle w:val="AmNumberTabs"/>
      </w:pPr>
      <w:r w:rsidRPr="00083CF4">
        <w:rPr>
          <w:rStyle w:val="HideTWBExt"/>
        </w:rPr>
        <w:t>&lt;Amend&gt;</w:t>
      </w:r>
      <w:r w:rsidRPr="00083CF4">
        <w:t>Pozmeňujúci návrh</w:t>
      </w:r>
      <w:r w:rsidRPr="00083CF4">
        <w:tab/>
      </w:r>
      <w:r w:rsidRPr="00083CF4">
        <w:tab/>
      </w:r>
      <w:r w:rsidRPr="00083CF4">
        <w:rPr>
          <w:rStyle w:val="HideTWBExt"/>
        </w:rPr>
        <w:t>&lt;NumAm&gt;</w:t>
      </w:r>
      <w:r w:rsidRPr="00083CF4">
        <w:t>326</w:t>
      </w:r>
      <w:r w:rsidRPr="00083CF4">
        <w:rPr>
          <w:rStyle w:val="HideTWBExt"/>
        </w:rPr>
        <w:t>&lt;/NumAm&gt;</w:t>
      </w:r>
    </w:p>
    <w:p w14:paraId="682EFC03" w14:textId="77777777" w:rsidR="00B747EB" w:rsidRPr="00083CF4" w:rsidRDefault="00B747EB" w:rsidP="00B747EB">
      <w:pPr>
        <w:pStyle w:val="NormalBold"/>
      </w:pPr>
      <w:r w:rsidRPr="00083CF4">
        <w:rPr>
          <w:rStyle w:val="HideTWBExt"/>
        </w:rPr>
        <w:t>&lt;RepeatBlock-By&gt;&lt;Members&gt;</w:t>
      </w:r>
      <w:r w:rsidRPr="00083CF4">
        <w:t>Ilaria Salis</w:t>
      </w:r>
      <w:r w:rsidRPr="00083CF4">
        <w:rPr>
          <w:rStyle w:val="HideTWBExt"/>
        </w:rPr>
        <w:t>&lt;/Members&gt;</w:t>
      </w:r>
    </w:p>
    <w:p w14:paraId="6D86DC60" w14:textId="77777777" w:rsidR="00B747EB" w:rsidRPr="00083CF4" w:rsidRDefault="00B747EB" w:rsidP="00B747EB">
      <w:pPr>
        <w:pStyle w:val="NormalBold"/>
      </w:pPr>
      <w:r w:rsidRPr="00083CF4">
        <w:rPr>
          <w:rStyle w:val="HideTWBExt"/>
        </w:rPr>
        <w:t>&lt;/RepeatBlock-By&gt;</w:t>
      </w:r>
    </w:p>
    <w:p w14:paraId="69C12E2E" w14:textId="77777777" w:rsidR="00B747EB" w:rsidRPr="00083CF4" w:rsidRDefault="00B747EB" w:rsidP="00B747EB">
      <w:pPr>
        <w:pStyle w:val="NormalBold"/>
      </w:pPr>
      <w:r w:rsidRPr="00083CF4">
        <w:rPr>
          <w:rStyle w:val="HideTWBExt"/>
        </w:rPr>
        <w:t>&lt;DocAmend&gt;</w:t>
      </w:r>
      <w:r w:rsidRPr="00083CF4">
        <w:t>Návrh nariadenia</w:t>
      </w:r>
      <w:r w:rsidRPr="00083CF4">
        <w:rPr>
          <w:rStyle w:val="HideTWBExt"/>
        </w:rPr>
        <w:t>&lt;/DocAmend&gt;</w:t>
      </w:r>
    </w:p>
    <w:p w14:paraId="33159CB6" w14:textId="77777777" w:rsidR="00B747EB" w:rsidRPr="00083CF4" w:rsidRDefault="00B747EB" w:rsidP="00B747EB">
      <w:pPr>
        <w:pStyle w:val="NormalBold"/>
      </w:pPr>
      <w:r w:rsidRPr="00083CF4">
        <w:rPr>
          <w:rStyle w:val="HideTWBExt"/>
        </w:rPr>
        <w:t>&lt;Article&gt;</w:t>
      </w:r>
      <w:r w:rsidRPr="00083CF4">
        <w:t>Článok 9 – odsek 1 – pododsek 5 – písmeno a</w:t>
      </w:r>
      <w:r w:rsidRPr="00083CF4">
        <w:rPr>
          <w:rStyle w:val="HideTWBExt"/>
        </w:rPr>
        <w:t>&lt;/Article&gt;</w:t>
      </w:r>
    </w:p>
    <w:p w14:paraId="5F29D193" w14:textId="77777777" w:rsidR="00B747EB" w:rsidRPr="00083CF4" w:rsidRDefault="00B747EB" w:rsidP="00B747EB">
      <w:r w:rsidRPr="00083CF4">
        <w:rPr>
          <w:rStyle w:val="HideTWBExt"/>
        </w:rPr>
        <w:t>&lt;DocAmend2&gt;</w:t>
      </w:r>
      <w:r w:rsidRPr="00083CF4">
        <w:t>Nariadenie (EÚ) 2016/794</w:t>
      </w:r>
      <w:r w:rsidRPr="00083CF4">
        <w:rPr>
          <w:rStyle w:val="HideTWBExt"/>
        </w:rPr>
        <w:t>&lt;/DocAmend2&gt;</w:t>
      </w:r>
    </w:p>
    <w:p w14:paraId="6259DDF9" w14:textId="77777777" w:rsidR="00B747EB" w:rsidRPr="00083CF4" w:rsidRDefault="00B747EB" w:rsidP="00B747EB">
      <w:r w:rsidRPr="00083CF4">
        <w:rPr>
          <w:rStyle w:val="HideTWBExt"/>
        </w:rPr>
        <w:t>&lt;Article2&gt;</w:t>
      </w:r>
      <w:r w:rsidRPr="00083CF4">
        <w:t>Príloha I – zarážka 6</w:t>
      </w:r>
      <w:r w:rsidRPr="00083CF4">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705FA" w:rsidRPr="00083CF4" w14:paraId="67A01E97" w14:textId="77777777" w:rsidTr="00AC3A4C">
        <w:trPr>
          <w:trHeight w:hRule="exact" w:val="240"/>
          <w:jc w:val="center"/>
        </w:trPr>
        <w:tc>
          <w:tcPr>
            <w:tcW w:w="9752" w:type="dxa"/>
            <w:gridSpan w:val="2"/>
            <w:tcBorders>
              <w:top w:val="nil"/>
              <w:left w:val="nil"/>
              <w:bottom w:val="nil"/>
              <w:right w:val="nil"/>
            </w:tcBorders>
          </w:tcPr>
          <w:p w14:paraId="2CA5970A" w14:textId="77777777" w:rsidR="00B747EB" w:rsidRPr="00083CF4" w:rsidRDefault="00B747EB" w:rsidP="00AC3A4C"/>
        </w:tc>
      </w:tr>
      <w:tr w:rsidR="000705FA" w:rsidRPr="00083CF4" w14:paraId="2DFC4EC2" w14:textId="77777777" w:rsidTr="00AC3A4C">
        <w:trPr>
          <w:trHeight w:val="240"/>
          <w:jc w:val="center"/>
        </w:trPr>
        <w:tc>
          <w:tcPr>
            <w:tcW w:w="4876" w:type="dxa"/>
            <w:tcBorders>
              <w:top w:val="nil"/>
              <w:left w:val="nil"/>
              <w:bottom w:val="nil"/>
              <w:right w:val="nil"/>
            </w:tcBorders>
          </w:tcPr>
          <w:p w14:paraId="04C27D65" w14:textId="77777777" w:rsidR="00B747EB" w:rsidRPr="00083CF4" w:rsidRDefault="00B747EB" w:rsidP="00AC3A4C">
            <w:pPr>
              <w:pStyle w:val="AmColumnHeading"/>
            </w:pPr>
            <w:r w:rsidRPr="00083CF4">
              <w:t>Text predložený Komisiou</w:t>
            </w:r>
          </w:p>
        </w:tc>
        <w:tc>
          <w:tcPr>
            <w:tcW w:w="4876" w:type="dxa"/>
            <w:tcBorders>
              <w:top w:val="nil"/>
              <w:left w:val="nil"/>
              <w:bottom w:val="nil"/>
              <w:right w:val="nil"/>
            </w:tcBorders>
          </w:tcPr>
          <w:p w14:paraId="34514CCE" w14:textId="77777777" w:rsidR="00B747EB" w:rsidRPr="00083CF4" w:rsidRDefault="00B747EB" w:rsidP="00AC3A4C">
            <w:pPr>
              <w:pStyle w:val="AmColumnHeading"/>
            </w:pPr>
            <w:r w:rsidRPr="00083CF4">
              <w:t>Pozmeňujúci návrh</w:t>
            </w:r>
          </w:p>
        </w:tc>
      </w:tr>
      <w:tr w:rsidR="000705FA" w:rsidRPr="00083CF4" w14:paraId="404C4AF6" w14:textId="77777777" w:rsidTr="00AC3A4C">
        <w:trPr>
          <w:jc w:val="center"/>
        </w:trPr>
        <w:tc>
          <w:tcPr>
            <w:tcW w:w="4876" w:type="dxa"/>
            <w:tcBorders>
              <w:top w:val="nil"/>
              <w:left w:val="nil"/>
              <w:bottom w:val="nil"/>
              <w:right w:val="nil"/>
            </w:tcBorders>
          </w:tcPr>
          <w:p w14:paraId="43662CBD" w14:textId="77777777" w:rsidR="00B747EB" w:rsidRPr="00083CF4" w:rsidRDefault="00B747EB" w:rsidP="00AC3A4C">
            <w:pPr>
              <w:pStyle w:val="Normal6a"/>
            </w:pPr>
            <w:r w:rsidRPr="00083CF4">
              <w:t>–</w:t>
            </w:r>
            <w:r w:rsidRPr="00083CF4">
              <w:tab/>
            </w:r>
            <w:r w:rsidRPr="00083CF4">
              <w:rPr>
                <w:b/>
                <w:bCs/>
                <w:i/>
                <w:iCs/>
              </w:rPr>
              <w:t>prevádzačstvo</w:t>
            </w:r>
            <w:r w:rsidRPr="00083CF4">
              <w:t>,</w:t>
            </w:r>
          </w:p>
        </w:tc>
        <w:tc>
          <w:tcPr>
            <w:tcW w:w="4876" w:type="dxa"/>
            <w:tcBorders>
              <w:top w:val="nil"/>
              <w:left w:val="nil"/>
              <w:bottom w:val="nil"/>
              <w:right w:val="nil"/>
            </w:tcBorders>
          </w:tcPr>
          <w:p w14:paraId="41CF1458" w14:textId="77777777" w:rsidR="00B747EB" w:rsidRPr="00083CF4" w:rsidRDefault="00B747EB" w:rsidP="00AC3A4C">
            <w:pPr>
              <w:pStyle w:val="Normal6a"/>
            </w:pPr>
            <w:r w:rsidRPr="00083CF4">
              <w:t>–</w:t>
            </w:r>
            <w:r w:rsidRPr="00083CF4">
              <w:tab/>
            </w:r>
            <w:r w:rsidRPr="00083CF4">
              <w:rPr>
                <w:b/>
                <w:i/>
              </w:rPr>
              <w:t>vykorisťovateľské formy</w:t>
            </w:r>
            <w:r w:rsidRPr="00083CF4">
              <w:t xml:space="preserve"> </w:t>
            </w:r>
            <w:r w:rsidRPr="00083CF4">
              <w:rPr>
                <w:b/>
                <w:bCs/>
                <w:i/>
                <w:iCs/>
              </w:rPr>
              <w:t>prevádzačstva</w:t>
            </w:r>
            <w:r w:rsidRPr="00083CF4">
              <w:t>,</w:t>
            </w:r>
          </w:p>
        </w:tc>
      </w:tr>
    </w:tbl>
    <w:p w14:paraId="49E494C9" w14:textId="77777777" w:rsidR="00B747EB" w:rsidRPr="00083CF4" w:rsidRDefault="00B747EB" w:rsidP="00B747EB">
      <w:pPr>
        <w:pStyle w:val="AmOrLang"/>
      </w:pPr>
      <w:r w:rsidRPr="00083CF4">
        <w:t xml:space="preserve">Or. </w:t>
      </w:r>
      <w:r w:rsidRPr="00083CF4">
        <w:rPr>
          <w:rStyle w:val="HideTWBExt"/>
        </w:rPr>
        <w:t>&lt;Original&gt;</w:t>
      </w:r>
      <w:r w:rsidRPr="00083CF4">
        <w:rPr>
          <w:rStyle w:val="HideTWBInt"/>
        </w:rPr>
        <w:t>{EN}</w:t>
      </w:r>
      <w:r w:rsidRPr="00083CF4">
        <w:t>en</w:t>
      </w:r>
      <w:r w:rsidRPr="00083CF4">
        <w:rPr>
          <w:rStyle w:val="HideTWBExt"/>
        </w:rPr>
        <w:t>&lt;/Original&gt;</w:t>
      </w:r>
    </w:p>
    <w:p w14:paraId="612CBF8E" w14:textId="77777777" w:rsidR="00B747EB" w:rsidRPr="00083CF4" w:rsidRDefault="00B747EB" w:rsidP="00B747EB">
      <w:r w:rsidRPr="00083CF4">
        <w:rPr>
          <w:rStyle w:val="HideTWBExt"/>
        </w:rPr>
        <w:t>&lt;/Amend&gt;</w:t>
      </w:r>
    </w:p>
    <w:p w14:paraId="3FA386C3" w14:textId="0CBD90F1" w:rsidR="00DD682A" w:rsidRPr="00083CF4" w:rsidRDefault="00B747EB" w:rsidP="00B747EB">
      <w:r w:rsidRPr="00083CF4">
        <w:rPr>
          <w:rStyle w:val="HideTWBExt"/>
        </w:rPr>
        <w:t>&lt;/RepeatBlock-Amend&gt;</w:t>
      </w:r>
    </w:p>
    <w:sectPr w:rsidR="00DD682A" w:rsidRPr="00083CF4" w:rsidSect="0038076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EE4931" w14:textId="77777777" w:rsidR="00AC3A4C" w:rsidRPr="00083CF4" w:rsidRDefault="00AC3A4C">
      <w:r w:rsidRPr="00083CF4">
        <w:separator/>
      </w:r>
    </w:p>
  </w:endnote>
  <w:endnote w:type="continuationSeparator" w:id="0">
    <w:p w14:paraId="2E0359B3" w14:textId="77777777" w:rsidR="00AC3A4C" w:rsidRPr="00083CF4" w:rsidRDefault="00AC3A4C">
      <w:r w:rsidRPr="00083C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A110A" w14:textId="4BCCC6D1" w:rsidR="00AC3A4C" w:rsidRPr="00083CF4" w:rsidRDefault="00AC3A4C" w:rsidP="0038076C">
    <w:pPr>
      <w:pStyle w:val="EPFooter"/>
    </w:pPr>
    <w:r w:rsidRPr="00083CF4">
      <w:t>PE</w:t>
    </w:r>
    <w:r w:rsidRPr="00083CF4">
      <w:rPr>
        <w:rStyle w:val="HideTWBExt"/>
      </w:rPr>
      <w:t>&lt;NoPE&gt;</w:t>
    </w:r>
    <w:r w:rsidRPr="00083CF4">
      <w:t>770.286</w:t>
    </w:r>
    <w:r w:rsidRPr="00083CF4">
      <w:rPr>
        <w:rStyle w:val="HideTWBExt"/>
      </w:rPr>
      <w:t>&lt;/NoPE&gt;&lt;Version&gt;</w:t>
    </w:r>
    <w:r w:rsidRPr="00083CF4">
      <w:t>v01-00</w:t>
    </w:r>
    <w:r w:rsidRPr="00083CF4">
      <w:rPr>
        <w:rStyle w:val="HideTWBExt"/>
      </w:rPr>
      <w:t>&lt;/Version&gt;</w:t>
    </w:r>
    <w:r w:rsidRPr="00083CF4">
      <w:tab/>
    </w:r>
    <w:r w:rsidRPr="00083CF4">
      <w:fldChar w:fldCharType="begin"/>
    </w:r>
    <w:r w:rsidRPr="00083CF4">
      <w:instrText xml:space="preserve"> PAGE  \* MERGEFORMAT </w:instrText>
    </w:r>
    <w:r w:rsidRPr="00083CF4">
      <w:fldChar w:fldCharType="separate"/>
    </w:r>
    <w:r w:rsidR="00FC0DE7">
      <w:rPr>
        <w:noProof/>
      </w:rPr>
      <w:t>142</w:t>
    </w:r>
    <w:r w:rsidRPr="00083CF4">
      <w:fldChar w:fldCharType="end"/>
    </w:r>
    <w:r w:rsidRPr="00083CF4">
      <w:t>/</w:t>
    </w:r>
    <w:fldSimple w:instr=" NUMPAGES  \* MERGEFORMAT ">
      <w:r w:rsidR="00FC0DE7">
        <w:rPr>
          <w:noProof/>
        </w:rPr>
        <w:t>191</w:t>
      </w:r>
    </w:fldSimple>
    <w:r w:rsidRPr="00083CF4">
      <w:tab/>
    </w:r>
    <w:r w:rsidRPr="00083CF4">
      <w:rPr>
        <w:rStyle w:val="HideTWBExt"/>
      </w:rPr>
      <w:t>&lt;PathFdR&gt;</w:t>
    </w:r>
    <w:r w:rsidRPr="00083CF4">
      <w:t>AM\1317359SK.docx</w:t>
    </w:r>
    <w:r w:rsidRPr="00083CF4">
      <w:rPr>
        <w:rStyle w:val="HideTWBExt"/>
      </w:rPr>
      <w:t>&lt;/PathFdR&gt;</w:t>
    </w:r>
  </w:p>
  <w:p w14:paraId="07FD383F" w14:textId="462C08F2" w:rsidR="00AC3A4C" w:rsidRPr="00083CF4" w:rsidRDefault="00AC3A4C" w:rsidP="0038076C">
    <w:pPr>
      <w:pStyle w:val="EPFooter2"/>
    </w:pPr>
    <w:r w:rsidRPr="00083CF4">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FE699" w14:textId="600837B3" w:rsidR="00AC3A4C" w:rsidRPr="00083CF4" w:rsidRDefault="00AC3A4C" w:rsidP="0038076C">
    <w:pPr>
      <w:pStyle w:val="EPFooter"/>
    </w:pPr>
    <w:r w:rsidRPr="00083CF4">
      <w:rPr>
        <w:rStyle w:val="HideTWBExt"/>
      </w:rPr>
      <w:t>&lt;PathFdR&gt;</w:t>
    </w:r>
    <w:r w:rsidRPr="00083CF4">
      <w:t>AM\1317359SK.docx</w:t>
    </w:r>
    <w:r w:rsidRPr="00083CF4">
      <w:rPr>
        <w:rStyle w:val="HideTWBExt"/>
      </w:rPr>
      <w:t>&lt;/PathFdR&gt;</w:t>
    </w:r>
    <w:r w:rsidRPr="00083CF4">
      <w:tab/>
    </w:r>
    <w:r w:rsidRPr="00083CF4">
      <w:fldChar w:fldCharType="begin"/>
    </w:r>
    <w:r w:rsidRPr="00083CF4">
      <w:instrText xml:space="preserve"> PAGE  \* MERGEFORMAT </w:instrText>
    </w:r>
    <w:r w:rsidRPr="00083CF4">
      <w:fldChar w:fldCharType="separate"/>
    </w:r>
    <w:r w:rsidR="00FC0DE7">
      <w:rPr>
        <w:noProof/>
      </w:rPr>
      <w:t>143</w:t>
    </w:r>
    <w:r w:rsidRPr="00083CF4">
      <w:fldChar w:fldCharType="end"/>
    </w:r>
    <w:r w:rsidRPr="00083CF4">
      <w:t>/</w:t>
    </w:r>
    <w:fldSimple w:instr=" NUMPAGES  \* MERGEFORMAT ">
      <w:r w:rsidR="00FC0DE7">
        <w:rPr>
          <w:noProof/>
        </w:rPr>
        <w:t>191</w:t>
      </w:r>
    </w:fldSimple>
    <w:r w:rsidRPr="00083CF4">
      <w:tab/>
      <w:t>PE</w:t>
    </w:r>
    <w:r w:rsidRPr="00083CF4">
      <w:rPr>
        <w:rStyle w:val="HideTWBExt"/>
      </w:rPr>
      <w:t>&lt;NoPE&gt;</w:t>
    </w:r>
    <w:r w:rsidRPr="00083CF4">
      <w:t>770.286</w:t>
    </w:r>
    <w:r w:rsidRPr="00083CF4">
      <w:rPr>
        <w:rStyle w:val="HideTWBExt"/>
      </w:rPr>
      <w:t>&lt;/NoPE&gt;&lt;Version&gt;</w:t>
    </w:r>
    <w:r w:rsidRPr="00083CF4">
      <w:t>v01-00</w:t>
    </w:r>
    <w:r w:rsidRPr="00083CF4">
      <w:rPr>
        <w:rStyle w:val="HideTWBExt"/>
      </w:rPr>
      <w:t>&lt;/Version&gt;</w:t>
    </w:r>
  </w:p>
  <w:p w14:paraId="7B96643B" w14:textId="2D9E7AE9" w:rsidR="00AC3A4C" w:rsidRPr="00083CF4" w:rsidRDefault="00AC3A4C" w:rsidP="0038076C">
    <w:pPr>
      <w:pStyle w:val="EPFooter2"/>
    </w:pPr>
    <w:r w:rsidRPr="00083CF4">
      <w:tab/>
    </w:r>
    <w:r w:rsidRPr="00083CF4">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0B64A" w14:textId="77777777" w:rsidR="00AC3A4C" w:rsidRPr="00083CF4" w:rsidRDefault="00AC3A4C" w:rsidP="0038076C">
    <w:pPr>
      <w:pStyle w:val="EPFooter"/>
    </w:pPr>
    <w:r w:rsidRPr="00083CF4">
      <w:rPr>
        <w:rStyle w:val="HideTWBExt"/>
      </w:rPr>
      <w:t>&lt;PathFdR&gt;</w:t>
    </w:r>
    <w:r w:rsidRPr="00083CF4">
      <w:t>AM\1317359SK.docx</w:t>
    </w:r>
    <w:r w:rsidRPr="00083CF4">
      <w:rPr>
        <w:rStyle w:val="HideTWBExt"/>
      </w:rPr>
      <w:t>&lt;/PathFdR&gt;</w:t>
    </w:r>
    <w:r w:rsidRPr="00083CF4">
      <w:tab/>
    </w:r>
    <w:r w:rsidRPr="00083CF4">
      <w:tab/>
      <w:t>PE</w:t>
    </w:r>
    <w:r w:rsidRPr="00083CF4">
      <w:rPr>
        <w:rStyle w:val="HideTWBExt"/>
      </w:rPr>
      <w:t>&lt;NoPE&gt;</w:t>
    </w:r>
    <w:r w:rsidRPr="00083CF4">
      <w:t>770.286</w:t>
    </w:r>
    <w:r w:rsidRPr="00083CF4">
      <w:rPr>
        <w:rStyle w:val="HideTWBExt"/>
      </w:rPr>
      <w:t>&lt;/NoPE&gt;&lt;Version&gt;</w:t>
    </w:r>
    <w:r w:rsidRPr="00083CF4">
      <w:t>v01-00</w:t>
    </w:r>
    <w:r w:rsidRPr="00083CF4">
      <w:rPr>
        <w:rStyle w:val="HideTWBExt"/>
      </w:rPr>
      <w:t>&lt;/Version&gt;</w:t>
    </w:r>
  </w:p>
  <w:p w14:paraId="244A4043" w14:textId="6E526592" w:rsidR="00AC3A4C" w:rsidRPr="00083CF4" w:rsidRDefault="00AC3A4C" w:rsidP="0038076C">
    <w:pPr>
      <w:pStyle w:val="EPFooter2"/>
    </w:pPr>
    <w:r w:rsidRPr="00083CF4">
      <w:t>SK</w:t>
    </w:r>
    <w:r w:rsidRPr="00083CF4">
      <w:tab/>
    </w:r>
    <w:r w:rsidRPr="00083CF4">
      <w:rPr>
        <w:b w:val="0"/>
        <w:i/>
        <w:color w:val="C0C0C0"/>
        <w:sz w:val="22"/>
      </w:rPr>
      <w:t>Zjednotení v rozmanitosti</w:t>
    </w:r>
    <w:r w:rsidRPr="00083CF4">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E106EC" w14:textId="77777777" w:rsidR="00AC3A4C" w:rsidRPr="00083CF4" w:rsidRDefault="00AC3A4C">
      <w:r w:rsidRPr="00083CF4">
        <w:separator/>
      </w:r>
    </w:p>
  </w:footnote>
  <w:footnote w:type="continuationSeparator" w:id="0">
    <w:p w14:paraId="7639CF8F" w14:textId="77777777" w:rsidR="00AC3A4C" w:rsidRPr="00083CF4" w:rsidRDefault="00AC3A4C">
      <w:r w:rsidRPr="00083CF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2CD64" w14:textId="77777777" w:rsidR="0082748E" w:rsidRDefault="008274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43059" w14:textId="77777777" w:rsidR="0082748E" w:rsidRDefault="008274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5C8C6" w14:textId="77777777" w:rsidR="0082748E" w:rsidRDefault="008274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7"/>
    <w:docVar w:name="TXTLANGUE" w:val="SK"/>
    <w:docVar w:name="TXTLANGUEMIN" w:val="sk"/>
    <w:docVar w:name="TXTNRPE" w:val="770.286"/>
    <w:docVar w:name="TXTPEorAP" w:val="PE"/>
    <w:docVar w:name="TXTROUTE" w:val="AM\1317359SK.docx"/>
    <w:docVar w:name="TXTVERSION" w:val="01-00"/>
  </w:docVars>
  <w:rsids>
    <w:rsidRoot w:val="00A77B3E"/>
    <w:rsid w:val="000705FA"/>
    <w:rsid w:val="00083CF4"/>
    <w:rsid w:val="0038076C"/>
    <w:rsid w:val="00472A37"/>
    <w:rsid w:val="0082748E"/>
    <w:rsid w:val="00A77B3E"/>
    <w:rsid w:val="00AC3A4C"/>
    <w:rsid w:val="00B747EB"/>
    <w:rsid w:val="00CA2A55"/>
    <w:rsid w:val="00CE1A86"/>
    <w:rsid w:val="00DD49B2"/>
    <w:rsid w:val="00DD682A"/>
    <w:rsid w:val="00FC0DE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5559E5"/>
  <w15:docId w15:val="{EFBBF796-4594-4AB5-89E8-1732C8F6F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0705FA"/>
    <w:pPr>
      <w:tabs>
        <w:tab w:val="center" w:pos="4536"/>
        <w:tab w:val="right" w:pos="9072"/>
      </w:tabs>
    </w:pPr>
  </w:style>
  <w:style w:type="character" w:customStyle="1" w:styleId="HeaderChar">
    <w:name w:val="Header Char"/>
    <w:basedOn w:val="DefaultParagraphFont"/>
    <w:link w:val="Header"/>
    <w:rsid w:val="000705FA"/>
    <w:rPr>
      <w:sz w:val="24"/>
      <w:szCs w:val="24"/>
    </w:rPr>
  </w:style>
  <w:style w:type="paragraph" w:styleId="Footer">
    <w:name w:val="footer"/>
    <w:basedOn w:val="Normal"/>
    <w:link w:val="FooterChar"/>
    <w:rsid w:val="0082748E"/>
    <w:pPr>
      <w:tabs>
        <w:tab w:val="center" w:pos="4513"/>
        <w:tab w:val="right" w:pos="9026"/>
      </w:tabs>
    </w:pPr>
  </w:style>
  <w:style w:type="character" w:customStyle="1" w:styleId="FooterChar">
    <w:name w:val="Footer Char"/>
    <w:basedOn w:val="DefaultParagraphFont"/>
    <w:link w:val="Footer"/>
    <w:rsid w:val="0082748E"/>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191</Pages>
  <Words>42390</Words>
  <Characters>308629</Characters>
  <Application>Microsoft Office Word</Application>
  <DocSecurity>0</DocSecurity>
  <Lines>12859</Lines>
  <Paragraphs>4081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346938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2025-03-31T14:35:00Z</dcterms:created>
  <dcterms:modified xsi:type="dcterms:W3CDTF">2025-03-31T14:35:00Z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1317359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148798</vt:lpwstr>
  </property>
  <property fmtid="{D5CDD505-2E9C-101B-9397-08002B2CF9AE}" pid="7" name="dmxml.render.traceId">
    <vt:lpwstr>67dc27ede5865607c5bcf3c8312b7fb4</vt:lpwstr>
  </property>
  <property fmtid="{D5CDD505-2E9C-101B-9397-08002B2CF9AE}" pid="8" name="FooterPath">
    <vt:lpwstr>AM\1317359SK.docx</vt:lpwstr>
  </property>
  <property fmtid="{D5CDD505-2E9C-101B-9397-08002B2CF9AE}" pid="9" name="PE Number">
    <vt:lpwstr>770.286</vt:lpwstr>
  </property>
  <property fmtid="{D5CDD505-2E9C-101B-9397-08002B2CF9AE}" pid="10" name="UID">
    <vt:lpwstr>eu.europa.europarl-DIN1-2025-0000052574_02.00-xm-01.00_text-xml</vt:lpwstr>
  </property>
  <property fmtid="{D5CDD505-2E9C-101B-9397-08002B2CF9AE}" pid="11" name="LastEdited with">
    <vt:lpwstr>10.0.1 Build [20250114]</vt:lpwstr>
  </property>
  <property fmtid="{D5CDD505-2E9C-101B-9397-08002B2CF9AE}" pid="12" name="Bookout">
    <vt:lpwstr>OK - 2025/03/31 15:56</vt:lpwstr>
  </property>
</Properties>
</file>