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87E49" w:rsidRPr="00D22585" w14:paraId="78974DC4" w14:textId="77777777" w:rsidTr="00C85D0F">
        <w:trPr>
          <w:trHeight w:hRule="exact" w:val="1418"/>
        </w:trPr>
        <w:tc>
          <w:tcPr>
            <w:tcW w:w="6804" w:type="dxa"/>
            <w:shd w:val="clear" w:color="auto" w:fill="auto"/>
            <w:vAlign w:val="center"/>
          </w:tcPr>
          <w:p w14:paraId="01AF1C7D" w14:textId="77777777" w:rsidR="00BE5062" w:rsidRPr="00D22585" w:rsidRDefault="00C06202" w:rsidP="00C85D0F">
            <w:pPr>
              <w:pStyle w:val="EPName"/>
            </w:pPr>
            <w:r w:rsidRPr="00D22585">
              <w:t>Eвропейски парламент</w:t>
            </w:r>
          </w:p>
          <w:p w14:paraId="35E4A407" w14:textId="77777777" w:rsidR="00BE5062" w:rsidRPr="00D22585" w:rsidRDefault="0081673D" w:rsidP="00C85D0F">
            <w:pPr>
              <w:pStyle w:val="EPTerm"/>
            </w:pPr>
            <w:r w:rsidRPr="00D22585">
              <w:t>2024-2029</w:t>
            </w:r>
          </w:p>
        </w:tc>
        <w:tc>
          <w:tcPr>
            <w:tcW w:w="2268" w:type="dxa"/>
            <w:shd w:val="clear" w:color="auto" w:fill="auto"/>
          </w:tcPr>
          <w:p w14:paraId="1F75785D" w14:textId="77777777" w:rsidR="00BE5062" w:rsidRPr="00D22585" w:rsidRDefault="0081673D" w:rsidP="00C85D0F">
            <w:pPr>
              <w:pStyle w:val="EPLogo"/>
            </w:pPr>
            <w:r w:rsidRPr="00D22585">
              <w:rPr>
                <w:noProof/>
                <w:lang w:eastAsia="sl-SI"/>
              </w:rPr>
              <w:drawing>
                <wp:inline distT="0" distB="0" distL="0" distR="0" wp14:anchorId="4AEF3B76" wp14:editId="56C8FA2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F8F4B11" w14:textId="77777777" w:rsidR="000E7234" w:rsidRPr="00D22585" w:rsidRDefault="000E7234" w:rsidP="000E7234">
      <w:pPr>
        <w:pStyle w:val="LineTop"/>
      </w:pPr>
    </w:p>
    <w:p w14:paraId="173FB68D" w14:textId="77777777" w:rsidR="000E7234" w:rsidRPr="00D22585" w:rsidRDefault="0081673D" w:rsidP="000E7234">
      <w:pPr>
        <w:pStyle w:val="EPBody"/>
      </w:pPr>
      <w:r w:rsidRPr="00D22585">
        <w:rPr>
          <w:rStyle w:val="HideTWBExt"/>
          <w:i w:val="0"/>
          <w:szCs w:val="20"/>
        </w:rPr>
        <w:t>&lt;Commission&gt;</w:t>
      </w:r>
      <w:r w:rsidR="00BD329C" w:rsidRPr="00D22585">
        <w:rPr>
          <w:rStyle w:val="HideTWBInt"/>
          <w:i w:val="0"/>
          <w:szCs w:val="20"/>
        </w:rPr>
        <w:t>{LIBE}</w:t>
      </w:r>
      <w:r w:rsidR="00C06202" w:rsidRPr="00D22585">
        <w:t>Комисия по граждански свободи, правосъдие и вътрешни работи</w:t>
      </w:r>
      <w:r w:rsidRPr="00D22585">
        <w:rPr>
          <w:rStyle w:val="HideTWBExt"/>
          <w:i w:val="0"/>
          <w:szCs w:val="20"/>
        </w:rPr>
        <w:t>&lt;/Commission&gt;</w:t>
      </w:r>
    </w:p>
    <w:p w14:paraId="024AFDDE" w14:textId="77777777" w:rsidR="000E7234" w:rsidRPr="00D22585" w:rsidRDefault="000E7234" w:rsidP="000E7234">
      <w:pPr>
        <w:pStyle w:val="LineBottom"/>
      </w:pPr>
    </w:p>
    <w:p w14:paraId="11F9DB6F" w14:textId="77777777" w:rsidR="00B85286" w:rsidRPr="00D22585" w:rsidRDefault="0081673D">
      <w:pPr>
        <w:pStyle w:val="CoverReference"/>
      </w:pPr>
      <w:r w:rsidRPr="00D22585">
        <w:rPr>
          <w:rStyle w:val="HideTWBExt"/>
          <w:b w:val="0"/>
        </w:rPr>
        <w:t>&lt;RefProc&gt;</w:t>
      </w:r>
      <w:r w:rsidR="00BD329C" w:rsidRPr="00D22585">
        <w:t>2025/0101</w:t>
      </w:r>
      <w:r w:rsidRPr="00D22585">
        <w:rPr>
          <w:rStyle w:val="HideTWBExt"/>
          <w:b w:val="0"/>
        </w:rPr>
        <w:t>&lt;/RefProc&gt;&lt;RefTypeProc&gt;</w:t>
      </w:r>
      <w:r w:rsidR="008530F4" w:rsidRPr="00D22585">
        <w:t>(</w:t>
      </w:r>
      <w:r w:rsidR="00BD329C" w:rsidRPr="00D22585">
        <w:t>COD</w:t>
      </w:r>
      <w:r w:rsidR="008530F4" w:rsidRPr="00D22585">
        <w:t>)</w:t>
      </w:r>
      <w:r w:rsidRPr="00D22585">
        <w:rPr>
          <w:rStyle w:val="HideTWBExt"/>
          <w:b w:val="0"/>
        </w:rPr>
        <w:t>&lt;/RefTypeProc&gt;</w:t>
      </w:r>
    </w:p>
    <w:p w14:paraId="3963E421" w14:textId="77777777" w:rsidR="00B85286" w:rsidRPr="00D22585" w:rsidRDefault="0081673D">
      <w:pPr>
        <w:pStyle w:val="CoverDate"/>
      </w:pPr>
      <w:r w:rsidRPr="00D22585">
        <w:rPr>
          <w:rStyle w:val="HideTWBExt"/>
        </w:rPr>
        <w:t>&lt;Date&gt;</w:t>
      </w:r>
      <w:r w:rsidR="00BD329C" w:rsidRPr="00D22585">
        <w:rPr>
          <w:rStyle w:val="HideTWBInt"/>
        </w:rPr>
        <w:t>{27/10/2025}</w:t>
      </w:r>
      <w:r w:rsidR="00BD329C" w:rsidRPr="00D22585">
        <w:t>27.10.2025</w:t>
      </w:r>
      <w:r w:rsidRPr="00D22585">
        <w:rPr>
          <w:rStyle w:val="HideTWBExt"/>
        </w:rPr>
        <w:t>&lt;/Date&gt;</w:t>
      </w:r>
    </w:p>
    <w:p w14:paraId="48339650" w14:textId="77777777" w:rsidR="009B0305" w:rsidRPr="00D22585" w:rsidRDefault="0081673D" w:rsidP="009B0305">
      <w:pPr>
        <w:pStyle w:val="CoverDocType"/>
      </w:pPr>
      <w:r w:rsidRPr="00D22585">
        <w:rPr>
          <w:rStyle w:val="HideTWBExt"/>
          <w:b w:val="0"/>
        </w:rPr>
        <w:t>&lt;TypeAM&gt;</w:t>
      </w:r>
      <w:r w:rsidR="00C06202" w:rsidRPr="00D22585">
        <w:t>ИЗМЕНЕНИЯ</w:t>
      </w:r>
      <w:r w:rsidRPr="00D22585">
        <w:rPr>
          <w:rStyle w:val="HideTWBExt"/>
          <w:b w:val="0"/>
        </w:rPr>
        <w:t>&lt;/TypeAM&gt;</w:t>
      </w:r>
    </w:p>
    <w:p w14:paraId="7E1A4A1C" w14:textId="77777777" w:rsidR="00B85286" w:rsidRPr="00D22585" w:rsidRDefault="0081673D" w:rsidP="001C2054">
      <w:pPr>
        <w:pStyle w:val="CoverDocType24a"/>
      </w:pPr>
      <w:r w:rsidRPr="00D22585">
        <w:rPr>
          <w:rStyle w:val="HideTWBExt"/>
          <w:b w:val="0"/>
        </w:rPr>
        <w:t>&lt;RangeAM&gt;</w:t>
      </w:r>
      <w:r w:rsidR="008760FF" w:rsidRPr="00D22585">
        <w:t>12 - 261</w:t>
      </w:r>
      <w:r w:rsidRPr="00D22585">
        <w:rPr>
          <w:rStyle w:val="HideTWBExt"/>
          <w:b w:val="0"/>
        </w:rPr>
        <w:t>&lt;/RangeAM&gt;</w:t>
      </w:r>
    </w:p>
    <w:p w14:paraId="519A0636" w14:textId="5AA3336A" w:rsidR="001C2054" w:rsidRPr="00D22585" w:rsidRDefault="0081673D" w:rsidP="00A93F8C">
      <w:pPr>
        <w:pStyle w:val="CoverBold"/>
      </w:pPr>
      <w:r w:rsidRPr="00D22585">
        <w:rPr>
          <w:rStyle w:val="HideTWBExt"/>
          <w:b w:val="0"/>
        </w:rPr>
        <w:t>&lt;TitreType&gt;</w:t>
      </w:r>
      <w:r w:rsidR="00C06202" w:rsidRPr="00D22585">
        <w:t>Проект</w:t>
      </w:r>
      <w:r w:rsidR="008A548E" w:rsidRPr="00D22585">
        <w:t xml:space="preserve"> на </w:t>
      </w:r>
      <w:r w:rsidR="00C06202" w:rsidRPr="00D22585">
        <w:t>доклад</w:t>
      </w:r>
      <w:r w:rsidRPr="00D22585">
        <w:rPr>
          <w:rStyle w:val="HideTWBExt"/>
          <w:b w:val="0"/>
        </w:rPr>
        <w:t>&lt;/TitreType&gt;</w:t>
      </w:r>
    </w:p>
    <w:p w14:paraId="1CED3124" w14:textId="77777777" w:rsidR="00B85286" w:rsidRPr="00D22585" w:rsidRDefault="0081673D" w:rsidP="00A93F8C">
      <w:pPr>
        <w:pStyle w:val="CoverBold"/>
      </w:pPr>
      <w:r w:rsidRPr="00D22585">
        <w:rPr>
          <w:rStyle w:val="HideTWBExt"/>
          <w:b w:val="0"/>
        </w:rPr>
        <w:t>&lt;Rapporteur&gt;</w:t>
      </w:r>
      <w:r w:rsidR="00C06202" w:rsidRPr="00D22585">
        <w:t>Алесандро Чириани</w:t>
      </w:r>
      <w:r w:rsidRPr="00D22585">
        <w:rPr>
          <w:rStyle w:val="HideTWBExt"/>
          <w:b w:val="0"/>
        </w:rPr>
        <w:t>&lt;/Rapporteur&gt;</w:t>
      </w:r>
    </w:p>
    <w:p w14:paraId="5282FEA7" w14:textId="77777777" w:rsidR="00B85286" w:rsidRPr="00D22585" w:rsidRDefault="0081673D">
      <w:pPr>
        <w:pStyle w:val="CoverNormal24a"/>
      </w:pPr>
      <w:r w:rsidRPr="00D22585">
        <w:rPr>
          <w:rStyle w:val="HideTWBExt"/>
        </w:rPr>
        <w:t>&lt;DocRefPE&gt;</w:t>
      </w:r>
      <w:r w:rsidR="008530F4" w:rsidRPr="00D22585">
        <w:t>(PE</w:t>
      </w:r>
      <w:r w:rsidR="00BD329C" w:rsidRPr="00D22585">
        <w:t>778.073</w:t>
      </w:r>
      <w:r w:rsidR="008530F4" w:rsidRPr="00D22585">
        <w:t>v</w:t>
      </w:r>
      <w:r w:rsidR="00BD329C" w:rsidRPr="00D22585">
        <w:t>01-00</w:t>
      </w:r>
      <w:r w:rsidR="008530F4" w:rsidRPr="00D22585">
        <w:t>)</w:t>
      </w:r>
      <w:r w:rsidRPr="00D22585">
        <w:rPr>
          <w:rStyle w:val="HideTWBExt"/>
        </w:rPr>
        <w:t>&lt;/DocRefPE&gt;</w:t>
      </w:r>
    </w:p>
    <w:p w14:paraId="06703EF0" w14:textId="6F2981E7" w:rsidR="00B85286" w:rsidRPr="00D22585" w:rsidRDefault="0081673D">
      <w:pPr>
        <w:pStyle w:val="CoverNormal24a"/>
      </w:pPr>
      <w:r w:rsidRPr="00D22585">
        <w:rPr>
          <w:rStyle w:val="HideTWBExt"/>
        </w:rPr>
        <w:t>&lt;Titre&gt;</w:t>
      </w:r>
      <w:r w:rsidR="006B34E9">
        <w:t>П</w:t>
      </w:r>
      <w:r w:rsidR="008A548E" w:rsidRPr="00D22585">
        <w:t>редложение за регламент на Европейския парламент и на Съвета за изменение на Регламент (ЕС) 2024/1348 относно установяването на списък на сигурните държави на произход на равнището на Съюза</w:t>
      </w:r>
      <w:r w:rsidRPr="00D22585">
        <w:rPr>
          <w:rStyle w:val="HideTWBExt"/>
        </w:rPr>
        <w:t>&lt;/Titre&gt;</w:t>
      </w:r>
    </w:p>
    <w:p w14:paraId="1B2B30BE" w14:textId="77777777" w:rsidR="006337D4" w:rsidRPr="00D22585" w:rsidRDefault="0081673D" w:rsidP="006337D4">
      <w:pPr>
        <w:pStyle w:val="CoverNormal"/>
      </w:pPr>
      <w:r w:rsidRPr="00D22585">
        <w:rPr>
          <w:rStyle w:val="HideTWBExt"/>
        </w:rPr>
        <w:t>&lt;DocAmend&gt;</w:t>
      </w:r>
      <w:r w:rsidR="00C06202" w:rsidRPr="00D22585">
        <w:rPr>
          <w:b/>
        </w:rPr>
        <w:t>Предложение за регламент</w:t>
      </w:r>
      <w:r w:rsidRPr="00D22585">
        <w:rPr>
          <w:rStyle w:val="HideTWBExt"/>
        </w:rPr>
        <w:t>&lt;/DocAmend&gt;</w:t>
      </w:r>
    </w:p>
    <w:p w14:paraId="62F99B4C" w14:textId="77777777" w:rsidR="00B85286" w:rsidRPr="00D22585" w:rsidRDefault="0081673D">
      <w:pPr>
        <w:pStyle w:val="CoverNormal24a"/>
      </w:pPr>
      <w:r w:rsidRPr="00D22585">
        <w:rPr>
          <w:rStyle w:val="HideTWBExt"/>
        </w:rPr>
        <w:t>&lt;DocRef&gt;</w:t>
      </w:r>
      <w:r w:rsidR="008530F4" w:rsidRPr="00D22585">
        <w:t>(</w:t>
      </w:r>
      <w:r w:rsidR="00BD329C" w:rsidRPr="00D22585">
        <w:t>COM(2025)0186</w:t>
      </w:r>
      <w:r w:rsidR="008530F4" w:rsidRPr="00D22585">
        <w:t xml:space="preserve"> </w:t>
      </w:r>
      <w:r w:rsidR="00BD329C" w:rsidRPr="00D22585">
        <w:t>–</w:t>
      </w:r>
      <w:r w:rsidR="008530F4" w:rsidRPr="00D22585">
        <w:t xml:space="preserve"> </w:t>
      </w:r>
      <w:r w:rsidR="00BD329C" w:rsidRPr="00D22585">
        <w:t>C10</w:t>
      </w:r>
      <w:r w:rsidR="00BD329C" w:rsidRPr="00D22585">
        <w:noBreakHyphen/>
        <w:t>0069/2025</w:t>
      </w:r>
      <w:r w:rsidR="008530F4" w:rsidRPr="00D22585">
        <w:t xml:space="preserve"> </w:t>
      </w:r>
      <w:r w:rsidR="00BD329C" w:rsidRPr="00D22585">
        <w:t>–</w:t>
      </w:r>
      <w:r w:rsidR="008530F4" w:rsidRPr="00D22585">
        <w:t xml:space="preserve"> </w:t>
      </w:r>
      <w:r w:rsidR="00BD329C" w:rsidRPr="00D22585">
        <w:t>2025/0101</w:t>
      </w:r>
      <w:r w:rsidR="008530F4" w:rsidRPr="00D22585">
        <w:t>(</w:t>
      </w:r>
      <w:r w:rsidR="00BD329C" w:rsidRPr="00D22585">
        <w:t>COD</w:t>
      </w:r>
      <w:r w:rsidR="008530F4" w:rsidRPr="00D22585">
        <w:t>))</w:t>
      </w:r>
      <w:r w:rsidRPr="00D22585">
        <w:rPr>
          <w:rStyle w:val="HideTWBExt"/>
        </w:rPr>
        <w:t>&lt;/DocRef&gt;</w:t>
      </w:r>
    </w:p>
    <w:p w14:paraId="1CC7AE3E" w14:textId="77777777" w:rsidR="00B85286" w:rsidRPr="00D22585" w:rsidRDefault="0081673D" w:rsidP="00E660E2">
      <w:pPr>
        <w:widowControl/>
        <w:tabs>
          <w:tab w:val="center" w:pos="4677"/>
        </w:tabs>
      </w:pPr>
      <w:r w:rsidRPr="00D22585">
        <w:br w:type="page"/>
      </w:r>
      <w:r w:rsidR="008530F4" w:rsidRPr="00D22585">
        <w:lastRenderedPageBreak/>
        <w:t>AM_Com_LegReport</w:t>
      </w:r>
    </w:p>
    <w:p w14:paraId="33744F20" w14:textId="77777777" w:rsidR="00922C96" w:rsidRPr="00D22585" w:rsidRDefault="0081673D" w:rsidP="00922C96">
      <w:pPr>
        <w:pStyle w:val="AmNumberTabs"/>
      </w:pPr>
      <w:r w:rsidRPr="00D22585">
        <w:br w:type="page"/>
      </w:r>
    </w:p>
    <w:p w14:paraId="100C46DC" w14:textId="77777777" w:rsidR="00C06202" w:rsidRPr="00D22585" w:rsidRDefault="00C06202" w:rsidP="00C06202">
      <w:pPr>
        <w:pStyle w:val="AmNumberTabs"/>
      </w:pPr>
      <w:r w:rsidRPr="00D22585">
        <w:rPr>
          <w:rStyle w:val="HideTWBExt"/>
          <w:b w:val="0"/>
        </w:rPr>
        <w:lastRenderedPageBreak/>
        <w:t>&lt;RepeatBlock-Amend&gt;&lt;Amend&gt;</w:t>
      </w:r>
      <w:r w:rsidRPr="00D22585">
        <w:t>Изменение</w:t>
      </w:r>
      <w:r w:rsidRPr="00D22585">
        <w:tab/>
      </w:r>
      <w:r w:rsidRPr="00D22585">
        <w:tab/>
      </w:r>
      <w:r w:rsidRPr="00D22585">
        <w:rPr>
          <w:rStyle w:val="HideTWBExt"/>
          <w:b w:val="0"/>
        </w:rPr>
        <w:t>&lt;NumAm&gt;</w:t>
      </w:r>
      <w:r w:rsidRPr="00D22585">
        <w:t>12</w:t>
      </w:r>
      <w:r w:rsidRPr="00D22585">
        <w:rPr>
          <w:rStyle w:val="HideTWBExt"/>
          <w:b w:val="0"/>
        </w:rPr>
        <w:t>&lt;/NumAm&gt;</w:t>
      </w:r>
    </w:p>
    <w:p w14:paraId="42071D4B" w14:textId="2E023CA1"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t>, Илария Салис, Естрея Галан</w:t>
      </w:r>
      <w:r w:rsidRPr="00D22585">
        <w:rPr>
          <w:rStyle w:val="HideTWBExt"/>
          <w:b w:val="0"/>
        </w:rPr>
        <w:t>&lt;/Members&gt;</w:t>
      </w:r>
    </w:p>
    <w:p w14:paraId="25FBA901" w14:textId="77777777" w:rsidR="00C06202" w:rsidRPr="00D22585" w:rsidRDefault="00C06202" w:rsidP="00C06202">
      <w:pPr>
        <w:pStyle w:val="NormalBold"/>
      </w:pPr>
      <w:r w:rsidRPr="00D22585">
        <w:rPr>
          <w:rStyle w:val="HideTWBExt"/>
          <w:b w:val="0"/>
        </w:rPr>
        <w:t>&lt;/RepeatBlock-By&gt;</w:t>
      </w:r>
    </w:p>
    <w:p w14:paraId="428F4E4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EBAB524" w14:textId="77777777" w:rsidR="00C06202" w:rsidRPr="00D22585" w:rsidRDefault="00C06202" w:rsidP="00C06202">
      <w:pPr>
        <w:pStyle w:val="NormalBold"/>
      </w:pPr>
      <w:r w:rsidRPr="00D22585">
        <w:rPr>
          <w:rStyle w:val="HideTWBExt"/>
          <w:b w:val="0"/>
        </w:rPr>
        <w:t>&lt;Article&gt;</w:t>
      </w:r>
      <w:r w:rsidRPr="00D22585">
        <w:t>–</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2AEF793" w14:textId="77777777" w:rsidTr="00AE1C40">
        <w:trPr>
          <w:trHeight w:hRule="exact" w:val="240"/>
          <w:jc w:val="center"/>
        </w:trPr>
        <w:tc>
          <w:tcPr>
            <w:tcW w:w="9752" w:type="dxa"/>
            <w:gridSpan w:val="2"/>
            <w:tcBorders>
              <w:top w:val="nil"/>
              <w:left w:val="nil"/>
              <w:bottom w:val="nil"/>
              <w:right w:val="nil"/>
            </w:tcBorders>
          </w:tcPr>
          <w:p w14:paraId="2BC3D429" w14:textId="77777777" w:rsidR="00C06202" w:rsidRPr="00D22585" w:rsidRDefault="00C06202" w:rsidP="00AE1C40"/>
        </w:tc>
      </w:tr>
      <w:tr w:rsidR="00781901" w:rsidRPr="00D22585" w14:paraId="13447B10" w14:textId="77777777" w:rsidTr="00AE1C40">
        <w:trPr>
          <w:trHeight w:val="240"/>
          <w:jc w:val="center"/>
        </w:trPr>
        <w:tc>
          <w:tcPr>
            <w:tcW w:w="4876" w:type="dxa"/>
            <w:tcBorders>
              <w:top w:val="nil"/>
              <w:left w:val="nil"/>
              <w:bottom w:val="nil"/>
              <w:right w:val="nil"/>
            </w:tcBorders>
          </w:tcPr>
          <w:p w14:paraId="5D5C6B3D" w14:textId="77777777" w:rsidR="00C06202" w:rsidRPr="00D22585" w:rsidRDefault="00C06202" w:rsidP="00AE1C40">
            <w:pPr>
              <w:pStyle w:val="AmColumnHeading"/>
            </w:pPr>
          </w:p>
        </w:tc>
        <w:tc>
          <w:tcPr>
            <w:tcW w:w="4876" w:type="dxa"/>
            <w:tcBorders>
              <w:top w:val="nil"/>
              <w:left w:val="nil"/>
              <w:bottom w:val="nil"/>
              <w:right w:val="nil"/>
            </w:tcBorders>
          </w:tcPr>
          <w:p w14:paraId="3D8ADCC6" w14:textId="77777777" w:rsidR="00C06202" w:rsidRPr="00D22585" w:rsidRDefault="00C06202" w:rsidP="00AE1C40">
            <w:pPr>
              <w:pStyle w:val="AmColumnHeading"/>
            </w:pPr>
            <w:r w:rsidRPr="00D22585">
              <w:t>Предложение за отхвърляне</w:t>
            </w:r>
          </w:p>
        </w:tc>
      </w:tr>
      <w:tr w:rsidR="00781901" w:rsidRPr="00D22585" w14:paraId="49BB3597" w14:textId="77777777" w:rsidTr="00AE1C40">
        <w:trPr>
          <w:jc w:val="center"/>
        </w:trPr>
        <w:tc>
          <w:tcPr>
            <w:tcW w:w="4876" w:type="dxa"/>
            <w:tcBorders>
              <w:top w:val="nil"/>
              <w:left w:val="nil"/>
              <w:bottom w:val="nil"/>
              <w:right w:val="nil"/>
            </w:tcBorders>
          </w:tcPr>
          <w:p w14:paraId="4531D434" w14:textId="77777777" w:rsidR="00C06202" w:rsidRPr="00D22585" w:rsidRDefault="00C06202" w:rsidP="00AE1C40"/>
        </w:tc>
        <w:tc>
          <w:tcPr>
            <w:tcW w:w="4876" w:type="dxa"/>
            <w:tcBorders>
              <w:top w:val="nil"/>
              <w:left w:val="nil"/>
              <w:bottom w:val="nil"/>
              <w:right w:val="nil"/>
            </w:tcBorders>
          </w:tcPr>
          <w:p w14:paraId="23A69BFE" w14:textId="77777777" w:rsidR="00C06202" w:rsidRPr="00D22585" w:rsidRDefault="00C06202" w:rsidP="00AE1C40">
            <w:pPr>
              <w:pStyle w:val="Normal6a"/>
            </w:pPr>
            <w:r w:rsidRPr="00D22585">
              <w:rPr>
                <w:b/>
                <w:i/>
              </w:rPr>
              <w:t>Европейският парламент отхвърля предложението на Комисията.</w:t>
            </w:r>
          </w:p>
        </w:tc>
      </w:tr>
    </w:tbl>
    <w:p w14:paraId="2E03C549"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1B45CC8"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5F5847A3" w14:textId="77777777" w:rsidR="00C06202" w:rsidRPr="00D22585" w:rsidRDefault="00C06202" w:rsidP="00C06202">
      <w:pPr>
        <w:pStyle w:val="AmJustText"/>
      </w:pPr>
      <w:r w:rsidRPr="00D22585">
        <w:t>Със създаването на списък на ЕС на сигурните държави на произход се подкопава правото на индивидуална оценка на молбите за предоставяне на убежище, прехвърля се несправедливо тежестта на доказване върху кандидатите и се отслабват процесуалните гаранции. Автоматичното определяне на страни кандидатки и включването на държави с добре документирани нарушения на правата на човека отразява по-скоро политическата целесъобразност, отколкото обективните нужди от защита.</w:t>
      </w:r>
    </w:p>
    <w:p w14:paraId="58C11008" w14:textId="77777777" w:rsidR="00C06202" w:rsidRPr="00D22585" w:rsidRDefault="00C06202" w:rsidP="00C06202">
      <w:r w:rsidRPr="00D22585">
        <w:rPr>
          <w:rStyle w:val="HideTWBExt"/>
        </w:rPr>
        <w:t>&lt;/Amend&gt;</w:t>
      </w:r>
    </w:p>
    <w:p w14:paraId="0190D84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w:t>
      </w:r>
      <w:r w:rsidRPr="00D22585">
        <w:rPr>
          <w:rStyle w:val="HideTWBExt"/>
          <w:b w:val="0"/>
        </w:rPr>
        <w:t>&lt;/NumAm&gt;</w:t>
      </w:r>
    </w:p>
    <w:p w14:paraId="2CC4E4D2" w14:textId="5E67E619"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188B1067" w14:textId="77777777" w:rsidR="00C06202" w:rsidRPr="00D22585" w:rsidRDefault="00C06202" w:rsidP="00C06202">
      <w:pPr>
        <w:pStyle w:val="NormalBold"/>
      </w:pPr>
      <w:r w:rsidRPr="00D22585">
        <w:rPr>
          <w:rStyle w:val="HideTWBExt"/>
          <w:b w:val="0"/>
        </w:rPr>
        <w:t>&lt;/RepeatBlock-By&gt;</w:t>
      </w:r>
    </w:p>
    <w:p w14:paraId="2A0102A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3D021A5" w14:textId="77777777" w:rsidR="00C06202" w:rsidRPr="00D22585" w:rsidRDefault="00C06202" w:rsidP="00C06202">
      <w:pPr>
        <w:pStyle w:val="NormalBold"/>
      </w:pPr>
      <w:r w:rsidRPr="00D22585">
        <w:rPr>
          <w:rStyle w:val="HideTWBExt"/>
          <w:b w:val="0"/>
        </w:rPr>
        <w:t>&lt;Article&gt;</w:t>
      </w:r>
      <w:r w:rsidRPr="00D22585">
        <w:t>–</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AF3D4C1" w14:textId="77777777" w:rsidTr="00AE1C40">
        <w:trPr>
          <w:trHeight w:hRule="exact" w:val="240"/>
          <w:jc w:val="center"/>
        </w:trPr>
        <w:tc>
          <w:tcPr>
            <w:tcW w:w="9752" w:type="dxa"/>
            <w:gridSpan w:val="2"/>
            <w:tcBorders>
              <w:top w:val="nil"/>
              <w:left w:val="nil"/>
              <w:bottom w:val="nil"/>
              <w:right w:val="nil"/>
            </w:tcBorders>
          </w:tcPr>
          <w:p w14:paraId="62A765A8" w14:textId="77777777" w:rsidR="00C06202" w:rsidRPr="00D22585" w:rsidRDefault="00C06202" w:rsidP="00AE1C40"/>
        </w:tc>
      </w:tr>
      <w:tr w:rsidR="00781901" w:rsidRPr="00D22585" w14:paraId="23F10612" w14:textId="77777777" w:rsidTr="00AE1C40">
        <w:trPr>
          <w:trHeight w:val="240"/>
          <w:jc w:val="center"/>
        </w:trPr>
        <w:tc>
          <w:tcPr>
            <w:tcW w:w="4876" w:type="dxa"/>
            <w:tcBorders>
              <w:top w:val="nil"/>
              <w:left w:val="nil"/>
              <w:bottom w:val="nil"/>
              <w:right w:val="nil"/>
            </w:tcBorders>
          </w:tcPr>
          <w:p w14:paraId="0735D5DF" w14:textId="77777777" w:rsidR="00C06202" w:rsidRPr="00D22585" w:rsidRDefault="00C06202" w:rsidP="00AE1C40">
            <w:pPr>
              <w:pStyle w:val="AmColumnHeading"/>
            </w:pPr>
          </w:p>
        </w:tc>
        <w:tc>
          <w:tcPr>
            <w:tcW w:w="4876" w:type="dxa"/>
            <w:tcBorders>
              <w:top w:val="nil"/>
              <w:left w:val="nil"/>
              <w:bottom w:val="nil"/>
              <w:right w:val="nil"/>
            </w:tcBorders>
          </w:tcPr>
          <w:p w14:paraId="375A72C0" w14:textId="77777777" w:rsidR="00C06202" w:rsidRPr="00D22585" w:rsidRDefault="00C06202" w:rsidP="00AE1C40">
            <w:pPr>
              <w:pStyle w:val="AmColumnHeading"/>
            </w:pPr>
            <w:r w:rsidRPr="00D22585">
              <w:t>Предложение за отхвърляне</w:t>
            </w:r>
          </w:p>
        </w:tc>
      </w:tr>
      <w:tr w:rsidR="00781901" w:rsidRPr="00D22585" w14:paraId="39D2AA2B" w14:textId="77777777" w:rsidTr="00AE1C40">
        <w:trPr>
          <w:jc w:val="center"/>
        </w:trPr>
        <w:tc>
          <w:tcPr>
            <w:tcW w:w="4876" w:type="dxa"/>
            <w:tcBorders>
              <w:top w:val="nil"/>
              <w:left w:val="nil"/>
              <w:bottom w:val="nil"/>
              <w:right w:val="nil"/>
            </w:tcBorders>
          </w:tcPr>
          <w:p w14:paraId="70829D9A" w14:textId="77777777" w:rsidR="00C06202" w:rsidRPr="00D22585" w:rsidRDefault="00C06202" w:rsidP="00AE1C40"/>
        </w:tc>
        <w:tc>
          <w:tcPr>
            <w:tcW w:w="4876" w:type="dxa"/>
            <w:tcBorders>
              <w:top w:val="nil"/>
              <w:left w:val="nil"/>
              <w:bottom w:val="nil"/>
              <w:right w:val="nil"/>
            </w:tcBorders>
          </w:tcPr>
          <w:p w14:paraId="5DE51E92" w14:textId="77777777" w:rsidR="00C06202" w:rsidRPr="00D22585" w:rsidRDefault="00C06202" w:rsidP="00AE1C40">
            <w:pPr>
              <w:pStyle w:val="Normal6a"/>
            </w:pPr>
            <w:r w:rsidRPr="00D22585">
              <w:rPr>
                <w:b/>
                <w:i/>
              </w:rPr>
              <w:t>Европейският парламент отхвърля предложението на Комисията.</w:t>
            </w:r>
          </w:p>
        </w:tc>
      </w:tr>
    </w:tbl>
    <w:p w14:paraId="61D7195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3F544FB" w14:textId="77777777" w:rsidR="00C06202" w:rsidRPr="00D22585" w:rsidRDefault="00C06202" w:rsidP="00C06202">
      <w:r w:rsidRPr="00D22585">
        <w:rPr>
          <w:rStyle w:val="HideTWBExt"/>
        </w:rPr>
        <w:t>&lt;/Amend&gt;</w:t>
      </w:r>
    </w:p>
    <w:p w14:paraId="4364012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w:t>
      </w:r>
      <w:r w:rsidRPr="00D22585">
        <w:rPr>
          <w:rStyle w:val="HideTWBExt"/>
          <w:b w:val="0"/>
        </w:rPr>
        <w:t>&lt;/NumAm&gt;</w:t>
      </w:r>
    </w:p>
    <w:p w14:paraId="6E8C7F24" w14:textId="490BF557"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1EF689B5" w14:textId="77777777" w:rsidR="00C06202" w:rsidRPr="00D22585" w:rsidRDefault="00C06202" w:rsidP="00C06202">
      <w:pPr>
        <w:pStyle w:val="NormalBold"/>
      </w:pPr>
      <w:r w:rsidRPr="00D22585">
        <w:rPr>
          <w:rStyle w:val="HideTWBExt"/>
          <w:b w:val="0"/>
        </w:rPr>
        <w:t>&lt;/RepeatBlock-By&gt;</w:t>
      </w:r>
    </w:p>
    <w:p w14:paraId="730DA18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CFA5111" w14:textId="77777777" w:rsidR="00C06202" w:rsidRPr="00D22585" w:rsidRDefault="00C06202" w:rsidP="00C06202">
      <w:pPr>
        <w:pStyle w:val="NormalBold"/>
      </w:pPr>
      <w:r w:rsidRPr="00D22585">
        <w:rPr>
          <w:rStyle w:val="HideTWBExt"/>
          <w:b w:val="0"/>
        </w:rPr>
        <w:t>&lt;Article&gt;</w:t>
      </w:r>
      <w:r w:rsidRPr="00D22585">
        <w:t>Съображение -1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9FCE5B7" w14:textId="77777777" w:rsidTr="00AE1C40">
        <w:trPr>
          <w:trHeight w:hRule="exact" w:val="240"/>
          <w:jc w:val="center"/>
        </w:trPr>
        <w:tc>
          <w:tcPr>
            <w:tcW w:w="9752" w:type="dxa"/>
            <w:gridSpan w:val="2"/>
            <w:tcBorders>
              <w:top w:val="nil"/>
              <w:left w:val="nil"/>
              <w:bottom w:val="nil"/>
              <w:right w:val="nil"/>
            </w:tcBorders>
          </w:tcPr>
          <w:p w14:paraId="5A04ECCA" w14:textId="77777777" w:rsidR="00C06202" w:rsidRPr="00D22585" w:rsidRDefault="00C06202" w:rsidP="00AE1C40"/>
        </w:tc>
      </w:tr>
      <w:tr w:rsidR="00781901" w:rsidRPr="00D22585" w14:paraId="3D18E81A" w14:textId="77777777" w:rsidTr="00AE1C40">
        <w:trPr>
          <w:trHeight w:val="240"/>
          <w:jc w:val="center"/>
        </w:trPr>
        <w:tc>
          <w:tcPr>
            <w:tcW w:w="4876" w:type="dxa"/>
            <w:tcBorders>
              <w:top w:val="nil"/>
              <w:left w:val="nil"/>
              <w:bottom w:val="nil"/>
              <w:right w:val="nil"/>
            </w:tcBorders>
          </w:tcPr>
          <w:p w14:paraId="4605594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63EAA52" w14:textId="77777777" w:rsidR="00C06202" w:rsidRPr="00D22585" w:rsidRDefault="00C06202" w:rsidP="00AE1C40">
            <w:pPr>
              <w:pStyle w:val="AmColumnHeading"/>
            </w:pPr>
            <w:r w:rsidRPr="00D22585">
              <w:t>Изменение</w:t>
            </w:r>
          </w:p>
        </w:tc>
      </w:tr>
      <w:tr w:rsidR="00781901" w:rsidRPr="00D22585" w14:paraId="3798D696" w14:textId="77777777" w:rsidTr="00AE1C40">
        <w:trPr>
          <w:jc w:val="center"/>
        </w:trPr>
        <w:tc>
          <w:tcPr>
            <w:tcW w:w="4876" w:type="dxa"/>
            <w:tcBorders>
              <w:top w:val="nil"/>
              <w:left w:val="nil"/>
              <w:bottom w:val="nil"/>
              <w:right w:val="nil"/>
            </w:tcBorders>
          </w:tcPr>
          <w:p w14:paraId="7F8CFEE4" w14:textId="77777777" w:rsidR="00C06202" w:rsidRPr="00D22585" w:rsidRDefault="00C06202" w:rsidP="00AE1C40">
            <w:pPr>
              <w:pStyle w:val="Normal6a"/>
            </w:pPr>
          </w:p>
        </w:tc>
        <w:tc>
          <w:tcPr>
            <w:tcW w:w="4876" w:type="dxa"/>
            <w:tcBorders>
              <w:top w:val="nil"/>
              <w:left w:val="nil"/>
              <w:bottom w:val="nil"/>
              <w:right w:val="nil"/>
            </w:tcBorders>
          </w:tcPr>
          <w:p w14:paraId="5F1B5BAD" w14:textId="77777777" w:rsidR="00C06202" w:rsidRPr="00D22585" w:rsidRDefault="00C06202" w:rsidP="00AE1C40">
            <w:pPr>
              <w:pStyle w:val="Normal6a"/>
            </w:pPr>
            <w:r w:rsidRPr="00D22585">
              <w:rPr>
                <w:b/>
                <w:i/>
              </w:rPr>
              <w:t>(-1)</w:t>
            </w:r>
            <w:r w:rsidRPr="00D22585">
              <w:tab/>
            </w:r>
            <w:r w:rsidRPr="00D22585">
              <w:rPr>
                <w:b/>
                <w:i/>
              </w:rPr>
              <w:t xml:space="preserve">През декември 2023 г. Европейският парламент и Съветът </w:t>
            </w:r>
            <w:r w:rsidRPr="00D22585">
              <w:rPr>
                <w:b/>
                <w:i/>
              </w:rPr>
              <w:lastRenderedPageBreak/>
              <w:t>постигнаха политическо споразумение по Пакта за миграцията и убежището, което бележи важна стъпка към обща и всеобхватна рамка за организирано управление на миграцията в Съюза. С него също така се укрепва външното измерение на Съюза чрез засилване на сътрудничеството с международни партньори и трети държави.</w:t>
            </w:r>
          </w:p>
        </w:tc>
      </w:tr>
    </w:tbl>
    <w:p w14:paraId="7D6D110E"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C343ABF" w14:textId="77777777" w:rsidR="00C06202" w:rsidRPr="00D22585" w:rsidRDefault="00C06202" w:rsidP="00C06202">
      <w:r w:rsidRPr="00D22585">
        <w:rPr>
          <w:rStyle w:val="HideTWBExt"/>
        </w:rPr>
        <w:t>&lt;/Amend&gt;</w:t>
      </w:r>
    </w:p>
    <w:p w14:paraId="5ABEAA8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w:t>
      </w:r>
      <w:r w:rsidRPr="00D22585">
        <w:rPr>
          <w:rStyle w:val="HideTWBExt"/>
          <w:b w:val="0"/>
        </w:rPr>
        <w:t>&lt;/NumAm&gt;</w:t>
      </w:r>
    </w:p>
    <w:p w14:paraId="5FA18BAF" w14:textId="5787821E"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537895B6" w14:textId="77777777" w:rsidR="00C06202" w:rsidRPr="00D22585" w:rsidRDefault="00C06202" w:rsidP="00C06202">
      <w:pPr>
        <w:pStyle w:val="NormalBold"/>
      </w:pPr>
      <w:r w:rsidRPr="00D22585">
        <w:rPr>
          <w:rStyle w:val="HideTWBExt"/>
          <w:b w:val="0"/>
        </w:rPr>
        <w:t>&lt;/RepeatBlock-By&gt;</w:t>
      </w:r>
    </w:p>
    <w:p w14:paraId="5414387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6C7F74B" w14:textId="77777777" w:rsidR="00C06202" w:rsidRPr="00D22585" w:rsidRDefault="00C06202" w:rsidP="00C06202">
      <w:pPr>
        <w:pStyle w:val="NormalBold"/>
      </w:pPr>
      <w:r w:rsidRPr="00D22585">
        <w:rPr>
          <w:rStyle w:val="HideTWBExt"/>
          <w:b w:val="0"/>
        </w:rPr>
        <w:t>&lt;Article&gt;</w:t>
      </w:r>
      <w:r w:rsidRPr="00D22585">
        <w:t>Съображение 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E918179" w14:textId="77777777" w:rsidTr="00AE1C40">
        <w:trPr>
          <w:trHeight w:hRule="exact" w:val="240"/>
          <w:jc w:val="center"/>
        </w:trPr>
        <w:tc>
          <w:tcPr>
            <w:tcW w:w="9752" w:type="dxa"/>
            <w:gridSpan w:val="2"/>
            <w:tcBorders>
              <w:top w:val="nil"/>
              <w:left w:val="nil"/>
              <w:bottom w:val="nil"/>
              <w:right w:val="nil"/>
            </w:tcBorders>
          </w:tcPr>
          <w:p w14:paraId="6066B097" w14:textId="77777777" w:rsidR="00C06202" w:rsidRPr="00D22585" w:rsidRDefault="00C06202" w:rsidP="00AE1C40"/>
        </w:tc>
      </w:tr>
      <w:tr w:rsidR="00781901" w:rsidRPr="00D22585" w14:paraId="7DB49EB7" w14:textId="77777777" w:rsidTr="00AE1C40">
        <w:trPr>
          <w:trHeight w:val="240"/>
          <w:jc w:val="center"/>
        </w:trPr>
        <w:tc>
          <w:tcPr>
            <w:tcW w:w="4876" w:type="dxa"/>
            <w:tcBorders>
              <w:top w:val="nil"/>
              <w:left w:val="nil"/>
              <w:bottom w:val="nil"/>
              <w:right w:val="nil"/>
            </w:tcBorders>
          </w:tcPr>
          <w:p w14:paraId="0F20D90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A327B64" w14:textId="77777777" w:rsidR="00C06202" w:rsidRPr="00D22585" w:rsidRDefault="00C06202" w:rsidP="00AE1C40">
            <w:pPr>
              <w:pStyle w:val="AmColumnHeading"/>
            </w:pPr>
            <w:r w:rsidRPr="00D22585">
              <w:t>Изменение</w:t>
            </w:r>
          </w:p>
        </w:tc>
      </w:tr>
      <w:tr w:rsidR="00781901" w:rsidRPr="00D22585" w14:paraId="7DD82273" w14:textId="77777777" w:rsidTr="00AE1C40">
        <w:trPr>
          <w:jc w:val="center"/>
        </w:trPr>
        <w:tc>
          <w:tcPr>
            <w:tcW w:w="4876" w:type="dxa"/>
            <w:tcBorders>
              <w:top w:val="nil"/>
              <w:left w:val="nil"/>
              <w:bottom w:val="nil"/>
              <w:right w:val="nil"/>
            </w:tcBorders>
          </w:tcPr>
          <w:p w14:paraId="1539C832" w14:textId="77777777" w:rsidR="00C06202" w:rsidRPr="00D22585" w:rsidRDefault="00C06202" w:rsidP="00AE1C40">
            <w:pPr>
              <w:pStyle w:val="Normal6a"/>
            </w:pPr>
            <w:r w:rsidRPr="00D22585">
              <w:t>(1)</w:t>
            </w:r>
            <w:r w:rsidRPr="00D22585">
              <w:tab/>
              <w:t>Съгласно Регламент (ЕС) 2024/1348 на Европейския парламент и на Съвета</w:t>
            </w:r>
            <w:r w:rsidRPr="00D22585">
              <w:rPr>
                <w:vertAlign w:val="superscript"/>
              </w:rPr>
              <w:t>3</w:t>
            </w:r>
            <w:r w:rsidRPr="00D22585">
              <w:t xml:space="preserve"> могат да се прилагат специални правила, когато кандидатът идва от сигурна държава на произход. По-конкретно разглеждането на дадена молба трябва да бъде ускорено и, ако на кандидата все още не е било разрешено да влезе на територията на държавите членки, държавата членка може да разгледа основателността на молбата в рамките на процедура на границата.</w:t>
            </w:r>
          </w:p>
        </w:tc>
        <w:tc>
          <w:tcPr>
            <w:tcW w:w="4876" w:type="dxa"/>
            <w:tcBorders>
              <w:top w:val="nil"/>
              <w:left w:val="nil"/>
              <w:bottom w:val="nil"/>
              <w:right w:val="nil"/>
            </w:tcBorders>
          </w:tcPr>
          <w:p w14:paraId="64C1E76D" w14:textId="77777777" w:rsidR="00C06202" w:rsidRPr="00D22585" w:rsidRDefault="00C06202" w:rsidP="00AE1C40">
            <w:pPr>
              <w:pStyle w:val="Normal6a"/>
            </w:pPr>
            <w:r w:rsidRPr="00D22585">
              <w:t>(1)</w:t>
            </w:r>
            <w:r w:rsidRPr="00D22585">
              <w:tab/>
              <w:t>Съгласно Регламент (ЕС) 2024/1348 на Европейския парламент и на Съвета</w:t>
            </w:r>
            <w:r w:rsidRPr="00D22585">
              <w:rPr>
                <w:vertAlign w:val="superscript"/>
              </w:rPr>
              <w:t>3</w:t>
            </w:r>
            <w:r w:rsidRPr="00D22585">
              <w:t xml:space="preserve"> могат да се прилагат специални правила, когато кандидатът идва от сигурна държава на произход. По-конкретно разглеждането на дадена молба трябва да бъде ускорено и, ако на кандидата все още не е било разрешено да влезе на територията на държавите членки, държавата членка може да разгледа основателността на молбата в рамките на процедура на границата.</w:t>
            </w:r>
            <w:r w:rsidRPr="00D22585">
              <w:rPr>
                <w:b/>
                <w:i/>
              </w:rPr>
              <w:t> В Регламента относно процедурата за предоставяне на убежище е предвидено също определянето на сигурни държави на произход на равнището на Съюза в съответствие с условията, изложени в член 61 от посочения регламент.</w:t>
            </w:r>
          </w:p>
        </w:tc>
      </w:tr>
      <w:tr w:rsidR="00781901" w:rsidRPr="00D22585" w14:paraId="0B45A55C" w14:textId="77777777" w:rsidTr="00AE1C40">
        <w:trPr>
          <w:jc w:val="center"/>
        </w:trPr>
        <w:tc>
          <w:tcPr>
            <w:tcW w:w="4876" w:type="dxa"/>
            <w:tcBorders>
              <w:top w:val="nil"/>
              <w:left w:val="nil"/>
              <w:bottom w:val="nil"/>
              <w:right w:val="nil"/>
            </w:tcBorders>
          </w:tcPr>
          <w:p w14:paraId="67AE9E85" w14:textId="77777777" w:rsidR="00C06202" w:rsidRPr="00D22585" w:rsidRDefault="00C06202" w:rsidP="00AE1C40">
            <w:pPr>
              <w:pStyle w:val="Normal6a"/>
            </w:pPr>
            <w:r w:rsidRPr="00D22585">
              <w:rPr>
                <w:b/>
                <w:i/>
              </w:rPr>
              <w:t>_________________</w:t>
            </w:r>
          </w:p>
        </w:tc>
        <w:tc>
          <w:tcPr>
            <w:tcW w:w="4876" w:type="dxa"/>
            <w:tcBorders>
              <w:top w:val="nil"/>
              <w:left w:val="nil"/>
              <w:bottom w:val="nil"/>
              <w:right w:val="nil"/>
            </w:tcBorders>
          </w:tcPr>
          <w:p w14:paraId="31044130" w14:textId="77777777" w:rsidR="00C06202" w:rsidRPr="00D22585" w:rsidRDefault="00C06202" w:rsidP="00AE1C40">
            <w:pPr>
              <w:pStyle w:val="Normal6a"/>
            </w:pPr>
            <w:r w:rsidRPr="00D22585">
              <w:rPr>
                <w:b/>
                <w:i/>
              </w:rPr>
              <w:t>_________________</w:t>
            </w:r>
          </w:p>
        </w:tc>
      </w:tr>
      <w:tr w:rsidR="00781901" w:rsidRPr="00D22585" w14:paraId="7FE5C513" w14:textId="77777777" w:rsidTr="00AE1C40">
        <w:trPr>
          <w:jc w:val="center"/>
        </w:trPr>
        <w:tc>
          <w:tcPr>
            <w:tcW w:w="4876" w:type="dxa"/>
            <w:tcBorders>
              <w:top w:val="nil"/>
              <w:left w:val="nil"/>
              <w:bottom w:val="nil"/>
              <w:right w:val="nil"/>
            </w:tcBorders>
          </w:tcPr>
          <w:p w14:paraId="09E56283" w14:textId="77777777" w:rsidR="00C06202" w:rsidRPr="00D22585" w:rsidRDefault="00C06202" w:rsidP="00AE1C40">
            <w:pPr>
              <w:pStyle w:val="Normal6a"/>
            </w:pPr>
            <w:r w:rsidRPr="00D22585">
              <w:rPr>
                <w:vertAlign w:val="superscript"/>
              </w:rPr>
              <w:t>3</w:t>
            </w:r>
            <w:r w:rsidRPr="00D22585">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w:t>
            </w:r>
            <w:r w:rsidRPr="00D22585">
              <w:lastRenderedPageBreak/>
              <w:t>Директива 2013/32/ЕС (ОВ L, 2024/1348, 22.5.2024 г., ELI: http://data.europa.eu/eli/reg/2024/1348/oj).</w:t>
            </w:r>
          </w:p>
        </w:tc>
        <w:tc>
          <w:tcPr>
            <w:tcW w:w="4876" w:type="dxa"/>
            <w:tcBorders>
              <w:top w:val="nil"/>
              <w:left w:val="nil"/>
              <w:bottom w:val="nil"/>
              <w:right w:val="nil"/>
            </w:tcBorders>
          </w:tcPr>
          <w:p w14:paraId="4000F5E2" w14:textId="77777777" w:rsidR="00C06202" w:rsidRPr="00D22585" w:rsidRDefault="00C06202" w:rsidP="00AE1C40">
            <w:pPr>
              <w:pStyle w:val="Normal6a"/>
            </w:pPr>
            <w:r w:rsidRPr="00D22585">
              <w:rPr>
                <w:vertAlign w:val="superscript"/>
              </w:rPr>
              <w:lastRenderedPageBreak/>
              <w:t>3</w:t>
            </w:r>
            <w:r w:rsidRPr="00D22585">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w:t>
            </w:r>
            <w:r w:rsidRPr="00D22585">
              <w:lastRenderedPageBreak/>
              <w:t>Директива 2013/32/ЕС (ОВ L, 2024/1348, 22.5.2024 г., ELI: http://data.europa.eu/eli/reg/2024/1348/oj).</w:t>
            </w:r>
          </w:p>
        </w:tc>
      </w:tr>
    </w:tbl>
    <w:p w14:paraId="2CC67246"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41AB162" w14:textId="77777777" w:rsidR="00C06202" w:rsidRPr="00D22585" w:rsidRDefault="00C06202" w:rsidP="00C06202">
      <w:r w:rsidRPr="00D22585">
        <w:rPr>
          <w:rStyle w:val="HideTWBExt"/>
        </w:rPr>
        <w:t>&lt;/Amend&gt;</w:t>
      </w:r>
    </w:p>
    <w:p w14:paraId="1F13E12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w:t>
      </w:r>
      <w:r w:rsidRPr="00D22585">
        <w:rPr>
          <w:rStyle w:val="HideTWBExt"/>
          <w:b w:val="0"/>
        </w:rPr>
        <w:t>&lt;/NumAm&gt;</w:t>
      </w:r>
    </w:p>
    <w:p w14:paraId="58B18C3A" w14:textId="79FCEC5F"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2E5D7EF6" w14:textId="77777777" w:rsidR="00C06202" w:rsidRPr="00D22585" w:rsidRDefault="00C06202" w:rsidP="00C06202">
      <w:pPr>
        <w:pStyle w:val="NormalBold"/>
      </w:pPr>
      <w:r w:rsidRPr="00D22585">
        <w:rPr>
          <w:rStyle w:val="HideTWBExt"/>
          <w:b w:val="0"/>
        </w:rPr>
        <w:t>&lt;/RepeatBlock-By&gt;</w:t>
      </w:r>
    </w:p>
    <w:p w14:paraId="53DC80C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D4625B8" w14:textId="77777777" w:rsidR="00C06202" w:rsidRPr="00D22585" w:rsidRDefault="00C06202" w:rsidP="00C06202">
      <w:pPr>
        <w:pStyle w:val="NormalBold"/>
      </w:pPr>
      <w:r w:rsidRPr="00D22585">
        <w:rPr>
          <w:rStyle w:val="HideTWBExt"/>
          <w:b w:val="0"/>
        </w:rPr>
        <w:t>&lt;Article&gt;</w:t>
      </w:r>
      <w:r w:rsidRPr="00D22585">
        <w:t>Съображение 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84B1F5F" w14:textId="77777777" w:rsidTr="00AE1C40">
        <w:trPr>
          <w:trHeight w:hRule="exact" w:val="240"/>
          <w:jc w:val="center"/>
        </w:trPr>
        <w:tc>
          <w:tcPr>
            <w:tcW w:w="9752" w:type="dxa"/>
            <w:gridSpan w:val="2"/>
            <w:tcBorders>
              <w:top w:val="nil"/>
              <w:left w:val="nil"/>
              <w:bottom w:val="nil"/>
              <w:right w:val="nil"/>
            </w:tcBorders>
          </w:tcPr>
          <w:p w14:paraId="1721D73E" w14:textId="77777777" w:rsidR="00C06202" w:rsidRPr="00D22585" w:rsidRDefault="00C06202" w:rsidP="00AE1C40"/>
        </w:tc>
      </w:tr>
      <w:tr w:rsidR="00781901" w:rsidRPr="00D22585" w14:paraId="5E8359D5" w14:textId="77777777" w:rsidTr="00AE1C40">
        <w:trPr>
          <w:trHeight w:val="240"/>
          <w:jc w:val="center"/>
        </w:trPr>
        <w:tc>
          <w:tcPr>
            <w:tcW w:w="4876" w:type="dxa"/>
            <w:tcBorders>
              <w:top w:val="nil"/>
              <w:left w:val="nil"/>
              <w:bottom w:val="nil"/>
              <w:right w:val="nil"/>
            </w:tcBorders>
          </w:tcPr>
          <w:p w14:paraId="44FF3BA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EA15695" w14:textId="77777777" w:rsidR="00C06202" w:rsidRPr="00D22585" w:rsidRDefault="00C06202" w:rsidP="00AE1C40">
            <w:pPr>
              <w:pStyle w:val="AmColumnHeading"/>
            </w:pPr>
            <w:r w:rsidRPr="00D22585">
              <w:t>Изменение</w:t>
            </w:r>
          </w:p>
        </w:tc>
      </w:tr>
      <w:tr w:rsidR="00781901" w:rsidRPr="00D22585" w14:paraId="5A5C4673" w14:textId="77777777" w:rsidTr="00AE1C40">
        <w:trPr>
          <w:jc w:val="center"/>
        </w:trPr>
        <w:tc>
          <w:tcPr>
            <w:tcW w:w="4876" w:type="dxa"/>
            <w:tcBorders>
              <w:top w:val="nil"/>
              <w:left w:val="nil"/>
              <w:bottom w:val="nil"/>
              <w:right w:val="nil"/>
            </w:tcBorders>
          </w:tcPr>
          <w:p w14:paraId="701A3A0F" w14:textId="77777777" w:rsidR="00C06202" w:rsidRPr="00D22585" w:rsidRDefault="00C06202" w:rsidP="00AE1C40">
            <w:pPr>
              <w:pStyle w:val="Normal6a"/>
            </w:pPr>
            <w:r w:rsidRPr="00D22585">
              <w:t>(1)</w:t>
            </w:r>
            <w:r w:rsidRPr="00D22585">
              <w:tab/>
              <w:t>Съгласно Регламент (ЕС) 2024/1348 на Европейския парламент и на Съвета</w:t>
            </w:r>
            <w:r w:rsidRPr="00D22585">
              <w:rPr>
                <w:vertAlign w:val="superscript"/>
              </w:rPr>
              <w:t>3</w:t>
            </w:r>
            <w:r w:rsidRPr="00D22585">
              <w:t xml:space="preserve"> могат да се прилагат специални правила, когато кандидатът идва от сигурна държава на произход. </w:t>
            </w:r>
            <w:r w:rsidRPr="00D22585">
              <w:rPr>
                <w:b/>
                <w:i/>
              </w:rPr>
              <w:t>По-конкретно разглеждането на дадена молба трябва да бъде ускорено и, ако на кандидата все още не е било разрешено да влезе на територията на държавите членки, държавата членка може да разгледа основателността на молбата в рамките на процедура на границата.</w:t>
            </w:r>
          </w:p>
        </w:tc>
        <w:tc>
          <w:tcPr>
            <w:tcW w:w="4876" w:type="dxa"/>
            <w:tcBorders>
              <w:top w:val="nil"/>
              <w:left w:val="nil"/>
              <w:bottom w:val="nil"/>
              <w:right w:val="nil"/>
            </w:tcBorders>
          </w:tcPr>
          <w:p w14:paraId="3932510E" w14:textId="77777777" w:rsidR="00C06202" w:rsidRPr="00D22585" w:rsidRDefault="00C06202" w:rsidP="00AE1C40">
            <w:pPr>
              <w:pStyle w:val="Normal6a"/>
            </w:pPr>
            <w:r w:rsidRPr="00D22585">
              <w:t>(1)</w:t>
            </w:r>
            <w:r w:rsidRPr="00D22585">
              <w:tab/>
              <w:t>Съгласно Регламент (ЕС) 2024/1348 на Европейския парламент и на Съвета</w:t>
            </w:r>
            <w:r w:rsidRPr="00D22585">
              <w:rPr>
                <w:vertAlign w:val="superscript"/>
              </w:rPr>
              <w:t>3</w:t>
            </w:r>
            <w:r w:rsidRPr="00D22585">
              <w:t xml:space="preserve"> могат да се прилагат специални правила, когато кандидатът идва от сигурна държава на произход. </w:t>
            </w:r>
          </w:p>
        </w:tc>
      </w:tr>
      <w:tr w:rsidR="00781901" w:rsidRPr="00D22585" w14:paraId="0FE8BE4B" w14:textId="77777777" w:rsidTr="00AE1C40">
        <w:trPr>
          <w:jc w:val="center"/>
        </w:trPr>
        <w:tc>
          <w:tcPr>
            <w:tcW w:w="4876" w:type="dxa"/>
            <w:tcBorders>
              <w:top w:val="nil"/>
              <w:left w:val="nil"/>
              <w:bottom w:val="nil"/>
              <w:right w:val="nil"/>
            </w:tcBorders>
          </w:tcPr>
          <w:p w14:paraId="210784BE" w14:textId="77777777" w:rsidR="00C06202" w:rsidRPr="00D22585" w:rsidRDefault="00C06202" w:rsidP="00AE1C40">
            <w:pPr>
              <w:pStyle w:val="Normal6a"/>
            </w:pPr>
            <w:r w:rsidRPr="00D22585">
              <w:rPr>
                <w:b/>
                <w:i/>
              </w:rPr>
              <w:t>_________________</w:t>
            </w:r>
          </w:p>
        </w:tc>
        <w:tc>
          <w:tcPr>
            <w:tcW w:w="4876" w:type="dxa"/>
            <w:tcBorders>
              <w:top w:val="nil"/>
              <w:left w:val="nil"/>
              <w:bottom w:val="nil"/>
              <w:right w:val="nil"/>
            </w:tcBorders>
          </w:tcPr>
          <w:p w14:paraId="387C3422" w14:textId="77777777" w:rsidR="00C06202" w:rsidRPr="00D22585" w:rsidRDefault="00C06202" w:rsidP="00AE1C40">
            <w:pPr>
              <w:pStyle w:val="Normal6a"/>
            </w:pPr>
            <w:r w:rsidRPr="00D22585">
              <w:rPr>
                <w:b/>
                <w:i/>
              </w:rPr>
              <w:t>_________________</w:t>
            </w:r>
          </w:p>
        </w:tc>
      </w:tr>
      <w:tr w:rsidR="00781901" w:rsidRPr="00D22585" w14:paraId="475AC206" w14:textId="77777777" w:rsidTr="00AE1C40">
        <w:trPr>
          <w:jc w:val="center"/>
        </w:trPr>
        <w:tc>
          <w:tcPr>
            <w:tcW w:w="4876" w:type="dxa"/>
            <w:tcBorders>
              <w:top w:val="nil"/>
              <w:left w:val="nil"/>
              <w:bottom w:val="nil"/>
              <w:right w:val="nil"/>
            </w:tcBorders>
          </w:tcPr>
          <w:p w14:paraId="6ED8F0BA" w14:textId="77777777" w:rsidR="00C06202" w:rsidRPr="00D22585" w:rsidRDefault="00C06202" w:rsidP="00AE1C40">
            <w:pPr>
              <w:pStyle w:val="Normal6a"/>
            </w:pPr>
            <w:r w:rsidRPr="00D22585">
              <w:rPr>
                <w:vertAlign w:val="superscript"/>
              </w:rPr>
              <w:t>3</w:t>
            </w:r>
            <w:r w:rsidRPr="00D22585">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(ОВ L, 2024/1348, 22.5.2024 г., ELI: http://data.europa.eu/eli/reg/2024/1348/oj).</w:t>
            </w:r>
          </w:p>
        </w:tc>
        <w:tc>
          <w:tcPr>
            <w:tcW w:w="4876" w:type="dxa"/>
            <w:tcBorders>
              <w:top w:val="nil"/>
              <w:left w:val="nil"/>
              <w:bottom w:val="nil"/>
              <w:right w:val="nil"/>
            </w:tcBorders>
          </w:tcPr>
          <w:p w14:paraId="1397F33A" w14:textId="77777777" w:rsidR="00C06202" w:rsidRPr="00D22585" w:rsidRDefault="00C06202" w:rsidP="00AE1C40">
            <w:pPr>
              <w:pStyle w:val="Normal6a"/>
            </w:pPr>
            <w:r w:rsidRPr="00D22585">
              <w:rPr>
                <w:vertAlign w:val="superscript"/>
              </w:rPr>
              <w:t>3</w:t>
            </w:r>
            <w:r w:rsidRPr="00D22585">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(ОВ L, 2024/1348, 22.5.2024 г., ELI: http://data.europa.eu/eli/reg/2024/1348/oj).</w:t>
            </w:r>
          </w:p>
        </w:tc>
      </w:tr>
    </w:tbl>
    <w:p w14:paraId="7FD244B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0A3B0FF" w14:textId="77777777" w:rsidR="00C06202" w:rsidRPr="00D22585" w:rsidRDefault="00C06202" w:rsidP="00C06202">
      <w:r w:rsidRPr="00D22585">
        <w:rPr>
          <w:rStyle w:val="HideTWBExt"/>
        </w:rPr>
        <w:t>&lt;/Amend&gt;</w:t>
      </w:r>
    </w:p>
    <w:p w14:paraId="62C9F23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w:t>
      </w:r>
      <w:r w:rsidRPr="00D22585">
        <w:rPr>
          <w:rStyle w:val="HideTWBExt"/>
          <w:b w:val="0"/>
        </w:rPr>
        <w:t>&lt;/NumAm&gt;</w:t>
      </w:r>
    </w:p>
    <w:p w14:paraId="785EF290" w14:textId="14C3766F"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6D8C676F" w14:textId="77777777" w:rsidR="00C06202" w:rsidRPr="00D22585" w:rsidRDefault="00C06202" w:rsidP="00C06202">
      <w:pPr>
        <w:pStyle w:val="NormalBold"/>
      </w:pPr>
      <w:r w:rsidRPr="00D22585">
        <w:rPr>
          <w:rStyle w:val="HideTWBExt"/>
          <w:b w:val="0"/>
        </w:rPr>
        <w:t>&lt;/RepeatBlock-By&gt;</w:t>
      </w:r>
    </w:p>
    <w:p w14:paraId="3E69078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E52D022" w14:textId="77777777" w:rsidR="00C06202" w:rsidRPr="00D22585" w:rsidRDefault="00C06202" w:rsidP="00C06202">
      <w:pPr>
        <w:pStyle w:val="NormalBold"/>
      </w:pPr>
      <w:r w:rsidRPr="00D22585">
        <w:rPr>
          <w:rStyle w:val="HideTWBExt"/>
          <w:b w:val="0"/>
        </w:rPr>
        <w:t>&lt;Article&gt;</w:t>
      </w:r>
      <w:r w:rsidRPr="00D22585">
        <w:t>Съображение 1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17E50E9" w14:textId="77777777" w:rsidTr="00AE1C40">
        <w:trPr>
          <w:trHeight w:hRule="exact" w:val="240"/>
          <w:jc w:val="center"/>
        </w:trPr>
        <w:tc>
          <w:tcPr>
            <w:tcW w:w="9752" w:type="dxa"/>
            <w:gridSpan w:val="2"/>
            <w:tcBorders>
              <w:top w:val="nil"/>
              <w:left w:val="nil"/>
              <w:bottom w:val="nil"/>
              <w:right w:val="nil"/>
            </w:tcBorders>
          </w:tcPr>
          <w:p w14:paraId="2A079F7D" w14:textId="77777777" w:rsidR="00C06202" w:rsidRPr="00D22585" w:rsidRDefault="00C06202" w:rsidP="00AE1C40"/>
        </w:tc>
      </w:tr>
      <w:tr w:rsidR="00781901" w:rsidRPr="00D22585" w14:paraId="0C204C72" w14:textId="77777777" w:rsidTr="00AE1C40">
        <w:trPr>
          <w:trHeight w:val="240"/>
          <w:jc w:val="center"/>
        </w:trPr>
        <w:tc>
          <w:tcPr>
            <w:tcW w:w="4876" w:type="dxa"/>
            <w:tcBorders>
              <w:top w:val="nil"/>
              <w:left w:val="nil"/>
              <w:bottom w:val="nil"/>
              <w:right w:val="nil"/>
            </w:tcBorders>
          </w:tcPr>
          <w:p w14:paraId="65F2AD9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9FA8DD7" w14:textId="77777777" w:rsidR="00C06202" w:rsidRPr="00D22585" w:rsidRDefault="00C06202" w:rsidP="00AE1C40">
            <w:pPr>
              <w:pStyle w:val="AmColumnHeading"/>
            </w:pPr>
            <w:r w:rsidRPr="00D22585">
              <w:t>Изменение</w:t>
            </w:r>
          </w:p>
        </w:tc>
      </w:tr>
      <w:tr w:rsidR="00781901" w:rsidRPr="00D22585" w14:paraId="2CC80662" w14:textId="77777777" w:rsidTr="00AE1C40">
        <w:trPr>
          <w:jc w:val="center"/>
        </w:trPr>
        <w:tc>
          <w:tcPr>
            <w:tcW w:w="4876" w:type="dxa"/>
            <w:tcBorders>
              <w:top w:val="nil"/>
              <w:left w:val="nil"/>
              <w:bottom w:val="nil"/>
              <w:right w:val="nil"/>
            </w:tcBorders>
          </w:tcPr>
          <w:p w14:paraId="4E217500" w14:textId="77777777" w:rsidR="00C06202" w:rsidRPr="00D22585" w:rsidRDefault="00C06202" w:rsidP="00AE1C40">
            <w:pPr>
              <w:pStyle w:val="Normal6a"/>
            </w:pPr>
          </w:p>
        </w:tc>
        <w:tc>
          <w:tcPr>
            <w:tcW w:w="4876" w:type="dxa"/>
            <w:tcBorders>
              <w:top w:val="nil"/>
              <w:left w:val="nil"/>
              <w:bottom w:val="nil"/>
              <w:right w:val="nil"/>
            </w:tcBorders>
          </w:tcPr>
          <w:p w14:paraId="749254B1" w14:textId="77777777" w:rsidR="00C06202" w:rsidRPr="00D22585" w:rsidRDefault="00C06202" w:rsidP="00AE1C40">
            <w:pPr>
              <w:pStyle w:val="Normal6a"/>
            </w:pPr>
            <w:r w:rsidRPr="00D22585">
              <w:rPr>
                <w:b/>
                <w:i/>
              </w:rPr>
              <w:t>(1a)</w:t>
            </w:r>
            <w:r w:rsidRPr="00D22585">
              <w:tab/>
            </w:r>
            <w:r w:rsidRPr="00D22585">
              <w:rPr>
                <w:b/>
                <w:i/>
              </w:rPr>
              <w:t>Определянето на дадена държава като сигурна държава на произход трябва да бъде съобразено със строги гаранции. В член 61, параграф 1 от Регламента за процедурите за предоставяне на убежище се изисква оценка в рамките на демократична система за това, че не съществува преследване или тежко посегателство съгласно Регламента относно определянето на лицата, на които е предоставена международна закрила, като се вземат предвид функционирането на институциите и върховенството на закона.</w:t>
            </w:r>
          </w:p>
        </w:tc>
      </w:tr>
    </w:tbl>
    <w:p w14:paraId="10A9AFA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8C4492C" w14:textId="77777777" w:rsidR="00C06202" w:rsidRPr="00D22585" w:rsidRDefault="00C06202" w:rsidP="00C06202">
      <w:r w:rsidRPr="00D22585">
        <w:rPr>
          <w:rStyle w:val="HideTWBExt"/>
        </w:rPr>
        <w:t>&lt;/Amend&gt;</w:t>
      </w:r>
    </w:p>
    <w:p w14:paraId="7D37FCF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w:t>
      </w:r>
      <w:r w:rsidRPr="00D22585">
        <w:rPr>
          <w:rStyle w:val="HideTWBExt"/>
          <w:b w:val="0"/>
        </w:rPr>
        <w:t>&lt;/NumAm&gt;</w:t>
      </w:r>
    </w:p>
    <w:p w14:paraId="67F083B8" w14:textId="77AD729F"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10FA0A94" w14:textId="77777777" w:rsidR="00C06202" w:rsidRPr="00D22585" w:rsidRDefault="00C06202" w:rsidP="00C06202">
      <w:pPr>
        <w:pStyle w:val="NormalBold"/>
      </w:pPr>
      <w:r w:rsidRPr="00D22585">
        <w:rPr>
          <w:rStyle w:val="HideTWBExt"/>
          <w:b w:val="0"/>
        </w:rPr>
        <w:t>&lt;/RepeatBlock-By&gt;</w:t>
      </w:r>
    </w:p>
    <w:p w14:paraId="6374965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AB8B239" w14:textId="77777777" w:rsidR="00C06202" w:rsidRPr="00D22585" w:rsidRDefault="00C06202" w:rsidP="00C06202">
      <w:pPr>
        <w:pStyle w:val="NormalBold"/>
      </w:pPr>
      <w:r w:rsidRPr="00D22585">
        <w:rPr>
          <w:rStyle w:val="HideTWBExt"/>
          <w:b w:val="0"/>
        </w:rPr>
        <w:t>&lt;Article&gt;</w:t>
      </w:r>
      <w:r w:rsidRPr="00D22585">
        <w:t>Съображение 1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B1A1F85" w14:textId="77777777" w:rsidTr="00AE1C40">
        <w:trPr>
          <w:trHeight w:hRule="exact" w:val="240"/>
          <w:jc w:val="center"/>
        </w:trPr>
        <w:tc>
          <w:tcPr>
            <w:tcW w:w="9752" w:type="dxa"/>
            <w:gridSpan w:val="2"/>
            <w:tcBorders>
              <w:top w:val="nil"/>
              <w:left w:val="nil"/>
              <w:bottom w:val="nil"/>
              <w:right w:val="nil"/>
            </w:tcBorders>
          </w:tcPr>
          <w:p w14:paraId="6A99D8AC" w14:textId="77777777" w:rsidR="00C06202" w:rsidRPr="00D22585" w:rsidRDefault="00C06202" w:rsidP="00AE1C40"/>
        </w:tc>
      </w:tr>
      <w:tr w:rsidR="00781901" w:rsidRPr="00D22585" w14:paraId="3DB7A0B0" w14:textId="77777777" w:rsidTr="00AE1C40">
        <w:trPr>
          <w:trHeight w:val="240"/>
          <w:jc w:val="center"/>
        </w:trPr>
        <w:tc>
          <w:tcPr>
            <w:tcW w:w="4876" w:type="dxa"/>
            <w:tcBorders>
              <w:top w:val="nil"/>
              <w:left w:val="nil"/>
              <w:bottom w:val="nil"/>
              <w:right w:val="nil"/>
            </w:tcBorders>
          </w:tcPr>
          <w:p w14:paraId="2437ED6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09BA28C" w14:textId="77777777" w:rsidR="00C06202" w:rsidRPr="00D22585" w:rsidRDefault="00C06202" w:rsidP="00AE1C40">
            <w:pPr>
              <w:pStyle w:val="AmColumnHeading"/>
            </w:pPr>
            <w:r w:rsidRPr="00D22585">
              <w:t>Изменение</w:t>
            </w:r>
          </w:p>
        </w:tc>
      </w:tr>
      <w:tr w:rsidR="00781901" w:rsidRPr="00D22585" w14:paraId="0409E72F" w14:textId="77777777" w:rsidTr="00AE1C40">
        <w:trPr>
          <w:jc w:val="center"/>
        </w:trPr>
        <w:tc>
          <w:tcPr>
            <w:tcW w:w="4876" w:type="dxa"/>
            <w:tcBorders>
              <w:top w:val="nil"/>
              <w:left w:val="nil"/>
              <w:bottom w:val="nil"/>
              <w:right w:val="nil"/>
            </w:tcBorders>
          </w:tcPr>
          <w:p w14:paraId="489C52E2" w14:textId="77777777" w:rsidR="00C06202" w:rsidRPr="00D22585" w:rsidRDefault="00C06202" w:rsidP="00AE1C40">
            <w:pPr>
              <w:pStyle w:val="Normal6a"/>
            </w:pPr>
          </w:p>
        </w:tc>
        <w:tc>
          <w:tcPr>
            <w:tcW w:w="4876" w:type="dxa"/>
            <w:tcBorders>
              <w:top w:val="nil"/>
              <w:left w:val="nil"/>
              <w:bottom w:val="nil"/>
              <w:right w:val="nil"/>
            </w:tcBorders>
          </w:tcPr>
          <w:p w14:paraId="302484DD" w14:textId="77777777" w:rsidR="00C06202" w:rsidRPr="00D22585" w:rsidRDefault="00C06202" w:rsidP="00AE1C40">
            <w:pPr>
              <w:pStyle w:val="Normal6a"/>
            </w:pPr>
            <w:r w:rsidRPr="00D22585">
              <w:rPr>
                <w:b/>
                <w:i/>
              </w:rPr>
              <w:t>(1б)</w:t>
            </w:r>
            <w:r w:rsidRPr="00D22585">
              <w:tab/>
            </w:r>
            <w:r w:rsidRPr="00D22585">
              <w:rPr>
                <w:b/>
                <w:i/>
              </w:rPr>
              <w:t>Съгласно член 61, параграф 4 от Регламента за процедурите за предоставяне на убежище в тази оценка трябва да се взема под внимание законодателството и неговото прилагане на практика, спазването на Европейската конвенция за правата на човека и Международния пакт за граждански и политически права, забраната за връщане и наличието на ефективни правни средства за защита в съответствие с принципа на забрана за връщане в правото на Съюза и международното право.</w:t>
            </w:r>
          </w:p>
        </w:tc>
      </w:tr>
    </w:tbl>
    <w:p w14:paraId="0AF6A1D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2AB4537" w14:textId="77777777" w:rsidR="00C06202" w:rsidRPr="00D22585" w:rsidRDefault="00C06202" w:rsidP="00C06202">
      <w:r w:rsidRPr="00D22585">
        <w:rPr>
          <w:rStyle w:val="HideTWBExt"/>
        </w:rPr>
        <w:lastRenderedPageBreak/>
        <w:t>&lt;/Amend&gt;</w:t>
      </w:r>
    </w:p>
    <w:p w14:paraId="6F8B2AD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w:t>
      </w:r>
      <w:r w:rsidRPr="00D22585">
        <w:rPr>
          <w:rStyle w:val="HideTWBExt"/>
          <w:b w:val="0"/>
        </w:rPr>
        <w:t>&lt;/NumAm&gt;</w:t>
      </w:r>
    </w:p>
    <w:p w14:paraId="48F76E78" w14:textId="7F265687"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5755CEE1" w14:textId="77777777" w:rsidR="00C06202" w:rsidRPr="00D22585" w:rsidRDefault="00C06202" w:rsidP="00C06202">
      <w:pPr>
        <w:pStyle w:val="NormalBold"/>
      </w:pPr>
      <w:r w:rsidRPr="00D22585">
        <w:rPr>
          <w:rStyle w:val="HideTWBExt"/>
          <w:b w:val="0"/>
        </w:rPr>
        <w:t>&lt;/RepeatBlock-By&gt;</w:t>
      </w:r>
    </w:p>
    <w:p w14:paraId="11EE6D0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2DA4100" w14:textId="77777777" w:rsidR="00C06202" w:rsidRPr="00D22585" w:rsidRDefault="00C06202" w:rsidP="00C06202">
      <w:pPr>
        <w:pStyle w:val="NormalBold"/>
      </w:pPr>
      <w:r w:rsidRPr="00D22585">
        <w:rPr>
          <w:rStyle w:val="HideTWBExt"/>
          <w:b w:val="0"/>
        </w:rPr>
        <w:t>&lt;Article&gt;</w:t>
      </w:r>
      <w:r w:rsidRPr="00D22585">
        <w:t>Съображение 1 в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07FC04C" w14:textId="77777777" w:rsidTr="00AE1C40">
        <w:trPr>
          <w:trHeight w:hRule="exact" w:val="240"/>
          <w:jc w:val="center"/>
        </w:trPr>
        <w:tc>
          <w:tcPr>
            <w:tcW w:w="9752" w:type="dxa"/>
            <w:gridSpan w:val="2"/>
            <w:tcBorders>
              <w:top w:val="nil"/>
              <w:left w:val="nil"/>
              <w:bottom w:val="nil"/>
              <w:right w:val="nil"/>
            </w:tcBorders>
          </w:tcPr>
          <w:p w14:paraId="09FC5619" w14:textId="77777777" w:rsidR="00C06202" w:rsidRPr="00D22585" w:rsidRDefault="00C06202" w:rsidP="00AE1C40"/>
        </w:tc>
      </w:tr>
      <w:tr w:rsidR="00781901" w:rsidRPr="00D22585" w14:paraId="29BABC28" w14:textId="77777777" w:rsidTr="00AE1C40">
        <w:trPr>
          <w:trHeight w:val="240"/>
          <w:jc w:val="center"/>
        </w:trPr>
        <w:tc>
          <w:tcPr>
            <w:tcW w:w="4876" w:type="dxa"/>
            <w:tcBorders>
              <w:top w:val="nil"/>
              <w:left w:val="nil"/>
              <w:bottom w:val="nil"/>
              <w:right w:val="nil"/>
            </w:tcBorders>
          </w:tcPr>
          <w:p w14:paraId="3000EB7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E55B984" w14:textId="77777777" w:rsidR="00C06202" w:rsidRPr="00D22585" w:rsidRDefault="00C06202" w:rsidP="00AE1C40">
            <w:pPr>
              <w:pStyle w:val="AmColumnHeading"/>
            </w:pPr>
            <w:r w:rsidRPr="00D22585">
              <w:t>Изменение</w:t>
            </w:r>
          </w:p>
        </w:tc>
      </w:tr>
      <w:tr w:rsidR="00781901" w:rsidRPr="00D22585" w14:paraId="5779A585" w14:textId="77777777" w:rsidTr="00AE1C40">
        <w:trPr>
          <w:jc w:val="center"/>
        </w:trPr>
        <w:tc>
          <w:tcPr>
            <w:tcW w:w="4876" w:type="dxa"/>
            <w:tcBorders>
              <w:top w:val="nil"/>
              <w:left w:val="nil"/>
              <w:bottom w:val="nil"/>
              <w:right w:val="nil"/>
            </w:tcBorders>
          </w:tcPr>
          <w:p w14:paraId="7BD11964" w14:textId="77777777" w:rsidR="00C06202" w:rsidRPr="00D22585" w:rsidRDefault="00C06202" w:rsidP="00AE1C40">
            <w:pPr>
              <w:pStyle w:val="Normal6a"/>
            </w:pPr>
          </w:p>
        </w:tc>
        <w:tc>
          <w:tcPr>
            <w:tcW w:w="4876" w:type="dxa"/>
            <w:tcBorders>
              <w:top w:val="nil"/>
              <w:left w:val="nil"/>
              <w:bottom w:val="nil"/>
              <w:right w:val="nil"/>
            </w:tcBorders>
          </w:tcPr>
          <w:p w14:paraId="1FC80522" w14:textId="77777777" w:rsidR="00C06202" w:rsidRPr="00D22585" w:rsidRDefault="00C06202" w:rsidP="00AE1C40">
            <w:pPr>
              <w:pStyle w:val="Normal6a"/>
            </w:pPr>
            <w:r w:rsidRPr="00D22585">
              <w:rPr>
                <w:b/>
                <w:i/>
              </w:rPr>
              <w:t>(1в)</w:t>
            </w:r>
            <w:r w:rsidRPr="00D22585">
              <w:tab/>
            </w:r>
            <w:r w:rsidRPr="00D22585">
              <w:rPr>
                <w:b/>
                <w:i/>
              </w:rPr>
              <w:t>В член 61, параграф 2 от Регламента за процедурите за предоставяне на убежище се признава, че конкретни групи, като например жените, ЛГБТИ лицата, лицата с увреждания, религиозните малцинства или защитниците на правата на човека, могат да бъдат изложени на изключително висок риск. Тяхното положение трябва да бъде разглеждано на етапа на определянето, както и по време на прилагането му, за да се спази Хартата на основните права и международните договори в областта на правата на човека. Когато големи категории лица трябва да бъдат изключени от определянето поради системни рискове, това следва да бъде признак за общи недостатъци, които възпрепятстват определянето на държавата като сигурна. За зачитането на човешкото достойнство, малцинствата и върховенството на закона е необходимо държавите, в които има широкоразпространено или постоянно преследване, да не бъдат определяни.</w:t>
            </w:r>
          </w:p>
        </w:tc>
      </w:tr>
    </w:tbl>
    <w:p w14:paraId="70CFB3A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B2D2EA4" w14:textId="77777777" w:rsidR="00C06202" w:rsidRPr="00D22585" w:rsidRDefault="00C06202" w:rsidP="00C06202">
      <w:r w:rsidRPr="00D22585">
        <w:rPr>
          <w:rStyle w:val="HideTWBExt"/>
        </w:rPr>
        <w:t>&lt;/Amend&gt;</w:t>
      </w:r>
    </w:p>
    <w:p w14:paraId="3F63435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w:t>
      </w:r>
      <w:r w:rsidRPr="00D22585">
        <w:rPr>
          <w:rStyle w:val="HideTWBExt"/>
          <w:b w:val="0"/>
        </w:rPr>
        <w:t>&lt;/NumAm&gt;</w:t>
      </w:r>
    </w:p>
    <w:p w14:paraId="5E1B1A86" w14:textId="325F8D9A"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50D5702E" w14:textId="77777777" w:rsidR="00C06202" w:rsidRPr="00D22585" w:rsidRDefault="00C06202" w:rsidP="00C06202">
      <w:pPr>
        <w:pStyle w:val="NormalBold"/>
      </w:pPr>
      <w:r w:rsidRPr="00D22585">
        <w:rPr>
          <w:rStyle w:val="HideTWBExt"/>
          <w:b w:val="0"/>
        </w:rPr>
        <w:t>&lt;/RepeatBlock-By&gt;</w:t>
      </w:r>
    </w:p>
    <w:p w14:paraId="273D64F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956F972" w14:textId="77777777" w:rsidR="00C06202" w:rsidRPr="00D22585" w:rsidRDefault="00C06202" w:rsidP="00C06202">
      <w:pPr>
        <w:pStyle w:val="NormalBold"/>
      </w:pPr>
      <w:r w:rsidRPr="00D22585">
        <w:rPr>
          <w:rStyle w:val="HideTWBExt"/>
          <w:b w:val="0"/>
        </w:rPr>
        <w:t>&lt;Article&gt;</w:t>
      </w:r>
      <w:r w:rsidRPr="00D22585">
        <w:t>Съображение 1 г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CCD727A" w14:textId="77777777" w:rsidTr="00AE1C40">
        <w:trPr>
          <w:trHeight w:hRule="exact" w:val="240"/>
          <w:jc w:val="center"/>
        </w:trPr>
        <w:tc>
          <w:tcPr>
            <w:tcW w:w="9752" w:type="dxa"/>
            <w:gridSpan w:val="2"/>
            <w:tcBorders>
              <w:top w:val="nil"/>
              <w:left w:val="nil"/>
              <w:bottom w:val="nil"/>
              <w:right w:val="nil"/>
            </w:tcBorders>
          </w:tcPr>
          <w:p w14:paraId="18AC8094" w14:textId="77777777" w:rsidR="00C06202" w:rsidRPr="00D22585" w:rsidRDefault="00C06202" w:rsidP="00AE1C40"/>
        </w:tc>
      </w:tr>
      <w:tr w:rsidR="00781901" w:rsidRPr="00D22585" w14:paraId="2ED2A073" w14:textId="77777777" w:rsidTr="00AE1C40">
        <w:trPr>
          <w:trHeight w:val="240"/>
          <w:jc w:val="center"/>
        </w:trPr>
        <w:tc>
          <w:tcPr>
            <w:tcW w:w="4876" w:type="dxa"/>
            <w:tcBorders>
              <w:top w:val="nil"/>
              <w:left w:val="nil"/>
              <w:bottom w:val="nil"/>
              <w:right w:val="nil"/>
            </w:tcBorders>
          </w:tcPr>
          <w:p w14:paraId="60AD7B7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A65CF67" w14:textId="77777777" w:rsidR="00C06202" w:rsidRPr="00D22585" w:rsidRDefault="00C06202" w:rsidP="00AE1C40">
            <w:pPr>
              <w:pStyle w:val="AmColumnHeading"/>
            </w:pPr>
            <w:r w:rsidRPr="00D22585">
              <w:t>Изменение</w:t>
            </w:r>
          </w:p>
        </w:tc>
      </w:tr>
      <w:tr w:rsidR="00781901" w:rsidRPr="00D22585" w14:paraId="494B5E9B" w14:textId="77777777" w:rsidTr="00AE1C40">
        <w:trPr>
          <w:jc w:val="center"/>
        </w:trPr>
        <w:tc>
          <w:tcPr>
            <w:tcW w:w="4876" w:type="dxa"/>
            <w:tcBorders>
              <w:top w:val="nil"/>
              <w:left w:val="nil"/>
              <w:bottom w:val="nil"/>
              <w:right w:val="nil"/>
            </w:tcBorders>
          </w:tcPr>
          <w:p w14:paraId="61622355" w14:textId="77777777" w:rsidR="00C06202" w:rsidRPr="00D22585" w:rsidRDefault="00C06202" w:rsidP="00AE1C40">
            <w:pPr>
              <w:pStyle w:val="Normal6a"/>
            </w:pPr>
          </w:p>
        </w:tc>
        <w:tc>
          <w:tcPr>
            <w:tcW w:w="4876" w:type="dxa"/>
            <w:tcBorders>
              <w:top w:val="nil"/>
              <w:left w:val="nil"/>
              <w:bottom w:val="nil"/>
              <w:right w:val="nil"/>
            </w:tcBorders>
          </w:tcPr>
          <w:p w14:paraId="0CF25FA1" w14:textId="77777777" w:rsidR="00C06202" w:rsidRPr="00D22585" w:rsidRDefault="00C06202" w:rsidP="00AE1C40">
            <w:pPr>
              <w:pStyle w:val="Normal6a"/>
            </w:pPr>
            <w:r w:rsidRPr="00D22585">
              <w:rPr>
                <w:b/>
                <w:i/>
              </w:rPr>
              <w:t>(1г)</w:t>
            </w:r>
            <w:r w:rsidRPr="00D22585">
              <w:tab/>
            </w:r>
            <w:r w:rsidRPr="00D22585">
              <w:rPr>
                <w:b/>
                <w:i/>
              </w:rPr>
              <w:t>За ефективен съдебен контрол на определянето на държава на произход като сигурна е необходимо използваните при оценката източници да бъдат прозрачни и достъпни, включително за кандидатите, за да се гарантира последователност при вземането на решения и правото на ефективни правни средства за защита.</w:t>
            </w:r>
          </w:p>
        </w:tc>
      </w:tr>
    </w:tbl>
    <w:p w14:paraId="6B79463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68760A8" w14:textId="77777777" w:rsidR="00C06202" w:rsidRPr="00D22585" w:rsidRDefault="00C06202" w:rsidP="00C06202">
      <w:r w:rsidRPr="00D22585">
        <w:rPr>
          <w:rStyle w:val="HideTWBExt"/>
        </w:rPr>
        <w:t>&lt;/Amend&gt;</w:t>
      </w:r>
    </w:p>
    <w:p w14:paraId="3293DB2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w:t>
      </w:r>
      <w:r w:rsidRPr="00D22585">
        <w:rPr>
          <w:rStyle w:val="HideTWBExt"/>
          <w:b w:val="0"/>
        </w:rPr>
        <w:t>&lt;/NumAm&gt;</w:t>
      </w:r>
    </w:p>
    <w:p w14:paraId="6D4C5EDB" w14:textId="15E6D151"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25DFEE06" w14:textId="77777777" w:rsidR="00C06202" w:rsidRPr="00D22585" w:rsidRDefault="00C06202" w:rsidP="00C06202">
      <w:pPr>
        <w:pStyle w:val="NormalBold"/>
      </w:pPr>
      <w:r w:rsidRPr="00D22585">
        <w:rPr>
          <w:rStyle w:val="HideTWBExt"/>
          <w:b w:val="0"/>
        </w:rPr>
        <w:t>&lt;/RepeatBlock-By&gt;</w:t>
      </w:r>
    </w:p>
    <w:p w14:paraId="1ABB166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6572611" w14:textId="77777777" w:rsidR="00C06202" w:rsidRPr="00D22585" w:rsidRDefault="00C06202" w:rsidP="00C06202">
      <w:pPr>
        <w:pStyle w:val="NormalBold"/>
      </w:pPr>
      <w:r w:rsidRPr="00D22585">
        <w:rPr>
          <w:rStyle w:val="HideTWBExt"/>
          <w:b w:val="0"/>
        </w:rPr>
        <w:t>&lt;Article&gt;</w:t>
      </w:r>
      <w:r w:rsidRPr="00D22585">
        <w:t>Съображение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05BFC21" w14:textId="77777777" w:rsidTr="00AE1C40">
        <w:trPr>
          <w:trHeight w:hRule="exact" w:val="240"/>
          <w:jc w:val="center"/>
        </w:trPr>
        <w:tc>
          <w:tcPr>
            <w:tcW w:w="9752" w:type="dxa"/>
            <w:gridSpan w:val="2"/>
            <w:tcBorders>
              <w:top w:val="nil"/>
              <w:left w:val="nil"/>
              <w:bottom w:val="nil"/>
              <w:right w:val="nil"/>
            </w:tcBorders>
          </w:tcPr>
          <w:p w14:paraId="285C19F1" w14:textId="77777777" w:rsidR="00C06202" w:rsidRPr="00D22585" w:rsidRDefault="00C06202" w:rsidP="00AE1C40"/>
        </w:tc>
      </w:tr>
      <w:tr w:rsidR="00781901" w:rsidRPr="00D22585" w14:paraId="0C667D6D" w14:textId="77777777" w:rsidTr="00AE1C40">
        <w:trPr>
          <w:trHeight w:val="240"/>
          <w:jc w:val="center"/>
        </w:trPr>
        <w:tc>
          <w:tcPr>
            <w:tcW w:w="4876" w:type="dxa"/>
            <w:tcBorders>
              <w:top w:val="nil"/>
              <w:left w:val="nil"/>
              <w:bottom w:val="nil"/>
              <w:right w:val="nil"/>
            </w:tcBorders>
          </w:tcPr>
          <w:p w14:paraId="13E4661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C2C5931" w14:textId="77777777" w:rsidR="00C06202" w:rsidRPr="00D22585" w:rsidRDefault="00C06202" w:rsidP="00AE1C40">
            <w:pPr>
              <w:pStyle w:val="AmColumnHeading"/>
            </w:pPr>
            <w:r w:rsidRPr="00D22585">
              <w:t>Изменение</w:t>
            </w:r>
          </w:p>
        </w:tc>
      </w:tr>
      <w:tr w:rsidR="00781901" w:rsidRPr="00D22585" w14:paraId="40DF73DD" w14:textId="77777777" w:rsidTr="00AE1C40">
        <w:trPr>
          <w:jc w:val="center"/>
        </w:trPr>
        <w:tc>
          <w:tcPr>
            <w:tcW w:w="4876" w:type="dxa"/>
            <w:tcBorders>
              <w:top w:val="nil"/>
              <w:left w:val="nil"/>
              <w:bottom w:val="nil"/>
              <w:right w:val="nil"/>
            </w:tcBorders>
          </w:tcPr>
          <w:p w14:paraId="52E68328" w14:textId="77777777" w:rsidR="00C06202" w:rsidRPr="00D22585" w:rsidRDefault="00C06202" w:rsidP="00AE1C40">
            <w:pPr>
              <w:pStyle w:val="Normal6a"/>
            </w:pPr>
            <w:r w:rsidRPr="00D22585">
              <w:rPr>
                <w:b/>
                <w:i/>
              </w:rPr>
              <w:t>(2)</w:t>
            </w:r>
            <w:r w:rsidRPr="00D22585">
              <w:tab/>
            </w:r>
            <w:r w:rsidRPr="00D22585">
              <w:rPr>
                <w:b/>
                <w:i/>
              </w:rPr>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Необходимо е също така да се разгледат някои от съществуващите различия между националните списъци на държавите членки на сигурните държави на произход. Поради това следва да се установи списък на сигурни държави на произход на равнището на Съюза Въпреки че държавите членки запазват правото си да прилагат или въвеждат законодателство, което позволява определянето на национално равнище като сигурни държави на произход на трети държави, различни от определените </w:t>
            </w:r>
            <w:r w:rsidRPr="00D22585">
              <w:rPr>
                <w:b/>
                <w:i/>
              </w:rPr>
              <w:lastRenderedPageBreak/>
              <w:t>като сигурни държави на произход на равнището на Съюза, с установяването на такова общо определяне на равнището на Съюза следва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c>
          <w:tcPr>
            <w:tcW w:w="4876" w:type="dxa"/>
            <w:tcBorders>
              <w:top w:val="nil"/>
              <w:left w:val="nil"/>
              <w:bottom w:val="nil"/>
              <w:right w:val="nil"/>
            </w:tcBorders>
          </w:tcPr>
          <w:p w14:paraId="70427716" w14:textId="77777777" w:rsidR="00C06202" w:rsidRPr="00D22585" w:rsidRDefault="00C06202" w:rsidP="00AE1C40">
            <w:pPr>
              <w:pStyle w:val="Normal6a"/>
            </w:pPr>
            <w:r w:rsidRPr="00D22585">
              <w:rPr>
                <w:b/>
                <w:i/>
              </w:rPr>
              <w:lastRenderedPageBreak/>
              <w:t>заличава се</w:t>
            </w:r>
          </w:p>
        </w:tc>
      </w:tr>
    </w:tbl>
    <w:p w14:paraId="576CBC4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17FC537" w14:textId="77777777" w:rsidR="00C06202" w:rsidRPr="00D22585" w:rsidRDefault="00C06202" w:rsidP="00C06202">
      <w:r w:rsidRPr="00D22585">
        <w:rPr>
          <w:rStyle w:val="HideTWBExt"/>
        </w:rPr>
        <w:t>&lt;/Amend&gt;</w:t>
      </w:r>
    </w:p>
    <w:p w14:paraId="1DBD852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w:t>
      </w:r>
      <w:r w:rsidRPr="00D22585">
        <w:rPr>
          <w:rStyle w:val="HideTWBExt"/>
          <w:b w:val="0"/>
        </w:rPr>
        <w:t>&lt;/NumAm&gt;</w:t>
      </w:r>
    </w:p>
    <w:p w14:paraId="0AAA0F86" w14:textId="47BF78FE"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39224B4E" w14:textId="77777777" w:rsidR="00C06202" w:rsidRPr="00D22585" w:rsidRDefault="00C06202" w:rsidP="00C06202">
      <w:pPr>
        <w:pStyle w:val="NormalBold"/>
      </w:pPr>
      <w:r w:rsidRPr="00D22585">
        <w:rPr>
          <w:rStyle w:val="HideTWBExt"/>
          <w:b w:val="0"/>
        </w:rPr>
        <w:t>&lt;/RepeatBlock-By&gt;</w:t>
      </w:r>
    </w:p>
    <w:p w14:paraId="73AFB35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67FAAAE" w14:textId="77777777" w:rsidR="00C06202" w:rsidRPr="00D22585" w:rsidRDefault="00C06202" w:rsidP="00C06202">
      <w:pPr>
        <w:pStyle w:val="NormalBold"/>
      </w:pPr>
      <w:r w:rsidRPr="00D22585">
        <w:rPr>
          <w:rStyle w:val="HideTWBExt"/>
          <w:b w:val="0"/>
        </w:rPr>
        <w:t>&lt;Article&gt;</w:t>
      </w:r>
      <w:r w:rsidRPr="00D22585">
        <w:t>Съображение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155C96E" w14:textId="77777777" w:rsidTr="00AE1C40">
        <w:trPr>
          <w:trHeight w:hRule="exact" w:val="240"/>
          <w:jc w:val="center"/>
        </w:trPr>
        <w:tc>
          <w:tcPr>
            <w:tcW w:w="9752" w:type="dxa"/>
            <w:gridSpan w:val="2"/>
            <w:tcBorders>
              <w:top w:val="nil"/>
              <w:left w:val="nil"/>
              <w:bottom w:val="nil"/>
              <w:right w:val="nil"/>
            </w:tcBorders>
          </w:tcPr>
          <w:p w14:paraId="5AC3B724" w14:textId="77777777" w:rsidR="00C06202" w:rsidRPr="00D22585" w:rsidRDefault="00C06202" w:rsidP="00AE1C40"/>
        </w:tc>
      </w:tr>
      <w:tr w:rsidR="00781901" w:rsidRPr="00D22585" w14:paraId="617F4F29" w14:textId="77777777" w:rsidTr="00AE1C40">
        <w:trPr>
          <w:trHeight w:val="240"/>
          <w:jc w:val="center"/>
        </w:trPr>
        <w:tc>
          <w:tcPr>
            <w:tcW w:w="4876" w:type="dxa"/>
            <w:tcBorders>
              <w:top w:val="nil"/>
              <w:left w:val="nil"/>
              <w:bottom w:val="nil"/>
              <w:right w:val="nil"/>
            </w:tcBorders>
          </w:tcPr>
          <w:p w14:paraId="731D434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4AAA4C1" w14:textId="77777777" w:rsidR="00C06202" w:rsidRPr="00D22585" w:rsidRDefault="00C06202" w:rsidP="00AE1C40">
            <w:pPr>
              <w:pStyle w:val="AmColumnHeading"/>
            </w:pPr>
            <w:r w:rsidRPr="00D22585">
              <w:t>Изменение</w:t>
            </w:r>
          </w:p>
        </w:tc>
      </w:tr>
      <w:tr w:rsidR="00781901" w:rsidRPr="00D22585" w14:paraId="751F803D" w14:textId="77777777" w:rsidTr="00AE1C40">
        <w:trPr>
          <w:jc w:val="center"/>
        </w:trPr>
        <w:tc>
          <w:tcPr>
            <w:tcW w:w="4876" w:type="dxa"/>
            <w:tcBorders>
              <w:top w:val="nil"/>
              <w:left w:val="nil"/>
              <w:bottom w:val="nil"/>
              <w:right w:val="nil"/>
            </w:tcBorders>
          </w:tcPr>
          <w:p w14:paraId="6C0CC9EF" w14:textId="77777777" w:rsidR="00C06202" w:rsidRPr="00D22585" w:rsidRDefault="00C06202" w:rsidP="00AE1C40">
            <w:pPr>
              <w:pStyle w:val="Normal6a"/>
            </w:pPr>
            <w:r w:rsidRPr="00D22585">
              <w:t>(2)</w:t>
            </w:r>
            <w:r w:rsidRPr="00D22585">
              <w:tab/>
            </w:r>
            <w:r w:rsidRPr="00D22585">
              <w:rPr>
                <w:b/>
                <w:i/>
              </w:rPr>
              <w:t>Необходимо е да се засили прилагането на института на сигурна държава</w:t>
            </w:r>
            <w:r w:rsidRPr="00D22585">
              <w:t xml:space="preserve"> на </w:t>
            </w:r>
            <w:r w:rsidRPr="00D22585">
              <w:rPr>
                <w:b/>
                <w:i/>
              </w:rPr>
              <w:t>произход като основен инструмент в подкрепа на бързото разглеждане на молбите, които</w:t>
            </w:r>
            <w:r w:rsidRPr="00D22585">
              <w:t xml:space="preserve"> е </w:t>
            </w:r>
            <w:r w:rsidRPr="00D22585">
              <w:rPr>
                <w:b/>
                <w:i/>
              </w:rPr>
              <w:t>вероятно да са неоснователни</w:t>
            </w:r>
            <w:r w:rsidRPr="00D22585">
              <w:t xml:space="preserve">, </w:t>
            </w:r>
            <w:r w:rsidRPr="00D22585">
              <w:rPr>
                <w:b/>
                <w:i/>
              </w:rPr>
              <w:t>чрез определянето на трети държави като сигурни държави на произход. Необходимо е също така да се разгледат някои от съществуващите различия между националните списъци на държавите членки на сигурните държави на произход. Поради това следва да се установи списък на сигурни държави на произход на равнището на Съюза Въпреки</w:t>
            </w:r>
            <w:r w:rsidRPr="00D22585">
              <w:t xml:space="preserve"> че </w:t>
            </w:r>
            <w:r w:rsidRPr="00D22585">
              <w:rPr>
                <w:b/>
                <w:i/>
              </w:rPr>
              <w:t>държавите членки запазват правото си да прилагат или въвеждат законодателство, което позволява определянето</w:t>
            </w:r>
            <w:r w:rsidRPr="00D22585">
              <w:t xml:space="preserve"> на </w:t>
            </w:r>
            <w:r w:rsidRPr="00D22585">
              <w:rPr>
                <w:b/>
                <w:i/>
              </w:rPr>
              <w:t>национално равнище като сигурни държави на произход на трети държави</w:t>
            </w:r>
            <w:r w:rsidRPr="00D22585">
              <w:t xml:space="preserve">, </w:t>
            </w:r>
            <w:r w:rsidRPr="00D22585">
              <w:rPr>
                <w:b/>
                <w:i/>
              </w:rPr>
              <w:t>различни от определените като сигурни държави на произход на равнището на Съюза,</w:t>
            </w:r>
            <w:r w:rsidRPr="00D22585">
              <w:t xml:space="preserve"> с </w:t>
            </w:r>
            <w:r w:rsidRPr="00D22585">
              <w:rPr>
                <w:b/>
                <w:i/>
              </w:rPr>
              <w:t xml:space="preserve">установяването на такова общо </w:t>
            </w:r>
            <w:r w:rsidRPr="00D22585">
              <w:rPr>
                <w:b/>
                <w:i/>
              </w:rPr>
              <w:lastRenderedPageBreak/>
              <w:t>определяне на равнището на Съюза следва</w:t>
            </w:r>
            <w:r w:rsidRPr="00D22585">
              <w:t xml:space="preserve"> да се </w:t>
            </w:r>
            <w:r w:rsidRPr="00D22585">
              <w:rPr>
                <w:b/>
                <w:i/>
              </w:rPr>
              <w:t>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r w:rsidRPr="00D22585">
              <w:t>.</w:t>
            </w:r>
          </w:p>
        </w:tc>
        <w:tc>
          <w:tcPr>
            <w:tcW w:w="4876" w:type="dxa"/>
            <w:tcBorders>
              <w:top w:val="nil"/>
              <w:left w:val="nil"/>
              <w:bottom w:val="nil"/>
              <w:right w:val="nil"/>
            </w:tcBorders>
          </w:tcPr>
          <w:p w14:paraId="41ABC132" w14:textId="77777777" w:rsidR="00C06202" w:rsidRPr="00D22585" w:rsidRDefault="00C06202" w:rsidP="00AE1C40">
            <w:pPr>
              <w:pStyle w:val="Normal6a"/>
            </w:pPr>
            <w:r w:rsidRPr="00D22585">
              <w:lastRenderedPageBreak/>
              <w:t>(2)</w:t>
            </w:r>
            <w:r w:rsidRPr="00D22585">
              <w:tab/>
            </w:r>
            <w:r w:rsidRPr="00D22585">
              <w:rPr>
                <w:b/>
                <w:i/>
              </w:rPr>
              <w:t>Съдът</w:t>
            </w:r>
            <w:r w:rsidRPr="00D22585">
              <w:t xml:space="preserve"> на </w:t>
            </w:r>
            <w:r w:rsidRPr="00D22585">
              <w:rPr>
                <w:b/>
                <w:i/>
              </w:rPr>
              <w:t>Европейския съюз неколкократно</w:t>
            </w:r>
            <w:r w:rsidRPr="00D22585">
              <w:t xml:space="preserve"> е </w:t>
            </w:r>
            <w:r w:rsidRPr="00D22585">
              <w:rPr>
                <w:b/>
                <w:i/>
              </w:rPr>
              <w:t>заявявал</w:t>
            </w:r>
            <w:r w:rsidRPr="00D22585">
              <w:t xml:space="preserve">, че </w:t>
            </w:r>
            <w:r w:rsidRPr="00D22585">
              <w:rPr>
                <w:b/>
                <w:i/>
              </w:rPr>
              <w:t>понятието „сигурна държава</w:t>
            </w:r>
            <w:r w:rsidRPr="00D22585">
              <w:t xml:space="preserve"> на </w:t>
            </w:r>
            <w:r w:rsidRPr="00D22585">
              <w:rPr>
                <w:b/>
                <w:i/>
              </w:rPr>
              <w:t>произход“ представлява специален режим за разглеждане</w:t>
            </w:r>
            <w:r w:rsidRPr="00D22585">
              <w:t xml:space="preserve">, </w:t>
            </w:r>
            <w:r w:rsidRPr="00D22585">
              <w:rPr>
                <w:b/>
                <w:i/>
              </w:rPr>
              <w:t>който е</w:t>
            </w:r>
            <w:r w:rsidRPr="00D22585">
              <w:t xml:space="preserve"> с </w:t>
            </w:r>
            <w:r w:rsidRPr="00D22585">
              <w:rPr>
                <w:b/>
                <w:i/>
              </w:rPr>
              <w:t>дерогационен характер и поради това трябва</w:t>
            </w:r>
            <w:r w:rsidRPr="00D22585">
              <w:t xml:space="preserve"> да се </w:t>
            </w:r>
            <w:r w:rsidRPr="00D22585">
              <w:rPr>
                <w:b/>
                <w:i/>
              </w:rPr>
              <w:t>тълкува и прилага стриктно</w:t>
            </w:r>
            <w:r w:rsidRPr="00D22585">
              <w:rPr>
                <w:b/>
                <w:i/>
                <w:vertAlign w:val="superscript"/>
              </w:rPr>
              <w:t>1a</w:t>
            </w:r>
            <w:r w:rsidRPr="00D22585">
              <w:t>.</w:t>
            </w:r>
          </w:p>
        </w:tc>
      </w:tr>
      <w:tr w:rsidR="00781901" w:rsidRPr="00D22585" w14:paraId="1DBD4B09" w14:textId="77777777" w:rsidTr="00AE1C40">
        <w:trPr>
          <w:jc w:val="center"/>
        </w:trPr>
        <w:tc>
          <w:tcPr>
            <w:tcW w:w="4876" w:type="dxa"/>
            <w:tcBorders>
              <w:top w:val="nil"/>
              <w:left w:val="nil"/>
              <w:bottom w:val="nil"/>
              <w:right w:val="nil"/>
            </w:tcBorders>
          </w:tcPr>
          <w:p w14:paraId="5487A5A3" w14:textId="77777777" w:rsidR="00C06202" w:rsidRPr="00D22585" w:rsidRDefault="00C06202" w:rsidP="00AE1C40"/>
        </w:tc>
        <w:tc>
          <w:tcPr>
            <w:tcW w:w="4876" w:type="dxa"/>
            <w:tcBorders>
              <w:top w:val="nil"/>
              <w:left w:val="nil"/>
              <w:bottom w:val="nil"/>
              <w:right w:val="nil"/>
            </w:tcBorders>
          </w:tcPr>
          <w:p w14:paraId="72EA3341" w14:textId="77777777" w:rsidR="00C06202" w:rsidRPr="00D22585" w:rsidRDefault="00C06202" w:rsidP="00AE1C40">
            <w:pPr>
              <w:pStyle w:val="Normal6a"/>
            </w:pPr>
            <w:r w:rsidRPr="00D22585">
              <w:rPr>
                <w:b/>
                <w:i/>
              </w:rPr>
              <w:t>_________________</w:t>
            </w:r>
          </w:p>
        </w:tc>
      </w:tr>
      <w:tr w:rsidR="00781901" w:rsidRPr="00D22585" w14:paraId="3B30B04C" w14:textId="77777777" w:rsidTr="00AE1C40">
        <w:trPr>
          <w:jc w:val="center"/>
        </w:trPr>
        <w:tc>
          <w:tcPr>
            <w:tcW w:w="4876" w:type="dxa"/>
            <w:tcBorders>
              <w:top w:val="nil"/>
              <w:left w:val="nil"/>
              <w:bottom w:val="nil"/>
              <w:right w:val="nil"/>
            </w:tcBorders>
          </w:tcPr>
          <w:p w14:paraId="01F46D04" w14:textId="77777777" w:rsidR="00C06202" w:rsidRPr="00D22585" w:rsidRDefault="00C06202" w:rsidP="00AE1C40"/>
        </w:tc>
        <w:tc>
          <w:tcPr>
            <w:tcW w:w="4876" w:type="dxa"/>
            <w:tcBorders>
              <w:top w:val="nil"/>
              <w:left w:val="nil"/>
              <w:bottom w:val="nil"/>
              <w:right w:val="nil"/>
            </w:tcBorders>
          </w:tcPr>
          <w:p w14:paraId="1906F6A4" w14:textId="77777777" w:rsidR="00C06202" w:rsidRPr="00D22585" w:rsidRDefault="00C06202" w:rsidP="00AE1C40">
            <w:pPr>
              <w:pStyle w:val="Normal6a"/>
            </w:pPr>
            <w:r w:rsidRPr="00D22585">
              <w:rPr>
                <w:b/>
                <w:bCs/>
                <w:i/>
                <w:iCs/>
                <w:vertAlign w:val="superscript"/>
              </w:rPr>
              <w:t>1a</w:t>
            </w:r>
            <w:r w:rsidRPr="00D22585">
              <w:rPr>
                <w:b/>
                <w:bCs/>
                <w:i/>
                <w:iCs/>
              </w:rPr>
              <w:t xml:space="preserve"> Съд на ЕС, C-406/22 CV срещу</w:t>
            </w:r>
            <w:r w:rsidRPr="00D22585">
              <w:rPr>
                <w:b/>
                <w:i/>
              </w:rPr>
              <w:t xml:space="preserve"> Ministerstvo vnitra České republiky, Odbor azylové a migrační politiky, 4 октомври 2024 г., точки 47 и 70 – 71; C-404/17 A, 25 юли 2018 г., точка 25.</w:t>
            </w:r>
          </w:p>
        </w:tc>
      </w:tr>
    </w:tbl>
    <w:p w14:paraId="55E81F5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507FEC3" w14:textId="77777777" w:rsidR="00C06202" w:rsidRPr="00D22585" w:rsidRDefault="00C06202" w:rsidP="00C06202">
      <w:r w:rsidRPr="00D22585">
        <w:rPr>
          <w:rStyle w:val="HideTWBExt"/>
        </w:rPr>
        <w:t>&lt;/Amend&gt;</w:t>
      </w:r>
    </w:p>
    <w:p w14:paraId="5EC55FB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w:t>
      </w:r>
      <w:r w:rsidRPr="00D22585">
        <w:rPr>
          <w:rStyle w:val="HideTWBExt"/>
          <w:b w:val="0"/>
        </w:rPr>
        <w:t>&lt;/NumAm&gt;</w:t>
      </w:r>
    </w:p>
    <w:p w14:paraId="54F610BA" w14:textId="1137E89A"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7EEC8536" w14:textId="77777777" w:rsidR="00C06202" w:rsidRPr="00D22585" w:rsidRDefault="00C06202" w:rsidP="00C06202">
      <w:pPr>
        <w:pStyle w:val="NormalBold"/>
      </w:pPr>
      <w:r w:rsidRPr="00D22585">
        <w:rPr>
          <w:rStyle w:val="HideTWBExt"/>
          <w:b w:val="0"/>
        </w:rPr>
        <w:t>&lt;/RepeatBlock-By&gt;</w:t>
      </w:r>
    </w:p>
    <w:p w14:paraId="52BF5A0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1EECB97" w14:textId="77777777" w:rsidR="00C06202" w:rsidRPr="00D22585" w:rsidRDefault="00C06202" w:rsidP="00C06202">
      <w:pPr>
        <w:pStyle w:val="NormalBold"/>
      </w:pPr>
      <w:r w:rsidRPr="00D22585">
        <w:rPr>
          <w:rStyle w:val="HideTWBExt"/>
          <w:b w:val="0"/>
        </w:rPr>
        <w:t>&lt;Article&gt;</w:t>
      </w:r>
      <w:r w:rsidRPr="00D22585">
        <w:t>Съображение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DB7738B" w14:textId="77777777" w:rsidTr="00AE1C40">
        <w:trPr>
          <w:trHeight w:hRule="exact" w:val="240"/>
          <w:jc w:val="center"/>
        </w:trPr>
        <w:tc>
          <w:tcPr>
            <w:tcW w:w="9752" w:type="dxa"/>
            <w:gridSpan w:val="2"/>
            <w:tcBorders>
              <w:top w:val="nil"/>
              <w:left w:val="nil"/>
              <w:bottom w:val="nil"/>
              <w:right w:val="nil"/>
            </w:tcBorders>
          </w:tcPr>
          <w:p w14:paraId="1105270A" w14:textId="77777777" w:rsidR="00C06202" w:rsidRPr="00D22585" w:rsidRDefault="00C06202" w:rsidP="00AE1C40"/>
        </w:tc>
      </w:tr>
      <w:tr w:rsidR="00781901" w:rsidRPr="00D22585" w14:paraId="6C9D8C23" w14:textId="77777777" w:rsidTr="00AE1C40">
        <w:trPr>
          <w:trHeight w:val="240"/>
          <w:jc w:val="center"/>
        </w:trPr>
        <w:tc>
          <w:tcPr>
            <w:tcW w:w="4876" w:type="dxa"/>
            <w:tcBorders>
              <w:top w:val="nil"/>
              <w:left w:val="nil"/>
              <w:bottom w:val="nil"/>
              <w:right w:val="nil"/>
            </w:tcBorders>
          </w:tcPr>
          <w:p w14:paraId="51D844D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0D66996" w14:textId="77777777" w:rsidR="00C06202" w:rsidRPr="00D22585" w:rsidRDefault="00C06202" w:rsidP="00AE1C40">
            <w:pPr>
              <w:pStyle w:val="AmColumnHeading"/>
            </w:pPr>
            <w:r w:rsidRPr="00D22585">
              <w:t>Изменение</w:t>
            </w:r>
          </w:p>
        </w:tc>
      </w:tr>
      <w:tr w:rsidR="00781901" w:rsidRPr="00D22585" w14:paraId="117C58E2" w14:textId="77777777" w:rsidTr="00AE1C40">
        <w:trPr>
          <w:jc w:val="center"/>
        </w:trPr>
        <w:tc>
          <w:tcPr>
            <w:tcW w:w="4876" w:type="dxa"/>
            <w:tcBorders>
              <w:top w:val="nil"/>
              <w:left w:val="nil"/>
              <w:bottom w:val="nil"/>
              <w:right w:val="nil"/>
            </w:tcBorders>
          </w:tcPr>
          <w:p w14:paraId="7316033D" w14:textId="77777777" w:rsidR="00C06202" w:rsidRPr="00D22585" w:rsidRDefault="00C06202" w:rsidP="00AE1C40">
            <w:pPr>
              <w:pStyle w:val="Normal6a"/>
            </w:pPr>
            <w:r w:rsidRPr="00D22585">
              <w:t>(2)</w:t>
            </w:r>
            <w:r w:rsidRPr="00D22585">
              <w:tab/>
            </w:r>
            <w:r w:rsidRPr="00D22585">
              <w:rPr>
                <w:b/>
                <w:i/>
              </w:rPr>
              <w:t>Необходимо е</w:t>
            </w:r>
            <w:r w:rsidRPr="00D22585">
              <w:t xml:space="preserve"> да се засили прилагането на института на сигурна държава на произход </w:t>
            </w:r>
            <w:r w:rsidRPr="00D22585">
              <w:rPr>
                <w:b/>
                <w:i/>
              </w:rPr>
              <w:t>като основен</w:t>
            </w:r>
            <w:r w:rsidRPr="00D22585">
              <w:t xml:space="preserve">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w:t>
            </w:r>
            <w:r w:rsidRPr="00D22585">
              <w:rPr>
                <w:b/>
                <w:i/>
              </w:rPr>
              <w:t xml:space="preserve"> Необходимо е също така</w:t>
            </w:r>
            <w:r w:rsidRPr="00D22585">
              <w:t xml:space="preserve"> да се </w:t>
            </w:r>
            <w:r w:rsidRPr="00D22585">
              <w:rPr>
                <w:b/>
                <w:i/>
              </w:rPr>
              <w:t>разгледат</w:t>
            </w:r>
            <w:r w:rsidRPr="00D22585">
              <w:t xml:space="preserve"> някои от съществуващите различия между националните списъци на държавите членки на </w:t>
            </w:r>
            <w:r w:rsidRPr="00D22585">
              <w:rPr>
                <w:b/>
                <w:i/>
              </w:rPr>
              <w:t>сигурните</w:t>
            </w:r>
            <w:r w:rsidRPr="00D22585">
              <w:t xml:space="preserve"> държави на произход. Поради това следва да се установи списък на сигурни държави на произход на равнището на Съюза </w:t>
            </w:r>
            <w:r w:rsidRPr="00D22585">
              <w:rPr>
                <w:b/>
                <w:i/>
              </w:rPr>
              <w:t>Въпреки</w:t>
            </w:r>
            <w:r w:rsidRPr="00D22585">
              <w:t xml:space="preserve"> че </w:t>
            </w:r>
            <w:r w:rsidRPr="00D22585">
              <w:rPr>
                <w:b/>
                <w:i/>
              </w:rPr>
              <w:t>държавите членки запазват правото си да прилагат или въвеждат законодателство, което позволява определянето</w:t>
            </w:r>
            <w:r w:rsidRPr="00D22585">
              <w:t xml:space="preserve"> на </w:t>
            </w:r>
            <w:r w:rsidRPr="00D22585">
              <w:rPr>
                <w:b/>
                <w:i/>
              </w:rPr>
              <w:t>национално равнище като сигурни</w:t>
            </w:r>
            <w:r w:rsidRPr="00D22585">
              <w:t xml:space="preserve"> </w:t>
            </w:r>
            <w:r w:rsidRPr="00D22585">
              <w:lastRenderedPageBreak/>
              <w:t xml:space="preserve">държави на произход на </w:t>
            </w:r>
            <w:r w:rsidRPr="00D22585">
              <w:rPr>
                <w:b/>
                <w:i/>
              </w:rPr>
              <w:t>трети</w:t>
            </w:r>
            <w:r w:rsidRPr="00D22585">
              <w:t xml:space="preserve"> държави, различни от определените като сигурни държави на произход на равнището на Съюза</w:t>
            </w:r>
            <w:r w:rsidRPr="00D22585">
              <w:rPr>
                <w:b/>
                <w:i/>
              </w:rPr>
              <w:t xml:space="preserve">, с установяването на </w:t>
            </w:r>
            <w:r w:rsidRPr="00D22585">
              <w:t>такова общо определяне на равнището на Съюза следва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c>
          <w:tcPr>
            <w:tcW w:w="4876" w:type="dxa"/>
            <w:tcBorders>
              <w:top w:val="nil"/>
              <w:left w:val="nil"/>
              <w:bottom w:val="nil"/>
              <w:right w:val="nil"/>
            </w:tcBorders>
          </w:tcPr>
          <w:p w14:paraId="2E8723FC" w14:textId="77777777" w:rsidR="00C06202" w:rsidRPr="00D22585" w:rsidRDefault="00C06202" w:rsidP="00AE1C40">
            <w:pPr>
              <w:pStyle w:val="Normal6a"/>
            </w:pPr>
            <w:r w:rsidRPr="00D22585">
              <w:lastRenderedPageBreak/>
              <w:t>(2)</w:t>
            </w:r>
            <w:r w:rsidRPr="00D22585">
              <w:tab/>
            </w:r>
            <w:r w:rsidRPr="00D22585">
              <w:rPr>
                <w:b/>
                <w:i/>
              </w:rPr>
              <w:t>Следва</w:t>
            </w:r>
            <w:r w:rsidRPr="00D22585">
              <w:t xml:space="preserve"> да се засили прилагането на института на сигурна държава на произход </w:t>
            </w:r>
            <w:r w:rsidRPr="00D22585">
              <w:rPr>
                <w:b/>
                <w:i/>
              </w:rPr>
              <w:t>на равнището на Съюза като</w:t>
            </w:r>
            <w:r w:rsidRPr="00D22585">
              <w:t xml:space="preserve">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w:t>
            </w:r>
            <w:r w:rsidRPr="00D22585">
              <w:rPr>
                <w:b/>
                <w:i/>
              </w:rPr>
              <w:t>в списък на Съюза</w:t>
            </w:r>
            <w:r w:rsidRPr="00D22585">
              <w:t>.</w:t>
            </w:r>
            <w:r w:rsidRPr="00D22585">
              <w:rPr>
                <w:b/>
                <w:i/>
              </w:rPr>
              <w:t xml:space="preserve"> В списъка на Съюза следва</w:t>
            </w:r>
            <w:r w:rsidRPr="00D22585">
              <w:t xml:space="preserve"> да се </w:t>
            </w:r>
            <w:r w:rsidRPr="00D22585">
              <w:rPr>
                <w:b/>
                <w:i/>
              </w:rPr>
              <w:t>разглеждат</w:t>
            </w:r>
            <w:r w:rsidRPr="00D22585">
              <w:t xml:space="preserve"> някои от съществуващите различия между националните списъци на държавите членки на </w:t>
            </w:r>
            <w:r w:rsidRPr="00D22585">
              <w:rPr>
                <w:b/>
                <w:i/>
              </w:rPr>
              <w:t>сигурни</w:t>
            </w:r>
            <w:r w:rsidRPr="00D22585">
              <w:t xml:space="preserve"> държави на произход. Поради това следва да се установи списък на сигурни държави на произход на равнището на Съюза</w:t>
            </w:r>
            <w:r w:rsidRPr="00D22585">
              <w:rPr>
                <w:b/>
                <w:i/>
              </w:rPr>
              <w:t>.</w:t>
            </w:r>
            <w:r w:rsidRPr="00D22585">
              <w:t xml:space="preserve"> </w:t>
            </w:r>
            <w:r w:rsidRPr="00D22585">
              <w:rPr>
                <w:b/>
                <w:i/>
              </w:rPr>
              <w:t>За да се гарантира,</w:t>
            </w:r>
            <w:r w:rsidRPr="00D22585">
              <w:t xml:space="preserve"> че </w:t>
            </w:r>
            <w:r w:rsidRPr="00D22585">
              <w:rPr>
                <w:b/>
                <w:i/>
              </w:rPr>
              <w:t xml:space="preserve">този списък осигурява хармонизация, улеснява сближаването на процедурите за подаване на молба и по този начин </w:t>
            </w:r>
            <w:r w:rsidRPr="00D22585">
              <w:rPr>
                <w:b/>
                <w:i/>
              </w:rPr>
              <w:lastRenderedPageBreak/>
              <w:t>възпира вторичните движения</w:t>
            </w:r>
            <w:r w:rsidRPr="00D22585">
              <w:t xml:space="preserve"> на </w:t>
            </w:r>
            <w:r w:rsidRPr="00D22585">
              <w:rPr>
                <w:b/>
                <w:i/>
              </w:rPr>
              <w:t>кандидати за международна закрила, както и осигурява съгласуван подход към сигурните</w:t>
            </w:r>
            <w:r w:rsidRPr="00D22585">
              <w:t xml:space="preserve"> държави на произход </w:t>
            </w:r>
            <w:r w:rsidRPr="00D22585">
              <w:rPr>
                <w:b/>
                <w:i/>
              </w:rPr>
              <w:t>във всички държави членки, държавите членки следва вече да не могат да поддържат паралелни национални списъци</w:t>
            </w:r>
            <w:r w:rsidRPr="00D22585">
              <w:t xml:space="preserve"> на </w:t>
            </w:r>
            <w:r w:rsidRPr="00D22585">
              <w:rPr>
                <w:b/>
                <w:i/>
              </w:rPr>
              <w:t>сигурните</w:t>
            </w:r>
            <w:r w:rsidRPr="00D22585">
              <w:t xml:space="preserve"> държави </w:t>
            </w:r>
            <w:r w:rsidRPr="00D22585">
              <w:rPr>
                <w:b/>
                <w:i/>
              </w:rPr>
              <w:t>на произход</w:t>
            </w:r>
            <w:r w:rsidRPr="00D22585">
              <w:t>, различни от определените като сигурни държави на произход на равнището на Съюза</w:t>
            </w:r>
            <w:r w:rsidRPr="00D22585">
              <w:rPr>
                <w:b/>
                <w:i/>
              </w:rPr>
              <w:t>.</w:t>
            </w:r>
            <w:r w:rsidRPr="00D22585">
              <w:t xml:space="preserve"> Такова общо определяне на равнището на Съюза следва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r>
    </w:tbl>
    <w:p w14:paraId="6A6AA3E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81DB70C"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70405B3" w14:textId="77777777" w:rsidR="00C06202" w:rsidRPr="00D22585" w:rsidRDefault="00C06202" w:rsidP="00C06202">
      <w:pPr>
        <w:pStyle w:val="AmJustText"/>
      </w:pPr>
      <w:r w:rsidRPr="00D22585">
        <w:t>За да се осигури ясна добавена стойност на списъка на ЕС на сигурни държави на произход (СДП), да се гарантира, че подходът на държавите членки към СДП е съгласуван и хармонизиран, и за да се избегнат различните практики, които водят до все по-големи различия в обработването на молбите за убежище и свързаните с тях вторични движения, националните списъци следва вече да не се използват след създаването на европейски списък.</w:t>
      </w:r>
    </w:p>
    <w:p w14:paraId="005B82AA" w14:textId="77777777" w:rsidR="00C06202" w:rsidRPr="00D22585" w:rsidRDefault="00C06202" w:rsidP="00C06202">
      <w:r w:rsidRPr="00D22585">
        <w:rPr>
          <w:rStyle w:val="HideTWBExt"/>
        </w:rPr>
        <w:t>&lt;/Amend&gt;</w:t>
      </w:r>
    </w:p>
    <w:p w14:paraId="51B0770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w:t>
      </w:r>
      <w:r w:rsidRPr="00D22585">
        <w:rPr>
          <w:rStyle w:val="HideTWBExt"/>
          <w:b w:val="0"/>
        </w:rPr>
        <w:t>&lt;/NumAm&gt;</w:t>
      </w:r>
    </w:p>
    <w:p w14:paraId="79D3BF2E"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4B5A3C4D" w14:textId="77777777" w:rsidR="00C06202" w:rsidRPr="00D22585" w:rsidRDefault="00C06202" w:rsidP="00C06202">
      <w:pPr>
        <w:pStyle w:val="NormalBold"/>
      </w:pPr>
      <w:r w:rsidRPr="00D22585">
        <w:rPr>
          <w:rStyle w:val="HideTWBExt"/>
          <w:b w:val="0"/>
        </w:rPr>
        <w:t>&lt;/RepeatBlock-By&gt;</w:t>
      </w:r>
    </w:p>
    <w:p w14:paraId="5FC821B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BC2A88D" w14:textId="77777777" w:rsidR="00C06202" w:rsidRPr="00D22585" w:rsidRDefault="00C06202" w:rsidP="00C06202">
      <w:pPr>
        <w:pStyle w:val="NormalBold"/>
      </w:pPr>
      <w:r w:rsidRPr="00D22585">
        <w:rPr>
          <w:rStyle w:val="HideTWBExt"/>
          <w:b w:val="0"/>
        </w:rPr>
        <w:t>&lt;Article&gt;</w:t>
      </w:r>
      <w:r w:rsidRPr="00D22585">
        <w:t>Съображение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6D5C48B" w14:textId="77777777" w:rsidTr="00AE1C40">
        <w:trPr>
          <w:trHeight w:hRule="exact" w:val="240"/>
          <w:jc w:val="center"/>
        </w:trPr>
        <w:tc>
          <w:tcPr>
            <w:tcW w:w="9752" w:type="dxa"/>
            <w:gridSpan w:val="2"/>
            <w:tcBorders>
              <w:top w:val="nil"/>
              <w:left w:val="nil"/>
              <w:bottom w:val="nil"/>
              <w:right w:val="nil"/>
            </w:tcBorders>
          </w:tcPr>
          <w:p w14:paraId="15C8E3BF" w14:textId="77777777" w:rsidR="00C06202" w:rsidRPr="00D22585" w:rsidRDefault="00C06202" w:rsidP="00AE1C40"/>
        </w:tc>
      </w:tr>
      <w:tr w:rsidR="00781901" w:rsidRPr="00D22585" w14:paraId="610B9685" w14:textId="77777777" w:rsidTr="00AE1C40">
        <w:trPr>
          <w:trHeight w:val="240"/>
          <w:jc w:val="center"/>
        </w:trPr>
        <w:tc>
          <w:tcPr>
            <w:tcW w:w="4876" w:type="dxa"/>
            <w:tcBorders>
              <w:top w:val="nil"/>
              <w:left w:val="nil"/>
              <w:bottom w:val="nil"/>
              <w:right w:val="nil"/>
            </w:tcBorders>
          </w:tcPr>
          <w:p w14:paraId="61E1DE2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113D628" w14:textId="77777777" w:rsidR="00C06202" w:rsidRPr="00D22585" w:rsidRDefault="00C06202" w:rsidP="00AE1C40">
            <w:pPr>
              <w:pStyle w:val="AmColumnHeading"/>
            </w:pPr>
            <w:r w:rsidRPr="00D22585">
              <w:t>Изменение</w:t>
            </w:r>
          </w:p>
        </w:tc>
      </w:tr>
      <w:tr w:rsidR="00781901" w:rsidRPr="00D22585" w14:paraId="33C703DD" w14:textId="77777777" w:rsidTr="00AE1C40">
        <w:trPr>
          <w:jc w:val="center"/>
        </w:trPr>
        <w:tc>
          <w:tcPr>
            <w:tcW w:w="4876" w:type="dxa"/>
            <w:tcBorders>
              <w:top w:val="nil"/>
              <w:left w:val="nil"/>
              <w:bottom w:val="nil"/>
              <w:right w:val="nil"/>
            </w:tcBorders>
          </w:tcPr>
          <w:p w14:paraId="149A4BEE" w14:textId="77777777" w:rsidR="00C06202" w:rsidRPr="00D22585" w:rsidRDefault="00C06202" w:rsidP="00AE1C40">
            <w:pPr>
              <w:pStyle w:val="Normal6a"/>
            </w:pPr>
            <w:r w:rsidRPr="00D22585">
              <w:t>(2)</w:t>
            </w:r>
            <w:r w:rsidRPr="00D22585">
              <w:tab/>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w:t>
            </w:r>
            <w:r w:rsidRPr="00D22585">
              <w:rPr>
                <w:b/>
                <w:i/>
              </w:rPr>
              <w:t xml:space="preserve">Необходимо е също така да се </w:t>
            </w:r>
            <w:r w:rsidRPr="00D22585">
              <w:rPr>
                <w:b/>
                <w:i/>
              </w:rPr>
              <w:lastRenderedPageBreak/>
              <w:t>разгледат някои от съществуващите различия между националните списъци на държавите членки на сигурните държави на произход. Поради това следва да се установи списък на сигурни държави на произход на равнището на Съюза Въпреки че</w:t>
            </w:r>
            <w:r w:rsidRPr="00D22585">
              <w:t xml:space="preserve"> държавите членки запазват правото си да прилагат или въвеждат законодателство, което позволява определянето на национално равнище като сигурни държави на произход на трети държави, различни от определените като сигурни държави на произход на равнището на Съюза, с установяването на такова общо определяне на равнището на Съюза следва да се </w:t>
            </w:r>
            <w:r w:rsidRPr="00D22585">
              <w:rPr>
                <w:b/>
                <w:i/>
              </w:rPr>
              <w:t>гарантира, че всички държави</w:t>
            </w:r>
            <w:r w:rsidRPr="00D22585">
              <w:t xml:space="preserve"> членки </w:t>
            </w:r>
            <w:r w:rsidRPr="00D22585">
              <w:rPr>
                <w:b/>
                <w:i/>
              </w:rPr>
              <w:t>прилагат института по еднакъв начин по отношение</w:t>
            </w:r>
            <w:r w:rsidRPr="00D22585">
              <w:t xml:space="preserve"> на </w:t>
            </w:r>
            <w:r w:rsidRPr="00D22585">
              <w:rPr>
                <w:b/>
                <w:i/>
              </w:rPr>
              <w:t>кандидатите, чиито държави</w:t>
            </w:r>
            <w:r w:rsidRPr="00D22585">
              <w:t xml:space="preserve"> на </w:t>
            </w:r>
            <w:r w:rsidRPr="00D22585">
              <w:rPr>
                <w:b/>
                <w:i/>
              </w:rPr>
              <w:t>произход са определени като сигурни държави на произход</w:t>
            </w:r>
            <w:r w:rsidRPr="00D22585">
              <w:t>.</w:t>
            </w:r>
          </w:p>
        </w:tc>
        <w:tc>
          <w:tcPr>
            <w:tcW w:w="4876" w:type="dxa"/>
            <w:tcBorders>
              <w:top w:val="nil"/>
              <w:left w:val="nil"/>
              <w:bottom w:val="nil"/>
              <w:right w:val="nil"/>
            </w:tcBorders>
          </w:tcPr>
          <w:p w14:paraId="7E5F943E" w14:textId="77777777" w:rsidR="00C06202" w:rsidRPr="00D22585" w:rsidRDefault="00C06202" w:rsidP="00AE1C40">
            <w:pPr>
              <w:pStyle w:val="Normal6a"/>
            </w:pPr>
            <w:r w:rsidRPr="00D22585">
              <w:lastRenderedPageBreak/>
              <w:t>(2)</w:t>
            </w:r>
            <w:r w:rsidRPr="00D22585">
              <w:tab/>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w:t>
            </w:r>
            <w:r w:rsidRPr="00D22585">
              <w:rPr>
                <w:b/>
                <w:i/>
              </w:rPr>
              <w:t>Тъй като</w:t>
            </w:r>
            <w:r w:rsidRPr="00D22585">
              <w:t xml:space="preserve"> държавите членки запазват </w:t>
            </w:r>
            <w:r w:rsidRPr="00D22585">
              <w:lastRenderedPageBreak/>
              <w:t xml:space="preserve">правото си да прилагат или въвеждат законодателство, което позволява определянето на национално равнище като сигурни държави на произход на трети държави, различни от определените като сигурни държави на произход на равнището на Съюза, с установяването на такова общо определяне на равнището на Съюза </w:t>
            </w:r>
            <w:r w:rsidRPr="00D22585">
              <w:rPr>
                <w:b/>
                <w:i/>
              </w:rPr>
              <w:t>не</w:t>
            </w:r>
            <w:r w:rsidRPr="00D22585">
              <w:t xml:space="preserve"> следва да се </w:t>
            </w:r>
            <w:r w:rsidRPr="00D22585">
              <w:rPr>
                <w:b/>
                <w:i/>
              </w:rPr>
              <w:t>засягат правата на държавите</w:t>
            </w:r>
            <w:r w:rsidRPr="00D22585">
              <w:t xml:space="preserve"> членки</w:t>
            </w:r>
            <w:r w:rsidRPr="00D22585">
              <w:rPr>
                <w:b/>
                <w:i/>
              </w:rPr>
              <w:t>. Вместо това с него може да подчертае значението</w:t>
            </w:r>
            <w:r w:rsidRPr="00D22585">
              <w:t xml:space="preserve"> на </w:t>
            </w:r>
            <w:r w:rsidRPr="00D22585">
              <w:rPr>
                <w:b/>
                <w:i/>
              </w:rPr>
              <w:t>уеднаквяването на действията</w:t>
            </w:r>
            <w:r w:rsidRPr="00D22585">
              <w:t xml:space="preserve"> на </w:t>
            </w:r>
            <w:r w:rsidRPr="00D22585">
              <w:rPr>
                <w:b/>
                <w:i/>
              </w:rPr>
              <w:t>държавите членки</w:t>
            </w:r>
            <w:r w:rsidRPr="00D22585">
              <w:t>.</w:t>
            </w:r>
          </w:p>
        </w:tc>
      </w:tr>
    </w:tbl>
    <w:p w14:paraId="74EBFA2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1BE83483" w14:textId="77777777" w:rsidR="00C06202" w:rsidRPr="00D22585" w:rsidRDefault="00C06202" w:rsidP="00C06202">
      <w:r w:rsidRPr="00D22585">
        <w:rPr>
          <w:rStyle w:val="HideTWBExt"/>
        </w:rPr>
        <w:t>&lt;/Amend&gt;</w:t>
      </w:r>
    </w:p>
    <w:p w14:paraId="36333BC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w:t>
      </w:r>
      <w:r w:rsidRPr="00D22585">
        <w:rPr>
          <w:rStyle w:val="HideTWBExt"/>
          <w:b w:val="0"/>
        </w:rPr>
        <w:t>&lt;/NumAm&gt;</w:t>
      </w:r>
    </w:p>
    <w:p w14:paraId="66888E31" w14:textId="6261507F" w:rsidR="00C06202" w:rsidRPr="00D22585" w:rsidRDefault="00C06202" w:rsidP="00C06202">
      <w:pPr>
        <w:pStyle w:val="NormalBold"/>
      </w:pPr>
      <w:r w:rsidRPr="00D22585">
        <w:rPr>
          <w:rStyle w:val="HideTWBExt"/>
          <w:b w:val="0"/>
        </w:rPr>
        <w:t>&lt;RepeatBlock-By&gt;&lt;Members&gt;</w:t>
      </w:r>
      <w:r w:rsidR="008A548E" w:rsidRPr="00D22585">
        <w:t>Ядвига Вишневска</w:t>
      </w:r>
      <w:r w:rsidRPr="00D22585">
        <w:t xml:space="preserve">, Мариуш Камински, </w:t>
      </w:r>
      <w:r w:rsidR="008A548E" w:rsidRPr="00D22585">
        <w:t>Йоахим Станислав Бруджински</w:t>
      </w:r>
      <w:r w:rsidRPr="00D22585">
        <w:t>, Мачей Воншик</w:t>
      </w:r>
      <w:r w:rsidRPr="00D22585">
        <w:rPr>
          <w:rStyle w:val="HideTWBExt"/>
          <w:b w:val="0"/>
        </w:rPr>
        <w:t>&lt;/Members&gt;</w:t>
      </w:r>
    </w:p>
    <w:p w14:paraId="1FC3CC4A" w14:textId="77777777" w:rsidR="00C06202" w:rsidRPr="00D22585" w:rsidRDefault="00C06202" w:rsidP="00C06202">
      <w:pPr>
        <w:pStyle w:val="NormalBold"/>
      </w:pPr>
      <w:r w:rsidRPr="00D22585">
        <w:rPr>
          <w:rStyle w:val="HideTWBExt"/>
          <w:b w:val="0"/>
        </w:rPr>
        <w:t>&lt;/RepeatBlock-By&gt;</w:t>
      </w:r>
    </w:p>
    <w:p w14:paraId="3580E83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D5A05DD" w14:textId="77777777" w:rsidR="00C06202" w:rsidRPr="00D22585" w:rsidRDefault="00C06202" w:rsidP="00C06202">
      <w:pPr>
        <w:pStyle w:val="NormalBold"/>
      </w:pPr>
      <w:r w:rsidRPr="00D22585">
        <w:rPr>
          <w:rStyle w:val="HideTWBExt"/>
          <w:b w:val="0"/>
        </w:rPr>
        <w:t>&lt;Article&gt;</w:t>
      </w:r>
      <w:r w:rsidRPr="00D22585">
        <w:t>Съображение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5F17078" w14:textId="77777777" w:rsidTr="00AE1C40">
        <w:trPr>
          <w:trHeight w:hRule="exact" w:val="240"/>
          <w:jc w:val="center"/>
        </w:trPr>
        <w:tc>
          <w:tcPr>
            <w:tcW w:w="9752" w:type="dxa"/>
            <w:gridSpan w:val="2"/>
            <w:tcBorders>
              <w:top w:val="nil"/>
              <w:left w:val="nil"/>
              <w:bottom w:val="nil"/>
              <w:right w:val="nil"/>
            </w:tcBorders>
          </w:tcPr>
          <w:p w14:paraId="719FAE5F" w14:textId="77777777" w:rsidR="00C06202" w:rsidRPr="00D22585" w:rsidRDefault="00C06202" w:rsidP="00AE1C40"/>
        </w:tc>
      </w:tr>
      <w:tr w:rsidR="00781901" w:rsidRPr="00D22585" w14:paraId="11AD74FC" w14:textId="77777777" w:rsidTr="00AE1C40">
        <w:trPr>
          <w:trHeight w:val="240"/>
          <w:jc w:val="center"/>
        </w:trPr>
        <w:tc>
          <w:tcPr>
            <w:tcW w:w="4876" w:type="dxa"/>
            <w:tcBorders>
              <w:top w:val="nil"/>
              <w:left w:val="nil"/>
              <w:bottom w:val="nil"/>
              <w:right w:val="nil"/>
            </w:tcBorders>
          </w:tcPr>
          <w:p w14:paraId="6A746C1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F6430B6" w14:textId="77777777" w:rsidR="00C06202" w:rsidRPr="00D22585" w:rsidRDefault="00C06202" w:rsidP="00AE1C40">
            <w:pPr>
              <w:pStyle w:val="AmColumnHeading"/>
            </w:pPr>
            <w:r w:rsidRPr="00D22585">
              <w:t>Изменение</w:t>
            </w:r>
          </w:p>
        </w:tc>
      </w:tr>
      <w:tr w:rsidR="00781901" w:rsidRPr="00D22585" w14:paraId="46A6AA64" w14:textId="77777777" w:rsidTr="00AE1C40">
        <w:trPr>
          <w:jc w:val="center"/>
        </w:trPr>
        <w:tc>
          <w:tcPr>
            <w:tcW w:w="4876" w:type="dxa"/>
            <w:tcBorders>
              <w:top w:val="nil"/>
              <w:left w:val="nil"/>
              <w:bottom w:val="nil"/>
              <w:right w:val="nil"/>
            </w:tcBorders>
          </w:tcPr>
          <w:p w14:paraId="466DAA3C" w14:textId="77777777" w:rsidR="00C06202" w:rsidRPr="00D22585" w:rsidRDefault="00C06202" w:rsidP="00AE1C40">
            <w:pPr>
              <w:pStyle w:val="Normal6a"/>
            </w:pPr>
            <w:r w:rsidRPr="00D22585">
              <w:t>(2)</w:t>
            </w:r>
            <w:r w:rsidRPr="00D22585">
              <w:tab/>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Необходимо е също така да се разгледат някои от съществуващите различия между националните списъци на държавите членки на сигурните </w:t>
            </w:r>
            <w:r w:rsidRPr="00D22585">
              <w:lastRenderedPageBreak/>
              <w:t xml:space="preserve">държави на произход. Поради това следва да се установи списък на сигурни държави на произход на равнището на Съюза </w:t>
            </w:r>
            <w:r w:rsidRPr="00D22585">
              <w:rPr>
                <w:b/>
                <w:i/>
              </w:rPr>
              <w:t xml:space="preserve">Въпреки че </w:t>
            </w:r>
            <w:r w:rsidRPr="00D22585">
              <w:t xml:space="preserve">държавите членки </w:t>
            </w:r>
            <w:r w:rsidRPr="00D22585">
              <w:rPr>
                <w:b/>
                <w:i/>
              </w:rPr>
              <w:t>запазват правото си</w:t>
            </w:r>
            <w:r w:rsidRPr="00D22585">
              <w:t xml:space="preserve"> да </w:t>
            </w:r>
            <w:r w:rsidRPr="00D22585">
              <w:rPr>
                <w:b/>
                <w:i/>
              </w:rPr>
              <w:t>прилагат или въвеждат законодателство, което позволява определянето</w:t>
            </w:r>
            <w:r w:rsidRPr="00D22585">
              <w:t xml:space="preserve"> на </w:t>
            </w:r>
            <w:r w:rsidRPr="00D22585">
              <w:rPr>
                <w:b/>
                <w:i/>
              </w:rPr>
              <w:t>национално равнище</w:t>
            </w:r>
            <w:r w:rsidRPr="00D22585">
              <w:t xml:space="preserve"> като сигурни </w:t>
            </w:r>
            <w:r w:rsidRPr="00D22585">
              <w:rPr>
                <w:b/>
                <w:i/>
              </w:rPr>
              <w:t>държави на произход на трети държави, различни от определените като сигурни</w:t>
            </w:r>
            <w:r w:rsidRPr="00D22585">
              <w:t xml:space="preserve"> държави на произход на равнището на Съюза</w:t>
            </w:r>
            <w:r w:rsidRPr="00D22585">
              <w:rPr>
                <w:b/>
                <w:i/>
              </w:rPr>
              <w:t xml:space="preserve">, с установяването на </w:t>
            </w:r>
            <w:r w:rsidRPr="00D22585">
              <w:t xml:space="preserve">такова общо определяне на равнището на Съюза </w:t>
            </w:r>
            <w:r w:rsidRPr="00D22585">
              <w:rPr>
                <w:b/>
                <w:i/>
              </w:rPr>
              <w:t>следва</w:t>
            </w:r>
            <w:r w:rsidRPr="00D22585">
              <w:t xml:space="preserve">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c>
          <w:tcPr>
            <w:tcW w:w="4876" w:type="dxa"/>
            <w:tcBorders>
              <w:top w:val="nil"/>
              <w:left w:val="nil"/>
              <w:bottom w:val="nil"/>
              <w:right w:val="nil"/>
            </w:tcBorders>
          </w:tcPr>
          <w:p w14:paraId="78288C98" w14:textId="77777777" w:rsidR="00C06202" w:rsidRPr="00D22585" w:rsidRDefault="00C06202" w:rsidP="00AE1C40">
            <w:pPr>
              <w:pStyle w:val="Normal6a"/>
            </w:pPr>
            <w:r w:rsidRPr="00D22585">
              <w:lastRenderedPageBreak/>
              <w:t>(2)</w:t>
            </w:r>
            <w:r w:rsidRPr="00D22585">
              <w:tab/>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Необходимо е също така да се разгледат някои от съществуващите различия между националните списъци на държавите членки на сигурните </w:t>
            </w:r>
            <w:r w:rsidRPr="00D22585">
              <w:lastRenderedPageBreak/>
              <w:t>държави на произход</w:t>
            </w:r>
            <w:r w:rsidRPr="00D22585">
              <w:rPr>
                <w:b/>
                <w:i/>
              </w:rPr>
              <w:t>, за да се опростят процедурите за предоставяне на убежище и за връщане, като по този начин се противодейства на миграционните кризи, по-специално в случая на масов приток на кандидати от сигурни държави</w:t>
            </w:r>
            <w:r w:rsidRPr="00D22585">
              <w:t xml:space="preserve">. Поради това следва да се установи списък на сигурни държави на произход на равнището на Съюза Държавите членки </w:t>
            </w:r>
            <w:r w:rsidRPr="00D22585">
              <w:rPr>
                <w:b/>
                <w:i/>
              </w:rPr>
              <w:t>може самостоятелно</w:t>
            </w:r>
            <w:r w:rsidRPr="00D22585">
              <w:t xml:space="preserve"> да </w:t>
            </w:r>
            <w:r w:rsidRPr="00D22585">
              <w:rPr>
                <w:b/>
                <w:i/>
              </w:rPr>
              <w:t>вземат решение на национално равнище относно признаването</w:t>
            </w:r>
            <w:r w:rsidRPr="00D22585">
              <w:t xml:space="preserve"> на </w:t>
            </w:r>
            <w:r w:rsidRPr="00D22585">
              <w:rPr>
                <w:b/>
                <w:i/>
              </w:rPr>
              <w:t>трети държави</w:t>
            </w:r>
            <w:r w:rsidRPr="00D22585">
              <w:t xml:space="preserve"> като сигурни</w:t>
            </w:r>
            <w:r w:rsidRPr="00D22585">
              <w:rPr>
                <w:b/>
                <w:i/>
              </w:rPr>
              <w:t>, като не се ограничават до списъка на сигурните</w:t>
            </w:r>
            <w:r w:rsidRPr="00D22585">
              <w:t xml:space="preserve"> държави на произход на равнището на Съюза</w:t>
            </w:r>
            <w:r w:rsidRPr="00D22585">
              <w:rPr>
                <w:b/>
                <w:i/>
              </w:rPr>
              <w:t>.</w:t>
            </w:r>
            <w:r w:rsidRPr="00D22585">
              <w:t xml:space="preserve"> Такова общо определяне на равнището на Съюза </w:t>
            </w:r>
            <w:r w:rsidRPr="00D22585">
              <w:rPr>
                <w:b/>
                <w:i/>
              </w:rPr>
              <w:t>има за цел</w:t>
            </w:r>
            <w:r w:rsidRPr="00D22585">
              <w:t xml:space="preserve">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r>
    </w:tbl>
    <w:p w14:paraId="02E38BE2"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{PL}</w:t>
      </w:r>
      <w:r w:rsidRPr="00D22585">
        <w:t>pl</w:t>
      </w:r>
      <w:r w:rsidRPr="00D22585">
        <w:rPr>
          <w:rStyle w:val="HideTWBExt"/>
        </w:rPr>
        <w:t>&lt;/Original&gt;</w:t>
      </w:r>
    </w:p>
    <w:p w14:paraId="6E7A1080" w14:textId="77777777" w:rsidR="00C06202" w:rsidRPr="00D22585" w:rsidRDefault="00C06202" w:rsidP="00C06202">
      <w:r w:rsidRPr="00D22585">
        <w:rPr>
          <w:rStyle w:val="HideTWBExt"/>
        </w:rPr>
        <w:t>&lt;/Amend&gt;</w:t>
      </w:r>
    </w:p>
    <w:p w14:paraId="5BD7EF9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26</w:t>
      </w:r>
      <w:r w:rsidRPr="00D22585">
        <w:rPr>
          <w:rStyle w:val="HideTWBExt"/>
          <w:b w:val="0"/>
        </w:rPr>
        <w:t>&lt;/NumAm&gt;</w:t>
      </w:r>
    </w:p>
    <w:p w14:paraId="060E8231" w14:textId="5D08A435"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75A55695" w14:textId="77777777" w:rsidR="00C06202" w:rsidRPr="00D22585" w:rsidRDefault="00C06202" w:rsidP="00C06202">
      <w:pPr>
        <w:pStyle w:val="NormalBold"/>
      </w:pPr>
      <w:r w:rsidRPr="00D22585">
        <w:rPr>
          <w:rStyle w:val="HideTWBExt"/>
          <w:b w:val="0"/>
        </w:rPr>
        <w:t>&lt;/RepeatBlock-By&gt;</w:t>
      </w:r>
    </w:p>
    <w:p w14:paraId="62F7889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D3FE970" w14:textId="77777777" w:rsidR="00C06202" w:rsidRPr="00D22585" w:rsidRDefault="00C06202" w:rsidP="00C06202">
      <w:pPr>
        <w:pStyle w:val="NormalBold"/>
      </w:pPr>
      <w:r w:rsidRPr="00D22585">
        <w:rPr>
          <w:rStyle w:val="HideTWBExt"/>
          <w:b w:val="0"/>
        </w:rPr>
        <w:t>&lt;Article&gt;</w:t>
      </w:r>
      <w:r w:rsidRPr="00D22585">
        <w:t>Съображение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8EA2ECC" w14:textId="77777777" w:rsidTr="00AE1C40">
        <w:trPr>
          <w:trHeight w:hRule="exact" w:val="240"/>
          <w:jc w:val="center"/>
        </w:trPr>
        <w:tc>
          <w:tcPr>
            <w:tcW w:w="9752" w:type="dxa"/>
            <w:gridSpan w:val="2"/>
            <w:tcBorders>
              <w:top w:val="nil"/>
              <w:left w:val="nil"/>
              <w:bottom w:val="nil"/>
              <w:right w:val="nil"/>
            </w:tcBorders>
          </w:tcPr>
          <w:p w14:paraId="27EB4CB3" w14:textId="77777777" w:rsidR="00C06202" w:rsidRPr="00D22585" w:rsidRDefault="00C06202" w:rsidP="00AE1C40"/>
        </w:tc>
      </w:tr>
      <w:tr w:rsidR="00781901" w:rsidRPr="00D22585" w14:paraId="06EB1161" w14:textId="77777777" w:rsidTr="00AE1C40">
        <w:trPr>
          <w:trHeight w:val="240"/>
          <w:jc w:val="center"/>
        </w:trPr>
        <w:tc>
          <w:tcPr>
            <w:tcW w:w="4876" w:type="dxa"/>
            <w:tcBorders>
              <w:top w:val="nil"/>
              <w:left w:val="nil"/>
              <w:bottom w:val="nil"/>
              <w:right w:val="nil"/>
            </w:tcBorders>
          </w:tcPr>
          <w:p w14:paraId="1B11EB5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97DB73B" w14:textId="77777777" w:rsidR="00C06202" w:rsidRPr="00D22585" w:rsidRDefault="00C06202" w:rsidP="00AE1C40">
            <w:pPr>
              <w:pStyle w:val="AmColumnHeading"/>
            </w:pPr>
            <w:r w:rsidRPr="00D22585">
              <w:t>Изменение</w:t>
            </w:r>
          </w:p>
        </w:tc>
      </w:tr>
      <w:tr w:rsidR="00781901" w:rsidRPr="00D22585" w14:paraId="5909502D" w14:textId="77777777" w:rsidTr="00AE1C40">
        <w:trPr>
          <w:jc w:val="center"/>
        </w:trPr>
        <w:tc>
          <w:tcPr>
            <w:tcW w:w="4876" w:type="dxa"/>
            <w:tcBorders>
              <w:top w:val="nil"/>
              <w:left w:val="nil"/>
              <w:bottom w:val="nil"/>
              <w:right w:val="nil"/>
            </w:tcBorders>
          </w:tcPr>
          <w:p w14:paraId="03065989" w14:textId="77777777" w:rsidR="00C06202" w:rsidRPr="00D22585" w:rsidRDefault="00C06202" w:rsidP="00AE1C40">
            <w:pPr>
              <w:pStyle w:val="Normal6a"/>
            </w:pPr>
            <w:r w:rsidRPr="00D22585">
              <w:t>(2)</w:t>
            </w:r>
            <w:r w:rsidRPr="00D22585">
              <w:tab/>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w:t>
            </w:r>
            <w:r w:rsidRPr="00D22585">
              <w:rPr>
                <w:b/>
                <w:i/>
              </w:rPr>
              <w:t>Необходимо е също така</w:t>
            </w:r>
            <w:r w:rsidRPr="00D22585">
              <w:t xml:space="preserve"> да </w:t>
            </w:r>
            <w:r w:rsidRPr="00D22585">
              <w:rPr>
                <w:b/>
                <w:i/>
              </w:rPr>
              <w:t>се разгледат някои от съществуващите</w:t>
            </w:r>
            <w:r w:rsidRPr="00D22585">
              <w:t xml:space="preserve"> </w:t>
            </w:r>
            <w:r w:rsidRPr="00D22585">
              <w:lastRenderedPageBreak/>
              <w:t>различия между националните списъци на държавите членки на сигурните държави на произход</w:t>
            </w:r>
            <w:r w:rsidRPr="00D22585">
              <w:rPr>
                <w:b/>
                <w:i/>
              </w:rPr>
              <w:t>.</w:t>
            </w:r>
            <w:r w:rsidRPr="00D22585">
              <w:t xml:space="preserve"> Поради това следва да се установи списък на сигурни държави на произход на равнището на Съюза Въпреки че държавите членки запазват правото си да прилагат или въвеждат законодателство, което позволява определянето на национално равнище като сигурни държави на произход на трети държави, различни от определените като сигурни държави на произход на равнището на Съюза, с установяването на такова общо определяне на равнището на Съюза следва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c>
          <w:tcPr>
            <w:tcW w:w="4876" w:type="dxa"/>
            <w:tcBorders>
              <w:top w:val="nil"/>
              <w:left w:val="nil"/>
              <w:bottom w:val="nil"/>
              <w:right w:val="nil"/>
            </w:tcBorders>
          </w:tcPr>
          <w:p w14:paraId="25A57F17" w14:textId="77777777" w:rsidR="00C06202" w:rsidRPr="00D22585" w:rsidRDefault="00C06202" w:rsidP="00AE1C40">
            <w:pPr>
              <w:pStyle w:val="Normal6a"/>
            </w:pPr>
            <w:r w:rsidRPr="00D22585">
              <w:lastRenderedPageBreak/>
              <w:t>(2)</w:t>
            </w:r>
            <w:r w:rsidRPr="00D22585">
              <w:tab/>
              <w:t xml:space="preserve">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w:t>
            </w:r>
            <w:r w:rsidRPr="00D22585">
              <w:rPr>
                <w:b/>
                <w:i/>
              </w:rPr>
              <w:t>Продължават</w:t>
            </w:r>
            <w:r w:rsidRPr="00D22585">
              <w:t xml:space="preserve"> да </w:t>
            </w:r>
            <w:r w:rsidRPr="00D22585">
              <w:rPr>
                <w:b/>
                <w:i/>
              </w:rPr>
              <w:t>съществуват</w:t>
            </w:r>
            <w:r w:rsidRPr="00D22585">
              <w:t xml:space="preserve"> различия между националните списъци </w:t>
            </w:r>
            <w:r w:rsidRPr="00D22585">
              <w:lastRenderedPageBreak/>
              <w:t>на държавите членки на сигурните държави на произход</w:t>
            </w:r>
            <w:r w:rsidRPr="00D22585">
              <w:rPr>
                <w:b/>
                <w:i/>
              </w:rPr>
              <w:t xml:space="preserve">, </w:t>
            </w:r>
            <w:r w:rsidRPr="00D22585">
              <w:t>поради това следва да се установи списък на сигурни държави на произход на равнището на Съюза</w:t>
            </w:r>
            <w:r w:rsidRPr="00D22585">
              <w:rPr>
                <w:b/>
                <w:i/>
              </w:rPr>
              <w:t>.</w:t>
            </w:r>
            <w:r w:rsidRPr="00D22585">
              <w:t xml:space="preserve"> Въпреки че държавите членки запазват правото си да прилагат или въвеждат законодателство, което позволява определянето на национално равнище като сигурни държави на произход на трети държави, различни от определените като сигурни държави на произход на равнището на Съюза, с установяването на такова общо определяне на равнището на Съюза следва да се гарантира, че всички държави членки прилагат института по еднакъв начин по отношение на кандидатите, чиито държави на произход са определени като сигурни държави на произход.</w:t>
            </w:r>
          </w:p>
        </w:tc>
      </w:tr>
    </w:tbl>
    <w:p w14:paraId="5555AF61"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335FEB1" w14:textId="77777777" w:rsidR="00C06202" w:rsidRPr="00D22585" w:rsidRDefault="00C06202" w:rsidP="00C06202">
      <w:r w:rsidRPr="00D22585">
        <w:rPr>
          <w:rStyle w:val="HideTWBExt"/>
        </w:rPr>
        <w:t>&lt;/Amend&gt;</w:t>
      </w:r>
    </w:p>
    <w:p w14:paraId="5978C01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27</w:t>
      </w:r>
      <w:r w:rsidRPr="00D22585">
        <w:rPr>
          <w:rStyle w:val="HideTWBExt"/>
          <w:b w:val="0"/>
        </w:rPr>
        <w:t>&lt;/NumAm&gt;</w:t>
      </w:r>
    </w:p>
    <w:p w14:paraId="086D1802" w14:textId="47477AE2"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5C3EB14F" w14:textId="77777777" w:rsidR="00C06202" w:rsidRPr="00D22585" w:rsidRDefault="00C06202" w:rsidP="00C06202">
      <w:pPr>
        <w:pStyle w:val="NormalBold"/>
      </w:pPr>
      <w:r w:rsidRPr="00D22585">
        <w:rPr>
          <w:rStyle w:val="HideTWBExt"/>
          <w:b w:val="0"/>
        </w:rPr>
        <w:t>&lt;/RepeatBlock-By&gt;</w:t>
      </w:r>
    </w:p>
    <w:p w14:paraId="6C25007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28F83C2" w14:textId="77777777" w:rsidR="00C06202" w:rsidRPr="00D22585" w:rsidRDefault="00C06202" w:rsidP="00C06202">
      <w:pPr>
        <w:pStyle w:val="NormalBold"/>
      </w:pPr>
      <w:r w:rsidRPr="00D22585">
        <w:rPr>
          <w:rStyle w:val="HideTWBExt"/>
          <w:b w:val="0"/>
        </w:rPr>
        <w:t>&lt;Article&gt;</w:t>
      </w:r>
      <w:r w:rsidRPr="00D22585">
        <w:t>Съображение 2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A5B1713" w14:textId="77777777" w:rsidTr="00AE1C40">
        <w:trPr>
          <w:trHeight w:hRule="exact" w:val="240"/>
          <w:jc w:val="center"/>
        </w:trPr>
        <w:tc>
          <w:tcPr>
            <w:tcW w:w="9752" w:type="dxa"/>
            <w:gridSpan w:val="2"/>
            <w:tcBorders>
              <w:top w:val="nil"/>
              <w:left w:val="nil"/>
              <w:bottom w:val="nil"/>
              <w:right w:val="nil"/>
            </w:tcBorders>
          </w:tcPr>
          <w:p w14:paraId="36BEA209" w14:textId="77777777" w:rsidR="00C06202" w:rsidRPr="00D22585" w:rsidRDefault="00C06202" w:rsidP="00AE1C40"/>
        </w:tc>
      </w:tr>
      <w:tr w:rsidR="00781901" w:rsidRPr="00D22585" w14:paraId="40EC081D" w14:textId="77777777" w:rsidTr="00AE1C40">
        <w:trPr>
          <w:trHeight w:val="240"/>
          <w:jc w:val="center"/>
        </w:trPr>
        <w:tc>
          <w:tcPr>
            <w:tcW w:w="4876" w:type="dxa"/>
            <w:tcBorders>
              <w:top w:val="nil"/>
              <w:left w:val="nil"/>
              <w:bottom w:val="nil"/>
              <w:right w:val="nil"/>
            </w:tcBorders>
          </w:tcPr>
          <w:p w14:paraId="23910BA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E788752" w14:textId="77777777" w:rsidR="00C06202" w:rsidRPr="00D22585" w:rsidRDefault="00C06202" w:rsidP="00AE1C40">
            <w:pPr>
              <w:pStyle w:val="AmColumnHeading"/>
            </w:pPr>
            <w:r w:rsidRPr="00D22585">
              <w:t>Изменение</w:t>
            </w:r>
          </w:p>
        </w:tc>
      </w:tr>
      <w:tr w:rsidR="00781901" w:rsidRPr="00D22585" w14:paraId="7AB1E485" w14:textId="77777777" w:rsidTr="00AE1C40">
        <w:trPr>
          <w:jc w:val="center"/>
        </w:trPr>
        <w:tc>
          <w:tcPr>
            <w:tcW w:w="4876" w:type="dxa"/>
            <w:tcBorders>
              <w:top w:val="nil"/>
              <w:left w:val="nil"/>
              <w:bottom w:val="nil"/>
              <w:right w:val="nil"/>
            </w:tcBorders>
          </w:tcPr>
          <w:p w14:paraId="3A002AA2" w14:textId="77777777" w:rsidR="00C06202" w:rsidRPr="00D22585" w:rsidRDefault="00C06202" w:rsidP="00AE1C40">
            <w:pPr>
              <w:pStyle w:val="Normal6a"/>
            </w:pPr>
          </w:p>
        </w:tc>
        <w:tc>
          <w:tcPr>
            <w:tcW w:w="4876" w:type="dxa"/>
            <w:tcBorders>
              <w:top w:val="nil"/>
              <w:left w:val="nil"/>
              <w:bottom w:val="nil"/>
              <w:right w:val="nil"/>
            </w:tcBorders>
          </w:tcPr>
          <w:p w14:paraId="33706A7C" w14:textId="77777777" w:rsidR="00C06202" w:rsidRPr="00D22585" w:rsidRDefault="00C06202" w:rsidP="00AE1C40">
            <w:pPr>
              <w:pStyle w:val="Normal6a"/>
            </w:pPr>
            <w:r w:rsidRPr="00D22585">
              <w:rPr>
                <w:b/>
                <w:i/>
              </w:rPr>
              <w:t>(2a)</w:t>
            </w:r>
            <w:r w:rsidRPr="00D22585">
              <w:tab/>
            </w:r>
            <w:r w:rsidRPr="00D22585">
              <w:rPr>
                <w:b/>
                <w:i/>
              </w:rPr>
              <w:t xml:space="preserve">Определянето на сигурна държава на произход е основен инструмент за гарантиране на бързи и предвидими процедури. Както беше потвърдено от съзаконодателите в Пакта за миграцията и убежището, използването на такива ускорени процедури не променя или намалява защитите и гаранциите, заложени в правото на Съюза и в Хартата на основните права. Като дава възможност за бързо решаване на явно неоснователни искове, с този инструмент се дава възможност за по-бързо предоставяне на закрила на </w:t>
            </w:r>
            <w:r w:rsidRPr="00D22585">
              <w:rPr>
                <w:b/>
                <w:i/>
              </w:rPr>
              <w:lastRenderedPageBreak/>
              <w:t>лицата, които действително се нуждаят от нея.</w:t>
            </w:r>
          </w:p>
        </w:tc>
      </w:tr>
    </w:tbl>
    <w:p w14:paraId="1598BB7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F5D0639" w14:textId="77777777" w:rsidR="00C06202" w:rsidRPr="00D22585" w:rsidRDefault="00C06202" w:rsidP="00C06202">
      <w:r w:rsidRPr="00D22585">
        <w:rPr>
          <w:rStyle w:val="HideTWBExt"/>
        </w:rPr>
        <w:t>&lt;/Amend&gt;</w:t>
      </w:r>
    </w:p>
    <w:p w14:paraId="4EC4767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28</w:t>
      </w:r>
      <w:r w:rsidRPr="00D22585">
        <w:rPr>
          <w:rStyle w:val="HideTWBExt"/>
          <w:b w:val="0"/>
        </w:rPr>
        <w:t>&lt;/NumAm&gt;</w:t>
      </w:r>
    </w:p>
    <w:p w14:paraId="6200E707" w14:textId="79C13D2D" w:rsidR="00C06202" w:rsidRPr="00D22585" w:rsidRDefault="00C06202" w:rsidP="00C06202">
      <w:pPr>
        <w:pStyle w:val="NormalBold"/>
      </w:pPr>
      <w:r w:rsidRPr="00D22585">
        <w:rPr>
          <w:rStyle w:val="HideTWBExt"/>
          <w:b w:val="0"/>
        </w:rPr>
        <w:t>&lt;RepeatBlock-By&gt;&lt;Members&gt;</w:t>
      </w:r>
      <w:r w:rsidR="008A548E" w:rsidRPr="00D22585">
        <w:t>Ядвига Вишневска</w:t>
      </w:r>
      <w:r w:rsidRPr="00D22585">
        <w:t xml:space="preserve">, Мариуш Камински, </w:t>
      </w:r>
      <w:r w:rsidR="008A548E" w:rsidRPr="00D22585">
        <w:t>Йоахим Станислав Бруджински</w:t>
      </w:r>
      <w:r w:rsidRPr="00D22585">
        <w:t>, Мачей Воншик</w:t>
      </w:r>
      <w:r w:rsidRPr="00D22585">
        <w:rPr>
          <w:rStyle w:val="HideTWBExt"/>
          <w:b w:val="0"/>
        </w:rPr>
        <w:t>&lt;/Members&gt;</w:t>
      </w:r>
    </w:p>
    <w:p w14:paraId="57ABDBCC" w14:textId="77777777" w:rsidR="00C06202" w:rsidRPr="00D22585" w:rsidRDefault="00C06202" w:rsidP="00C06202">
      <w:pPr>
        <w:pStyle w:val="NormalBold"/>
      </w:pPr>
      <w:r w:rsidRPr="00D22585">
        <w:rPr>
          <w:rStyle w:val="HideTWBExt"/>
          <w:b w:val="0"/>
        </w:rPr>
        <w:t>&lt;/RepeatBlock-By&gt;</w:t>
      </w:r>
    </w:p>
    <w:p w14:paraId="771BFC4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7AACBA0" w14:textId="77777777" w:rsidR="00C06202" w:rsidRPr="00D22585" w:rsidRDefault="00C06202" w:rsidP="00C06202">
      <w:pPr>
        <w:pStyle w:val="NormalBold"/>
      </w:pPr>
      <w:r w:rsidRPr="00D22585">
        <w:rPr>
          <w:rStyle w:val="HideTWBExt"/>
          <w:b w:val="0"/>
        </w:rPr>
        <w:t>&lt;Article&gt;</w:t>
      </w:r>
      <w:r w:rsidRPr="00D22585">
        <w:t>Съображение 2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B6D9DFE" w14:textId="77777777" w:rsidTr="00AE1C40">
        <w:trPr>
          <w:trHeight w:hRule="exact" w:val="240"/>
          <w:jc w:val="center"/>
        </w:trPr>
        <w:tc>
          <w:tcPr>
            <w:tcW w:w="9752" w:type="dxa"/>
            <w:gridSpan w:val="2"/>
            <w:tcBorders>
              <w:top w:val="nil"/>
              <w:left w:val="nil"/>
              <w:bottom w:val="nil"/>
              <w:right w:val="nil"/>
            </w:tcBorders>
          </w:tcPr>
          <w:p w14:paraId="3E526EB3" w14:textId="77777777" w:rsidR="00C06202" w:rsidRPr="00D22585" w:rsidRDefault="00C06202" w:rsidP="00AE1C40"/>
        </w:tc>
      </w:tr>
      <w:tr w:rsidR="00781901" w:rsidRPr="00D22585" w14:paraId="352B5CA1" w14:textId="77777777" w:rsidTr="00AE1C40">
        <w:trPr>
          <w:trHeight w:val="240"/>
          <w:jc w:val="center"/>
        </w:trPr>
        <w:tc>
          <w:tcPr>
            <w:tcW w:w="4876" w:type="dxa"/>
            <w:tcBorders>
              <w:top w:val="nil"/>
              <w:left w:val="nil"/>
              <w:bottom w:val="nil"/>
              <w:right w:val="nil"/>
            </w:tcBorders>
          </w:tcPr>
          <w:p w14:paraId="375318B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9E8705D" w14:textId="77777777" w:rsidR="00C06202" w:rsidRPr="00D22585" w:rsidRDefault="00C06202" w:rsidP="00AE1C40">
            <w:pPr>
              <w:pStyle w:val="AmColumnHeading"/>
            </w:pPr>
            <w:r w:rsidRPr="00D22585">
              <w:t>Изменение</w:t>
            </w:r>
          </w:p>
        </w:tc>
      </w:tr>
      <w:tr w:rsidR="00781901" w:rsidRPr="00D22585" w14:paraId="198E5D42" w14:textId="77777777" w:rsidTr="00AE1C40">
        <w:trPr>
          <w:jc w:val="center"/>
        </w:trPr>
        <w:tc>
          <w:tcPr>
            <w:tcW w:w="4876" w:type="dxa"/>
            <w:tcBorders>
              <w:top w:val="nil"/>
              <w:left w:val="nil"/>
              <w:bottom w:val="nil"/>
              <w:right w:val="nil"/>
            </w:tcBorders>
          </w:tcPr>
          <w:p w14:paraId="5B8D52D8" w14:textId="77777777" w:rsidR="00C06202" w:rsidRPr="00D22585" w:rsidRDefault="00C06202" w:rsidP="00AE1C40">
            <w:pPr>
              <w:pStyle w:val="Normal6a"/>
            </w:pPr>
          </w:p>
        </w:tc>
        <w:tc>
          <w:tcPr>
            <w:tcW w:w="4876" w:type="dxa"/>
            <w:tcBorders>
              <w:top w:val="nil"/>
              <w:left w:val="nil"/>
              <w:bottom w:val="nil"/>
              <w:right w:val="nil"/>
            </w:tcBorders>
          </w:tcPr>
          <w:p w14:paraId="57B017D0" w14:textId="77777777" w:rsidR="00C06202" w:rsidRPr="00D22585" w:rsidRDefault="00C06202" w:rsidP="00AE1C40">
            <w:pPr>
              <w:pStyle w:val="Normal6a"/>
            </w:pPr>
            <w:r w:rsidRPr="00D22585">
              <w:rPr>
                <w:b/>
                <w:i/>
              </w:rPr>
              <w:t>(2a)</w:t>
            </w:r>
            <w:r w:rsidRPr="00D22585">
              <w:tab/>
            </w:r>
            <w:r w:rsidRPr="00D22585">
              <w:rPr>
                <w:b/>
                <w:i/>
              </w:rPr>
              <w:t>Предложеният списък е минимален, а не изключителен. Това е от основно значение за неговото прилагане, тъй като държавите членки следва да могат да обменят опит въз основа на обща отправна точка, като същевременно запазват пълна гъвкавост и свобода на действие при изготвянето на национални списъци на сигурните държави на произход.</w:t>
            </w:r>
          </w:p>
        </w:tc>
      </w:tr>
    </w:tbl>
    <w:p w14:paraId="059C668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{PL}</w:t>
      </w:r>
      <w:r w:rsidRPr="00D22585">
        <w:t>pl</w:t>
      </w:r>
      <w:r w:rsidRPr="00D22585">
        <w:rPr>
          <w:rStyle w:val="HideTWBExt"/>
        </w:rPr>
        <w:t>&lt;/Original&gt;</w:t>
      </w:r>
    </w:p>
    <w:p w14:paraId="5C15E956" w14:textId="77777777" w:rsidR="00C06202" w:rsidRPr="00D22585" w:rsidRDefault="00C06202" w:rsidP="00C06202">
      <w:r w:rsidRPr="00D22585">
        <w:rPr>
          <w:rStyle w:val="HideTWBExt"/>
        </w:rPr>
        <w:t>&lt;/Amend&gt;</w:t>
      </w:r>
    </w:p>
    <w:p w14:paraId="4FA56D1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29</w:t>
      </w:r>
      <w:r w:rsidRPr="00D22585">
        <w:rPr>
          <w:rStyle w:val="HideTWBExt"/>
          <w:b w:val="0"/>
        </w:rPr>
        <w:t>&lt;/NumAm&gt;</w:t>
      </w:r>
    </w:p>
    <w:p w14:paraId="18571E4B" w14:textId="2F20E854"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6131DE4A" w14:textId="77777777" w:rsidR="00C06202" w:rsidRPr="00D22585" w:rsidRDefault="00C06202" w:rsidP="00C06202">
      <w:pPr>
        <w:pStyle w:val="NormalBold"/>
      </w:pPr>
      <w:r w:rsidRPr="00D22585">
        <w:rPr>
          <w:rStyle w:val="HideTWBExt"/>
          <w:b w:val="0"/>
        </w:rPr>
        <w:t>&lt;/RepeatBlock-By&gt;</w:t>
      </w:r>
    </w:p>
    <w:p w14:paraId="51299BD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44B8016" w14:textId="77777777" w:rsidR="00C06202" w:rsidRPr="00D22585" w:rsidRDefault="00C06202" w:rsidP="00C06202">
      <w:pPr>
        <w:pStyle w:val="NormalBold"/>
      </w:pPr>
      <w:r w:rsidRPr="00D22585">
        <w:rPr>
          <w:rStyle w:val="HideTWBExt"/>
          <w:b w:val="0"/>
        </w:rPr>
        <w:t>&lt;Article&gt;</w:t>
      </w:r>
      <w:r w:rsidRPr="00D22585">
        <w:t>Съображение 2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07E0301" w14:textId="77777777" w:rsidTr="00AE1C40">
        <w:trPr>
          <w:trHeight w:hRule="exact" w:val="240"/>
          <w:jc w:val="center"/>
        </w:trPr>
        <w:tc>
          <w:tcPr>
            <w:tcW w:w="9752" w:type="dxa"/>
            <w:gridSpan w:val="2"/>
            <w:tcBorders>
              <w:top w:val="nil"/>
              <w:left w:val="nil"/>
              <w:bottom w:val="nil"/>
              <w:right w:val="nil"/>
            </w:tcBorders>
          </w:tcPr>
          <w:p w14:paraId="1F7D99B2" w14:textId="77777777" w:rsidR="00C06202" w:rsidRPr="00D22585" w:rsidRDefault="00C06202" w:rsidP="00AE1C40"/>
        </w:tc>
      </w:tr>
      <w:tr w:rsidR="00781901" w:rsidRPr="00D22585" w14:paraId="4EF91AF7" w14:textId="77777777" w:rsidTr="00AE1C40">
        <w:trPr>
          <w:trHeight w:val="240"/>
          <w:jc w:val="center"/>
        </w:trPr>
        <w:tc>
          <w:tcPr>
            <w:tcW w:w="4876" w:type="dxa"/>
            <w:tcBorders>
              <w:top w:val="nil"/>
              <w:left w:val="nil"/>
              <w:bottom w:val="nil"/>
              <w:right w:val="nil"/>
            </w:tcBorders>
          </w:tcPr>
          <w:p w14:paraId="6D45FFD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1741FEA" w14:textId="77777777" w:rsidR="00C06202" w:rsidRPr="00D22585" w:rsidRDefault="00C06202" w:rsidP="00AE1C40">
            <w:pPr>
              <w:pStyle w:val="AmColumnHeading"/>
            </w:pPr>
            <w:r w:rsidRPr="00D22585">
              <w:t>Изменение</w:t>
            </w:r>
          </w:p>
        </w:tc>
      </w:tr>
      <w:tr w:rsidR="00781901" w:rsidRPr="00D22585" w14:paraId="4398B5BE" w14:textId="77777777" w:rsidTr="00AE1C40">
        <w:trPr>
          <w:jc w:val="center"/>
        </w:trPr>
        <w:tc>
          <w:tcPr>
            <w:tcW w:w="4876" w:type="dxa"/>
            <w:tcBorders>
              <w:top w:val="nil"/>
              <w:left w:val="nil"/>
              <w:bottom w:val="nil"/>
              <w:right w:val="nil"/>
            </w:tcBorders>
          </w:tcPr>
          <w:p w14:paraId="458C5018" w14:textId="77777777" w:rsidR="00C06202" w:rsidRPr="00D22585" w:rsidRDefault="00C06202" w:rsidP="00AE1C40">
            <w:pPr>
              <w:pStyle w:val="Normal6a"/>
            </w:pPr>
          </w:p>
        </w:tc>
        <w:tc>
          <w:tcPr>
            <w:tcW w:w="4876" w:type="dxa"/>
            <w:tcBorders>
              <w:top w:val="nil"/>
              <w:left w:val="nil"/>
              <w:bottom w:val="nil"/>
              <w:right w:val="nil"/>
            </w:tcBorders>
          </w:tcPr>
          <w:p w14:paraId="32E984CF" w14:textId="77777777" w:rsidR="00C06202" w:rsidRPr="00D22585" w:rsidRDefault="00C06202" w:rsidP="00AE1C40">
            <w:pPr>
              <w:pStyle w:val="Normal6a"/>
            </w:pPr>
            <w:r w:rsidRPr="00D22585">
              <w:rPr>
                <w:b/>
                <w:i/>
              </w:rPr>
              <w:t>(2a)</w:t>
            </w:r>
            <w:r w:rsidRPr="00D22585">
              <w:tab/>
            </w:r>
            <w:r w:rsidRPr="00D22585">
              <w:rPr>
                <w:b/>
                <w:i/>
              </w:rPr>
              <w:t xml:space="preserve">Мотивите във връзка с изменението на Регламент (ЕС) 2024/1348 относно установяването на списък на сигурните държави на произход на равнището на Съюза не отговарят на процедурните изисквания, определени както в първичното право на ЕС, така и в член 61 от Регламента </w:t>
            </w:r>
            <w:r w:rsidRPr="00D22585">
              <w:rPr>
                <w:b/>
                <w:i/>
              </w:rPr>
              <w:lastRenderedPageBreak/>
              <w:t>относно процедурата за предоставяне на убежище.</w:t>
            </w:r>
          </w:p>
        </w:tc>
      </w:tr>
    </w:tbl>
    <w:p w14:paraId="54810ADF"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58AE679" w14:textId="77777777" w:rsidR="00C06202" w:rsidRPr="00D22585" w:rsidRDefault="00C06202" w:rsidP="00C06202">
      <w:r w:rsidRPr="00D22585">
        <w:rPr>
          <w:rStyle w:val="HideTWBExt"/>
        </w:rPr>
        <w:t>&lt;/Amend&gt;</w:t>
      </w:r>
    </w:p>
    <w:p w14:paraId="6CB8AB8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30</w:t>
      </w:r>
      <w:r w:rsidRPr="00D22585">
        <w:rPr>
          <w:rStyle w:val="HideTWBExt"/>
          <w:b w:val="0"/>
        </w:rPr>
        <w:t>&lt;/NumAm&gt;</w:t>
      </w:r>
    </w:p>
    <w:p w14:paraId="0398AEAA" w14:textId="24132BAE" w:rsidR="00C06202" w:rsidRPr="00D22585" w:rsidRDefault="00C06202" w:rsidP="00C06202">
      <w:pPr>
        <w:pStyle w:val="NormalBold"/>
      </w:pPr>
      <w:r w:rsidRPr="00D22585">
        <w:rPr>
          <w:rStyle w:val="HideTWBExt"/>
          <w:b w:val="0"/>
        </w:rPr>
        <w:t>&lt;RepeatBlock-By&gt;&lt;Members&gt;</w:t>
      </w:r>
      <w:r w:rsidR="008A548E" w:rsidRPr="00D22585">
        <w:t>Ядвига Вишневска</w:t>
      </w:r>
      <w:r w:rsidRPr="00D22585">
        <w:t xml:space="preserve">, Мариуш Камински, </w:t>
      </w:r>
      <w:r w:rsidR="008A548E" w:rsidRPr="00D22585">
        <w:t>Йоахим Станислав Бруджински</w:t>
      </w:r>
      <w:r w:rsidRPr="00D22585">
        <w:t>, Мачей Воншик</w:t>
      </w:r>
      <w:r w:rsidRPr="00D22585">
        <w:rPr>
          <w:rStyle w:val="HideTWBExt"/>
          <w:b w:val="0"/>
        </w:rPr>
        <w:t>&lt;/Members&gt;</w:t>
      </w:r>
    </w:p>
    <w:p w14:paraId="13715CCB" w14:textId="77777777" w:rsidR="00C06202" w:rsidRPr="00D22585" w:rsidRDefault="00C06202" w:rsidP="00C06202">
      <w:pPr>
        <w:pStyle w:val="NormalBold"/>
      </w:pPr>
      <w:r w:rsidRPr="00D22585">
        <w:rPr>
          <w:rStyle w:val="HideTWBExt"/>
          <w:b w:val="0"/>
        </w:rPr>
        <w:t>&lt;/RepeatBlock-By&gt;</w:t>
      </w:r>
    </w:p>
    <w:p w14:paraId="7F01919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A3B3062" w14:textId="77777777" w:rsidR="00C06202" w:rsidRPr="00D22585" w:rsidRDefault="00C06202" w:rsidP="00C06202">
      <w:pPr>
        <w:pStyle w:val="NormalBold"/>
      </w:pPr>
      <w:r w:rsidRPr="00D22585">
        <w:rPr>
          <w:rStyle w:val="HideTWBExt"/>
          <w:b w:val="0"/>
        </w:rPr>
        <w:t>&lt;Article&gt;</w:t>
      </w:r>
      <w:r w:rsidRPr="00D22585">
        <w:t>Съображение 2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A4DFCE6" w14:textId="77777777" w:rsidTr="00AE1C40">
        <w:trPr>
          <w:trHeight w:hRule="exact" w:val="240"/>
          <w:jc w:val="center"/>
        </w:trPr>
        <w:tc>
          <w:tcPr>
            <w:tcW w:w="9752" w:type="dxa"/>
            <w:gridSpan w:val="2"/>
            <w:tcBorders>
              <w:top w:val="nil"/>
              <w:left w:val="nil"/>
              <w:bottom w:val="nil"/>
              <w:right w:val="nil"/>
            </w:tcBorders>
          </w:tcPr>
          <w:p w14:paraId="4BBC1A69" w14:textId="77777777" w:rsidR="00C06202" w:rsidRPr="00D22585" w:rsidRDefault="00C06202" w:rsidP="00AE1C40"/>
        </w:tc>
      </w:tr>
      <w:tr w:rsidR="00781901" w:rsidRPr="00D22585" w14:paraId="7C85E596" w14:textId="77777777" w:rsidTr="00AE1C40">
        <w:trPr>
          <w:trHeight w:val="240"/>
          <w:jc w:val="center"/>
        </w:trPr>
        <w:tc>
          <w:tcPr>
            <w:tcW w:w="4876" w:type="dxa"/>
            <w:tcBorders>
              <w:top w:val="nil"/>
              <w:left w:val="nil"/>
              <w:bottom w:val="nil"/>
              <w:right w:val="nil"/>
            </w:tcBorders>
          </w:tcPr>
          <w:p w14:paraId="6CEBB35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94CA5EB" w14:textId="77777777" w:rsidR="00C06202" w:rsidRPr="00D22585" w:rsidRDefault="00C06202" w:rsidP="00AE1C40">
            <w:pPr>
              <w:pStyle w:val="AmColumnHeading"/>
            </w:pPr>
            <w:r w:rsidRPr="00D22585">
              <w:t>Изменение</w:t>
            </w:r>
          </w:p>
        </w:tc>
      </w:tr>
      <w:tr w:rsidR="00781901" w:rsidRPr="00D22585" w14:paraId="6527C932" w14:textId="77777777" w:rsidTr="00AE1C40">
        <w:trPr>
          <w:jc w:val="center"/>
        </w:trPr>
        <w:tc>
          <w:tcPr>
            <w:tcW w:w="4876" w:type="dxa"/>
            <w:tcBorders>
              <w:top w:val="nil"/>
              <w:left w:val="nil"/>
              <w:bottom w:val="nil"/>
              <w:right w:val="nil"/>
            </w:tcBorders>
          </w:tcPr>
          <w:p w14:paraId="37C594B1" w14:textId="77777777" w:rsidR="00C06202" w:rsidRPr="00D22585" w:rsidRDefault="00C06202" w:rsidP="00AE1C40">
            <w:pPr>
              <w:pStyle w:val="Normal6a"/>
            </w:pPr>
          </w:p>
        </w:tc>
        <w:tc>
          <w:tcPr>
            <w:tcW w:w="4876" w:type="dxa"/>
            <w:tcBorders>
              <w:top w:val="nil"/>
              <w:left w:val="nil"/>
              <w:bottom w:val="nil"/>
              <w:right w:val="nil"/>
            </w:tcBorders>
          </w:tcPr>
          <w:p w14:paraId="31E6250A" w14:textId="77777777" w:rsidR="00C06202" w:rsidRPr="00D22585" w:rsidRDefault="00C06202" w:rsidP="00AE1C40">
            <w:pPr>
              <w:pStyle w:val="Normal6a"/>
            </w:pPr>
            <w:r w:rsidRPr="00D22585">
              <w:rPr>
                <w:b/>
                <w:i/>
              </w:rPr>
              <w:t>(2б)</w:t>
            </w:r>
            <w:r w:rsidRPr="00D22585">
              <w:tab/>
            </w:r>
            <w:r w:rsidRPr="00D22585">
              <w:rPr>
                <w:b/>
                <w:i/>
              </w:rPr>
              <w:t>Необходимо е да се засили прилагането на института на сигурна държава на произход като основен инструмент в подкрепа на бързото разглеждане на молбите, които е вероятно да са неоснователни, чрез определянето на трети държави като сигурни държави на произход. Случаите на кандидати от сигурни държави следва да се разглеждат съгласно процедурата за недопустима молба, ускорената процедура или предложената ограничена процедура за предоставяне на убежище, като се има предвид, че основанията за това, както е посочено в член 42, параграф 1 от Регламент (ЕС) 2024/1348, обикновено са налице в случаите на кандидати от сигурни държави.</w:t>
            </w:r>
          </w:p>
        </w:tc>
      </w:tr>
    </w:tbl>
    <w:p w14:paraId="425E77D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{PL}</w:t>
      </w:r>
      <w:r w:rsidRPr="00D22585">
        <w:t>pl</w:t>
      </w:r>
      <w:r w:rsidRPr="00D22585">
        <w:rPr>
          <w:rStyle w:val="HideTWBExt"/>
        </w:rPr>
        <w:t>&lt;/Original&gt;</w:t>
      </w:r>
    </w:p>
    <w:p w14:paraId="3D27D2BD" w14:textId="77777777" w:rsidR="00C06202" w:rsidRPr="00D22585" w:rsidRDefault="00C06202" w:rsidP="00C06202">
      <w:r w:rsidRPr="00D22585">
        <w:rPr>
          <w:rStyle w:val="HideTWBExt"/>
        </w:rPr>
        <w:t>&lt;/Amend&gt;</w:t>
      </w:r>
    </w:p>
    <w:p w14:paraId="3BCC648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31</w:t>
      </w:r>
      <w:r w:rsidRPr="00D22585">
        <w:rPr>
          <w:rStyle w:val="HideTWBExt"/>
          <w:b w:val="0"/>
        </w:rPr>
        <w:t>&lt;/NumAm&gt;</w:t>
      </w:r>
    </w:p>
    <w:p w14:paraId="2B38FD36" w14:textId="1D3BD690"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4456D19D" w14:textId="77777777" w:rsidR="00C06202" w:rsidRPr="00D22585" w:rsidRDefault="00C06202" w:rsidP="00C06202">
      <w:pPr>
        <w:pStyle w:val="NormalBold"/>
      </w:pPr>
      <w:r w:rsidRPr="00D22585">
        <w:rPr>
          <w:rStyle w:val="HideTWBExt"/>
          <w:b w:val="0"/>
        </w:rPr>
        <w:t>&lt;/RepeatBlock-By&gt;</w:t>
      </w:r>
    </w:p>
    <w:p w14:paraId="51B45B6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F24A4A4" w14:textId="77777777" w:rsidR="00C06202" w:rsidRPr="00D22585" w:rsidRDefault="00C06202" w:rsidP="00C06202">
      <w:pPr>
        <w:pStyle w:val="NormalBold"/>
      </w:pPr>
      <w:r w:rsidRPr="00D22585">
        <w:rPr>
          <w:rStyle w:val="HideTWBExt"/>
          <w:b w:val="0"/>
        </w:rPr>
        <w:t>&lt;Article&gt;</w:t>
      </w:r>
      <w:r w:rsidRPr="00D22585">
        <w:t>Съображение 2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01E75AD" w14:textId="77777777" w:rsidTr="00AE1C40">
        <w:trPr>
          <w:trHeight w:hRule="exact" w:val="240"/>
          <w:jc w:val="center"/>
        </w:trPr>
        <w:tc>
          <w:tcPr>
            <w:tcW w:w="9752" w:type="dxa"/>
            <w:gridSpan w:val="2"/>
            <w:tcBorders>
              <w:top w:val="nil"/>
              <w:left w:val="nil"/>
              <w:bottom w:val="nil"/>
              <w:right w:val="nil"/>
            </w:tcBorders>
          </w:tcPr>
          <w:p w14:paraId="0BCCEFF6" w14:textId="77777777" w:rsidR="00C06202" w:rsidRPr="00D22585" w:rsidRDefault="00C06202" w:rsidP="00AE1C40"/>
        </w:tc>
      </w:tr>
      <w:tr w:rsidR="00781901" w:rsidRPr="00D22585" w14:paraId="20C07F14" w14:textId="77777777" w:rsidTr="00AE1C40">
        <w:trPr>
          <w:trHeight w:val="240"/>
          <w:jc w:val="center"/>
        </w:trPr>
        <w:tc>
          <w:tcPr>
            <w:tcW w:w="4876" w:type="dxa"/>
            <w:tcBorders>
              <w:top w:val="nil"/>
              <w:left w:val="nil"/>
              <w:bottom w:val="nil"/>
              <w:right w:val="nil"/>
            </w:tcBorders>
          </w:tcPr>
          <w:p w14:paraId="3B95485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905DB71" w14:textId="77777777" w:rsidR="00C06202" w:rsidRPr="00D22585" w:rsidRDefault="00C06202" w:rsidP="00AE1C40">
            <w:pPr>
              <w:pStyle w:val="AmColumnHeading"/>
            </w:pPr>
            <w:r w:rsidRPr="00D22585">
              <w:t>Изменение</w:t>
            </w:r>
          </w:p>
        </w:tc>
      </w:tr>
      <w:tr w:rsidR="00781901" w:rsidRPr="00D22585" w14:paraId="1C6CED1A" w14:textId="77777777" w:rsidTr="00AE1C40">
        <w:trPr>
          <w:jc w:val="center"/>
        </w:trPr>
        <w:tc>
          <w:tcPr>
            <w:tcW w:w="4876" w:type="dxa"/>
            <w:tcBorders>
              <w:top w:val="nil"/>
              <w:left w:val="nil"/>
              <w:bottom w:val="nil"/>
              <w:right w:val="nil"/>
            </w:tcBorders>
          </w:tcPr>
          <w:p w14:paraId="13D7F3DE" w14:textId="77777777" w:rsidR="00C06202" w:rsidRPr="00D22585" w:rsidRDefault="00C06202" w:rsidP="00AE1C40">
            <w:pPr>
              <w:pStyle w:val="Normal6a"/>
            </w:pPr>
          </w:p>
        </w:tc>
        <w:tc>
          <w:tcPr>
            <w:tcW w:w="4876" w:type="dxa"/>
            <w:tcBorders>
              <w:top w:val="nil"/>
              <w:left w:val="nil"/>
              <w:bottom w:val="nil"/>
              <w:right w:val="nil"/>
            </w:tcBorders>
          </w:tcPr>
          <w:p w14:paraId="5EB337B4" w14:textId="77777777" w:rsidR="00C06202" w:rsidRPr="00D22585" w:rsidRDefault="00C06202" w:rsidP="00AE1C40">
            <w:pPr>
              <w:pStyle w:val="Normal6a"/>
            </w:pPr>
            <w:r w:rsidRPr="00D22585">
              <w:rPr>
                <w:b/>
                <w:i/>
              </w:rPr>
              <w:t>(2б)</w:t>
            </w:r>
            <w:r w:rsidRPr="00D22585">
              <w:tab/>
            </w:r>
            <w:r w:rsidRPr="00D22585">
              <w:rPr>
                <w:b/>
                <w:i/>
              </w:rPr>
              <w:t>Съдът на Европейския съюз неколкократно е заявявал, че понятието „сигурна държава на произход“ представлява специален режим за разглеждане, който е с дерогационен характер и поради това трябва да се тълкува и прилага стриктно.</w:t>
            </w:r>
            <w:r w:rsidRPr="00D22585">
              <w:rPr>
                <w:b/>
                <w:i/>
                <w:vertAlign w:val="superscript"/>
              </w:rPr>
              <w:t>1a</w:t>
            </w:r>
          </w:p>
        </w:tc>
      </w:tr>
      <w:tr w:rsidR="00781901" w:rsidRPr="00D22585" w14:paraId="72DD6E4A" w14:textId="77777777" w:rsidTr="00AE1C40">
        <w:trPr>
          <w:jc w:val="center"/>
        </w:trPr>
        <w:tc>
          <w:tcPr>
            <w:tcW w:w="4876" w:type="dxa"/>
            <w:tcBorders>
              <w:top w:val="nil"/>
              <w:left w:val="nil"/>
              <w:bottom w:val="nil"/>
              <w:right w:val="nil"/>
            </w:tcBorders>
          </w:tcPr>
          <w:p w14:paraId="19D0C9D3" w14:textId="77777777" w:rsidR="00C06202" w:rsidRPr="00D22585" w:rsidRDefault="00C06202" w:rsidP="00AE1C40"/>
        </w:tc>
        <w:tc>
          <w:tcPr>
            <w:tcW w:w="4876" w:type="dxa"/>
            <w:tcBorders>
              <w:top w:val="nil"/>
              <w:left w:val="nil"/>
              <w:bottom w:val="nil"/>
              <w:right w:val="nil"/>
            </w:tcBorders>
          </w:tcPr>
          <w:p w14:paraId="79DB7326" w14:textId="77777777" w:rsidR="00C06202" w:rsidRPr="00D22585" w:rsidRDefault="00C06202" w:rsidP="00AE1C40">
            <w:pPr>
              <w:pStyle w:val="Normal6a"/>
            </w:pPr>
            <w:r w:rsidRPr="00D22585">
              <w:rPr>
                <w:b/>
                <w:i/>
              </w:rPr>
              <w:t>_________________</w:t>
            </w:r>
          </w:p>
        </w:tc>
      </w:tr>
      <w:tr w:rsidR="00781901" w:rsidRPr="00D22585" w14:paraId="18123B84" w14:textId="77777777" w:rsidTr="00AE1C40">
        <w:trPr>
          <w:jc w:val="center"/>
        </w:trPr>
        <w:tc>
          <w:tcPr>
            <w:tcW w:w="4876" w:type="dxa"/>
            <w:tcBorders>
              <w:top w:val="nil"/>
              <w:left w:val="nil"/>
              <w:bottom w:val="nil"/>
              <w:right w:val="nil"/>
            </w:tcBorders>
          </w:tcPr>
          <w:p w14:paraId="33DD05E5" w14:textId="77777777" w:rsidR="00C06202" w:rsidRPr="00D22585" w:rsidRDefault="00C06202" w:rsidP="00AE1C40"/>
        </w:tc>
        <w:tc>
          <w:tcPr>
            <w:tcW w:w="4876" w:type="dxa"/>
            <w:tcBorders>
              <w:top w:val="nil"/>
              <w:left w:val="nil"/>
              <w:bottom w:val="nil"/>
              <w:right w:val="nil"/>
            </w:tcBorders>
          </w:tcPr>
          <w:p w14:paraId="4137E328" w14:textId="77777777" w:rsidR="00C06202" w:rsidRPr="00D22585" w:rsidRDefault="00C06202" w:rsidP="00AE1C40">
            <w:pPr>
              <w:pStyle w:val="Normal6a"/>
            </w:pPr>
            <w:r w:rsidRPr="00D22585">
              <w:rPr>
                <w:b/>
                <w:bCs/>
                <w:i/>
                <w:iCs/>
                <w:vertAlign w:val="superscript"/>
              </w:rPr>
              <w:t>1a</w:t>
            </w:r>
            <w:r w:rsidRPr="00D22585">
              <w:rPr>
                <w:b/>
                <w:bCs/>
                <w:i/>
                <w:iCs/>
              </w:rPr>
              <w:t xml:space="preserve"> Съд на ЕС, C-406/22 CV срещу</w:t>
            </w:r>
            <w:r w:rsidRPr="00D22585">
              <w:rPr>
                <w:b/>
                <w:i/>
              </w:rPr>
              <w:t xml:space="preserve"> Ministerstvo vnitra České republiky, Odbor azylové a migrační politiky, 4 октомври 2024 г., точки 47 и 70 – 71; C-404/17 A, 25 юли 2018 г., точка 25.</w:t>
            </w:r>
          </w:p>
        </w:tc>
      </w:tr>
    </w:tbl>
    <w:p w14:paraId="0E82037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CCB6470" w14:textId="77777777" w:rsidR="00C06202" w:rsidRPr="00D22585" w:rsidRDefault="00C06202" w:rsidP="00C06202">
      <w:r w:rsidRPr="00D22585">
        <w:rPr>
          <w:rStyle w:val="HideTWBExt"/>
        </w:rPr>
        <w:t>&lt;/Amend&gt;</w:t>
      </w:r>
    </w:p>
    <w:p w14:paraId="11D8FAB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32</w:t>
      </w:r>
      <w:r w:rsidRPr="00D22585">
        <w:rPr>
          <w:rStyle w:val="HideTWBExt"/>
          <w:b w:val="0"/>
        </w:rPr>
        <w:t>&lt;/NumAm&gt;</w:t>
      </w:r>
    </w:p>
    <w:p w14:paraId="4C176379" w14:textId="59021DF7"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84FF1BF" w14:textId="77777777" w:rsidR="00C06202" w:rsidRPr="00D22585" w:rsidRDefault="00C06202" w:rsidP="00C06202">
      <w:pPr>
        <w:pStyle w:val="NormalBold"/>
      </w:pPr>
      <w:r w:rsidRPr="00D22585">
        <w:rPr>
          <w:rStyle w:val="HideTWBExt"/>
          <w:b w:val="0"/>
        </w:rPr>
        <w:t>&lt;/RepeatBlock-By&gt;</w:t>
      </w:r>
    </w:p>
    <w:p w14:paraId="6DFA0F9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D350094" w14:textId="77777777" w:rsidR="00C06202" w:rsidRPr="00D22585" w:rsidRDefault="00C06202" w:rsidP="00C06202">
      <w:pPr>
        <w:pStyle w:val="NormalBold"/>
      </w:pPr>
      <w:r w:rsidRPr="00D22585">
        <w:rPr>
          <w:rStyle w:val="HideTWBExt"/>
          <w:b w:val="0"/>
        </w:rPr>
        <w:t>&lt;Article&gt;</w:t>
      </w:r>
      <w:r w:rsidRPr="00D22585">
        <w:t>Съображение 2 в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700B3F3" w14:textId="77777777" w:rsidTr="00AE1C40">
        <w:trPr>
          <w:trHeight w:hRule="exact" w:val="240"/>
          <w:jc w:val="center"/>
        </w:trPr>
        <w:tc>
          <w:tcPr>
            <w:tcW w:w="9752" w:type="dxa"/>
            <w:gridSpan w:val="2"/>
            <w:tcBorders>
              <w:top w:val="nil"/>
              <w:left w:val="nil"/>
              <w:bottom w:val="nil"/>
              <w:right w:val="nil"/>
            </w:tcBorders>
          </w:tcPr>
          <w:p w14:paraId="6563F6D2" w14:textId="77777777" w:rsidR="00C06202" w:rsidRPr="00D22585" w:rsidRDefault="00C06202" w:rsidP="00AE1C40"/>
        </w:tc>
      </w:tr>
      <w:tr w:rsidR="00781901" w:rsidRPr="00D22585" w14:paraId="22316E97" w14:textId="77777777" w:rsidTr="00AE1C40">
        <w:trPr>
          <w:trHeight w:val="240"/>
          <w:jc w:val="center"/>
        </w:trPr>
        <w:tc>
          <w:tcPr>
            <w:tcW w:w="4876" w:type="dxa"/>
            <w:tcBorders>
              <w:top w:val="nil"/>
              <w:left w:val="nil"/>
              <w:bottom w:val="nil"/>
              <w:right w:val="nil"/>
            </w:tcBorders>
          </w:tcPr>
          <w:p w14:paraId="01044D1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D0D4C36" w14:textId="77777777" w:rsidR="00C06202" w:rsidRPr="00D22585" w:rsidRDefault="00C06202" w:rsidP="00AE1C40">
            <w:pPr>
              <w:pStyle w:val="AmColumnHeading"/>
            </w:pPr>
            <w:r w:rsidRPr="00D22585">
              <w:t>Изменение</w:t>
            </w:r>
          </w:p>
        </w:tc>
      </w:tr>
      <w:tr w:rsidR="00781901" w:rsidRPr="00D22585" w14:paraId="1B7ED19A" w14:textId="77777777" w:rsidTr="00AE1C40">
        <w:trPr>
          <w:jc w:val="center"/>
        </w:trPr>
        <w:tc>
          <w:tcPr>
            <w:tcW w:w="4876" w:type="dxa"/>
            <w:tcBorders>
              <w:top w:val="nil"/>
              <w:left w:val="nil"/>
              <w:bottom w:val="nil"/>
              <w:right w:val="nil"/>
            </w:tcBorders>
          </w:tcPr>
          <w:p w14:paraId="5D6C53F5" w14:textId="77777777" w:rsidR="00C06202" w:rsidRPr="00D22585" w:rsidRDefault="00C06202" w:rsidP="00AE1C40">
            <w:pPr>
              <w:pStyle w:val="Normal6a"/>
            </w:pPr>
          </w:p>
        </w:tc>
        <w:tc>
          <w:tcPr>
            <w:tcW w:w="4876" w:type="dxa"/>
            <w:tcBorders>
              <w:top w:val="nil"/>
              <w:left w:val="nil"/>
              <w:bottom w:val="nil"/>
              <w:right w:val="nil"/>
            </w:tcBorders>
          </w:tcPr>
          <w:p w14:paraId="1FDDCFEF" w14:textId="77777777" w:rsidR="00C06202" w:rsidRPr="00D22585" w:rsidRDefault="00C06202" w:rsidP="00AE1C40">
            <w:pPr>
              <w:pStyle w:val="Normal6a"/>
            </w:pPr>
            <w:r w:rsidRPr="00D22585">
              <w:rPr>
                <w:b/>
                <w:i/>
              </w:rPr>
              <w:t>(2в)</w:t>
            </w:r>
            <w:r w:rsidRPr="00D22585">
              <w:tab/>
            </w:r>
            <w:r w:rsidRPr="00D22585">
              <w:rPr>
                <w:b/>
                <w:i/>
              </w:rPr>
              <w:t xml:space="preserve">В съответствие с правото на убежище съгласно член 18 от Хартата на основните права всяка молба за международна закрила в Съюза трябва да се оценява индивидуално и по същество. Прилагането на института на сигурна държава на произход подкопава този принцип, като позволява ускорено разглеждане на молбите въз основа на презумпцията, че има вероятност те да бъдат неоснователни. Тези процедури крият риск отделни уязвими страни, включително такива на кандидати със специфични нужди или от маргинализирани общности, да не бъдат установени по адекватен начин. Освен това ускорените процедури ограничават процесуалните гаранции, </w:t>
            </w:r>
            <w:r w:rsidRPr="00D22585">
              <w:rPr>
                <w:b/>
                <w:i/>
              </w:rPr>
              <w:lastRenderedPageBreak/>
              <w:t>включително съкратените срокове и ограничения достъп до правна и други форми на подкрепа.</w:t>
            </w:r>
          </w:p>
        </w:tc>
      </w:tr>
    </w:tbl>
    <w:p w14:paraId="6B3BC94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FA480F3" w14:textId="77777777" w:rsidR="00C06202" w:rsidRPr="00D22585" w:rsidRDefault="00C06202" w:rsidP="00C06202">
      <w:r w:rsidRPr="00D22585">
        <w:rPr>
          <w:rStyle w:val="HideTWBExt"/>
        </w:rPr>
        <w:t>&lt;/Amend&gt;</w:t>
      </w:r>
    </w:p>
    <w:p w14:paraId="14F3EF4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33</w:t>
      </w:r>
      <w:r w:rsidRPr="00D22585">
        <w:rPr>
          <w:rStyle w:val="HideTWBExt"/>
          <w:b w:val="0"/>
        </w:rPr>
        <w:t>&lt;/NumAm&gt;</w:t>
      </w:r>
    </w:p>
    <w:p w14:paraId="6D2F3A27" w14:textId="7BA0985C"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47D6CF52" w14:textId="77777777" w:rsidR="00C06202" w:rsidRPr="00D22585" w:rsidRDefault="00C06202" w:rsidP="00C06202">
      <w:pPr>
        <w:pStyle w:val="NormalBold"/>
      </w:pPr>
      <w:r w:rsidRPr="00D22585">
        <w:rPr>
          <w:rStyle w:val="HideTWBExt"/>
          <w:b w:val="0"/>
        </w:rPr>
        <w:t>&lt;/RepeatBlock-By&gt;</w:t>
      </w:r>
    </w:p>
    <w:p w14:paraId="16DC5F0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F3621AE" w14:textId="77777777" w:rsidR="00C06202" w:rsidRPr="00D22585" w:rsidRDefault="00C06202" w:rsidP="00C06202">
      <w:pPr>
        <w:pStyle w:val="NormalBold"/>
      </w:pPr>
      <w:r w:rsidRPr="00D22585">
        <w:rPr>
          <w:rStyle w:val="HideTWBExt"/>
          <w:b w:val="0"/>
        </w:rPr>
        <w:t>&lt;Article&gt;</w:t>
      </w:r>
      <w:r w:rsidRPr="00D22585">
        <w:t>Съображение 2 г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03ECB74" w14:textId="77777777" w:rsidTr="00AE1C40">
        <w:trPr>
          <w:trHeight w:hRule="exact" w:val="240"/>
          <w:jc w:val="center"/>
        </w:trPr>
        <w:tc>
          <w:tcPr>
            <w:tcW w:w="9752" w:type="dxa"/>
            <w:gridSpan w:val="2"/>
            <w:tcBorders>
              <w:top w:val="nil"/>
              <w:left w:val="nil"/>
              <w:bottom w:val="nil"/>
              <w:right w:val="nil"/>
            </w:tcBorders>
          </w:tcPr>
          <w:p w14:paraId="7AB6C209" w14:textId="77777777" w:rsidR="00C06202" w:rsidRPr="00D22585" w:rsidRDefault="00C06202" w:rsidP="00AE1C40"/>
        </w:tc>
      </w:tr>
      <w:tr w:rsidR="00781901" w:rsidRPr="00D22585" w14:paraId="14735F45" w14:textId="77777777" w:rsidTr="00AE1C40">
        <w:trPr>
          <w:trHeight w:val="240"/>
          <w:jc w:val="center"/>
        </w:trPr>
        <w:tc>
          <w:tcPr>
            <w:tcW w:w="4876" w:type="dxa"/>
            <w:tcBorders>
              <w:top w:val="nil"/>
              <w:left w:val="nil"/>
              <w:bottom w:val="nil"/>
              <w:right w:val="nil"/>
            </w:tcBorders>
          </w:tcPr>
          <w:p w14:paraId="1410087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621A994" w14:textId="77777777" w:rsidR="00C06202" w:rsidRPr="00D22585" w:rsidRDefault="00C06202" w:rsidP="00AE1C40">
            <w:pPr>
              <w:pStyle w:val="AmColumnHeading"/>
            </w:pPr>
            <w:r w:rsidRPr="00D22585">
              <w:t>Изменение</w:t>
            </w:r>
          </w:p>
        </w:tc>
      </w:tr>
      <w:tr w:rsidR="00781901" w:rsidRPr="00D22585" w14:paraId="65F8AE88" w14:textId="77777777" w:rsidTr="00AE1C40">
        <w:trPr>
          <w:jc w:val="center"/>
        </w:trPr>
        <w:tc>
          <w:tcPr>
            <w:tcW w:w="4876" w:type="dxa"/>
            <w:tcBorders>
              <w:top w:val="nil"/>
              <w:left w:val="nil"/>
              <w:bottom w:val="nil"/>
              <w:right w:val="nil"/>
            </w:tcBorders>
          </w:tcPr>
          <w:p w14:paraId="291A9F01" w14:textId="77777777" w:rsidR="00C06202" w:rsidRPr="00D22585" w:rsidRDefault="00C06202" w:rsidP="00AE1C40">
            <w:pPr>
              <w:pStyle w:val="Normal6a"/>
            </w:pPr>
          </w:p>
        </w:tc>
        <w:tc>
          <w:tcPr>
            <w:tcW w:w="4876" w:type="dxa"/>
            <w:tcBorders>
              <w:top w:val="nil"/>
              <w:left w:val="nil"/>
              <w:bottom w:val="nil"/>
              <w:right w:val="nil"/>
            </w:tcBorders>
          </w:tcPr>
          <w:p w14:paraId="7D52A108" w14:textId="77777777" w:rsidR="00C06202" w:rsidRPr="00D22585" w:rsidRDefault="00C06202" w:rsidP="00AE1C40">
            <w:pPr>
              <w:pStyle w:val="Normal6a"/>
            </w:pPr>
            <w:r w:rsidRPr="00D22585">
              <w:rPr>
                <w:b/>
                <w:i/>
              </w:rPr>
              <w:t>(2 г)</w:t>
            </w:r>
            <w:r w:rsidRPr="00D22585">
              <w:tab/>
            </w:r>
            <w:r w:rsidRPr="00D22585">
              <w:rPr>
                <w:b/>
                <w:i/>
              </w:rPr>
              <w:t>Ако държава членка е посочила трета държава като „сигурна държава на произход“, всяка организация или лице, имащо отношение към защитата на правата на човека, може да подаде жалба до Комисията, ако определянето не е в съответствие с правото на ЕС и международното право. Комисията следва да разгледа искането и да предприеме всички необходими мерки, за да гарантира спазването на изискванията от страна на държавата членка. Комисията следва също така да разгледа този въпрос по собствена инициатива. Комисията следва да информира съответната държава членка и да поиска от нея да представи своите наблюдения. В срок от един месец от началото на оценката Комисията следва да вземе решение относно съвместимостта на определянето на тази трета държава като „сигурна“ в съответствие с правото на ЕС. Ако становището на Комисията е отрицателно, държавата членка следва да оттегли съответната мярка.</w:t>
            </w:r>
          </w:p>
        </w:tc>
      </w:tr>
    </w:tbl>
    <w:p w14:paraId="104C96B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53E8EE5" w14:textId="77777777" w:rsidR="00C06202" w:rsidRPr="00D22585" w:rsidRDefault="00C06202" w:rsidP="00C06202">
      <w:r w:rsidRPr="00D22585">
        <w:rPr>
          <w:rStyle w:val="HideTWBExt"/>
        </w:rPr>
        <w:t>&lt;/Amend&gt;</w:t>
      </w:r>
    </w:p>
    <w:p w14:paraId="2BFCCBAC"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34</w:t>
      </w:r>
      <w:r w:rsidRPr="00D22585">
        <w:rPr>
          <w:rStyle w:val="HideTWBExt"/>
          <w:b w:val="0"/>
        </w:rPr>
        <w:t>&lt;/NumAm&gt;</w:t>
      </w:r>
    </w:p>
    <w:p w14:paraId="1C1E4F37"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51D1C0A1" w14:textId="77777777" w:rsidR="00C06202" w:rsidRPr="00D22585" w:rsidRDefault="00C06202" w:rsidP="00C06202">
      <w:pPr>
        <w:pStyle w:val="NormalBold"/>
      </w:pPr>
      <w:r w:rsidRPr="00D22585">
        <w:rPr>
          <w:rStyle w:val="HideTWBExt"/>
          <w:b w:val="0"/>
        </w:rPr>
        <w:t>&lt;/RepeatBlock-By&gt;</w:t>
      </w:r>
    </w:p>
    <w:p w14:paraId="76D7BD8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D8F94A0" w14:textId="77777777" w:rsidR="00C06202" w:rsidRPr="00D22585" w:rsidRDefault="00C06202" w:rsidP="00C06202">
      <w:pPr>
        <w:pStyle w:val="NormalBold"/>
      </w:pPr>
      <w:r w:rsidRPr="00D22585">
        <w:rPr>
          <w:rStyle w:val="HideTWBExt"/>
          <w:b w:val="0"/>
        </w:rPr>
        <w:t>&lt;Article&gt;</w:t>
      </w:r>
      <w:r w:rsidRPr="00D22585">
        <w:t>Съображение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305D7D5" w14:textId="77777777" w:rsidTr="00AE1C40">
        <w:trPr>
          <w:trHeight w:hRule="exact" w:val="240"/>
          <w:jc w:val="center"/>
        </w:trPr>
        <w:tc>
          <w:tcPr>
            <w:tcW w:w="9752" w:type="dxa"/>
            <w:gridSpan w:val="2"/>
            <w:tcBorders>
              <w:top w:val="nil"/>
              <w:left w:val="nil"/>
              <w:bottom w:val="nil"/>
              <w:right w:val="nil"/>
            </w:tcBorders>
          </w:tcPr>
          <w:p w14:paraId="1845A634" w14:textId="77777777" w:rsidR="00C06202" w:rsidRPr="00D22585" w:rsidRDefault="00C06202" w:rsidP="00AE1C40"/>
        </w:tc>
      </w:tr>
      <w:tr w:rsidR="00781901" w:rsidRPr="00D22585" w14:paraId="7F099875" w14:textId="77777777" w:rsidTr="00AE1C40">
        <w:trPr>
          <w:trHeight w:val="240"/>
          <w:jc w:val="center"/>
        </w:trPr>
        <w:tc>
          <w:tcPr>
            <w:tcW w:w="4876" w:type="dxa"/>
            <w:tcBorders>
              <w:top w:val="nil"/>
              <w:left w:val="nil"/>
              <w:bottom w:val="nil"/>
              <w:right w:val="nil"/>
            </w:tcBorders>
          </w:tcPr>
          <w:p w14:paraId="5235D00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57AB1F2" w14:textId="77777777" w:rsidR="00C06202" w:rsidRPr="00D22585" w:rsidRDefault="00C06202" w:rsidP="00AE1C40">
            <w:pPr>
              <w:pStyle w:val="AmColumnHeading"/>
            </w:pPr>
            <w:r w:rsidRPr="00D22585">
              <w:t>Изменение</w:t>
            </w:r>
          </w:p>
        </w:tc>
      </w:tr>
      <w:tr w:rsidR="00781901" w:rsidRPr="00D22585" w14:paraId="7FF67ED1" w14:textId="77777777" w:rsidTr="00AE1C40">
        <w:trPr>
          <w:jc w:val="center"/>
        </w:trPr>
        <w:tc>
          <w:tcPr>
            <w:tcW w:w="4876" w:type="dxa"/>
            <w:tcBorders>
              <w:top w:val="nil"/>
              <w:left w:val="nil"/>
              <w:bottom w:val="nil"/>
              <w:right w:val="nil"/>
            </w:tcBorders>
          </w:tcPr>
          <w:p w14:paraId="2E2AB0F9" w14:textId="77777777" w:rsidR="00C06202" w:rsidRPr="00D22585" w:rsidRDefault="00C06202" w:rsidP="00AE1C40">
            <w:pPr>
              <w:pStyle w:val="Normal6a"/>
            </w:pPr>
            <w:r w:rsidRPr="00D22585">
              <w:t>(3)</w:t>
            </w:r>
            <w:r w:rsidRPr="00D22585">
              <w:tab/>
              <w:t>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Държавите членки могат да прилагат института на сигурна държава на произход само когато кандидатът не може да представи доказателства, обосноваващи неприложимостта на института на сигурна държава на произход спрямо него, в рамките на индивидуална оценка, и при условие че кандидатът е гражданин на тази държава или е лице без гражданство и преди това е имал обичайно местопребиваване в тази държава.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c>
          <w:tcPr>
            <w:tcW w:w="4876" w:type="dxa"/>
            <w:tcBorders>
              <w:top w:val="nil"/>
              <w:left w:val="nil"/>
              <w:bottom w:val="nil"/>
              <w:right w:val="nil"/>
            </w:tcBorders>
          </w:tcPr>
          <w:p w14:paraId="36D40CA9" w14:textId="77777777" w:rsidR="00C06202" w:rsidRPr="00D22585" w:rsidRDefault="00C06202" w:rsidP="00AE1C40">
            <w:pPr>
              <w:pStyle w:val="Normal6a"/>
            </w:pPr>
            <w:r w:rsidRPr="00D22585">
              <w:t>(3)</w:t>
            </w:r>
            <w:r w:rsidRPr="00D22585">
              <w:tab/>
              <w:t xml:space="preserve">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Държавите членки могат да прилагат института на сигурна държава на произход само когато кандидатът не може да представи доказателства, обосноваващи неприложимостта на института на сигурна държава на произход спрямо него, в рамките на индивидуална оценка </w:t>
            </w:r>
            <w:r w:rsidRPr="00D22585">
              <w:rPr>
                <w:b/>
                <w:i/>
              </w:rPr>
              <w:t>на гаранциите, изложени в глава II от Регламент (ЕС) 2024/1348</w:t>
            </w:r>
            <w:r w:rsidRPr="00D22585">
              <w:t>, и при условие че кандидатът е гражданин на тази държава или е лице без гражданство и преди това е имал обичайно местопребиваване в тази държава. Прилагането на института в рамките на индивидуалната оценка не засяга факта, че някои категории кандидати</w:t>
            </w:r>
            <w:r w:rsidRPr="00D22585">
              <w:rPr>
                <w:b/>
                <w:i/>
              </w:rPr>
              <w:t>, като например ЛГБТИК лица, жертви на основано на пола насилие, защитници на правата на човека, религиозни и етнически малцинства, политически активисти, лица без гражданство и журналисти,</w:t>
            </w:r>
            <w:r w:rsidRPr="00D22585">
              <w:t xml:space="preserve">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 </w:t>
            </w:r>
            <w:r w:rsidRPr="00D22585">
              <w:rPr>
                <w:b/>
                <w:i/>
              </w:rPr>
              <w:t xml:space="preserve">По отношение на третирането на </w:t>
            </w:r>
            <w:r w:rsidRPr="00D22585">
              <w:rPr>
                <w:b/>
                <w:i/>
              </w:rPr>
              <w:lastRenderedPageBreak/>
              <w:t>лицата, които попадат в приложното поле на настоящия регламент, държавите членки са обвързани от задължения съгласно международните правни актове, по които те са страна, по-специално тези, които забраняват дискриминацията.</w:t>
            </w:r>
          </w:p>
        </w:tc>
      </w:tr>
    </w:tbl>
    <w:p w14:paraId="2E6C0672"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1401A43" w14:textId="77777777" w:rsidR="00C06202" w:rsidRPr="00D22585" w:rsidRDefault="00C06202" w:rsidP="00C06202">
      <w:r w:rsidRPr="00D22585">
        <w:rPr>
          <w:rStyle w:val="HideTWBExt"/>
        </w:rPr>
        <w:t>&lt;/Amend&gt;</w:t>
      </w:r>
    </w:p>
    <w:p w14:paraId="133C1D7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35</w:t>
      </w:r>
      <w:r w:rsidRPr="00D22585">
        <w:rPr>
          <w:rStyle w:val="HideTWBExt"/>
          <w:b w:val="0"/>
        </w:rPr>
        <w:t>&lt;/NumAm&gt;</w:t>
      </w:r>
    </w:p>
    <w:p w14:paraId="0442F64A" w14:textId="73FD0BC9"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17EF1943" w14:textId="77777777" w:rsidR="00C06202" w:rsidRPr="00D22585" w:rsidRDefault="00C06202" w:rsidP="00C06202">
      <w:pPr>
        <w:pStyle w:val="NormalBold"/>
      </w:pPr>
      <w:r w:rsidRPr="00D22585">
        <w:rPr>
          <w:rStyle w:val="HideTWBExt"/>
          <w:b w:val="0"/>
        </w:rPr>
        <w:t>&lt;/RepeatBlock-By&gt;</w:t>
      </w:r>
    </w:p>
    <w:p w14:paraId="4AA8ED2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D9ED024" w14:textId="77777777" w:rsidR="00C06202" w:rsidRPr="00D22585" w:rsidRDefault="00C06202" w:rsidP="00C06202">
      <w:pPr>
        <w:pStyle w:val="NormalBold"/>
      </w:pPr>
      <w:r w:rsidRPr="00D22585">
        <w:rPr>
          <w:rStyle w:val="HideTWBExt"/>
          <w:b w:val="0"/>
        </w:rPr>
        <w:t>&lt;Article&gt;</w:t>
      </w:r>
      <w:r w:rsidRPr="00D22585">
        <w:t>Съображение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5B65106" w14:textId="77777777" w:rsidTr="00AE1C40">
        <w:trPr>
          <w:trHeight w:hRule="exact" w:val="240"/>
          <w:jc w:val="center"/>
        </w:trPr>
        <w:tc>
          <w:tcPr>
            <w:tcW w:w="9752" w:type="dxa"/>
            <w:gridSpan w:val="2"/>
            <w:tcBorders>
              <w:top w:val="nil"/>
              <w:left w:val="nil"/>
              <w:bottom w:val="nil"/>
              <w:right w:val="nil"/>
            </w:tcBorders>
          </w:tcPr>
          <w:p w14:paraId="60A3C480" w14:textId="77777777" w:rsidR="00C06202" w:rsidRPr="00D22585" w:rsidRDefault="00C06202" w:rsidP="00AE1C40"/>
        </w:tc>
      </w:tr>
      <w:tr w:rsidR="00781901" w:rsidRPr="00D22585" w14:paraId="2FDBD944" w14:textId="77777777" w:rsidTr="00AE1C40">
        <w:trPr>
          <w:trHeight w:val="240"/>
          <w:jc w:val="center"/>
        </w:trPr>
        <w:tc>
          <w:tcPr>
            <w:tcW w:w="4876" w:type="dxa"/>
            <w:tcBorders>
              <w:top w:val="nil"/>
              <w:left w:val="nil"/>
              <w:bottom w:val="nil"/>
              <w:right w:val="nil"/>
            </w:tcBorders>
          </w:tcPr>
          <w:p w14:paraId="3E4F039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8495201" w14:textId="77777777" w:rsidR="00C06202" w:rsidRPr="00D22585" w:rsidRDefault="00C06202" w:rsidP="00AE1C40">
            <w:pPr>
              <w:pStyle w:val="AmColumnHeading"/>
            </w:pPr>
            <w:r w:rsidRPr="00D22585">
              <w:t>Изменение</w:t>
            </w:r>
          </w:p>
        </w:tc>
      </w:tr>
      <w:tr w:rsidR="00781901" w:rsidRPr="00D22585" w14:paraId="2B37C760" w14:textId="77777777" w:rsidTr="00AE1C40">
        <w:trPr>
          <w:jc w:val="center"/>
        </w:trPr>
        <w:tc>
          <w:tcPr>
            <w:tcW w:w="4876" w:type="dxa"/>
            <w:tcBorders>
              <w:top w:val="nil"/>
              <w:left w:val="nil"/>
              <w:bottom w:val="nil"/>
              <w:right w:val="nil"/>
            </w:tcBorders>
          </w:tcPr>
          <w:p w14:paraId="202AC492" w14:textId="77777777" w:rsidR="00C06202" w:rsidRPr="00D22585" w:rsidRDefault="00C06202" w:rsidP="00AE1C40">
            <w:pPr>
              <w:pStyle w:val="Normal6a"/>
            </w:pPr>
            <w:r w:rsidRPr="00D22585">
              <w:t>(3)</w:t>
            </w:r>
            <w:r w:rsidRPr="00D22585">
              <w:tab/>
              <w:t xml:space="preserve">Фактът, че дадена трета държава се счита за сигурна държава на произход на равнището на Съюза или на национално равнище не </w:t>
            </w:r>
            <w:r w:rsidRPr="00D22585">
              <w:rPr>
                <w:b/>
                <w:i/>
              </w:rPr>
              <w:t>може</w:t>
            </w:r>
            <w:r w:rsidRPr="00D22585">
              <w:t xml:space="preserve">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w:t>
            </w:r>
            <w:r w:rsidRPr="00D22585">
              <w:rPr>
                <w:b/>
                <w:i/>
              </w:rPr>
              <w:t>Държавите членки могат</w:t>
            </w:r>
            <w:r w:rsidRPr="00D22585">
              <w:t xml:space="preserve"> да </w:t>
            </w:r>
            <w:r w:rsidRPr="00D22585">
              <w:rPr>
                <w:b/>
                <w:i/>
              </w:rPr>
              <w:t>прилагат института на сигурна държава на произход само когато</w:t>
            </w:r>
            <w:r w:rsidRPr="00D22585">
              <w:t xml:space="preserve"> кандидатът </w:t>
            </w:r>
            <w:r w:rsidRPr="00D22585">
              <w:rPr>
                <w:b/>
                <w:i/>
              </w:rPr>
              <w:t>не може да представи доказателства</w:t>
            </w:r>
            <w:r w:rsidRPr="00D22585">
              <w:t xml:space="preserve">, </w:t>
            </w:r>
            <w:r w:rsidRPr="00D22585">
              <w:rPr>
                <w:b/>
                <w:i/>
              </w:rPr>
              <w:t>обосноваващи неприложимостта</w:t>
            </w:r>
            <w:r w:rsidRPr="00D22585">
              <w:t xml:space="preserve"> на </w:t>
            </w:r>
            <w:r w:rsidRPr="00D22585">
              <w:rPr>
                <w:b/>
                <w:i/>
              </w:rPr>
              <w:t>института</w:t>
            </w:r>
            <w:r w:rsidRPr="00D22585">
              <w:t xml:space="preserve"> на </w:t>
            </w:r>
            <w:r w:rsidRPr="00D22585">
              <w:rPr>
                <w:b/>
                <w:i/>
              </w:rPr>
              <w:t>сигурна държава</w:t>
            </w:r>
            <w:r w:rsidRPr="00D22585">
              <w:t xml:space="preserve"> на </w:t>
            </w:r>
            <w:r w:rsidRPr="00D22585">
              <w:rPr>
                <w:b/>
                <w:i/>
              </w:rPr>
              <w:t>произход спрямо него</w:t>
            </w:r>
            <w:r w:rsidRPr="00D22585">
              <w:t xml:space="preserve">, </w:t>
            </w:r>
            <w:r w:rsidRPr="00D22585">
              <w:rPr>
                <w:b/>
                <w:i/>
              </w:rPr>
              <w:t>в рамките на индивидуална оценка</w:t>
            </w:r>
            <w:r w:rsidRPr="00D22585">
              <w:t xml:space="preserve">, </w:t>
            </w:r>
            <w:r w:rsidRPr="00D22585">
              <w:rPr>
                <w:b/>
                <w:i/>
              </w:rPr>
              <w:t>и при условие че кандидатът е гражданин</w:t>
            </w:r>
            <w:r w:rsidRPr="00D22585">
              <w:t xml:space="preserve"> на </w:t>
            </w:r>
            <w:r w:rsidRPr="00D22585">
              <w:rPr>
                <w:b/>
                <w:i/>
              </w:rPr>
              <w:t>тази държава</w:t>
            </w:r>
            <w:r w:rsidRPr="00D22585">
              <w:t xml:space="preserve"> или </w:t>
            </w:r>
            <w:r w:rsidRPr="00D22585">
              <w:rPr>
                <w:b/>
                <w:i/>
              </w:rPr>
              <w:t>е лице без гражданство и преди това е имал обичайно местопребиваване</w:t>
            </w:r>
            <w:r w:rsidRPr="00D22585">
              <w:t xml:space="preserve"> в </w:t>
            </w:r>
            <w:r w:rsidRPr="00D22585">
              <w:rPr>
                <w:b/>
                <w:i/>
              </w:rPr>
              <w:t>тази</w:t>
            </w:r>
            <w:r w:rsidRPr="00D22585">
              <w:t xml:space="preserve"> държава.</w:t>
            </w:r>
            <w:r w:rsidRPr="00D22585">
              <w:rPr>
                <w:b/>
                <w:i/>
              </w:rPr>
              <w:t xml:space="preserve"> Прилагането на института в рамките на индивидуалната оценка не засяга факта</w:t>
            </w:r>
            <w:r w:rsidRPr="00D22585">
              <w:t xml:space="preserve">, че </w:t>
            </w:r>
            <w:r w:rsidRPr="00D22585">
              <w:rPr>
                <w:b/>
                <w:i/>
              </w:rPr>
              <w:t>някои категории кандидати могат да</w:t>
            </w:r>
            <w:r w:rsidRPr="00D22585">
              <w:t xml:space="preserve"> се </w:t>
            </w:r>
            <w:r w:rsidRPr="00D22585">
              <w:rPr>
                <w:b/>
                <w:i/>
              </w:rPr>
              <w:t>окажат в специална ситуация в третите държави</w:t>
            </w:r>
            <w:r w:rsidRPr="00D22585">
              <w:t xml:space="preserve">, </w:t>
            </w:r>
            <w:r w:rsidRPr="00D22585">
              <w:rPr>
                <w:b/>
                <w:i/>
              </w:rPr>
              <w:t>които са били определени</w:t>
            </w:r>
            <w:r w:rsidRPr="00D22585">
              <w:t xml:space="preserve"> </w:t>
            </w:r>
            <w:r w:rsidRPr="00D22585">
              <w:lastRenderedPageBreak/>
              <w:t xml:space="preserve">като </w:t>
            </w:r>
            <w:r w:rsidRPr="00D22585">
              <w:rPr>
                <w:b/>
                <w:i/>
              </w:rPr>
              <w:t>сигурни държави</w:t>
            </w:r>
            <w:r w:rsidRPr="00D22585">
              <w:t xml:space="preserve"> на </w:t>
            </w:r>
            <w:r w:rsidRPr="00D22585">
              <w:rPr>
                <w:b/>
                <w:i/>
              </w:rPr>
              <w:t>произход</w:t>
            </w:r>
            <w:r w:rsidRPr="00D22585">
              <w:t xml:space="preserve">, </w:t>
            </w:r>
            <w:r w:rsidRPr="00D22585">
              <w:rPr>
                <w:b/>
                <w:i/>
              </w:rPr>
              <w:t>и следователно могат да имат основателни опасения от преследване</w:t>
            </w:r>
            <w:r w:rsidRPr="00D22585">
              <w:t xml:space="preserve"> или да </w:t>
            </w:r>
            <w:r w:rsidRPr="00D22585">
              <w:rPr>
                <w:b/>
                <w:i/>
              </w:rPr>
              <w:t>са изложени</w:t>
            </w:r>
            <w:r w:rsidRPr="00D22585">
              <w:t xml:space="preserve"> на </w:t>
            </w:r>
            <w:r w:rsidRPr="00D22585">
              <w:rPr>
                <w:b/>
                <w:i/>
              </w:rPr>
              <w:t>реална опасност</w:t>
            </w:r>
            <w:r w:rsidRPr="00D22585">
              <w:t xml:space="preserve"> от </w:t>
            </w:r>
            <w:r w:rsidRPr="00D22585">
              <w:rPr>
                <w:b/>
                <w:i/>
              </w:rPr>
              <w:t>тежки посегателства</w:t>
            </w:r>
            <w:r w:rsidRPr="00D22585">
              <w:t>.</w:t>
            </w:r>
          </w:p>
        </w:tc>
        <w:tc>
          <w:tcPr>
            <w:tcW w:w="4876" w:type="dxa"/>
            <w:tcBorders>
              <w:top w:val="nil"/>
              <w:left w:val="nil"/>
              <w:bottom w:val="nil"/>
              <w:right w:val="nil"/>
            </w:tcBorders>
          </w:tcPr>
          <w:p w14:paraId="23C3D7BA" w14:textId="201773DE" w:rsidR="00C06202" w:rsidRPr="00D22585" w:rsidRDefault="00C06202" w:rsidP="00AE1C40">
            <w:pPr>
              <w:pStyle w:val="Normal6a"/>
            </w:pPr>
            <w:r w:rsidRPr="00D22585">
              <w:lastRenderedPageBreak/>
              <w:t>(3)</w:t>
            </w:r>
            <w:r w:rsidRPr="00D22585">
              <w:tab/>
              <w:t xml:space="preserve">Фактът, че дадена трета държава се счита за сигурна държава на произход на равнището на Съюза или на национално равнище не </w:t>
            </w:r>
            <w:r w:rsidRPr="00D22585">
              <w:rPr>
                <w:b/>
                <w:i/>
              </w:rPr>
              <w:t>следва</w:t>
            </w:r>
            <w:r w:rsidRPr="00D22585">
              <w:t xml:space="preserve">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w:t>
            </w:r>
            <w:r w:rsidRPr="00D22585">
              <w:rPr>
                <w:b/>
                <w:i/>
              </w:rPr>
              <w:t>Предпоставката за сигурни държави на произход следва</w:t>
            </w:r>
            <w:r w:rsidRPr="00D22585">
              <w:t xml:space="preserve"> да </w:t>
            </w:r>
            <w:r w:rsidRPr="00D22585">
              <w:rPr>
                <w:b/>
                <w:i/>
              </w:rPr>
              <w:t>се прилага само след като молбата за убежище е била разгледана индивидуално и</w:t>
            </w:r>
            <w:r w:rsidRPr="00D22585">
              <w:t xml:space="preserve"> кандидатът </w:t>
            </w:r>
            <w:r w:rsidRPr="00D22585">
              <w:rPr>
                <w:b/>
                <w:i/>
              </w:rPr>
              <w:t>е имал достъп до пълния набор от услуги и ресурси</w:t>
            </w:r>
            <w:r w:rsidRPr="00D22585">
              <w:t xml:space="preserve">, </w:t>
            </w:r>
            <w:r w:rsidRPr="00D22585">
              <w:rPr>
                <w:b/>
                <w:i/>
              </w:rPr>
              <w:t>които са</w:t>
            </w:r>
            <w:r w:rsidRPr="00D22585">
              <w:t xml:space="preserve"> на </w:t>
            </w:r>
            <w:r w:rsidRPr="00D22585">
              <w:rPr>
                <w:b/>
                <w:i/>
              </w:rPr>
              <w:t>разположение за всички кандидати в рамките</w:t>
            </w:r>
            <w:r w:rsidRPr="00D22585">
              <w:t xml:space="preserve"> на </w:t>
            </w:r>
            <w:r w:rsidRPr="00D22585">
              <w:rPr>
                <w:b/>
                <w:i/>
              </w:rPr>
              <w:t>процедурата за предоставяне</w:t>
            </w:r>
            <w:r w:rsidRPr="00D22585">
              <w:t xml:space="preserve"> на </w:t>
            </w:r>
            <w:r w:rsidRPr="00D22585">
              <w:rPr>
                <w:b/>
                <w:i/>
              </w:rPr>
              <w:t>убежище, включително, но не само</w:t>
            </w:r>
            <w:r w:rsidRPr="00D22585">
              <w:t xml:space="preserve">, </w:t>
            </w:r>
            <w:r w:rsidRPr="00D22585">
              <w:rPr>
                <w:b/>
                <w:i/>
              </w:rPr>
              <w:t>подходящо индивидуално интервю, правна помощ</w:t>
            </w:r>
            <w:r w:rsidRPr="00D22585">
              <w:t xml:space="preserve">, </w:t>
            </w:r>
            <w:r w:rsidRPr="00D22585">
              <w:rPr>
                <w:b/>
                <w:i/>
              </w:rPr>
              <w:t>превод, безопасно настаняване и достъп до процес</w:t>
            </w:r>
            <w:r w:rsidRPr="00D22585">
              <w:t xml:space="preserve"> на </w:t>
            </w:r>
            <w:r w:rsidRPr="00D22585">
              <w:rPr>
                <w:b/>
                <w:i/>
              </w:rPr>
              <w:t>обжалване. Този институт никога не следва да се прилага към категории кандидати, които имат основателни опасения от преследване</w:t>
            </w:r>
            <w:r w:rsidRPr="00D22585">
              <w:t xml:space="preserve"> или </w:t>
            </w:r>
            <w:r w:rsidRPr="00D22585">
              <w:rPr>
                <w:b/>
                <w:i/>
              </w:rPr>
              <w:t xml:space="preserve">са изложени на реална опасност от тежки </w:t>
            </w:r>
            <w:r w:rsidRPr="00D22585">
              <w:rPr>
                <w:b/>
                <w:i/>
              </w:rPr>
              <w:lastRenderedPageBreak/>
              <w:t>посегателства.</w:t>
            </w:r>
            <w:r w:rsidRPr="00D22585">
              <w:t xml:space="preserve"> </w:t>
            </w:r>
            <w:r w:rsidRPr="00D22585">
              <w:rPr>
                <w:b/>
                <w:i/>
              </w:rPr>
              <w:t>Всички молби следва да се разглеждат въз основа на обстоятелствата, свързани с</w:t>
            </w:r>
            <w:r w:rsidR="00781901" w:rsidRPr="00D22585">
              <w:rPr>
                <w:b/>
                <w:i/>
              </w:rPr>
              <w:t xml:space="preserve"> кандидатите в третата държава.</w:t>
            </w:r>
            <w:r w:rsidRPr="00D22585">
              <w:rPr>
                <w:b/>
                <w:i/>
              </w:rPr>
              <w:t xml:space="preserve"> Когато кандидатът демонстрира, че са налице сериозни причини, свързани с пол, раса, религия, сексуална ориентация, полова идентичност, националност, принадлежност към определена социална група или политически възгледи или дейности, да се счита, че държавата не е сигурна, що се отнася до неговите конкретни обстоятелства, не може повече да се счита, че определянето на тази държава като сигурна държава се отнася до него. Следва да се обърне надлежно внимание и на кандидатите от малцинствени групи, когато тежестта на доказване може да накърни тяхното достойнство или да ги изложи на повишен риск от опасност.</w:t>
            </w:r>
          </w:p>
        </w:tc>
      </w:tr>
    </w:tbl>
    <w:p w14:paraId="15E86852"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FF6DF58" w14:textId="77777777" w:rsidR="00C06202" w:rsidRPr="00D22585" w:rsidRDefault="00C06202" w:rsidP="00C06202">
      <w:r w:rsidRPr="00D22585">
        <w:rPr>
          <w:rStyle w:val="HideTWBExt"/>
        </w:rPr>
        <w:t>&lt;/Amend&gt;</w:t>
      </w:r>
    </w:p>
    <w:p w14:paraId="0CE2E65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36</w:t>
      </w:r>
      <w:r w:rsidRPr="00D22585">
        <w:rPr>
          <w:rStyle w:val="HideTWBExt"/>
          <w:b w:val="0"/>
        </w:rPr>
        <w:t>&lt;/NumAm&gt;</w:t>
      </w:r>
    </w:p>
    <w:p w14:paraId="77AC9536" w14:textId="77777777" w:rsidR="00C06202" w:rsidRPr="00D22585" w:rsidRDefault="00C06202" w:rsidP="00C06202">
      <w:pPr>
        <w:pStyle w:val="NormalBold"/>
      </w:pPr>
      <w:r w:rsidRPr="00D22585">
        <w:rPr>
          <w:rStyle w:val="HideTWBExt"/>
          <w:b w:val="0"/>
        </w:rPr>
        <w:t>&lt;RepeatBlock-By&gt;&lt;Members&gt;</w:t>
      </w:r>
      <w:r w:rsidRPr="00D22585">
        <w:t>Ерик Калиняк</w:t>
      </w:r>
      <w:r w:rsidRPr="00D22585">
        <w:rPr>
          <w:rStyle w:val="HideTWBExt"/>
          <w:b w:val="0"/>
        </w:rPr>
        <w:t>&lt;/Members&gt;</w:t>
      </w:r>
    </w:p>
    <w:p w14:paraId="32E53C7E" w14:textId="77777777" w:rsidR="00C06202" w:rsidRPr="00D22585" w:rsidRDefault="00C06202" w:rsidP="00C06202">
      <w:pPr>
        <w:pStyle w:val="NormalBold"/>
      </w:pPr>
      <w:r w:rsidRPr="00D22585">
        <w:rPr>
          <w:rStyle w:val="HideTWBExt"/>
          <w:b w:val="0"/>
        </w:rPr>
        <w:t>&lt;/RepeatBlock-By&gt;</w:t>
      </w:r>
    </w:p>
    <w:p w14:paraId="1F4E7BA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0E97867" w14:textId="77777777" w:rsidR="00C06202" w:rsidRPr="00D22585" w:rsidRDefault="00C06202" w:rsidP="00C06202">
      <w:pPr>
        <w:pStyle w:val="NormalBold"/>
      </w:pPr>
      <w:r w:rsidRPr="00D22585">
        <w:rPr>
          <w:rStyle w:val="HideTWBExt"/>
          <w:b w:val="0"/>
        </w:rPr>
        <w:t>&lt;Article&gt;</w:t>
      </w:r>
      <w:r w:rsidRPr="00D22585">
        <w:t>Съображение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F5D6939" w14:textId="77777777" w:rsidTr="00AE1C40">
        <w:trPr>
          <w:trHeight w:hRule="exact" w:val="240"/>
          <w:jc w:val="center"/>
        </w:trPr>
        <w:tc>
          <w:tcPr>
            <w:tcW w:w="9752" w:type="dxa"/>
            <w:gridSpan w:val="2"/>
            <w:tcBorders>
              <w:top w:val="nil"/>
              <w:left w:val="nil"/>
              <w:bottom w:val="nil"/>
              <w:right w:val="nil"/>
            </w:tcBorders>
          </w:tcPr>
          <w:p w14:paraId="37BCC1A3" w14:textId="77777777" w:rsidR="00C06202" w:rsidRPr="00D22585" w:rsidRDefault="00C06202" w:rsidP="00AE1C40"/>
        </w:tc>
      </w:tr>
      <w:tr w:rsidR="00781901" w:rsidRPr="00D22585" w14:paraId="2C46BDDE" w14:textId="77777777" w:rsidTr="00AE1C40">
        <w:trPr>
          <w:trHeight w:val="240"/>
          <w:jc w:val="center"/>
        </w:trPr>
        <w:tc>
          <w:tcPr>
            <w:tcW w:w="4876" w:type="dxa"/>
            <w:tcBorders>
              <w:top w:val="nil"/>
              <w:left w:val="nil"/>
              <w:bottom w:val="nil"/>
              <w:right w:val="nil"/>
            </w:tcBorders>
          </w:tcPr>
          <w:p w14:paraId="1D9A95D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E72FC52" w14:textId="77777777" w:rsidR="00C06202" w:rsidRPr="00D22585" w:rsidRDefault="00C06202" w:rsidP="00AE1C40">
            <w:pPr>
              <w:pStyle w:val="AmColumnHeading"/>
            </w:pPr>
            <w:r w:rsidRPr="00D22585">
              <w:t>Изменение</w:t>
            </w:r>
          </w:p>
        </w:tc>
      </w:tr>
      <w:tr w:rsidR="00781901" w:rsidRPr="00D22585" w14:paraId="2D1AF846" w14:textId="77777777" w:rsidTr="00AE1C40">
        <w:trPr>
          <w:jc w:val="center"/>
        </w:trPr>
        <w:tc>
          <w:tcPr>
            <w:tcW w:w="4876" w:type="dxa"/>
            <w:tcBorders>
              <w:top w:val="nil"/>
              <w:left w:val="nil"/>
              <w:bottom w:val="nil"/>
              <w:right w:val="nil"/>
            </w:tcBorders>
          </w:tcPr>
          <w:p w14:paraId="30EEAC97" w14:textId="77777777" w:rsidR="00C06202" w:rsidRPr="00D22585" w:rsidRDefault="00C06202" w:rsidP="00AE1C40">
            <w:pPr>
              <w:pStyle w:val="Normal6a"/>
            </w:pPr>
            <w:r w:rsidRPr="00D22585">
              <w:t>(3)</w:t>
            </w:r>
            <w:r w:rsidRPr="00D22585">
              <w:tab/>
              <w:t xml:space="preserve">Фактът, че дадена трета държава се счита за сигурна държава на произход на равнището на Съюза или на национално равнище </w:t>
            </w:r>
            <w:r w:rsidRPr="00D22585">
              <w:rPr>
                <w:b/>
                <w:i/>
              </w:rPr>
              <w:t>не може</w:t>
            </w:r>
            <w:r w:rsidRPr="00D22585">
              <w:t xml:space="preserve"> да представлява абсолютна гаранция за сигурността на гражданите на тази държава </w:t>
            </w:r>
            <w:r w:rsidRPr="00D22585">
              <w:rPr>
                <w:b/>
                <w:i/>
              </w:rPr>
              <w:t>и следователно не премахва необходимостта от индивидуално разглеждане на молбите за международна закрила</w:t>
            </w:r>
            <w:r w:rsidRPr="00D22585">
              <w:t xml:space="preserve">. Държавите членки </w:t>
            </w:r>
            <w:r w:rsidRPr="00D22585">
              <w:rPr>
                <w:b/>
                <w:i/>
              </w:rPr>
              <w:t>могат</w:t>
            </w:r>
            <w:r w:rsidRPr="00D22585">
              <w:t xml:space="preserve"> да прилагат института на сигурна държава на произход </w:t>
            </w:r>
            <w:r w:rsidRPr="00D22585">
              <w:rPr>
                <w:b/>
                <w:i/>
              </w:rPr>
              <w:t>само</w:t>
            </w:r>
            <w:r w:rsidRPr="00D22585">
              <w:t xml:space="preserve"> когато кандидатът не може да представи </w:t>
            </w:r>
            <w:r w:rsidRPr="00D22585">
              <w:lastRenderedPageBreak/>
              <w:t xml:space="preserve">доказателства, обосноваващи неприложимостта на института на сигурна държава на произход спрямо него, в рамките на индивидуална оценка, и при условие че кандидатът е гражданин на тази държава или е лице без гражданство и </w:t>
            </w:r>
            <w:r w:rsidRPr="00D22585">
              <w:rPr>
                <w:b/>
                <w:i/>
              </w:rPr>
              <w:t>преди това</w:t>
            </w:r>
            <w:r w:rsidRPr="00D22585">
              <w:t xml:space="preserve"> е имал </w:t>
            </w:r>
            <w:r w:rsidRPr="00D22585">
              <w:rPr>
                <w:b/>
                <w:i/>
              </w:rPr>
              <w:t>обичайно местопребиваване в</w:t>
            </w:r>
            <w:r w:rsidRPr="00D22585">
              <w:t xml:space="preserve"> тази държава. </w:t>
            </w:r>
            <w:r w:rsidRPr="00D22585">
              <w:rPr>
                <w:b/>
                <w:i/>
              </w:rPr>
              <w:t>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c>
          <w:tcPr>
            <w:tcW w:w="4876" w:type="dxa"/>
            <w:tcBorders>
              <w:top w:val="nil"/>
              <w:left w:val="nil"/>
              <w:bottom w:val="nil"/>
              <w:right w:val="nil"/>
            </w:tcBorders>
          </w:tcPr>
          <w:p w14:paraId="4F5FE682" w14:textId="77777777" w:rsidR="00C06202" w:rsidRPr="00D22585" w:rsidRDefault="00C06202" w:rsidP="00AE1C40">
            <w:pPr>
              <w:pStyle w:val="Normal6a"/>
            </w:pPr>
            <w:r w:rsidRPr="00D22585">
              <w:lastRenderedPageBreak/>
              <w:t>(3)</w:t>
            </w:r>
            <w:r w:rsidRPr="00D22585">
              <w:tab/>
              <w:t>Фактът, че дадена трета държава се счита за сигурна държава на произход на равнището на Съюза или на национално равнище</w:t>
            </w:r>
            <w:r w:rsidRPr="00D22585">
              <w:rPr>
                <w:b/>
                <w:i/>
              </w:rPr>
              <w:t>,</w:t>
            </w:r>
            <w:r w:rsidRPr="00D22585">
              <w:t xml:space="preserve"> да представлява абсолютна гаранция за сигурността на гражданите на тази държава. Държавите членки </w:t>
            </w:r>
            <w:r w:rsidRPr="00D22585">
              <w:rPr>
                <w:b/>
                <w:i/>
              </w:rPr>
              <w:t>са длъжни</w:t>
            </w:r>
            <w:r w:rsidRPr="00D22585">
              <w:t xml:space="preserve"> да прилагат института на сигурна държава на произход </w:t>
            </w:r>
            <w:r w:rsidRPr="00D22585">
              <w:rPr>
                <w:b/>
                <w:i/>
              </w:rPr>
              <w:t>във всички случаи,</w:t>
            </w:r>
            <w:r w:rsidRPr="00D22585">
              <w:t xml:space="preserve"> когато кандидатът не може да представи доказателства, обосноваващи неприложимостта на института на сигурна държава на произход спрямо </w:t>
            </w:r>
            <w:r w:rsidRPr="00D22585">
              <w:lastRenderedPageBreak/>
              <w:t xml:space="preserve">него, в рамките на индивидуална оценка, и при условие че кандидатът е гражданин на тази държава или е лице без гражданство и е имал </w:t>
            </w:r>
            <w:r w:rsidRPr="00D22585">
              <w:rPr>
                <w:b/>
                <w:i/>
              </w:rPr>
              <w:t>връзки с</w:t>
            </w:r>
            <w:r w:rsidRPr="00D22585">
              <w:t xml:space="preserve"> тази държава </w:t>
            </w:r>
            <w:r w:rsidRPr="00D22585">
              <w:rPr>
                <w:b/>
                <w:i/>
              </w:rPr>
              <w:t>(напр</w:t>
            </w:r>
            <w:r w:rsidRPr="00D22585">
              <w:t xml:space="preserve">. </w:t>
            </w:r>
            <w:r w:rsidRPr="00D22585">
              <w:rPr>
                <w:b/>
                <w:i/>
              </w:rPr>
              <w:t>обичайно местопребиваване)</w:t>
            </w:r>
            <w:r w:rsidRPr="00D22585">
              <w:t>. </w:t>
            </w:r>
          </w:p>
        </w:tc>
      </w:tr>
    </w:tbl>
    <w:p w14:paraId="7EB3503F"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{SK}</w:t>
      </w:r>
      <w:r w:rsidRPr="00D22585">
        <w:t>sk</w:t>
      </w:r>
      <w:r w:rsidRPr="00D22585">
        <w:rPr>
          <w:rStyle w:val="HideTWBExt"/>
        </w:rPr>
        <w:t>&lt;/Original&gt;</w:t>
      </w:r>
    </w:p>
    <w:p w14:paraId="401A7148" w14:textId="77777777" w:rsidR="00C06202" w:rsidRPr="00D22585" w:rsidRDefault="00C06202" w:rsidP="00C06202">
      <w:r w:rsidRPr="00D22585">
        <w:rPr>
          <w:rStyle w:val="HideTWBExt"/>
        </w:rPr>
        <w:t>&lt;/Amend&gt;</w:t>
      </w:r>
    </w:p>
    <w:p w14:paraId="51789C5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37</w:t>
      </w:r>
      <w:r w:rsidRPr="00D22585">
        <w:rPr>
          <w:rStyle w:val="HideTWBExt"/>
          <w:b w:val="0"/>
        </w:rPr>
        <w:t>&lt;/NumAm&gt;</w:t>
      </w:r>
    </w:p>
    <w:p w14:paraId="1B119C01"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0D9A9E45" w14:textId="77777777" w:rsidR="00C06202" w:rsidRPr="00D22585" w:rsidRDefault="00C06202" w:rsidP="00C06202">
      <w:pPr>
        <w:pStyle w:val="NormalBold"/>
      </w:pPr>
      <w:r w:rsidRPr="00D22585">
        <w:rPr>
          <w:rStyle w:val="HideTWBExt"/>
          <w:b w:val="0"/>
        </w:rPr>
        <w:t>&lt;/RepeatBlock-By&gt;</w:t>
      </w:r>
    </w:p>
    <w:p w14:paraId="7FB6709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50B360B" w14:textId="77777777" w:rsidR="00C06202" w:rsidRPr="00D22585" w:rsidRDefault="00C06202" w:rsidP="00C06202">
      <w:pPr>
        <w:pStyle w:val="NormalBold"/>
      </w:pPr>
      <w:r w:rsidRPr="00D22585">
        <w:rPr>
          <w:rStyle w:val="HideTWBExt"/>
          <w:b w:val="0"/>
        </w:rPr>
        <w:t>&lt;Article&gt;</w:t>
      </w:r>
      <w:r w:rsidRPr="00D22585">
        <w:t>Съображение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68A3664" w14:textId="77777777" w:rsidTr="00AE1C40">
        <w:trPr>
          <w:trHeight w:hRule="exact" w:val="240"/>
          <w:jc w:val="center"/>
        </w:trPr>
        <w:tc>
          <w:tcPr>
            <w:tcW w:w="9752" w:type="dxa"/>
            <w:gridSpan w:val="2"/>
            <w:tcBorders>
              <w:top w:val="nil"/>
              <w:left w:val="nil"/>
              <w:bottom w:val="nil"/>
              <w:right w:val="nil"/>
            </w:tcBorders>
          </w:tcPr>
          <w:p w14:paraId="6A24F2F9" w14:textId="77777777" w:rsidR="00C06202" w:rsidRPr="00D22585" w:rsidRDefault="00C06202" w:rsidP="00AE1C40"/>
        </w:tc>
      </w:tr>
      <w:tr w:rsidR="00781901" w:rsidRPr="00D22585" w14:paraId="1E018D58" w14:textId="77777777" w:rsidTr="00AE1C40">
        <w:trPr>
          <w:trHeight w:val="240"/>
          <w:jc w:val="center"/>
        </w:trPr>
        <w:tc>
          <w:tcPr>
            <w:tcW w:w="4876" w:type="dxa"/>
            <w:tcBorders>
              <w:top w:val="nil"/>
              <w:left w:val="nil"/>
              <w:bottom w:val="nil"/>
              <w:right w:val="nil"/>
            </w:tcBorders>
          </w:tcPr>
          <w:p w14:paraId="1F555E7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914CCCD" w14:textId="77777777" w:rsidR="00C06202" w:rsidRPr="00D22585" w:rsidRDefault="00C06202" w:rsidP="00AE1C40">
            <w:pPr>
              <w:pStyle w:val="AmColumnHeading"/>
            </w:pPr>
            <w:r w:rsidRPr="00D22585">
              <w:t>Изменение</w:t>
            </w:r>
          </w:p>
        </w:tc>
      </w:tr>
      <w:tr w:rsidR="00781901" w:rsidRPr="00D22585" w14:paraId="7D2A49F1" w14:textId="77777777" w:rsidTr="00AE1C40">
        <w:trPr>
          <w:jc w:val="center"/>
        </w:trPr>
        <w:tc>
          <w:tcPr>
            <w:tcW w:w="4876" w:type="dxa"/>
            <w:tcBorders>
              <w:top w:val="nil"/>
              <w:left w:val="nil"/>
              <w:bottom w:val="nil"/>
              <w:right w:val="nil"/>
            </w:tcBorders>
          </w:tcPr>
          <w:p w14:paraId="3C983DA3" w14:textId="77777777" w:rsidR="00C06202" w:rsidRPr="00D22585" w:rsidRDefault="00C06202" w:rsidP="00AE1C40">
            <w:pPr>
              <w:pStyle w:val="Normal6a"/>
            </w:pPr>
            <w:r w:rsidRPr="00D22585">
              <w:t>(3)</w:t>
            </w:r>
            <w:r w:rsidRPr="00D22585">
              <w:tab/>
              <w:t xml:space="preserve">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Държавите членки могат да прилагат института на сигурна държава на произход </w:t>
            </w:r>
            <w:r w:rsidRPr="00D22585">
              <w:rPr>
                <w:b/>
                <w:i/>
              </w:rPr>
              <w:t>само когато</w:t>
            </w:r>
            <w:r w:rsidRPr="00D22585">
              <w:t xml:space="preserve"> кандидатът не може да представи доказателства, обосноваващи неприложимостта на института на сигурна държава на произход спрямо него, в рамките на индивидуална </w:t>
            </w:r>
            <w:r w:rsidRPr="00D22585">
              <w:lastRenderedPageBreak/>
              <w:t xml:space="preserve">оценка, и при условие че кандидатът е гражданин на тази държава или е лице без гражданство и </w:t>
            </w:r>
            <w:r w:rsidRPr="00D22585">
              <w:rPr>
                <w:b/>
                <w:i/>
              </w:rPr>
              <w:t>преди това</w:t>
            </w:r>
            <w:r w:rsidRPr="00D22585">
              <w:t xml:space="preserve"> е </w:t>
            </w:r>
            <w:r w:rsidRPr="00D22585">
              <w:rPr>
                <w:b/>
                <w:i/>
              </w:rPr>
              <w:t>имал обичайно местопребиваване в тази държава</w:t>
            </w:r>
            <w:r w:rsidRPr="00D22585">
              <w:t>.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c>
          <w:tcPr>
            <w:tcW w:w="4876" w:type="dxa"/>
            <w:tcBorders>
              <w:top w:val="nil"/>
              <w:left w:val="nil"/>
              <w:bottom w:val="nil"/>
              <w:right w:val="nil"/>
            </w:tcBorders>
          </w:tcPr>
          <w:p w14:paraId="378179CC" w14:textId="77777777" w:rsidR="00C06202" w:rsidRPr="00D22585" w:rsidRDefault="00C06202" w:rsidP="00AE1C40">
            <w:pPr>
              <w:pStyle w:val="Normal6a"/>
            </w:pPr>
            <w:r w:rsidRPr="00D22585">
              <w:lastRenderedPageBreak/>
              <w:t>(3)</w:t>
            </w:r>
            <w:r w:rsidRPr="00D22585">
              <w:tab/>
              <w:t xml:space="preserve">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Държавите членки могат да прилагат института на сигурна държава на произход </w:t>
            </w:r>
            <w:r w:rsidRPr="00D22585">
              <w:rPr>
                <w:b/>
                <w:i/>
              </w:rPr>
              <w:t>в ситуации, в които считат, че</w:t>
            </w:r>
            <w:r w:rsidRPr="00D22585">
              <w:t xml:space="preserve"> кандидатът не може да представи </w:t>
            </w:r>
            <w:r w:rsidRPr="00D22585">
              <w:rPr>
                <w:b/>
                <w:i/>
              </w:rPr>
              <w:t>законни</w:t>
            </w:r>
            <w:r w:rsidRPr="00D22585">
              <w:t xml:space="preserve"> доказателства, обосноваващи неприложимостта на института на сигурна държава на произход спрямо </w:t>
            </w:r>
            <w:r w:rsidRPr="00D22585">
              <w:lastRenderedPageBreak/>
              <w:t xml:space="preserve">него, в рамките на индивидуална оценка, и при условие че кандидатът е гражданин на тази държава или е лице без гражданство и </w:t>
            </w:r>
            <w:r w:rsidRPr="00D22585">
              <w:rPr>
                <w:b/>
                <w:i/>
              </w:rPr>
              <w:t>може да докаже, че държавата</w:t>
            </w:r>
            <w:r w:rsidRPr="00D22585">
              <w:t xml:space="preserve"> е </w:t>
            </w:r>
            <w:r w:rsidRPr="00D22585">
              <w:rPr>
                <w:b/>
                <w:i/>
              </w:rPr>
              <w:t>била предишната му държава на пребиваване</w:t>
            </w:r>
            <w:r w:rsidRPr="00D22585">
              <w:t xml:space="preserve">.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w:t>
            </w:r>
            <w:r w:rsidRPr="00D22585">
              <w:rPr>
                <w:b/>
                <w:i/>
              </w:rPr>
              <w:t>и непосредствени</w:t>
            </w:r>
            <w:r w:rsidRPr="00D22585">
              <w:t xml:space="preserve"> опасения от преследване или да са изложени на реална опасност от тежки посегателства. </w:t>
            </w:r>
            <w:r w:rsidRPr="00D22585">
              <w:rPr>
                <w:b/>
                <w:i/>
              </w:rPr>
              <w:t>Кандидатите трябва винаги да могат да докажат, че имат основателни причини да се страхуват от преследване или че са изложени на реална опасност от тежки посегателства.</w:t>
            </w:r>
          </w:p>
        </w:tc>
      </w:tr>
    </w:tbl>
    <w:p w14:paraId="5A63A3A7"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3B8A164F" w14:textId="77777777" w:rsidR="00C06202" w:rsidRPr="00D22585" w:rsidRDefault="00C06202" w:rsidP="00C06202">
      <w:r w:rsidRPr="00D22585">
        <w:rPr>
          <w:rStyle w:val="HideTWBExt"/>
        </w:rPr>
        <w:t>&lt;/Amend&gt;</w:t>
      </w:r>
    </w:p>
    <w:p w14:paraId="3B86A9F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38</w:t>
      </w:r>
      <w:r w:rsidRPr="00D22585">
        <w:rPr>
          <w:rStyle w:val="HideTWBExt"/>
          <w:b w:val="0"/>
        </w:rPr>
        <w:t>&lt;/NumAm&gt;</w:t>
      </w:r>
    </w:p>
    <w:p w14:paraId="38335DB2" w14:textId="45BD72BF"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259E3DE6" w14:textId="77777777" w:rsidR="00C06202" w:rsidRPr="00D22585" w:rsidRDefault="00C06202" w:rsidP="00C06202">
      <w:pPr>
        <w:pStyle w:val="NormalBold"/>
      </w:pPr>
      <w:r w:rsidRPr="00D22585">
        <w:rPr>
          <w:rStyle w:val="HideTWBExt"/>
          <w:b w:val="0"/>
        </w:rPr>
        <w:t>&lt;/RepeatBlock-By&gt;</w:t>
      </w:r>
    </w:p>
    <w:p w14:paraId="42B957E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B6F01DA" w14:textId="77777777" w:rsidR="00C06202" w:rsidRPr="00D22585" w:rsidRDefault="00C06202" w:rsidP="00C06202">
      <w:pPr>
        <w:pStyle w:val="NormalBold"/>
      </w:pPr>
      <w:r w:rsidRPr="00D22585">
        <w:rPr>
          <w:rStyle w:val="HideTWBExt"/>
          <w:b w:val="0"/>
        </w:rPr>
        <w:t>&lt;Article&gt;</w:t>
      </w:r>
      <w:r w:rsidRPr="00D22585">
        <w:t>Съображение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B8A6A4D" w14:textId="77777777" w:rsidTr="00AE1C40">
        <w:trPr>
          <w:trHeight w:hRule="exact" w:val="240"/>
          <w:jc w:val="center"/>
        </w:trPr>
        <w:tc>
          <w:tcPr>
            <w:tcW w:w="9752" w:type="dxa"/>
            <w:gridSpan w:val="2"/>
            <w:tcBorders>
              <w:top w:val="nil"/>
              <w:left w:val="nil"/>
              <w:bottom w:val="nil"/>
              <w:right w:val="nil"/>
            </w:tcBorders>
          </w:tcPr>
          <w:p w14:paraId="4CA6F178" w14:textId="77777777" w:rsidR="00C06202" w:rsidRPr="00D22585" w:rsidRDefault="00C06202" w:rsidP="00AE1C40"/>
        </w:tc>
      </w:tr>
      <w:tr w:rsidR="00781901" w:rsidRPr="00D22585" w14:paraId="4C91C50F" w14:textId="77777777" w:rsidTr="00AE1C40">
        <w:trPr>
          <w:trHeight w:val="240"/>
          <w:jc w:val="center"/>
        </w:trPr>
        <w:tc>
          <w:tcPr>
            <w:tcW w:w="4876" w:type="dxa"/>
            <w:tcBorders>
              <w:top w:val="nil"/>
              <w:left w:val="nil"/>
              <w:bottom w:val="nil"/>
              <w:right w:val="nil"/>
            </w:tcBorders>
          </w:tcPr>
          <w:p w14:paraId="481CE06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6DA378C" w14:textId="77777777" w:rsidR="00C06202" w:rsidRPr="00D22585" w:rsidRDefault="00C06202" w:rsidP="00AE1C40">
            <w:pPr>
              <w:pStyle w:val="AmColumnHeading"/>
            </w:pPr>
            <w:r w:rsidRPr="00D22585">
              <w:t>Изменение</w:t>
            </w:r>
          </w:p>
        </w:tc>
      </w:tr>
      <w:tr w:rsidR="00781901" w:rsidRPr="00D22585" w14:paraId="7F7EA54D" w14:textId="77777777" w:rsidTr="00AE1C40">
        <w:trPr>
          <w:jc w:val="center"/>
        </w:trPr>
        <w:tc>
          <w:tcPr>
            <w:tcW w:w="4876" w:type="dxa"/>
            <w:tcBorders>
              <w:top w:val="nil"/>
              <w:left w:val="nil"/>
              <w:bottom w:val="nil"/>
              <w:right w:val="nil"/>
            </w:tcBorders>
          </w:tcPr>
          <w:p w14:paraId="0F41AA11" w14:textId="77777777" w:rsidR="00C06202" w:rsidRPr="00D22585" w:rsidRDefault="00C06202" w:rsidP="00AE1C40">
            <w:pPr>
              <w:pStyle w:val="Normal6a"/>
            </w:pPr>
            <w:r w:rsidRPr="00D22585">
              <w:t>(3)</w:t>
            </w:r>
            <w:r w:rsidRPr="00D22585">
              <w:tab/>
              <w:t xml:space="preserve">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Държавите членки могат да прилагат института на сигурна държава на произход само когато кандидатът не може да представи доказателства, обосноваващи </w:t>
            </w:r>
            <w:r w:rsidRPr="00D22585">
              <w:lastRenderedPageBreak/>
              <w:t>неприложимостта на института на сигурна държава на произход спрямо него, в рамките на индивидуална оценка, и при условие че кандидатът е гражданин на тази държава или е лице без гражданство и преди това е имал обичайно местопребиваване в тази държава.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c>
          <w:tcPr>
            <w:tcW w:w="4876" w:type="dxa"/>
            <w:tcBorders>
              <w:top w:val="nil"/>
              <w:left w:val="nil"/>
              <w:bottom w:val="nil"/>
              <w:right w:val="nil"/>
            </w:tcBorders>
          </w:tcPr>
          <w:p w14:paraId="65260AF1" w14:textId="77777777" w:rsidR="00C06202" w:rsidRPr="00D22585" w:rsidRDefault="00C06202" w:rsidP="00AE1C40">
            <w:pPr>
              <w:pStyle w:val="Normal6a"/>
            </w:pPr>
            <w:r w:rsidRPr="00D22585">
              <w:lastRenderedPageBreak/>
              <w:t>(3)</w:t>
            </w:r>
            <w:r w:rsidRPr="00D22585">
              <w:tab/>
              <w:t xml:space="preserve">Фактът, че дадена трета държава се счита за сигурна държава на произход на равнището на Съюза или на национално равнище не може </w:t>
            </w:r>
            <w:r w:rsidRPr="00D22585">
              <w:rPr>
                <w:b/>
                <w:i/>
              </w:rPr>
              <w:t>и не следва</w:t>
            </w:r>
            <w:r w:rsidRPr="00D22585">
              <w:t xml:space="preserve"> да представлява абсолютна гаранция за сигурността на гражданите на тази държава и следователно не премахва необходимостта от индивидуално разглеждане на молбите за международна закрила. Държавите членки могат да прилагат института на сигурна държава на произход само когато кандидатът</w:t>
            </w:r>
            <w:r w:rsidRPr="00D22585">
              <w:rPr>
                <w:b/>
                <w:i/>
              </w:rPr>
              <w:t xml:space="preserve">, в случай че му е предоставена ефективна възможност </w:t>
            </w:r>
            <w:r w:rsidRPr="00D22585">
              <w:rPr>
                <w:b/>
                <w:i/>
              </w:rPr>
              <w:lastRenderedPageBreak/>
              <w:t>и достъп до цялата необходима за целта информация,</w:t>
            </w:r>
            <w:r w:rsidRPr="00D22585">
              <w:t xml:space="preserve"> не може да представи доказателства, обосноваващи неприложимостта на института на сигурна държава на произход спрямо него, в рамките на индивидуална оценка, и при условие че кандидатът е гражданин на тази държава или е лице без гражданство и преди това е имал обичайно местопребиваване в тази държава.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r>
    </w:tbl>
    <w:p w14:paraId="38986E7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AD19514" w14:textId="77777777" w:rsidR="00C06202" w:rsidRPr="00D22585" w:rsidRDefault="00C06202" w:rsidP="00C06202">
      <w:r w:rsidRPr="00D22585">
        <w:rPr>
          <w:rStyle w:val="HideTWBExt"/>
        </w:rPr>
        <w:t>&lt;/Amend&gt;</w:t>
      </w:r>
    </w:p>
    <w:p w14:paraId="65510AA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39</w:t>
      </w:r>
      <w:r w:rsidRPr="00D22585">
        <w:rPr>
          <w:rStyle w:val="HideTWBExt"/>
          <w:b w:val="0"/>
        </w:rPr>
        <w:t>&lt;/NumAm&gt;</w:t>
      </w:r>
    </w:p>
    <w:p w14:paraId="7112F2E6" w14:textId="5154E51D"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7EFD44E8" w14:textId="77777777" w:rsidR="00C06202" w:rsidRPr="00D22585" w:rsidRDefault="00C06202" w:rsidP="00C06202">
      <w:pPr>
        <w:pStyle w:val="NormalBold"/>
      </w:pPr>
      <w:r w:rsidRPr="00D22585">
        <w:rPr>
          <w:rStyle w:val="HideTWBExt"/>
          <w:b w:val="0"/>
        </w:rPr>
        <w:t>&lt;/RepeatBlock-By&gt;</w:t>
      </w:r>
    </w:p>
    <w:p w14:paraId="5549731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DD1081A" w14:textId="77777777" w:rsidR="00C06202" w:rsidRPr="00D22585" w:rsidRDefault="00C06202" w:rsidP="00C06202">
      <w:pPr>
        <w:pStyle w:val="NormalBold"/>
      </w:pPr>
      <w:r w:rsidRPr="00D22585">
        <w:rPr>
          <w:rStyle w:val="HideTWBExt"/>
          <w:b w:val="0"/>
        </w:rPr>
        <w:t>&lt;Article&gt;</w:t>
      </w:r>
      <w:r w:rsidRPr="00D22585">
        <w:t>Съображение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5C15178" w14:textId="77777777" w:rsidTr="00AE1C40">
        <w:trPr>
          <w:trHeight w:hRule="exact" w:val="240"/>
          <w:jc w:val="center"/>
        </w:trPr>
        <w:tc>
          <w:tcPr>
            <w:tcW w:w="9752" w:type="dxa"/>
            <w:gridSpan w:val="2"/>
            <w:tcBorders>
              <w:top w:val="nil"/>
              <w:left w:val="nil"/>
              <w:bottom w:val="nil"/>
              <w:right w:val="nil"/>
            </w:tcBorders>
          </w:tcPr>
          <w:p w14:paraId="5730C9FA" w14:textId="77777777" w:rsidR="00C06202" w:rsidRPr="00D22585" w:rsidRDefault="00C06202" w:rsidP="00AE1C40"/>
        </w:tc>
      </w:tr>
      <w:tr w:rsidR="00781901" w:rsidRPr="00D22585" w14:paraId="4B79648C" w14:textId="77777777" w:rsidTr="00AE1C40">
        <w:trPr>
          <w:trHeight w:val="240"/>
          <w:jc w:val="center"/>
        </w:trPr>
        <w:tc>
          <w:tcPr>
            <w:tcW w:w="4876" w:type="dxa"/>
            <w:tcBorders>
              <w:top w:val="nil"/>
              <w:left w:val="nil"/>
              <w:bottom w:val="nil"/>
              <w:right w:val="nil"/>
            </w:tcBorders>
          </w:tcPr>
          <w:p w14:paraId="645F0D4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D8E69B1" w14:textId="77777777" w:rsidR="00C06202" w:rsidRPr="00D22585" w:rsidRDefault="00C06202" w:rsidP="00AE1C40">
            <w:pPr>
              <w:pStyle w:val="AmColumnHeading"/>
            </w:pPr>
            <w:r w:rsidRPr="00D22585">
              <w:t>Изменение</w:t>
            </w:r>
          </w:p>
        </w:tc>
      </w:tr>
      <w:tr w:rsidR="00781901" w:rsidRPr="00D22585" w14:paraId="1190AD1A" w14:textId="77777777" w:rsidTr="00AE1C40">
        <w:trPr>
          <w:jc w:val="center"/>
        </w:trPr>
        <w:tc>
          <w:tcPr>
            <w:tcW w:w="4876" w:type="dxa"/>
            <w:tcBorders>
              <w:top w:val="nil"/>
              <w:left w:val="nil"/>
              <w:bottom w:val="nil"/>
              <w:right w:val="nil"/>
            </w:tcBorders>
          </w:tcPr>
          <w:p w14:paraId="0B132003" w14:textId="77777777" w:rsidR="00C06202" w:rsidRPr="00D22585" w:rsidRDefault="00C06202" w:rsidP="00AE1C40">
            <w:pPr>
              <w:pStyle w:val="Normal6a"/>
            </w:pPr>
            <w:r w:rsidRPr="00D22585">
              <w:t>(3)</w:t>
            </w:r>
            <w:r w:rsidRPr="00D22585">
              <w:tab/>
              <w:t xml:space="preserve">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w:t>
            </w:r>
            <w:r w:rsidRPr="00D22585">
              <w:rPr>
                <w:b/>
                <w:i/>
              </w:rPr>
              <w:t>и следователно не премахва необходимостта от индивидуално разглеждане на молбите за международна закрила</w:t>
            </w:r>
            <w:r w:rsidRPr="00D22585">
              <w:t xml:space="preserve">. Държавите членки </w:t>
            </w:r>
            <w:r w:rsidRPr="00D22585">
              <w:rPr>
                <w:b/>
                <w:i/>
              </w:rPr>
              <w:t>могат да</w:t>
            </w:r>
            <w:r w:rsidRPr="00D22585">
              <w:t xml:space="preserve"> прилагат института на сигурна държава на произход </w:t>
            </w:r>
            <w:r w:rsidRPr="00D22585">
              <w:rPr>
                <w:b/>
                <w:i/>
              </w:rPr>
              <w:t>само</w:t>
            </w:r>
            <w:r w:rsidRPr="00D22585">
              <w:t xml:space="preserve"> когато кандидатът не може да представи доказателства, обосноваващи </w:t>
            </w:r>
            <w:r w:rsidRPr="00D22585">
              <w:lastRenderedPageBreak/>
              <w:t>неприложимостта на института на сигурна държава на произход спрямо него, в рамките на индивидуална оценка, и при условие че кандидатът е гражданин на тази държава или е лице без гражданство и преди това е имал обичайно местопребиваване в тази държава.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c>
          <w:tcPr>
            <w:tcW w:w="4876" w:type="dxa"/>
            <w:tcBorders>
              <w:top w:val="nil"/>
              <w:left w:val="nil"/>
              <w:bottom w:val="nil"/>
              <w:right w:val="nil"/>
            </w:tcBorders>
          </w:tcPr>
          <w:p w14:paraId="77BFBBB3" w14:textId="77777777" w:rsidR="00C06202" w:rsidRPr="00D22585" w:rsidRDefault="00C06202" w:rsidP="00AE1C40">
            <w:pPr>
              <w:pStyle w:val="Normal6a"/>
            </w:pPr>
            <w:r w:rsidRPr="00D22585">
              <w:lastRenderedPageBreak/>
              <w:t>(3)</w:t>
            </w:r>
            <w:r w:rsidRPr="00D22585">
              <w:tab/>
              <w:t>Фактът, че дадена трета държава се счита за сигурна държава на произход на равнището на Съюза или на национално равнище не може да представлява абсолютна гаранция за сигурността на гражданите на тази държава. Държавите членки прилагат института на сигурна държава на произход</w:t>
            </w:r>
            <w:r w:rsidRPr="00D22585">
              <w:rPr>
                <w:b/>
                <w:i/>
              </w:rPr>
              <w:t>,</w:t>
            </w:r>
            <w:r w:rsidRPr="00D22585">
              <w:t xml:space="preserve"> когато кандидатът не може да представи </w:t>
            </w:r>
            <w:r w:rsidRPr="00D22585">
              <w:rPr>
                <w:b/>
                <w:i/>
              </w:rPr>
              <w:t>реални и основани на факти</w:t>
            </w:r>
            <w:r w:rsidRPr="00D22585">
              <w:t xml:space="preserve"> доказателства, обосноваващи неприложимостта на института на сигурна държава на произход спрямо него, в рамките на индивидуална </w:t>
            </w:r>
            <w:r w:rsidRPr="00D22585">
              <w:lastRenderedPageBreak/>
              <w:t>оценка, и при условие че кандидатът е гражданин на тази държава или е лице без гражданство и преди това е имал обичайно местопребиваване в тази държава. Прилагането на института в рамките на индивидуалната оценка не засяга факта, че някои категории кандидати могат да се окажат в специална ситуация в третите държави, които са били определени като сигурни държави на произход, и следователно могат да имат основателни опасения от преследване или да са изложени на реална опасност от тежки посегателства.</w:t>
            </w:r>
          </w:p>
        </w:tc>
      </w:tr>
    </w:tbl>
    <w:p w14:paraId="764D87A6"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759D6E8" w14:textId="77777777" w:rsidR="00C06202" w:rsidRPr="00D22585" w:rsidRDefault="00C06202" w:rsidP="00C06202">
      <w:r w:rsidRPr="00D22585">
        <w:rPr>
          <w:rStyle w:val="HideTWBExt"/>
        </w:rPr>
        <w:t>&lt;/Amend&gt;</w:t>
      </w:r>
    </w:p>
    <w:p w14:paraId="6C962F7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40</w:t>
      </w:r>
      <w:r w:rsidRPr="00D22585">
        <w:rPr>
          <w:rStyle w:val="HideTWBExt"/>
          <w:b w:val="0"/>
        </w:rPr>
        <w:t>&lt;/NumAm&gt;</w:t>
      </w:r>
    </w:p>
    <w:p w14:paraId="58A7B003" w14:textId="792616DE"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4183D88" w14:textId="77777777" w:rsidR="00C06202" w:rsidRPr="00D22585" w:rsidRDefault="00C06202" w:rsidP="00C06202">
      <w:pPr>
        <w:pStyle w:val="NormalBold"/>
      </w:pPr>
      <w:r w:rsidRPr="00D22585">
        <w:rPr>
          <w:rStyle w:val="HideTWBExt"/>
          <w:b w:val="0"/>
        </w:rPr>
        <w:t>&lt;/RepeatBlock-By&gt;</w:t>
      </w:r>
    </w:p>
    <w:p w14:paraId="20FD471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F9D68DE" w14:textId="77777777" w:rsidR="00C06202" w:rsidRPr="00D22585" w:rsidRDefault="00C06202" w:rsidP="00C06202">
      <w:pPr>
        <w:pStyle w:val="NormalBold"/>
      </w:pPr>
      <w:r w:rsidRPr="00D22585">
        <w:rPr>
          <w:rStyle w:val="HideTWBExt"/>
          <w:b w:val="0"/>
        </w:rPr>
        <w:t>&lt;Article&gt;</w:t>
      </w:r>
      <w:r w:rsidRPr="00D22585">
        <w:t>Съображение 3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26889F5" w14:textId="77777777" w:rsidTr="00AE1C40">
        <w:trPr>
          <w:trHeight w:hRule="exact" w:val="240"/>
          <w:jc w:val="center"/>
        </w:trPr>
        <w:tc>
          <w:tcPr>
            <w:tcW w:w="9752" w:type="dxa"/>
            <w:gridSpan w:val="2"/>
            <w:tcBorders>
              <w:top w:val="nil"/>
              <w:left w:val="nil"/>
              <w:bottom w:val="nil"/>
              <w:right w:val="nil"/>
            </w:tcBorders>
          </w:tcPr>
          <w:p w14:paraId="44CCDDDF" w14:textId="77777777" w:rsidR="00C06202" w:rsidRPr="00D22585" w:rsidRDefault="00C06202" w:rsidP="00AE1C40"/>
        </w:tc>
      </w:tr>
      <w:tr w:rsidR="00781901" w:rsidRPr="00D22585" w14:paraId="08381D52" w14:textId="77777777" w:rsidTr="00AE1C40">
        <w:trPr>
          <w:trHeight w:val="240"/>
          <w:jc w:val="center"/>
        </w:trPr>
        <w:tc>
          <w:tcPr>
            <w:tcW w:w="4876" w:type="dxa"/>
            <w:tcBorders>
              <w:top w:val="nil"/>
              <w:left w:val="nil"/>
              <w:bottom w:val="nil"/>
              <w:right w:val="nil"/>
            </w:tcBorders>
          </w:tcPr>
          <w:p w14:paraId="7F813C9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BFE5CBA" w14:textId="77777777" w:rsidR="00C06202" w:rsidRPr="00D22585" w:rsidRDefault="00C06202" w:rsidP="00AE1C40">
            <w:pPr>
              <w:pStyle w:val="AmColumnHeading"/>
            </w:pPr>
            <w:r w:rsidRPr="00D22585">
              <w:t>Изменение</w:t>
            </w:r>
          </w:p>
        </w:tc>
      </w:tr>
      <w:tr w:rsidR="00781901" w:rsidRPr="00D22585" w14:paraId="39D928D4" w14:textId="77777777" w:rsidTr="00AE1C40">
        <w:trPr>
          <w:jc w:val="center"/>
        </w:trPr>
        <w:tc>
          <w:tcPr>
            <w:tcW w:w="4876" w:type="dxa"/>
            <w:tcBorders>
              <w:top w:val="nil"/>
              <w:left w:val="nil"/>
              <w:bottom w:val="nil"/>
              <w:right w:val="nil"/>
            </w:tcBorders>
          </w:tcPr>
          <w:p w14:paraId="6BC98CC8" w14:textId="77777777" w:rsidR="00C06202" w:rsidRPr="00D22585" w:rsidRDefault="00C06202" w:rsidP="00AE1C40">
            <w:pPr>
              <w:pStyle w:val="Normal6a"/>
            </w:pPr>
          </w:p>
        </w:tc>
        <w:tc>
          <w:tcPr>
            <w:tcW w:w="4876" w:type="dxa"/>
            <w:tcBorders>
              <w:top w:val="nil"/>
              <w:left w:val="nil"/>
              <w:bottom w:val="nil"/>
              <w:right w:val="nil"/>
            </w:tcBorders>
          </w:tcPr>
          <w:p w14:paraId="2E2AC520" w14:textId="77777777" w:rsidR="00C06202" w:rsidRPr="00D22585" w:rsidRDefault="00C06202" w:rsidP="00AE1C40">
            <w:pPr>
              <w:pStyle w:val="Normal6a"/>
            </w:pPr>
            <w:r w:rsidRPr="00D22585">
              <w:rPr>
                <w:b/>
                <w:i/>
              </w:rPr>
              <w:t>(3a)</w:t>
            </w:r>
            <w:r w:rsidRPr="00D22585">
              <w:tab/>
            </w:r>
            <w:r w:rsidRPr="00D22585">
              <w:rPr>
                <w:b/>
                <w:i/>
              </w:rPr>
              <w:t>Всички кандидати следва да имат право на ефективни правни средства за защита в случай на отрицателно решение, както и да останат законно на територията в очакване на такова обжалване.</w:t>
            </w:r>
          </w:p>
        </w:tc>
      </w:tr>
    </w:tbl>
    <w:p w14:paraId="5B001C7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E4FE335" w14:textId="77777777" w:rsidR="00C06202" w:rsidRPr="00D22585" w:rsidRDefault="00C06202" w:rsidP="00C06202">
      <w:r w:rsidRPr="00D22585">
        <w:rPr>
          <w:rStyle w:val="HideTWBExt"/>
        </w:rPr>
        <w:t>&lt;/Amend&gt;</w:t>
      </w:r>
    </w:p>
    <w:p w14:paraId="49CC3F0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41</w:t>
      </w:r>
      <w:r w:rsidRPr="00D22585">
        <w:rPr>
          <w:rStyle w:val="HideTWBExt"/>
          <w:b w:val="0"/>
        </w:rPr>
        <w:t>&lt;/NumAm&gt;</w:t>
      </w:r>
    </w:p>
    <w:p w14:paraId="3B9A89B2" w14:textId="2BF87B35"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32A13434" w14:textId="77777777" w:rsidR="00C06202" w:rsidRPr="00D22585" w:rsidRDefault="00C06202" w:rsidP="00C06202">
      <w:pPr>
        <w:pStyle w:val="NormalBold"/>
      </w:pPr>
      <w:r w:rsidRPr="00D22585">
        <w:rPr>
          <w:rStyle w:val="HideTWBExt"/>
          <w:b w:val="0"/>
        </w:rPr>
        <w:t>&lt;/RepeatBlock-By&gt;</w:t>
      </w:r>
    </w:p>
    <w:p w14:paraId="6D5C6DC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DEB6E2B" w14:textId="77777777" w:rsidR="00C06202" w:rsidRPr="00D22585" w:rsidRDefault="00C06202" w:rsidP="00C06202">
      <w:pPr>
        <w:pStyle w:val="NormalBold"/>
      </w:pPr>
      <w:r w:rsidRPr="00D22585">
        <w:rPr>
          <w:rStyle w:val="HideTWBExt"/>
          <w:b w:val="0"/>
        </w:rPr>
        <w:t>&lt;Article&gt;</w:t>
      </w:r>
      <w:r w:rsidRPr="00D22585">
        <w:t>Съображение 4</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6A3F600" w14:textId="77777777" w:rsidTr="00AE1C40">
        <w:trPr>
          <w:trHeight w:hRule="exact" w:val="240"/>
          <w:jc w:val="center"/>
        </w:trPr>
        <w:tc>
          <w:tcPr>
            <w:tcW w:w="9752" w:type="dxa"/>
            <w:gridSpan w:val="2"/>
            <w:tcBorders>
              <w:top w:val="nil"/>
              <w:left w:val="nil"/>
              <w:bottom w:val="nil"/>
              <w:right w:val="nil"/>
            </w:tcBorders>
          </w:tcPr>
          <w:p w14:paraId="1BEE0E36" w14:textId="77777777" w:rsidR="00C06202" w:rsidRPr="00D22585" w:rsidRDefault="00C06202" w:rsidP="00AE1C40"/>
        </w:tc>
      </w:tr>
      <w:tr w:rsidR="00781901" w:rsidRPr="00D22585" w14:paraId="0E2EC9A5" w14:textId="77777777" w:rsidTr="00AE1C40">
        <w:trPr>
          <w:trHeight w:val="240"/>
          <w:jc w:val="center"/>
        </w:trPr>
        <w:tc>
          <w:tcPr>
            <w:tcW w:w="4876" w:type="dxa"/>
            <w:tcBorders>
              <w:top w:val="nil"/>
              <w:left w:val="nil"/>
              <w:bottom w:val="nil"/>
              <w:right w:val="nil"/>
            </w:tcBorders>
          </w:tcPr>
          <w:p w14:paraId="2B21234F"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31546837" w14:textId="77777777" w:rsidR="00C06202" w:rsidRPr="00D22585" w:rsidRDefault="00C06202" w:rsidP="00AE1C40">
            <w:pPr>
              <w:pStyle w:val="AmColumnHeading"/>
            </w:pPr>
            <w:r w:rsidRPr="00D22585">
              <w:t>Изменение</w:t>
            </w:r>
          </w:p>
        </w:tc>
      </w:tr>
      <w:tr w:rsidR="00781901" w:rsidRPr="00D22585" w14:paraId="3DCCEEAF" w14:textId="77777777" w:rsidTr="00AE1C40">
        <w:trPr>
          <w:jc w:val="center"/>
        </w:trPr>
        <w:tc>
          <w:tcPr>
            <w:tcW w:w="4876" w:type="dxa"/>
            <w:tcBorders>
              <w:top w:val="nil"/>
              <w:left w:val="nil"/>
              <w:bottom w:val="nil"/>
              <w:right w:val="nil"/>
            </w:tcBorders>
          </w:tcPr>
          <w:p w14:paraId="33FA733E" w14:textId="77777777" w:rsidR="00C06202" w:rsidRPr="00D22585" w:rsidRDefault="00C06202" w:rsidP="00AE1C40">
            <w:pPr>
              <w:pStyle w:val="Normal6a"/>
            </w:pPr>
            <w:r w:rsidRPr="00D22585">
              <w:rPr>
                <w:b/>
                <w:i/>
              </w:rPr>
              <w:t>(4)</w:t>
            </w:r>
            <w:r w:rsidRPr="00D22585">
              <w:tab/>
            </w:r>
            <w:r w:rsidRPr="00D22585">
              <w:rPr>
                <w:b/>
                <w:i/>
              </w:rPr>
              <w:t>По отношение на държавите, на които е предоставен статут на страни кандидатки за присъединяване към ЕС, Договорът за Европейския съюз определя условията и принципите, на които трябва да отговаря всяка държава, която желае да стане държава членка. Тези критерии бяха определени от Европейския съвет в Копенхаген през 1993 г. и укрепени от Европейския съвет в Мадрид през 1995 г. Те са стабилност на институциите, гарантиращи демокрацията, върховенството на закона, правата на човека, както и зачитането и закрилата на малцинствата;; функционираща пазарна икономика и способност за справяне с конкурентния натиск и пазарните сили в рамките на ЕС; и способност за поемане на задълженията, произтичащи от членството, включително способност за ефективно прилагане на правилата, стандартите и политиките, които съставляват корпуса на правото на ЕС, и придържане към целите на политическия, икономическия и паричния съюз. Европейският съвет предоставя на дадена държава статут на страна кандидатка въз основа на становище на Европейската комисия, изготвено след кандидатурата на тази държава за членство в Съюза.</w:t>
            </w:r>
          </w:p>
        </w:tc>
        <w:tc>
          <w:tcPr>
            <w:tcW w:w="4876" w:type="dxa"/>
            <w:tcBorders>
              <w:top w:val="nil"/>
              <w:left w:val="nil"/>
              <w:bottom w:val="nil"/>
              <w:right w:val="nil"/>
            </w:tcBorders>
          </w:tcPr>
          <w:p w14:paraId="2A23E31F" w14:textId="77777777" w:rsidR="00C06202" w:rsidRPr="00D22585" w:rsidRDefault="00C06202" w:rsidP="00AE1C40">
            <w:pPr>
              <w:pStyle w:val="Normal6a"/>
            </w:pPr>
            <w:r w:rsidRPr="00D22585">
              <w:rPr>
                <w:b/>
                <w:i/>
              </w:rPr>
              <w:t>заличава се</w:t>
            </w:r>
          </w:p>
        </w:tc>
      </w:tr>
    </w:tbl>
    <w:p w14:paraId="79ED81E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79E061D"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745D562E" w14:textId="77777777" w:rsidR="00C06202" w:rsidRPr="00D22585" w:rsidRDefault="00C06202" w:rsidP="00C06202">
      <w:pPr>
        <w:pStyle w:val="AmJustText"/>
      </w:pPr>
      <w:r w:rsidRPr="00D22585">
        <w:t xml:space="preserve">От член 61, параграф 1 от Регламента относно процедурата за предоставяне на убежище става ясно, че дадена трета държава може да бъде определена като сигурна държава на произход само въз основа на правната ситуация, прилагането на правото в рамките на демократична система и политическите обстоятелства като цяло, може да се докаже, че няма преследване по смисъла на член 9 от Регламента относно и че не съществува реален риск от тежко посегателство по смисъла на </w:t>
      </w:r>
      <w:r w:rsidRPr="00D22585">
        <w:lastRenderedPageBreak/>
        <w:t>член 17 от посочения регламент. Съображението на Комисията има за цел тези изисквания да бъдат заобиколени.</w:t>
      </w:r>
    </w:p>
    <w:p w14:paraId="3BC02623" w14:textId="77777777" w:rsidR="00C06202" w:rsidRPr="00D22585" w:rsidRDefault="00C06202" w:rsidP="00C06202">
      <w:r w:rsidRPr="00D22585">
        <w:rPr>
          <w:rStyle w:val="HideTWBExt"/>
        </w:rPr>
        <w:t>&lt;/Amend&gt;</w:t>
      </w:r>
    </w:p>
    <w:p w14:paraId="5583D74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42</w:t>
      </w:r>
      <w:r w:rsidRPr="00D22585">
        <w:rPr>
          <w:rStyle w:val="HideTWBExt"/>
          <w:b w:val="0"/>
        </w:rPr>
        <w:t>&lt;/NumAm&gt;</w:t>
      </w:r>
    </w:p>
    <w:p w14:paraId="3DE641A4" w14:textId="50D0B98A"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457106AC" w14:textId="77777777" w:rsidR="00C06202" w:rsidRPr="00D22585" w:rsidRDefault="00C06202" w:rsidP="00C06202">
      <w:pPr>
        <w:pStyle w:val="NormalBold"/>
      </w:pPr>
      <w:r w:rsidRPr="00D22585">
        <w:rPr>
          <w:rStyle w:val="HideTWBExt"/>
          <w:b w:val="0"/>
        </w:rPr>
        <w:t>&lt;/RepeatBlock-By&gt;</w:t>
      </w:r>
    </w:p>
    <w:p w14:paraId="1C19C30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35B0B5B" w14:textId="77777777" w:rsidR="00C06202" w:rsidRPr="00D22585" w:rsidRDefault="00C06202" w:rsidP="00C06202">
      <w:pPr>
        <w:pStyle w:val="NormalBold"/>
      </w:pPr>
      <w:r w:rsidRPr="00D22585">
        <w:rPr>
          <w:rStyle w:val="HideTWBExt"/>
          <w:b w:val="0"/>
        </w:rPr>
        <w:t>&lt;Article&gt;</w:t>
      </w:r>
      <w:r w:rsidRPr="00D22585">
        <w:t>Съображение 4</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C44CC9B" w14:textId="77777777" w:rsidTr="00AE1C40">
        <w:trPr>
          <w:trHeight w:hRule="exact" w:val="240"/>
          <w:jc w:val="center"/>
        </w:trPr>
        <w:tc>
          <w:tcPr>
            <w:tcW w:w="9752" w:type="dxa"/>
            <w:gridSpan w:val="2"/>
            <w:tcBorders>
              <w:top w:val="nil"/>
              <w:left w:val="nil"/>
              <w:bottom w:val="nil"/>
              <w:right w:val="nil"/>
            </w:tcBorders>
          </w:tcPr>
          <w:p w14:paraId="76CF5D8C" w14:textId="77777777" w:rsidR="00C06202" w:rsidRPr="00D22585" w:rsidRDefault="00C06202" w:rsidP="00AE1C40"/>
        </w:tc>
      </w:tr>
      <w:tr w:rsidR="00781901" w:rsidRPr="00D22585" w14:paraId="0C23B0EC" w14:textId="77777777" w:rsidTr="00AE1C40">
        <w:trPr>
          <w:trHeight w:val="240"/>
          <w:jc w:val="center"/>
        </w:trPr>
        <w:tc>
          <w:tcPr>
            <w:tcW w:w="4876" w:type="dxa"/>
            <w:tcBorders>
              <w:top w:val="nil"/>
              <w:left w:val="nil"/>
              <w:bottom w:val="nil"/>
              <w:right w:val="nil"/>
            </w:tcBorders>
          </w:tcPr>
          <w:p w14:paraId="466A1CD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E054D7" w14:textId="77777777" w:rsidR="00C06202" w:rsidRPr="00D22585" w:rsidRDefault="00C06202" w:rsidP="00AE1C40">
            <w:pPr>
              <w:pStyle w:val="AmColumnHeading"/>
            </w:pPr>
            <w:r w:rsidRPr="00D22585">
              <w:t>Изменение</w:t>
            </w:r>
          </w:p>
        </w:tc>
      </w:tr>
      <w:tr w:rsidR="00781901" w:rsidRPr="00D22585" w14:paraId="60116C36" w14:textId="77777777" w:rsidTr="00AE1C40">
        <w:trPr>
          <w:jc w:val="center"/>
        </w:trPr>
        <w:tc>
          <w:tcPr>
            <w:tcW w:w="4876" w:type="dxa"/>
            <w:tcBorders>
              <w:top w:val="nil"/>
              <w:left w:val="nil"/>
              <w:bottom w:val="nil"/>
              <w:right w:val="nil"/>
            </w:tcBorders>
          </w:tcPr>
          <w:p w14:paraId="5047081A" w14:textId="77777777" w:rsidR="00C06202" w:rsidRPr="00D22585" w:rsidRDefault="00C06202" w:rsidP="00AE1C40">
            <w:pPr>
              <w:pStyle w:val="Normal6a"/>
            </w:pPr>
            <w:r w:rsidRPr="00D22585">
              <w:rPr>
                <w:b/>
                <w:i/>
              </w:rPr>
              <w:t>(4)</w:t>
            </w:r>
            <w:r w:rsidRPr="00D22585">
              <w:tab/>
            </w:r>
            <w:r w:rsidRPr="00D22585">
              <w:rPr>
                <w:b/>
                <w:i/>
              </w:rPr>
              <w:t>По отношение на държавите, на които е предоставен статут на страни кандидатки за присъединяване към ЕС, Договорът за Европейския съюз определя условията и принципите, на които трябва да отговаря всяка държава, която желае да стане държава членка. Тези критерии бяха определени от Европейския съвет в Копенхаген през 1993 г. и укрепени от Европейския съвет в Мадрид през 1995 г. Те са стабилност на институциите, гарантиращи демокрацията, върховенството на закона, правата на човека, както и зачитането и закрилата на малцинствата;; функционираща пазарна икономика и способност за справяне с конкурентния натиск и пазарните сили в рамките на ЕС; и способност за поемане на задълженията, произтичащи от членството, включително способност за ефективно прилагане на правилата, стандартите и политиките, които съставляват корпуса на правото на ЕС, и придържане към целите на политическия, икономическия и паричния съюз. Европейският съвет предоставя на дадена държава статут на страна кандидатка въз основа на становище на Европейската комисия, изготвено след кандидатурата на тази държава за членство в Съюза.</w:t>
            </w:r>
          </w:p>
        </w:tc>
        <w:tc>
          <w:tcPr>
            <w:tcW w:w="4876" w:type="dxa"/>
            <w:tcBorders>
              <w:top w:val="nil"/>
              <w:left w:val="nil"/>
              <w:bottom w:val="nil"/>
              <w:right w:val="nil"/>
            </w:tcBorders>
          </w:tcPr>
          <w:p w14:paraId="500EBA64" w14:textId="77777777" w:rsidR="00C06202" w:rsidRPr="00D22585" w:rsidRDefault="00C06202" w:rsidP="00AE1C40">
            <w:pPr>
              <w:pStyle w:val="Normal6a"/>
            </w:pPr>
            <w:r w:rsidRPr="00D22585">
              <w:rPr>
                <w:b/>
                <w:i/>
              </w:rPr>
              <w:t>заличава се</w:t>
            </w:r>
          </w:p>
        </w:tc>
      </w:tr>
    </w:tbl>
    <w:p w14:paraId="1771445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F566BBB" w14:textId="77777777" w:rsidR="00C06202" w:rsidRPr="00D22585" w:rsidRDefault="00C06202" w:rsidP="00C06202">
      <w:r w:rsidRPr="00D22585">
        <w:rPr>
          <w:rStyle w:val="HideTWBExt"/>
        </w:rPr>
        <w:t>&lt;/Amend&gt;</w:t>
      </w:r>
    </w:p>
    <w:p w14:paraId="616FC76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43</w:t>
      </w:r>
      <w:r w:rsidRPr="00D22585">
        <w:rPr>
          <w:rStyle w:val="HideTWBExt"/>
          <w:b w:val="0"/>
        </w:rPr>
        <w:t>&lt;/NumAm&gt;</w:t>
      </w:r>
    </w:p>
    <w:p w14:paraId="184114E2" w14:textId="7CEF3CE8"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13CAD581" w14:textId="77777777" w:rsidR="00C06202" w:rsidRPr="00D22585" w:rsidRDefault="00C06202" w:rsidP="00C06202">
      <w:pPr>
        <w:pStyle w:val="NormalBold"/>
      </w:pPr>
      <w:r w:rsidRPr="00D22585">
        <w:rPr>
          <w:rStyle w:val="HideTWBExt"/>
          <w:b w:val="0"/>
        </w:rPr>
        <w:t>&lt;/RepeatBlock-By&gt;</w:t>
      </w:r>
    </w:p>
    <w:p w14:paraId="676D809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EEA182F" w14:textId="77777777" w:rsidR="00C06202" w:rsidRPr="00D22585" w:rsidRDefault="00C06202" w:rsidP="00C06202">
      <w:pPr>
        <w:pStyle w:val="NormalBold"/>
      </w:pPr>
      <w:r w:rsidRPr="00D22585">
        <w:rPr>
          <w:rStyle w:val="HideTWBExt"/>
          <w:b w:val="0"/>
        </w:rPr>
        <w:t>&lt;Article&gt;</w:t>
      </w:r>
      <w:r w:rsidRPr="00D22585">
        <w:t>Съображение 4</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ABA613C" w14:textId="77777777" w:rsidTr="00AE1C40">
        <w:trPr>
          <w:trHeight w:hRule="exact" w:val="240"/>
          <w:jc w:val="center"/>
        </w:trPr>
        <w:tc>
          <w:tcPr>
            <w:tcW w:w="9752" w:type="dxa"/>
            <w:gridSpan w:val="2"/>
            <w:tcBorders>
              <w:top w:val="nil"/>
              <w:left w:val="nil"/>
              <w:bottom w:val="nil"/>
              <w:right w:val="nil"/>
            </w:tcBorders>
          </w:tcPr>
          <w:p w14:paraId="25AEB74A" w14:textId="77777777" w:rsidR="00C06202" w:rsidRPr="00D22585" w:rsidRDefault="00C06202" w:rsidP="00AE1C40"/>
        </w:tc>
      </w:tr>
      <w:tr w:rsidR="00781901" w:rsidRPr="00D22585" w14:paraId="47B901D3" w14:textId="77777777" w:rsidTr="00AE1C40">
        <w:trPr>
          <w:trHeight w:val="240"/>
          <w:jc w:val="center"/>
        </w:trPr>
        <w:tc>
          <w:tcPr>
            <w:tcW w:w="4876" w:type="dxa"/>
            <w:tcBorders>
              <w:top w:val="nil"/>
              <w:left w:val="nil"/>
              <w:bottom w:val="nil"/>
              <w:right w:val="nil"/>
            </w:tcBorders>
          </w:tcPr>
          <w:p w14:paraId="1B30FBF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13FCD6F" w14:textId="77777777" w:rsidR="00C06202" w:rsidRPr="00D22585" w:rsidRDefault="00C06202" w:rsidP="00AE1C40">
            <w:pPr>
              <w:pStyle w:val="AmColumnHeading"/>
            </w:pPr>
            <w:r w:rsidRPr="00D22585">
              <w:t>Изменение</w:t>
            </w:r>
          </w:p>
        </w:tc>
      </w:tr>
      <w:tr w:rsidR="00781901" w:rsidRPr="00D22585" w14:paraId="7351C7AF" w14:textId="77777777" w:rsidTr="00AE1C40">
        <w:trPr>
          <w:jc w:val="center"/>
        </w:trPr>
        <w:tc>
          <w:tcPr>
            <w:tcW w:w="4876" w:type="dxa"/>
            <w:tcBorders>
              <w:top w:val="nil"/>
              <w:left w:val="nil"/>
              <w:bottom w:val="nil"/>
              <w:right w:val="nil"/>
            </w:tcBorders>
          </w:tcPr>
          <w:p w14:paraId="1F87E813" w14:textId="77777777" w:rsidR="00C06202" w:rsidRPr="00D22585" w:rsidRDefault="00C06202" w:rsidP="00AE1C40">
            <w:pPr>
              <w:pStyle w:val="Normal6a"/>
            </w:pPr>
            <w:r w:rsidRPr="00D22585">
              <w:rPr>
                <w:b/>
                <w:i/>
              </w:rPr>
              <w:t>(4)</w:t>
            </w:r>
            <w:r w:rsidRPr="00D22585">
              <w:tab/>
            </w:r>
            <w:r w:rsidRPr="00D22585">
              <w:rPr>
                <w:b/>
                <w:i/>
              </w:rPr>
              <w:t>По отношение на държавите, на които е предоставен статут на страни кандидатки за присъединяване към ЕС, Договорът за Европейския съюз определя условията и принципите, на които трябва да отговаря всяка държава, която желае да стане държава членка. Тези критерии бяха определени от Европейския съвет в Копенхаген през 1993 г. и укрепени от Европейския съвет в Мадрид през 1995 г. Те са стабилност на институциите, гарантиращи демокрацията, върховенството на закона, правата на човека, както и зачитането и закрилата на малцинствата;; функционираща пазарна икономика и способност за справяне с конкурентния натиск и пазарните сили в рамките на ЕС; и способност за поемане на задълженията, произтичащи от членството, включително способност за ефективно прилагане на правилата, стандартите и политиките, които съставляват корпуса на правото на ЕС, и придържане към целите на политическия, икономическия и паричния съюз. Европейският съвет предоставя на дадена държава статут на страна кандидатка въз основа на становище на Европейската комисия, изготвено след кандидатурата на тази държава за членство в Съюза.</w:t>
            </w:r>
          </w:p>
        </w:tc>
        <w:tc>
          <w:tcPr>
            <w:tcW w:w="4876" w:type="dxa"/>
            <w:tcBorders>
              <w:top w:val="nil"/>
              <w:left w:val="nil"/>
              <w:bottom w:val="nil"/>
              <w:right w:val="nil"/>
            </w:tcBorders>
          </w:tcPr>
          <w:p w14:paraId="3BDEF45F" w14:textId="77777777" w:rsidR="00C06202" w:rsidRPr="00D22585" w:rsidRDefault="00C06202" w:rsidP="00AE1C40">
            <w:pPr>
              <w:pStyle w:val="Normal6a"/>
            </w:pPr>
            <w:r w:rsidRPr="00D22585">
              <w:rPr>
                <w:b/>
                <w:i/>
              </w:rPr>
              <w:t>заличава се</w:t>
            </w:r>
          </w:p>
        </w:tc>
      </w:tr>
    </w:tbl>
    <w:p w14:paraId="23668959"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FAFF014" w14:textId="77777777" w:rsidR="00C06202" w:rsidRPr="00D22585" w:rsidRDefault="00C06202" w:rsidP="00C06202">
      <w:r w:rsidRPr="00D22585">
        <w:rPr>
          <w:rStyle w:val="HideTWBExt"/>
        </w:rPr>
        <w:t>&lt;/Amend&gt;</w:t>
      </w:r>
    </w:p>
    <w:p w14:paraId="0B99F37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44</w:t>
      </w:r>
      <w:r w:rsidRPr="00D22585">
        <w:rPr>
          <w:rStyle w:val="HideTWBExt"/>
          <w:b w:val="0"/>
        </w:rPr>
        <w:t>&lt;/NumAm&gt;</w:t>
      </w:r>
    </w:p>
    <w:p w14:paraId="2C1D67DB" w14:textId="0541FE3A"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7F2617AB" w14:textId="77777777" w:rsidR="00C06202" w:rsidRPr="00D22585" w:rsidRDefault="00C06202" w:rsidP="00C06202">
      <w:pPr>
        <w:pStyle w:val="NormalBold"/>
      </w:pPr>
      <w:r w:rsidRPr="00D22585">
        <w:rPr>
          <w:rStyle w:val="HideTWBExt"/>
          <w:b w:val="0"/>
        </w:rPr>
        <w:t>&lt;/RepeatBlock-By&gt;</w:t>
      </w:r>
    </w:p>
    <w:p w14:paraId="7366F68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00C792D"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0273902" w14:textId="77777777" w:rsidTr="00AE1C40">
        <w:trPr>
          <w:trHeight w:hRule="exact" w:val="240"/>
          <w:jc w:val="center"/>
        </w:trPr>
        <w:tc>
          <w:tcPr>
            <w:tcW w:w="9752" w:type="dxa"/>
            <w:gridSpan w:val="2"/>
            <w:tcBorders>
              <w:top w:val="nil"/>
              <w:left w:val="nil"/>
              <w:bottom w:val="nil"/>
              <w:right w:val="nil"/>
            </w:tcBorders>
          </w:tcPr>
          <w:p w14:paraId="09918EFD" w14:textId="77777777" w:rsidR="00C06202" w:rsidRPr="00D22585" w:rsidRDefault="00C06202" w:rsidP="00AE1C40"/>
        </w:tc>
      </w:tr>
      <w:tr w:rsidR="00781901" w:rsidRPr="00D22585" w14:paraId="5D0B13BD" w14:textId="77777777" w:rsidTr="00AE1C40">
        <w:trPr>
          <w:trHeight w:val="240"/>
          <w:jc w:val="center"/>
        </w:trPr>
        <w:tc>
          <w:tcPr>
            <w:tcW w:w="4876" w:type="dxa"/>
            <w:tcBorders>
              <w:top w:val="nil"/>
              <w:left w:val="nil"/>
              <w:bottom w:val="nil"/>
              <w:right w:val="nil"/>
            </w:tcBorders>
          </w:tcPr>
          <w:p w14:paraId="6BC2C4E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A0A0268" w14:textId="77777777" w:rsidR="00C06202" w:rsidRPr="00D22585" w:rsidRDefault="00C06202" w:rsidP="00AE1C40">
            <w:pPr>
              <w:pStyle w:val="AmColumnHeading"/>
            </w:pPr>
            <w:r w:rsidRPr="00D22585">
              <w:t>Изменение</w:t>
            </w:r>
          </w:p>
        </w:tc>
      </w:tr>
      <w:tr w:rsidR="00781901" w:rsidRPr="00D22585" w14:paraId="5EEAC87F" w14:textId="77777777" w:rsidTr="00AE1C40">
        <w:trPr>
          <w:jc w:val="center"/>
        </w:trPr>
        <w:tc>
          <w:tcPr>
            <w:tcW w:w="4876" w:type="dxa"/>
            <w:tcBorders>
              <w:top w:val="nil"/>
              <w:left w:val="nil"/>
              <w:bottom w:val="nil"/>
              <w:right w:val="nil"/>
            </w:tcBorders>
          </w:tcPr>
          <w:p w14:paraId="0D013033" w14:textId="77777777" w:rsidR="00C06202" w:rsidRPr="00D22585" w:rsidRDefault="00C06202" w:rsidP="00AE1C40">
            <w:pPr>
              <w:pStyle w:val="Normal6a"/>
            </w:pPr>
            <w:r w:rsidRPr="00D22585">
              <w:t>(5)</w:t>
            </w:r>
            <w:r w:rsidRPr="00D22585">
              <w:tab/>
              <w:t xml:space="preserve">Оценката на ситуацията в </w:t>
            </w:r>
            <w:r w:rsidRPr="00D22585">
              <w:rPr>
                <w:b/>
                <w:i/>
              </w:rPr>
              <w:t>други</w:t>
            </w:r>
            <w:r w:rsidRPr="00D22585">
              <w:t xml:space="preserve">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когато е наличен, в съответствие с Регламент (ЕС) 2024/1348.</w:t>
            </w:r>
          </w:p>
        </w:tc>
        <w:tc>
          <w:tcPr>
            <w:tcW w:w="4876" w:type="dxa"/>
            <w:tcBorders>
              <w:top w:val="nil"/>
              <w:left w:val="nil"/>
              <w:bottom w:val="nil"/>
              <w:right w:val="nil"/>
            </w:tcBorders>
          </w:tcPr>
          <w:p w14:paraId="01A2D5A5" w14:textId="77777777" w:rsidR="00C06202" w:rsidRPr="00D22585" w:rsidRDefault="00C06202" w:rsidP="00AE1C40">
            <w:pPr>
              <w:pStyle w:val="Normal6a"/>
            </w:pPr>
            <w:r w:rsidRPr="00D22585">
              <w:t>(5)</w:t>
            </w:r>
            <w:r w:rsidRPr="00D22585">
              <w:tab/>
              <w:t xml:space="preserve">Оценката на ситуацията в трети държави </w:t>
            </w:r>
            <w:r w:rsidRPr="00D22585">
              <w:rPr>
                <w:b/>
                <w:i/>
              </w:rPr>
              <w:t>трябва да</w:t>
            </w:r>
            <w:r w:rsidRPr="00D22585">
              <w:t xml:space="preserve">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w:t>
            </w:r>
            <w:r w:rsidRPr="00D22585">
              <w:rPr>
                <w:b/>
                <w:i/>
              </w:rPr>
              <w:t>и неправителствени</w:t>
            </w:r>
            <w:r w:rsidRPr="00D22585">
              <w:t xml:space="preserve"> организации. При оценката </w:t>
            </w:r>
            <w:r w:rsidRPr="00D22585">
              <w:rPr>
                <w:b/>
                <w:i/>
              </w:rPr>
              <w:t>следва също така да</w:t>
            </w:r>
            <w:r w:rsidRPr="00D22585">
              <w:t xml:space="preserve">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xml:space="preserve">, когато е наличен, в съответствие с Регламент (ЕС) 2024/1348. </w:t>
            </w:r>
            <w:r w:rsidRPr="00D22585">
              <w:rPr>
                <w:b/>
                <w:i/>
              </w:rPr>
              <w:t xml:space="preserve">В съответствие с член 12, параграф 4 от Регламент (ЕО) № 439/2010 цялата събрана информация и извършеният от Агенцията анализ относно сигурните държави на произход се предоставят на Европейския парламент. След заключението на Съда на ЕС по дело C-406/22 законосъобразността на определянето на дадена държава като сигурна държава на произход представлява правен въпрос, който подлежи на служебна проверка. Поради това източниците, с които е направена справка за целите на определянето на сигурна държава на произход на равнището на ЕС, трябва да бъдат надеждни, актуални и </w:t>
            </w:r>
            <w:r w:rsidRPr="00D22585">
              <w:rPr>
                <w:b/>
                <w:i/>
              </w:rPr>
              <w:lastRenderedPageBreak/>
              <w:t>прозрачни и следва да бъдат достъпни за съдилищата, кандидатите и техните представители.</w:t>
            </w:r>
          </w:p>
        </w:tc>
      </w:tr>
      <w:tr w:rsidR="00781901" w:rsidRPr="00D22585" w14:paraId="4562E7F6" w14:textId="77777777" w:rsidTr="00AE1C40">
        <w:trPr>
          <w:jc w:val="center"/>
        </w:trPr>
        <w:tc>
          <w:tcPr>
            <w:tcW w:w="4876" w:type="dxa"/>
            <w:tcBorders>
              <w:top w:val="nil"/>
              <w:left w:val="nil"/>
              <w:bottom w:val="nil"/>
              <w:right w:val="nil"/>
            </w:tcBorders>
          </w:tcPr>
          <w:p w14:paraId="701A9AC2"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47AFFBFD" w14:textId="77777777" w:rsidR="00C06202" w:rsidRPr="00D22585" w:rsidRDefault="00C06202" w:rsidP="00AE1C40">
            <w:pPr>
              <w:pStyle w:val="Normal6a"/>
            </w:pPr>
            <w:r w:rsidRPr="00D22585">
              <w:rPr>
                <w:b/>
                <w:i/>
              </w:rPr>
              <w:t>_________________</w:t>
            </w:r>
          </w:p>
        </w:tc>
      </w:tr>
      <w:tr w:rsidR="00781901" w:rsidRPr="00D22585" w14:paraId="3814DC3A" w14:textId="77777777" w:rsidTr="00AE1C40">
        <w:trPr>
          <w:jc w:val="center"/>
        </w:trPr>
        <w:tc>
          <w:tcPr>
            <w:tcW w:w="4876" w:type="dxa"/>
            <w:tcBorders>
              <w:top w:val="nil"/>
              <w:left w:val="nil"/>
              <w:bottom w:val="nil"/>
              <w:right w:val="nil"/>
            </w:tcBorders>
          </w:tcPr>
          <w:p w14:paraId="7E69940B"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3361555F"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r>
    </w:tbl>
    <w:p w14:paraId="1351783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77C781E" w14:textId="77777777" w:rsidR="00C06202" w:rsidRPr="00D22585" w:rsidRDefault="00C06202" w:rsidP="00C06202">
      <w:r w:rsidRPr="00D22585">
        <w:rPr>
          <w:rStyle w:val="HideTWBExt"/>
        </w:rPr>
        <w:t>&lt;/Amend&gt;</w:t>
      </w:r>
    </w:p>
    <w:p w14:paraId="3D18F6F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45</w:t>
      </w:r>
      <w:r w:rsidRPr="00D22585">
        <w:rPr>
          <w:rStyle w:val="HideTWBExt"/>
          <w:b w:val="0"/>
        </w:rPr>
        <w:t>&lt;/NumAm&gt;</w:t>
      </w:r>
    </w:p>
    <w:p w14:paraId="01C6E99A" w14:textId="0CB3E262"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46FC6F31" w14:textId="77777777" w:rsidR="00C06202" w:rsidRPr="00D22585" w:rsidRDefault="00C06202" w:rsidP="00C06202">
      <w:pPr>
        <w:pStyle w:val="NormalBold"/>
      </w:pPr>
      <w:r w:rsidRPr="00D22585">
        <w:rPr>
          <w:rStyle w:val="HideTWBExt"/>
          <w:b w:val="0"/>
        </w:rPr>
        <w:t>&lt;/RepeatBlock-By&gt;</w:t>
      </w:r>
    </w:p>
    <w:p w14:paraId="5D42981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ED2CEA0"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B3863F5" w14:textId="77777777" w:rsidTr="00AE1C40">
        <w:trPr>
          <w:trHeight w:hRule="exact" w:val="240"/>
          <w:jc w:val="center"/>
        </w:trPr>
        <w:tc>
          <w:tcPr>
            <w:tcW w:w="9752" w:type="dxa"/>
            <w:gridSpan w:val="2"/>
            <w:tcBorders>
              <w:top w:val="nil"/>
              <w:left w:val="nil"/>
              <w:bottom w:val="nil"/>
              <w:right w:val="nil"/>
            </w:tcBorders>
          </w:tcPr>
          <w:p w14:paraId="584DC982" w14:textId="77777777" w:rsidR="00C06202" w:rsidRPr="00D22585" w:rsidRDefault="00C06202" w:rsidP="00AE1C40"/>
        </w:tc>
      </w:tr>
      <w:tr w:rsidR="00781901" w:rsidRPr="00D22585" w14:paraId="4000A0C6" w14:textId="77777777" w:rsidTr="00AE1C40">
        <w:trPr>
          <w:trHeight w:val="240"/>
          <w:jc w:val="center"/>
        </w:trPr>
        <w:tc>
          <w:tcPr>
            <w:tcW w:w="4876" w:type="dxa"/>
            <w:tcBorders>
              <w:top w:val="nil"/>
              <w:left w:val="nil"/>
              <w:bottom w:val="nil"/>
              <w:right w:val="nil"/>
            </w:tcBorders>
          </w:tcPr>
          <w:p w14:paraId="7D5F7EC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38F6ACA" w14:textId="77777777" w:rsidR="00C06202" w:rsidRPr="00D22585" w:rsidRDefault="00C06202" w:rsidP="00AE1C40">
            <w:pPr>
              <w:pStyle w:val="AmColumnHeading"/>
            </w:pPr>
            <w:r w:rsidRPr="00D22585">
              <w:t>Изменение</w:t>
            </w:r>
          </w:p>
        </w:tc>
      </w:tr>
      <w:tr w:rsidR="00781901" w:rsidRPr="00D22585" w14:paraId="0E560893" w14:textId="77777777" w:rsidTr="00AE1C40">
        <w:trPr>
          <w:jc w:val="center"/>
        </w:trPr>
        <w:tc>
          <w:tcPr>
            <w:tcW w:w="4876" w:type="dxa"/>
            <w:tcBorders>
              <w:top w:val="nil"/>
              <w:left w:val="nil"/>
              <w:bottom w:val="nil"/>
              <w:right w:val="nil"/>
            </w:tcBorders>
          </w:tcPr>
          <w:p w14:paraId="73249A27" w14:textId="77777777" w:rsidR="00C06202" w:rsidRPr="00D22585" w:rsidRDefault="00C06202" w:rsidP="00AE1C40">
            <w:pPr>
              <w:pStyle w:val="Normal6a"/>
            </w:pPr>
            <w:r w:rsidRPr="00D22585">
              <w:t>(5)</w:t>
            </w:r>
            <w:r w:rsidRPr="00D22585">
              <w:tab/>
              <w:t xml:space="preserve">Оценката на ситуацията в </w:t>
            </w:r>
            <w:r w:rsidRPr="00D22585">
              <w:rPr>
                <w:b/>
                <w:i/>
              </w:rPr>
              <w:t>други</w:t>
            </w:r>
            <w:r w:rsidRPr="00D22585">
              <w:t xml:space="preserve">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w:t>
            </w:r>
            <w:r w:rsidRPr="00D22585">
              <w:rPr>
                <w:b/>
                <w:i/>
              </w:rPr>
              <w:t>взема</w:t>
            </w:r>
            <w:r w:rsidRPr="00D22585">
              <w:t xml:space="preserve"> предвид и информацията за общия анализ за държавата на произход по член 11 от Регламент (ЕС) 2021/2303 на Европейския парламент и на Съвета</w:t>
            </w:r>
            <w:r w:rsidRPr="00D22585">
              <w:rPr>
                <w:b/>
                <w:i/>
                <w:vertAlign w:val="superscript"/>
              </w:rPr>
              <w:t>4</w:t>
            </w:r>
            <w:r w:rsidRPr="00D22585">
              <w:t>, когато е наличен, в съответствие с Регламент (ЕС) 2024/1348.</w:t>
            </w:r>
          </w:p>
        </w:tc>
        <w:tc>
          <w:tcPr>
            <w:tcW w:w="4876" w:type="dxa"/>
            <w:tcBorders>
              <w:top w:val="nil"/>
              <w:left w:val="nil"/>
              <w:bottom w:val="nil"/>
              <w:right w:val="nil"/>
            </w:tcBorders>
          </w:tcPr>
          <w:p w14:paraId="5E3ABC48" w14:textId="77777777" w:rsidR="00C06202" w:rsidRPr="00D22585" w:rsidRDefault="00C06202" w:rsidP="00AE1C40">
            <w:pPr>
              <w:pStyle w:val="Normal6a"/>
            </w:pPr>
            <w:r w:rsidRPr="00D22585">
              <w:t>(5)</w:t>
            </w:r>
            <w:r w:rsidRPr="00D22585">
              <w:tab/>
              <w:t xml:space="preserve">Оценката на ситуацията в трети държави </w:t>
            </w:r>
            <w:r w:rsidRPr="00D22585">
              <w:rPr>
                <w:b/>
                <w:i/>
              </w:rPr>
              <w:t>следва да</w:t>
            </w:r>
            <w:r w:rsidRPr="00D22585">
              <w:t xml:space="preserve">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w:t>
            </w:r>
            <w:r w:rsidRPr="00D22585">
              <w:rPr>
                <w:b/>
                <w:i/>
              </w:rPr>
              <w:t>следва да</w:t>
            </w:r>
            <w:r w:rsidRPr="00D22585">
              <w:t xml:space="preserve"> се </w:t>
            </w:r>
            <w:r w:rsidRPr="00D22585">
              <w:rPr>
                <w:b/>
                <w:i/>
              </w:rPr>
              <w:t>вземе</w:t>
            </w:r>
            <w:r w:rsidRPr="00D22585">
              <w:t xml:space="preserve"> предвид и информацията за общия анализ за държавата на произход по член 11 от Регламент (ЕС) 2021/2303 на Европейския парламент и на Съвета, когато е наличен, в съответствие с Регламент (ЕС) 2024/1348. </w:t>
            </w:r>
            <w:r w:rsidRPr="00D22585">
              <w:rPr>
                <w:b/>
                <w:i/>
              </w:rPr>
              <w:t>Източниците, на които се основава оценката, трябва да бъдат надеждни, актуални, прозрачни и достъпни за подходящ контрол.</w:t>
            </w:r>
          </w:p>
        </w:tc>
      </w:tr>
      <w:tr w:rsidR="00781901" w:rsidRPr="00D22585" w14:paraId="3E4DE617" w14:textId="77777777" w:rsidTr="00AE1C40">
        <w:trPr>
          <w:jc w:val="center"/>
        </w:trPr>
        <w:tc>
          <w:tcPr>
            <w:tcW w:w="4876" w:type="dxa"/>
            <w:tcBorders>
              <w:top w:val="nil"/>
              <w:left w:val="nil"/>
              <w:bottom w:val="nil"/>
              <w:right w:val="nil"/>
            </w:tcBorders>
          </w:tcPr>
          <w:p w14:paraId="1593B0E5"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5DF5EB3A" w14:textId="77777777" w:rsidR="00C06202" w:rsidRPr="00D22585" w:rsidRDefault="00C06202" w:rsidP="00AE1C40"/>
        </w:tc>
      </w:tr>
      <w:tr w:rsidR="00781901" w:rsidRPr="00D22585" w14:paraId="7B47DACE" w14:textId="77777777" w:rsidTr="00AE1C40">
        <w:trPr>
          <w:jc w:val="center"/>
        </w:trPr>
        <w:tc>
          <w:tcPr>
            <w:tcW w:w="4876" w:type="dxa"/>
            <w:tcBorders>
              <w:top w:val="nil"/>
              <w:left w:val="nil"/>
              <w:bottom w:val="nil"/>
              <w:right w:val="nil"/>
            </w:tcBorders>
          </w:tcPr>
          <w:p w14:paraId="4D80C7E9" w14:textId="77777777" w:rsidR="00C06202" w:rsidRPr="00D22585" w:rsidRDefault="00C06202" w:rsidP="00AE1C40">
            <w:pPr>
              <w:pStyle w:val="Normal6a"/>
            </w:pPr>
            <w:r w:rsidRPr="00D22585">
              <w:rPr>
                <w:b/>
                <w:i/>
                <w:vertAlign w:val="superscript"/>
              </w:rPr>
              <w:t>4</w:t>
            </w:r>
            <w:r w:rsidRPr="00D22585">
              <w:rPr>
                <w:b/>
                <w:i/>
              </w:rPr>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60822164" w14:textId="77777777" w:rsidR="00C06202" w:rsidRPr="00D22585" w:rsidRDefault="00C06202" w:rsidP="00AE1C40"/>
        </w:tc>
      </w:tr>
    </w:tbl>
    <w:p w14:paraId="0EA21D1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C43497B" w14:textId="77777777" w:rsidR="00C06202" w:rsidRPr="00D22585" w:rsidRDefault="00C06202" w:rsidP="00C06202">
      <w:r w:rsidRPr="00D22585">
        <w:rPr>
          <w:rStyle w:val="HideTWBExt"/>
        </w:rPr>
        <w:t>&lt;/Amend&gt;</w:t>
      </w:r>
    </w:p>
    <w:p w14:paraId="3C66E81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46</w:t>
      </w:r>
      <w:r w:rsidRPr="00D22585">
        <w:rPr>
          <w:rStyle w:val="HideTWBExt"/>
          <w:b w:val="0"/>
        </w:rPr>
        <w:t>&lt;/NumAm&gt;</w:t>
      </w:r>
    </w:p>
    <w:p w14:paraId="52E3D197"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08EC7004" w14:textId="77777777" w:rsidR="00C06202" w:rsidRPr="00D22585" w:rsidRDefault="00C06202" w:rsidP="00C06202">
      <w:pPr>
        <w:pStyle w:val="NormalBold"/>
      </w:pPr>
      <w:r w:rsidRPr="00D22585">
        <w:rPr>
          <w:rStyle w:val="HideTWBExt"/>
          <w:b w:val="0"/>
        </w:rPr>
        <w:t>&lt;/RepeatBlock-By&gt;</w:t>
      </w:r>
    </w:p>
    <w:p w14:paraId="7191FAF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8564B80"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60AF6FA" w14:textId="77777777" w:rsidTr="00AE1C40">
        <w:trPr>
          <w:trHeight w:hRule="exact" w:val="240"/>
          <w:jc w:val="center"/>
        </w:trPr>
        <w:tc>
          <w:tcPr>
            <w:tcW w:w="9752" w:type="dxa"/>
            <w:gridSpan w:val="2"/>
            <w:tcBorders>
              <w:top w:val="nil"/>
              <w:left w:val="nil"/>
              <w:bottom w:val="nil"/>
              <w:right w:val="nil"/>
            </w:tcBorders>
          </w:tcPr>
          <w:p w14:paraId="719B1895" w14:textId="77777777" w:rsidR="00C06202" w:rsidRPr="00D22585" w:rsidRDefault="00C06202" w:rsidP="00AE1C40"/>
        </w:tc>
      </w:tr>
      <w:tr w:rsidR="00781901" w:rsidRPr="00D22585" w14:paraId="4CAD6B41" w14:textId="77777777" w:rsidTr="00AE1C40">
        <w:trPr>
          <w:trHeight w:val="240"/>
          <w:jc w:val="center"/>
        </w:trPr>
        <w:tc>
          <w:tcPr>
            <w:tcW w:w="4876" w:type="dxa"/>
            <w:tcBorders>
              <w:top w:val="nil"/>
              <w:left w:val="nil"/>
              <w:bottom w:val="nil"/>
              <w:right w:val="nil"/>
            </w:tcBorders>
          </w:tcPr>
          <w:p w14:paraId="4DB1AF8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4A8D984" w14:textId="77777777" w:rsidR="00C06202" w:rsidRPr="00D22585" w:rsidRDefault="00C06202" w:rsidP="00AE1C40">
            <w:pPr>
              <w:pStyle w:val="AmColumnHeading"/>
            </w:pPr>
            <w:r w:rsidRPr="00D22585">
              <w:t>Изменение</w:t>
            </w:r>
          </w:p>
        </w:tc>
      </w:tr>
      <w:tr w:rsidR="00781901" w:rsidRPr="00D22585" w14:paraId="4BC7E657" w14:textId="77777777" w:rsidTr="00AE1C40">
        <w:trPr>
          <w:jc w:val="center"/>
        </w:trPr>
        <w:tc>
          <w:tcPr>
            <w:tcW w:w="4876" w:type="dxa"/>
            <w:tcBorders>
              <w:top w:val="nil"/>
              <w:left w:val="nil"/>
              <w:bottom w:val="nil"/>
              <w:right w:val="nil"/>
            </w:tcBorders>
          </w:tcPr>
          <w:p w14:paraId="33F86F56" w14:textId="77777777" w:rsidR="00C06202" w:rsidRPr="00D22585" w:rsidRDefault="00C06202" w:rsidP="00AE1C40">
            <w:pPr>
              <w:pStyle w:val="Normal6a"/>
            </w:pPr>
            <w:r w:rsidRPr="00D22585">
              <w:t>(5)</w:t>
            </w:r>
            <w:r w:rsidRPr="00D22585">
              <w:tab/>
              <w:t>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когато е наличен, в съответствие с Регламент (ЕС) 2024/1348.</w:t>
            </w:r>
          </w:p>
        </w:tc>
        <w:tc>
          <w:tcPr>
            <w:tcW w:w="4876" w:type="dxa"/>
            <w:tcBorders>
              <w:top w:val="nil"/>
              <w:left w:val="nil"/>
              <w:bottom w:val="nil"/>
              <w:right w:val="nil"/>
            </w:tcBorders>
          </w:tcPr>
          <w:p w14:paraId="5CD3FE19" w14:textId="77777777" w:rsidR="00C06202" w:rsidRPr="00D22585" w:rsidRDefault="00C06202" w:rsidP="00AE1C40">
            <w:pPr>
              <w:pStyle w:val="Normal6a"/>
            </w:pPr>
            <w:r w:rsidRPr="00D22585">
              <w:t>(5)</w:t>
            </w:r>
            <w:r w:rsidRPr="00D22585">
              <w:tab/>
              <w:t>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правителствени и неправителствени организации в областта на правата на човека.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xml:space="preserve">, когато е наличен, в съответствие с Регламент (ЕС) 2024/1348. </w:t>
            </w:r>
            <w:r w:rsidRPr="00D22585">
              <w:rPr>
                <w:b/>
                <w:i/>
              </w:rPr>
              <w:t xml:space="preserve">Източниците следва да бъдат достъпни, прозрачни, надеждни и актуални. В съответствие с Регламент (ЕС) 2021/2303 EUAA </w:t>
            </w:r>
            <w:r w:rsidRPr="00D22585">
              <w:rPr>
                <w:b/>
                <w:i/>
              </w:rPr>
              <w:lastRenderedPageBreak/>
              <w:t>следва да създаде публичнодостъпна база данни с цялата информация, използвана в подкрепа на определянето на държавите, които биха могли да бъдат взети предвид за евентуално определяне като сигурни държави на произход на равнището на Съюза.</w:t>
            </w:r>
          </w:p>
        </w:tc>
      </w:tr>
      <w:tr w:rsidR="00781901" w:rsidRPr="00D22585" w14:paraId="0A43FA49" w14:textId="77777777" w:rsidTr="00AE1C40">
        <w:trPr>
          <w:jc w:val="center"/>
        </w:trPr>
        <w:tc>
          <w:tcPr>
            <w:tcW w:w="4876" w:type="dxa"/>
            <w:tcBorders>
              <w:top w:val="nil"/>
              <w:left w:val="nil"/>
              <w:bottom w:val="nil"/>
              <w:right w:val="nil"/>
            </w:tcBorders>
          </w:tcPr>
          <w:p w14:paraId="4EDC689A"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78A5C358" w14:textId="77777777" w:rsidR="00C06202" w:rsidRPr="00D22585" w:rsidRDefault="00C06202" w:rsidP="00AE1C40"/>
        </w:tc>
      </w:tr>
      <w:tr w:rsidR="00781901" w:rsidRPr="00D22585" w14:paraId="5F60469F" w14:textId="77777777" w:rsidTr="00AE1C40">
        <w:trPr>
          <w:jc w:val="center"/>
        </w:trPr>
        <w:tc>
          <w:tcPr>
            <w:tcW w:w="4876" w:type="dxa"/>
            <w:tcBorders>
              <w:top w:val="nil"/>
              <w:left w:val="nil"/>
              <w:bottom w:val="nil"/>
              <w:right w:val="nil"/>
            </w:tcBorders>
          </w:tcPr>
          <w:p w14:paraId="6CE58AF9"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3D116519" w14:textId="77777777" w:rsidR="00C06202" w:rsidRPr="00D22585" w:rsidRDefault="00C06202" w:rsidP="00AE1C40">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r>
    </w:tbl>
    <w:p w14:paraId="0B823A1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DFB9FFC" w14:textId="77777777" w:rsidR="00C06202" w:rsidRPr="00D22585" w:rsidRDefault="00C06202" w:rsidP="00C06202">
      <w:r w:rsidRPr="00D22585">
        <w:rPr>
          <w:rStyle w:val="HideTWBExt"/>
        </w:rPr>
        <w:t>&lt;/Amend&gt;</w:t>
      </w:r>
    </w:p>
    <w:p w14:paraId="5935444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47</w:t>
      </w:r>
      <w:r w:rsidRPr="00D22585">
        <w:rPr>
          <w:rStyle w:val="HideTWBExt"/>
          <w:b w:val="0"/>
        </w:rPr>
        <w:t>&lt;/NumAm&gt;</w:t>
      </w:r>
    </w:p>
    <w:p w14:paraId="6B899822" w14:textId="32F71721"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189E349C" w14:textId="77777777" w:rsidR="00C06202" w:rsidRPr="00D22585" w:rsidRDefault="00C06202" w:rsidP="00C06202">
      <w:pPr>
        <w:pStyle w:val="NormalBold"/>
      </w:pPr>
      <w:r w:rsidRPr="00D22585">
        <w:rPr>
          <w:rStyle w:val="HideTWBExt"/>
          <w:b w:val="0"/>
        </w:rPr>
        <w:t>&lt;/RepeatBlock-By&gt;</w:t>
      </w:r>
    </w:p>
    <w:p w14:paraId="0854F9A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EFA18E4"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2FC0865" w14:textId="77777777" w:rsidTr="00AE1C40">
        <w:trPr>
          <w:trHeight w:hRule="exact" w:val="240"/>
          <w:jc w:val="center"/>
        </w:trPr>
        <w:tc>
          <w:tcPr>
            <w:tcW w:w="9752" w:type="dxa"/>
            <w:gridSpan w:val="2"/>
            <w:tcBorders>
              <w:top w:val="nil"/>
              <w:left w:val="nil"/>
              <w:bottom w:val="nil"/>
              <w:right w:val="nil"/>
            </w:tcBorders>
          </w:tcPr>
          <w:p w14:paraId="1B99B687" w14:textId="77777777" w:rsidR="00C06202" w:rsidRPr="00D22585" w:rsidRDefault="00C06202" w:rsidP="00AE1C40"/>
        </w:tc>
      </w:tr>
      <w:tr w:rsidR="00781901" w:rsidRPr="00D22585" w14:paraId="571E06EA" w14:textId="77777777" w:rsidTr="00AE1C40">
        <w:trPr>
          <w:trHeight w:val="240"/>
          <w:jc w:val="center"/>
        </w:trPr>
        <w:tc>
          <w:tcPr>
            <w:tcW w:w="4876" w:type="dxa"/>
            <w:tcBorders>
              <w:top w:val="nil"/>
              <w:left w:val="nil"/>
              <w:bottom w:val="nil"/>
              <w:right w:val="nil"/>
            </w:tcBorders>
          </w:tcPr>
          <w:p w14:paraId="49DB031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212D263" w14:textId="77777777" w:rsidR="00C06202" w:rsidRPr="00D22585" w:rsidRDefault="00C06202" w:rsidP="00AE1C40">
            <w:pPr>
              <w:pStyle w:val="AmColumnHeading"/>
            </w:pPr>
            <w:r w:rsidRPr="00D22585">
              <w:t>Изменение</w:t>
            </w:r>
          </w:p>
        </w:tc>
      </w:tr>
      <w:tr w:rsidR="00781901" w:rsidRPr="00D22585" w14:paraId="1F6DB3E4" w14:textId="77777777" w:rsidTr="00AE1C40">
        <w:trPr>
          <w:jc w:val="center"/>
        </w:trPr>
        <w:tc>
          <w:tcPr>
            <w:tcW w:w="4876" w:type="dxa"/>
            <w:tcBorders>
              <w:top w:val="nil"/>
              <w:left w:val="nil"/>
              <w:bottom w:val="nil"/>
              <w:right w:val="nil"/>
            </w:tcBorders>
          </w:tcPr>
          <w:p w14:paraId="35FC2F07" w14:textId="77777777" w:rsidR="00C06202" w:rsidRPr="00D22585" w:rsidRDefault="00C06202" w:rsidP="00AE1C40">
            <w:pPr>
              <w:pStyle w:val="Normal6a"/>
            </w:pPr>
            <w:r w:rsidRPr="00D22585">
              <w:t>(5)</w:t>
            </w:r>
            <w:r w:rsidRPr="00D22585">
              <w:tab/>
              <w:t>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xml:space="preserve">, когато е наличен, в съответствие с </w:t>
            </w:r>
            <w:r w:rsidRPr="00D22585">
              <w:lastRenderedPageBreak/>
              <w:t>Регламент (ЕС) 2024/1348.</w:t>
            </w:r>
          </w:p>
        </w:tc>
        <w:tc>
          <w:tcPr>
            <w:tcW w:w="4876" w:type="dxa"/>
            <w:tcBorders>
              <w:top w:val="nil"/>
              <w:left w:val="nil"/>
              <w:bottom w:val="nil"/>
              <w:right w:val="nil"/>
            </w:tcBorders>
          </w:tcPr>
          <w:p w14:paraId="26A4E83A" w14:textId="77777777" w:rsidR="00C06202" w:rsidRPr="00D22585" w:rsidRDefault="00C06202" w:rsidP="00AE1C40">
            <w:pPr>
              <w:pStyle w:val="Normal6a"/>
            </w:pPr>
            <w:r w:rsidRPr="00D22585">
              <w:lastRenderedPageBreak/>
              <w:t>(5)</w:t>
            </w:r>
            <w:r w:rsidRPr="00D22585">
              <w:tab/>
              <w:t xml:space="preserve">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w:t>
            </w:r>
            <w:r w:rsidRPr="00D22585">
              <w:rPr>
                <w:b/>
                <w:i/>
              </w:rPr>
              <w:t xml:space="preserve">За да се гарантира ефективност и гъвкавост, Комисията не следва да се ограничава до предварително определени категории източници и следва да запази правото си на преценка въз основа на най-подходящата и </w:t>
            </w:r>
            <w:r w:rsidRPr="00D22585">
              <w:rPr>
                <w:b/>
                <w:i/>
              </w:rPr>
              <w:lastRenderedPageBreak/>
              <w:t>навременна налична информация.</w:t>
            </w:r>
            <w:r w:rsidRPr="00D22585">
              <w:t xml:space="preserve">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xml:space="preserve">, когато е наличен, в съответствие с Регламент (ЕС) 2024/1348. </w:t>
            </w:r>
            <w:r w:rsidRPr="00D22585">
              <w:rPr>
                <w:b/>
                <w:i/>
              </w:rPr>
              <w:t>Източниците следва да бъдат надеждни и актуални.</w:t>
            </w:r>
          </w:p>
        </w:tc>
      </w:tr>
      <w:tr w:rsidR="00781901" w:rsidRPr="00D22585" w14:paraId="2CB9AE35" w14:textId="77777777" w:rsidTr="00AE1C40">
        <w:trPr>
          <w:jc w:val="center"/>
        </w:trPr>
        <w:tc>
          <w:tcPr>
            <w:tcW w:w="4876" w:type="dxa"/>
            <w:tcBorders>
              <w:top w:val="nil"/>
              <w:left w:val="nil"/>
              <w:bottom w:val="nil"/>
              <w:right w:val="nil"/>
            </w:tcBorders>
          </w:tcPr>
          <w:p w14:paraId="4E9AFBDB"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2ABCEC15" w14:textId="77777777" w:rsidR="00C06202" w:rsidRPr="00D22585" w:rsidRDefault="00C06202" w:rsidP="00AE1C40">
            <w:pPr>
              <w:pStyle w:val="Normal6a"/>
            </w:pPr>
            <w:r w:rsidRPr="00D22585">
              <w:rPr>
                <w:b/>
                <w:i/>
              </w:rPr>
              <w:t>_________________</w:t>
            </w:r>
          </w:p>
        </w:tc>
      </w:tr>
      <w:tr w:rsidR="00781901" w:rsidRPr="00D22585" w14:paraId="2C68310E" w14:textId="77777777" w:rsidTr="00AE1C40">
        <w:trPr>
          <w:jc w:val="center"/>
        </w:trPr>
        <w:tc>
          <w:tcPr>
            <w:tcW w:w="4876" w:type="dxa"/>
            <w:tcBorders>
              <w:top w:val="nil"/>
              <w:left w:val="nil"/>
              <w:bottom w:val="nil"/>
              <w:right w:val="nil"/>
            </w:tcBorders>
          </w:tcPr>
          <w:p w14:paraId="6A5CF327"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0AE91F73"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r>
    </w:tbl>
    <w:p w14:paraId="342EBB5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FD660A8"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5E46FBA0" w14:textId="77777777" w:rsidR="00C06202" w:rsidRPr="00D22585" w:rsidRDefault="00C06202" w:rsidP="00C06202">
      <w:pPr>
        <w:pStyle w:val="AmJustText"/>
      </w:pPr>
      <w:r w:rsidRPr="00D22585">
        <w:t>Добавянето на строги изисквания по отношение на естеството на източниците би създало неоправдани ограничения за Комисията и би могло да забави актуализирането на списъка на Съюза на сигурните държави на произход. Целта на това съображение е да се гарантира, че оценките могат да извършват въз основа на най-подходящата и актуална налична информация, като същевременно се запази необходимата гъвкавост, за да може Комисията да реагира бързо на променящите се обстоятелства. Прекаленото формализиране крие риск от забавяне на решенията и подкопаване на надеждността и ефективността на инструмента.</w:t>
      </w:r>
    </w:p>
    <w:p w14:paraId="643006DC" w14:textId="77777777" w:rsidR="00C06202" w:rsidRPr="00D22585" w:rsidRDefault="00C06202" w:rsidP="00C06202">
      <w:r w:rsidRPr="00D22585">
        <w:rPr>
          <w:rStyle w:val="HideTWBExt"/>
        </w:rPr>
        <w:t>&lt;/Amend&gt;</w:t>
      </w:r>
    </w:p>
    <w:p w14:paraId="218408A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48</w:t>
      </w:r>
      <w:r w:rsidRPr="00D22585">
        <w:rPr>
          <w:rStyle w:val="HideTWBExt"/>
          <w:b w:val="0"/>
        </w:rPr>
        <w:t>&lt;/NumAm&gt;</w:t>
      </w:r>
    </w:p>
    <w:p w14:paraId="614DBE1F" w14:textId="7928C054"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7E838CF7" w14:textId="77777777" w:rsidR="00C06202" w:rsidRPr="00D22585" w:rsidRDefault="00C06202" w:rsidP="00C06202">
      <w:pPr>
        <w:pStyle w:val="NormalBold"/>
      </w:pPr>
      <w:r w:rsidRPr="00D22585">
        <w:rPr>
          <w:rStyle w:val="HideTWBExt"/>
          <w:b w:val="0"/>
        </w:rPr>
        <w:t>&lt;/RepeatBlock-By&gt;</w:t>
      </w:r>
    </w:p>
    <w:p w14:paraId="17C3DA8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FA3AEE2"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AC02E90" w14:textId="77777777" w:rsidTr="00AE1C40">
        <w:trPr>
          <w:trHeight w:hRule="exact" w:val="240"/>
          <w:jc w:val="center"/>
        </w:trPr>
        <w:tc>
          <w:tcPr>
            <w:tcW w:w="9752" w:type="dxa"/>
            <w:gridSpan w:val="2"/>
            <w:tcBorders>
              <w:top w:val="nil"/>
              <w:left w:val="nil"/>
              <w:bottom w:val="nil"/>
              <w:right w:val="nil"/>
            </w:tcBorders>
          </w:tcPr>
          <w:p w14:paraId="5578EA45" w14:textId="77777777" w:rsidR="00C06202" w:rsidRPr="00D22585" w:rsidRDefault="00C06202" w:rsidP="00AE1C40"/>
        </w:tc>
      </w:tr>
      <w:tr w:rsidR="00781901" w:rsidRPr="00D22585" w14:paraId="19A14E60" w14:textId="77777777" w:rsidTr="00AE1C40">
        <w:trPr>
          <w:trHeight w:val="240"/>
          <w:jc w:val="center"/>
        </w:trPr>
        <w:tc>
          <w:tcPr>
            <w:tcW w:w="4876" w:type="dxa"/>
            <w:tcBorders>
              <w:top w:val="nil"/>
              <w:left w:val="nil"/>
              <w:bottom w:val="nil"/>
              <w:right w:val="nil"/>
            </w:tcBorders>
          </w:tcPr>
          <w:p w14:paraId="59C7077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375CF5F" w14:textId="77777777" w:rsidR="00C06202" w:rsidRPr="00D22585" w:rsidRDefault="00C06202" w:rsidP="00AE1C40">
            <w:pPr>
              <w:pStyle w:val="AmColumnHeading"/>
            </w:pPr>
            <w:r w:rsidRPr="00D22585">
              <w:t>Изменение</w:t>
            </w:r>
          </w:p>
        </w:tc>
      </w:tr>
      <w:tr w:rsidR="00781901" w:rsidRPr="00D22585" w14:paraId="61C8F7F1" w14:textId="77777777" w:rsidTr="00AE1C40">
        <w:trPr>
          <w:jc w:val="center"/>
        </w:trPr>
        <w:tc>
          <w:tcPr>
            <w:tcW w:w="4876" w:type="dxa"/>
            <w:tcBorders>
              <w:top w:val="nil"/>
              <w:left w:val="nil"/>
              <w:bottom w:val="nil"/>
              <w:right w:val="nil"/>
            </w:tcBorders>
          </w:tcPr>
          <w:p w14:paraId="5C486AB3" w14:textId="77777777" w:rsidR="00C06202" w:rsidRPr="00D22585" w:rsidRDefault="00C06202" w:rsidP="00AE1C40">
            <w:pPr>
              <w:pStyle w:val="Normal6a"/>
            </w:pPr>
            <w:r w:rsidRPr="00D22585">
              <w:t>(5)</w:t>
            </w:r>
            <w:r w:rsidRPr="00D22585">
              <w:tab/>
              <w:t xml:space="preserve">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w:t>
            </w:r>
            <w:r w:rsidRPr="00D22585">
              <w:lastRenderedPageBreak/>
              <w:t>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когато е наличен, в съответствие с Регламент (ЕС) 2024/1348.</w:t>
            </w:r>
          </w:p>
        </w:tc>
        <w:tc>
          <w:tcPr>
            <w:tcW w:w="4876" w:type="dxa"/>
            <w:tcBorders>
              <w:top w:val="nil"/>
              <w:left w:val="nil"/>
              <w:bottom w:val="nil"/>
              <w:right w:val="nil"/>
            </w:tcBorders>
          </w:tcPr>
          <w:p w14:paraId="61324D36" w14:textId="77777777" w:rsidR="00C06202" w:rsidRPr="00D22585" w:rsidRDefault="00C06202" w:rsidP="00AE1C40">
            <w:pPr>
              <w:pStyle w:val="Normal6a"/>
            </w:pPr>
            <w:r w:rsidRPr="00D22585">
              <w:lastRenderedPageBreak/>
              <w:t>(5)</w:t>
            </w:r>
            <w:r w:rsidRPr="00D22585">
              <w:tab/>
              <w:t xml:space="preserve">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w:t>
            </w:r>
            <w:r w:rsidRPr="00D22585">
              <w:lastRenderedPageBreak/>
              <w:t>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w:t>
            </w:r>
            <w:r w:rsidRPr="00D22585">
              <w:rPr>
                <w:b/>
                <w:i/>
              </w:rPr>
              <w:t>, като се оценява положението на лицата в държавата, за които се прилага настоящият регламент, включително лицата без гражданство</w:t>
            </w:r>
            <w:r w:rsidRPr="00D22585">
              <w:t>.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xml:space="preserve">, когато е наличен, в съответствие с Регламент (ЕС) 2024/1348. </w:t>
            </w:r>
            <w:r w:rsidRPr="00D22585">
              <w:rPr>
                <w:b/>
                <w:i/>
              </w:rPr>
              <w:t>Тази оценка се основава на надеждни, проверими и актуални източници и се извършва по прозрачен начин.</w:t>
            </w:r>
          </w:p>
        </w:tc>
      </w:tr>
      <w:tr w:rsidR="00781901" w:rsidRPr="00D22585" w14:paraId="425C9C75" w14:textId="77777777" w:rsidTr="00AE1C40">
        <w:trPr>
          <w:jc w:val="center"/>
        </w:trPr>
        <w:tc>
          <w:tcPr>
            <w:tcW w:w="4876" w:type="dxa"/>
            <w:tcBorders>
              <w:top w:val="nil"/>
              <w:left w:val="nil"/>
              <w:bottom w:val="nil"/>
              <w:right w:val="nil"/>
            </w:tcBorders>
          </w:tcPr>
          <w:p w14:paraId="75DCC4E5"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317A780F" w14:textId="77777777" w:rsidR="00C06202" w:rsidRPr="00D22585" w:rsidRDefault="00C06202" w:rsidP="00AE1C40">
            <w:pPr>
              <w:pStyle w:val="Normal6a"/>
            </w:pPr>
            <w:r w:rsidRPr="00D22585">
              <w:rPr>
                <w:b/>
                <w:i/>
              </w:rPr>
              <w:t>_________________</w:t>
            </w:r>
          </w:p>
        </w:tc>
      </w:tr>
      <w:tr w:rsidR="00781901" w:rsidRPr="00D22585" w14:paraId="0F9D69C1" w14:textId="77777777" w:rsidTr="00AE1C40">
        <w:trPr>
          <w:jc w:val="center"/>
        </w:trPr>
        <w:tc>
          <w:tcPr>
            <w:tcW w:w="4876" w:type="dxa"/>
            <w:tcBorders>
              <w:top w:val="nil"/>
              <w:left w:val="nil"/>
              <w:bottom w:val="nil"/>
              <w:right w:val="nil"/>
            </w:tcBorders>
          </w:tcPr>
          <w:p w14:paraId="75EB1981"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573E645F"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r>
    </w:tbl>
    <w:p w14:paraId="24EED16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8E43069" w14:textId="77777777" w:rsidR="00C06202" w:rsidRPr="00D22585" w:rsidRDefault="00C06202" w:rsidP="00C06202">
      <w:r w:rsidRPr="00D22585">
        <w:rPr>
          <w:rStyle w:val="HideTWBExt"/>
        </w:rPr>
        <w:t>&lt;/Amend&gt;</w:t>
      </w:r>
    </w:p>
    <w:p w14:paraId="65221DB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49</w:t>
      </w:r>
      <w:r w:rsidRPr="00D22585">
        <w:rPr>
          <w:rStyle w:val="HideTWBExt"/>
          <w:b w:val="0"/>
        </w:rPr>
        <w:t>&lt;/NumAm&gt;</w:t>
      </w:r>
    </w:p>
    <w:p w14:paraId="68DB9D38" w14:textId="429CBF70"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4C2B6B13" w14:textId="77777777" w:rsidR="00C06202" w:rsidRPr="00D22585" w:rsidRDefault="00C06202" w:rsidP="00C06202">
      <w:pPr>
        <w:pStyle w:val="NormalBold"/>
      </w:pPr>
      <w:r w:rsidRPr="00D22585">
        <w:rPr>
          <w:rStyle w:val="HideTWBExt"/>
          <w:b w:val="0"/>
        </w:rPr>
        <w:t>&lt;/RepeatBlock-By&gt;</w:t>
      </w:r>
    </w:p>
    <w:p w14:paraId="38B789C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42E4567"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5A04EE6" w14:textId="77777777" w:rsidTr="00AE1C40">
        <w:trPr>
          <w:trHeight w:hRule="exact" w:val="240"/>
          <w:jc w:val="center"/>
        </w:trPr>
        <w:tc>
          <w:tcPr>
            <w:tcW w:w="9752" w:type="dxa"/>
            <w:gridSpan w:val="2"/>
            <w:tcBorders>
              <w:top w:val="nil"/>
              <w:left w:val="nil"/>
              <w:bottom w:val="nil"/>
              <w:right w:val="nil"/>
            </w:tcBorders>
          </w:tcPr>
          <w:p w14:paraId="2E2968A5" w14:textId="77777777" w:rsidR="00C06202" w:rsidRPr="00D22585" w:rsidRDefault="00C06202" w:rsidP="00AE1C40"/>
        </w:tc>
      </w:tr>
      <w:tr w:rsidR="00781901" w:rsidRPr="00D22585" w14:paraId="089563B6" w14:textId="77777777" w:rsidTr="00AE1C40">
        <w:trPr>
          <w:trHeight w:val="240"/>
          <w:jc w:val="center"/>
        </w:trPr>
        <w:tc>
          <w:tcPr>
            <w:tcW w:w="4876" w:type="dxa"/>
            <w:tcBorders>
              <w:top w:val="nil"/>
              <w:left w:val="nil"/>
              <w:bottom w:val="nil"/>
              <w:right w:val="nil"/>
            </w:tcBorders>
          </w:tcPr>
          <w:p w14:paraId="71FF6F9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681FB5" w14:textId="77777777" w:rsidR="00C06202" w:rsidRPr="00D22585" w:rsidRDefault="00C06202" w:rsidP="00AE1C40">
            <w:pPr>
              <w:pStyle w:val="AmColumnHeading"/>
            </w:pPr>
            <w:r w:rsidRPr="00D22585">
              <w:t>Изменение</w:t>
            </w:r>
          </w:p>
        </w:tc>
      </w:tr>
      <w:tr w:rsidR="00781901" w:rsidRPr="00D22585" w14:paraId="51981E4E" w14:textId="77777777" w:rsidTr="00AE1C40">
        <w:trPr>
          <w:jc w:val="center"/>
        </w:trPr>
        <w:tc>
          <w:tcPr>
            <w:tcW w:w="4876" w:type="dxa"/>
            <w:tcBorders>
              <w:top w:val="nil"/>
              <w:left w:val="nil"/>
              <w:bottom w:val="nil"/>
              <w:right w:val="nil"/>
            </w:tcBorders>
          </w:tcPr>
          <w:p w14:paraId="661EE175" w14:textId="77777777" w:rsidR="00C06202" w:rsidRPr="00D22585" w:rsidRDefault="00C06202" w:rsidP="00AE1C40">
            <w:pPr>
              <w:pStyle w:val="Normal6a"/>
            </w:pPr>
            <w:r w:rsidRPr="00D22585">
              <w:t>(5)</w:t>
            </w:r>
            <w:r w:rsidRPr="00D22585">
              <w:tab/>
              <w:t xml:space="preserve">Оценката на ситуацията в други трети държави се основава на редица подходящи и налични източници на информация, включително информация </w:t>
            </w:r>
            <w:r w:rsidRPr="00D22585">
              <w:lastRenderedPageBreak/>
              <w:t>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когато е наличен, в съответствие с Регламент (ЕС) 2024/1348.</w:t>
            </w:r>
          </w:p>
        </w:tc>
        <w:tc>
          <w:tcPr>
            <w:tcW w:w="4876" w:type="dxa"/>
            <w:tcBorders>
              <w:top w:val="nil"/>
              <w:left w:val="nil"/>
              <w:bottom w:val="nil"/>
              <w:right w:val="nil"/>
            </w:tcBorders>
          </w:tcPr>
          <w:p w14:paraId="49BC2304" w14:textId="77777777" w:rsidR="00C06202" w:rsidRPr="00D22585" w:rsidRDefault="00C06202" w:rsidP="00AE1C40">
            <w:pPr>
              <w:pStyle w:val="Normal6a"/>
            </w:pPr>
            <w:r w:rsidRPr="00D22585">
              <w:lastRenderedPageBreak/>
              <w:t>(5)</w:t>
            </w:r>
            <w:r w:rsidRPr="00D22585">
              <w:tab/>
              <w:t>Оценката на ситуацията в други трети държави</w:t>
            </w:r>
            <w:r w:rsidRPr="00D22585">
              <w:rPr>
                <w:b/>
                <w:i/>
              </w:rPr>
              <w:t>, които ще бъдат определени като безопасни държави на произход,</w:t>
            </w:r>
            <w:r w:rsidRPr="00D22585">
              <w:t xml:space="preserve"> се основава на редица </w:t>
            </w:r>
            <w:r w:rsidRPr="00D22585">
              <w:lastRenderedPageBreak/>
              <w:t>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xml:space="preserve">, когато е наличен, в съответствие с Регламент (ЕС) 2024/1348. </w:t>
            </w:r>
            <w:r w:rsidRPr="00D22585">
              <w:rPr>
                <w:b/>
                <w:i/>
              </w:rPr>
              <w:t>За да се гарантира правото на ефективни правни средства за защита и ефективността на процесуалните гаранции, посочените източници следва да бъдат надеждни, актуални и публичнодостъпни.</w:t>
            </w:r>
          </w:p>
        </w:tc>
      </w:tr>
      <w:tr w:rsidR="00781901" w:rsidRPr="00D22585" w14:paraId="1F4F86A0" w14:textId="77777777" w:rsidTr="00AE1C40">
        <w:trPr>
          <w:jc w:val="center"/>
        </w:trPr>
        <w:tc>
          <w:tcPr>
            <w:tcW w:w="4876" w:type="dxa"/>
            <w:tcBorders>
              <w:top w:val="nil"/>
              <w:left w:val="nil"/>
              <w:bottom w:val="nil"/>
              <w:right w:val="nil"/>
            </w:tcBorders>
          </w:tcPr>
          <w:p w14:paraId="53CF659C"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5679F241" w14:textId="77777777" w:rsidR="00C06202" w:rsidRPr="00D22585" w:rsidRDefault="00C06202" w:rsidP="00AE1C40">
            <w:pPr>
              <w:pStyle w:val="Normal6a"/>
            </w:pPr>
            <w:r w:rsidRPr="00D22585">
              <w:rPr>
                <w:b/>
                <w:i/>
              </w:rPr>
              <w:t>_________________</w:t>
            </w:r>
          </w:p>
        </w:tc>
      </w:tr>
      <w:tr w:rsidR="00781901" w:rsidRPr="00D22585" w14:paraId="160B00DC" w14:textId="77777777" w:rsidTr="00AE1C40">
        <w:trPr>
          <w:jc w:val="center"/>
        </w:trPr>
        <w:tc>
          <w:tcPr>
            <w:tcW w:w="4876" w:type="dxa"/>
            <w:tcBorders>
              <w:top w:val="nil"/>
              <w:left w:val="nil"/>
              <w:bottom w:val="nil"/>
              <w:right w:val="nil"/>
            </w:tcBorders>
          </w:tcPr>
          <w:p w14:paraId="48EC67E4"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305A5F69"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r>
    </w:tbl>
    <w:p w14:paraId="3F2CB6D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17005F1"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31A0B73C" w14:textId="77777777" w:rsidR="00C06202" w:rsidRPr="00D22585" w:rsidRDefault="00C06202" w:rsidP="00C06202">
      <w:pPr>
        <w:pStyle w:val="AmJustText"/>
      </w:pPr>
      <w:r w:rsidRPr="00D22585">
        <w:t>В член 61, параграф 1 от Регламента относно процедурата за предоставяне на убежище ясно се посочва, че всички трети държави трябва да преминат един и същ тест, за да бъдат определени като СДП. Освен това, в съответствие със съдебната практика на Съда на ЕС, трябва да се осигури достатъчен и адекватен достъп до източниците на информация, използвани за определяне на сигурните страни на произход. Кандидатът трябва да може надлежно да се запознае с тези източници на информация. Като се има предвид, че трябва да бъде изготвен списък на ЕС, това налага публичен достъп до източниците, за да се гарантира, че при необходимост всички кандидати ще имат възможността да се запознаят с използваните източници.</w:t>
      </w:r>
    </w:p>
    <w:p w14:paraId="7DA2339D" w14:textId="77777777" w:rsidR="00C06202" w:rsidRPr="00D22585" w:rsidRDefault="00C06202" w:rsidP="00C06202">
      <w:r w:rsidRPr="00D22585">
        <w:rPr>
          <w:rStyle w:val="HideTWBExt"/>
        </w:rPr>
        <w:t>&lt;/Amend&gt;</w:t>
      </w:r>
    </w:p>
    <w:p w14:paraId="52A2FE6D"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50</w:t>
      </w:r>
      <w:r w:rsidRPr="00D22585">
        <w:rPr>
          <w:rStyle w:val="HideTWBExt"/>
          <w:b w:val="0"/>
        </w:rPr>
        <w:t>&lt;/NumAm&gt;</w:t>
      </w:r>
    </w:p>
    <w:p w14:paraId="5207871E" w14:textId="77777777" w:rsidR="00C06202" w:rsidRPr="00D22585" w:rsidRDefault="00C06202" w:rsidP="00C06202">
      <w:pPr>
        <w:pStyle w:val="NormalBold"/>
      </w:pPr>
      <w:r w:rsidRPr="00D22585">
        <w:rPr>
          <w:rStyle w:val="HideTWBExt"/>
          <w:b w:val="0"/>
        </w:rPr>
        <w:t>&lt;RepeatBlock-By&gt;&lt;Members&gt;</w:t>
      </w:r>
      <w:r w:rsidRPr="00D22585">
        <w:t>Ерик Калиняк</w:t>
      </w:r>
      <w:r w:rsidRPr="00D22585">
        <w:rPr>
          <w:rStyle w:val="HideTWBExt"/>
          <w:b w:val="0"/>
        </w:rPr>
        <w:t>&lt;/Members&gt;</w:t>
      </w:r>
    </w:p>
    <w:p w14:paraId="05D77CD8" w14:textId="77777777" w:rsidR="00C06202" w:rsidRPr="00D22585" w:rsidRDefault="00C06202" w:rsidP="00C06202">
      <w:pPr>
        <w:pStyle w:val="NormalBold"/>
      </w:pPr>
      <w:r w:rsidRPr="00D22585">
        <w:rPr>
          <w:rStyle w:val="HideTWBExt"/>
          <w:b w:val="0"/>
        </w:rPr>
        <w:t>&lt;/RepeatBlock-By&gt;</w:t>
      </w:r>
    </w:p>
    <w:p w14:paraId="36DD100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9BBF6A4" w14:textId="77777777" w:rsidR="00C06202" w:rsidRPr="00D22585" w:rsidRDefault="00C06202" w:rsidP="00C06202">
      <w:pPr>
        <w:pStyle w:val="NormalBold"/>
      </w:pPr>
      <w:r w:rsidRPr="00D22585">
        <w:rPr>
          <w:rStyle w:val="HideTWBExt"/>
          <w:b w:val="0"/>
        </w:rPr>
        <w:t>&lt;Article&gt;</w:t>
      </w:r>
      <w:r w:rsidRPr="00D22585">
        <w:t>Съображение 5</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8E79B9D" w14:textId="77777777" w:rsidTr="00AE1C40">
        <w:trPr>
          <w:trHeight w:hRule="exact" w:val="240"/>
          <w:jc w:val="center"/>
        </w:trPr>
        <w:tc>
          <w:tcPr>
            <w:tcW w:w="9752" w:type="dxa"/>
            <w:gridSpan w:val="2"/>
            <w:tcBorders>
              <w:top w:val="nil"/>
              <w:left w:val="nil"/>
              <w:bottom w:val="nil"/>
              <w:right w:val="nil"/>
            </w:tcBorders>
          </w:tcPr>
          <w:p w14:paraId="1AF1CA39" w14:textId="77777777" w:rsidR="00C06202" w:rsidRPr="00D22585" w:rsidRDefault="00C06202" w:rsidP="00AE1C40"/>
        </w:tc>
      </w:tr>
      <w:tr w:rsidR="00781901" w:rsidRPr="00D22585" w14:paraId="2965F827" w14:textId="77777777" w:rsidTr="00AE1C40">
        <w:trPr>
          <w:trHeight w:val="240"/>
          <w:jc w:val="center"/>
        </w:trPr>
        <w:tc>
          <w:tcPr>
            <w:tcW w:w="4876" w:type="dxa"/>
            <w:tcBorders>
              <w:top w:val="nil"/>
              <w:left w:val="nil"/>
              <w:bottom w:val="nil"/>
              <w:right w:val="nil"/>
            </w:tcBorders>
          </w:tcPr>
          <w:p w14:paraId="7849A4A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C3DC972" w14:textId="77777777" w:rsidR="00C06202" w:rsidRPr="00D22585" w:rsidRDefault="00C06202" w:rsidP="00AE1C40">
            <w:pPr>
              <w:pStyle w:val="AmColumnHeading"/>
            </w:pPr>
            <w:r w:rsidRPr="00D22585">
              <w:t>Изменение</w:t>
            </w:r>
          </w:p>
        </w:tc>
      </w:tr>
      <w:tr w:rsidR="00781901" w:rsidRPr="00D22585" w14:paraId="5511136A" w14:textId="77777777" w:rsidTr="00AE1C40">
        <w:trPr>
          <w:jc w:val="center"/>
        </w:trPr>
        <w:tc>
          <w:tcPr>
            <w:tcW w:w="4876" w:type="dxa"/>
            <w:tcBorders>
              <w:top w:val="nil"/>
              <w:left w:val="nil"/>
              <w:bottom w:val="nil"/>
              <w:right w:val="nil"/>
            </w:tcBorders>
          </w:tcPr>
          <w:p w14:paraId="47EDAC8F" w14:textId="77777777" w:rsidR="00C06202" w:rsidRPr="00D22585" w:rsidRDefault="00C06202" w:rsidP="00AE1C40">
            <w:pPr>
              <w:pStyle w:val="Normal6a"/>
            </w:pPr>
            <w:r w:rsidRPr="00D22585">
              <w:t>(5)</w:t>
            </w:r>
            <w:r w:rsidRPr="00D22585">
              <w:tab/>
              <w:t>Оценката на ситуацията в други трети държави се основава на редица подходящи и налични източници на информация, включително информация от държавите членки,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когато е наличен, в съответствие с Регламент (ЕС) 2024/1348.</w:t>
            </w:r>
          </w:p>
        </w:tc>
        <w:tc>
          <w:tcPr>
            <w:tcW w:w="4876" w:type="dxa"/>
            <w:tcBorders>
              <w:top w:val="nil"/>
              <w:left w:val="nil"/>
              <w:bottom w:val="nil"/>
              <w:right w:val="nil"/>
            </w:tcBorders>
          </w:tcPr>
          <w:p w14:paraId="0401D33A" w14:textId="77777777" w:rsidR="00C06202" w:rsidRPr="00D22585" w:rsidRDefault="00C06202" w:rsidP="00AE1C40">
            <w:pPr>
              <w:pStyle w:val="Normal6a"/>
            </w:pPr>
            <w:r w:rsidRPr="00D22585">
              <w:t>(5)</w:t>
            </w:r>
            <w:r w:rsidRPr="00D22585">
              <w:tab/>
              <w:t>Оценката на ситуацията в други трети държави се основава на редица подходящи и налични източници на информация, включително информация</w:t>
            </w:r>
            <w:r w:rsidRPr="00D22585">
              <w:rPr>
                <w:b/>
                <w:i/>
              </w:rPr>
              <w:t>, по-специално</w:t>
            </w:r>
            <w:r w:rsidRPr="00D22585">
              <w:t xml:space="preserve"> от държавите членки, </w:t>
            </w:r>
            <w:r w:rsidRPr="00D22585">
              <w:rPr>
                <w:b/>
                <w:i/>
              </w:rPr>
              <w:t>или като алтернатива от</w:t>
            </w:r>
            <w:r w:rsidRPr="00D22585">
              <w:t xml:space="preserve"> Агенцията на Европейския съюз в областта на убежището („Агенцията в областта на убежището“), Европейската служба за външна дейност, Върховния комисар на ООН за бежанците и други съответни международни организации. При оценката се взема предвид и информацията за общия анализ за държавата на произход по член 11 от Регламент (ЕС) 2021/2303 на Европейския парламент и на Съвета</w:t>
            </w:r>
            <w:r w:rsidRPr="00D22585">
              <w:rPr>
                <w:vertAlign w:val="superscript"/>
              </w:rPr>
              <w:t>4</w:t>
            </w:r>
            <w:r w:rsidRPr="00D22585">
              <w:t>, когато е наличен, в съответствие с Регламент (ЕС) 2024/1348.</w:t>
            </w:r>
          </w:p>
        </w:tc>
      </w:tr>
      <w:tr w:rsidR="00781901" w:rsidRPr="00D22585" w14:paraId="3F38BAA0" w14:textId="77777777" w:rsidTr="00AE1C40">
        <w:trPr>
          <w:jc w:val="center"/>
        </w:trPr>
        <w:tc>
          <w:tcPr>
            <w:tcW w:w="4876" w:type="dxa"/>
            <w:tcBorders>
              <w:top w:val="nil"/>
              <w:left w:val="nil"/>
              <w:bottom w:val="nil"/>
              <w:right w:val="nil"/>
            </w:tcBorders>
          </w:tcPr>
          <w:p w14:paraId="0B229DF5" w14:textId="77777777" w:rsidR="00C06202" w:rsidRPr="00D22585" w:rsidRDefault="00C06202" w:rsidP="00AE1C40">
            <w:pPr>
              <w:pStyle w:val="Normal6a"/>
            </w:pPr>
            <w:r w:rsidRPr="00D22585">
              <w:rPr>
                <w:b/>
                <w:i/>
              </w:rPr>
              <w:t>_________________</w:t>
            </w:r>
          </w:p>
        </w:tc>
        <w:tc>
          <w:tcPr>
            <w:tcW w:w="4876" w:type="dxa"/>
            <w:tcBorders>
              <w:top w:val="nil"/>
              <w:left w:val="nil"/>
              <w:bottom w:val="nil"/>
              <w:right w:val="nil"/>
            </w:tcBorders>
          </w:tcPr>
          <w:p w14:paraId="4A126851" w14:textId="77777777" w:rsidR="00C06202" w:rsidRPr="00D22585" w:rsidRDefault="00C06202" w:rsidP="00AE1C40">
            <w:pPr>
              <w:pStyle w:val="Normal6a"/>
            </w:pPr>
            <w:r w:rsidRPr="00D22585">
              <w:rPr>
                <w:b/>
                <w:i/>
              </w:rPr>
              <w:t>_________________</w:t>
            </w:r>
          </w:p>
        </w:tc>
      </w:tr>
      <w:tr w:rsidR="00781901" w:rsidRPr="00D22585" w14:paraId="5F1DB935" w14:textId="77777777" w:rsidTr="00AE1C40">
        <w:trPr>
          <w:jc w:val="center"/>
        </w:trPr>
        <w:tc>
          <w:tcPr>
            <w:tcW w:w="4876" w:type="dxa"/>
            <w:tcBorders>
              <w:top w:val="nil"/>
              <w:left w:val="nil"/>
              <w:bottom w:val="nil"/>
              <w:right w:val="nil"/>
            </w:tcBorders>
          </w:tcPr>
          <w:p w14:paraId="7E5C65BC"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c>
          <w:tcPr>
            <w:tcW w:w="4876" w:type="dxa"/>
            <w:tcBorders>
              <w:top w:val="nil"/>
              <w:left w:val="nil"/>
              <w:bottom w:val="nil"/>
              <w:right w:val="nil"/>
            </w:tcBorders>
          </w:tcPr>
          <w:p w14:paraId="39B7E6CA" w14:textId="77777777" w:rsidR="00C06202" w:rsidRPr="00D22585" w:rsidRDefault="00C06202" w:rsidP="00AE1C40">
            <w:pPr>
              <w:pStyle w:val="Normal6a"/>
            </w:pPr>
            <w:r w:rsidRPr="00D22585">
              <w:rPr>
                <w:vertAlign w:val="superscript"/>
              </w:rPr>
              <w:t>4</w:t>
            </w:r>
            <w:r w:rsidRPr="00D22585">
              <w:t xml:space="preserve"> Регламент (ЕС) 2021/2303 на Европейския парламент и на Съвета от 15 декември 2021 г. относно Агенцията на Европейския съюз в областта на убежището и за отмяна на Регламент (ЕС) № 439/2010 (ОВ L 468, 30.12.2021 г., стр. 1, ELI: http://data.europa.eu/eli/reg/2021/2303/oj).</w:t>
            </w:r>
          </w:p>
        </w:tc>
      </w:tr>
    </w:tbl>
    <w:p w14:paraId="125720B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{SK}</w:t>
      </w:r>
      <w:r w:rsidRPr="00D22585">
        <w:t>sk</w:t>
      </w:r>
      <w:r w:rsidRPr="00D22585">
        <w:rPr>
          <w:rStyle w:val="HideTWBExt"/>
        </w:rPr>
        <w:t>&lt;/Original&gt;</w:t>
      </w:r>
    </w:p>
    <w:p w14:paraId="338DD223" w14:textId="77777777" w:rsidR="00C06202" w:rsidRPr="00D22585" w:rsidRDefault="00C06202" w:rsidP="00C06202">
      <w:r w:rsidRPr="00D22585">
        <w:rPr>
          <w:rStyle w:val="HideTWBExt"/>
        </w:rPr>
        <w:t>&lt;/Amend&gt;</w:t>
      </w:r>
    </w:p>
    <w:p w14:paraId="62C3462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51</w:t>
      </w:r>
      <w:r w:rsidRPr="00D22585">
        <w:rPr>
          <w:rStyle w:val="HideTWBExt"/>
          <w:b w:val="0"/>
        </w:rPr>
        <w:t>&lt;/NumAm&gt;</w:t>
      </w:r>
    </w:p>
    <w:p w14:paraId="78674445" w14:textId="2E94A276" w:rsidR="00C06202" w:rsidRPr="00D22585" w:rsidRDefault="00C06202" w:rsidP="00C06202">
      <w:pPr>
        <w:pStyle w:val="NormalBold"/>
      </w:pPr>
      <w:r w:rsidRPr="00D22585">
        <w:rPr>
          <w:rStyle w:val="HideTWBExt"/>
          <w:b w:val="0"/>
        </w:rPr>
        <w:t>&lt;RepeatBlock-By&gt;&lt;Members&gt;</w:t>
      </w:r>
      <w:r w:rsidR="000708C4" w:rsidRPr="00D22585">
        <w:t>Асита Канко</w:t>
      </w:r>
      <w:r w:rsidRPr="00D22585">
        <w:rPr>
          <w:rStyle w:val="HideTWBExt"/>
          <w:b w:val="0"/>
        </w:rPr>
        <w:t>&lt;/Members&gt;</w:t>
      </w:r>
    </w:p>
    <w:p w14:paraId="2CB2FFCE" w14:textId="77777777" w:rsidR="00C06202" w:rsidRPr="00D22585" w:rsidRDefault="00C06202" w:rsidP="00C06202">
      <w:pPr>
        <w:pStyle w:val="NormalBold"/>
      </w:pPr>
      <w:r w:rsidRPr="00D22585">
        <w:rPr>
          <w:rStyle w:val="HideTWBExt"/>
          <w:b w:val="0"/>
        </w:rPr>
        <w:t>&lt;/RepeatBlock-By&gt;</w:t>
      </w:r>
    </w:p>
    <w:p w14:paraId="6A0C5BA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725CD84" w14:textId="77777777" w:rsidR="00C06202" w:rsidRPr="00D22585" w:rsidRDefault="00C06202" w:rsidP="00C06202">
      <w:pPr>
        <w:pStyle w:val="NormalBold"/>
      </w:pPr>
      <w:r w:rsidRPr="00D22585">
        <w:rPr>
          <w:rStyle w:val="HideTWBExt"/>
          <w:b w:val="0"/>
        </w:rPr>
        <w:t>&lt;Article&gt;</w:t>
      </w:r>
      <w:r w:rsidRPr="00D22585">
        <w:t>Съображение 5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BA12E0E" w14:textId="77777777" w:rsidTr="00AE1C40">
        <w:trPr>
          <w:trHeight w:hRule="exact" w:val="240"/>
          <w:jc w:val="center"/>
        </w:trPr>
        <w:tc>
          <w:tcPr>
            <w:tcW w:w="9752" w:type="dxa"/>
            <w:gridSpan w:val="2"/>
            <w:tcBorders>
              <w:top w:val="nil"/>
              <w:left w:val="nil"/>
              <w:bottom w:val="nil"/>
              <w:right w:val="nil"/>
            </w:tcBorders>
          </w:tcPr>
          <w:p w14:paraId="004A40B6" w14:textId="77777777" w:rsidR="00C06202" w:rsidRPr="00D22585" w:rsidRDefault="00C06202" w:rsidP="00AE1C40"/>
        </w:tc>
      </w:tr>
      <w:tr w:rsidR="00781901" w:rsidRPr="00D22585" w14:paraId="13D9C384" w14:textId="77777777" w:rsidTr="00AE1C40">
        <w:trPr>
          <w:trHeight w:val="240"/>
          <w:jc w:val="center"/>
        </w:trPr>
        <w:tc>
          <w:tcPr>
            <w:tcW w:w="4876" w:type="dxa"/>
            <w:tcBorders>
              <w:top w:val="nil"/>
              <w:left w:val="nil"/>
              <w:bottom w:val="nil"/>
              <w:right w:val="nil"/>
            </w:tcBorders>
          </w:tcPr>
          <w:p w14:paraId="3170A1CF"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48FC5871" w14:textId="77777777" w:rsidR="00C06202" w:rsidRPr="00D22585" w:rsidRDefault="00C06202" w:rsidP="00AE1C40">
            <w:pPr>
              <w:pStyle w:val="AmColumnHeading"/>
            </w:pPr>
            <w:r w:rsidRPr="00D22585">
              <w:t>Изменение</w:t>
            </w:r>
          </w:p>
        </w:tc>
      </w:tr>
      <w:tr w:rsidR="00781901" w:rsidRPr="00D22585" w14:paraId="777B1726" w14:textId="77777777" w:rsidTr="00AE1C40">
        <w:trPr>
          <w:jc w:val="center"/>
        </w:trPr>
        <w:tc>
          <w:tcPr>
            <w:tcW w:w="4876" w:type="dxa"/>
            <w:tcBorders>
              <w:top w:val="nil"/>
              <w:left w:val="nil"/>
              <w:bottom w:val="nil"/>
              <w:right w:val="nil"/>
            </w:tcBorders>
          </w:tcPr>
          <w:p w14:paraId="242E57FA" w14:textId="77777777" w:rsidR="00C06202" w:rsidRPr="00D22585" w:rsidRDefault="00C06202" w:rsidP="00AE1C40">
            <w:pPr>
              <w:pStyle w:val="Normal6a"/>
            </w:pPr>
          </w:p>
        </w:tc>
        <w:tc>
          <w:tcPr>
            <w:tcW w:w="4876" w:type="dxa"/>
            <w:tcBorders>
              <w:top w:val="nil"/>
              <w:left w:val="nil"/>
              <w:bottom w:val="nil"/>
              <w:right w:val="nil"/>
            </w:tcBorders>
          </w:tcPr>
          <w:p w14:paraId="20F1CE11" w14:textId="77777777" w:rsidR="00C06202" w:rsidRPr="00D22585" w:rsidRDefault="00C06202" w:rsidP="00AE1C40">
            <w:pPr>
              <w:pStyle w:val="Normal6a"/>
            </w:pPr>
            <w:r w:rsidRPr="00D22585">
              <w:rPr>
                <w:b/>
                <w:i/>
              </w:rPr>
              <w:t>(5a)</w:t>
            </w:r>
            <w:r w:rsidRPr="00D22585">
              <w:tab/>
            </w:r>
            <w:r w:rsidRPr="00D22585">
              <w:rPr>
                <w:b/>
                <w:i/>
              </w:rPr>
              <w:t>Определянето на трета държава като сигурна държава на произход се извършва въз основа на официални и надеждни източници на информация, оценени от компетентните органи, поради което тези източници не следва да подлежат на национален съдебен контрол. Всъщност, без да се засяга общото определяне на заинтересованата трета държава като сигурна държава на произход, националният съдебен контрол следва да бъде ограничен само до разглеждане на подробните доказателства, представени от кандидата във връзка с конкретното му лично положение, които в неговия или нейния случай обосновават неприложимостта на понятието за сигурна държава на произход.</w:t>
            </w:r>
          </w:p>
        </w:tc>
      </w:tr>
    </w:tbl>
    <w:p w14:paraId="4833F6C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C8E1DF6" w14:textId="77777777" w:rsidR="00C06202" w:rsidRPr="00D22585" w:rsidRDefault="00C06202" w:rsidP="00C06202">
      <w:r w:rsidRPr="00D22585">
        <w:rPr>
          <w:rStyle w:val="HideTWBExt"/>
        </w:rPr>
        <w:t>&lt;/Amend&gt;</w:t>
      </w:r>
    </w:p>
    <w:p w14:paraId="432023A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52</w:t>
      </w:r>
      <w:r w:rsidRPr="00D22585">
        <w:rPr>
          <w:rStyle w:val="HideTWBExt"/>
          <w:b w:val="0"/>
        </w:rPr>
        <w:t>&lt;/NumAm&gt;</w:t>
      </w:r>
    </w:p>
    <w:p w14:paraId="4304D433" w14:textId="2DE8A430"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2B4D7F25" w14:textId="77777777" w:rsidR="00C06202" w:rsidRPr="00D22585" w:rsidRDefault="00C06202" w:rsidP="00C06202">
      <w:pPr>
        <w:pStyle w:val="NormalBold"/>
      </w:pPr>
      <w:r w:rsidRPr="00D22585">
        <w:rPr>
          <w:rStyle w:val="HideTWBExt"/>
          <w:b w:val="0"/>
        </w:rPr>
        <w:t>&lt;/RepeatBlock-By&gt;</w:t>
      </w:r>
    </w:p>
    <w:p w14:paraId="5713876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33D8562" w14:textId="77777777" w:rsidR="00C06202" w:rsidRPr="00D22585" w:rsidRDefault="00C06202" w:rsidP="00C06202">
      <w:pPr>
        <w:pStyle w:val="NormalBold"/>
      </w:pPr>
      <w:r w:rsidRPr="00D22585">
        <w:rPr>
          <w:rStyle w:val="HideTWBExt"/>
          <w:b w:val="0"/>
        </w:rPr>
        <w:t>&lt;Article&gt;</w:t>
      </w:r>
      <w:r w:rsidRPr="00D22585">
        <w:t>Съображение 5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7CB6292" w14:textId="77777777" w:rsidTr="00AE1C40">
        <w:trPr>
          <w:trHeight w:hRule="exact" w:val="240"/>
          <w:jc w:val="center"/>
        </w:trPr>
        <w:tc>
          <w:tcPr>
            <w:tcW w:w="9752" w:type="dxa"/>
            <w:gridSpan w:val="2"/>
            <w:tcBorders>
              <w:top w:val="nil"/>
              <w:left w:val="nil"/>
              <w:bottom w:val="nil"/>
              <w:right w:val="nil"/>
            </w:tcBorders>
          </w:tcPr>
          <w:p w14:paraId="0A32BEB9" w14:textId="77777777" w:rsidR="00C06202" w:rsidRPr="00D22585" w:rsidRDefault="00C06202" w:rsidP="00AE1C40"/>
        </w:tc>
      </w:tr>
      <w:tr w:rsidR="00781901" w:rsidRPr="00D22585" w14:paraId="73E4D56C" w14:textId="77777777" w:rsidTr="00AE1C40">
        <w:trPr>
          <w:trHeight w:val="240"/>
          <w:jc w:val="center"/>
        </w:trPr>
        <w:tc>
          <w:tcPr>
            <w:tcW w:w="4876" w:type="dxa"/>
            <w:tcBorders>
              <w:top w:val="nil"/>
              <w:left w:val="nil"/>
              <w:bottom w:val="nil"/>
              <w:right w:val="nil"/>
            </w:tcBorders>
          </w:tcPr>
          <w:p w14:paraId="3091710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6AADCC8" w14:textId="77777777" w:rsidR="00C06202" w:rsidRPr="00D22585" w:rsidRDefault="00C06202" w:rsidP="00AE1C40">
            <w:pPr>
              <w:pStyle w:val="AmColumnHeading"/>
            </w:pPr>
            <w:r w:rsidRPr="00D22585">
              <w:t>Изменение</w:t>
            </w:r>
          </w:p>
        </w:tc>
      </w:tr>
      <w:tr w:rsidR="00781901" w:rsidRPr="00D22585" w14:paraId="365D0A21" w14:textId="77777777" w:rsidTr="00AE1C40">
        <w:trPr>
          <w:jc w:val="center"/>
        </w:trPr>
        <w:tc>
          <w:tcPr>
            <w:tcW w:w="4876" w:type="dxa"/>
            <w:tcBorders>
              <w:top w:val="nil"/>
              <w:left w:val="nil"/>
              <w:bottom w:val="nil"/>
              <w:right w:val="nil"/>
            </w:tcBorders>
          </w:tcPr>
          <w:p w14:paraId="2CDC783D" w14:textId="77777777" w:rsidR="00C06202" w:rsidRPr="00D22585" w:rsidRDefault="00C06202" w:rsidP="00AE1C40">
            <w:pPr>
              <w:pStyle w:val="Normal6a"/>
            </w:pPr>
          </w:p>
        </w:tc>
        <w:tc>
          <w:tcPr>
            <w:tcW w:w="4876" w:type="dxa"/>
            <w:tcBorders>
              <w:top w:val="nil"/>
              <w:left w:val="nil"/>
              <w:bottom w:val="nil"/>
              <w:right w:val="nil"/>
            </w:tcBorders>
          </w:tcPr>
          <w:p w14:paraId="20FD7422" w14:textId="77777777" w:rsidR="00C06202" w:rsidRPr="00D22585" w:rsidRDefault="00C06202" w:rsidP="00AE1C40">
            <w:pPr>
              <w:pStyle w:val="Normal6a"/>
            </w:pPr>
            <w:r w:rsidRPr="00D22585">
              <w:rPr>
                <w:b/>
                <w:i/>
              </w:rPr>
              <w:t>(5a)</w:t>
            </w:r>
            <w:r w:rsidRPr="00D22585">
              <w:tab/>
            </w:r>
            <w:r w:rsidRPr="00D22585">
              <w:rPr>
                <w:b/>
                <w:i/>
              </w:rPr>
              <w:t xml:space="preserve">Когато оценяват дали дадена трета държава може да се счита за сигурна държава на произход за целите на настоящия регламент, държавите членки следва да могат да вземат предвид дали тази държава е включена в списък на Съюза или в национален списък на сигурните трети държава, както е посочено в член 59 от Регламент (ЕС) 2024/1348. Включването на държава в такъв списък може да представлява подходящо сведение за общото </w:t>
            </w:r>
            <w:r w:rsidRPr="00D22585">
              <w:rPr>
                <w:b/>
                <w:i/>
              </w:rPr>
              <w:lastRenderedPageBreak/>
              <w:t>положение с правата на човека и стабилността в тази държава.</w:t>
            </w:r>
          </w:p>
        </w:tc>
      </w:tr>
    </w:tbl>
    <w:p w14:paraId="2A5A5C4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7938DF3" w14:textId="77777777" w:rsidR="00C06202" w:rsidRPr="00D22585" w:rsidRDefault="00C06202" w:rsidP="00C06202">
      <w:r w:rsidRPr="00D22585">
        <w:rPr>
          <w:rStyle w:val="HideTWBExt"/>
        </w:rPr>
        <w:t>&lt;/Amend&gt;</w:t>
      </w:r>
    </w:p>
    <w:p w14:paraId="22B981E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53</w:t>
      </w:r>
      <w:r w:rsidRPr="00D22585">
        <w:rPr>
          <w:rStyle w:val="HideTWBExt"/>
          <w:b w:val="0"/>
        </w:rPr>
        <w:t>&lt;/NumAm&gt;</w:t>
      </w:r>
    </w:p>
    <w:p w14:paraId="41B9B14B"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0BD3686F" w14:textId="77777777" w:rsidR="00C06202" w:rsidRPr="00D22585" w:rsidRDefault="00C06202" w:rsidP="00C06202">
      <w:pPr>
        <w:pStyle w:val="NormalBold"/>
      </w:pPr>
      <w:r w:rsidRPr="00D22585">
        <w:rPr>
          <w:rStyle w:val="HideTWBExt"/>
          <w:b w:val="0"/>
        </w:rPr>
        <w:t>&lt;/RepeatBlock-By&gt;</w:t>
      </w:r>
    </w:p>
    <w:p w14:paraId="485A2A2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6105DCE" w14:textId="77777777" w:rsidR="00C06202" w:rsidRPr="00D22585" w:rsidRDefault="00C06202" w:rsidP="00C06202">
      <w:pPr>
        <w:pStyle w:val="NormalBold"/>
      </w:pPr>
      <w:r w:rsidRPr="00D22585">
        <w:rPr>
          <w:rStyle w:val="HideTWBExt"/>
          <w:b w:val="0"/>
        </w:rPr>
        <w:t>&lt;Article&gt;</w:t>
      </w:r>
      <w:r w:rsidRPr="00D22585">
        <w:t>Съображение 5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35EAA0F" w14:textId="77777777" w:rsidTr="00AE1C40">
        <w:trPr>
          <w:trHeight w:hRule="exact" w:val="240"/>
          <w:jc w:val="center"/>
        </w:trPr>
        <w:tc>
          <w:tcPr>
            <w:tcW w:w="9752" w:type="dxa"/>
            <w:gridSpan w:val="2"/>
            <w:tcBorders>
              <w:top w:val="nil"/>
              <w:left w:val="nil"/>
              <w:bottom w:val="nil"/>
              <w:right w:val="nil"/>
            </w:tcBorders>
          </w:tcPr>
          <w:p w14:paraId="7CEB8BC9" w14:textId="77777777" w:rsidR="00C06202" w:rsidRPr="00D22585" w:rsidRDefault="00C06202" w:rsidP="00AE1C40"/>
        </w:tc>
      </w:tr>
      <w:tr w:rsidR="00781901" w:rsidRPr="00D22585" w14:paraId="0F00A484" w14:textId="77777777" w:rsidTr="00AE1C40">
        <w:trPr>
          <w:trHeight w:val="240"/>
          <w:jc w:val="center"/>
        </w:trPr>
        <w:tc>
          <w:tcPr>
            <w:tcW w:w="4876" w:type="dxa"/>
            <w:tcBorders>
              <w:top w:val="nil"/>
              <w:left w:val="nil"/>
              <w:bottom w:val="nil"/>
              <w:right w:val="nil"/>
            </w:tcBorders>
          </w:tcPr>
          <w:p w14:paraId="11AEEE0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EEE174B" w14:textId="77777777" w:rsidR="00C06202" w:rsidRPr="00D22585" w:rsidRDefault="00C06202" w:rsidP="00AE1C40">
            <w:pPr>
              <w:pStyle w:val="AmColumnHeading"/>
            </w:pPr>
            <w:r w:rsidRPr="00D22585">
              <w:t>Изменение</w:t>
            </w:r>
          </w:p>
        </w:tc>
      </w:tr>
      <w:tr w:rsidR="00781901" w:rsidRPr="00D22585" w14:paraId="36117E7E" w14:textId="77777777" w:rsidTr="00AE1C40">
        <w:trPr>
          <w:jc w:val="center"/>
        </w:trPr>
        <w:tc>
          <w:tcPr>
            <w:tcW w:w="4876" w:type="dxa"/>
            <w:tcBorders>
              <w:top w:val="nil"/>
              <w:left w:val="nil"/>
              <w:bottom w:val="nil"/>
              <w:right w:val="nil"/>
            </w:tcBorders>
          </w:tcPr>
          <w:p w14:paraId="26B410A1" w14:textId="77777777" w:rsidR="00C06202" w:rsidRPr="00D22585" w:rsidRDefault="00C06202" w:rsidP="00AE1C40">
            <w:pPr>
              <w:pStyle w:val="Normal6a"/>
            </w:pPr>
          </w:p>
        </w:tc>
        <w:tc>
          <w:tcPr>
            <w:tcW w:w="4876" w:type="dxa"/>
            <w:tcBorders>
              <w:top w:val="nil"/>
              <w:left w:val="nil"/>
              <w:bottom w:val="nil"/>
              <w:right w:val="nil"/>
            </w:tcBorders>
          </w:tcPr>
          <w:p w14:paraId="64EEBE90" w14:textId="77777777" w:rsidR="00C06202" w:rsidRPr="00D22585" w:rsidRDefault="00C06202" w:rsidP="00AE1C40">
            <w:pPr>
              <w:pStyle w:val="Normal6a"/>
            </w:pPr>
            <w:r w:rsidRPr="00D22585">
              <w:rPr>
                <w:b/>
                <w:i/>
              </w:rPr>
              <w:t>(5a)</w:t>
            </w:r>
            <w:r w:rsidRPr="00D22585">
              <w:tab/>
            </w:r>
            <w:r w:rsidRPr="00D22585">
              <w:rPr>
                <w:b/>
                <w:i/>
              </w:rPr>
              <w:t>В случай че държава, определена като сигурна държава на произход, вече не отговаря на условията, определени в член 61 от настоящия регламент, тази държава следва да бъде заличена от определянето.</w:t>
            </w:r>
          </w:p>
        </w:tc>
      </w:tr>
    </w:tbl>
    <w:p w14:paraId="582E7BF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A579F69" w14:textId="77777777" w:rsidR="00C06202" w:rsidRPr="00D22585" w:rsidRDefault="00C06202" w:rsidP="00C06202">
      <w:r w:rsidRPr="00D22585">
        <w:rPr>
          <w:rStyle w:val="HideTWBExt"/>
        </w:rPr>
        <w:t>&lt;/Amend&gt;</w:t>
      </w:r>
    </w:p>
    <w:p w14:paraId="5E8B345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54</w:t>
      </w:r>
      <w:r w:rsidRPr="00D22585">
        <w:rPr>
          <w:rStyle w:val="HideTWBExt"/>
          <w:b w:val="0"/>
        </w:rPr>
        <w:t>&lt;/NumAm&gt;</w:t>
      </w:r>
    </w:p>
    <w:p w14:paraId="1D63EC76" w14:textId="11D58E74"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1D733234" w14:textId="77777777" w:rsidR="00C06202" w:rsidRPr="00D22585" w:rsidRDefault="00C06202" w:rsidP="00C06202">
      <w:pPr>
        <w:pStyle w:val="NormalBold"/>
      </w:pPr>
      <w:r w:rsidRPr="00D22585">
        <w:rPr>
          <w:rStyle w:val="HideTWBExt"/>
          <w:b w:val="0"/>
        </w:rPr>
        <w:t>&lt;/RepeatBlock-By&gt;</w:t>
      </w:r>
    </w:p>
    <w:p w14:paraId="6759A55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29F4FE" w14:textId="77777777" w:rsidR="00C06202" w:rsidRPr="00D22585" w:rsidRDefault="00C06202" w:rsidP="00C06202">
      <w:pPr>
        <w:pStyle w:val="NormalBold"/>
      </w:pPr>
      <w:r w:rsidRPr="00D22585">
        <w:rPr>
          <w:rStyle w:val="HideTWBExt"/>
          <w:b w:val="0"/>
        </w:rPr>
        <w:t>&lt;Article&gt;</w:t>
      </w:r>
      <w:r w:rsidRPr="00D22585">
        <w:t>Съображение 5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0046D67" w14:textId="77777777" w:rsidTr="00AE1C40">
        <w:trPr>
          <w:trHeight w:hRule="exact" w:val="240"/>
          <w:jc w:val="center"/>
        </w:trPr>
        <w:tc>
          <w:tcPr>
            <w:tcW w:w="9752" w:type="dxa"/>
            <w:gridSpan w:val="2"/>
            <w:tcBorders>
              <w:top w:val="nil"/>
              <w:left w:val="nil"/>
              <w:bottom w:val="nil"/>
              <w:right w:val="nil"/>
            </w:tcBorders>
          </w:tcPr>
          <w:p w14:paraId="65A8990D" w14:textId="77777777" w:rsidR="00C06202" w:rsidRPr="00D22585" w:rsidRDefault="00C06202" w:rsidP="00AE1C40"/>
        </w:tc>
      </w:tr>
      <w:tr w:rsidR="00781901" w:rsidRPr="00D22585" w14:paraId="45452373" w14:textId="77777777" w:rsidTr="00AE1C40">
        <w:trPr>
          <w:trHeight w:val="240"/>
          <w:jc w:val="center"/>
        </w:trPr>
        <w:tc>
          <w:tcPr>
            <w:tcW w:w="4876" w:type="dxa"/>
            <w:tcBorders>
              <w:top w:val="nil"/>
              <w:left w:val="nil"/>
              <w:bottom w:val="nil"/>
              <w:right w:val="nil"/>
            </w:tcBorders>
          </w:tcPr>
          <w:p w14:paraId="14E5CE8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F31D1A9" w14:textId="77777777" w:rsidR="00C06202" w:rsidRPr="00D22585" w:rsidRDefault="00C06202" w:rsidP="00AE1C40">
            <w:pPr>
              <w:pStyle w:val="AmColumnHeading"/>
            </w:pPr>
            <w:r w:rsidRPr="00D22585">
              <w:t>Изменение</w:t>
            </w:r>
          </w:p>
        </w:tc>
      </w:tr>
      <w:tr w:rsidR="00781901" w:rsidRPr="00D22585" w14:paraId="322427B7" w14:textId="77777777" w:rsidTr="00AE1C40">
        <w:trPr>
          <w:jc w:val="center"/>
        </w:trPr>
        <w:tc>
          <w:tcPr>
            <w:tcW w:w="4876" w:type="dxa"/>
            <w:tcBorders>
              <w:top w:val="nil"/>
              <w:left w:val="nil"/>
              <w:bottom w:val="nil"/>
              <w:right w:val="nil"/>
            </w:tcBorders>
          </w:tcPr>
          <w:p w14:paraId="086DD191" w14:textId="77777777" w:rsidR="00C06202" w:rsidRPr="00D22585" w:rsidRDefault="00C06202" w:rsidP="00AE1C40">
            <w:pPr>
              <w:pStyle w:val="Normal6a"/>
            </w:pPr>
          </w:p>
        </w:tc>
        <w:tc>
          <w:tcPr>
            <w:tcW w:w="4876" w:type="dxa"/>
            <w:tcBorders>
              <w:top w:val="nil"/>
              <w:left w:val="nil"/>
              <w:bottom w:val="nil"/>
              <w:right w:val="nil"/>
            </w:tcBorders>
          </w:tcPr>
          <w:p w14:paraId="780D5288" w14:textId="77777777" w:rsidR="00C06202" w:rsidRPr="00D22585" w:rsidRDefault="00C06202" w:rsidP="00AE1C40">
            <w:pPr>
              <w:pStyle w:val="Normal6a"/>
            </w:pPr>
            <w:r w:rsidRPr="00D22585">
              <w:rPr>
                <w:b/>
                <w:i/>
              </w:rPr>
              <w:t>(5б)</w:t>
            </w:r>
            <w:r w:rsidRPr="00D22585">
              <w:tab/>
            </w:r>
            <w:r w:rsidRPr="00D22585">
              <w:rPr>
                <w:b/>
                <w:i/>
              </w:rPr>
              <w:t xml:space="preserve">Определянето на трета държава като сигурна държава на произход съгласно настоящия регламент, независимо дали на равнището на Съюза или в национален списък, въз основа на надеждни и надлежно обосновани източници, отразява общото положение в тази държава и не се повлиява от индивидуалните обстоятелства, които може да бъдат оценени единствено за да се определи дали понятието за сигурна </w:t>
            </w:r>
            <w:r w:rsidRPr="00D22585">
              <w:rPr>
                <w:b/>
                <w:i/>
              </w:rPr>
              <w:lastRenderedPageBreak/>
              <w:t>държава на произход следва по изключение да не се прилага в конкретен случай.</w:t>
            </w:r>
          </w:p>
        </w:tc>
      </w:tr>
    </w:tbl>
    <w:p w14:paraId="30145825"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78653EB" w14:textId="77777777" w:rsidR="00C06202" w:rsidRPr="00D22585" w:rsidRDefault="00C06202" w:rsidP="00C06202">
      <w:r w:rsidRPr="00D22585">
        <w:rPr>
          <w:rStyle w:val="HideTWBExt"/>
        </w:rPr>
        <w:t>&lt;/Amend&gt;</w:t>
      </w:r>
    </w:p>
    <w:p w14:paraId="174E14F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55</w:t>
      </w:r>
      <w:r w:rsidRPr="00D22585">
        <w:rPr>
          <w:rStyle w:val="HideTWBExt"/>
          <w:b w:val="0"/>
        </w:rPr>
        <w:t>&lt;/NumAm&gt;</w:t>
      </w:r>
    </w:p>
    <w:p w14:paraId="29883E13" w14:textId="629B56FD"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6AC224A9" w14:textId="77777777" w:rsidR="00C06202" w:rsidRPr="00D22585" w:rsidRDefault="00C06202" w:rsidP="00C06202">
      <w:pPr>
        <w:pStyle w:val="NormalBold"/>
      </w:pPr>
      <w:r w:rsidRPr="00D22585">
        <w:rPr>
          <w:rStyle w:val="HideTWBExt"/>
          <w:b w:val="0"/>
        </w:rPr>
        <w:t>&lt;/RepeatBlock-By&gt;</w:t>
      </w:r>
    </w:p>
    <w:p w14:paraId="3505455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642855C"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4179CED" w14:textId="77777777" w:rsidTr="00AE1C40">
        <w:trPr>
          <w:trHeight w:hRule="exact" w:val="240"/>
          <w:jc w:val="center"/>
        </w:trPr>
        <w:tc>
          <w:tcPr>
            <w:tcW w:w="9752" w:type="dxa"/>
            <w:gridSpan w:val="2"/>
            <w:tcBorders>
              <w:top w:val="nil"/>
              <w:left w:val="nil"/>
              <w:bottom w:val="nil"/>
              <w:right w:val="nil"/>
            </w:tcBorders>
          </w:tcPr>
          <w:p w14:paraId="6102D0F8" w14:textId="77777777" w:rsidR="00C06202" w:rsidRPr="00D22585" w:rsidRDefault="00C06202" w:rsidP="00AE1C40"/>
        </w:tc>
      </w:tr>
      <w:tr w:rsidR="00781901" w:rsidRPr="00D22585" w14:paraId="43F86F9A" w14:textId="77777777" w:rsidTr="00AE1C40">
        <w:trPr>
          <w:trHeight w:val="240"/>
          <w:jc w:val="center"/>
        </w:trPr>
        <w:tc>
          <w:tcPr>
            <w:tcW w:w="4876" w:type="dxa"/>
            <w:tcBorders>
              <w:top w:val="nil"/>
              <w:left w:val="nil"/>
              <w:bottom w:val="nil"/>
              <w:right w:val="nil"/>
            </w:tcBorders>
          </w:tcPr>
          <w:p w14:paraId="58EBF9F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E1C967" w14:textId="77777777" w:rsidR="00C06202" w:rsidRPr="00D22585" w:rsidRDefault="00C06202" w:rsidP="00AE1C40">
            <w:pPr>
              <w:pStyle w:val="AmColumnHeading"/>
            </w:pPr>
            <w:r w:rsidRPr="00D22585">
              <w:t>Изменение</w:t>
            </w:r>
          </w:p>
        </w:tc>
      </w:tr>
      <w:tr w:rsidR="00781901" w:rsidRPr="00D22585" w14:paraId="7B37BD1E" w14:textId="77777777" w:rsidTr="00AE1C40">
        <w:trPr>
          <w:jc w:val="center"/>
        </w:trPr>
        <w:tc>
          <w:tcPr>
            <w:tcW w:w="4876" w:type="dxa"/>
            <w:tcBorders>
              <w:top w:val="nil"/>
              <w:left w:val="nil"/>
              <w:bottom w:val="nil"/>
              <w:right w:val="nil"/>
            </w:tcBorders>
          </w:tcPr>
          <w:p w14:paraId="2CDE321A" w14:textId="77777777" w:rsidR="00C06202" w:rsidRPr="00D22585" w:rsidRDefault="00C06202" w:rsidP="00AE1C40">
            <w:pPr>
              <w:pStyle w:val="Normal6a"/>
            </w:pPr>
            <w:r w:rsidRPr="00D22585">
              <w:rPr>
                <w:b/>
                <w:i/>
              </w:rPr>
              <w:t>(6)</w:t>
            </w:r>
            <w:r w:rsidRPr="00D22585">
              <w:tab/>
            </w:r>
            <w:r w:rsidRPr="00D22585">
              <w:rPr>
                <w:b/>
                <w:i/>
              </w:rPr>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w:t>
            </w:r>
            <w:r w:rsidRPr="00D22585">
              <w:rPr>
                <w:b/>
                <w:i/>
              </w:rPr>
              <w:lastRenderedPageBreak/>
              <w:t>съюз; или процентът на признаване в целия ЕС на кандидатите от държавата е по-висок от 20%.</w:t>
            </w:r>
          </w:p>
        </w:tc>
        <w:tc>
          <w:tcPr>
            <w:tcW w:w="4876" w:type="dxa"/>
            <w:tcBorders>
              <w:top w:val="nil"/>
              <w:left w:val="nil"/>
              <w:bottom w:val="nil"/>
              <w:right w:val="nil"/>
            </w:tcBorders>
          </w:tcPr>
          <w:p w14:paraId="6334CA0A" w14:textId="77777777" w:rsidR="00C06202" w:rsidRPr="00D22585" w:rsidRDefault="00C06202" w:rsidP="00AE1C40">
            <w:pPr>
              <w:pStyle w:val="Normal6a"/>
            </w:pPr>
            <w:r w:rsidRPr="00D22585">
              <w:rPr>
                <w:b/>
                <w:i/>
              </w:rPr>
              <w:lastRenderedPageBreak/>
              <w:t>заличава се</w:t>
            </w:r>
          </w:p>
        </w:tc>
      </w:tr>
    </w:tbl>
    <w:p w14:paraId="245F1FC9"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0532D78"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204516D" w14:textId="77777777" w:rsidR="00C06202" w:rsidRPr="00D22585" w:rsidRDefault="00C06202" w:rsidP="00C06202">
      <w:pPr>
        <w:pStyle w:val="AmJustText"/>
      </w:pPr>
      <w:r w:rsidRPr="00D22585">
        <w:t>От член 61, параграф 1 от Регламента относно процедурата за предоставяне на убежище става ясно, че дадена трета държава може да бъде определена като сигурна държава на произход само въз основа на правната ситуация, прилагането на правото в рамките на демократична система и политическите обстоятелства като цяло, може да се докаже, че няма преследване по смисъла на член 9 от Регламента относно и че не съществува реален риск от тежко посегателство по смисъла на член 17 от посочения регламент. Съображението на Комисията има за цел тези изисквания да бъдат заобиколени</w:t>
      </w:r>
    </w:p>
    <w:p w14:paraId="3AB48DC0" w14:textId="77777777" w:rsidR="00C06202" w:rsidRPr="00D22585" w:rsidRDefault="00C06202" w:rsidP="00C06202">
      <w:r w:rsidRPr="00D22585">
        <w:rPr>
          <w:rStyle w:val="HideTWBExt"/>
        </w:rPr>
        <w:t>&lt;/Amend&gt;</w:t>
      </w:r>
    </w:p>
    <w:p w14:paraId="3BAEDFB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56</w:t>
      </w:r>
      <w:r w:rsidRPr="00D22585">
        <w:rPr>
          <w:rStyle w:val="HideTWBExt"/>
          <w:b w:val="0"/>
        </w:rPr>
        <w:t>&lt;/NumAm&gt;</w:t>
      </w:r>
    </w:p>
    <w:p w14:paraId="3EC8FE3E" w14:textId="78CDDD45"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3FCE620C" w14:textId="77777777" w:rsidR="00C06202" w:rsidRPr="00D22585" w:rsidRDefault="00C06202" w:rsidP="00C06202">
      <w:pPr>
        <w:pStyle w:val="NormalBold"/>
      </w:pPr>
      <w:r w:rsidRPr="00D22585">
        <w:rPr>
          <w:rStyle w:val="HideTWBExt"/>
          <w:b w:val="0"/>
        </w:rPr>
        <w:t>&lt;/RepeatBlock-By&gt;</w:t>
      </w:r>
    </w:p>
    <w:p w14:paraId="6B9431C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F47CF08"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70CED69" w14:textId="77777777" w:rsidTr="00AE1C40">
        <w:trPr>
          <w:trHeight w:hRule="exact" w:val="240"/>
          <w:jc w:val="center"/>
        </w:trPr>
        <w:tc>
          <w:tcPr>
            <w:tcW w:w="9752" w:type="dxa"/>
            <w:gridSpan w:val="2"/>
            <w:tcBorders>
              <w:top w:val="nil"/>
              <w:left w:val="nil"/>
              <w:bottom w:val="nil"/>
              <w:right w:val="nil"/>
            </w:tcBorders>
          </w:tcPr>
          <w:p w14:paraId="70DE310F" w14:textId="77777777" w:rsidR="00C06202" w:rsidRPr="00D22585" w:rsidRDefault="00C06202" w:rsidP="00AE1C40"/>
        </w:tc>
      </w:tr>
      <w:tr w:rsidR="00781901" w:rsidRPr="00D22585" w14:paraId="3A342217" w14:textId="77777777" w:rsidTr="00AE1C40">
        <w:trPr>
          <w:trHeight w:val="240"/>
          <w:jc w:val="center"/>
        </w:trPr>
        <w:tc>
          <w:tcPr>
            <w:tcW w:w="4876" w:type="dxa"/>
            <w:tcBorders>
              <w:top w:val="nil"/>
              <w:left w:val="nil"/>
              <w:bottom w:val="nil"/>
              <w:right w:val="nil"/>
            </w:tcBorders>
          </w:tcPr>
          <w:p w14:paraId="65FC8A6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4570A55" w14:textId="77777777" w:rsidR="00C06202" w:rsidRPr="00D22585" w:rsidRDefault="00C06202" w:rsidP="00AE1C40">
            <w:pPr>
              <w:pStyle w:val="AmColumnHeading"/>
            </w:pPr>
            <w:r w:rsidRPr="00D22585">
              <w:t>Изменение</w:t>
            </w:r>
          </w:p>
        </w:tc>
      </w:tr>
      <w:tr w:rsidR="00781901" w:rsidRPr="00D22585" w14:paraId="41237A09" w14:textId="77777777" w:rsidTr="00AE1C40">
        <w:trPr>
          <w:jc w:val="center"/>
        </w:trPr>
        <w:tc>
          <w:tcPr>
            <w:tcW w:w="4876" w:type="dxa"/>
            <w:tcBorders>
              <w:top w:val="nil"/>
              <w:left w:val="nil"/>
              <w:bottom w:val="nil"/>
              <w:right w:val="nil"/>
            </w:tcBorders>
          </w:tcPr>
          <w:p w14:paraId="7D0CA392" w14:textId="77777777" w:rsidR="00C06202" w:rsidRPr="00D22585" w:rsidRDefault="00C06202" w:rsidP="00AE1C40">
            <w:pPr>
              <w:pStyle w:val="Normal6a"/>
            </w:pPr>
            <w:r w:rsidRPr="00D22585">
              <w:rPr>
                <w:b/>
                <w:i/>
              </w:rPr>
              <w:t>(6)</w:t>
            </w:r>
            <w:r w:rsidRPr="00D22585">
              <w:tab/>
            </w:r>
            <w:r w:rsidRPr="00D22585">
              <w:rPr>
                <w:b/>
                <w:i/>
              </w:rPr>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налице са сериозни и индивидуални заплахи </w:t>
            </w:r>
            <w:r w:rsidRPr="00D22585">
              <w:rPr>
                <w:b/>
                <w:i/>
              </w:rPr>
              <w:lastRenderedPageBreak/>
              <w:t>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съюз; или процентът на признаване в целия ЕС на кандидатите от държавата е по-висок от 20%.</w:t>
            </w:r>
          </w:p>
        </w:tc>
        <w:tc>
          <w:tcPr>
            <w:tcW w:w="4876" w:type="dxa"/>
            <w:tcBorders>
              <w:top w:val="nil"/>
              <w:left w:val="nil"/>
              <w:bottom w:val="nil"/>
              <w:right w:val="nil"/>
            </w:tcBorders>
          </w:tcPr>
          <w:p w14:paraId="68EC025C" w14:textId="77777777" w:rsidR="00C06202" w:rsidRPr="00D22585" w:rsidRDefault="00C06202" w:rsidP="00AE1C40">
            <w:pPr>
              <w:pStyle w:val="Normal6a"/>
            </w:pPr>
            <w:r w:rsidRPr="00D22585">
              <w:rPr>
                <w:b/>
                <w:i/>
              </w:rPr>
              <w:lastRenderedPageBreak/>
              <w:t>заличава се</w:t>
            </w:r>
          </w:p>
        </w:tc>
      </w:tr>
    </w:tbl>
    <w:p w14:paraId="090D735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40F137E" w14:textId="77777777" w:rsidR="00C06202" w:rsidRPr="00D22585" w:rsidRDefault="00C06202" w:rsidP="00C06202">
      <w:r w:rsidRPr="00D22585">
        <w:rPr>
          <w:rStyle w:val="HideTWBExt"/>
        </w:rPr>
        <w:t>&lt;/Amend&gt;</w:t>
      </w:r>
    </w:p>
    <w:p w14:paraId="316BB3C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57</w:t>
      </w:r>
      <w:r w:rsidRPr="00D22585">
        <w:rPr>
          <w:rStyle w:val="HideTWBExt"/>
          <w:b w:val="0"/>
        </w:rPr>
        <w:t>&lt;/NumAm&gt;</w:t>
      </w:r>
    </w:p>
    <w:p w14:paraId="0BDC7518" w14:textId="6949EB42"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2384DC1B" w14:textId="77777777" w:rsidR="00C06202" w:rsidRPr="00D22585" w:rsidRDefault="00C06202" w:rsidP="00C06202">
      <w:pPr>
        <w:pStyle w:val="NormalBold"/>
      </w:pPr>
      <w:r w:rsidRPr="00D22585">
        <w:rPr>
          <w:rStyle w:val="HideTWBExt"/>
          <w:b w:val="0"/>
        </w:rPr>
        <w:t>&lt;/RepeatBlock-By&gt;</w:t>
      </w:r>
    </w:p>
    <w:p w14:paraId="3AFCCF1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FA1E360"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4965CF3" w14:textId="77777777" w:rsidTr="00AE1C40">
        <w:trPr>
          <w:trHeight w:hRule="exact" w:val="240"/>
          <w:jc w:val="center"/>
        </w:trPr>
        <w:tc>
          <w:tcPr>
            <w:tcW w:w="9752" w:type="dxa"/>
            <w:gridSpan w:val="2"/>
            <w:tcBorders>
              <w:top w:val="nil"/>
              <w:left w:val="nil"/>
              <w:bottom w:val="nil"/>
              <w:right w:val="nil"/>
            </w:tcBorders>
          </w:tcPr>
          <w:p w14:paraId="509CA5ED" w14:textId="77777777" w:rsidR="00C06202" w:rsidRPr="00D22585" w:rsidRDefault="00C06202" w:rsidP="00AE1C40"/>
        </w:tc>
      </w:tr>
      <w:tr w:rsidR="00781901" w:rsidRPr="00D22585" w14:paraId="3356DC35" w14:textId="77777777" w:rsidTr="00AE1C40">
        <w:trPr>
          <w:trHeight w:val="240"/>
          <w:jc w:val="center"/>
        </w:trPr>
        <w:tc>
          <w:tcPr>
            <w:tcW w:w="4876" w:type="dxa"/>
            <w:tcBorders>
              <w:top w:val="nil"/>
              <w:left w:val="nil"/>
              <w:bottom w:val="nil"/>
              <w:right w:val="nil"/>
            </w:tcBorders>
          </w:tcPr>
          <w:p w14:paraId="3778A6A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A9F10DE" w14:textId="77777777" w:rsidR="00C06202" w:rsidRPr="00D22585" w:rsidRDefault="00C06202" w:rsidP="00AE1C40">
            <w:pPr>
              <w:pStyle w:val="AmColumnHeading"/>
            </w:pPr>
            <w:r w:rsidRPr="00D22585">
              <w:t>Изменение</w:t>
            </w:r>
          </w:p>
        </w:tc>
      </w:tr>
      <w:tr w:rsidR="00781901" w:rsidRPr="00D22585" w14:paraId="097C1A92" w14:textId="77777777" w:rsidTr="00AE1C40">
        <w:trPr>
          <w:jc w:val="center"/>
        </w:trPr>
        <w:tc>
          <w:tcPr>
            <w:tcW w:w="4876" w:type="dxa"/>
            <w:tcBorders>
              <w:top w:val="nil"/>
              <w:left w:val="nil"/>
              <w:bottom w:val="nil"/>
              <w:right w:val="nil"/>
            </w:tcBorders>
          </w:tcPr>
          <w:p w14:paraId="264AA2A4" w14:textId="77777777" w:rsidR="00C06202" w:rsidRPr="00D22585" w:rsidRDefault="00C06202" w:rsidP="00AE1C40">
            <w:pPr>
              <w:pStyle w:val="Normal6a"/>
            </w:pPr>
            <w:r w:rsidRPr="00D22585">
              <w:rPr>
                <w:b/>
                <w:i/>
              </w:rPr>
              <w:t>(6)</w:t>
            </w:r>
            <w:r w:rsidRPr="00D22585">
              <w:tab/>
            </w:r>
            <w:r w:rsidRPr="00D22585">
              <w:rPr>
                <w:b/>
                <w:i/>
              </w:rPr>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налице са сериозни и индивидуални заплахи срещу живота или личността на цивилно лице поради безогледно </w:t>
            </w:r>
            <w:r w:rsidRPr="00D22585">
              <w:rPr>
                <w:b/>
                <w:i/>
              </w:rPr>
              <w:lastRenderedPageBreak/>
              <w:t>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съюз; или процентът на признаване в целия ЕС на кандидатите от държавата е по-висок от 20%.</w:t>
            </w:r>
          </w:p>
        </w:tc>
        <w:tc>
          <w:tcPr>
            <w:tcW w:w="4876" w:type="dxa"/>
            <w:tcBorders>
              <w:top w:val="nil"/>
              <w:left w:val="nil"/>
              <w:bottom w:val="nil"/>
              <w:right w:val="nil"/>
            </w:tcBorders>
          </w:tcPr>
          <w:p w14:paraId="184E28B3" w14:textId="77777777" w:rsidR="00C06202" w:rsidRPr="00D22585" w:rsidRDefault="00C06202" w:rsidP="00AE1C40">
            <w:pPr>
              <w:pStyle w:val="Normal6a"/>
            </w:pPr>
            <w:r w:rsidRPr="00D22585">
              <w:rPr>
                <w:b/>
                <w:i/>
              </w:rPr>
              <w:lastRenderedPageBreak/>
              <w:t>заличава се</w:t>
            </w:r>
          </w:p>
        </w:tc>
      </w:tr>
    </w:tbl>
    <w:p w14:paraId="791407B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078C58F" w14:textId="77777777" w:rsidR="00C06202" w:rsidRPr="00D22585" w:rsidRDefault="00C06202" w:rsidP="00C06202">
      <w:r w:rsidRPr="00D22585">
        <w:rPr>
          <w:rStyle w:val="HideTWBExt"/>
        </w:rPr>
        <w:t>&lt;/Amend&gt;</w:t>
      </w:r>
    </w:p>
    <w:p w14:paraId="043FBCE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58</w:t>
      </w:r>
      <w:r w:rsidRPr="00D22585">
        <w:rPr>
          <w:rStyle w:val="HideTWBExt"/>
          <w:b w:val="0"/>
        </w:rPr>
        <w:t>&lt;/NumAm&gt;</w:t>
      </w:r>
    </w:p>
    <w:p w14:paraId="1C3F3F2B" w14:textId="2EDB1804"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41670626" w14:textId="77777777" w:rsidR="00C06202" w:rsidRPr="00D22585" w:rsidRDefault="00C06202" w:rsidP="00C06202">
      <w:pPr>
        <w:pStyle w:val="NormalBold"/>
      </w:pPr>
      <w:r w:rsidRPr="00D22585">
        <w:rPr>
          <w:rStyle w:val="HideTWBExt"/>
          <w:b w:val="0"/>
        </w:rPr>
        <w:t>&lt;/RepeatBlock-By&gt;</w:t>
      </w:r>
    </w:p>
    <w:p w14:paraId="2863BC1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5349C59"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4FE1A84" w14:textId="77777777" w:rsidTr="00AE1C40">
        <w:trPr>
          <w:trHeight w:hRule="exact" w:val="240"/>
          <w:jc w:val="center"/>
        </w:trPr>
        <w:tc>
          <w:tcPr>
            <w:tcW w:w="9752" w:type="dxa"/>
            <w:gridSpan w:val="2"/>
            <w:tcBorders>
              <w:top w:val="nil"/>
              <w:left w:val="nil"/>
              <w:bottom w:val="nil"/>
              <w:right w:val="nil"/>
            </w:tcBorders>
          </w:tcPr>
          <w:p w14:paraId="1E5EC6D2" w14:textId="77777777" w:rsidR="00C06202" w:rsidRPr="00D22585" w:rsidRDefault="00C06202" w:rsidP="00AE1C40"/>
        </w:tc>
      </w:tr>
      <w:tr w:rsidR="00781901" w:rsidRPr="00D22585" w14:paraId="70CBFE74" w14:textId="77777777" w:rsidTr="00AE1C40">
        <w:trPr>
          <w:trHeight w:val="240"/>
          <w:jc w:val="center"/>
        </w:trPr>
        <w:tc>
          <w:tcPr>
            <w:tcW w:w="4876" w:type="dxa"/>
            <w:tcBorders>
              <w:top w:val="nil"/>
              <w:left w:val="nil"/>
              <w:bottom w:val="nil"/>
              <w:right w:val="nil"/>
            </w:tcBorders>
          </w:tcPr>
          <w:p w14:paraId="134C049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6589EAB" w14:textId="77777777" w:rsidR="00C06202" w:rsidRPr="00D22585" w:rsidRDefault="00C06202" w:rsidP="00AE1C40">
            <w:pPr>
              <w:pStyle w:val="AmColumnHeading"/>
            </w:pPr>
            <w:r w:rsidRPr="00D22585">
              <w:t>Изменение</w:t>
            </w:r>
          </w:p>
        </w:tc>
      </w:tr>
      <w:tr w:rsidR="00781901" w:rsidRPr="00D22585" w14:paraId="2F392DCE" w14:textId="77777777" w:rsidTr="00AE1C40">
        <w:trPr>
          <w:jc w:val="center"/>
        </w:trPr>
        <w:tc>
          <w:tcPr>
            <w:tcW w:w="4876" w:type="dxa"/>
            <w:tcBorders>
              <w:top w:val="nil"/>
              <w:left w:val="nil"/>
              <w:bottom w:val="nil"/>
              <w:right w:val="nil"/>
            </w:tcBorders>
          </w:tcPr>
          <w:p w14:paraId="5CED9D67" w14:textId="77777777" w:rsidR="00C06202" w:rsidRPr="00D22585" w:rsidRDefault="00C06202" w:rsidP="00AE1C40">
            <w:pPr>
              <w:pStyle w:val="Normal6a"/>
            </w:pPr>
            <w:r w:rsidRPr="00D22585">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w:t>
            </w:r>
            <w:r w:rsidRPr="00D22585">
              <w:rPr>
                <w:b/>
                <w:i/>
              </w:rPr>
              <w:t>освен</w:t>
            </w:r>
            <w:r w:rsidRPr="00D22585">
              <w:t xml:space="preserve"> при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w:t>
            </w:r>
            <w:r w:rsidRPr="00D22585">
              <w:lastRenderedPageBreak/>
              <w:t>действията на държавата са били приети ограничителни мерки по смисъла на част пета, дял IV от Договора за функционирането на Европейския съюз; или процентът на признаване в целия ЕС на кандидатите от държавата е по-висок от 20%.</w:t>
            </w:r>
          </w:p>
        </w:tc>
        <w:tc>
          <w:tcPr>
            <w:tcW w:w="4876" w:type="dxa"/>
            <w:tcBorders>
              <w:top w:val="nil"/>
              <w:left w:val="nil"/>
              <w:bottom w:val="nil"/>
              <w:right w:val="nil"/>
            </w:tcBorders>
          </w:tcPr>
          <w:p w14:paraId="22BC5C99" w14:textId="77777777" w:rsidR="00C06202" w:rsidRPr="00D22585" w:rsidRDefault="00C06202" w:rsidP="00AE1C40">
            <w:pPr>
              <w:pStyle w:val="Normal6a"/>
            </w:pPr>
            <w:r w:rsidRPr="00D22585">
              <w:lastRenderedPageBreak/>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w:t>
            </w:r>
            <w:r w:rsidRPr="00D22585">
              <w:rPr>
                <w:b/>
                <w:i/>
              </w:rPr>
              <w:t>като се има предвид, че самият процес на присъединяване предполага непрекъснато и всеобхватно наблюдение на спазването от тяхна страна на критериите от Копенхаген.</w:t>
            </w:r>
            <w:r w:rsidRPr="00D22585">
              <w:t xml:space="preserve"> </w:t>
            </w:r>
            <w:r w:rsidRPr="00D22585">
              <w:rPr>
                <w:b/>
                <w:i/>
              </w:rPr>
              <w:t>Освен</w:t>
            </w:r>
            <w:r w:rsidRPr="00D22585">
              <w:t xml:space="preserve"> при следните обстоятелства: налице са </w:t>
            </w:r>
            <w:r w:rsidRPr="00D22585">
              <w:lastRenderedPageBreak/>
              <w:t>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r w:rsidRPr="00D22585">
              <w:rPr>
                <w:b/>
                <w:i/>
              </w:rPr>
              <w:t>, като например замразяване на процеса на присъединяване; или внезапното отстъпление от демократичните стандарти в страната – кандидатка за членство, какъвто е случаят например в Грузия</w:t>
            </w:r>
            <w:r w:rsidRPr="00D22585">
              <w:t>; или процентът на признаване в целия ЕС на кандидатите от държавата е по-висок от 20%.</w:t>
            </w:r>
          </w:p>
        </w:tc>
      </w:tr>
    </w:tbl>
    <w:p w14:paraId="3F9EF19B"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FA7A2DF"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D201D80" w14:textId="77777777" w:rsidR="00C06202" w:rsidRPr="00D22585" w:rsidRDefault="00C06202" w:rsidP="00C06202">
      <w:pPr>
        <w:pStyle w:val="AmJustText"/>
      </w:pPr>
      <w:r w:rsidRPr="00D22585">
        <w:t>Статут на страна – кандидатка за членство, след подробна оценка се предоставя от Европейският съвет и се придружава от постоянно наблюдение на спазването на критериите от Копенхаген. Необходима е ясна и предвидима рамка, при която изключенията са ограничени до извънредни и проверими обстоятелства. По този начин се гарантира, че списъкът на Съюза остава надежден, ефективен и съобразен с процеса на разширяване.</w:t>
      </w:r>
    </w:p>
    <w:p w14:paraId="0418A533" w14:textId="77777777" w:rsidR="00C06202" w:rsidRPr="00D22585" w:rsidRDefault="00C06202" w:rsidP="00C06202">
      <w:r w:rsidRPr="00D22585">
        <w:rPr>
          <w:rStyle w:val="HideTWBExt"/>
        </w:rPr>
        <w:t>&lt;/Amend&gt;</w:t>
      </w:r>
    </w:p>
    <w:p w14:paraId="4086460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59</w:t>
      </w:r>
      <w:r w:rsidRPr="00D22585">
        <w:rPr>
          <w:rStyle w:val="HideTWBExt"/>
          <w:b w:val="0"/>
        </w:rPr>
        <w:t>&lt;/NumAm&gt;</w:t>
      </w:r>
    </w:p>
    <w:p w14:paraId="7A388234" w14:textId="32E76BAA"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64E81008" w14:textId="77777777" w:rsidR="00C06202" w:rsidRPr="00D22585" w:rsidRDefault="00C06202" w:rsidP="00C06202">
      <w:pPr>
        <w:pStyle w:val="NormalBold"/>
      </w:pPr>
      <w:r w:rsidRPr="00D22585">
        <w:rPr>
          <w:rStyle w:val="HideTWBExt"/>
          <w:b w:val="0"/>
        </w:rPr>
        <w:t>&lt;/RepeatBlock-By&gt;</w:t>
      </w:r>
    </w:p>
    <w:p w14:paraId="35BBE89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4D688A1"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5D4435F" w14:textId="77777777" w:rsidTr="00AE1C40">
        <w:trPr>
          <w:trHeight w:hRule="exact" w:val="240"/>
          <w:jc w:val="center"/>
        </w:trPr>
        <w:tc>
          <w:tcPr>
            <w:tcW w:w="9752" w:type="dxa"/>
            <w:gridSpan w:val="2"/>
            <w:tcBorders>
              <w:top w:val="nil"/>
              <w:left w:val="nil"/>
              <w:bottom w:val="nil"/>
              <w:right w:val="nil"/>
            </w:tcBorders>
          </w:tcPr>
          <w:p w14:paraId="35443C90" w14:textId="77777777" w:rsidR="00C06202" w:rsidRPr="00D22585" w:rsidRDefault="00C06202" w:rsidP="00AE1C40"/>
        </w:tc>
      </w:tr>
      <w:tr w:rsidR="00781901" w:rsidRPr="00D22585" w14:paraId="68905F4D" w14:textId="77777777" w:rsidTr="00AE1C40">
        <w:trPr>
          <w:trHeight w:val="240"/>
          <w:jc w:val="center"/>
        </w:trPr>
        <w:tc>
          <w:tcPr>
            <w:tcW w:w="4876" w:type="dxa"/>
            <w:tcBorders>
              <w:top w:val="nil"/>
              <w:left w:val="nil"/>
              <w:bottom w:val="nil"/>
              <w:right w:val="nil"/>
            </w:tcBorders>
          </w:tcPr>
          <w:p w14:paraId="0B294BF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A52E10C" w14:textId="77777777" w:rsidR="00C06202" w:rsidRPr="00D22585" w:rsidRDefault="00C06202" w:rsidP="00AE1C40">
            <w:pPr>
              <w:pStyle w:val="AmColumnHeading"/>
            </w:pPr>
            <w:r w:rsidRPr="00D22585">
              <w:t>Изменение</w:t>
            </w:r>
          </w:p>
        </w:tc>
      </w:tr>
      <w:tr w:rsidR="00781901" w:rsidRPr="00D22585" w14:paraId="2A07B90E" w14:textId="77777777" w:rsidTr="00AE1C40">
        <w:trPr>
          <w:jc w:val="center"/>
        </w:trPr>
        <w:tc>
          <w:tcPr>
            <w:tcW w:w="4876" w:type="dxa"/>
            <w:tcBorders>
              <w:top w:val="nil"/>
              <w:left w:val="nil"/>
              <w:bottom w:val="nil"/>
              <w:right w:val="nil"/>
            </w:tcBorders>
          </w:tcPr>
          <w:p w14:paraId="05A4F3EE" w14:textId="77777777" w:rsidR="00C06202" w:rsidRPr="00D22585" w:rsidRDefault="00C06202" w:rsidP="00AE1C40">
            <w:pPr>
              <w:pStyle w:val="Normal6a"/>
            </w:pPr>
            <w:r w:rsidRPr="00D22585">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w:t>
            </w:r>
            <w:r w:rsidRPr="00D22585">
              <w:lastRenderedPageBreak/>
              <w:t xml:space="preserve">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w:t>
            </w:r>
            <w:r w:rsidRPr="00D22585">
              <w:rPr>
                <w:b/>
                <w:i/>
              </w:rPr>
              <w:t>следва</w:t>
            </w:r>
            <w:r w:rsidRPr="00D22585">
              <w:t xml:space="preserve"> да бъдат определени за сигурни държави на произход</w:t>
            </w:r>
            <w:r w:rsidRPr="00D22585">
              <w:rPr>
                <w:b/>
                <w:i/>
              </w:rPr>
              <w:t>, освен</w:t>
            </w:r>
            <w:r w:rsidRPr="00D22585">
              <w:t xml:space="preserve"> при следните обстоятелства: </w:t>
            </w:r>
            <w:r w:rsidRPr="00D22585">
              <w:rPr>
                <w:b/>
                <w:i/>
              </w:rPr>
              <w:t>налице</w:t>
            </w:r>
            <w:r w:rsidRPr="00D22585">
              <w:t xml:space="preserve">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w:t>
            </w:r>
            <w:r w:rsidRPr="00D22585">
              <w:rPr>
                <w:b/>
                <w:i/>
              </w:rPr>
              <w:t>били</w:t>
            </w:r>
            <w:r w:rsidRPr="00D22585">
              <w:t xml:space="preserve"> приети ограничителни мерки по смисъла на част пета</w:t>
            </w:r>
            <w:r w:rsidRPr="00D22585">
              <w:rPr>
                <w:b/>
                <w:i/>
              </w:rPr>
              <w:t>, дял IV</w:t>
            </w:r>
            <w:r w:rsidRPr="00D22585">
              <w:t xml:space="preserve"> от Договора за функционирането на Европейския съюз; или </w:t>
            </w:r>
            <w:r w:rsidRPr="00D22585">
              <w:rPr>
                <w:b/>
                <w:i/>
              </w:rPr>
              <w:t>процентът на признаване</w:t>
            </w:r>
            <w:r w:rsidRPr="00D22585">
              <w:t xml:space="preserve"> в </w:t>
            </w:r>
            <w:r w:rsidRPr="00D22585">
              <w:rPr>
                <w:b/>
                <w:i/>
              </w:rPr>
              <w:t>целия</w:t>
            </w:r>
            <w:r w:rsidRPr="00D22585">
              <w:t xml:space="preserve"> ЕС на </w:t>
            </w:r>
            <w:r w:rsidRPr="00D22585">
              <w:rPr>
                <w:b/>
                <w:i/>
              </w:rPr>
              <w:t>кандидатите от държавата е по-висок от 20%</w:t>
            </w:r>
            <w:r w:rsidRPr="00D22585">
              <w:t>.</w:t>
            </w:r>
          </w:p>
        </w:tc>
        <w:tc>
          <w:tcPr>
            <w:tcW w:w="4876" w:type="dxa"/>
            <w:tcBorders>
              <w:top w:val="nil"/>
              <w:left w:val="nil"/>
              <w:bottom w:val="nil"/>
              <w:right w:val="nil"/>
            </w:tcBorders>
          </w:tcPr>
          <w:p w14:paraId="242E949B" w14:textId="77777777" w:rsidR="00C06202" w:rsidRPr="00D22585" w:rsidRDefault="00C06202" w:rsidP="00AE1C40">
            <w:pPr>
              <w:pStyle w:val="Normal6a"/>
            </w:pPr>
            <w:r w:rsidRPr="00D22585">
              <w:lastRenderedPageBreak/>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w:t>
            </w:r>
            <w:r w:rsidRPr="00D22585">
              <w:lastRenderedPageBreak/>
              <w:t xml:space="preserve">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w:t>
            </w:r>
            <w:r w:rsidRPr="00D22585">
              <w:rPr>
                <w:b/>
                <w:i/>
              </w:rPr>
              <w:t>биха могли</w:t>
            </w:r>
            <w:r w:rsidRPr="00D22585">
              <w:t xml:space="preserve"> да бъдат определени за сигурни държави на произход при следните обстоятелства: </w:t>
            </w:r>
            <w:r w:rsidRPr="00D22585">
              <w:rPr>
                <w:b/>
                <w:i/>
              </w:rPr>
              <w:t>не</w:t>
            </w:r>
            <w:r w:rsidRPr="00D22585">
              <w:t xml:space="preserve"> са </w:t>
            </w:r>
            <w:r w:rsidRPr="00D22585">
              <w:rPr>
                <w:b/>
                <w:i/>
              </w:rPr>
              <w:t>налице</w:t>
            </w:r>
            <w:r w:rsidRPr="00D22585">
              <w:t xml:space="preserve">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приети ограничителни мерки по смисъла на </w:t>
            </w:r>
            <w:r w:rsidRPr="00D22585">
              <w:rPr>
                <w:b/>
                <w:i/>
              </w:rPr>
              <w:t>дял IV,</w:t>
            </w:r>
            <w:r w:rsidRPr="00D22585">
              <w:t xml:space="preserve"> част пета от Договора за функционирането на Европейския съюз; или </w:t>
            </w:r>
            <w:r w:rsidRPr="00D22585">
              <w:rPr>
                <w:b/>
                <w:i/>
              </w:rPr>
              <w:t>когато преговорите за присъединяване са преустановени. За всяка страна – кандидатка за членство, следва да се извърши специфична за държавата оценка</w:t>
            </w:r>
            <w:r w:rsidRPr="00D22585">
              <w:t xml:space="preserve"> в </w:t>
            </w:r>
            <w:r w:rsidRPr="00D22585">
              <w:rPr>
                <w:b/>
                <w:i/>
              </w:rPr>
              <w:t>съответствие с член 62, параграф 3 от Регламент (</w:t>
            </w:r>
            <w:r w:rsidRPr="00D22585">
              <w:t>ЕС</w:t>
            </w:r>
            <w:r w:rsidRPr="00D22585">
              <w:rPr>
                <w:b/>
                <w:i/>
              </w:rPr>
              <w:t>) 2024/1348, и с източниците, изброени в член 61, въз основа</w:t>
            </w:r>
            <w:r w:rsidRPr="00D22585">
              <w:t xml:space="preserve"> на </w:t>
            </w:r>
            <w:r w:rsidRPr="00D22585">
              <w:rPr>
                <w:b/>
                <w:i/>
              </w:rPr>
              <w:t>която следва да се вземе решение относно определянето ѝ като сигурна държава на произход на равнището на Съюза</w:t>
            </w:r>
            <w:r w:rsidRPr="00D22585">
              <w:t>.</w:t>
            </w:r>
          </w:p>
        </w:tc>
      </w:tr>
    </w:tbl>
    <w:p w14:paraId="05531127"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EC5A815" w14:textId="77777777" w:rsidR="00C06202" w:rsidRPr="00D22585" w:rsidRDefault="00C06202" w:rsidP="00C06202">
      <w:r w:rsidRPr="00D22585">
        <w:rPr>
          <w:rStyle w:val="HideTWBExt"/>
        </w:rPr>
        <w:t>&lt;/Amend&gt;</w:t>
      </w:r>
    </w:p>
    <w:p w14:paraId="5FCE203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60</w:t>
      </w:r>
      <w:r w:rsidRPr="00D22585">
        <w:rPr>
          <w:rStyle w:val="HideTWBExt"/>
          <w:b w:val="0"/>
        </w:rPr>
        <w:t>&lt;/NumAm&gt;</w:t>
      </w:r>
    </w:p>
    <w:p w14:paraId="01B5ED98" w14:textId="5B63DB84" w:rsidR="00C06202" w:rsidRPr="00D22585" w:rsidRDefault="00C06202" w:rsidP="00C06202">
      <w:pPr>
        <w:pStyle w:val="NormalBold"/>
      </w:pPr>
      <w:r w:rsidRPr="00D22585">
        <w:rPr>
          <w:rStyle w:val="HideTWBExt"/>
          <w:b w:val="0"/>
        </w:rPr>
        <w:t>&lt;RepeatBlock-By&gt;&lt;Members&gt;</w:t>
      </w:r>
      <w:r w:rsidR="000708C4" w:rsidRPr="00D22585">
        <w:t>Томаш Здеховски</w:t>
      </w:r>
      <w:r w:rsidRPr="00D22585">
        <w:rPr>
          <w:rStyle w:val="HideTWBExt"/>
          <w:b w:val="0"/>
        </w:rPr>
        <w:t>&lt;/Members&gt;</w:t>
      </w:r>
    </w:p>
    <w:p w14:paraId="3B688203" w14:textId="77777777" w:rsidR="00C06202" w:rsidRPr="00D22585" w:rsidRDefault="00C06202" w:rsidP="00C06202">
      <w:pPr>
        <w:pStyle w:val="NormalBold"/>
      </w:pPr>
      <w:r w:rsidRPr="00D22585">
        <w:rPr>
          <w:rStyle w:val="HideTWBExt"/>
          <w:b w:val="0"/>
        </w:rPr>
        <w:t>&lt;/RepeatBlock-By&gt;</w:t>
      </w:r>
    </w:p>
    <w:p w14:paraId="335083D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2DF6670"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58BF25E" w14:textId="77777777" w:rsidTr="00AE1C40">
        <w:trPr>
          <w:trHeight w:hRule="exact" w:val="240"/>
          <w:jc w:val="center"/>
        </w:trPr>
        <w:tc>
          <w:tcPr>
            <w:tcW w:w="9752" w:type="dxa"/>
            <w:gridSpan w:val="2"/>
            <w:tcBorders>
              <w:top w:val="nil"/>
              <w:left w:val="nil"/>
              <w:bottom w:val="nil"/>
              <w:right w:val="nil"/>
            </w:tcBorders>
          </w:tcPr>
          <w:p w14:paraId="3F69B685" w14:textId="77777777" w:rsidR="00C06202" w:rsidRPr="00D22585" w:rsidRDefault="00C06202" w:rsidP="00AE1C40"/>
        </w:tc>
      </w:tr>
      <w:tr w:rsidR="00781901" w:rsidRPr="00D22585" w14:paraId="7A470B6E" w14:textId="77777777" w:rsidTr="00AE1C40">
        <w:trPr>
          <w:trHeight w:val="240"/>
          <w:jc w:val="center"/>
        </w:trPr>
        <w:tc>
          <w:tcPr>
            <w:tcW w:w="4876" w:type="dxa"/>
            <w:tcBorders>
              <w:top w:val="nil"/>
              <w:left w:val="nil"/>
              <w:bottom w:val="nil"/>
              <w:right w:val="nil"/>
            </w:tcBorders>
          </w:tcPr>
          <w:p w14:paraId="74DDE91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0453676" w14:textId="77777777" w:rsidR="00C06202" w:rsidRPr="00D22585" w:rsidRDefault="00C06202" w:rsidP="00AE1C40">
            <w:pPr>
              <w:pStyle w:val="AmColumnHeading"/>
            </w:pPr>
            <w:r w:rsidRPr="00D22585">
              <w:t>Изменение</w:t>
            </w:r>
          </w:p>
        </w:tc>
      </w:tr>
      <w:tr w:rsidR="00781901" w:rsidRPr="00D22585" w14:paraId="04A34280" w14:textId="77777777" w:rsidTr="00AE1C40">
        <w:trPr>
          <w:jc w:val="center"/>
        </w:trPr>
        <w:tc>
          <w:tcPr>
            <w:tcW w:w="4876" w:type="dxa"/>
            <w:tcBorders>
              <w:top w:val="nil"/>
              <w:left w:val="nil"/>
              <w:bottom w:val="nil"/>
              <w:right w:val="nil"/>
            </w:tcBorders>
          </w:tcPr>
          <w:p w14:paraId="128E6E81" w14:textId="77777777" w:rsidR="00C06202" w:rsidRPr="00D22585" w:rsidRDefault="00C06202" w:rsidP="00AE1C40">
            <w:pPr>
              <w:pStyle w:val="Normal6a"/>
            </w:pPr>
            <w:r w:rsidRPr="00D22585">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w:t>
            </w:r>
            <w:r w:rsidRPr="00D22585">
              <w:lastRenderedPageBreak/>
              <w:t xml:space="preserve">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w:t>
            </w:r>
            <w:r w:rsidRPr="00D22585">
              <w:rPr>
                <w:b/>
                <w:i/>
              </w:rPr>
              <w:t>следва</w:t>
            </w:r>
            <w:r w:rsidRPr="00D22585">
              <w:t xml:space="preserve"> да бъдат определени </w:t>
            </w:r>
            <w:r w:rsidRPr="00D22585">
              <w:rPr>
                <w:b/>
                <w:i/>
              </w:rPr>
              <w:t>за</w:t>
            </w:r>
            <w:r w:rsidRPr="00D22585">
              <w:t xml:space="preserve"> сигурни държави на произход, освен при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w:t>
            </w:r>
            <w:r w:rsidRPr="00D22585">
              <w:rPr>
                <w:b/>
                <w:i/>
              </w:rPr>
              <w:t>били</w:t>
            </w:r>
            <w:r w:rsidRPr="00D22585">
              <w:t xml:space="preserve"> приети ограничителни мерки по смисъла на </w:t>
            </w:r>
            <w:r w:rsidRPr="00D22585">
              <w:rPr>
                <w:b/>
                <w:i/>
              </w:rPr>
              <w:t>част пета,</w:t>
            </w:r>
            <w:r w:rsidRPr="00D22585">
              <w:t xml:space="preserve"> дял IV от Договора за функционирането на Европейския съюз; или процентът на признаване в целия ЕС на кандидатите от държавата е по-висок от 20%.</w:t>
            </w:r>
          </w:p>
        </w:tc>
        <w:tc>
          <w:tcPr>
            <w:tcW w:w="4876" w:type="dxa"/>
            <w:tcBorders>
              <w:top w:val="nil"/>
              <w:left w:val="nil"/>
              <w:bottom w:val="nil"/>
              <w:right w:val="nil"/>
            </w:tcBorders>
          </w:tcPr>
          <w:p w14:paraId="7D32102B" w14:textId="77777777" w:rsidR="00C06202" w:rsidRPr="00D22585" w:rsidRDefault="00C06202" w:rsidP="00AE1C40">
            <w:pPr>
              <w:pStyle w:val="Normal6a"/>
            </w:pPr>
            <w:r w:rsidRPr="00D22585">
              <w:lastRenderedPageBreak/>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w:t>
            </w:r>
            <w:r w:rsidRPr="00D22585">
              <w:lastRenderedPageBreak/>
              <w:t xml:space="preserve">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w:t>
            </w:r>
            <w:r w:rsidRPr="00D22585">
              <w:rPr>
                <w:b/>
                <w:i/>
              </w:rPr>
              <w:t>може</w:t>
            </w:r>
            <w:r w:rsidRPr="00D22585">
              <w:t xml:space="preserve"> да бъдат определени </w:t>
            </w:r>
            <w:r w:rsidRPr="00D22585">
              <w:rPr>
                <w:b/>
                <w:i/>
              </w:rPr>
              <w:t>като</w:t>
            </w:r>
            <w:r w:rsidRPr="00D22585">
              <w:t xml:space="preserve"> сигурни държави на произход </w:t>
            </w:r>
            <w:r w:rsidRPr="00D22585">
              <w:rPr>
                <w:b/>
                <w:i/>
              </w:rPr>
              <w:t>след редовна и основана на доказателства оценка, извършена от Комисията в сътрудничество с държавите членки и Агенцията на Европейския съюз в областта на убежището, при вземане предвид на актуалните доклади относно правата на човека и сигурността</w:t>
            </w:r>
            <w:r w:rsidRPr="00D22585">
              <w:t>, освен при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приети ограничителни мерки по смисъла на дял IV</w:t>
            </w:r>
            <w:r w:rsidRPr="00D22585">
              <w:rPr>
                <w:b/>
                <w:i/>
              </w:rPr>
              <w:t>, част пета</w:t>
            </w:r>
            <w:r w:rsidRPr="00D22585">
              <w:t xml:space="preserve"> от Договора за функционирането на Европейския съюз; или процентът на признаване в целия ЕС на кандидатите от държавата е по-висок от 20%.</w:t>
            </w:r>
          </w:p>
        </w:tc>
      </w:tr>
    </w:tbl>
    <w:p w14:paraId="063AEC2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D82BB8F" w14:textId="77777777" w:rsidR="00C06202" w:rsidRPr="00D22585" w:rsidRDefault="00C06202" w:rsidP="00C06202">
      <w:r w:rsidRPr="00D22585">
        <w:rPr>
          <w:rStyle w:val="HideTWBExt"/>
        </w:rPr>
        <w:t>&lt;/Amend&gt;</w:t>
      </w:r>
    </w:p>
    <w:p w14:paraId="3B622E8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61</w:t>
      </w:r>
      <w:r w:rsidRPr="00D22585">
        <w:rPr>
          <w:rStyle w:val="HideTWBExt"/>
          <w:b w:val="0"/>
        </w:rPr>
        <w:t>&lt;/NumAm&gt;</w:t>
      </w:r>
    </w:p>
    <w:p w14:paraId="40A08348" w14:textId="0580EDF6" w:rsidR="00C06202" w:rsidRPr="00D22585" w:rsidRDefault="00C06202" w:rsidP="00C06202">
      <w:pPr>
        <w:pStyle w:val="NormalBold"/>
      </w:pPr>
      <w:r w:rsidRPr="00D22585">
        <w:rPr>
          <w:rStyle w:val="HideTWBExt"/>
          <w:b w:val="0"/>
        </w:rPr>
        <w:t>&lt;RepeatBlock-By&gt;&lt;Members&gt;</w:t>
      </w:r>
      <w:r w:rsidR="000708C4" w:rsidRPr="00D22585">
        <w:t>Милан Ухрик</w:t>
      </w:r>
      <w:r w:rsidRPr="00D22585">
        <w:rPr>
          <w:rStyle w:val="HideTWBExt"/>
          <w:b w:val="0"/>
        </w:rPr>
        <w:t>&lt;/Members&gt;</w:t>
      </w:r>
    </w:p>
    <w:p w14:paraId="68D93380" w14:textId="77777777" w:rsidR="00C06202" w:rsidRPr="00D22585" w:rsidRDefault="00C06202" w:rsidP="00C06202">
      <w:pPr>
        <w:pStyle w:val="NormalBold"/>
      </w:pPr>
      <w:r w:rsidRPr="00D22585">
        <w:rPr>
          <w:rStyle w:val="HideTWBExt"/>
          <w:b w:val="0"/>
        </w:rPr>
        <w:t>&lt;/RepeatBlock-By&gt;</w:t>
      </w:r>
    </w:p>
    <w:p w14:paraId="6F99A73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4B1C505"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0F8D0ED" w14:textId="77777777" w:rsidTr="00AE1C40">
        <w:trPr>
          <w:trHeight w:hRule="exact" w:val="240"/>
          <w:jc w:val="center"/>
        </w:trPr>
        <w:tc>
          <w:tcPr>
            <w:tcW w:w="9752" w:type="dxa"/>
            <w:gridSpan w:val="2"/>
            <w:tcBorders>
              <w:top w:val="nil"/>
              <w:left w:val="nil"/>
              <w:bottom w:val="nil"/>
              <w:right w:val="nil"/>
            </w:tcBorders>
          </w:tcPr>
          <w:p w14:paraId="62E04661" w14:textId="77777777" w:rsidR="00C06202" w:rsidRPr="00D22585" w:rsidRDefault="00C06202" w:rsidP="00AE1C40"/>
        </w:tc>
      </w:tr>
      <w:tr w:rsidR="00781901" w:rsidRPr="00D22585" w14:paraId="0B4450AA" w14:textId="77777777" w:rsidTr="00AE1C40">
        <w:trPr>
          <w:trHeight w:val="240"/>
          <w:jc w:val="center"/>
        </w:trPr>
        <w:tc>
          <w:tcPr>
            <w:tcW w:w="4876" w:type="dxa"/>
            <w:tcBorders>
              <w:top w:val="nil"/>
              <w:left w:val="nil"/>
              <w:bottom w:val="nil"/>
              <w:right w:val="nil"/>
            </w:tcBorders>
          </w:tcPr>
          <w:p w14:paraId="7473FE3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0EBA5CC" w14:textId="77777777" w:rsidR="00C06202" w:rsidRPr="00D22585" w:rsidRDefault="00C06202" w:rsidP="00AE1C40">
            <w:pPr>
              <w:pStyle w:val="AmColumnHeading"/>
            </w:pPr>
            <w:r w:rsidRPr="00D22585">
              <w:t>Изменение</w:t>
            </w:r>
          </w:p>
        </w:tc>
      </w:tr>
      <w:tr w:rsidR="00781901" w:rsidRPr="00D22585" w14:paraId="5A868317" w14:textId="77777777" w:rsidTr="00AE1C40">
        <w:trPr>
          <w:jc w:val="center"/>
        </w:trPr>
        <w:tc>
          <w:tcPr>
            <w:tcW w:w="4876" w:type="dxa"/>
            <w:tcBorders>
              <w:top w:val="nil"/>
              <w:left w:val="nil"/>
              <w:bottom w:val="nil"/>
              <w:right w:val="nil"/>
            </w:tcBorders>
          </w:tcPr>
          <w:p w14:paraId="56D73D28" w14:textId="77777777" w:rsidR="00C06202" w:rsidRPr="00D22585" w:rsidRDefault="00C06202" w:rsidP="00AE1C40">
            <w:pPr>
              <w:pStyle w:val="Normal6a"/>
            </w:pPr>
            <w:r w:rsidRPr="00D22585">
              <w:lastRenderedPageBreak/>
              <w:t>(6)</w:t>
            </w:r>
            <w:r w:rsidRPr="00D22585">
              <w:tab/>
              <w:t>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r w:rsidRPr="00D22585">
              <w:rPr>
                <w:b/>
                <w:i/>
              </w:rPr>
              <w:t>; или процентът на признаване в целия ЕС на кандидатите от държавата е по-висок от 20%</w:t>
            </w:r>
            <w:r w:rsidRPr="00D22585">
              <w:t>.</w:t>
            </w:r>
          </w:p>
        </w:tc>
        <w:tc>
          <w:tcPr>
            <w:tcW w:w="4876" w:type="dxa"/>
            <w:tcBorders>
              <w:top w:val="nil"/>
              <w:left w:val="nil"/>
              <w:bottom w:val="nil"/>
              <w:right w:val="nil"/>
            </w:tcBorders>
          </w:tcPr>
          <w:p w14:paraId="1A52189A" w14:textId="77777777" w:rsidR="00C06202" w:rsidRPr="00D22585" w:rsidRDefault="00C06202" w:rsidP="00AE1C40">
            <w:pPr>
              <w:pStyle w:val="Normal6a"/>
            </w:pPr>
            <w:r w:rsidRPr="00D22585">
              <w:t>(6)</w:t>
            </w:r>
            <w:r w:rsidRPr="00D22585">
              <w:tab/>
              <w:t>Европейският съвет е предоставил този статут на страните – кандидатки за членство в ЕС, с единодушно решение след препоръка от 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p>
        </w:tc>
      </w:tr>
    </w:tbl>
    <w:p w14:paraId="755FFD9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E8F994F" w14:textId="77777777" w:rsidR="00C06202" w:rsidRPr="00D22585" w:rsidRDefault="00C06202" w:rsidP="00C06202">
      <w:r w:rsidRPr="00D22585">
        <w:rPr>
          <w:rStyle w:val="HideTWBExt"/>
        </w:rPr>
        <w:t>&lt;/Amend&gt;</w:t>
      </w:r>
    </w:p>
    <w:p w14:paraId="65F972C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62</w:t>
      </w:r>
      <w:r w:rsidRPr="00D22585">
        <w:rPr>
          <w:rStyle w:val="HideTWBExt"/>
          <w:b w:val="0"/>
        </w:rPr>
        <w:t>&lt;/NumAm&gt;</w:t>
      </w:r>
    </w:p>
    <w:p w14:paraId="2DB5C2C5"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30FDBE0F" w14:textId="77777777" w:rsidR="00C06202" w:rsidRPr="00D22585" w:rsidRDefault="00C06202" w:rsidP="00C06202">
      <w:pPr>
        <w:pStyle w:val="NormalBold"/>
      </w:pPr>
      <w:r w:rsidRPr="00D22585">
        <w:rPr>
          <w:rStyle w:val="HideTWBExt"/>
          <w:b w:val="0"/>
        </w:rPr>
        <w:t>&lt;/RepeatBlock-By&gt;</w:t>
      </w:r>
    </w:p>
    <w:p w14:paraId="11710BA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8D90D70" w14:textId="77777777" w:rsidR="00C06202" w:rsidRPr="00D22585" w:rsidRDefault="00C06202" w:rsidP="00C06202">
      <w:pPr>
        <w:pStyle w:val="NormalBold"/>
      </w:pPr>
      <w:r w:rsidRPr="00D22585">
        <w:rPr>
          <w:rStyle w:val="HideTWBExt"/>
          <w:b w:val="0"/>
        </w:rPr>
        <w:t>&lt;Article&gt;</w:t>
      </w:r>
      <w:r w:rsidRPr="00D22585">
        <w:t>Съображение 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FB892EB" w14:textId="77777777" w:rsidTr="00AE1C40">
        <w:trPr>
          <w:trHeight w:hRule="exact" w:val="240"/>
          <w:jc w:val="center"/>
        </w:trPr>
        <w:tc>
          <w:tcPr>
            <w:tcW w:w="9752" w:type="dxa"/>
            <w:gridSpan w:val="2"/>
            <w:tcBorders>
              <w:top w:val="nil"/>
              <w:left w:val="nil"/>
              <w:bottom w:val="nil"/>
              <w:right w:val="nil"/>
            </w:tcBorders>
          </w:tcPr>
          <w:p w14:paraId="79E5609E" w14:textId="77777777" w:rsidR="00C06202" w:rsidRPr="00D22585" w:rsidRDefault="00C06202" w:rsidP="00AE1C40"/>
        </w:tc>
      </w:tr>
      <w:tr w:rsidR="00781901" w:rsidRPr="00D22585" w14:paraId="681041A7" w14:textId="77777777" w:rsidTr="00AE1C40">
        <w:trPr>
          <w:trHeight w:val="240"/>
          <w:jc w:val="center"/>
        </w:trPr>
        <w:tc>
          <w:tcPr>
            <w:tcW w:w="4876" w:type="dxa"/>
            <w:tcBorders>
              <w:top w:val="nil"/>
              <w:left w:val="nil"/>
              <w:bottom w:val="nil"/>
              <w:right w:val="nil"/>
            </w:tcBorders>
          </w:tcPr>
          <w:p w14:paraId="16E9359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BB98AD8" w14:textId="77777777" w:rsidR="00C06202" w:rsidRPr="00D22585" w:rsidRDefault="00C06202" w:rsidP="00AE1C40">
            <w:pPr>
              <w:pStyle w:val="AmColumnHeading"/>
            </w:pPr>
            <w:r w:rsidRPr="00D22585">
              <w:t>Изменение</w:t>
            </w:r>
          </w:p>
        </w:tc>
      </w:tr>
      <w:tr w:rsidR="00781901" w:rsidRPr="00D22585" w14:paraId="0B16A470" w14:textId="77777777" w:rsidTr="00AE1C40">
        <w:trPr>
          <w:jc w:val="center"/>
        </w:trPr>
        <w:tc>
          <w:tcPr>
            <w:tcW w:w="4876" w:type="dxa"/>
            <w:tcBorders>
              <w:top w:val="nil"/>
              <w:left w:val="nil"/>
              <w:bottom w:val="nil"/>
              <w:right w:val="nil"/>
            </w:tcBorders>
          </w:tcPr>
          <w:p w14:paraId="52B3A4EB" w14:textId="77777777" w:rsidR="00C06202" w:rsidRPr="00D22585" w:rsidRDefault="00C06202" w:rsidP="00AE1C40">
            <w:pPr>
              <w:pStyle w:val="Normal6a"/>
            </w:pPr>
            <w:r w:rsidRPr="00D22585">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w:t>
            </w:r>
            <w:r w:rsidRPr="00D22585">
              <w:lastRenderedPageBreak/>
              <w:t xml:space="preserve">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с оглед на действията на държавата са били приети ограничителни мерки по смисъла на част пета, дял IV от Договора за функционирането на Европейския съюз; или процентът на признаване в целия ЕС на кандидатите от държавата е по-висок от </w:t>
            </w:r>
            <w:r w:rsidRPr="00D22585">
              <w:rPr>
                <w:b/>
                <w:i/>
              </w:rPr>
              <w:t>20%</w:t>
            </w:r>
            <w:r w:rsidRPr="00D22585">
              <w:t>.</w:t>
            </w:r>
          </w:p>
        </w:tc>
        <w:tc>
          <w:tcPr>
            <w:tcW w:w="4876" w:type="dxa"/>
            <w:tcBorders>
              <w:top w:val="nil"/>
              <w:left w:val="nil"/>
              <w:bottom w:val="nil"/>
              <w:right w:val="nil"/>
            </w:tcBorders>
          </w:tcPr>
          <w:p w14:paraId="50CAB1DF" w14:textId="77777777" w:rsidR="00C06202" w:rsidRPr="00D22585" w:rsidRDefault="00C06202" w:rsidP="00AE1C40">
            <w:pPr>
              <w:pStyle w:val="Normal6a"/>
            </w:pPr>
            <w:r w:rsidRPr="00D22585">
              <w:lastRenderedPageBreak/>
              <w:t>(6)</w:t>
            </w:r>
            <w:r w:rsidRPr="00D22585">
              <w:tab/>
              <w:t xml:space="preserve">Европейският съвет е предоставил този статут на страните – кандидатки за членство в ЕС, с единодушно решение след препоръка от </w:t>
            </w:r>
            <w:r w:rsidRPr="00D22585">
              <w:lastRenderedPageBreak/>
              <w:t xml:space="preserve">Европейската комисия. Що се отнася по-специално до политическите критерии за членство в ЕС, беше установено, че страните – кандидатки за членство в ЕС, са постигнали напредък в стабилността на институциите, гарантиращи демокрацията, върховенството на закона, правата на човека и зачитането и защитата на малцинствата. Поради това може да се заключи, че третите държави, на които е предоставен статут на страни – кандидатки за членство в ЕС, следва да бъдат определени за сигурни държави на произход, освен при следните обстоятелства: с оглед на действията на държавата са били приети ограничителни мерки по смисъла на част пета, дял IV от Договора за функционирането на Европейския съюз; или процентът на признаване в целия ЕС на кандидатите от държавата е по-висок от </w:t>
            </w:r>
            <w:r w:rsidRPr="00D22585">
              <w:rPr>
                <w:b/>
                <w:i/>
              </w:rPr>
              <w:t>30%</w:t>
            </w:r>
            <w:r w:rsidRPr="00D22585">
              <w:t>.</w:t>
            </w:r>
          </w:p>
        </w:tc>
      </w:tr>
    </w:tbl>
    <w:p w14:paraId="7EAF09C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1C1797ED" w14:textId="77777777" w:rsidR="00C06202" w:rsidRPr="00D22585" w:rsidRDefault="00C06202" w:rsidP="00C06202">
      <w:r w:rsidRPr="00D22585">
        <w:rPr>
          <w:rStyle w:val="HideTWBExt"/>
        </w:rPr>
        <w:t>&lt;/Amend&gt;</w:t>
      </w:r>
    </w:p>
    <w:p w14:paraId="502C173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63</w:t>
      </w:r>
      <w:r w:rsidRPr="00D22585">
        <w:rPr>
          <w:rStyle w:val="HideTWBExt"/>
          <w:b w:val="0"/>
        </w:rPr>
        <w:t>&lt;/NumAm&gt;</w:t>
      </w:r>
    </w:p>
    <w:p w14:paraId="46839B0E" w14:textId="4C5119C8"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41E04E83" w14:textId="77777777" w:rsidR="00C06202" w:rsidRPr="00D22585" w:rsidRDefault="00C06202" w:rsidP="00C06202">
      <w:pPr>
        <w:pStyle w:val="NormalBold"/>
      </w:pPr>
      <w:r w:rsidRPr="00D22585">
        <w:rPr>
          <w:rStyle w:val="HideTWBExt"/>
          <w:b w:val="0"/>
        </w:rPr>
        <w:t>&lt;/RepeatBlock-By&gt;</w:t>
      </w:r>
    </w:p>
    <w:p w14:paraId="5530DD0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E9CC696" w14:textId="77777777" w:rsidR="00C06202" w:rsidRPr="00D22585" w:rsidRDefault="00C06202" w:rsidP="00C06202">
      <w:pPr>
        <w:pStyle w:val="NormalBold"/>
      </w:pPr>
      <w:r w:rsidRPr="00D22585">
        <w:rPr>
          <w:rStyle w:val="HideTWBExt"/>
          <w:b w:val="0"/>
        </w:rPr>
        <w:t>&lt;Article&gt;</w:t>
      </w:r>
      <w:r w:rsidRPr="00D22585">
        <w:t>Съображение 6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89DD22D" w14:textId="77777777" w:rsidTr="00AE1C40">
        <w:trPr>
          <w:trHeight w:hRule="exact" w:val="240"/>
          <w:jc w:val="center"/>
        </w:trPr>
        <w:tc>
          <w:tcPr>
            <w:tcW w:w="9752" w:type="dxa"/>
            <w:gridSpan w:val="2"/>
            <w:tcBorders>
              <w:top w:val="nil"/>
              <w:left w:val="nil"/>
              <w:bottom w:val="nil"/>
              <w:right w:val="nil"/>
            </w:tcBorders>
          </w:tcPr>
          <w:p w14:paraId="6F7B4F4B" w14:textId="77777777" w:rsidR="00C06202" w:rsidRPr="00D22585" w:rsidRDefault="00C06202" w:rsidP="00AE1C40"/>
        </w:tc>
      </w:tr>
      <w:tr w:rsidR="00781901" w:rsidRPr="00D22585" w14:paraId="11BD9DD3" w14:textId="77777777" w:rsidTr="00AE1C40">
        <w:trPr>
          <w:trHeight w:val="240"/>
          <w:jc w:val="center"/>
        </w:trPr>
        <w:tc>
          <w:tcPr>
            <w:tcW w:w="4876" w:type="dxa"/>
            <w:tcBorders>
              <w:top w:val="nil"/>
              <w:left w:val="nil"/>
              <w:bottom w:val="nil"/>
              <w:right w:val="nil"/>
            </w:tcBorders>
          </w:tcPr>
          <w:p w14:paraId="0994F1C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20C0236" w14:textId="77777777" w:rsidR="00C06202" w:rsidRPr="00D22585" w:rsidRDefault="00C06202" w:rsidP="00AE1C40">
            <w:pPr>
              <w:pStyle w:val="AmColumnHeading"/>
            </w:pPr>
            <w:r w:rsidRPr="00D22585">
              <w:t>Изменение</w:t>
            </w:r>
          </w:p>
        </w:tc>
      </w:tr>
      <w:tr w:rsidR="00781901" w:rsidRPr="00D22585" w14:paraId="5202F7FB" w14:textId="77777777" w:rsidTr="00AE1C40">
        <w:trPr>
          <w:jc w:val="center"/>
        </w:trPr>
        <w:tc>
          <w:tcPr>
            <w:tcW w:w="4876" w:type="dxa"/>
            <w:tcBorders>
              <w:top w:val="nil"/>
              <w:left w:val="nil"/>
              <w:bottom w:val="nil"/>
              <w:right w:val="nil"/>
            </w:tcBorders>
          </w:tcPr>
          <w:p w14:paraId="325C50B7" w14:textId="77777777" w:rsidR="00C06202" w:rsidRPr="00D22585" w:rsidRDefault="00C06202" w:rsidP="00AE1C40">
            <w:pPr>
              <w:pStyle w:val="Normal6a"/>
            </w:pPr>
          </w:p>
        </w:tc>
        <w:tc>
          <w:tcPr>
            <w:tcW w:w="4876" w:type="dxa"/>
            <w:tcBorders>
              <w:top w:val="nil"/>
              <w:left w:val="nil"/>
              <w:bottom w:val="nil"/>
              <w:right w:val="nil"/>
            </w:tcBorders>
          </w:tcPr>
          <w:p w14:paraId="1A9144A4" w14:textId="77777777" w:rsidR="00C06202" w:rsidRPr="00D22585" w:rsidRDefault="00C06202" w:rsidP="00AE1C40">
            <w:pPr>
              <w:pStyle w:val="Normal6a"/>
            </w:pPr>
            <w:r w:rsidRPr="00D22585">
              <w:rPr>
                <w:b/>
                <w:i/>
              </w:rPr>
              <w:t>(6а)</w:t>
            </w:r>
            <w:r w:rsidRPr="00D22585">
              <w:tab/>
            </w:r>
            <w:r w:rsidRPr="00D22585">
              <w:rPr>
                <w:b/>
                <w:i/>
              </w:rPr>
              <w:t xml:space="preserve">Що се отнася до Албания,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Няма данни за връщане на граждани на </w:t>
            </w:r>
            <w:r w:rsidRPr="00D22585">
              <w:rPr>
                <w:b/>
                <w:i/>
              </w:rPr>
              <w:lastRenderedPageBreak/>
              <w:t>Албания. Като цяло в Албания няма преследване по смисъла на член 9 от Регламент (ЕС) 2024/1347. Албания упражнява контрол върху своята територия.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Албания няма реален риск от тежки посегателства по смисъла на член 15 от Регламент (ЕС) 2024/1347.</w:t>
            </w:r>
          </w:p>
        </w:tc>
      </w:tr>
    </w:tbl>
    <w:p w14:paraId="56F03F0F"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9B00B59"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51B03A8F" w14:textId="77777777" w:rsidR="00C06202" w:rsidRPr="00D22585" w:rsidRDefault="00C06202" w:rsidP="00C06202">
      <w:pPr>
        <w:pStyle w:val="AmJustText"/>
      </w:pPr>
      <w:r w:rsidRPr="00D22585">
        <w:t>Албания отговаря на критериите, определени в член 61, параграф 1 от Регламента относно процедурата за предоставяне на убежище, за да бъде определена като сигурна държава на произход. Това е и трябва да бъде независимо от статута ѝ на страна – кандидатка за присъединяване към ЕС.</w:t>
      </w:r>
    </w:p>
    <w:p w14:paraId="70C368FF" w14:textId="77777777" w:rsidR="00C06202" w:rsidRPr="00D22585" w:rsidRDefault="00C06202" w:rsidP="00C06202">
      <w:r w:rsidRPr="00D22585">
        <w:rPr>
          <w:rStyle w:val="HideTWBExt"/>
        </w:rPr>
        <w:t>&lt;/Amend&gt;</w:t>
      </w:r>
    </w:p>
    <w:p w14:paraId="139FF1C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64</w:t>
      </w:r>
      <w:r w:rsidRPr="00D22585">
        <w:rPr>
          <w:rStyle w:val="HideTWBExt"/>
          <w:b w:val="0"/>
        </w:rPr>
        <w:t>&lt;/NumAm&gt;</w:t>
      </w:r>
    </w:p>
    <w:p w14:paraId="7A0C265A" w14:textId="0A228D85"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3F284594" w14:textId="77777777" w:rsidR="00C06202" w:rsidRPr="00D22585" w:rsidRDefault="00C06202" w:rsidP="00C06202">
      <w:pPr>
        <w:pStyle w:val="NormalBold"/>
      </w:pPr>
      <w:r w:rsidRPr="00D22585">
        <w:rPr>
          <w:rStyle w:val="HideTWBExt"/>
          <w:b w:val="0"/>
        </w:rPr>
        <w:t>&lt;/RepeatBlock-By&gt;</w:t>
      </w:r>
    </w:p>
    <w:p w14:paraId="0702146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D5CB38" w14:textId="77777777" w:rsidR="00C06202" w:rsidRPr="00D22585" w:rsidRDefault="00C06202" w:rsidP="00C06202">
      <w:pPr>
        <w:pStyle w:val="NormalBold"/>
      </w:pPr>
      <w:r w:rsidRPr="00D22585">
        <w:rPr>
          <w:rStyle w:val="HideTWBExt"/>
          <w:b w:val="0"/>
        </w:rPr>
        <w:t>&lt;Article&gt;</w:t>
      </w:r>
      <w:r w:rsidRPr="00D22585">
        <w:t>Съображение 6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F804358" w14:textId="77777777" w:rsidTr="00AE1C40">
        <w:trPr>
          <w:trHeight w:hRule="exact" w:val="240"/>
          <w:jc w:val="center"/>
        </w:trPr>
        <w:tc>
          <w:tcPr>
            <w:tcW w:w="9752" w:type="dxa"/>
            <w:gridSpan w:val="2"/>
            <w:tcBorders>
              <w:top w:val="nil"/>
              <w:left w:val="nil"/>
              <w:bottom w:val="nil"/>
              <w:right w:val="nil"/>
            </w:tcBorders>
          </w:tcPr>
          <w:p w14:paraId="25E223B3" w14:textId="77777777" w:rsidR="00C06202" w:rsidRPr="00D22585" w:rsidRDefault="00C06202" w:rsidP="00AE1C40"/>
        </w:tc>
      </w:tr>
      <w:tr w:rsidR="00781901" w:rsidRPr="00D22585" w14:paraId="724EA6EF" w14:textId="77777777" w:rsidTr="00AE1C40">
        <w:trPr>
          <w:trHeight w:val="240"/>
          <w:jc w:val="center"/>
        </w:trPr>
        <w:tc>
          <w:tcPr>
            <w:tcW w:w="4876" w:type="dxa"/>
            <w:tcBorders>
              <w:top w:val="nil"/>
              <w:left w:val="nil"/>
              <w:bottom w:val="nil"/>
              <w:right w:val="nil"/>
            </w:tcBorders>
          </w:tcPr>
          <w:p w14:paraId="26A4857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0A057A2" w14:textId="77777777" w:rsidR="00C06202" w:rsidRPr="00D22585" w:rsidRDefault="00C06202" w:rsidP="00AE1C40">
            <w:pPr>
              <w:pStyle w:val="AmColumnHeading"/>
            </w:pPr>
            <w:r w:rsidRPr="00D22585">
              <w:t>Изменение</w:t>
            </w:r>
          </w:p>
        </w:tc>
      </w:tr>
      <w:tr w:rsidR="00781901" w:rsidRPr="00D22585" w14:paraId="01AC45C4" w14:textId="77777777" w:rsidTr="00AE1C40">
        <w:trPr>
          <w:jc w:val="center"/>
        </w:trPr>
        <w:tc>
          <w:tcPr>
            <w:tcW w:w="4876" w:type="dxa"/>
            <w:tcBorders>
              <w:top w:val="nil"/>
              <w:left w:val="nil"/>
              <w:bottom w:val="nil"/>
              <w:right w:val="nil"/>
            </w:tcBorders>
          </w:tcPr>
          <w:p w14:paraId="4E670ACC" w14:textId="77777777" w:rsidR="00C06202" w:rsidRPr="00D22585" w:rsidRDefault="00C06202" w:rsidP="00AE1C40">
            <w:pPr>
              <w:pStyle w:val="Normal6a"/>
            </w:pPr>
          </w:p>
        </w:tc>
        <w:tc>
          <w:tcPr>
            <w:tcW w:w="4876" w:type="dxa"/>
            <w:tcBorders>
              <w:top w:val="nil"/>
              <w:left w:val="nil"/>
              <w:bottom w:val="nil"/>
              <w:right w:val="nil"/>
            </w:tcBorders>
          </w:tcPr>
          <w:p w14:paraId="62160435" w14:textId="77777777" w:rsidR="00C06202" w:rsidRPr="00D22585" w:rsidRDefault="00C06202" w:rsidP="00AE1C40">
            <w:pPr>
              <w:pStyle w:val="Normal6a"/>
            </w:pPr>
            <w:r w:rsidRPr="00D22585">
              <w:rPr>
                <w:b/>
                <w:i/>
              </w:rPr>
              <w:t>(6a)</w:t>
            </w:r>
            <w:r w:rsidRPr="00D22585">
              <w:tab/>
            </w:r>
            <w:r w:rsidRPr="00D22585">
              <w:rPr>
                <w:b/>
                <w:i/>
              </w:rPr>
              <w:t>В случаите, когато Съюзът задейства временна закрила по отношение на конкретна страна – кандидатка, следва да се приеме, че е изпълнено условието за сериозна и индивидуална заплаха за живота или личността на цивилно лице поради безогледно насилие в ситуации на въоръжен международен или вътрешен конфликт в държавата.</w:t>
            </w:r>
          </w:p>
        </w:tc>
      </w:tr>
    </w:tbl>
    <w:p w14:paraId="48FD21E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2099EFD" w14:textId="77777777" w:rsidR="00C06202" w:rsidRPr="00D22585" w:rsidRDefault="00C06202" w:rsidP="00C06202">
      <w:r w:rsidRPr="00D22585">
        <w:rPr>
          <w:rStyle w:val="HideTWBExt"/>
        </w:rPr>
        <w:t>&lt;/Amend&gt;</w:t>
      </w:r>
    </w:p>
    <w:p w14:paraId="3625301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65</w:t>
      </w:r>
      <w:r w:rsidRPr="00D22585">
        <w:rPr>
          <w:rStyle w:val="HideTWBExt"/>
          <w:b w:val="0"/>
        </w:rPr>
        <w:t>&lt;/NumAm&gt;</w:t>
      </w:r>
    </w:p>
    <w:p w14:paraId="4BB3D16E" w14:textId="462CCE1F" w:rsidR="00C06202" w:rsidRPr="00D22585" w:rsidRDefault="00C06202" w:rsidP="00C06202">
      <w:pPr>
        <w:pStyle w:val="NormalBold"/>
      </w:pPr>
      <w:r w:rsidRPr="00D22585">
        <w:rPr>
          <w:rStyle w:val="HideTWBExt"/>
          <w:b w:val="0"/>
        </w:rPr>
        <w:lastRenderedPageBreak/>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4C763D54" w14:textId="77777777" w:rsidR="00C06202" w:rsidRPr="00D22585" w:rsidRDefault="00C06202" w:rsidP="00C06202">
      <w:pPr>
        <w:pStyle w:val="NormalBold"/>
      </w:pPr>
      <w:r w:rsidRPr="00D22585">
        <w:rPr>
          <w:rStyle w:val="HideTWBExt"/>
          <w:b w:val="0"/>
        </w:rPr>
        <w:t>&lt;/RepeatBlock-By&gt;</w:t>
      </w:r>
    </w:p>
    <w:p w14:paraId="6F1BAD9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3DF26D1" w14:textId="77777777" w:rsidR="00C06202" w:rsidRPr="00D22585" w:rsidRDefault="00C06202" w:rsidP="00C06202">
      <w:pPr>
        <w:pStyle w:val="NormalBold"/>
      </w:pPr>
      <w:r w:rsidRPr="00D22585">
        <w:rPr>
          <w:rStyle w:val="HideTWBExt"/>
          <w:b w:val="0"/>
        </w:rPr>
        <w:t>&lt;Article&gt;</w:t>
      </w:r>
      <w:r w:rsidRPr="00D22585">
        <w:t>Съображение 6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603E920" w14:textId="77777777" w:rsidTr="00AE1C40">
        <w:trPr>
          <w:trHeight w:hRule="exact" w:val="240"/>
          <w:jc w:val="center"/>
        </w:trPr>
        <w:tc>
          <w:tcPr>
            <w:tcW w:w="9752" w:type="dxa"/>
            <w:gridSpan w:val="2"/>
            <w:tcBorders>
              <w:top w:val="nil"/>
              <w:left w:val="nil"/>
              <w:bottom w:val="nil"/>
              <w:right w:val="nil"/>
            </w:tcBorders>
          </w:tcPr>
          <w:p w14:paraId="72E0D2CD" w14:textId="77777777" w:rsidR="00C06202" w:rsidRPr="00D22585" w:rsidRDefault="00C06202" w:rsidP="00AE1C40"/>
        </w:tc>
      </w:tr>
      <w:tr w:rsidR="00781901" w:rsidRPr="00D22585" w14:paraId="4ED56F9E" w14:textId="77777777" w:rsidTr="00AE1C40">
        <w:trPr>
          <w:trHeight w:val="240"/>
          <w:jc w:val="center"/>
        </w:trPr>
        <w:tc>
          <w:tcPr>
            <w:tcW w:w="4876" w:type="dxa"/>
            <w:tcBorders>
              <w:top w:val="nil"/>
              <w:left w:val="nil"/>
              <w:bottom w:val="nil"/>
              <w:right w:val="nil"/>
            </w:tcBorders>
          </w:tcPr>
          <w:p w14:paraId="4F1344C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14212BB" w14:textId="77777777" w:rsidR="00C06202" w:rsidRPr="00D22585" w:rsidRDefault="00C06202" w:rsidP="00AE1C40">
            <w:pPr>
              <w:pStyle w:val="AmColumnHeading"/>
            </w:pPr>
            <w:r w:rsidRPr="00D22585">
              <w:t>Изменение</w:t>
            </w:r>
          </w:p>
        </w:tc>
      </w:tr>
      <w:tr w:rsidR="00781901" w:rsidRPr="00D22585" w14:paraId="126D6C5C" w14:textId="77777777" w:rsidTr="00AE1C40">
        <w:trPr>
          <w:jc w:val="center"/>
        </w:trPr>
        <w:tc>
          <w:tcPr>
            <w:tcW w:w="4876" w:type="dxa"/>
            <w:tcBorders>
              <w:top w:val="nil"/>
              <w:left w:val="nil"/>
              <w:bottom w:val="nil"/>
              <w:right w:val="nil"/>
            </w:tcBorders>
          </w:tcPr>
          <w:p w14:paraId="6D27D883" w14:textId="77777777" w:rsidR="00C06202" w:rsidRPr="00D22585" w:rsidRDefault="00C06202" w:rsidP="00AE1C40">
            <w:pPr>
              <w:pStyle w:val="Normal6a"/>
            </w:pPr>
          </w:p>
        </w:tc>
        <w:tc>
          <w:tcPr>
            <w:tcW w:w="4876" w:type="dxa"/>
            <w:tcBorders>
              <w:top w:val="nil"/>
              <w:left w:val="nil"/>
              <w:bottom w:val="nil"/>
              <w:right w:val="nil"/>
            </w:tcBorders>
          </w:tcPr>
          <w:p w14:paraId="2CAA0ACF" w14:textId="77777777" w:rsidR="00C06202" w:rsidRPr="00D22585" w:rsidRDefault="00C06202" w:rsidP="00AE1C40">
            <w:pPr>
              <w:pStyle w:val="Normal6a"/>
            </w:pPr>
            <w:r w:rsidRPr="00D22585">
              <w:rPr>
                <w:b/>
                <w:i/>
              </w:rPr>
              <w:t>(6б)</w:t>
            </w:r>
            <w:r w:rsidRPr="00D22585">
              <w:tab/>
            </w:r>
            <w:r w:rsidRPr="00D22585">
              <w:rPr>
                <w:b/>
                <w:i/>
              </w:rPr>
              <w:t>Що се отнася до Босна и Херцеговина, според информацията, предоставена от Агенцията в областта на убежището, конституцията ѝ предоставя основание за поделяне на правомощията между съставните ѝ народи.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Няма данни за случаи на връщане на собствени граждани. Като цяло в Босна и Херцеговина няма преследване по смисъла на член 9 от Регламент 2024/1347. Положението от гледна точка на сигурността в държавата е стабилно и се нормализира отчасти благодарение на ръководените от ЕС многонационални сили за стабилизиране (EUFOR ALTHEA). Няма въоръжен конфликт. Като цяло няма риск от тежки посегателства по смисъла на член 15 от Регламент 2024/1347.</w:t>
            </w:r>
          </w:p>
        </w:tc>
      </w:tr>
    </w:tbl>
    <w:p w14:paraId="0AE2D20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A9F15E7"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041818D6" w14:textId="77777777" w:rsidR="00C06202" w:rsidRPr="00D22585" w:rsidRDefault="00C06202" w:rsidP="00C06202">
      <w:pPr>
        <w:pStyle w:val="AmJustText"/>
      </w:pPr>
      <w:r w:rsidRPr="00D22585">
        <w:t xml:space="preserve">Босна и Херцеговина отговаря на критериите, определени в член 61, параграф 1 от Регламента относно процедурата за предоставяне на убежище, за да бъде определена като сигурна държава на произход. Това е и трябва да бъде независимо от статута ѝ </w:t>
      </w:r>
      <w:r w:rsidRPr="00D22585">
        <w:lastRenderedPageBreak/>
        <w:t>на страна – кандидатка за присъединяване към ЕС.</w:t>
      </w:r>
    </w:p>
    <w:p w14:paraId="2B7D7C05" w14:textId="77777777" w:rsidR="00C06202" w:rsidRPr="00D22585" w:rsidRDefault="00C06202" w:rsidP="00C06202">
      <w:r w:rsidRPr="00D22585">
        <w:rPr>
          <w:rStyle w:val="HideTWBExt"/>
        </w:rPr>
        <w:t>&lt;/Amend&gt;</w:t>
      </w:r>
    </w:p>
    <w:p w14:paraId="080BA11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66</w:t>
      </w:r>
      <w:r w:rsidRPr="00D22585">
        <w:rPr>
          <w:rStyle w:val="HideTWBExt"/>
          <w:b w:val="0"/>
        </w:rPr>
        <w:t>&lt;/NumAm&gt;</w:t>
      </w:r>
    </w:p>
    <w:p w14:paraId="412F9798" w14:textId="79841FA3"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59D76A73" w14:textId="77777777" w:rsidR="00C06202" w:rsidRPr="00D22585" w:rsidRDefault="00C06202" w:rsidP="00C06202">
      <w:pPr>
        <w:pStyle w:val="NormalBold"/>
      </w:pPr>
      <w:r w:rsidRPr="00D22585">
        <w:rPr>
          <w:rStyle w:val="HideTWBExt"/>
          <w:b w:val="0"/>
        </w:rPr>
        <w:t>&lt;/RepeatBlock-By&gt;</w:t>
      </w:r>
    </w:p>
    <w:p w14:paraId="381B9B8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629D359" w14:textId="77777777" w:rsidR="00C06202" w:rsidRPr="00D22585" w:rsidRDefault="00C06202" w:rsidP="00C06202">
      <w:pPr>
        <w:pStyle w:val="NormalBold"/>
      </w:pPr>
      <w:r w:rsidRPr="00D22585">
        <w:rPr>
          <w:rStyle w:val="HideTWBExt"/>
          <w:b w:val="0"/>
        </w:rPr>
        <w:t>&lt;Article&gt;</w:t>
      </w:r>
      <w:r w:rsidRPr="00D22585">
        <w:t>Съображение 6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7E4EC3C" w14:textId="77777777" w:rsidTr="00AE1C40">
        <w:trPr>
          <w:trHeight w:hRule="exact" w:val="240"/>
          <w:jc w:val="center"/>
        </w:trPr>
        <w:tc>
          <w:tcPr>
            <w:tcW w:w="9752" w:type="dxa"/>
            <w:gridSpan w:val="2"/>
            <w:tcBorders>
              <w:top w:val="nil"/>
              <w:left w:val="nil"/>
              <w:bottom w:val="nil"/>
              <w:right w:val="nil"/>
            </w:tcBorders>
          </w:tcPr>
          <w:p w14:paraId="5D9DC03E" w14:textId="77777777" w:rsidR="00C06202" w:rsidRPr="00D22585" w:rsidRDefault="00C06202" w:rsidP="00AE1C40"/>
        </w:tc>
      </w:tr>
      <w:tr w:rsidR="00781901" w:rsidRPr="00D22585" w14:paraId="3F023EDB" w14:textId="77777777" w:rsidTr="00AE1C40">
        <w:trPr>
          <w:trHeight w:val="240"/>
          <w:jc w:val="center"/>
        </w:trPr>
        <w:tc>
          <w:tcPr>
            <w:tcW w:w="4876" w:type="dxa"/>
            <w:tcBorders>
              <w:top w:val="nil"/>
              <w:left w:val="nil"/>
              <w:bottom w:val="nil"/>
              <w:right w:val="nil"/>
            </w:tcBorders>
          </w:tcPr>
          <w:p w14:paraId="744767E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268F169" w14:textId="77777777" w:rsidR="00C06202" w:rsidRPr="00D22585" w:rsidRDefault="00C06202" w:rsidP="00AE1C40">
            <w:pPr>
              <w:pStyle w:val="AmColumnHeading"/>
            </w:pPr>
            <w:r w:rsidRPr="00D22585">
              <w:t>Изменение</w:t>
            </w:r>
          </w:p>
        </w:tc>
      </w:tr>
      <w:tr w:rsidR="00781901" w:rsidRPr="00D22585" w14:paraId="1B6BBFD8" w14:textId="77777777" w:rsidTr="00AE1C40">
        <w:trPr>
          <w:jc w:val="center"/>
        </w:trPr>
        <w:tc>
          <w:tcPr>
            <w:tcW w:w="4876" w:type="dxa"/>
            <w:tcBorders>
              <w:top w:val="nil"/>
              <w:left w:val="nil"/>
              <w:bottom w:val="nil"/>
              <w:right w:val="nil"/>
            </w:tcBorders>
          </w:tcPr>
          <w:p w14:paraId="54323F2F" w14:textId="77777777" w:rsidR="00C06202" w:rsidRPr="00D22585" w:rsidRDefault="00C06202" w:rsidP="00AE1C40">
            <w:pPr>
              <w:pStyle w:val="Normal6a"/>
            </w:pPr>
          </w:p>
        </w:tc>
        <w:tc>
          <w:tcPr>
            <w:tcW w:w="4876" w:type="dxa"/>
            <w:tcBorders>
              <w:top w:val="nil"/>
              <w:left w:val="nil"/>
              <w:bottom w:val="nil"/>
              <w:right w:val="nil"/>
            </w:tcBorders>
          </w:tcPr>
          <w:p w14:paraId="26AECFEF" w14:textId="77777777" w:rsidR="00C06202" w:rsidRPr="00D22585" w:rsidRDefault="00C06202" w:rsidP="00AE1C40">
            <w:pPr>
              <w:pStyle w:val="Normal6a"/>
            </w:pPr>
            <w:r w:rsidRPr="00D22585">
              <w:rPr>
                <w:b/>
                <w:i/>
              </w:rPr>
              <w:t>(6б)</w:t>
            </w:r>
            <w:r w:rsidRPr="00D22585">
              <w:tab/>
            </w:r>
            <w:r w:rsidRPr="00D22585">
              <w:rPr>
                <w:b/>
                <w:i/>
              </w:rPr>
              <w:t>За да се гарантира еднакво прилагане и правна сигурност, Комисията следва да поддържа консолидиран регистър на ограничителните мерки на Съюза по смисъла на част пета, дял IV от Договора за функционирането на Европейския съюз, предприети по отношение на трети държави, и да информира незабавно държавите членки за всяко изменение.</w:t>
            </w:r>
          </w:p>
        </w:tc>
      </w:tr>
    </w:tbl>
    <w:p w14:paraId="0FAB87E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28978DE" w14:textId="77777777" w:rsidR="00C06202" w:rsidRPr="00D22585" w:rsidRDefault="00C06202" w:rsidP="00C06202">
      <w:r w:rsidRPr="00D22585">
        <w:rPr>
          <w:rStyle w:val="HideTWBExt"/>
        </w:rPr>
        <w:t>&lt;/Amend&gt;</w:t>
      </w:r>
    </w:p>
    <w:p w14:paraId="2EEEAF3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67</w:t>
      </w:r>
      <w:r w:rsidRPr="00D22585">
        <w:rPr>
          <w:rStyle w:val="HideTWBExt"/>
          <w:b w:val="0"/>
        </w:rPr>
        <w:t>&lt;/NumAm&gt;</w:t>
      </w:r>
    </w:p>
    <w:p w14:paraId="15C4D7A1" w14:textId="66F16A7B"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3B90FEA0" w14:textId="77777777" w:rsidR="00C06202" w:rsidRPr="00D22585" w:rsidRDefault="00C06202" w:rsidP="00C06202">
      <w:pPr>
        <w:pStyle w:val="NormalBold"/>
      </w:pPr>
      <w:r w:rsidRPr="00D22585">
        <w:rPr>
          <w:rStyle w:val="HideTWBExt"/>
          <w:b w:val="0"/>
        </w:rPr>
        <w:t>&lt;/RepeatBlock-By&gt;</w:t>
      </w:r>
    </w:p>
    <w:p w14:paraId="4485106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FD1FAF5" w14:textId="77777777" w:rsidR="00C06202" w:rsidRPr="00D22585" w:rsidRDefault="00C06202" w:rsidP="00C06202">
      <w:pPr>
        <w:pStyle w:val="NormalBold"/>
      </w:pPr>
      <w:r w:rsidRPr="00D22585">
        <w:rPr>
          <w:rStyle w:val="HideTWBExt"/>
          <w:b w:val="0"/>
        </w:rPr>
        <w:t>&lt;Article&gt;</w:t>
      </w:r>
      <w:r w:rsidRPr="00D22585">
        <w:t>Съображение 6 в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D7C9B78" w14:textId="77777777" w:rsidTr="00AE1C40">
        <w:trPr>
          <w:trHeight w:hRule="exact" w:val="240"/>
          <w:jc w:val="center"/>
        </w:trPr>
        <w:tc>
          <w:tcPr>
            <w:tcW w:w="9752" w:type="dxa"/>
            <w:gridSpan w:val="2"/>
            <w:tcBorders>
              <w:top w:val="nil"/>
              <w:left w:val="nil"/>
              <w:bottom w:val="nil"/>
              <w:right w:val="nil"/>
            </w:tcBorders>
          </w:tcPr>
          <w:p w14:paraId="759558CD" w14:textId="77777777" w:rsidR="00C06202" w:rsidRPr="00D22585" w:rsidRDefault="00C06202" w:rsidP="00AE1C40"/>
        </w:tc>
      </w:tr>
      <w:tr w:rsidR="00781901" w:rsidRPr="00D22585" w14:paraId="48E10D77" w14:textId="77777777" w:rsidTr="00AE1C40">
        <w:trPr>
          <w:trHeight w:val="240"/>
          <w:jc w:val="center"/>
        </w:trPr>
        <w:tc>
          <w:tcPr>
            <w:tcW w:w="4876" w:type="dxa"/>
            <w:tcBorders>
              <w:top w:val="nil"/>
              <w:left w:val="nil"/>
              <w:bottom w:val="nil"/>
              <w:right w:val="nil"/>
            </w:tcBorders>
          </w:tcPr>
          <w:p w14:paraId="3065331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566EEB9" w14:textId="77777777" w:rsidR="00C06202" w:rsidRPr="00D22585" w:rsidRDefault="00C06202" w:rsidP="00AE1C40">
            <w:pPr>
              <w:pStyle w:val="AmColumnHeading"/>
            </w:pPr>
            <w:r w:rsidRPr="00D22585">
              <w:t>Изменение</w:t>
            </w:r>
          </w:p>
        </w:tc>
      </w:tr>
      <w:tr w:rsidR="00781901" w:rsidRPr="00D22585" w14:paraId="591E44CC" w14:textId="77777777" w:rsidTr="00AE1C40">
        <w:trPr>
          <w:jc w:val="center"/>
        </w:trPr>
        <w:tc>
          <w:tcPr>
            <w:tcW w:w="4876" w:type="dxa"/>
            <w:tcBorders>
              <w:top w:val="nil"/>
              <w:left w:val="nil"/>
              <w:bottom w:val="nil"/>
              <w:right w:val="nil"/>
            </w:tcBorders>
          </w:tcPr>
          <w:p w14:paraId="7CCE7B66" w14:textId="77777777" w:rsidR="00C06202" w:rsidRPr="00D22585" w:rsidRDefault="00C06202" w:rsidP="00AE1C40">
            <w:pPr>
              <w:pStyle w:val="Normal6a"/>
            </w:pPr>
          </w:p>
        </w:tc>
        <w:tc>
          <w:tcPr>
            <w:tcW w:w="4876" w:type="dxa"/>
            <w:tcBorders>
              <w:top w:val="nil"/>
              <w:left w:val="nil"/>
              <w:bottom w:val="nil"/>
              <w:right w:val="nil"/>
            </w:tcBorders>
          </w:tcPr>
          <w:p w14:paraId="1860EAD9" w14:textId="77777777" w:rsidR="00C06202" w:rsidRPr="00D22585" w:rsidRDefault="00C06202" w:rsidP="00AE1C40">
            <w:pPr>
              <w:pStyle w:val="Normal6a"/>
            </w:pPr>
            <w:r w:rsidRPr="00D22585">
              <w:rPr>
                <w:b/>
                <w:i/>
              </w:rPr>
              <w:t>(6в)</w:t>
            </w:r>
            <w:r w:rsidRPr="00D22585">
              <w:tab/>
            </w:r>
            <w:r w:rsidRPr="00D22585">
              <w:rPr>
                <w:b/>
                <w:i/>
              </w:rPr>
              <w:t xml:space="preserve">Що се отнася до Черна гора, според информацията от Агенцията в областта на убежището,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международни договори в областта </w:t>
            </w:r>
            <w:r w:rsidRPr="00D22585">
              <w:rPr>
                <w:b/>
                <w:i/>
              </w:rPr>
              <w:lastRenderedPageBreak/>
              <w:t>на правата на човека. Няма данни за случаи на връщане на собствени граждани. Като цяло няма реален риск от преследване в Черна гора по смисъла на Регламент (ЕС) 2024/1347. Черна гора се радва на висока степен на мир и нейните граждански органи поддържат ефективен контрол върху цялата територия на страната и нейните сили за сигурност. Като цяло няма риск от тежки посегателства в Черна гора по смисъла на член 15 от Регламент (ЕС) 2024/1347.</w:t>
            </w:r>
          </w:p>
        </w:tc>
      </w:tr>
    </w:tbl>
    <w:p w14:paraId="79422843"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A0F9097"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22AF39B" w14:textId="77777777" w:rsidR="00C06202" w:rsidRPr="00D22585" w:rsidRDefault="00C06202" w:rsidP="00C06202">
      <w:pPr>
        <w:pStyle w:val="AmJustText"/>
      </w:pPr>
      <w:r w:rsidRPr="00D22585">
        <w:t>Черна гора отговаря на критериите, изложени в член 61, параграф 1 от Регламента относно процедурата за предоставяне на убежище, за да бъде определена като сигурна държава на произход. Това е и трябва да бъде независимо от статута ѝ на страна – кандидатка за присъединяване към ЕС.</w:t>
      </w:r>
    </w:p>
    <w:p w14:paraId="04D059CE" w14:textId="77777777" w:rsidR="00C06202" w:rsidRPr="00D22585" w:rsidRDefault="00C06202" w:rsidP="00C06202">
      <w:r w:rsidRPr="00D22585">
        <w:rPr>
          <w:rStyle w:val="HideTWBExt"/>
        </w:rPr>
        <w:t>&lt;/Amend&gt;</w:t>
      </w:r>
    </w:p>
    <w:p w14:paraId="4811D4C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68</w:t>
      </w:r>
      <w:r w:rsidRPr="00D22585">
        <w:rPr>
          <w:rStyle w:val="HideTWBExt"/>
          <w:b w:val="0"/>
        </w:rPr>
        <w:t>&lt;/NumAm&gt;</w:t>
      </w:r>
    </w:p>
    <w:p w14:paraId="6F1DB9AD" w14:textId="4060B851"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62690FB1" w14:textId="77777777" w:rsidR="00C06202" w:rsidRPr="00D22585" w:rsidRDefault="00C06202" w:rsidP="00C06202">
      <w:pPr>
        <w:pStyle w:val="NormalBold"/>
      </w:pPr>
      <w:r w:rsidRPr="00D22585">
        <w:rPr>
          <w:rStyle w:val="HideTWBExt"/>
          <w:b w:val="0"/>
        </w:rPr>
        <w:t>&lt;/RepeatBlock-By&gt;</w:t>
      </w:r>
    </w:p>
    <w:p w14:paraId="738BDE3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7D94A9C" w14:textId="77777777" w:rsidR="00C06202" w:rsidRPr="00D22585" w:rsidRDefault="00C06202" w:rsidP="00C06202">
      <w:pPr>
        <w:pStyle w:val="NormalBold"/>
      </w:pPr>
      <w:r w:rsidRPr="00D22585">
        <w:rPr>
          <w:rStyle w:val="HideTWBExt"/>
          <w:b w:val="0"/>
        </w:rPr>
        <w:t>&lt;Article&gt;</w:t>
      </w:r>
      <w:r w:rsidRPr="00D22585">
        <w:t>Съображение 6 г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3AC990D" w14:textId="77777777" w:rsidTr="00AE1C40">
        <w:trPr>
          <w:trHeight w:hRule="exact" w:val="240"/>
          <w:jc w:val="center"/>
        </w:trPr>
        <w:tc>
          <w:tcPr>
            <w:tcW w:w="9752" w:type="dxa"/>
            <w:gridSpan w:val="2"/>
            <w:tcBorders>
              <w:top w:val="nil"/>
              <w:left w:val="nil"/>
              <w:bottom w:val="nil"/>
              <w:right w:val="nil"/>
            </w:tcBorders>
          </w:tcPr>
          <w:p w14:paraId="4610201B" w14:textId="77777777" w:rsidR="00C06202" w:rsidRPr="00D22585" w:rsidRDefault="00C06202" w:rsidP="00AE1C40"/>
        </w:tc>
      </w:tr>
      <w:tr w:rsidR="00781901" w:rsidRPr="00D22585" w14:paraId="26FF8C3B" w14:textId="77777777" w:rsidTr="00AE1C40">
        <w:trPr>
          <w:trHeight w:val="240"/>
          <w:jc w:val="center"/>
        </w:trPr>
        <w:tc>
          <w:tcPr>
            <w:tcW w:w="4876" w:type="dxa"/>
            <w:tcBorders>
              <w:top w:val="nil"/>
              <w:left w:val="nil"/>
              <w:bottom w:val="nil"/>
              <w:right w:val="nil"/>
            </w:tcBorders>
          </w:tcPr>
          <w:p w14:paraId="3F78817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D0C2BF8" w14:textId="77777777" w:rsidR="00C06202" w:rsidRPr="00D22585" w:rsidRDefault="00C06202" w:rsidP="00AE1C40">
            <w:pPr>
              <w:pStyle w:val="AmColumnHeading"/>
            </w:pPr>
            <w:r w:rsidRPr="00D22585">
              <w:t>Изменение</w:t>
            </w:r>
          </w:p>
        </w:tc>
      </w:tr>
      <w:tr w:rsidR="00781901" w:rsidRPr="00D22585" w14:paraId="682034D4" w14:textId="77777777" w:rsidTr="00AE1C40">
        <w:trPr>
          <w:jc w:val="center"/>
        </w:trPr>
        <w:tc>
          <w:tcPr>
            <w:tcW w:w="4876" w:type="dxa"/>
            <w:tcBorders>
              <w:top w:val="nil"/>
              <w:left w:val="nil"/>
              <w:bottom w:val="nil"/>
              <w:right w:val="nil"/>
            </w:tcBorders>
          </w:tcPr>
          <w:p w14:paraId="34B383AF" w14:textId="77777777" w:rsidR="00C06202" w:rsidRPr="00D22585" w:rsidRDefault="00C06202" w:rsidP="00AE1C40">
            <w:pPr>
              <w:pStyle w:val="Normal6a"/>
            </w:pPr>
          </w:p>
        </w:tc>
        <w:tc>
          <w:tcPr>
            <w:tcW w:w="4876" w:type="dxa"/>
            <w:tcBorders>
              <w:top w:val="nil"/>
              <w:left w:val="nil"/>
              <w:bottom w:val="nil"/>
              <w:right w:val="nil"/>
            </w:tcBorders>
          </w:tcPr>
          <w:p w14:paraId="65CF98A7" w14:textId="77777777" w:rsidR="00C06202" w:rsidRPr="00D22585" w:rsidRDefault="00C06202" w:rsidP="00AE1C40">
            <w:pPr>
              <w:pStyle w:val="Normal6a"/>
            </w:pPr>
            <w:r w:rsidRPr="00D22585">
              <w:rPr>
                <w:b/>
                <w:i/>
              </w:rPr>
              <w:t>(6г)</w:t>
            </w:r>
            <w:r w:rsidRPr="00D22585">
              <w:tab/>
            </w:r>
            <w:r w:rsidRPr="00D22585">
              <w:rPr>
                <w:b/>
                <w:i/>
              </w:rPr>
              <w:t xml:space="preserve">Що се отнася до Северна Македония, според информацията от Агенцията в областта на убежището,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както и чрез участие във всички основни международни договори в областта на правата на човека. Няма данни за случаи на връщане на собствени </w:t>
            </w:r>
            <w:r w:rsidRPr="00D22585">
              <w:rPr>
                <w:b/>
                <w:i/>
              </w:rPr>
              <w:lastRenderedPageBreak/>
              <w:t>граждани. Като цяло няма реален риск от преследване по смисъла на член 9 от Регламент (ЕС) 2024/1347. Органите на Северна Македония упражняват ефективен контрол върху нейната територия. Северна Македония се радва на високо равнище на мир. Като цяло няма реален риск от тежки посегателства по смисъла на член 15 от Регламент (ЕС) 2024/1347.</w:t>
            </w:r>
          </w:p>
        </w:tc>
      </w:tr>
    </w:tbl>
    <w:p w14:paraId="3697940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0161F9D"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1BC7B2CA" w14:textId="77777777" w:rsidR="00C06202" w:rsidRPr="00D22585" w:rsidRDefault="00C06202" w:rsidP="00C06202">
      <w:pPr>
        <w:pStyle w:val="AmJustText"/>
      </w:pPr>
      <w:r w:rsidRPr="00D22585">
        <w:t>Северна Македония отговаря на критериите, изложени в член 61, параграф 1 от Регламента относно процедурата за предоставяне на убежище, за да бъде определена като сигурна държава на произход. Това е и трябва да бъде независимо от статута ѝ на страна – кандидатка за присъединяване към ЕС.</w:t>
      </w:r>
    </w:p>
    <w:p w14:paraId="5722A076" w14:textId="77777777" w:rsidR="00C06202" w:rsidRPr="00D22585" w:rsidRDefault="00C06202" w:rsidP="00C06202">
      <w:r w:rsidRPr="00D22585">
        <w:rPr>
          <w:rStyle w:val="HideTWBExt"/>
        </w:rPr>
        <w:t>&lt;/Amend&gt;</w:t>
      </w:r>
    </w:p>
    <w:p w14:paraId="6672A7B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69</w:t>
      </w:r>
      <w:r w:rsidRPr="00D22585">
        <w:rPr>
          <w:rStyle w:val="HideTWBExt"/>
          <w:b w:val="0"/>
        </w:rPr>
        <w:t>&lt;/NumAm&gt;</w:t>
      </w:r>
    </w:p>
    <w:p w14:paraId="57999B1B" w14:textId="663601E3"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AE04369" w14:textId="77777777" w:rsidR="00C06202" w:rsidRPr="00D22585" w:rsidRDefault="00C06202" w:rsidP="00C06202">
      <w:pPr>
        <w:pStyle w:val="NormalBold"/>
      </w:pPr>
      <w:r w:rsidRPr="00D22585">
        <w:rPr>
          <w:rStyle w:val="HideTWBExt"/>
          <w:b w:val="0"/>
        </w:rPr>
        <w:t>&lt;/RepeatBlock-By&gt;</w:t>
      </w:r>
    </w:p>
    <w:p w14:paraId="4886DC8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8C5EDAB" w14:textId="77777777" w:rsidR="00C06202" w:rsidRPr="00D22585" w:rsidRDefault="00C06202" w:rsidP="00C06202">
      <w:pPr>
        <w:pStyle w:val="NormalBold"/>
      </w:pPr>
      <w:r w:rsidRPr="00D22585">
        <w:rPr>
          <w:rStyle w:val="HideTWBExt"/>
          <w:b w:val="0"/>
        </w:rPr>
        <w:t>&lt;Article&gt;</w:t>
      </w:r>
      <w:r w:rsidRPr="00D22585">
        <w:t>Съображение 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813CFFC" w14:textId="77777777" w:rsidTr="00AE1C40">
        <w:trPr>
          <w:trHeight w:hRule="exact" w:val="240"/>
          <w:jc w:val="center"/>
        </w:trPr>
        <w:tc>
          <w:tcPr>
            <w:tcW w:w="9752" w:type="dxa"/>
            <w:gridSpan w:val="2"/>
            <w:tcBorders>
              <w:top w:val="nil"/>
              <w:left w:val="nil"/>
              <w:bottom w:val="nil"/>
              <w:right w:val="nil"/>
            </w:tcBorders>
          </w:tcPr>
          <w:p w14:paraId="5C3BAAC9" w14:textId="77777777" w:rsidR="00C06202" w:rsidRPr="00D22585" w:rsidRDefault="00C06202" w:rsidP="00AE1C40"/>
        </w:tc>
      </w:tr>
      <w:tr w:rsidR="00781901" w:rsidRPr="00D22585" w14:paraId="0DF01B15" w14:textId="77777777" w:rsidTr="00AE1C40">
        <w:trPr>
          <w:trHeight w:val="240"/>
          <w:jc w:val="center"/>
        </w:trPr>
        <w:tc>
          <w:tcPr>
            <w:tcW w:w="4876" w:type="dxa"/>
            <w:tcBorders>
              <w:top w:val="nil"/>
              <w:left w:val="nil"/>
              <w:bottom w:val="nil"/>
              <w:right w:val="nil"/>
            </w:tcBorders>
          </w:tcPr>
          <w:p w14:paraId="2B1EF72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DFB54C6" w14:textId="77777777" w:rsidR="00C06202" w:rsidRPr="00D22585" w:rsidRDefault="00C06202" w:rsidP="00AE1C40">
            <w:pPr>
              <w:pStyle w:val="AmColumnHeading"/>
            </w:pPr>
            <w:r w:rsidRPr="00D22585">
              <w:t>Изменение</w:t>
            </w:r>
          </w:p>
        </w:tc>
      </w:tr>
      <w:tr w:rsidR="00781901" w:rsidRPr="00D22585" w14:paraId="66BAB349" w14:textId="77777777" w:rsidTr="00AE1C40">
        <w:trPr>
          <w:jc w:val="center"/>
        </w:trPr>
        <w:tc>
          <w:tcPr>
            <w:tcW w:w="4876" w:type="dxa"/>
            <w:tcBorders>
              <w:top w:val="nil"/>
              <w:left w:val="nil"/>
              <w:bottom w:val="nil"/>
              <w:right w:val="nil"/>
            </w:tcBorders>
          </w:tcPr>
          <w:p w14:paraId="4F4B9E5D" w14:textId="77777777" w:rsidR="00C06202" w:rsidRPr="00D22585" w:rsidRDefault="00C06202" w:rsidP="00AE1C40">
            <w:pPr>
              <w:pStyle w:val="Normal6a"/>
            </w:pPr>
            <w:r w:rsidRPr="00D22585">
              <w:rPr>
                <w:b/>
                <w:i/>
              </w:rPr>
              <w:t>(7)</w:t>
            </w:r>
            <w:r w:rsidRPr="00D22585">
              <w:tab/>
            </w:r>
            <w:r w:rsidRPr="00D22585">
              <w:rPr>
                <w:b/>
                <w:i/>
              </w:rPr>
              <w:t>По отношение на Косово</w:t>
            </w:r>
            <w:r w:rsidRPr="00D22585">
              <w:rPr>
                <w:b/>
                <w:i/>
                <w:vertAlign w:val="superscript"/>
              </w:rPr>
              <w:t>5</w:t>
            </w:r>
            <w:r w:rsidRPr="00D22585">
              <w:rPr>
                <w:b/>
                <w:i/>
              </w:rPr>
              <w:t xml:space="preserve">, според информацията от Агенцията в областта на убежището понастоящем на национално равнище 16 държави членки определят Косово като сигурна държава на произход, а процентът на признаване за целия Съюз на кандидатите от Косово е бил 5% през 2024 г. Косово е потенциална кандидатка за членство в Съюза. Конституцията му включва основните международни инструменти в областта на правата на човека. Косово е многопартийна парламентарна представителна демокрация с разделение на правомощията между законодателните, изпълнителните и </w:t>
            </w:r>
            <w:r w:rsidRPr="00D22585">
              <w:rPr>
                <w:b/>
                <w:i/>
              </w:rPr>
              <w:lastRenderedPageBreak/>
              <w:t>съдебните институции, а относимата нормативна уредба е в съответствие с европейските стандарти. Като цяло нормативната уредба гарантира защитата на основните права и е в съответствие с европейските стандарти. Няма индикации за експулсиране, извеждане или екстрадиране на граждани на Косово в държави, в които съществува риск от смъртно наказание, изтезания, преследване или нечовешко или унизително отношение. В Косово няма опасност от тежки посегателства по смисъла на член 15 от Регламент 2024/1347</w:t>
            </w:r>
            <w:r w:rsidRPr="00D22585">
              <w:rPr>
                <w:b/>
                <w:i/>
                <w:vertAlign w:val="superscript"/>
              </w:rPr>
              <w:t>6</w:t>
            </w:r>
            <w:r w:rsidRPr="00D22585">
              <w:rPr>
                <w:b/>
                <w:i/>
              </w:rPr>
              <w:t>. В националното законодателство няма смъртно наказание, а органите на Косово демонстрират ангажираност за предотвратяване на изтезанията и малтретирането. В Косово няма въоръжен конфликт и следователно не съществува заплаха поради безогледно насилие в ситуации на въоръжен международен или вътрешен конфликт. В Косово няма преследване по смисъла на член 9 от Регламент 2024/1347.</w:t>
            </w:r>
          </w:p>
        </w:tc>
        <w:tc>
          <w:tcPr>
            <w:tcW w:w="4876" w:type="dxa"/>
            <w:tcBorders>
              <w:top w:val="nil"/>
              <w:left w:val="nil"/>
              <w:bottom w:val="nil"/>
              <w:right w:val="nil"/>
            </w:tcBorders>
          </w:tcPr>
          <w:p w14:paraId="2307364B" w14:textId="77777777" w:rsidR="00C06202" w:rsidRPr="00D22585" w:rsidRDefault="00C06202" w:rsidP="00AE1C40">
            <w:pPr>
              <w:pStyle w:val="Normal6a"/>
            </w:pPr>
            <w:r w:rsidRPr="00D22585">
              <w:rPr>
                <w:b/>
                <w:i/>
              </w:rPr>
              <w:lastRenderedPageBreak/>
              <w:t>заличава се</w:t>
            </w:r>
          </w:p>
        </w:tc>
      </w:tr>
      <w:tr w:rsidR="00781901" w:rsidRPr="00D22585" w14:paraId="2F46702A" w14:textId="77777777" w:rsidTr="00AE1C40">
        <w:trPr>
          <w:jc w:val="center"/>
        </w:trPr>
        <w:tc>
          <w:tcPr>
            <w:tcW w:w="4876" w:type="dxa"/>
            <w:tcBorders>
              <w:top w:val="nil"/>
              <w:left w:val="nil"/>
              <w:bottom w:val="nil"/>
              <w:right w:val="nil"/>
            </w:tcBorders>
          </w:tcPr>
          <w:p w14:paraId="237CE1C5" w14:textId="77777777" w:rsidR="00C06202" w:rsidRPr="00D22585" w:rsidRDefault="00C06202" w:rsidP="00AE1C40">
            <w:pPr>
              <w:pStyle w:val="Normal6a"/>
            </w:pPr>
            <w:r w:rsidRPr="00D22585">
              <w:rPr>
                <w:b/>
                <w:i/>
              </w:rPr>
              <w:t>_________________</w:t>
            </w:r>
          </w:p>
        </w:tc>
        <w:tc>
          <w:tcPr>
            <w:tcW w:w="4876" w:type="dxa"/>
            <w:tcBorders>
              <w:top w:val="nil"/>
              <w:left w:val="nil"/>
              <w:bottom w:val="nil"/>
              <w:right w:val="nil"/>
            </w:tcBorders>
          </w:tcPr>
          <w:p w14:paraId="08EE0BC6" w14:textId="77777777" w:rsidR="00C06202" w:rsidRPr="00D22585" w:rsidRDefault="00C06202" w:rsidP="00AE1C40"/>
        </w:tc>
      </w:tr>
      <w:tr w:rsidR="00781901" w:rsidRPr="00D22585" w14:paraId="79AC93AF" w14:textId="77777777" w:rsidTr="00AE1C40">
        <w:trPr>
          <w:jc w:val="center"/>
        </w:trPr>
        <w:tc>
          <w:tcPr>
            <w:tcW w:w="4876" w:type="dxa"/>
            <w:tcBorders>
              <w:top w:val="nil"/>
              <w:left w:val="nil"/>
              <w:bottom w:val="nil"/>
              <w:right w:val="nil"/>
            </w:tcBorders>
          </w:tcPr>
          <w:p w14:paraId="3C49CECE" w14:textId="77777777" w:rsidR="00C06202" w:rsidRPr="00D22585" w:rsidRDefault="00C06202" w:rsidP="00AE1C40">
            <w:pPr>
              <w:pStyle w:val="Normal6a"/>
            </w:pPr>
            <w:r w:rsidRPr="00D22585">
              <w:rPr>
                <w:b/>
                <w:bCs/>
                <w:i/>
                <w:iCs/>
                <w:vertAlign w:val="superscript"/>
              </w:rPr>
              <w:t>5</w:t>
            </w:r>
            <w:r w:rsidRPr="00D22585">
              <w:rPr>
                <w:b/>
                <w:bCs/>
                <w:i/>
                <w:iCs/>
              </w:rPr>
              <w:t xml:space="preserve"> Това название не засяга позициите по отношение на статута и е съобразено с Резолюция 1244/1999 на Съвета за сигурност на ООН и становището на Международния съд относно обявяването на независимост от страна на Косово.</w:t>
            </w:r>
          </w:p>
        </w:tc>
        <w:tc>
          <w:tcPr>
            <w:tcW w:w="4876" w:type="dxa"/>
            <w:tcBorders>
              <w:top w:val="nil"/>
              <w:left w:val="nil"/>
              <w:bottom w:val="nil"/>
              <w:right w:val="nil"/>
            </w:tcBorders>
          </w:tcPr>
          <w:p w14:paraId="768F7C9D" w14:textId="77777777" w:rsidR="00C06202" w:rsidRPr="00D22585" w:rsidRDefault="00C06202" w:rsidP="00AE1C40"/>
        </w:tc>
      </w:tr>
      <w:tr w:rsidR="00781901" w:rsidRPr="00D22585" w14:paraId="42EDEED8" w14:textId="77777777" w:rsidTr="00AE1C40">
        <w:trPr>
          <w:jc w:val="center"/>
        </w:trPr>
        <w:tc>
          <w:tcPr>
            <w:tcW w:w="4876" w:type="dxa"/>
            <w:tcBorders>
              <w:top w:val="nil"/>
              <w:left w:val="nil"/>
              <w:bottom w:val="nil"/>
              <w:right w:val="nil"/>
            </w:tcBorders>
          </w:tcPr>
          <w:p w14:paraId="6CAA9C21" w14:textId="77777777" w:rsidR="00C06202" w:rsidRPr="00D22585" w:rsidRDefault="00C06202" w:rsidP="00AE1C40">
            <w:pPr>
              <w:pStyle w:val="Normal6a"/>
            </w:pPr>
            <w:r w:rsidRPr="00D22585">
              <w:rPr>
                <w:b/>
                <w:bCs/>
                <w:i/>
                <w:iCs/>
                <w:vertAlign w:val="superscript"/>
              </w:rPr>
              <w:t>6</w:t>
            </w:r>
            <w:r w:rsidRPr="00D22585">
              <w:t xml:space="preserve"> </w:t>
            </w:r>
            <w:r w:rsidRPr="00D22585">
              <w:rPr>
                <w:b/>
                <w:bCs/>
                <w:i/>
                <w:iCs/>
              </w:rPr>
              <w:t xml:space="preserve">Регламент (ЕС) 2024/1347 на Европейския парламент и на Съвета от 14 май 2024 г. относно стандартите за определянето на гражданите на трети държави или лицата без гражданство като лица, на които е предоставена международна закрила, за единен статут на бежанците или на лицата, които отговарят на </w:t>
            </w:r>
            <w:r w:rsidRPr="00D22585">
              <w:rPr>
                <w:b/>
                <w:bCs/>
                <w:i/>
                <w:iCs/>
              </w:rPr>
              <w:lastRenderedPageBreak/>
              <w:t>условията за субсидиарна закрила, и за съдържанието на предоставената закрила, за изменение на Директива 2003/109/ЕО на Съвета и за отмяна на Директива 2011/95/ЕС на Европейския парламент и на Съвета (ОВ L, 2024/1347, 22.5.2024 г., ELI:</w:t>
            </w:r>
            <w:r w:rsidRPr="00D22585">
              <w:rPr>
                <w:b/>
                <w:i/>
              </w:rPr>
              <w:t xml:space="preserve"> http://data.europa.eu/eli/reg/2024/1347/oj)</w:t>
            </w:r>
          </w:p>
        </w:tc>
        <w:tc>
          <w:tcPr>
            <w:tcW w:w="4876" w:type="dxa"/>
            <w:tcBorders>
              <w:top w:val="nil"/>
              <w:left w:val="nil"/>
              <w:bottom w:val="nil"/>
              <w:right w:val="nil"/>
            </w:tcBorders>
          </w:tcPr>
          <w:p w14:paraId="68348C0E" w14:textId="77777777" w:rsidR="00C06202" w:rsidRPr="00D22585" w:rsidRDefault="00C06202" w:rsidP="00AE1C40"/>
        </w:tc>
      </w:tr>
    </w:tbl>
    <w:p w14:paraId="3CF0B4A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9503360" w14:textId="77777777" w:rsidR="00C06202" w:rsidRPr="00D22585" w:rsidRDefault="00C06202" w:rsidP="00C06202">
      <w:r w:rsidRPr="00D22585">
        <w:rPr>
          <w:rStyle w:val="HideTWBExt"/>
        </w:rPr>
        <w:t>&lt;/Amend&gt;</w:t>
      </w:r>
    </w:p>
    <w:p w14:paraId="14CFE49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70</w:t>
      </w:r>
      <w:r w:rsidRPr="00D22585">
        <w:rPr>
          <w:rStyle w:val="HideTWBExt"/>
          <w:b w:val="0"/>
        </w:rPr>
        <w:t>&lt;/NumAm&gt;</w:t>
      </w:r>
    </w:p>
    <w:p w14:paraId="0681FC88" w14:textId="23A0394C"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43C1A84D" w14:textId="77777777" w:rsidR="00C06202" w:rsidRPr="00D22585" w:rsidRDefault="00C06202" w:rsidP="00C06202">
      <w:pPr>
        <w:pStyle w:val="NormalBold"/>
      </w:pPr>
      <w:r w:rsidRPr="00D22585">
        <w:rPr>
          <w:rStyle w:val="HideTWBExt"/>
          <w:b w:val="0"/>
        </w:rPr>
        <w:t>&lt;/RepeatBlock-By&gt;</w:t>
      </w:r>
    </w:p>
    <w:p w14:paraId="776262F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47BAB7F" w14:textId="77777777" w:rsidR="00C06202" w:rsidRPr="00D22585" w:rsidRDefault="00C06202" w:rsidP="00C06202">
      <w:pPr>
        <w:pStyle w:val="NormalBold"/>
      </w:pPr>
      <w:r w:rsidRPr="00D22585">
        <w:rPr>
          <w:rStyle w:val="HideTWBExt"/>
          <w:b w:val="0"/>
        </w:rPr>
        <w:t>&lt;Article&gt;</w:t>
      </w:r>
      <w:r w:rsidRPr="00D22585">
        <w:t>Съображение 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696DEBD" w14:textId="77777777" w:rsidTr="00AE1C40">
        <w:trPr>
          <w:trHeight w:hRule="exact" w:val="240"/>
          <w:jc w:val="center"/>
        </w:trPr>
        <w:tc>
          <w:tcPr>
            <w:tcW w:w="9752" w:type="dxa"/>
            <w:gridSpan w:val="2"/>
            <w:tcBorders>
              <w:top w:val="nil"/>
              <w:left w:val="nil"/>
              <w:bottom w:val="nil"/>
              <w:right w:val="nil"/>
            </w:tcBorders>
          </w:tcPr>
          <w:p w14:paraId="676EF416" w14:textId="77777777" w:rsidR="00C06202" w:rsidRPr="00D22585" w:rsidRDefault="00C06202" w:rsidP="00AE1C40"/>
        </w:tc>
      </w:tr>
      <w:tr w:rsidR="00781901" w:rsidRPr="00D22585" w14:paraId="5387FD55" w14:textId="77777777" w:rsidTr="00AE1C40">
        <w:trPr>
          <w:trHeight w:val="240"/>
          <w:jc w:val="center"/>
        </w:trPr>
        <w:tc>
          <w:tcPr>
            <w:tcW w:w="4876" w:type="dxa"/>
            <w:tcBorders>
              <w:top w:val="nil"/>
              <w:left w:val="nil"/>
              <w:bottom w:val="nil"/>
              <w:right w:val="nil"/>
            </w:tcBorders>
          </w:tcPr>
          <w:p w14:paraId="04EBBDF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2E3AD9B" w14:textId="77777777" w:rsidR="00C06202" w:rsidRPr="00D22585" w:rsidRDefault="00C06202" w:rsidP="00AE1C40">
            <w:pPr>
              <w:pStyle w:val="AmColumnHeading"/>
            </w:pPr>
            <w:r w:rsidRPr="00D22585">
              <w:t>Изменение</w:t>
            </w:r>
          </w:p>
        </w:tc>
      </w:tr>
      <w:tr w:rsidR="00781901" w:rsidRPr="00D22585" w14:paraId="2FD03924" w14:textId="77777777" w:rsidTr="00AE1C40">
        <w:trPr>
          <w:jc w:val="center"/>
        </w:trPr>
        <w:tc>
          <w:tcPr>
            <w:tcW w:w="4876" w:type="dxa"/>
            <w:tcBorders>
              <w:top w:val="nil"/>
              <w:left w:val="nil"/>
              <w:bottom w:val="nil"/>
              <w:right w:val="nil"/>
            </w:tcBorders>
          </w:tcPr>
          <w:p w14:paraId="230E808B" w14:textId="77777777" w:rsidR="00C06202" w:rsidRPr="00D22585" w:rsidRDefault="00C06202" w:rsidP="00AE1C40">
            <w:pPr>
              <w:pStyle w:val="Normal6a"/>
            </w:pPr>
            <w:r w:rsidRPr="00D22585">
              <w:rPr>
                <w:b/>
                <w:i/>
              </w:rPr>
              <w:t>(7)</w:t>
            </w:r>
            <w:r w:rsidRPr="00D22585">
              <w:tab/>
            </w:r>
            <w:r w:rsidRPr="00D22585">
              <w:rPr>
                <w:b/>
                <w:i/>
              </w:rPr>
              <w:t>По отношение на Косово</w:t>
            </w:r>
            <w:r w:rsidRPr="00D22585">
              <w:rPr>
                <w:b/>
                <w:i/>
                <w:vertAlign w:val="superscript"/>
              </w:rPr>
              <w:t>5</w:t>
            </w:r>
            <w:r w:rsidRPr="00D22585">
              <w:rPr>
                <w:b/>
                <w:i/>
              </w:rPr>
              <w:t xml:space="preserve">, според информацията от Агенцията в областта на убежището понастоящем на национално равнище 16 държави членки определят Косово като сигурна държава на произход, а процентът на признаване за целия Съюз на кандидатите от Косово е бил 5% през 2024 г. Косово е потенциална кандидатка за членство в Съюза. Конституцията му включва основните международни инструменти в областта на правата на човека. Косово е многопартийна парламентарна представителна демокрация с разделение на правомощията между законодателните, изпълнителните и съдебните институции, а относимата нормативна уредба е в съответствие с европейските стандарти. Като цяло нормативната уредба гарантира защитата на основните права и е в съответствие с европейските стандарти. Няма индикации за </w:t>
            </w:r>
            <w:r w:rsidRPr="00D22585">
              <w:rPr>
                <w:b/>
                <w:i/>
              </w:rPr>
              <w:lastRenderedPageBreak/>
              <w:t>експулсиране, извеждане или екстрадиране на граждани на Косово в държави, в които съществува риск от смъртно наказание, изтезания, преследване или нечовешко или унизително отношение. В Косово няма опасност от тежки посегателства по смисъла на член 15 от Регламент 2024/1347</w:t>
            </w:r>
            <w:r w:rsidRPr="00D22585">
              <w:rPr>
                <w:b/>
                <w:i/>
                <w:vertAlign w:val="superscript"/>
              </w:rPr>
              <w:t>6</w:t>
            </w:r>
            <w:r w:rsidRPr="00D22585">
              <w:rPr>
                <w:b/>
                <w:i/>
              </w:rPr>
              <w:t>. В националното законодателство няма смъртно наказание, а органите на Косово демонстрират ангажираност за предотвратяване на изтезанията и малтретирането. В Косово няма въоръжен конфликт и следователно не съществува заплаха поради безогледно насилие в ситуации на въоръжен международен или вътрешен конфликт. В Косово няма преследване по смисъла на член 9 от Регламент 2024/1347.</w:t>
            </w:r>
          </w:p>
        </w:tc>
        <w:tc>
          <w:tcPr>
            <w:tcW w:w="4876" w:type="dxa"/>
            <w:tcBorders>
              <w:top w:val="nil"/>
              <w:left w:val="nil"/>
              <w:bottom w:val="nil"/>
              <w:right w:val="nil"/>
            </w:tcBorders>
          </w:tcPr>
          <w:p w14:paraId="7E662617" w14:textId="77777777" w:rsidR="00C06202" w:rsidRPr="00D22585" w:rsidRDefault="00C06202" w:rsidP="00AE1C40">
            <w:pPr>
              <w:pStyle w:val="Normal6a"/>
            </w:pPr>
            <w:r w:rsidRPr="00D22585">
              <w:rPr>
                <w:b/>
                <w:i/>
              </w:rPr>
              <w:lastRenderedPageBreak/>
              <w:t>заличава се</w:t>
            </w:r>
          </w:p>
        </w:tc>
      </w:tr>
      <w:tr w:rsidR="00781901" w:rsidRPr="00D22585" w14:paraId="1B083252" w14:textId="77777777" w:rsidTr="00AE1C40">
        <w:trPr>
          <w:jc w:val="center"/>
        </w:trPr>
        <w:tc>
          <w:tcPr>
            <w:tcW w:w="4876" w:type="dxa"/>
            <w:tcBorders>
              <w:top w:val="nil"/>
              <w:left w:val="nil"/>
              <w:bottom w:val="nil"/>
              <w:right w:val="nil"/>
            </w:tcBorders>
          </w:tcPr>
          <w:p w14:paraId="622CEC6C" w14:textId="77777777" w:rsidR="00C06202" w:rsidRPr="00D22585" w:rsidRDefault="00C06202" w:rsidP="00AE1C40">
            <w:pPr>
              <w:pStyle w:val="Normal6a"/>
            </w:pPr>
            <w:r w:rsidRPr="00D22585">
              <w:rPr>
                <w:b/>
                <w:i/>
              </w:rPr>
              <w:t>_________________</w:t>
            </w:r>
          </w:p>
        </w:tc>
        <w:tc>
          <w:tcPr>
            <w:tcW w:w="4876" w:type="dxa"/>
            <w:tcBorders>
              <w:top w:val="nil"/>
              <w:left w:val="nil"/>
              <w:bottom w:val="nil"/>
              <w:right w:val="nil"/>
            </w:tcBorders>
          </w:tcPr>
          <w:p w14:paraId="7076DCF9" w14:textId="77777777" w:rsidR="00C06202" w:rsidRPr="00D22585" w:rsidRDefault="00C06202" w:rsidP="00AE1C40"/>
        </w:tc>
      </w:tr>
      <w:tr w:rsidR="00781901" w:rsidRPr="00D22585" w14:paraId="5F28A0CF" w14:textId="77777777" w:rsidTr="00AE1C40">
        <w:trPr>
          <w:jc w:val="center"/>
        </w:trPr>
        <w:tc>
          <w:tcPr>
            <w:tcW w:w="4876" w:type="dxa"/>
            <w:tcBorders>
              <w:top w:val="nil"/>
              <w:left w:val="nil"/>
              <w:bottom w:val="nil"/>
              <w:right w:val="nil"/>
            </w:tcBorders>
          </w:tcPr>
          <w:p w14:paraId="247F42FE" w14:textId="77777777" w:rsidR="00C06202" w:rsidRPr="00D22585" w:rsidRDefault="00C06202" w:rsidP="00AE1C40">
            <w:pPr>
              <w:pStyle w:val="Normal6a"/>
            </w:pPr>
            <w:r w:rsidRPr="00D22585">
              <w:rPr>
                <w:b/>
                <w:bCs/>
                <w:i/>
                <w:iCs/>
                <w:vertAlign w:val="superscript"/>
              </w:rPr>
              <w:t>5</w:t>
            </w:r>
            <w:r w:rsidRPr="00D22585">
              <w:rPr>
                <w:b/>
                <w:bCs/>
                <w:i/>
                <w:iCs/>
              </w:rPr>
              <w:t xml:space="preserve"> Това название не засяга позициите по отношение на статута и е съобразено с Резолюция 1244/1999 на Съвета за сигурност на ООН и становището на Международния съд относно обявяването на независимост от страна на Косово.</w:t>
            </w:r>
          </w:p>
        </w:tc>
        <w:tc>
          <w:tcPr>
            <w:tcW w:w="4876" w:type="dxa"/>
            <w:tcBorders>
              <w:top w:val="nil"/>
              <w:left w:val="nil"/>
              <w:bottom w:val="nil"/>
              <w:right w:val="nil"/>
            </w:tcBorders>
          </w:tcPr>
          <w:p w14:paraId="4139BD86" w14:textId="77777777" w:rsidR="00C06202" w:rsidRPr="00D22585" w:rsidRDefault="00C06202" w:rsidP="00AE1C40"/>
        </w:tc>
      </w:tr>
      <w:tr w:rsidR="00781901" w:rsidRPr="00D22585" w14:paraId="1FEDF258" w14:textId="77777777" w:rsidTr="00AE1C40">
        <w:trPr>
          <w:jc w:val="center"/>
        </w:trPr>
        <w:tc>
          <w:tcPr>
            <w:tcW w:w="4876" w:type="dxa"/>
            <w:tcBorders>
              <w:top w:val="nil"/>
              <w:left w:val="nil"/>
              <w:bottom w:val="nil"/>
              <w:right w:val="nil"/>
            </w:tcBorders>
          </w:tcPr>
          <w:p w14:paraId="34AE0AF4" w14:textId="77777777" w:rsidR="00C06202" w:rsidRPr="00D22585" w:rsidRDefault="00C06202" w:rsidP="00AE1C40">
            <w:pPr>
              <w:pStyle w:val="Normal6a"/>
            </w:pPr>
            <w:r w:rsidRPr="00D22585">
              <w:rPr>
                <w:b/>
                <w:bCs/>
                <w:i/>
                <w:iCs/>
                <w:vertAlign w:val="superscript"/>
              </w:rPr>
              <w:t>6</w:t>
            </w:r>
            <w:r w:rsidRPr="00D22585">
              <w:t xml:space="preserve"> </w:t>
            </w:r>
            <w:r w:rsidRPr="00D22585">
              <w:rPr>
                <w:b/>
                <w:bCs/>
                <w:i/>
                <w:iCs/>
              </w:rPr>
              <w:t>Регламент (ЕС) 2024/1347 на Европейския парламент и на Съвета от 14 май 2024 г. относно стандартите за определянето на гражданите на трети държави или лицата без гражданство като лица, на които е предоставена международна закрила, за единен статут на бежанците или на лицата, които отговарят на условията за субсидиарна закрила, и за съдържанието на предоставената закрила, за изменение на Директива 2003/109/ЕО на Съвета и за отмяна на Директива 2011/95/ЕС на Европейския парламент и на Съвета (ОВ L, 2024/1347, 22.5.2024 г., ELI:</w:t>
            </w:r>
            <w:r w:rsidRPr="00D22585">
              <w:rPr>
                <w:b/>
                <w:i/>
              </w:rPr>
              <w:t xml:space="preserve"> </w:t>
            </w:r>
            <w:r w:rsidRPr="00D22585">
              <w:rPr>
                <w:b/>
                <w:i/>
              </w:rPr>
              <w:lastRenderedPageBreak/>
              <w:t>http://data.europa.eu/eli/reg/2024/1347/oj)</w:t>
            </w:r>
          </w:p>
        </w:tc>
        <w:tc>
          <w:tcPr>
            <w:tcW w:w="4876" w:type="dxa"/>
            <w:tcBorders>
              <w:top w:val="nil"/>
              <w:left w:val="nil"/>
              <w:bottom w:val="nil"/>
              <w:right w:val="nil"/>
            </w:tcBorders>
          </w:tcPr>
          <w:p w14:paraId="13E6FFBF" w14:textId="77777777" w:rsidR="00C06202" w:rsidRPr="00D22585" w:rsidRDefault="00C06202" w:rsidP="00AE1C40"/>
        </w:tc>
      </w:tr>
    </w:tbl>
    <w:p w14:paraId="0676D70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8244F89" w14:textId="77777777" w:rsidR="00C06202" w:rsidRPr="00D22585" w:rsidRDefault="00C06202" w:rsidP="00C06202">
      <w:r w:rsidRPr="00D22585">
        <w:rPr>
          <w:rStyle w:val="HideTWBExt"/>
        </w:rPr>
        <w:t>&lt;/Amend&gt;</w:t>
      </w:r>
    </w:p>
    <w:p w14:paraId="440BF76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71</w:t>
      </w:r>
      <w:r w:rsidRPr="00D22585">
        <w:rPr>
          <w:rStyle w:val="HideTWBExt"/>
          <w:b w:val="0"/>
        </w:rPr>
        <w:t>&lt;/NumAm&gt;</w:t>
      </w:r>
    </w:p>
    <w:p w14:paraId="1A1E68C9" w14:textId="5DB1519C"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1BA69601" w14:textId="77777777" w:rsidR="00C06202" w:rsidRPr="00D22585" w:rsidRDefault="00C06202" w:rsidP="00C06202">
      <w:pPr>
        <w:pStyle w:val="NormalBold"/>
      </w:pPr>
      <w:r w:rsidRPr="00D22585">
        <w:rPr>
          <w:rStyle w:val="HideTWBExt"/>
          <w:b w:val="0"/>
        </w:rPr>
        <w:t>&lt;/RepeatBlock-By&gt;</w:t>
      </w:r>
    </w:p>
    <w:p w14:paraId="60D5539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2F3CC25" w14:textId="77777777" w:rsidR="00C06202" w:rsidRPr="00D22585" w:rsidRDefault="00C06202" w:rsidP="00C06202">
      <w:pPr>
        <w:pStyle w:val="NormalBold"/>
      </w:pPr>
      <w:r w:rsidRPr="00D22585">
        <w:rPr>
          <w:rStyle w:val="HideTWBExt"/>
          <w:b w:val="0"/>
        </w:rPr>
        <w:t>&lt;Article&gt;</w:t>
      </w:r>
      <w:r w:rsidRPr="00D22585">
        <w:t>Съображение 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52F0F3E" w14:textId="77777777" w:rsidTr="00AE1C40">
        <w:trPr>
          <w:trHeight w:hRule="exact" w:val="240"/>
          <w:jc w:val="center"/>
        </w:trPr>
        <w:tc>
          <w:tcPr>
            <w:tcW w:w="9752" w:type="dxa"/>
            <w:gridSpan w:val="2"/>
            <w:tcBorders>
              <w:top w:val="nil"/>
              <w:left w:val="nil"/>
              <w:bottom w:val="nil"/>
              <w:right w:val="nil"/>
            </w:tcBorders>
          </w:tcPr>
          <w:p w14:paraId="0DEBABEB" w14:textId="77777777" w:rsidR="00C06202" w:rsidRPr="00D22585" w:rsidRDefault="00C06202" w:rsidP="00AE1C40"/>
        </w:tc>
      </w:tr>
      <w:tr w:rsidR="00781901" w:rsidRPr="00D22585" w14:paraId="071B8371" w14:textId="77777777" w:rsidTr="00AE1C40">
        <w:trPr>
          <w:trHeight w:val="240"/>
          <w:jc w:val="center"/>
        </w:trPr>
        <w:tc>
          <w:tcPr>
            <w:tcW w:w="4876" w:type="dxa"/>
            <w:tcBorders>
              <w:top w:val="nil"/>
              <w:left w:val="nil"/>
              <w:bottom w:val="nil"/>
              <w:right w:val="nil"/>
            </w:tcBorders>
          </w:tcPr>
          <w:p w14:paraId="1968923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BBD4561" w14:textId="77777777" w:rsidR="00C06202" w:rsidRPr="00D22585" w:rsidRDefault="00C06202" w:rsidP="00AE1C40">
            <w:pPr>
              <w:pStyle w:val="AmColumnHeading"/>
            </w:pPr>
            <w:r w:rsidRPr="00D22585">
              <w:t>Изменение</w:t>
            </w:r>
          </w:p>
        </w:tc>
      </w:tr>
      <w:tr w:rsidR="00781901" w:rsidRPr="00D22585" w14:paraId="2CFE598F" w14:textId="77777777" w:rsidTr="00AE1C40">
        <w:trPr>
          <w:jc w:val="center"/>
        </w:trPr>
        <w:tc>
          <w:tcPr>
            <w:tcW w:w="4876" w:type="dxa"/>
            <w:tcBorders>
              <w:top w:val="nil"/>
              <w:left w:val="nil"/>
              <w:bottom w:val="nil"/>
              <w:right w:val="nil"/>
            </w:tcBorders>
          </w:tcPr>
          <w:p w14:paraId="458E3A6D" w14:textId="77777777" w:rsidR="00C06202" w:rsidRPr="00D22585" w:rsidRDefault="00C06202" w:rsidP="00AE1C40">
            <w:pPr>
              <w:pStyle w:val="Normal6a"/>
            </w:pPr>
            <w:r w:rsidRPr="00D22585">
              <w:t>(7)</w:t>
            </w:r>
            <w:r w:rsidRPr="00D22585">
              <w:tab/>
              <w:t>По отношение на Косово</w:t>
            </w:r>
            <w:r w:rsidRPr="00D22585">
              <w:rPr>
                <w:vertAlign w:val="superscript"/>
              </w:rPr>
              <w:t>5</w:t>
            </w:r>
            <w:r w:rsidRPr="00D22585">
              <w:t>, според информацията от Агенцията в областта на убежището понастоящем на национално равнище 16 държави членки определят Косово като сигурна държава на произход, а процентът на признаване за целия Съюз на кандидатите от Косово е бил 5% през 2024 г. Косово е потенциална кандидатка за членство в Съюза. Конституцията му включва основните международни инструменти в областта на правата на човека. Косово е многопартийна парламентарна представителна демокрация с разделение на правомощията между законодателните, изпълнителните и съдебните институции, а относимата нормативна уредба е в съответствие с европейските стандарти. Като цяло нормативната уредба гарантира защитата на основните права и е в съответствие с европейските стандарти. Няма индикации за експулсиране, извеждане или екстрадиране на граждани на Косово в държави, в които съществува риск от смъртно наказание, изтезания, преследване или нечовешко или унизително отношение. В Косово няма опасност от тежки посегателства по смисъла на член 15 от Регламент 2024/1347</w:t>
            </w:r>
            <w:r w:rsidRPr="00D22585">
              <w:rPr>
                <w:vertAlign w:val="superscript"/>
              </w:rPr>
              <w:t>6</w:t>
            </w:r>
            <w:r w:rsidRPr="00D22585">
              <w:t xml:space="preserve">. В националното законодателство няма смъртно наказание, а органите на Косово </w:t>
            </w:r>
            <w:r w:rsidRPr="00D22585">
              <w:lastRenderedPageBreak/>
              <w:t>демонстрират ангажираност за предотвратяване на изтезанията и малтретирането. В Косово няма въоръжен конфликт и следователно не съществува заплаха поради безогледно насилие в ситуации на въоръжен международен или вътрешен конфликт. В Косово няма преследване по смисъла на член 9 от Регламент 2024/1347.</w:t>
            </w:r>
          </w:p>
        </w:tc>
        <w:tc>
          <w:tcPr>
            <w:tcW w:w="4876" w:type="dxa"/>
            <w:tcBorders>
              <w:top w:val="nil"/>
              <w:left w:val="nil"/>
              <w:bottom w:val="nil"/>
              <w:right w:val="nil"/>
            </w:tcBorders>
          </w:tcPr>
          <w:p w14:paraId="7C644029" w14:textId="77777777" w:rsidR="00C06202" w:rsidRPr="00D22585" w:rsidRDefault="00C06202" w:rsidP="00AE1C40">
            <w:pPr>
              <w:pStyle w:val="Normal6a"/>
            </w:pPr>
            <w:r w:rsidRPr="00D22585">
              <w:lastRenderedPageBreak/>
              <w:t>(7)</w:t>
            </w:r>
            <w:r w:rsidRPr="00D22585">
              <w:tab/>
              <w:t>По отношение на Косово</w:t>
            </w:r>
            <w:r w:rsidRPr="00D22585">
              <w:rPr>
                <w:vertAlign w:val="superscript"/>
              </w:rPr>
              <w:t>5</w:t>
            </w:r>
            <w:r w:rsidRPr="00D22585">
              <w:t xml:space="preserve">, според информацията от Агенцията в областта на убежището понастоящем на национално равнище 16 държави членки определят Косово като сигурна държава на произход, а процентът на признаване за целия Съюз на кандидатите от Косово е бил 5% през 2024 г. Косово е потенциална кандидатка за членство в Съюза. Конституцията му включва основните международни инструменти в областта на правата на човека. Косово е многопартийна парламентарна представителна демокрация с разделение на правомощията между законодателните, изпълнителните и съдебните институции, а относимата нормативна уредба е в съответствие с европейските стандарти. Като цяло нормативната уредба гарантира защитата на основните права и е в съответствие с европейските стандарти. Няма индикации за експулсиране, извеждане или екстрадиране на граждани на Косово в държави, в които съществува риск от смъртно наказание, изтезания, преследване или нечовешко или унизително отношение. </w:t>
            </w:r>
            <w:r w:rsidRPr="00D22585">
              <w:rPr>
                <w:b/>
                <w:i/>
              </w:rPr>
              <w:t xml:space="preserve">Косово полага значителни усилия за борба с контрабандата и трафика на хора, но са необходими още усилия, а ЕС следва да поеме ангажимент и да предостави съдействие на държавата </w:t>
            </w:r>
            <w:r w:rsidRPr="00D22585">
              <w:rPr>
                <w:b/>
                <w:i/>
              </w:rPr>
              <w:lastRenderedPageBreak/>
              <w:t>по този въпрос.</w:t>
            </w:r>
            <w:r w:rsidRPr="00D22585">
              <w:t xml:space="preserve"> В Косово няма опасност от тежки посегателства по смисъла на член 15 от Регламент 2024/1347</w:t>
            </w:r>
            <w:r w:rsidRPr="00D22585">
              <w:rPr>
                <w:vertAlign w:val="superscript"/>
              </w:rPr>
              <w:t>6</w:t>
            </w:r>
            <w:r w:rsidRPr="00D22585">
              <w:t xml:space="preserve">. В националното законодателство няма смъртно наказание, а органите на Косово демонстрират ангажираност за предотвратяване на изтезанията и малтретирането. В Косово няма въоръжен конфликт и следователно не съществува заплаха поради безогледно насилие в ситуации на въоръжен международен или вътрешен конфликт. В Косово няма преследване по смисъла на член 9 от Регламент 2024/1347. </w:t>
            </w:r>
            <w:r w:rsidRPr="00D22585">
              <w:rPr>
                <w:b/>
                <w:i/>
              </w:rPr>
              <w:t>Поради това може да се заключи, че Косово следва да бъде определено като сигурна държава на произход в съответствие с оценката на Агенцията на Европейския съюз в областта на убежището и преобладаващата практика на държавите членки. За да се гарантира последователност и предвидимост, Косово по правило следва да се разглежда като сигурна държава на произход. Определянето следва да се преразглежда само в случай на ясно доказуеми и извънредни обстоятелства, като например избухване на въоръжен конфликт.</w:t>
            </w:r>
          </w:p>
        </w:tc>
      </w:tr>
      <w:tr w:rsidR="00781901" w:rsidRPr="00D22585" w14:paraId="6819E7C0" w14:textId="77777777" w:rsidTr="00AE1C40">
        <w:trPr>
          <w:jc w:val="center"/>
        </w:trPr>
        <w:tc>
          <w:tcPr>
            <w:tcW w:w="4876" w:type="dxa"/>
            <w:tcBorders>
              <w:top w:val="nil"/>
              <w:left w:val="nil"/>
              <w:bottom w:val="nil"/>
              <w:right w:val="nil"/>
            </w:tcBorders>
          </w:tcPr>
          <w:p w14:paraId="34BE95BF"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0E838F37" w14:textId="77777777" w:rsidR="00C06202" w:rsidRPr="00D22585" w:rsidRDefault="00C06202" w:rsidP="00AE1C40">
            <w:pPr>
              <w:pStyle w:val="Normal6a"/>
            </w:pPr>
            <w:r w:rsidRPr="00D22585">
              <w:rPr>
                <w:b/>
                <w:i/>
              </w:rPr>
              <w:t>_________________</w:t>
            </w:r>
          </w:p>
        </w:tc>
      </w:tr>
      <w:tr w:rsidR="00781901" w:rsidRPr="00D22585" w14:paraId="72B6E2CE" w14:textId="77777777" w:rsidTr="00AE1C40">
        <w:trPr>
          <w:jc w:val="center"/>
        </w:trPr>
        <w:tc>
          <w:tcPr>
            <w:tcW w:w="4876" w:type="dxa"/>
            <w:tcBorders>
              <w:top w:val="nil"/>
              <w:left w:val="nil"/>
              <w:bottom w:val="nil"/>
              <w:right w:val="nil"/>
            </w:tcBorders>
          </w:tcPr>
          <w:p w14:paraId="44DCA87C" w14:textId="77777777" w:rsidR="00C06202" w:rsidRPr="00D22585" w:rsidRDefault="00C06202" w:rsidP="00AE1C40">
            <w:pPr>
              <w:pStyle w:val="Normal6a"/>
            </w:pPr>
            <w:r w:rsidRPr="00D22585">
              <w:rPr>
                <w:vertAlign w:val="superscript"/>
              </w:rPr>
              <w:t>5</w:t>
            </w:r>
            <w:r w:rsidRPr="00D22585">
              <w:t xml:space="preserve"> Това название не засяга позициите по отношение на статута и е съобразено с Резолюция 1244/1999 на Съвета за сигурност на ООН и становището на Международния съд относно обявяването на независимост от страна на Косово.</w:t>
            </w:r>
          </w:p>
        </w:tc>
        <w:tc>
          <w:tcPr>
            <w:tcW w:w="4876" w:type="dxa"/>
            <w:tcBorders>
              <w:top w:val="nil"/>
              <w:left w:val="nil"/>
              <w:bottom w:val="nil"/>
              <w:right w:val="nil"/>
            </w:tcBorders>
          </w:tcPr>
          <w:p w14:paraId="603880ED" w14:textId="77777777" w:rsidR="00C06202" w:rsidRPr="00D22585" w:rsidRDefault="00C06202" w:rsidP="00AE1C40">
            <w:pPr>
              <w:pStyle w:val="Normal6a"/>
            </w:pPr>
            <w:r w:rsidRPr="00D22585">
              <w:rPr>
                <w:vertAlign w:val="superscript"/>
              </w:rPr>
              <w:t>5</w:t>
            </w:r>
            <w:r w:rsidRPr="00D22585">
              <w:t xml:space="preserve"> Това название не засяга позициите по отношение на статута и е съобразено с Резолюция 1244/1999 на Съвета за сигурност на ООН и становището на Международния съд относно обявяването на независимост от страна на Косово.</w:t>
            </w:r>
          </w:p>
        </w:tc>
      </w:tr>
      <w:tr w:rsidR="00781901" w:rsidRPr="00D22585" w14:paraId="74564E69" w14:textId="77777777" w:rsidTr="00AE1C40">
        <w:trPr>
          <w:jc w:val="center"/>
        </w:trPr>
        <w:tc>
          <w:tcPr>
            <w:tcW w:w="4876" w:type="dxa"/>
            <w:tcBorders>
              <w:top w:val="nil"/>
              <w:left w:val="nil"/>
              <w:bottom w:val="nil"/>
              <w:right w:val="nil"/>
            </w:tcBorders>
          </w:tcPr>
          <w:p w14:paraId="6D27E973" w14:textId="77777777" w:rsidR="00C06202" w:rsidRPr="00D22585" w:rsidRDefault="00C06202" w:rsidP="00AE1C40">
            <w:pPr>
              <w:pStyle w:val="Normal6a"/>
            </w:pPr>
            <w:r w:rsidRPr="00D22585">
              <w:rPr>
                <w:vertAlign w:val="superscript"/>
              </w:rPr>
              <w:t>6</w:t>
            </w:r>
            <w:r w:rsidRPr="00D22585">
              <w:t xml:space="preserve"> Регламент (ЕС) 2024/1347 на Европейския парламент и на Съвета от 14 май 2024 г. относно стандартите за определянето на гражданите на трети държави или лицата без гражданство като лица, на които е предоставена международна закрила, за единен статут на бежанците или на лицата, които </w:t>
            </w:r>
            <w:r w:rsidRPr="00D22585">
              <w:lastRenderedPageBreak/>
              <w:t>отговарят на условията за субсидиарна закрила, и за съдържанието на предоставената закрила, за изменение на Директива 2003/109/ЕО на Съвета и за отмяна на Директива 2011/95/ЕС на Европейския парламент и на Съвета (ОВ L, 2024/1347, 22.5.2024 г., ELI: http://data.europa.</w:t>
            </w:r>
            <w:r w:rsidRPr="00D22585">
              <w:rPr>
                <w:b/>
                <w:i/>
              </w:rPr>
              <w:t>eu/eli/reg/2024/1347/oj)</w:t>
            </w:r>
          </w:p>
        </w:tc>
        <w:tc>
          <w:tcPr>
            <w:tcW w:w="4876" w:type="dxa"/>
            <w:tcBorders>
              <w:top w:val="nil"/>
              <w:left w:val="nil"/>
              <w:bottom w:val="nil"/>
              <w:right w:val="nil"/>
            </w:tcBorders>
          </w:tcPr>
          <w:p w14:paraId="2F33E148" w14:textId="77777777" w:rsidR="00C06202" w:rsidRPr="00D22585" w:rsidRDefault="00C06202" w:rsidP="00AE1C40">
            <w:pPr>
              <w:pStyle w:val="Normal6a"/>
            </w:pPr>
            <w:r w:rsidRPr="00D22585">
              <w:rPr>
                <w:vertAlign w:val="superscript"/>
              </w:rPr>
              <w:lastRenderedPageBreak/>
              <w:t>6</w:t>
            </w:r>
            <w:r w:rsidRPr="00D22585">
              <w:t xml:space="preserve"> Регламент (ЕС) 2024/1347 на Европейския парламент и на Съвета от 14 май 2024 г. относно стандартите за определянето на гражданите на трети държави или лицата без гражданство като лица, на които е предоставена международна закрила, за единен статут на бежанците или на лицата, които </w:t>
            </w:r>
            <w:r w:rsidRPr="00D22585">
              <w:lastRenderedPageBreak/>
              <w:t>отговарят на условията за субсидиарна закрила, и за съдържанието на предоставената закрила, за изменение на Директива 2003/109/ЕО на Съвета и за отмяна на Директива 2011/95/ЕС на Европейския парламент и на Съвета (ОВ L, 2024/1347, 22.5.2024 г., ELI: http://data.europa.</w:t>
            </w:r>
            <w:r w:rsidRPr="00D22585">
              <w:rPr>
                <w:b/>
                <w:i/>
              </w:rPr>
              <w:t>eu/eli/reg/2024/1347/oj)</w:t>
            </w:r>
          </w:p>
        </w:tc>
      </w:tr>
    </w:tbl>
    <w:p w14:paraId="2E0B0862"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84D635A"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BE96609" w14:textId="77777777" w:rsidR="00C06202" w:rsidRPr="00D22585" w:rsidRDefault="00C06202" w:rsidP="00C06202">
      <w:pPr>
        <w:pStyle w:val="AmJustText"/>
      </w:pPr>
      <w:r w:rsidRPr="00D22585">
        <w:t>Косово очевидно отговаря на обективните критерии за определяне като сигурна държава на произход, както е видно от много ниския процент на признаване в целия ЕС на молбите за предоставяне на убежище и конституционната рамка, която включва ключови международни инструменти в областта на правата на човека. Поради това при определянето на Косово следва да се прилага основан на правила подход, като се използват обективни показатели и се дава възможност за преразглеждане само при изключителни и проверими обстоятелства, като например избухване на въоръжен конфликт. С това се гарантира надеждността, стабилността и ефективността на общия списък на ЕС.</w:t>
      </w:r>
    </w:p>
    <w:p w14:paraId="53FC484D" w14:textId="77777777" w:rsidR="00C06202" w:rsidRPr="00D22585" w:rsidRDefault="00C06202" w:rsidP="00C06202">
      <w:r w:rsidRPr="00D22585">
        <w:rPr>
          <w:rStyle w:val="HideTWBExt"/>
        </w:rPr>
        <w:t>&lt;/Amend&gt;</w:t>
      </w:r>
    </w:p>
    <w:p w14:paraId="106E946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72</w:t>
      </w:r>
      <w:r w:rsidRPr="00D22585">
        <w:rPr>
          <w:rStyle w:val="HideTWBExt"/>
          <w:b w:val="0"/>
        </w:rPr>
        <w:t>&lt;/NumAm&gt;</w:t>
      </w:r>
    </w:p>
    <w:p w14:paraId="7D410D5C" w14:textId="77777777" w:rsidR="00C06202" w:rsidRPr="00D22585" w:rsidRDefault="00C06202" w:rsidP="00C06202">
      <w:pPr>
        <w:pStyle w:val="NormalBold"/>
      </w:pPr>
      <w:r w:rsidRPr="00D22585">
        <w:rPr>
          <w:rStyle w:val="HideTWBExt"/>
          <w:b w:val="0"/>
        </w:rPr>
        <w:t>&lt;RepeatBlock-By&gt;&lt;Members&gt;</w:t>
      </w:r>
      <w:r w:rsidRPr="00D22585">
        <w:t>Ерик Калиняк</w:t>
      </w:r>
      <w:r w:rsidRPr="00D22585">
        <w:rPr>
          <w:rStyle w:val="HideTWBExt"/>
          <w:b w:val="0"/>
        </w:rPr>
        <w:t>&lt;/Members&gt;</w:t>
      </w:r>
    </w:p>
    <w:p w14:paraId="43AA749D" w14:textId="77777777" w:rsidR="00C06202" w:rsidRPr="00D22585" w:rsidRDefault="00C06202" w:rsidP="00C06202">
      <w:pPr>
        <w:pStyle w:val="NormalBold"/>
      </w:pPr>
      <w:r w:rsidRPr="00D22585">
        <w:rPr>
          <w:rStyle w:val="HideTWBExt"/>
          <w:b w:val="0"/>
        </w:rPr>
        <w:t>&lt;/RepeatBlock-By&gt;</w:t>
      </w:r>
    </w:p>
    <w:p w14:paraId="7D487DF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115E2F1" w14:textId="77777777" w:rsidR="00C06202" w:rsidRPr="00D22585" w:rsidRDefault="00C06202" w:rsidP="00C06202">
      <w:pPr>
        <w:pStyle w:val="NormalBold"/>
      </w:pPr>
      <w:r w:rsidRPr="00D22585">
        <w:rPr>
          <w:rStyle w:val="HideTWBExt"/>
          <w:b w:val="0"/>
        </w:rPr>
        <w:t>&lt;Article&gt;</w:t>
      </w:r>
      <w:r w:rsidRPr="00D22585">
        <w:t>Съображение 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59FC110" w14:textId="77777777" w:rsidTr="00AE1C40">
        <w:trPr>
          <w:trHeight w:hRule="exact" w:val="240"/>
          <w:jc w:val="center"/>
        </w:trPr>
        <w:tc>
          <w:tcPr>
            <w:tcW w:w="9752" w:type="dxa"/>
            <w:gridSpan w:val="2"/>
            <w:tcBorders>
              <w:top w:val="nil"/>
              <w:left w:val="nil"/>
              <w:bottom w:val="nil"/>
              <w:right w:val="nil"/>
            </w:tcBorders>
          </w:tcPr>
          <w:p w14:paraId="1FB032F6" w14:textId="77777777" w:rsidR="00C06202" w:rsidRPr="00D22585" w:rsidRDefault="00C06202" w:rsidP="00AE1C40"/>
        </w:tc>
      </w:tr>
      <w:tr w:rsidR="00781901" w:rsidRPr="00D22585" w14:paraId="2E0AA2A6" w14:textId="77777777" w:rsidTr="00AE1C40">
        <w:trPr>
          <w:trHeight w:val="240"/>
          <w:jc w:val="center"/>
        </w:trPr>
        <w:tc>
          <w:tcPr>
            <w:tcW w:w="4876" w:type="dxa"/>
            <w:tcBorders>
              <w:top w:val="nil"/>
              <w:left w:val="nil"/>
              <w:bottom w:val="nil"/>
              <w:right w:val="nil"/>
            </w:tcBorders>
          </w:tcPr>
          <w:p w14:paraId="1CBE576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D2C0D64" w14:textId="77777777" w:rsidR="00C06202" w:rsidRPr="00D22585" w:rsidRDefault="00C06202" w:rsidP="00AE1C40">
            <w:pPr>
              <w:pStyle w:val="AmColumnHeading"/>
            </w:pPr>
            <w:r w:rsidRPr="00D22585">
              <w:t>Изменение</w:t>
            </w:r>
          </w:p>
        </w:tc>
      </w:tr>
      <w:tr w:rsidR="00781901" w:rsidRPr="00D22585" w14:paraId="5A2E1428" w14:textId="77777777" w:rsidTr="00AE1C40">
        <w:trPr>
          <w:jc w:val="center"/>
        </w:trPr>
        <w:tc>
          <w:tcPr>
            <w:tcW w:w="4876" w:type="dxa"/>
            <w:tcBorders>
              <w:top w:val="nil"/>
              <w:left w:val="nil"/>
              <w:bottom w:val="nil"/>
              <w:right w:val="nil"/>
            </w:tcBorders>
          </w:tcPr>
          <w:p w14:paraId="690E94AB" w14:textId="77777777" w:rsidR="00C06202" w:rsidRPr="00D22585" w:rsidRDefault="00C06202" w:rsidP="00AE1C40">
            <w:pPr>
              <w:pStyle w:val="Normal6a"/>
            </w:pPr>
            <w:r w:rsidRPr="00D22585">
              <w:t>(7)</w:t>
            </w:r>
            <w:r w:rsidRPr="00D22585">
              <w:tab/>
              <w:t>По отношение на Косово</w:t>
            </w:r>
            <w:r w:rsidRPr="00D22585">
              <w:rPr>
                <w:vertAlign w:val="superscript"/>
              </w:rPr>
              <w:t>5</w:t>
            </w:r>
            <w:r w:rsidRPr="00D22585">
              <w:rPr>
                <w:b/>
                <w:i/>
              </w:rPr>
              <w:t xml:space="preserve">, според информацията от Агенцията в областта на убежището понастоящем на национално равнище 16 държави членки определят Косово като сигурна държава на произход, а процентът на признаване за целия Съюз на кандидатите от Косово е бил 5% през 2024 г. Косово е потенциална кандидатка за членство в Съюза. Конституцията му включва основните международни инструменти в областта на правата на човека. Косово е многопартийна парламентарна представителна демокрация с разделение на </w:t>
            </w:r>
            <w:r w:rsidRPr="00D22585">
              <w:rPr>
                <w:b/>
                <w:i/>
              </w:rPr>
              <w:lastRenderedPageBreak/>
              <w:t>правомощията между законодателните, изпълнителните и съдебните институции, а относимата нормативна уредба е в съответствие с европейските стандарти.</w:t>
            </w:r>
            <w:r w:rsidRPr="00D22585">
              <w:t xml:space="preserve"> Като цяло </w:t>
            </w:r>
            <w:r w:rsidRPr="00D22585">
              <w:rPr>
                <w:b/>
                <w:i/>
              </w:rPr>
              <w:t>нормативната уредба</w:t>
            </w:r>
            <w:r w:rsidRPr="00D22585">
              <w:t xml:space="preserve"> гарантира защитата на основните права и е в съответствие с европейските стандарти. Няма индикации за експулсиране, извеждане или екстрадиране на граждани на Косово в държави, в които съществува риск от смъртно наказание, изтезания, преследване или нечовешко или унизително отношение. В Косово няма опасност от тежки посегателства по смисъла на член 15 от Регламент 2024/1347</w:t>
            </w:r>
            <w:r w:rsidRPr="00D22585">
              <w:rPr>
                <w:vertAlign w:val="superscript"/>
              </w:rPr>
              <w:t>6</w:t>
            </w:r>
            <w:r w:rsidRPr="00D22585">
              <w:t>. В националното законодателство няма смъртно наказание, а органите на Косово демонстрират ангажираност за предотвратяване на изтезанията и малтретирането. В Косово няма въоръжен конфликт и следователно не съществува заплаха поради безогледно насилие в ситуации на въоръжен международен или вътрешен конфликт. В Косово няма преследване по смисъла на член 9 от Регламент 2024/1347.</w:t>
            </w:r>
          </w:p>
        </w:tc>
        <w:tc>
          <w:tcPr>
            <w:tcW w:w="4876" w:type="dxa"/>
            <w:tcBorders>
              <w:top w:val="nil"/>
              <w:left w:val="nil"/>
              <w:bottom w:val="nil"/>
              <w:right w:val="nil"/>
            </w:tcBorders>
          </w:tcPr>
          <w:p w14:paraId="6F6A4035" w14:textId="77777777" w:rsidR="00C06202" w:rsidRPr="00D22585" w:rsidRDefault="00C06202" w:rsidP="00AE1C40">
            <w:pPr>
              <w:pStyle w:val="Normal6a"/>
            </w:pPr>
            <w:r w:rsidRPr="00D22585">
              <w:lastRenderedPageBreak/>
              <w:t>(7)</w:t>
            </w:r>
            <w:r w:rsidRPr="00D22585">
              <w:tab/>
              <w:t xml:space="preserve">По отношение на Косово5 </w:t>
            </w:r>
            <w:r w:rsidRPr="00D22585">
              <w:rPr>
                <w:b/>
                <w:i/>
              </w:rPr>
              <w:t>неговата</w:t>
            </w:r>
            <w:r w:rsidRPr="00D22585">
              <w:t xml:space="preserve"> нормативна уредба като цяло гарантира защитата на основните права и е в съответствие с европейските стандарти. Няма индикации за експулсиране, извеждане или екстрадиране на граждани на Косово в държави, в които съществува риск от смъртно наказание, изтезания, преследване или нечовешко или унизително отношение. В Косово няма опасност от тежки посегателства по смисъла на член 15 от Регламент 2024/1347</w:t>
            </w:r>
            <w:r w:rsidRPr="00D22585">
              <w:rPr>
                <w:vertAlign w:val="superscript"/>
              </w:rPr>
              <w:t>6</w:t>
            </w:r>
            <w:r w:rsidRPr="00D22585">
              <w:t xml:space="preserve">. В националното законодателство няма смъртно наказание, а органите на Косово </w:t>
            </w:r>
            <w:r w:rsidRPr="00D22585">
              <w:lastRenderedPageBreak/>
              <w:t>демонстрират ангажираност за предотвратяване на изтезанията и малтретирането. В Косово няма въоръжен конфликт и следователно не съществува заплаха поради безогледно насилие в ситуации на въоръжен международен или вътрешен конфликт. В Косово няма преследване по смисъла на член 9 от Регламент 2024/1347.</w:t>
            </w:r>
          </w:p>
        </w:tc>
      </w:tr>
      <w:tr w:rsidR="00781901" w:rsidRPr="00D22585" w14:paraId="65981B9A" w14:textId="77777777" w:rsidTr="00AE1C40">
        <w:trPr>
          <w:jc w:val="center"/>
        </w:trPr>
        <w:tc>
          <w:tcPr>
            <w:tcW w:w="4876" w:type="dxa"/>
            <w:tcBorders>
              <w:top w:val="nil"/>
              <w:left w:val="nil"/>
              <w:bottom w:val="nil"/>
              <w:right w:val="nil"/>
            </w:tcBorders>
          </w:tcPr>
          <w:p w14:paraId="34C839BE" w14:textId="77777777" w:rsidR="00C06202" w:rsidRPr="00D22585" w:rsidRDefault="00C06202" w:rsidP="00AE1C40">
            <w:pPr>
              <w:pStyle w:val="Normal6a"/>
            </w:pPr>
            <w:r w:rsidRPr="00D22585">
              <w:rPr>
                <w:b/>
                <w:i/>
              </w:rPr>
              <w:lastRenderedPageBreak/>
              <w:t>_________________</w:t>
            </w:r>
          </w:p>
        </w:tc>
        <w:tc>
          <w:tcPr>
            <w:tcW w:w="4876" w:type="dxa"/>
            <w:tcBorders>
              <w:top w:val="nil"/>
              <w:left w:val="nil"/>
              <w:bottom w:val="nil"/>
              <w:right w:val="nil"/>
            </w:tcBorders>
          </w:tcPr>
          <w:p w14:paraId="005C077E" w14:textId="77777777" w:rsidR="00C06202" w:rsidRPr="00D22585" w:rsidRDefault="00C06202" w:rsidP="00AE1C40">
            <w:pPr>
              <w:pStyle w:val="Normal6a"/>
            </w:pPr>
            <w:r w:rsidRPr="00D22585">
              <w:rPr>
                <w:b/>
                <w:i/>
              </w:rPr>
              <w:t>_________________</w:t>
            </w:r>
          </w:p>
        </w:tc>
      </w:tr>
      <w:tr w:rsidR="00781901" w:rsidRPr="00D22585" w14:paraId="75C45772" w14:textId="77777777" w:rsidTr="00AE1C40">
        <w:trPr>
          <w:jc w:val="center"/>
        </w:trPr>
        <w:tc>
          <w:tcPr>
            <w:tcW w:w="4876" w:type="dxa"/>
            <w:tcBorders>
              <w:top w:val="nil"/>
              <w:left w:val="nil"/>
              <w:bottom w:val="nil"/>
              <w:right w:val="nil"/>
            </w:tcBorders>
          </w:tcPr>
          <w:p w14:paraId="1767D0F2" w14:textId="77777777" w:rsidR="00C06202" w:rsidRPr="00D22585" w:rsidRDefault="00C06202" w:rsidP="00AE1C40">
            <w:pPr>
              <w:pStyle w:val="Normal6a"/>
            </w:pPr>
            <w:r w:rsidRPr="00D22585">
              <w:rPr>
                <w:vertAlign w:val="superscript"/>
              </w:rPr>
              <w:t>5</w:t>
            </w:r>
            <w:r w:rsidRPr="00D22585">
              <w:t xml:space="preserve"> Това название не засяга позициите по отношение на статута и е съобразено с Резолюция 1244/1999 на Съвета за сигурност на ООН и становището на Международния съд относно обявяването на независимост от страна на Косово.</w:t>
            </w:r>
          </w:p>
        </w:tc>
        <w:tc>
          <w:tcPr>
            <w:tcW w:w="4876" w:type="dxa"/>
            <w:tcBorders>
              <w:top w:val="nil"/>
              <w:left w:val="nil"/>
              <w:bottom w:val="nil"/>
              <w:right w:val="nil"/>
            </w:tcBorders>
          </w:tcPr>
          <w:p w14:paraId="04C7884B" w14:textId="77777777" w:rsidR="00C06202" w:rsidRPr="00D22585" w:rsidRDefault="00C06202" w:rsidP="00AE1C40">
            <w:pPr>
              <w:pStyle w:val="Normal6a"/>
            </w:pPr>
            <w:r w:rsidRPr="00D22585">
              <w:rPr>
                <w:vertAlign w:val="superscript"/>
              </w:rPr>
              <w:t>5</w:t>
            </w:r>
            <w:r w:rsidRPr="00D22585">
              <w:t xml:space="preserve"> Това название не засяга позициите по отношение на статута и е съобразено с Резолюция 1244/1999 на Съвета за сигурност на ООН и становището на Международния съд относно обявяването на независимост от страна на Косово.</w:t>
            </w:r>
          </w:p>
        </w:tc>
      </w:tr>
      <w:tr w:rsidR="00781901" w:rsidRPr="00D22585" w14:paraId="1CC00BA4" w14:textId="77777777" w:rsidTr="00AE1C40">
        <w:trPr>
          <w:jc w:val="center"/>
        </w:trPr>
        <w:tc>
          <w:tcPr>
            <w:tcW w:w="4876" w:type="dxa"/>
            <w:tcBorders>
              <w:top w:val="nil"/>
              <w:left w:val="nil"/>
              <w:bottom w:val="nil"/>
              <w:right w:val="nil"/>
            </w:tcBorders>
          </w:tcPr>
          <w:p w14:paraId="085BA515" w14:textId="77777777" w:rsidR="00C06202" w:rsidRPr="00D22585" w:rsidRDefault="00C06202" w:rsidP="00AE1C40">
            <w:pPr>
              <w:pStyle w:val="Normal6a"/>
            </w:pPr>
            <w:r w:rsidRPr="00D22585">
              <w:rPr>
                <w:vertAlign w:val="superscript"/>
              </w:rPr>
              <w:t>6</w:t>
            </w:r>
            <w:r w:rsidRPr="00D22585">
              <w:t xml:space="preserve"> Регламент (ЕС) 2024/1347 на Европейския парламент и на Съвета от 14 май 2024 г. относно стандартите за определянето на гражданите на трети държави или лицата без гражданство като лица, на които е предоставена международна закрила, за единен статут на бежанците или на лицата, които отговарят на условията за субсидиарна закрила, и за съдържанието на </w:t>
            </w:r>
            <w:r w:rsidRPr="00D22585">
              <w:lastRenderedPageBreak/>
              <w:t>предоставената закрила, за изменение на Директива 2003/109/ЕО на Съвета и за отмяна на Директива 2011/95/ЕС на Европейския парламент и на Съвета (ОВ L, 2024/1347, 22.5.2024 г., ELI: http://data.europa.eu/eli/reg/2024/1347/oj).</w:t>
            </w:r>
          </w:p>
        </w:tc>
        <w:tc>
          <w:tcPr>
            <w:tcW w:w="4876" w:type="dxa"/>
            <w:tcBorders>
              <w:top w:val="nil"/>
              <w:left w:val="nil"/>
              <w:bottom w:val="nil"/>
              <w:right w:val="nil"/>
            </w:tcBorders>
          </w:tcPr>
          <w:p w14:paraId="3ED8C310" w14:textId="77777777" w:rsidR="00C06202" w:rsidRPr="00D22585" w:rsidRDefault="00C06202" w:rsidP="00AE1C40">
            <w:pPr>
              <w:pStyle w:val="Normal6a"/>
            </w:pPr>
            <w:r w:rsidRPr="00D22585">
              <w:rPr>
                <w:vertAlign w:val="superscript"/>
              </w:rPr>
              <w:lastRenderedPageBreak/>
              <w:t>6</w:t>
            </w:r>
            <w:r w:rsidRPr="00D22585">
              <w:t xml:space="preserve"> Регламент (ЕС) 2024/1347 на Европейския парламент и на Съвета от 14 май 2024 г. относно стандартите за определянето на гражданите на трети държави или лицата без гражданство като лица, на които е предоставена международна закрила, за единен статут на бежанците или на лицата, които отговарят на условията за субсидиарна закрила, и за съдържанието на </w:t>
            </w:r>
            <w:r w:rsidRPr="00D22585">
              <w:lastRenderedPageBreak/>
              <w:t>предоставената закрила, за изменение на Директива 2003/109/ЕО на Съвета и за отмяна на Директива 2011/95/ЕС на Европейския парламент и на Съвета (ОВ L, 2024/1347, 22.5.2024 г., ELI: http://data.europa.eu/eli/reg/2024/1347/oj).</w:t>
            </w:r>
          </w:p>
        </w:tc>
      </w:tr>
    </w:tbl>
    <w:p w14:paraId="0E8B495B"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{SK}</w:t>
      </w:r>
      <w:r w:rsidRPr="00D22585">
        <w:t>sk</w:t>
      </w:r>
      <w:r w:rsidRPr="00D22585">
        <w:rPr>
          <w:rStyle w:val="HideTWBExt"/>
        </w:rPr>
        <w:t>&lt;/Original&gt;</w:t>
      </w:r>
    </w:p>
    <w:p w14:paraId="1089D312" w14:textId="77777777" w:rsidR="00C06202" w:rsidRPr="00D22585" w:rsidRDefault="00C06202" w:rsidP="00C06202">
      <w:r w:rsidRPr="00D22585">
        <w:rPr>
          <w:rStyle w:val="HideTWBExt"/>
        </w:rPr>
        <w:t>&lt;/Amend&gt;</w:t>
      </w:r>
    </w:p>
    <w:p w14:paraId="1273170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73</w:t>
      </w:r>
      <w:r w:rsidRPr="00D22585">
        <w:rPr>
          <w:rStyle w:val="HideTWBExt"/>
          <w:b w:val="0"/>
        </w:rPr>
        <w:t>&lt;/NumAm&gt;</w:t>
      </w:r>
    </w:p>
    <w:p w14:paraId="644852CB" w14:textId="4BA730B3"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59D265D" w14:textId="77777777" w:rsidR="00C06202" w:rsidRPr="00D22585" w:rsidRDefault="00C06202" w:rsidP="00C06202">
      <w:pPr>
        <w:pStyle w:val="NormalBold"/>
      </w:pPr>
      <w:r w:rsidRPr="00D22585">
        <w:rPr>
          <w:rStyle w:val="HideTWBExt"/>
          <w:b w:val="0"/>
        </w:rPr>
        <w:t>&lt;/RepeatBlock-By&gt;</w:t>
      </w:r>
    </w:p>
    <w:p w14:paraId="38D597D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2F4668" w14:textId="77777777" w:rsidR="00C06202" w:rsidRPr="00D22585" w:rsidRDefault="00C06202" w:rsidP="00C06202">
      <w:pPr>
        <w:pStyle w:val="NormalBold"/>
      </w:pPr>
      <w:r w:rsidRPr="00D22585">
        <w:rPr>
          <w:rStyle w:val="HideTWBExt"/>
          <w:b w:val="0"/>
        </w:rPr>
        <w:t>&lt;Article&gt;</w:t>
      </w:r>
      <w:r w:rsidRPr="00D22585">
        <w:t>Съображение 7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3932255" w14:textId="77777777" w:rsidTr="00AE1C40">
        <w:trPr>
          <w:trHeight w:hRule="exact" w:val="240"/>
          <w:jc w:val="center"/>
        </w:trPr>
        <w:tc>
          <w:tcPr>
            <w:tcW w:w="9752" w:type="dxa"/>
            <w:gridSpan w:val="2"/>
            <w:tcBorders>
              <w:top w:val="nil"/>
              <w:left w:val="nil"/>
              <w:bottom w:val="nil"/>
              <w:right w:val="nil"/>
            </w:tcBorders>
          </w:tcPr>
          <w:p w14:paraId="31ACF72C" w14:textId="77777777" w:rsidR="00C06202" w:rsidRPr="00D22585" w:rsidRDefault="00C06202" w:rsidP="00AE1C40"/>
        </w:tc>
      </w:tr>
      <w:tr w:rsidR="00781901" w:rsidRPr="00D22585" w14:paraId="7B3F1755" w14:textId="77777777" w:rsidTr="00AE1C40">
        <w:trPr>
          <w:trHeight w:val="240"/>
          <w:jc w:val="center"/>
        </w:trPr>
        <w:tc>
          <w:tcPr>
            <w:tcW w:w="4876" w:type="dxa"/>
            <w:tcBorders>
              <w:top w:val="nil"/>
              <w:left w:val="nil"/>
              <w:bottom w:val="nil"/>
              <w:right w:val="nil"/>
            </w:tcBorders>
          </w:tcPr>
          <w:p w14:paraId="4E98FE6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E659CD9" w14:textId="77777777" w:rsidR="00C06202" w:rsidRPr="00D22585" w:rsidRDefault="00C06202" w:rsidP="00AE1C40">
            <w:pPr>
              <w:pStyle w:val="AmColumnHeading"/>
            </w:pPr>
            <w:r w:rsidRPr="00D22585">
              <w:t>Изменение</w:t>
            </w:r>
          </w:p>
        </w:tc>
      </w:tr>
      <w:tr w:rsidR="00781901" w:rsidRPr="00D22585" w14:paraId="07E6A31A" w14:textId="77777777" w:rsidTr="00AE1C40">
        <w:trPr>
          <w:jc w:val="center"/>
        </w:trPr>
        <w:tc>
          <w:tcPr>
            <w:tcW w:w="4876" w:type="dxa"/>
            <w:tcBorders>
              <w:top w:val="nil"/>
              <w:left w:val="nil"/>
              <w:bottom w:val="nil"/>
              <w:right w:val="nil"/>
            </w:tcBorders>
          </w:tcPr>
          <w:p w14:paraId="3E6F044D" w14:textId="77777777" w:rsidR="00C06202" w:rsidRPr="00D22585" w:rsidRDefault="00C06202" w:rsidP="00AE1C40">
            <w:pPr>
              <w:pStyle w:val="Normal6a"/>
            </w:pPr>
          </w:p>
        </w:tc>
        <w:tc>
          <w:tcPr>
            <w:tcW w:w="4876" w:type="dxa"/>
            <w:tcBorders>
              <w:top w:val="nil"/>
              <w:left w:val="nil"/>
              <w:bottom w:val="nil"/>
              <w:right w:val="nil"/>
            </w:tcBorders>
          </w:tcPr>
          <w:p w14:paraId="4404D185" w14:textId="77777777" w:rsidR="00C06202" w:rsidRPr="00D22585" w:rsidRDefault="00C06202" w:rsidP="00AE1C40">
            <w:pPr>
              <w:pStyle w:val="Normal6a"/>
            </w:pPr>
            <w:r w:rsidRPr="00D22585">
              <w:rPr>
                <w:b/>
                <w:i/>
              </w:rPr>
              <w:t>(7 a)</w:t>
            </w:r>
            <w:r w:rsidRPr="00D22585">
              <w:tab/>
            </w:r>
            <w:r w:rsidRPr="00D22585">
              <w:rPr>
                <w:b/>
                <w:i/>
              </w:rPr>
              <w:t xml:space="preserve">По отношение на Албания, според информацията от Агенцията в областта на убежището понастоящем 18 държави членки определят Албания като сигурна държава на произход на национално равнище, а процентът на признаване в целия Съюз на кандидатите от Албания е бил 5% през 2024 г. Страната е ратифицирала основните международни инструменти в областта на правата на човека. Албания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Албания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Смъртното наказание беше премахнато при всякакви обстоятелства през 2007 г., а изтезанията са забранени от </w:t>
            </w:r>
            <w:r w:rsidRPr="00D22585">
              <w:rPr>
                <w:b/>
                <w:i/>
              </w:rPr>
              <w:lastRenderedPageBreak/>
              <w:t>конституцията на Албания. В Албания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360BD05F"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E45A1A0" w14:textId="77777777" w:rsidR="00C06202" w:rsidRPr="00D22585" w:rsidRDefault="00C06202" w:rsidP="00C06202">
      <w:r w:rsidRPr="00D22585">
        <w:rPr>
          <w:rStyle w:val="HideTWBExt"/>
        </w:rPr>
        <w:t>&lt;/Amend&gt;</w:t>
      </w:r>
    </w:p>
    <w:p w14:paraId="5056848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74</w:t>
      </w:r>
      <w:r w:rsidRPr="00D22585">
        <w:rPr>
          <w:rStyle w:val="HideTWBExt"/>
          <w:b w:val="0"/>
        </w:rPr>
        <w:t>&lt;/NumAm&gt;</w:t>
      </w:r>
    </w:p>
    <w:p w14:paraId="22268C81" w14:textId="51B7472B"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3BE8EE74" w14:textId="77777777" w:rsidR="00C06202" w:rsidRPr="00D22585" w:rsidRDefault="00C06202" w:rsidP="00C06202">
      <w:pPr>
        <w:pStyle w:val="NormalBold"/>
      </w:pPr>
      <w:r w:rsidRPr="00D22585">
        <w:rPr>
          <w:rStyle w:val="HideTWBExt"/>
          <w:b w:val="0"/>
        </w:rPr>
        <w:t>&lt;/RepeatBlock-By&gt;</w:t>
      </w:r>
    </w:p>
    <w:p w14:paraId="7210BDD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74EE76D" w14:textId="77777777" w:rsidR="00C06202" w:rsidRPr="00D22585" w:rsidRDefault="00C06202" w:rsidP="00C06202">
      <w:pPr>
        <w:pStyle w:val="NormalBold"/>
      </w:pPr>
      <w:r w:rsidRPr="00D22585">
        <w:rPr>
          <w:rStyle w:val="HideTWBExt"/>
          <w:b w:val="0"/>
        </w:rPr>
        <w:t>&lt;Article&gt;</w:t>
      </w:r>
      <w:r w:rsidRPr="00D22585">
        <w:t>Съображение 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A874D8B" w14:textId="77777777" w:rsidTr="00AE1C40">
        <w:trPr>
          <w:trHeight w:hRule="exact" w:val="240"/>
          <w:jc w:val="center"/>
        </w:trPr>
        <w:tc>
          <w:tcPr>
            <w:tcW w:w="9752" w:type="dxa"/>
            <w:gridSpan w:val="2"/>
            <w:tcBorders>
              <w:top w:val="nil"/>
              <w:left w:val="nil"/>
              <w:bottom w:val="nil"/>
              <w:right w:val="nil"/>
            </w:tcBorders>
          </w:tcPr>
          <w:p w14:paraId="7910F4AB" w14:textId="77777777" w:rsidR="00C06202" w:rsidRPr="00D22585" w:rsidRDefault="00C06202" w:rsidP="00AE1C40"/>
        </w:tc>
      </w:tr>
      <w:tr w:rsidR="00781901" w:rsidRPr="00D22585" w14:paraId="2ED2C5F2" w14:textId="77777777" w:rsidTr="00AE1C40">
        <w:trPr>
          <w:trHeight w:val="240"/>
          <w:jc w:val="center"/>
        </w:trPr>
        <w:tc>
          <w:tcPr>
            <w:tcW w:w="4876" w:type="dxa"/>
            <w:tcBorders>
              <w:top w:val="nil"/>
              <w:left w:val="nil"/>
              <w:bottom w:val="nil"/>
              <w:right w:val="nil"/>
            </w:tcBorders>
          </w:tcPr>
          <w:p w14:paraId="53B6861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C421956" w14:textId="77777777" w:rsidR="00C06202" w:rsidRPr="00D22585" w:rsidRDefault="00C06202" w:rsidP="00AE1C40">
            <w:pPr>
              <w:pStyle w:val="AmColumnHeading"/>
            </w:pPr>
            <w:r w:rsidRPr="00D22585">
              <w:t>Изменение</w:t>
            </w:r>
          </w:p>
        </w:tc>
      </w:tr>
      <w:tr w:rsidR="00781901" w:rsidRPr="00D22585" w14:paraId="016FFD2B" w14:textId="77777777" w:rsidTr="00AE1C40">
        <w:trPr>
          <w:jc w:val="center"/>
        </w:trPr>
        <w:tc>
          <w:tcPr>
            <w:tcW w:w="4876" w:type="dxa"/>
            <w:tcBorders>
              <w:top w:val="nil"/>
              <w:left w:val="nil"/>
              <w:bottom w:val="nil"/>
              <w:right w:val="nil"/>
            </w:tcBorders>
          </w:tcPr>
          <w:p w14:paraId="67009640" w14:textId="77777777" w:rsidR="00C06202" w:rsidRPr="00D22585" w:rsidRDefault="00C06202" w:rsidP="00AE1C40">
            <w:pPr>
              <w:pStyle w:val="Normal6a"/>
            </w:pPr>
            <w:r w:rsidRPr="00D22585">
              <w:rPr>
                <w:b/>
                <w:i/>
              </w:rPr>
              <w:t>(8)</w:t>
            </w:r>
            <w:r w:rsidRPr="00D22585">
              <w:tab/>
            </w:r>
            <w:r w:rsidRPr="00D22585">
              <w:rPr>
                <w:b/>
                <w:i/>
              </w:rPr>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2024/1347. Въпреки че Бангладеш </w:t>
            </w:r>
            <w:r w:rsidRPr="00D22585">
              <w:rPr>
                <w:b/>
                <w:i/>
              </w:rPr>
              <w:lastRenderedPageBreak/>
              <w:t>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смъртните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1C90FE14" w14:textId="77777777" w:rsidR="00C06202" w:rsidRPr="00D22585" w:rsidRDefault="00C06202" w:rsidP="00AE1C40">
            <w:pPr>
              <w:pStyle w:val="Normal6a"/>
            </w:pPr>
            <w:r w:rsidRPr="00D22585">
              <w:rPr>
                <w:b/>
                <w:i/>
              </w:rPr>
              <w:lastRenderedPageBreak/>
              <w:t>заличава се</w:t>
            </w:r>
          </w:p>
        </w:tc>
      </w:tr>
    </w:tbl>
    <w:p w14:paraId="404FFB1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75F879A" w14:textId="77777777" w:rsidR="00C06202" w:rsidRPr="00D22585" w:rsidRDefault="00C06202" w:rsidP="00C06202">
      <w:r w:rsidRPr="00D22585">
        <w:rPr>
          <w:rStyle w:val="HideTWBExt"/>
        </w:rPr>
        <w:t>&lt;/Amend&gt;</w:t>
      </w:r>
    </w:p>
    <w:p w14:paraId="06E20EB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75</w:t>
      </w:r>
      <w:r w:rsidRPr="00D22585">
        <w:rPr>
          <w:rStyle w:val="HideTWBExt"/>
          <w:b w:val="0"/>
        </w:rPr>
        <w:t>&lt;/NumAm&gt;</w:t>
      </w:r>
    </w:p>
    <w:p w14:paraId="295C42CD" w14:textId="721B5071"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rPr>
          <w:rStyle w:val="HideTWBExt"/>
          <w:b w:val="0"/>
        </w:rPr>
        <w:t>&lt;/Members&gt;</w:t>
      </w:r>
    </w:p>
    <w:p w14:paraId="537B79A7" w14:textId="77777777" w:rsidR="00C06202" w:rsidRPr="00D22585" w:rsidRDefault="00C06202" w:rsidP="00C06202">
      <w:pPr>
        <w:pStyle w:val="NormalBold"/>
      </w:pPr>
      <w:r w:rsidRPr="00D22585">
        <w:rPr>
          <w:rStyle w:val="HideTWBExt"/>
          <w:b w:val="0"/>
        </w:rPr>
        <w:t>&lt;/RepeatBlock-By&gt;</w:t>
      </w:r>
    </w:p>
    <w:p w14:paraId="42F6EAF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59FC8EA" w14:textId="77777777" w:rsidR="00C06202" w:rsidRPr="00D22585" w:rsidRDefault="00C06202" w:rsidP="00C06202">
      <w:pPr>
        <w:pStyle w:val="NormalBold"/>
      </w:pPr>
      <w:r w:rsidRPr="00D22585">
        <w:rPr>
          <w:rStyle w:val="HideTWBExt"/>
          <w:b w:val="0"/>
        </w:rPr>
        <w:t>&lt;Article&gt;</w:t>
      </w:r>
      <w:r w:rsidRPr="00D22585">
        <w:t>Съображение 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D349122" w14:textId="77777777" w:rsidTr="00AE1C40">
        <w:trPr>
          <w:trHeight w:hRule="exact" w:val="240"/>
          <w:jc w:val="center"/>
        </w:trPr>
        <w:tc>
          <w:tcPr>
            <w:tcW w:w="9752" w:type="dxa"/>
            <w:gridSpan w:val="2"/>
            <w:tcBorders>
              <w:top w:val="nil"/>
              <w:left w:val="nil"/>
              <w:bottom w:val="nil"/>
              <w:right w:val="nil"/>
            </w:tcBorders>
          </w:tcPr>
          <w:p w14:paraId="2DEB76AD" w14:textId="77777777" w:rsidR="00C06202" w:rsidRPr="00D22585" w:rsidRDefault="00C06202" w:rsidP="00AE1C40"/>
        </w:tc>
      </w:tr>
      <w:tr w:rsidR="00781901" w:rsidRPr="00D22585" w14:paraId="49202E1E" w14:textId="77777777" w:rsidTr="00AE1C40">
        <w:trPr>
          <w:trHeight w:val="240"/>
          <w:jc w:val="center"/>
        </w:trPr>
        <w:tc>
          <w:tcPr>
            <w:tcW w:w="4876" w:type="dxa"/>
            <w:tcBorders>
              <w:top w:val="nil"/>
              <w:left w:val="nil"/>
              <w:bottom w:val="nil"/>
              <w:right w:val="nil"/>
            </w:tcBorders>
          </w:tcPr>
          <w:p w14:paraId="24B0875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345D59A" w14:textId="77777777" w:rsidR="00C06202" w:rsidRPr="00D22585" w:rsidRDefault="00C06202" w:rsidP="00AE1C40">
            <w:pPr>
              <w:pStyle w:val="AmColumnHeading"/>
            </w:pPr>
            <w:r w:rsidRPr="00D22585">
              <w:t>Изменение</w:t>
            </w:r>
          </w:p>
        </w:tc>
      </w:tr>
      <w:tr w:rsidR="00781901" w:rsidRPr="00D22585" w14:paraId="3F0E3532" w14:textId="77777777" w:rsidTr="00AE1C40">
        <w:trPr>
          <w:jc w:val="center"/>
        </w:trPr>
        <w:tc>
          <w:tcPr>
            <w:tcW w:w="4876" w:type="dxa"/>
            <w:tcBorders>
              <w:top w:val="nil"/>
              <w:left w:val="nil"/>
              <w:bottom w:val="nil"/>
              <w:right w:val="nil"/>
            </w:tcBorders>
          </w:tcPr>
          <w:p w14:paraId="7295FF13" w14:textId="77777777" w:rsidR="00C06202" w:rsidRPr="00D22585" w:rsidRDefault="00C06202" w:rsidP="00AE1C40">
            <w:pPr>
              <w:pStyle w:val="Normal6a"/>
            </w:pPr>
            <w:r w:rsidRPr="00D22585">
              <w:rPr>
                <w:b/>
                <w:i/>
              </w:rPr>
              <w:t>(8)</w:t>
            </w:r>
            <w:r w:rsidRPr="00D22585">
              <w:tab/>
            </w:r>
            <w:r w:rsidRPr="00D22585">
              <w:rPr>
                <w:b/>
                <w:i/>
              </w:rPr>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w:t>
            </w:r>
            <w:r w:rsidRPr="00D22585">
              <w:rPr>
                <w:b/>
                <w:i/>
              </w:rPr>
              <w:lastRenderedPageBreak/>
              <w:t>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2024/1347. Въпреки че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смъртните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7F67755C" w14:textId="77777777" w:rsidR="00C06202" w:rsidRPr="00D22585" w:rsidRDefault="00C06202" w:rsidP="00AE1C40">
            <w:pPr>
              <w:pStyle w:val="Normal6a"/>
            </w:pPr>
            <w:r w:rsidRPr="00D22585">
              <w:rPr>
                <w:b/>
                <w:i/>
              </w:rPr>
              <w:lastRenderedPageBreak/>
              <w:t>заличава се</w:t>
            </w:r>
          </w:p>
        </w:tc>
      </w:tr>
    </w:tbl>
    <w:p w14:paraId="1F1B92D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FDDD7A3" w14:textId="77777777" w:rsidR="00C06202" w:rsidRPr="00D22585" w:rsidRDefault="00C06202" w:rsidP="00C06202">
      <w:r w:rsidRPr="00D22585">
        <w:rPr>
          <w:rStyle w:val="HideTWBExt"/>
        </w:rPr>
        <w:t>&lt;/Amend&gt;</w:t>
      </w:r>
    </w:p>
    <w:p w14:paraId="7CA6809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76</w:t>
      </w:r>
      <w:r w:rsidRPr="00D22585">
        <w:rPr>
          <w:rStyle w:val="HideTWBExt"/>
          <w:b w:val="0"/>
        </w:rPr>
        <w:t>&lt;/NumAm&gt;</w:t>
      </w:r>
    </w:p>
    <w:p w14:paraId="1AA15012" w14:textId="51AC492D"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9898334" w14:textId="77777777" w:rsidR="00C06202" w:rsidRPr="00D22585" w:rsidRDefault="00C06202" w:rsidP="00C06202">
      <w:pPr>
        <w:pStyle w:val="NormalBold"/>
      </w:pPr>
      <w:r w:rsidRPr="00D22585">
        <w:rPr>
          <w:rStyle w:val="HideTWBExt"/>
          <w:b w:val="0"/>
        </w:rPr>
        <w:t>&lt;/RepeatBlock-By&gt;</w:t>
      </w:r>
    </w:p>
    <w:p w14:paraId="6B7B325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047F6C5" w14:textId="77777777" w:rsidR="00C06202" w:rsidRPr="00D22585" w:rsidRDefault="00C06202" w:rsidP="00C06202">
      <w:pPr>
        <w:pStyle w:val="NormalBold"/>
      </w:pPr>
      <w:r w:rsidRPr="00D22585">
        <w:rPr>
          <w:rStyle w:val="HideTWBExt"/>
          <w:b w:val="0"/>
        </w:rPr>
        <w:t>&lt;Article&gt;</w:t>
      </w:r>
      <w:r w:rsidRPr="00D22585">
        <w:t>Съображение 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92034DB" w14:textId="77777777" w:rsidTr="00AE1C40">
        <w:trPr>
          <w:trHeight w:hRule="exact" w:val="240"/>
          <w:jc w:val="center"/>
        </w:trPr>
        <w:tc>
          <w:tcPr>
            <w:tcW w:w="9752" w:type="dxa"/>
            <w:gridSpan w:val="2"/>
            <w:tcBorders>
              <w:top w:val="nil"/>
              <w:left w:val="nil"/>
              <w:bottom w:val="nil"/>
              <w:right w:val="nil"/>
            </w:tcBorders>
          </w:tcPr>
          <w:p w14:paraId="13D2CD71" w14:textId="77777777" w:rsidR="00C06202" w:rsidRPr="00D22585" w:rsidRDefault="00C06202" w:rsidP="00AE1C40"/>
        </w:tc>
      </w:tr>
      <w:tr w:rsidR="00781901" w:rsidRPr="00D22585" w14:paraId="485621C6" w14:textId="77777777" w:rsidTr="00AE1C40">
        <w:trPr>
          <w:trHeight w:val="240"/>
          <w:jc w:val="center"/>
        </w:trPr>
        <w:tc>
          <w:tcPr>
            <w:tcW w:w="4876" w:type="dxa"/>
            <w:tcBorders>
              <w:top w:val="nil"/>
              <w:left w:val="nil"/>
              <w:bottom w:val="nil"/>
              <w:right w:val="nil"/>
            </w:tcBorders>
          </w:tcPr>
          <w:p w14:paraId="0398700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A0DA3EB" w14:textId="77777777" w:rsidR="00C06202" w:rsidRPr="00D22585" w:rsidRDefault="00C06202" w:rsidP="00AE1C40">
            <w:pPr>
              <w:pStyle w:val="AmColumnHeading"/>
            </w:pPr>
            <w:r w:rsidRPr="00D22585">
              <w:t>Изменение</w:t>
            </w:r>
          </w:p>
        </w:tc>
      </w:tr>
      <w:tr w:rsidR="00781901" w:rsidRPr="00D22585" w14:paraId="18DC1CA3" w14:textId="77777777" w:rsidTr="00AE1C40">
        <w:trPr>
          <w:jc w:val="center"/>
        </w:trPr>
        <w:tc>
          <w:tcPr>
            <w:tcW w:w="4876" w:type="dxa"/>
            <w:tcBorders>
              <w:top w:val="nil"/>
              <w:left w:val="nil"/>
              <w:bottom w:val="nil"/>
              <w:right w:val="nil"/>
            </w:tcBorders>
          </w:tcPr>
          <w:p w14:paraId="2B5A73A3" w14:textId="77777777" w:rsidR="00C06202" w:rsidRPr="00D22585" w:rsidRDefault="00C06202" w:rsidP="00AE1C40">
            <w:pPr>
              <w:pStyle w:val="Normal6a"/>
            </w:pPr>
            <w:r w:rsidRPr="00D22585">
              <w:rPr>
                <w:b/>
                <w:i/>
              </w:rPr>
              <w:t>(8)</w:t>
            </w:r>
            <w:r w:rsidRPr="00D22585">
              <w:tab/>
            </w:r>
            <w:r w:rsidRPr="00D22585">
              <w:rPr>
                <w:b/>
                <w:i/>
              </w:rPr>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държава на произход, а процентът на признаване </w:t>
            </w:r>
            <w:r w:rsidRPr="00D22585">
              <w:rPr>
                <w:b/>
                <w:i/>
              </w:rPr>
              <w:lastRenderedPageBreak/>
              <w:t>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2024/1347. Въпреки че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смъртните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812EB5D" w14:textId="77777777" w:rsidR="00C06202" w:rsidRPr="00D22585" w:rsidRDefault="00C06202" w:rsidP="00AE1C40">
            <w:pPr>
              <w:pStyle w:val="Normal6a"/>
            </w:pPr>
            <w:r w:rsidRPr="00D22585">
              <w:rPr>
                <w:b/>
                <w:i/>
              </w:rPr>
              <w:lastRenderedPageBreak/>
              <w:t>заличава се</w:t>
            </w:r>
          </w:p>
        </w:tc>
      </w:tr>
    </w:tbl>
    <w:p w14:paraId="4F43687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80C63FE" w14:textId="77777777" w:rsidR="00C06202" w:rsidRPr="00D22585" w:rsidRDefault="00C06202" w:rsidP="00C06202">
      <w:r w:rsidRPr="00D22585">
        <w:rPr>
          <w:rStyle w:val="HideTWBExt"/>
        </w:rPr>
        <w:t>&lt;/Amend&gt;</w:t>
      </w:r>
    </w:p>
    <w:p w14:paraId="3E64E64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77</w:t>
      </w:r>
      <w:r w:rsidRPr="00D22585">
        <w:rPr>
          <w:rStyle w:val="HideTWBExt"/>
          <w:b w:val="0"/>
        </w:rPr>
        <w:t>&lt;/NumAm&gt;</w:t>
      </w:r>
    </w:p>
    <w:p w14:paraId="3FE33E49" w14:textId="6298B95C"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Алесандро Дзан, Сандро Руотоло, Франсишку Асиш, Марко Таркуиньо</w:t>
      </w:r>
      <w:r w:rsidRPr="00D22585">
        <w:rPr>
          <w:rStyle w:val="HideTWBExt"/>
          <w:b w:val="0"/>
        </w:rPr>
        <w:t>&lt;/Members&gt;</w:t>
      </w:r>
    </w:p>
    <w:p w14:paraId="0BD9401A" w14:textId="77777777" w:rsidR="00C06202" w:rsidRPr="00D22585" w:rsidRDefault="00C06202" w:rsidP="00C06202">
      <w:pPr>
        <w:pStyle w:val="NormalBold"/>
      </w:pPr>
      <w:r w:rsidRPr="00D22585">
        <w:rPr>
          <w:rStyle w:val="HideTWBExt"/>
          <w:b w:val="0"/>
        </w:rPr>
        <w:t>&lt;/RepeatBlock-By&gt;</w:t>
      </w:r>
    </w:p>
    <w:p w14:paraId="287CE729" w14:textId="77777777" w:rsidR="00C06202" w:rsidRPr="00D22585" w:rsidRDefault="00C06202" w:rsidP="00C06202">
      <w:pPr>
        <w:pStyle w:val="NormalBold"/>
      </w:pPr>
      <w:r w:rsidRPr="00D22585">
        <w:rPr>
          <w:rStyle w:val="HideTWBExt"/>
          <w:b w:val="0"/>
        </w:rPr>
        <w:lastRenderedPageBreak/>
        <w:t>&lt;DocAmend&gt;</w:t>
      </w:r>
      <w:r w:rsidRPr="00D22585">
        <w:t>Предложение за регламент</w:t>
      </w:r>
      <w:r w:rsidRPr="00D22585">
        <w:rPr>
          <w:rStyle w:val="HideTWBExt"/>
          <w:b w:val="0"/>
        </w:rPr>
        <w:t>&lt;/DocAmend&gt;</w:t>
      </w:r>
    </w:p>
    <w:p w14:paraId="5ABCCED5" w14:textId="77777777" w:rsidR="00C06202" w:rsidRPr="00D22585" w:rsidRDefault="00C06202" w:rsidP="00C06202">
      <w:pPr>
        <w:pStyle w:val="NormalBold"/>
      </w:pPr>
      <w:r w:rsidRPr="00D22585">
        <w:rPr>
          <w:rStyle w:val="HideTWBExt"/>
          <w:b w:val="0"/>
        </w:rPr>
        <w:t>&lt;Article&gt;</w:t>
      </w:r>
      <w:r w:rsidRPr="00D22585">
        <w:t>Съображение 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73D5EBB" w14:textId="77777777" w:rsidTr="00AE1C40">
        <w:trPr>
          <w:trHeight w:hRule="exact" w:val="240"/>
          <w:jc w:val="center"/>
        </w:trPr>
        <w:tc>
          <w:tcPr>
            <w:tcW w:w="9752" w:type="dxa"/>
            <w:gridSpan w:val="2"/>
            <w:tcBorders>
              <w:top w:val="nil"/>
              <w:left w:val="nil"/>
              <w:bottom w:val="nil"/>
              <w:right w:val="nil"/>
            </w:tcBorders>
          </w:tcPr>
          <w:p w14:paraId="1857B166" w14:textId="77777777" w:rsidR="00C06202" w:rsidRPr="00D22585" w:rsidRDefault="00C06202" w:rsidP="00AE1C40"/>
        </w:tc>
      </w:tr>
      <w:tr w:rsidR="00781901" w:rsidRPr="00D22585" w14:paraId="2C497483" w14:textId="77777777" w:rsidTr="00AE1C40">
        <w:trPr>
          <w:trHeight w:val="240"/>
          <w:jc w:val="center"/>
        </w:trPr>
        <w:tc>
          <w:tcPr>
            <w:tcW w:w="4876" w:type="dxa"/>
            <w:tcBorders>
              <w:top w:val="nil"/>
              <w:left w:val="nil"/>
              <w:bottom w:val="nil"/>
              <w:right w:val="nil"/>
            </w:tcBorders>
          </w:tcPr>
          <w:p w14:paraId="0868337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08BBFCA" w14:textId="77777777" w:rsidR="00C06202" w:rsidRPr="00D22585" w:rsidRDefault="00C06202" w:rsidP="00AE1C40">
            <w:pPr>
              <w:pStyle w:val="AmColumnHeading"/>
            </w:pPr>
            <w:r w:rsidRPr="00D22585">
              <w:t>Изменение</w:t>
            </w:r>
          </w:p>
        </w:tc>
      </w:tr>
      <w:tr w:rsidR="00781901" w:rsidRPr="00D22585" w14:paraId="46C6F99B" w14:textId="77777777" w:rsidTr="00AE1C40">
        <w:trPr>
          <w:jc w:val="center"/>
        </w:trPr>
        <w:tc>
          <w:tcPr>
            <w:tcW w:w="4876" w:type="dxa"/>
            <w:tcBorders>
              <w:top w:val="nil"/>
              <w:left w:val="nil"/>
              <w:bottom w:val="nil"/>
              <w:right w:val="nil"/>
            </w:tcBorders>
          </w:tcPr>
          <w:p w14:paraId="19078E0C" w14:textId="77777777" w:rsidR="00C06202" w:rsidRPr="00D22585" w:rsidRDefault="00C06202" w:rsidP="00AE1C40">
            <w:pPr>
              <w:pStyle w:val="Normal6a"/>
            </w:pPr>
            <w:r w:rsidRPr="00D22585">
              <w:rPr>
                <w:b/>
                <w:i/>
              </w:rPr>
              <w:t>(8)</w:t>
            </w:r>
            <w:r w:rsidRPr="00D22585">
              <w:tab/>
            </w:r>
            <w:r w:rsidRPr="00D22585">
              <w:rPr>
                <w:b/>
                <w:i/>
              </w:rPr>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2024/1347. Въпреки че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смъртните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w:t>
            </w:r>
            <w:r w:rsidRPr="00D22585">
              <w:rPr>
                <w:b/>
                <w:i/>
              </w:rPr>
              <w:lastRenderedPageBreak/>
              <w:t>смисъла на член 9 от Регламент (ЕС) 2024/1347.</w:t>
            </w:r>
          </w:p>
        </w:tc>
        <w:tc>
          <w:tcPr>
            <w:tcW w:w="4876" w:type="dxa"/>
            <w:tcBorders>
              <w:top w:val="nil"/>
              <w:left w:val="nil"/>
              <w:bottom w:val="nil"/>
              <w:right w:val="nil"/>
            </w:tcBorders>
          </w:tcPr>
          <w:p w14:paraId="51E12EA3" w14:textId="77777777" w:rsidR="00C06202" w:rsidRPr="00D22585" w:rsidRDefault="00C06202" w:rsidP="00AE1C40">
            <w:pPr>
              <w:pStyle w:val="Normal6a"/>
            </w:pPr>
            <w:r w:rsidRPr="00D22585">
              <w:rPr>
                <w:b/>
                <w:i/>
              </w:rPr>
              <w:lastRenderedPageBreak/>
              <w:t>заличава се</w:t>
            </w:r>
          </w:p>
        </w:tc>
      </w:tr>
    </w:tbl>
    <w:p w14:paraId="5A6299B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3AF8BE6"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5096B38C" w14:textId="77777777" w:rsidR="00C06202" w:rsidRPr="00D22585" w:rsidRDefault="00C06202" w:rsidP="00C06202">
      <w:pPr>
        <w:pStyle w:val="AmJustText"/>
      </w:pPr>
      <w:r w:rsidRPr="00D22585">
        <w:t>От информацията, предоставена от Агенцията в областта на убежището, става ясно, че политическата ситуация в Бангладеш е несигурна след свалянето на предишното правителство на Шейх Хасина само преди една година. Нови избори могат да бъдат организирани едва след извършване на мащабни реформи за възстановяване на демократичните институции. Следователно положението в Бангладеш понастоящем не е такова на прилагане на закона в рамките на демократична система, както се изисква съгласно член 61, параграф 1 от Регламента относно процедурата за предоставяне на убежище.</w:t>
      </w:r>
    </w:p>
    <w:p w14:paraId="4072D627" w14:textId="77777777" w:rsidR="00C06202" w:rsidRPr="00D22585" w:rsidRDefault="00C06202" w:rsidP="00C06202">
      <w:r w:rsidRPr="00D22585">
        <w:rPr>
          <w:rStyle w:val="HideTWBExt"/>
        </w:rPr>
        <w:t>&lt;/Amend&gt;</w:t>
      </w:r>
    </w:p>
    <w:p w14:paraId="108E7D4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78</w:t>
      </w:r>
      <w:r w:rsidRPr="00D22585">
        <w:rPr>
          <w:rStyle w:val="HideTWBExt"/>
          <w:b w:val="0"/>
        </w:rPr>
        <w:t>&lt;/NumAm&gt;</w:t>
      </w:r>
    </w:p>
    <w:p w14:paraId="45689782" w14:textId="7F6A129D"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58892F17" w14:textId="77777777" w:rsidR="00C06202" w:rsidRPr="00D22585" w:rsidRDefault="00C06202" w:rsidP="00C06202">
      <w:pPr>
        <w:pStyle w:val="NormalBold"/>
      </w:pPr>
      <w:r w:rsidRPr="00D22585">
        <w:rPr>
          <w:rStyle w:val="HideTWBExt"/>
          <w:b w:val="0"/>
        </w:rPr>
        <w:t>&lt;/RepeatBlock-By&gt;</w:t>
      </w:r>
    </w:p>
    <w:p w14:paraId="21E06F8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A2376A5" w14:textId="77777777" w:rsidR="00C06202" w:rsidRPr="00D22585" w:rsidRDefault="00C06202" w:rsidP="00C06202">
      <w:pPr>
        <w:pStyle w:val="NormalBold"/>
      </w:pPr>
      <w:r w:rsidRPr="00D22585">
        <w:rPr>
          <w:rStyle w:val="HideTWBExt"/>
          <w:b w:val="0"/>
        </w:rPr>
        <w:t>&lt;Article&gt;</w:t>
      </w:r>
      <w:r w:rsidRPr="00D22585">
        <w:t>Съображение 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72073C7" w14:textId="77777777" w:rsidTr="00AE1C40">
        <w:trPr>
          <w:trHeight w:hRule="exact" w:val="240"/>
          <w:jc w:val="center"/>
        </w:trPr>
        <w:tc>
          <w:tcPr>
            <w:tcW w:w="9752" w:type="dxa"/>
            <w:gridSpan w:val="2"/>
            <w:tcBorders>
              <w:top w:val="nil"/>
              <w:left w:val="nil"/>
              <w:bottom w:val="nil"/>
              <w:right w:val="nil"/>
            </w:tcBorders>
          </w:tcPr>
          <w:p w14:paraId="7D8B614B" w14:textId="77777777" w:rsidR="00C06202" w:rsidRPr="00D22585" w:rsidRDefault="00C06202" w:rsidP="00AE1C40"/>
        </w:tc>
      </w:tr>
      <w:tr w:rsidR="00781901" w:rsidRPr="00D22585" w14:paraId="41476995" w14:textId="77777777" w:rsidTr="00AE1C40">
        <w:trPr>
          <w:trHeight w:val="240"/>
          <w:jc w:val="center"/>
        </w:trPr>
        <w:tc>
          <w:tcPr>
            <w:tcW w:w="4876" w:type="dxa"/>
            <w:tcBorders>
              <w:top w:val="nil"/>
              <w:left w:val="nil"/>
              <w:bottom w:val="nil"/>
              <w:right w:val="nil"/>
            </w:tcBorders>
          </w:tcPr>
          <w:p w14:paraId="63068B1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D1387A4" w14:textId="77777777" w:rsidR="00C06202" w:rsidRPr="00D22585" w:rsidRDefault="00C06202" w:rsidP="00AE1C40">
            <w:pPr>
              <w:pStyle w:val="AmColumnHeading"/>
            </w:pPr>
            <w:r w:rsidRPr="00D22585">
              <w:t>Изменение</w:t>
            </w:r>
          </w:p>
        </w:tc>
      </w:tr>
      <w:tr w:rsidR="00781901" w:rsidRPr="00D22585" w14:paraId="29D1259E" w14:textId="77777777" w:rsidTr="00AE1C40">
        <w:trPr>
          <w:jc w:val="center"/>
        </w:trPr>
        <w:tc>
          <w:tcPr>
            <w:tcW w:w="4876" w:type="dxa"/>
            <w:tcBorders>
              <w:top w:val="nil"/>
              <w:left w:val="nil"/>
              <w:bottom w:val="nil"/>
              <w:right w:val="nil"/>
            </w:tcBorders>
          </w:tcPr>
          <w:p w14:paraId="6BAA4C26" w14:textId="77777777" w:rsidR="00C06202" w:rsidRPr="00D22585" w:rsidRDefault="00C06202" w:rsidP="00AE1C40">
            <w:pPr>
              <w:pStyle w:val="Normal6a"/>
            </w:pPr>
            <w:r w:rsidRPr="00D22585">
              <w:t>(8)</w:t>
            </w:r>
            <w:r w:rsidRPr="00D22585">
              <w:tab/>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w:t>
            </w:r>
            <w:r w:rsidRPr="00D22585">
              <w:lastRenderedPageBreak/>
              <w:t xml:space="preserve">Регламент 2024/1347. </w:t>
            </w:r>
            <w:r w:rsidRPr="00D22585">
              <w:rPr>
                <w:b/>
                <w:i/>
              </w:rPr>
              <w:t>Въпреки че</w:t>
            </w:r>
            <w:r w:rsidRPr="00D22585">
              <w:t xml:space="preserve">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w:t>
            </w:r>
            <w:r w:rsidRPr="00D22585">
              <w:rPr>
                <w:b/>
                <w:i/>
              </w:rPr>
              <w:t>смъртните</w:t>
            </w:r>
            <w:r w:rsidRPr="00D22585">
              <w:t xml:space="preserve">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7F383188" w14:textId="77777777" w:rsidR="00C06202" w:rsidRPr="00D22585" w:rsidRDefault="00C06202" w:rsidP="00AE1C40">
            <w:pPr>
              <w:pStyle w:val="Normal6a"/>
            </w:pPr>
            <w:r w:rsidRPr="00D22585">
              <w:lastRenderedPageBreak/>
              <w:t>(8)</w:t>
            </w:r>
            <w:r w:rsidRPr="00D22585">
              <w:tab/>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w:t>
            </w:r>
            <w:r w:rsidRPr="00D22585">
              <w:lastRenderedPageBreak/>
              <w:t xml:space="preserve">Регламент 2024/1347.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w:t>
            </w:r>
            <w:r w:rsidRPr="00D22585">
              <w:rPr>
                <w:b/>
                <w:i/>
              </w:rPr>
              <w:t>и все пак смъртни</w:t>
            </w:r>
            <w:r w:rsidRPr="00D22585">
              <w:t xml:space="preserve">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w:t>
            </w:r>
            <w:r w:rsidRPr="00D22585">
              <w:rPr>
                <w:b/>
                <w:i/>
              </w:rPr>
              <w:t>.</w:t>
            </w:r>
            <w:r w:rsidRPr="00D22585">
              <w:t xml:space="preserve"> </w:t>
            </w:r>
            <w:r w:rsidRPr="00D22585">
              <w:rPr>
                <w:b/>
                <w:i/>
              </w:rPr>
              <w:t>Страната обаче не може да се счита за безопасна за определени групи, по-специално ЛГБТИК лица, жени, деца, членове на малцинството на хиндуистите и журналисти, които са обект на наблюдение, тормоз, насилие, произволно задържане и правна или социална дискриминация; ЛГБТИК лицата се инкриминират, а жените и децата са изложени на високо равнище на основано на пола насилие и домашно насилие.</w:t>
            </w:r>
            <w:r w:rsidRPr="00D22585">
              <w:t xml:space="preserve"> Като цяло в страната няма преследване по смисъла на член 9 от Регламент (ЕС) 2024/1347.</w:t>
            </w:r>
          </w:p>
        </w:tc>
      </w:tr>
    </w:tbl>
    <w:p w14:paraId="579CF7F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BE08E5A" w14:textId="77777777" w:rsidR="00C06202" w:rsidRPr="00D22585" w:rsidRDefault="00C06202" w:rsidP="00C06202">
      <w:r w:rsidRPr="00D22585">
        <w:rPr>
          <w:rStyle w:val="HideTWBExt"/>
        </w:rPr>
        <w:t>&lt;/Amend&gt;</w:t>
      </w:r>
    </w:p>
    <w:p w14:paraId="30C1D63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79</w:t>
      </w:r>
      <w:r w:rsidRPr="00D22585">
        <w:rPr>
          <w:rStyle w:val="HideTWBExt"/>
          <w:b w:val="0"/>
        </w:rPr>
        <w:t>&lt;/NumAm&gt;</w:t>
      </w:r>
    </w:p>
    <w:p w14:paraId="17437BFC" w14:textId="4394341A"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12F82607" w14:textId="77777777" w:rsidR="00C06202" w:rsidRPr="00D22585" w:rsidRDefault="00C06202" w:rsidP="00C06202">
      <w:pPr>
        <w:pStyle w:val="NormalBold"/>
      </w:pPr>
      <w:r w:rsidRPr="00D22585">
        <w:rPr>
          <w:rStyle w:val="HideTWBExt"/>
          <w:b w:val="0"/>
        </w:rPr>
        <w:t>&lt;/RepeatBlock-By&gt;</w:t>
      </w:r>
    </w:p>
    <w:p w14:paraId="54D785D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B36D595" w14:textId="77777777" w:rsidR="00C06202" w:rsidRPr="00D22585" w:rsidRDefault="00C06202" w:rsidP="00C06202">
      <w:pPr>
        <w:pStyle w:val="NormalBold"/>
      </w:pPr>
      <w:r w:rsidRPr="00D22585">
        <w:rPr>
          <w:rStyle w:val="HideTWBExt"/>
          <w:b w:val="0"/>
        </w:rPr>
        <w:t>&lt;Article&gt;</w:t>
      </w:r>
      <w:r w:rsidRPr="00D22585">
        <w:t>Съображение 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7F7C399" w14:textId="77777777" w:rsidTr="00AE1C40">
        <w:trPr>
          <w:trHeight w:hRule="exact" w:val="240"/>
          <w:jc w:val="center"/>
        </w:trPr>
        <w:tc>
          <w:tcPr>
            <w:tcW w:w="9752" w:type="dxa"/>
            <w:gridSpan w:val="2"/>
            <w:tcBorders>
              <w:top w:val="nil"/>
              <w:left w:val="nil"/>
              <w:bottom w:val="nil"/>
              <w:right w:val="nil"/>
            </w:tcBorders>
          </w:tcPr>
          <w:p w14:paraId="31ACA9B8" w14:textId="77777777" w:rsidR="00C06202" w:rsidRPr="00D22585" w:rsidRDefault="00C06202" w:rsidP="00AE1C40"/>
        </w:tc>
      </w:tr>
      <w:tr w:rsidR="00781901" w:rsidRPr="00D22585" w14:paraId="750725E5" w14:textId="77777777" w:rsidTr="00AE1C40">
        <w:trPr>
          <w:trHeight w:val="240"/>
          <w:jc w:val="center"/>
        </w:trPr>
        <w:tc>
          <w:tcPr>
            <w:tcW w:w="4876" w:type="dxa"/>
            <w:tcBorders>
              <w:top w:val="nil"/>
              <w:left w:val="nil"/>
              <w:bottom w:val="nil"/>
              <w:right w:val="nil"/>
            </w:tcBorders>
          </w:tcPr>
          <w:p w14:paraId="0717909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E119ED5" w14:textId="77777777" w:rsidR="00C06202" w:rsidRPr="00D22585" w:rsidRDefault="00C06202" w:rsidP="00AE1C40">
            <w:pPr>
              <w:pStyle w:val="AmColumnHeading"/>
            </w:pPr>
            <w:r w:rsidRPr="00D22585">
              <w:t>Изменение</w:t>
            </w:r>
          </w:p>
        </w:tc>
      </w:tr>
      <w:tr w:rsidR="00781901" w:rsidRPr="00D22585" w14:paraId="0E15752C" w14:textId="77777777" w:rsidTr="00AE1C40">
        <w:trPr>
          <w:jc w:val="center"/>
        </w:trPr>
        <w:tc>
          <w:tcPr>
            <w:tcW w:w="4876" w:type="dxa"/>
            <w:tcBorders>
              <w:top w:val="nil"/>
              <w:left w:val="nil"/>
              <w:bottom w:val="nil"/>
              <w:right w:val="nil"/>
            </w:tcBorders>
          </w:tcPr>
          <w:p w14:paraId="2E45BE33" w14:textId="77777777" w:rsidR="00C06202" w:rsidRPr="00D22585" w:rsidRDefault="00C06202" w:rsidP="00AE1C40">
            <w:pPr>
              <w:pStyle w:val="Normal6a"/>
            </w:pPr>
            <w:r w:rsidRPr="00D22585">
              <w:t>(8)</w:t>
            </w:r>
            <w:r w:rsidRPr="00D22585">
              <w:tab/>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w:t>
            </w:r>
            <w:r w:rsidRPr="00D22585">
              <w:lastRenderedPageBreak/>
              <w:t>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2024/1347. Въпреки че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смъртните присъди рядко се изпълняват.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49E75AE" w14:textId="77777777" w:rsidR="00C06202" w:rsidRPr="00D22585" w:rsidRDefault="00C06202" w:rsidP="00AE1C40">
            <w:pPr>
              <w:pStyle w:val="Normal6a"/>
            </w:pPr>
            <w:r w:rsidRPr="00D22585">
              <w:lastRenderedPageBreak/>
              <w:t>(8)</w:t>
            </w:r>
            <w:r w:rsidRPr="00D22585">
              <w:tab/>
              <w:t xml:space="preserve">По отношение на Бангладеш, според информацията от Агенцията в областта на убежището понастоящем на национално равнище 6 държави членки определят Бангладеш като сигурна </w:t>
            </w:r>
            <w:r w:rsidRPr="00D22585">
              <w:lastRenderedPageBreak/>
              <w:t xml:space="preserve">държава на произход, а процентът на признаване за целия Съюз на кандидатите от Бангладеш е бил 4% през 2024 г. Страната е ратифицирала някои международни инструменти в областта на правата на човека. Бангладеш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Бангладеш в държави, в които съществува риск от смъртно наказание, изтезания, преследване или нечовешко или унизително отношение. </w:t>
            </w:r>
            <w:r w:rsidRPr="00D22585">
              <w:rPr>
                <w:b/>
                <w:i/>
              </w:rPr>
              <w:t>Бангладеш полага значителни усилия за борба с контрабандата и трафика на хора, но са необходими още усилия, а ЕС следва да поеме ангажимент и да предостави съдействие на страната по този въпрос.</w:t>
            </w:r>
            <w:r w:rsidRPr="00D22585">
              <w:t xml:space="preserve"> Като цяло няма реален риск от тежки посегателства по смисъла на член 15 от Регламент 2024/1347. Въпреки че Бангладеш запазва смъртното наказание и не е подписал Втория факултативен протокол към Международния пакт за граждански и политически права, целящ премахване на смъртното наказание, смъртните присъди рядко се изпълняват</w:t>
            </w:r>
            <w:r w:rsidRPr="00D22585">
              <w:rPr>
                <w:b/>
                <w:i/>
              </w:rPr>
              <w:t>. Следва да се положат усилия за решително насърчаване на Бангладеш да подпише Втория факултативен протокол към Международния пакт за граждански и политически права</w:t>
            </w:r>
            <w:r w:rsidRPr="00D22585">
              <w:t>. Бангладеш е ратифицирал Конвенцията против изтезанията и други форми на жестоко, нечовешко или унизително отнасяне или наказание. В Бангладеш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683CCE1B"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FBBD9B1"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49B4D1D" w14:textId="77777777" w:rsidR="00C06202" w:rsidRPr="00D22585" w:rsidRDefault="00C06202" w:rsidP="00C06202">
      <w:pPr>
        <w:pStyle w:val="AmJustText"/>
      </w:pPr>
      <w:r w:rsidRPr="00D22585">
        <w:t>Бангладеш отговаря на обективните критерии за определяне като сигурна държава на произход, както се вижда от много ниската степен на признаване в целия ЕС и липсата на системно преследване или безогледно насилие. Заличаването на Бангладеш от списъка на Съюза би подкопало съгласуваността, би разпокъсало системата поради различните национални практики и би отслабило ефективността на процедурите за предоставяне на убежище.</w:t>
      </w:r>
    </w:p>
    <w:p w14:paraId="34EA4E71" w14:textId="77777777" w:rsidR="00C06202" w:rsidRPr="00D22585" w:rsidRDefault="00C06202" w:rsidP="00C06202">
      <w:r w:rsidRPr="00D22585">
        <w:rPr>
          <w:rStyle w:val="HideTWBExt"/>
        </w:rPr>
        <w:t>&lt;/Amend&gt;</w:t>
      </w:r>
    </w:p>
    <w:p w14:paraId="1BD0170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80</w:t>
      </w:r>
      <w:r w:rsidRPr="00D22585">
        <w:rPr>
          <w:rStyle w:val="HideTWBExt"/>
          <w:b w:val="0"/>
        </w:rPr>
        <w:t>&lt;/NumAm&gt;</w:t>
      </w:r>
    </w:p>
    <w:p w14:paraId="19101015" w14:textId="2839C277"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1845B35F" w14:textId="77777777" w:rsidR="00C06202" w:rsidRPr="00D22585" w:rsidRDefault="00C06202" w:rsidP="00C06202">
      <w:pPr>
        <w:pStyle w:val="NormalBold"/>
      </w:pPr>
      <w:r w:rsidRPr="00D22585">
        <w:rPr>
          <w:rStyle w:val="HideTWBExt"/>
          <w:b w:val="0"/>
        </w:rPr>
        <w:t>&lt;/RepeatBlock-By&gt;</w:t>
      </w:r>
    </w:p>
    <w:p w14:paraId="44FF10C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832ED19" w14:textId="77777777" w:rsidR="00C06202" w:rsidRPr="00D22585" w:rsidRDefault="00C06202" w:rsidP="00C06202">
      <w:pPr>
        <w:pStyle w:val="NormalBold"/>
      </w:pPr>
      <w:r w:rsidRPr="00D22585">
        <w:rPr>
          <w:rStyle w:val="HideTWBExt"/>
          <w:b w:val="0"/>
        </w:rPr>
        <w:t>&lt;Article&gt;</w:t>
      </w:r>
      <w:r w:rsidRPr="00D22585">
        <w:t>Съображение 8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D307C4B" w14:textId="77777777" w:rsidTr="00AE1C40">
        <w:trPr>
          <w:trHeight w:hRule="exact" w:val="240"/>
          <w:jc w:val="center"/>
        </w:trPr>
        <w:tc>
          <w:tcPr>
            <w:tcW w:w="9752" w:type="dxa"/>
            <w:gridSpan w:val="2"/>
            <w:tcBorders>
              <w:top w:val="nil"/>
              <w:left w:val="nil"/>
              <w:bottom w:val="nil"/>
              <w:right w:val="nil"/>
            </w:tcBorders>
          </w:tcPr>
          <w:p w14:paraId="24BE8CE9" w14:textId="77777777" w:rsidR="00C06202" w:rsidRPr="00D22585" w:rsidRDefault="00C06202" w:rsidP="00AE1C40"/>
        </w:tc>
      </w:tr>
      <w:tr w:rsidR="00781901" w:rsidRPr="00D22585" w14:paraId="62B9EC16" w14:textId="77777777" w:rsidTr="00AE1C40">
        <w:trPr>
          <w:trHeight w:val="240"/>
          <w:jc w:val="center"/>
        </w:trPr>
        <w:tc>
          <w:tcPr>
            <w:tcW w:w="4876" w:type="dxa"/>
            <w:tcBorders>
              <w:top w:val="nil"/>
              <w:left w:val="nil"/>
              <w:bottom w:val="nil"/>
              <w:right w:val="nil"/>
            </w:tcBorders>
          </w:tcPr>
          <w:p w14:paraId="081D253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128510B" w14:textId="77777777" w:rsidR="00C06202" w:rsidRPr="00D22585" w:rsidRDefault="00C06202" w:rsidP="00AE1C40">
            <w:pPr>
              <w:pStyle w:val="AmColumnHeading"/>
            </w:pPr>
            <w:r w:rsidRPr="00D22585">
              <w:t>Изменение</w:t>
            </w:r>
          </w:p>
        </w:tc>
      </w:tr>
      <w:tr w:rsidR="00781901" w:rsidRPr="00D22585" w14:paraId="203CE9C1" w14:textId="77777777" w:rsidTr="00AE1C40">
        <w:trPr>
          <w:jc w:val="center"/>
        </w:trPr>
        <w:tc>
          <w:tcPr>
            <w:tcW w:w="4876" w:type="dxa"/>
            <w:tcBorders>
              <w:top w:val="nil"/>
              <w:left w:val="nil"/>
              <w:bottom w:val="nil"/>
              <w:right w:val="nil"/>
            </w:tcBorders>
          </w:tcPr>
          <w:p w14:paraId="11A2E0B6" w14:textId="77777777" w:rsidR="00C06202" w:rsidRPr="00D22585" w:rsidRDefault="00C06202" w:rsidP="00AE1C40">
            <w:pPr>
              <w:pStyle w:val="Normal6a"/>
            </w:pPr>
          </w:p>
        </w:tc>
        <w:tc>
          <w:tcPr>
            <w:tcW w:w="4876" w:type="dxa"/>
            <w:tcBorders>
              <w:top w:val="nil"/>
              <w:left w:val="nil"/>
              <w:bottom w:val="nil"/>
              <w:right w:val="nil"/>
            </w:tcBorders>
          </w:tcPr>
          <w:p w14:paraId="30935BFE" w14:textId="77777777" w:rsidR="00C06202" w:rsidRPr="00D22585" w:rsidRDefault="00C06202" w:rsidP="00AE1C40">
            <w:pPr>
              <w:pStyle w:val="Normal6a"/>
            </w:pPr>
            <w:r w:rsidRPr="00D22585">
              <w:rPr>
                <w:b/>
                <w:i/>
              </w:rPr>
              <w:t>(8 a)</w:t>
            </w:r>
            <w:r w:rsidRPr="00D22585">
              <w:tab/>
            </w:r>
            <w:r w:rsidRPr="00D22585">
              <w:rPr>
                <w:b/>
                <w:i/>
              </w:rPr>
              <w:t xml:space="preserve">По отношение на Босна и Херцеговина, според информацията от Агенцията в областта на убежището, 17 държави членки понастоящем определят Босна и Херцеговина като сигурна държава на произход на национално равнище, а процентът на признаване в целия Съюз на кандидатите от Босна и Херцеговина е бил 1% през 2024 г. Страната е ратифицирала основните международни инструменти в областта на правата на човека. Босна и Херцеговина е парламентарна демокрация, уредена с конституция, в която е описано разделението на изпълнителната власт и законодателната власт, както и двете административни единици Федерация Босна и Херцеговина и Република Сръбска. Няма индикации за експулсиране, извеждане или екстрадиране на граждани на Босна и Херцеговина в държави, в които съществува риск от смъртно наказание, изтезания, преследване или нечовешко или унизително отношение. Като цяло няма реален </w:t>
            </w:r>
            <w:r w:rsidRPr="00D22585">
              <w:rPr>
                <w:b/>
                <w:i/>
              </w:rPr>
              <w:lastRenderedPageBreak/>
              <w:t>риск от тежки посегателства по смисъла на член 15 от Регламент (ЕС) 2024/1347. В Босна и Херцеговина няма смъртно наказание. В Босна и Херцеговина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5BE059B8"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8DEC20F" w14:textId="77777777" w:rsidR="00C06202" w:rsidRPr="00D22585" w:rsidRDefault="00C06202" w:rsidP="00C06202">
      <w:r w:rsidRPr="00D22585">
        <w:rPr>
          <w:rStyle w:val="HideTWBExt"/>
        </w:rPr>
        <w:t>&lt;/Amend&gt;</w:t>
      </w:r>
    </w:p>
    <w:p w14:paraId="24C7879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81</w:t>
      </w:r>
      <w:r w:rsidRPr="00D22585">
        <w:rPr>
          <w:rStyle w:val="HideTWBExt"/>
          <w:b w:val="0"/>
        </w:rPr>
        <w:t>&lt;/NumAm&gt;</w:t>
      </w:r>
    </w:p>
    <w:p w14:paraId="15A9E3BB" w14:textId="1AE44376"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31924D08" w14:textId="77777777" w:rsidR="00C06202" w:rsidRPr="00D22585" w:rsidRDefault="00C06202" w:rsidP="00C06202">
      <w:pPr>
        <w:pStyle w:val="NormalBold"/>
      </w:pPr>
      <w:r w:rsidRPr="00D22585">
        <w:rPr>
          <w:rStyle w:val="HideTWBExt"/>
          <w:b w:val="0"/>
        </w:rPr>
        <w:t>&lt;/RepeatBlock-By&gt;</w:t>
      </w:r>
    </w:p>
    <w:p w14:paraId="54A20C6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7C3168C" w14:textId="77777777" w:rsidR="00C06202" w:rsidRPr="00D22585" w:rsidRDefault="00C06202" w:rsidP="00C06202">
      <w:pPr>
        <w:pStyle w:val="NormalBold"/>
      </w:pPr>
      <w:r w:rsidRPr="00D22585">
        <w:rPr>
          <w:rStyle w:val="HideTWBExt"/>
          <w:b w:val="0"/>
        </w:rPr>
        <w:t>&lt;Article&gt;</w:t>
      </w:r>
      <w:r w:rsidRPr="00D22585">
        <w:t>Съображение 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7C97260" w14:textId="77777777" w:rsidTr="00AE1C40">
        <w:trPr>
          <w:trHeight w:hRule="exact" w:val="240"/>
          <w:jc w:val="center"/>
        </w:trPr>
        <w:tc>
          <w:tcPr>
            <w:tcW w:w="9752" w:type="dxa"/>
            <w:gridSpan w:val="2"/>
            <w:tcBorders>
              <w:top w:val="nil"/>
              <w:left w:val="nil"/>
              <w:bottom w:val="nil"/>
              <w:right w:val="nil"/>
            </w:tcBorders>
          </w:tcPr>
          <w:p w14:paraId="4244E31C" w14:textId="77777777" w:rsidR="00C06202" w:rsidRPr="00D22585" w:rsidRDefault="00C06202" w:rsidP="00AE1C40"/>
        </w:tc>
      </w:tr>
      <w:tr w:rsidR="00781901" w:rsidRPr="00D22585" w14:paraId="0EC295A6" w14:textId="77777777" w:rsidTr="00AE1C40">
        <w:trPr>
          <w:trHeight w:val="240"/>
          <w:jc w:val="center"/>
        </w:trPr>
        <w:tc>
          <w:tcPr>
            <w:tcW w:w="4876" w:type="dxa"/>
            <w:tcBorders>
              <w:top w:val="nil"/>
              <w:left w:val="nil"/>
              <w:bottom w:val="nil"/>
              <w:right w:val="nil"/>
            </w:tcBorders>
          </w:tcPr>
          <w:p w14:paraId="3635B87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5F2CD81" w14:textId="77777777" w:rsidR="00C06202" w:rsidRPr="00D22585" w:rsidRDefault="00C06202" w:rsidP="00AE1C40">
            <w:pPr>
              <w:pStyle w:val="AmColumnHeading"/>
            </w:pPr>
            <w:r w:rsidRPr="00D22585">
              <w:t>Изменение</w:t>
            </w:r>
          </w:p>
        </w:tc>
      </w:tr>
      <w:tr w:rsidR="00781901" w:rsidRPr="00D22585" w14:paraId="4183A140" w14:textId="77777777" w:rsidTr="00AE1C40">
        <w:trPr>
          <w:jc w:val="center"/>
        </w:trPr>
        <w:tc>
          <w:tcPr>
            <w:tcW w:w="4876" w:type="dxa"/>
            <w:tcBorders>
              <w:top w:val="nil"/>
              <w:left w:val="nil"/>
              <w:bottom w:val="nil"/>
              <w:right w:val="nil"/>
            </w:tcBorders>
          </w:tcPr>
          <w:p w14:paraId="59F3B53B" w14:textId="77777777" w:rsidR="00C06202" w:rsidRPr="00D22585" w:rsidRDefault="00C06202" w:rsidP="00AE1C40">
            <w:pPr>
              <w:pStyle w:val="Normal6a"/>
            </w:pPr>
            <w:r w:rsidRPr="00D22585">
              <w:rPr>
                <w:b/>
                <w:i/>
              </w:rPr>
              <w:t>(9)</w:t>
            </w:r>
            <w:r w:rsidRPr="00D22585">
              <w:tab/>
            </w:r>
            <w:r w:rsidRPr="00D22585">
              <w:rPr>
                <w:b/>
                <w:i/>
              </w:rPr>
              <w:t xml:space="preserve">По отношение на Колумбия, според информацията от Агенцията в областта на убежището понастоящем на национално равнище нито една държава членка не определя Колумбия като сигурна държава на произход, а процентът на признаване за целия Съюз на кандидатите от Колумбия е бил 5% през 2024 г. Страната е ратифицирала основните международни инструменти в областта на правата на човека. Конституцията от 1991 г. и произтичащата от нея съдебна практика на Конституционния съд предвиждат силни гаранции за правата на човека. Колумбия е федерална република с демократична представителна политическа система и разделение на правомощията между </w:t>
            </w:r>
            <w:r w:rsidRPr="00D22585">
              <w:rPr>
                <w:b/>
                <w:i/>
              </w:rPr>
              <w:lastRenderedPageBreak/>
              <w:t>изпълнителната, законодателната и съдебната власт. Няма признаци за широко разпространено експулсиране, извеждане или екстрадиране на граждани на Колумбия в държави, в които съществува риск от смъртно наказание, изтезания, преследване или нечовешко или унизително отношение. Като цяло в Колумбия няма риск от тежки посегателства по смисъла на член 15 от Регламент (ЕС) 2024/1347, освен в определени селски райони, в които няма съществено присъствие на държавата. Смъртното наказание е забранено съгласно Конституцията на Колумбия. Правната рамка, забраняваща изтезанията и нечовешкото или унизително отношение или наказание, е в съответствие с международните стандарти. Няма повсеместна заплаха поради безогледно насилие в случай на международен или вътрешен въоръжен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757C6D8D" w14:textId="77777777" w:rsidR="00C06202" w:rsidRPr="00D22585" w:rsidRDefault="00C06202" w:rsidP="00AE1C40">
            <w:pPr>
              <w:pStyle w:val="Normal6a"/>
            </w:pPr>
            <w:r w:rsidRPr="00D22585">
              <w:rPr>
                <w:b/>
                <w:i/>
              </w:rPr>
              <w:lastRenderedPageBreak/>
              <w:t>заличава се</w:t>
            </w:r>
          </w:p>
        </w:tc>
      </w:tr>
    </w:tbl>
    <w:p w14:paraId="71CDE4C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2CF4A11"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5592DA3" w14:textId="77777777" w:rsidR="00C06202" w:rsidRPr="00D22585" w:rsidRDefault="00C06202" w:rsidP="00C06202">
      <w:pPr>
        <w:pStyle w:val="AmJustText"/>
      </w:pPr>
      <w:r w:rsidRPr="00D22585">
        <w:t>От предоставената от Агенцията в областта на убежището информация става ясно, че макар конфликтът между правителството и ФАРК да е приключил през 2016 г., общото положение в Колумбия е белязано от присъствието на въоръжени групировки, които продължават да извършват дейност и да разширяват присъствието си. Съществуват и няколко категории лица, изложени на риск от преследване или тежки посегателства. Определянето на Колумбия като сигурна държава на произход въпреки този факт би означавало, че „понятието за сигурна държава на произход не би било нещо повече от фикция“.</w:t>
      </w:r>
    </w:p>
    <w:p w14:paraId="2938C0A7" w14:textId="77777777" w:rsidR="00C06202" w:rsidRPr="00D22585" w:rsidRDefault="00C06202" w:rsidP="00C06202">
      <w:r w:rsidRPr="00D22585">
        <w:rPr>
          <w:rStyle w:val="HideTWBExt"/>
        </w:rPr>
        <w:t>&lt;/Amend&gt;</w:t>
      </w:r>
    </w:p>
    <w:p w14:paraId="0143898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82</w:t>
      </w:r>
      <w:r w:rsidRPr="00D22585">
        <w:rPr>
          <w:rStyle w:val="HideTWBExt"/>
          <w:b w:val="0"/>
        </w:rPr>
        <w:t>&lt;/NumAm&gt;</w:t>
      </w:r>
    </w:p>
    <w:p w14:paraId="16FEF49B" w14:textId="77333234"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DFA9083" w14:textId="77777777" w:rsidR="00C06202" w:rsidRPr="00D22585" w:rsidRDefault="00C06202" w:rsidP="00C06202">
      <w:pPr>
        <w:pStyle w:val="NormalBold"/>
      </w:pPr>
      <w:r w:rsidRPr="00D22585">
        <w:rPr>
          <w:rStyle w:val="HideTWBExt"/>
          <w:b w:val="0"/>
        </w:rPr>
        <w:t>&lt;/RepeatBlock-By&gt;</w:t>
      </w:r>
    </w:p>
    <w:p w14:paraId="2086CB6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E359CBB" w14:textId="77777777" w:rsidR="00C06202" w:rsidRPr="00D22585" w:rsidRDefault="00C06202" w:rsidP="00C06202">
      <w:pPr>
        <w:pStyle w:val="NormalBold"/>
      </w:pPr>
      <w:r w:rsidRPr="00D22585">
        <w:rPr>
          <w:rStyle w:val="HideTWBExt"/>
          <w:b w:val="0"/>
        </w:rPr>
        <w:t>&lt;Article&gt;</w:t>
      </w:r>
      <w:r w:rsidRPr="00D22585">
        <w:t>Съображение 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0E431AC" w14:textId="77777777" w:rsidTr="00AE1C40">
        <w:trPr>
          <w:trHeight w:hRule="exact" w:val="240"/>
          <w:jc w:val="center"/>
        </w:trPr>
        <w:tc>
          <w:tcPr>
            <w:tcW w:w="9752" w:type="dxa"/>
            <w:gridSpan w:val="2"/>
            <w:tcBorders>
              <w:top w:val="nil"/>
              <w:left w:val="nil"/>
              <w:bottom w:val="nil"/>
              <w:right w:val="nil"/>
            </w:tcBorders>
          </w:tcPr>
          <w:p w14:paraId="19CAB73C" w14:textId="77777777" w:rsidR="00C06202" w:rsidRPr="00D22585" w:rsidRDefault="00C06202" w:rsidP="00AE1C40"/>
        </w:tc>
      </w:tr>
      <w:tr w:rsidR="00781901" w:rsidRPr="00D22585" w14:paraId="20615792" w14:textId="77777777" w:rsidTr="00AE1C40">
        <w:trPr>
          <w:trHeight w:val="240"/>
          <w:jc w:val="center"/>
        </w:trPr>
        <w:tc>
          <w:tcPr>
            <w:tcW w:w="4876" w:type="dxa"/>
            <w:tcBorders>
              <w:top w:val="nil"/>
              <w:left w:val="nil"/>
              <w:bottom w:val="nil"/>
              <w:right w:val="nil"/>
            </w:tcBorders>
          </w:tcPr>
          <w:p w14:paraId="1D5241C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7B2C5F6" w14:textId="77777777" w:rsidR="00C06202" w:rsidRPr="00D22585" w:rsidRDefault="00C06202" w:rsidP="00AE1C40">
            <w:pPr>
              <w:pStyle w:val="AmColumnHeading"/>
            </w:pPr>
            <w:r w:rsidRPr="00D22585">
              <w:t>Изменение</w:t>
            </w:r>
          </w:p>
        </w:tc>
      </w:tr>
      <w:tr w:rsidR="00781901" w:rsidRPr="00D22585" w14:paraId="1C484634" w14:textId="77777777" w:rsidTr="00AE1C40">
        <w:trPr>
          <w:jc w:val="center"/>
        </w:trPr>
        <w:tc>
          <w:tcPr>
            <w:tcW w:w="4876" w:type="dxa"/>
            <w:tcBorders>
              <w:top w:val="nil"/>
              <w:left w:val="nil"/>
              <w:bottom w:val="nil"/>
              <w:right w:val="nil"/>
            </w:tcBorders>
          </w:tcPr>
          <w:p w14:paraId="5169306A" w14:textId="77777777" w:rsidR="00C06202" w:rsidRPr="00D22585" w:rsidRDefault="00C06202" w:rsidP="00AE1C40">
            <w:pPr>
              <w:pStyle w:val="Normal6a"/>
            </w:pPr>
            <w:r w:rsidRPr="00D22585">
              <w:rPr>
                <w:b/>
                <w:i/>
              </w:rPr>
              <w:t>(9)</w:t>
            </w:r>
            <w:r w:rsidRPr="00D22585">
              <w:tab/>
            </w:r>
            <w:r w:rsidRPr="00D22585">
              <w:rPr>
                <w:b/>
                <w:i/>
              </w:rPr>
              <w:t xml:space="preserve">По отношение на Колумбия, според информацията от Агенцията в областта на убежището понастоящем на национално равнище нито една държава членка не определя Колумбия като сигурна държава на произход, а процентът на признаване за целия Съюз на кандидатите от Колумбия е бил 5% през 2024 г. Страната е ратифицирала основните международни инструменти в областта на правата на човека. Конституцията от 1991 г. и произтичащата от нея съдебна практика на Конституционния съд предвиждат силни гаранции за правата на човека. Колумбия е федерална република с демократична представителна политическа система и разделение на правомощията между изпълнителната, законодателната и съдебната власт. Няма признаци за широко разпространено експулсиране, извеждане или екстрадиране на граждани на Колумбия в държави, в които съществува риск от смъртно наказание, изтезания, преследване или нечовешко или унизително отношение. Като цяло в Колумбия няма риск от тежки посегателства по смисъла на член 15 от Регламент (ЕС) 2024/1347, освен в определени селски райони, в които няма съществено присъствие на държавата. Смъртното наказание е забранено съгласно Конституцията на Колумбия. Правната рамка, забраняваща изтезанията и нечовешкото или унизително отношение или наказание, е в съответствие с международните стандарти. Няма повсеместна заплаха поради безогледно насилие в случай на международен или </w:t>
            </w:r>
            <w:r w:rsidRPr="00D22585">
              <w:rPr>
                <w:b/>
                <w:i/>
              </w:rPr>
              <w:lastRenderedPageBreak/>
              <w:t>вътрешен въоръжен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B732B13" w14:textId="77777777" w:rsidR="00C06202" w:rsidRPr="00D22585" w:rsidRDefault="00C06202" w:rsidP="00AE1C40">
            <w:pPr>
              <w:pStyle w:val="Normal6a"/>
            </w:pPr>
            <w:r w:rsidRPr="00D22585">
              <w:rPr>
                <w:b/>
                <w:i/>
              </w:rPr>
              <w:lastRenderedPageBreak/>
              <w:t>заличава се</w:t>
            </w:r>
          </w:p>
        </w:tc>
      </w:tr>
    </w:tbl>
    <w:p w14:paraId="1BBA0B9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B5C4DE4" w14:textId="77777777" w:rsidR="00C06202" w:rsidRPr="00D22585" w:rsidRDefault="00C06202" w:rsidP="00C06202">
      <w:r w:rsidRPr="00D22585">
        <w:rPr>
          <w:rStyle w:val="HideTWBExt"/>
        </w:rPr>
        <w:t>&lt;/Amend&gt;</w:t>
      </w:r>
    </w:p>
    <w:p w14:paraId="2F25051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83</w:t>
      </w:r>
      <w:r w:rsidRPr="00D22585">
        <w:rPr>
          <w:rStyle w:val="HideTWBExt"/>
          <w:b w:val="0"/>
        </w:rPr>
        <w:t>&lt;/NumAm&gt;</w:t>
      </w:r>
    </w:p>
    <w:p w14:paraId="3A40EDFE" w14:textId="432F3507"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67F6EA4F" w14:textId="77777777" w:rsidR="00C06202" w:rsidRPr="00D22585" w:rsidRDefault="00C06202" w:rsidP="00C06202">
      <w:pPr>
        <w:pStyle w:val="NormalBold"/>
      </w:pPr>
      <w:r w:rsidRPr="00D22585">
        <w:rPr>
          <w:rStyle w:val="HideTWBExt"/>
          <w:b w:val="0"/>
        </w:rPr>
        <w:t>&lt;/RepeatBlock-By&gt;</w:t>
      </w:r>
    </w:p>
    <w:p w14:paraId="0687CC0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2AA7DD6" w14:textId="77777777" w:rsidR="00C06202" w:rsidRPr="00D22585" w:rsidRDefault="00C06202" w:rsidP="00C06202">
      <w:pPr>
        <w:pStyle w:val="NormalBold"/>
      </w:pPr>
      <w:r w:rsidRPr="00D22585">
        <w:rPr>
          <w:rStyle w:val="HideTWBExt"/>
          <w:b w:val="0"/>
        </w:rPr>
        <w:t>&lt;Article&gt;</w:t>
      </w:r>
      <w:r w:rsidRPr="00D22585">
        <w:t>Съображение 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B680D3C" w14:textId="77777777" w:rsidTr="00AE1C40">
        <w:trPr>
          <w:trHeight w:hRule="exact" w:val="240"/>
          <w:jc w:val="center"/>
        </w:trPr>
        <w:tc>
          <w:tcPr>
            <w:tcW w:w="9752" w:type="dxa"/>
            <w:gridSpan w:val="2"/>
            <w:tcBorders>
              <w:top w:val="nil"/>
              <w:left w:val="nil"/>
              <w:bottom w:val="nil"/>
              <w:right w:val="nil"/>
            </w:tcBorders>
          </w:tcPr>
          <w:p w14:paraId="01AA400E" w14:textId="77777777" w:rsidR="00C06202" w:rsidRPr="00D22585" w:rsidRDefault="00C06202" w:rsidP="00AE1C40"/>
        </w:tc>
      </w:tr>
      <w:tr w:rsidR="00781901" w:rsidRPr="00D22585" w14:paraId="43225831" w14:textId="77777777" w:rsidTr="00AE1C40">
        <w:trPr>
          <w:trHeight w:val="240"/>
          <w:jc w:val="center"/>
        </w:trPr>
        <w:tc>
          <w:tcPr>
            <w:tcW w:w="4876" w:type="dxa"/>
            <w:tcBorders>
              <w:top w:val="nil"/>
              <w:left w:val="nil"/>
              <w:bottom w:val="nil"/>
              <w:right w:val="nil"/>
            </w:tcBorders>
          </w:tcPr>
          <w:p w14:paraId="61D0A0D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BB67E92" w14:textId="77777777" w:rsidR="00C06202" w:rsidRPr="00D22585" w:rsidRDefault="00C06202" w:rsidP="00AE1C40">
            <w:pPr>
              <w:pStyle w:val="AmColumnHeading"/>
            </w:pPr>
            <w:r w:rsidRPr="00D22585">
              <w:t>Изменение</w:t>
            </w:r>
          </w:p>
        </w:tc>
      </w:tr>
      <w:tr w:rsidR="00781901" w:rsidRPr="00D22585" w14:paraId="611E69E4" w14:textId="77777777" w:rsidTr="00AE1C40">
        <w:trPr>
          <w:jc w:val="center"/>
        </w:trPr>
        <w:tc>
          <w:tcPr>
            <w:tcW w:w="4876" w:type="dxa"/>
            <w:tcBorders>
              <w:top w:val="nil"/>
              <w:left w:val="nil"/>
              <w:bottom w:val="nil"/>
              <w:right w:val="nil"/>
            </w:tcBorders>
          </w:tcPr>
          <w:p w14:paraId="179E2FA3" w14:textId="77777777" w:rsidR="00C06202" w:rsidRPr="00D22585" w:rsidRDefault="00C06202" w:rsidP="00AE1C40">
            <w:pPr>
              <w:pStyle w:val="Normal6a"/>
            </w:pPr>
            <w:r w:rsidRPr="00D22585">
              <w:rPr>
                <w:b/>
                <w:i/>
              </w:rPr>
              <w:t>(9)</w:t>
            </w:r>
            <w:r w:rsidRPr="00D22585">
              <w:tab/>
            </w:r>
            <w:r w:rsidRPr="00D22585">
              <w:rPr>
                <w:b/>
                <w:i/>
              </w:rPr>
              <w:t xml:space="preserve">По отношение на Колумбия, според информацията от Агенцията в областта на убежището понастоящем на национално равнище нито една държава членка не определя Колумбия като сигурна държава на произход, а процентът на признаване за целия Съюз на кандидатите от Колумбия е бил 5% през 2024 г. Страната е ратифицирала основните международни инструменти в областта на правата на човека. Конституцията от 1991 г. и произтичащата от нея съдебна практика на Конституционния съд предвиждат силни гаранции за правата на човека. Колумбия е федерална република с демократична представителна политическа система и разделение на правомощията между изпълнителната, законодателната и съдебната власт. Няма признаци за широко разпространено експулсиране, извеждане или екстрадиране на граждани на Колумбия в държави, в които съществува риск от смъртно наказание, изтезания, преследване или нечовешко или унизително отношение. Като цяло в Колумбия няма риск от тежки посегателства </w:t>
            </w:r>
            <w:r w:rsidRPr="00D22585">
              <w:rPr>
                <w:b/>
                <w:i/>
              </w:rPr>
              <w:lastRenderedPageBreak/>
              <w:t>по смисъла на член 15 от Регламент (ЕС) 2024/1347, освен в определени селски райони, в които няма съществено присъствие на държавата. Смъртното наказание е забранено съгласно Конституцията на Колумбия. Правната рамка, забраняваща изтезанията и нечовешкото или унизително отношение или наказание, е в съответствие с международните стандарти. Няма повсеместна заплаха поради безогледно насилие в случай на международен или вътрешен въоръжен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2A963FE8" w14:textId="77777777" w:rsidR="00C06202" w:rsidRPr="00D22585" w:rsidRDefault="00C06202" w:rsidP="00AE1C40">
            <w:pPr>
              <w:pStyle w:val="Normal6a"/>
            </w:pPr>
            <w:r w:rsidRPr="00D22585">
              <w:rPr>
                <w:b/>
                <w:i/>
              </w:rPr>
              <w:lastRenderedPageBreak/>
              <w:t>заличава се</w:t>
            </w:r>
          </w:p>
        </w:tc>
      </w:tr>
    </w:tbl>
    <w:p w14:paraId="66D13C0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3F8971D" w14:textId="77777777" w:rsidR="00C06202" w:rsidRPr="00D22585" w:rsidRDefault="00C06202" w:rsidP="00C06202">
      <w:r w:rsidRPr="00D22585">
        <w:rPr>
          <w:rStyle w:val="HideTWBExt"/>
        </w:rPr>
        <w:t>&lt;/Amend&gt;</w:t>
      </w:r>
    </w:p>
    <w:p w14:paraId="72C9DA5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84</w:t>
      </w:r>
      <w:r w:rsidRPr="00D22585">
        <w:rPr>
          <w:rStyle w:val="HideTWBExt"/>
          <w:b w:val="0"/>
        </w:rPr>
        <w:t>&lt;/NumAm&gt;</w:t>
      </w:r>
    </w:p>
    <w:p w14:paraId="44CA659E" w14:textId="225CD294"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23A93DC9" w14:textId="77777777" w:rsidR="00C06202" w:rsidRPr="00D22585" w:rsidRDefault="00C06202" w:rsidP="00C06202">
      <w:pPr>
        <w:pStyle w:val="NormalBold"/>
      </w:pPr>
      <w:r w:rsidRPr="00D22585">
        <w:rPr>
          <w:rStyle w:val="HideTWBExt"/>
          <w:b w:val="0"/>
        </w:rPr>
        <w:t>&lt;/RepeatBlock-By&gt;</w:t>
      </w:r>
    </w:p>
    <w:p w14:paraId="2EB4044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B1459AD" w14:textId="77777777" w:rsidR="00C06202" w:rsidRPr="00D22585" w:rsidRDefault="00C06202" w:rsidP="00C06202">
      <w:pPr>
        <w:pStyle w:val="NormalBold"/>
      </w:pPr>
      <w:r w:rsidRPr="00D22585">
        <w:rPr>
          <w:rStyle w:val="HideTWBExt"/>
          <w:b w:val="0"/>
        </w:rPr>
        <w:t>&lt;Article&gt;</w:t>
      </w:r>
      <w:r w:rsidRPr="00D22585">
        <w:t>Съображение 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BBA04CF" w14:textId="77777777" w:rsidTr="00AE1C40">
        <w:trPr>
          <w:trHeight w:hRule="exact" w:val="240"/>
          <w:jc w:val="center"/>
        </w:trPr>
        <w:tc>
          <w:tcPr>
            <w:tcW w:w="9752" w:type="dxa"/>
            <w:gridSpan w:val="2"/>
            <w:tcBorders>
              <w:top w:val="nil"/>
              <w:left w:val="nil"/>
              <w:bottom w:val="nil"/>
              <w:right w:val="nil"/>
            </w:tcBorders>
          </w:tcPr>
          <w:p w14:paraId="66C12BCB" w14:textId="77777777" w:rsidR="00C06202" w:rsidRPr="00D22585" w:rsidRDefault="00C06202" w:rsidP="00AE1C40"/>
        </w:tc>
      </w:tr>
      <w:tr w:rsidR="00781901" w:rsidRPr="00D22585" w14:paraId="153499B9" w14:textId="77777777" w:rsidTr="00AE1C40">
        <w:trPr>
          <w:trHeight w:val="240"/>
          <w:jc w:val="center"/>
        </w:trPr>
        <w:tc>
          <w:tcPr>
            <w:tcW w:w="4876" w:type="dxa"/>
            <w:tcBorders>
              <w:top w:val="nil"/>
              <w:left w:val="nil"/>
              <w:bottom w:val="nil"/>
              <w:right w:val="nil"/>
            </w:tcBorders>
          </w:tcPr>
          <w:p w14:paraId="4A57288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CBBA1A3" w14:textId="77777777" w:rsidR="00C06202" w:rsidRPr="00D22585" w:rsidRDefault="00C06202" w:rsidP="00AE1C40">
            <w:pPr>
              <w:pStyle w:val="AmColumnHeading"/>
            </w:pPr>
            <w:r w:rsidRPr="00D22585">
              <w:t>Изменение</w:t>
            </w:r>
          </w:p>
        </w:tc>
      </w:tr>
      <w:tr w:rsidR="00781901" w:rsidRPr="00D22585" w14:paraId="717CFD4F" w14:textId="77777777" w:rsidTr="00AE1C40">
        <w:trPr>
          <w:jc w:val="center"/>
        </w:trPr>
        <w:tc>
          <w:tcPr>
            <w:tcW w:w="4876" w:type="dxa"/>
            <w:tcBorders>
              <w:top w:val="nil"/>
              <w:left w:val="nil"/>
              <w:bottom w:val="nil"/>
              <w:right w:val="nil"/>
            </w:tcBorders>
          </w:tcPr>
          <w:p w14:paraId="1DFA07D4" w14:textId="77777777" w:rsidR="00C06202" w:rsidRPr="00D22585" w:rsidRDefault="00C06202" w:rsidP="00AE1C40">
            <w:pPr>
              <w:pStyle w:val="Normal6a"/>
            </w:pPr>
            <w:r w:rsidRPr="00D22585">
              <w:rPr>
                <w:b/>
                <w:i/>
              </w:rPr>
              <w:t>(9)</w:t>
            </w:r>
            <w:r w:rsidRPr="00D22585">
              <w:tab/>
            </w:r>
            <w:r w:rsidRPr="00D22585">
              <w:rPr>
                <w:b/>
                <w:i/>
              </w:rPr>
              <w:t xml:space="preserve">По отношение на Колумбия, според информацията от Агенцията в областта на убежището понастоящем на национално равнище нито една държава членка не определя Колумбия като сигурна държава на произход, а процентът на признаване за целия Съюз на кандидатите от Колумбия е бил 5% през 2024 г. Страната е ратифицирала основните международни инструменти в областта на правата на човека. Конституцията от 1991 г. и произтичащата от нея съдебна практика на Конституционния съд предвиждат силни гаранции за правата на човека. Колумбия е </w:t>
            </w:r>
            <w:r w:rsidRPr="00D22585">
              <w:rPr>
                <w:b/>
                <w:i/>
              </w:rPr>
              <w:lastRenderedPageBreak/>
              <w:t>федерална република с демократична представителна политическа система и разделение на правомощията между изпълнителната, законодателната и съдебната власт. Няма признаци за широко разпространено експулсиране, извеждане или екстрадиране на граждани на Колумбия в държави, в които съществува риск от смъртно наказание, изтезания, преследване или нечовешко или унизително отношение. Като цяло в Колумбия няма риск от тежки посегателства по смисъла на член 15 от Регламент (ЕС) 2024/1347, освен в определени селски райони, в които няма съществено присъствие на държавата. Смъртното наказание е забранено съгласно Конституцията на Колумбия. Правната рамка, забраняваща изтезанията и нечовешкото или унизително отношение или наказание, е в съответствие с международните стандарти. Няма повсеместна заплаха поради безогледно насилие в случай на международен или вътрешен въоръжен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1C0B1DA5" w14:textId="77777777" w:rsidR="00C06202" w:rsidRPr="00D22585" w:rsidRDefault="00C06202" w:rsidP="00AE1C40">
            <w:pPr>
              <w:pStyle w:val="Normal6a"/>
            </w:pPr>
            <w:r w:rsidRPr="00D22585">
              <w:rPr>
                <w:b/>
                <w:i/>
              </w:rPr>
              <w:lastRenderedPageBreak/>
              <w:t>заличава се</w:t>
            </w:r>
          </w:p>
        </w:tc>
      </w:tr>
    </w:tbl>
    <w:p w14:paraId="630EACA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50213FA" w14:textId="77777777" w:rsidR="00C06202" w:rsidRPr="00D22585" w:rsidRDefault="00C06202" w:rsidP="00C06202">
      <w:r w:rsidRPr="00D22585">
        <w:rPr>
          <w:rStyle w:val="HideTWBExt"/>
        </w:rPr>
        <w:t>&lt;/Amend&gt;</w:t>
      </w:r>
    </w:p>
    <w:p w14:paraId="7BC5361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85</w:t>
      </w:r>
      <w:r w:rsidRPr="00D22585">
        <w:rPr>
          <w:rStyle w:val="HideTWBExt"/>
          <w:b w:val="0"/>
        </w:rPr>
        <w:t>&lt;/NumAm&gt;</w:t>
      </w:r>
    </w:p>
    <w:p w14:paraId="57B8C2C8" w14:textId="3219FB43"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661555EF" w14:textId="77777777" w:rsidR="00C06202" w:rsidRPr="00D22585" w:rsidRDefault="00C06202" w:rsidP="00C06202">
      <w:pPr>
        <w:pStyle w:val="NormalBold"/>
      </w:pPr>
      <w:r w:rsidRPr="00D22585">
        <w:rPr>
          <w:rStyle w:val="HideTWBExt"/>
          <w:b w:val="0"/>
        </w:rPr>
        <w:t>&lt;/RepeatBlock-By&gt;</w:t>
      </w:r>
    </w:p>
    <w:p w14:paraId="5B8EA58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A707DD1" w14:textId="77777777" w:rsidR="00C06202" w:rsidRPr="00D22585" w:rsidRDefault="00C06202" w:rsidP="00C06202">
      <w:pPr>
        <w:pStyle w:val="NormalBold"/>
      </w:pPr>
      <w:r w:rsidRPr="00D22585">
        <w:rPr>
          <w:rStyle w:val="HideTWBExt"/>
          <w:b w:val="0"/>
        </w:rPr>
        <w:t>&lt;Article&gt;</w:t>
      </w:r>
      <w:r w:rsidRPr="00D22585">
        <w:t>Съображение 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408DBE1" w14:textId="77777777" w:rsidTr="00AE1C40">
        <w:trPr>
          <w:trHeight w:hRule="exact" w:val="240"/>
          <w:jc w:val="center"/>
        </w:trPr>
        <w:tc>
          <w:tcPr>
            <w:tcW w:w="9752" w:type="dxa"/>
            <w:gridSpan w:val="2"/>
            <w:tcBorders>
              <w:top w:val="nil"/>
              <w:left w:val="nil"/>
              <w:bottom w:val="nil"/>
              <w:right w:val="nil"/>
            </w:tcBorders>
          </w:tcPr>
          <w:p w14:paraId="18976BA2" w14:textId="77777777" w:rsidR="00C06202" w:rsidRPr="00D22585" w:rsidRDefault="00C06202" w:rsidP="00AE1C40"/>
        </w:tc>
      </w:tr>
      <w:tr w:rsidR="00781901" w:rsidRPr="00D22585" w14:paraId="5481C122" w14:textId="77777777" w:rsidTr="00AE1C40">
        <w:trPr>
          <w:trHeight w:val="240"/>
          <w:jc w:val="center"/>
        </w:trPr>
        <w:tc>
          <w:tcPr>
            <w:tcW w:w="4876" w:type="dxa"/>
            <w:tcBorders>
              <w:top w:val="nil"/>
              <w:left w:val="nil"/>
              <w:bottom w:val="nil"/>
              <w:right w:val="nil"/>
            </w:tcBorders>
          </w:tcPr>
          <w:p w14:paraId="62E7F8C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840441B" w14:textId="77777777" w:rsidR="00C06202" w:rsidRPr="00D22585" w:rsidRDefault="00C06202" w:rsidP="00AE1C40">
            <w:pPr>
              <w:pStyle w:val="AmColumnHeading"/>
            </w:pPr>
            <w:r w:rsidRPr="00D22585">
              <w:t>Изменение</w:t>
            </w:r>
          </w:p>
        </w:tc>
      </w:tr>
      <w:tr w:rsidR="00781901" w:rsidRPr="00D22585" w14:paraId="4F36DA7B" w14:textId="77777777" w:rsidTr="00AE1C40">
        <w:trPr>
          <w:jc w:val="center"/>
        </w:trPr>
        <w:tc>
          <w:tcPr>
            <w:tcW w:w="4876" w:type="dxa"/>
            <w:tcBorders>
              <w:top w:val="nil"/>
              <w:left w:val="nil"/>
              <w:bottom w:val="nil"/>
              <w:right w:val="nil"/>
            </w:tcBorders>
          </w:tcPr>
          <w:p w14:paraId="10DB22FA" w14:textId="77777777" w:rsidR="00C06202" w:rsidRPr="00D22585" w:rsidRDefault="00C06202" w:rsidP="00AE1C40">
            <w:pPr>
              <w:pStyle w:val="Normal6a"/>
            </w:pPr>
            <w:r w:rsidRPr="00D22585">
              <w:t>(9)</w:t>
            </w:r>
            <w:r w:rsidRPr="00D22585">
              <w:tab/>
              <w:t xml:space="preserve">По отношение на Колумбия, според информацията от Агенцията в областта на убежището понастоящем на </w:t>
            </w:r>
            <w:r w:rsidRPr="00D22585">
              <w:lastRenderedPageBreak/>
              <w:t xml:space="preserve">национално равнище нито една държава членка не определя Колумбия като сигурна държава на произход, а процентът на признаване за целия Съюз на кандидатите от Колумбия е бил 5% през 2024 г. Страната е ратифицирала основните международни инструменти в областта на правата на човека. Конституцията от 1991 г. и произтичащата от нея съдебна практика на Конституционния съд предвиждат силни гаранции за правата на човека. Колумбия е федерална република с демократична представителна политическа система и разделение на правомощията между изпълнителната, законодателната и съдебната власт. Няма признаци за широко разпространено експулсиране, извеждане или екстрадиране на граждани на Колумбия в държави, в които съществува риск от смъртно наказание, изтезания, преследване или нечовешко или унизително отношение. </w:t>
            </w:r>
            <w:r w:rsidRPr="00D22585">
              <w:rPr>
                <w:b/>
                <w:i/>
              </w:rPr>
              <w:t>Като</w:t>
            </w:r>
            <w:r w:rsidRPr="00D22585">
              <w:t xml:space="preserve"> цяло в Колумбия няма риск от тежки посегателства по смисъла на член 15 от Регламент (ЕС) 2024/1347, освен в определени селски райони, в които няма съществено присъствие на държавата. Смъртното наказание е забранено съгласно Конституцията на Колумбия. Правната рамка, забраняваща изтезанията и нечовешкото или унизително отношение или наказание, е в съответствие с международните стандарти. Няма повсеместна заплаха поради безогледно насилие в случай на международен или вътрешен въоръжен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1D97A55" w14:textId="77777777" w:rsidR="00C06202" w:rsidRPr="00D22585" w:rsidRDefault="00C06202" w:rsidP="00AE1C40">
            <w:pPr>
              <w:pStyle w:val="Normal6a"/>
            </w:pPr>
            <w:r w:rsidRPr="00D22585">
              <w:lastRenderedPageBreak/>
              <w:t>(9)</w:t>
            </w:r>
            <w:r w:rsidRPr="00D22585">
              <w:tab/>
              <w:t xml:space="preserve">По отношение на Колумбия, според информацията от Агенцията в областта на убежището понастоящем на </w:t>
            </w:r>
            <w:r w:rsidRPr="00D22585">
              <w:lastRenderedPageBreak/>
              <w:t xml:space="preserve">национално равнище нито една държава членка не определя Колумбия като сигурна държава на произход, а процентът на признаване за целия Съюз на кандидатите от Колумбия е бил 5% през 2024 г. Страната е ратифицирала основните международни инструменти в областта на правата на човека. Конституцията от 1991 г. и произтичащата от нея съдебна практика на Конституционния съд предвиждат силни гаранции за правата на човека. Колумбия е федерална република с демократична представителна политическа система и разделение на правомощията между изпълнителната, законодателната и съдебната власт. Няма признаци за широко разпространено експулсиране, извеждане или екстрадиране на граждани на Колумбия в държави, в които съществува риск от смъртно наказание, изтезания, преследване или нечовешко или унизително отношение. </w:t>
            </w:r>
            <w:r w:rsidRPr="00D22585">
              <w:rPr>
                <w:b/>
                <w:i/>
              </w:rPr>
              <w:t>Припомня, че Колумбия е една от основните приемащи държави за милионите венесуелски граждани, избягали от тиранията на режима на Мадуро; отбелязва обаче, че при настоящата администрация положението се е влошило; въпреки това като</w:t>
            </w:r>
            <w:r w:rsidRPr="00D22585">
              <w:t xml:space="preserve"> цяло в Колумбия няма риск от тежки посегателства по смисъла на член 15 от Регламент (ЕС) 2024/1347, освен в определени селски райони, в които няма съществено присъствие на държавата. Смъртното наказание е забранено съгласно Конституцията на Колумбия. Правната рамка, забраняваща изтезанията и нечовешкото или унизително отношение или наказание, е в съответствие с международните стандарти. Няма повсеместна заплаха поради безогледно насилие в случай на международен или вътрешен въоръжен конфликт. Като цяло в страната няма преследване по смисъла на член 9 от Регламент (ЕС) 2024/1347.</w:t>
            </w:r>
          </w:p>
        </w:tc>
      </w:tr>
    </w:tbl>
    <w:p w14:paraId="06688517"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2C6861D"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51400AB" w14:textId="77777777" w:rsidR="00C06202" w:rsidRPr="00D22585" w:rsidRDefault="00C06202" w:rsidP="00C06202">
      <w:pPr>
        <w:pStyle w:val="AmJustText"/>
      </w:pPr>
      <w:r w:rsidRPr="00D22585">
        <w:t>Колумбия разполага със стабилна конституционна рамка за защита на правата на човека и много нисък процент на признаване на молбите за предоставяне на убежище в ЕС. Изключването на Колумбия от списъка би било в противоречие на обективни доказателства, би насърчило националните различия и би създало ненужен натиск върху системите за убежище. Списъкът на Съюза следва да отразява съгласуваността и правната сигурност.</w:t>
      </w:r>
    </w:p>
    <w:p w14:paraId="2B6A7CF5" w14:textId="77777777" w:rsidR="00C06202" w:rsidRPr="00D22585" w:rsidRDefault="00C06202" w:rsidP="00C06202">
      <w:r w:rsidRPr="00D22585">
        <w:rPr>
          <w:rStyle w:val="HideTWBExt"/>
        </w:rPr>
        <w:t>&lt;/Amend&gt;</w:t>
      </w:r>
    </w:p>
    <w:p w14:paraId="2F489ED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86</w:t>
      </w:r>
      <w:r w:rsidRPr="00D22585">
        <w:rPr>
          <w:rStyle w:val="HideTWBExt"/>
          <w:b w:val="0"/>
        </w:rPr>
        <w:t>&lt;/NumAm&gt;</w:t>
      </w:r>
    </w:p>
    <w:p w14:paraId="100378A7" w14:textId="5623A366"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70385583" w14:textId="77777777" w:rsidR="00C06202" w:rsidRPr="00D22585" w:rsidRDefault="00C06202" w:rsidP="00C06202">
      <w:pPr>
        <w:pStyle w:val="NormalBold"/>
      </w:pPr>
      <w:r w:rsidRPr="00D22585">
        <w:rPr>
          <w:rStyle w:val="HideTWBExt"/>
          <w:b w:val="0"/>
        </w:rPr>
        <w:t>&lt;/RepeatBlock-By&gt;</w:t>
      </w:r>
    </w:p>
    <w:p w14:paraId="3C35814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BADFA14" w14:textId="77777777" w:rsidR="00C06202" w:rsidRPr="00D22585" w:rsidRDefault="00C06202" w:rsidP="00C06202">
      <w:pPr>
        <w:pStyle w:val="NormalBold"/>
      </w:pPr>
      <w:r w:rsidRPr="00D22585">
        <w:rPr>
          <w:rStyle w:val="HideTWBExt"/>
          <w:b w:val="0"/>
        </w:rPr>
        <w:t>&lt;Article&gt;</w:t>
      </w:r>
      <w:r w:rsidRPr="00D22585">
        <w:t>Съображение 10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F08878D" w14:textId="77777777" w:rsidTr="00AE1C40">
        <w:trPr>
          <w:trHeight w:hRule="exact" w:val="240"/>
          <w:jc w:val="center"/>
        </w:trPr>
        <w:tc>
          <w:tcPr>
            <w:tcW w:w="9752" w:type="dxa"/>
            <w:gridSpan w:val="2"/>
            <w:tcBorders>
              <w:top w:val="nil"/>
              <w:left w:val="nil"/>
              <w:bottom w:val="nil"/>
              <w:right w:val="nil"/>
            </w:tcBorders>
          </w:tcPr>
          <w:p w14:paraId="0C5FB752" w14:textId="77777777" w:rsidR="00C06202" w:rsidRPr="00D22585" w:rsidRDefault="00C06202" w:rsidP="00AE1C40"/>
        </w:tc>
      </w:tr>
      <w:tr w:rsidR="00781901" w:rsidRPr="00D22585" w14:paraId="70289E4A" w14:textId="77777777" w:rsidTr="00AE1C40">
        <w:trPr>
          <w:trHeight w:val="240"/>
          <w:jc w:val="center"/>
        </w:trPr>
        <w:tc>
          <w:tcPr>
            <w:tcW w:w="4876" w:type="dxa"/>
            <w:tcBorders>
              <w:top w:val="nil"/>
              <w:left w:val="nil"/>
              <w:bottom w:val="nil"/>
              <w:right w:val="nil"/>
            </w:tcBorders>
          </w:tcPr>
          <w:p w14:paraId="1544FFF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31D8FF6" w14:textId="77777777" w:rsidR="00C06202" w:rsidRPr="00D22585" w:rsidRDefault="00C06202" w:rsidP="00AE1C40">
            <w:pPr>
              <w:pStyle w:val="AmColumnHeading"/>
            </w:pPr>
            <w:r w:rsidRPr="00D22585">
              <w:t>Изменение</w:t>
            </w:r>
          </w:p>
        </w:tc>
      </w:tr>
      <w:tr w:rsidR="00781901" w:rsidRPr="00D22585" w14:paraId="053E0645" w14:textId="77777777" w:rsidTr="00AE1C40">
        <w:trPr>
          <w:jc w:val="center"/>
        </w:trPr>
        <w:tc>
          <w:tcPr>
            <w:tcW w:w="4876" w:type="dxa"/>
            <w:tcBorders>
              <w:top w:val="nil"/>
              <w:left w:val="nil"/>
              <w:bottom w:val="nil"/>
              <w:right w:val="nil"/>
            </w:tcBorders>
          </w:tcPr>
          <w:p w14:paraId="614D797D" w14:textId="77777777" w:rsidR="00C06202" w:rsidRPr="00D22585" w:rsidRDefault="00C06202" w:rsidP="00AE1C40">
            <w:pPr>
              <w:pStyle w:val="Normal6a"/>
            </w:pPr>
            <w:r w:rsidRPr="00D22585">
              <w:rPr>
                <w:b/>
                <w:i/>
              </w:rPr>
              <w:t>(10)</w:t>
            </w:r>
            <w:r w:rsidRPr="00D22585">
              <w:tab/>
            </w:r>
            <w:r w:rsidRPr="00D22585">
              <w:rPr>
                <w:b/>
                <w:i/>
              </w:rPr>
              <w:t xml:space="preserve">По отношение на Египет, според информацията от Агенцията в областта на убежището понастоящем на национално равнище 6 държави членки определят Египет като сигурна държава на произход, а процентът на признаване за целия ЕС на кандидатите от Египет е бил 4% през 2024 г. Страната е ратифицирала основните международни инструменти в областта на правата на човека. Египет е република, в която президентът изпълнява функциите както на държавен глава, така и на ръководител на изпълнителната власт. Няма индикации за експулсиране, извеждане или екстрадиране на граждани на Египет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Египет запазва смъртното наказание съгласно Наказателния </w:t>
            </w:r>
            <w:r w:rsidRPr="00D22585">
              <w:rPr>
                <w:b/>
                <w:i/>
              </w:rPr>
              <w:lastRenderedPageBreak/>
              <w:t>кодекс и военните закони, Египет е ратифицирал Конвенцията против изтезанията и други форми на жестоко, нечовешко или унизително отнасяне или наказание. Египет заяви в своята национална стратегия за правата на човека намерението си да реформира закона за предварителното задържане, да подобри условията на задържане, да ограничи броя на престъпленията, наказуеми със смърт, и да укрепи културата на правата на човека във всички държавни институции. Необходимо е ефективно прилагане, като до момента е постигнат напредък по институционалното направление. В Египет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743A8CF2" w14:textId="77777777" w:rsidR="00C06202" w:rsidRPr="00D22585" w:rsidRDefault="00C06202" w:rsidP="00AE1C40">
            <w:pPr>
              <w:pStyle w:val="Normal6a"/>
            </w:pPr>
            <w:r w:rsidRPr="00D22585">
              <w:rPr>
                <w:b/>
                <w:i/>
              </w:rPr>
              <w:lastRenderedPageBreak/>
              <w:t>заличава се</w:t>
            </w:r>
          </w:p>
        </w:tc>
      </w:tr>
    </w:tbl>
    <w:p w14:paraId="37833D5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0D4F5E4" w14:textId="77777777" w:rsidR="00C06202" w:rsidRPr="00D22585" w:rsidRDefault="00C06202" w:rsidP="00C06202">
      <w:r w:rsidRPr="00D22585">
        <w:rPr>
          <w:rStyle w:val="HideTWBExt"/>
        </w:rPr>
        <w:t>&lt;/Amend&gt;</w:t>
      </w:r>
    </w:p>
    <w:p w14:paraId="44EA0A0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87</w:t>
      </w:r>
      <w:r w:rsidRPr="00D22585">
        <w:rPr>
          <w:rStyle w:val="HideTWBExt"/>
          <w:b w:val="0"/>
        </w:rPr>
        <w:t>&lt;/NumAm&gt;</w:t>
      </w:r>
    </w:p>
    <w:p w14:paraId="618EFB4A" w14:textId="21A94CDE"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454B3CCB" w14:textId="77777777" w:rsidR="00C06202" w:rsidRPr="00D22585" w:rsidRDefault="00C06202" w:rsidP="00C06202">
      <w:pPr>
        <w:pStyle w:val="NormalBold"/>
      </w:pPr>
      <w:r w:rsidRPr="00D22585">
        <w:rPr>
          <w:rStyle w:val="HideTWBExt"/>
          <w:b w:val="0"/>
        </w:rPr>
        <w:t>&lt;/RepeatBlock-By&gt;</w:t>
      </w:r>
    </w:p>
    <w:p w14:paraId="72681BB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EFB87B5" w14:textId="77777777" w:rsidR="00C06202" w:rsidRPr="00D22585" w:rsidRDefault="00C06202" w:rsidP="00C06202">
      <w:pPr>
        <w:pStyle w:val="NormalBold"/>
      </w:pPr>
      <w:r w:rsidRPr="00D22585">
        <w:rPr>
          <w:rStyle w:val="HideTWBExt"/>
          <w:b w:val="0"/>
        </w:rPr>
        <w:t>&lt;Article&gt;</w:t>
      </w:r>
      <w:r w:rsidRPr="00D22585">
        <w:t>Съображение 10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3D5EEC7" w14:textId="77777777" w:rsidTr="00AE1C40">
        <w:trPr>
          <w:trHeight w:hRule="exact" w:val="240"/>
          <w:jc w:val="center"/>
        </w:trPr>
        <w:tc>
          <w:tcPr>
            <w:tcW w:w="9752" w:type="dxa"/>
            <w:gridSpan w:val="2"/>
            <w:tcBorders>
              <w:top w:val="nil"/>
              <w:left w:val="nil"/>
              <w:bottom w:val="nil"/>
              <w:right w:val="nil"/>
            </w:tcBorders>
          </w:tcPr>
          <w:p w14:paraId="3291F0F6" w14:textId="77777777" w:rsidR="00C06202" w:rsidRPr="00D22585" w:rsidRDefault="00C06202" w:rsidP="00AE1C40"/>
        </w:tc>
      </w:tr>
      <w:tr w:rsidR="00781901" w:rsidRPr="00D22585" w14:paraId="7FC6CC1C" w14:textId="77777777" w:rsidTr="00AE1C40">
        <w:trPr>
          <w:trHeight w:val="240"/>
          <w:jc w:val="center"/>
        </w:trPr>
        <w:tc>
          <w:tcPr>
            <w:tcW w:w="4876" w:type="dxa"/>
            <w:tcBorders>
              <w:top w:val="nil"/>
              <w:left w:val="nil"/>
              <w:bottom w:val="nil"/>
              <w:right w:val="nil"/>
            </w:tcBorders>
          </w:tcPr>
          <w:p w14:paraId="613600D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CBFD71" w14:textId="77777777" w:rsidR="00C06202" w:rsidRPr="00D22585" w:rsidRDefault="00C06202" w:rsidP="00AE1C40">
            <w:pPr>
              <w:pStyle w:val="AmColumnHeading"/>
            </w:pPr>
            <w:r w:rsidRPr="00D22585">
              <w:t>Изменение</w:t>
            </w:r>
          </w:p>
        </w:tc>
      </w:tr>
      <w:tr w:rsidR="00781901" w:rsidRPr="00D22585" w14:paraId="4F93C5C8" w14:textId="77777777" w:rsidTr="00AE1C40">
        <w:trPr>
          <w:jc w:val="center"/>
        </w:trPr>
        <w:tc>
          <w:tcPr>
            <w:tcW w:w="4876" w:type="dxa"/>
            <w:tcBorders>
              <w:top w:val="nil"/>
              <w:left w:val="nil"/>
              <w:bottom w:val="nil"/>
              <w:right w:val="nil"/>
            </w:tcBorders>
          </w:tcPr>
          <w:p w14:paraId="08915C51" w14:textId="77777777" w:rsidR="00C06202" w:rsidRPr="00D22585" w:rsidRDefault="00C06202" w:rsidP="00AE1C40">
            <w:pPr>
              <w:pStyle w:val="Normal6a"/>
            </w:pPr>
            <w:r w:rsidRPr="00D22585">
              <w:rPr>
                <w:b/>
                <w:i/>
              </w:rPr>
              <w:t>(10)</w:t>
            </w:r>
            <w:r w:rsidRPr="00D22585">
              <w:tab/>
            </w:r>
            <w:r w:rsidRPr="00D22585">
              <w:rPr>
                <w:b/>
                <w:i/>
              </w:rPr>
              <w:t xml:space="preserve">По отношение на Египет, според информацията от Агенцията в областта на убежището понастоящем на национално равнище 6 държави членки определят Египет като сигурна държава на произход, а процентът на признаване за целия ЕС на кандидатите от Египет е бил 4% през 2024 г. Страната е ратифицирала основните </w:t>
            </w:r>
            <w:r w:rsidRPr="00D22585">
              <w:rPr>
                <w:b/>
                <w:i/>
              </w:rPr>
              <w:lastRenderedPageBreak/>
              <w:t>международни инструменти в областта на правата на човека. Египет е република, в която президентът изпълнява функциите както на държавен глава, така и на ръководител на изпълнителната власт. Няма индикации за експулсиране, извеждане или екстрадиране на граждани на Египет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Египет запазва смъртното наказание съгласно Наказателния кодекс и военните закони, Египет е ратифицирал Конвенцията против изтезанията и други форми на жестоко, нечовешко или унизително отнасяне или наказание. Египет заяви в своята национална стратегия за правата на човека намерението си да реформира закона за предварителното задържане, да подобри условията на задържане, да ограничи броя на престъпленията, наказуеми със смърт, и да укрепи културата на правата на човека във всички държавни институции. Необходимо е ефективно прилагане, като до момента е постигнат напредък по институционалното направление. В Египет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B8F3291" w14:textId="77777777" w:rsidR="00C06202" w:rsidRPr="00D22585" w:rsidRDefault="00C06202" w:rsidP="00AE1C40">
            <w:pPr>
              <w:pStyle w:val="Normal6a"/>
            </w:pPr>
            <w:r w:rsidRPr="00D22585">
              <w:rPr>
                <w:b/>
                <w:i/>
              </w:rPr>
              <w:lastRenderedPageBreak/>
              <w:t>заличава се</w:t>
            </w:r>
          </w:p>
        </w:tc>
      </w:tr>
    </w:tbl>
    <w:p w14:paraId="7317731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5A6B5E8" w14:textId="77777777" w:rsidR="00C06202" w:rsidRPr="00D22585" w:rsidRDefault="00C06202" w:rsidP="00C06202">
      <w:r w:rsidRPr="00D22585">
        <w:rPr>
          <w:rStyle w:val="HideTWBExt"/>
        </w:rPr>
        <w:t>&lt;/Amend&gt;</w:t>
      </w:r>
    </w:p>
    <w:p w14:paraId="479D77FF"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88</w:t>
      </w:r>
      <w:r w:rsidRPr="00D22585">
        <w:rPr>
          <w:rStyle w:val="HideTWBExt"/>
          <w:b w:val="0"/>
        </w:rPr>
        <w:t>&lt;/NumAm&gt;</w:t>
      </w:r>
    </w:p>
    <w:p w14:paraId="7F114EFE" w14:textId="18BDE6DE"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561072EA" w14:textId="77777777" w:rsidR="00C06202" w:rsidRPr="00D22585" w:rsidRDefault="00C06202" w:rsidP="00C06202">
      <w:pPr>
        <w:pStyle w:val="NormalBold"/>
      </w:pPr>
      <w:r w:rsidRPr="00D22585">
        <w:rPr>
          <w:rStyle w:val="HideTWBExt"/>
          <w:b w:val="0"/>
        </w:rPr>
        <w:t>&lt;/RepeatBlock-By&gt;</w:t>
      </w:r>
    </w:p>
    <w:p w14:paraId="5015529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D0E9E62" w14:textId="77777777" w:rsidR="00C06202" w:rsidRPr="00D22585" w:rsidRDefault="00C06202" w:rsidP="00C06202">
      <w:pPr>
        <w:pStyle w:val="NormalBold"/>
      </w:pPr>
      <w:r w:rsidRPr="00D22585">
        <w:rPr>
          <w:rStyle w:val="HideTWBExt"/>
          <w:b w:val="0"/>
        </w:rPr>
        <w:t>&lt;Article&gt;</w:t>
      </w:r>
      <w:r w:rsidRPr="00D22585">
        <w:t>Съображение 10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8CB05C1" w14:textId="77777777" w:rsidTr="00AE1C40">
        <w:trPr>
          <w:trHeight w:hRule="exact" w:val="240"/>
          <w:jc w:val="center"/>
        </w:trPr>
        <w:tc>
          <w:tcPr>
            <w:tcW w:w="9752" w:type="dxa"/>
            <w:gridSpan w:val="2"/>
            <w:tcBorders>
              <w:top w:val="nil"/>
              <w:left w:val="nil"/>
              <w:bottom w:val="nil"/>
              <w:right w:val="nil"/>
            </w:tcBorders>
          </w:tcPr>
          <w:p w14:paraId="14DEF789" w14:textId="77777777" w:rsidR="00C06202" w:rsidRPr="00D22585" w:rsidRDefault="00C06202" w:rsidP="00AE1C40"/>
        </w:tc>
      </w:tr>
      <w:tr w:rsidR="00781901" w:rsidRPr="00D22585" w14:paraId="67271CCD" w14:textId="77777777" w:rsidTr="00AE1C40">
        <w:trPr>
          <w:trHeight w:val="240"/>
          <w:jc w:val="center"/>
        </w:trPr>
        <w:tc>
          <w:tcPr>
            <w:tcW w:w="4876" w:type="dxa"/>
            <w:tcBorders>
              <w:top w:val="nil"/>
              <w:left w:val="nil"/>
              <w:bottom w:val="nil"/>
              <w:right w:val="nil"/>
            </w:tcBorders>
          </w:tcPr>
          <w:p w14:paraId="2FA8A5C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3ED06B4" w14:textId="77777777" w:rsidR="00C06202" w:rsidRPr="00D22585" w:rsidRDefault="00C06202" w:rsidP="00AE1C40">
            <w:pPr>
              <w:pStyle w:val="AmColumnHeading"/>
            </w:pPr>
            <w:r w:rsidRPr="00D22585">
              <w:t>Изменение</w:t>
            </w:r>
          </w:p>
        </w:tc>
      </w:tr>
      <w:tr w:rsidR="00781901" w:rsidRPr="00D22585" w14:paraId="46810E43" w14:textId="77777777" w:rsidTr="00AE1C40">
        <w:trPr>
          <w:jc w:val="center"/>
        </w:trPr>
        <w:tc>
          <w:tcPr>
            <w:tcW w:w="4876" w:type="dxa"/>
            <w:tcBorders>
              <w:top w:val="nil"/>
              <w:left w:val="nil"/>
              <w:bottom w:val="nil"/>
              <w:right w:val="nil"/>
            </w:tcBorders>
          </w:tcPr>
          <w:p w14:paraId="6288D696" w14:textId="77777777" w:rsidR="00C06202" w:rsidRPr="00D22585" w:rsidRDefault="00C06202" w:rsidP="00AE1C40">
            <w:pPr>
              <w:pStyle w:val="Normal6a"/>
            </w:pPr>
            <w:r w:rsidRPr="00D22585">
              <w:rPr>
                <w:b/>
                <w:i/>
              </w:rPr>
              <w:t>(10)</w:t>
            </w:r>
            <w:r w:rsidRPr="00D22585">
              <w:tab/>
            </w:r>
            <w:r w:rsidRPr="00D22585">
              <w:rPr>
                <w:b/>
                <w:i/>
              </w:rPr>
              <w:t xml:space="preserve">По отношение на Египет, според информацията от Агенцията в областта на убежището понастоящем на национално равнище 6 държави членки определят Египет като сигурна държава на произход, а процентът на признаване за целия ЕС на кандидатите от Египет е бил 4% през 2024 г. Страната е ратифицирала основните международни инструменти в областта на правата на човека. Египет е република, в която президентът изпълнява функциите както на държавен глава, така и на ръководител на изпълнителната власт. Няма индикации за експулсиране, извеждане или екстрадиране на граждани на Египет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Египет запазва смъртното наказание съгласно Наказателния кодекс и военните закони, Египет е ратифицирал Конвенцията против изтезанията и други форми на жестоко, нечовешко или унизително отнасяне или наказание. Египет заяви в своята национална стратегия за правата на човека намерението си да реформира закона за предварителното задържане, да подобри условията на задържане, да ограничи броя на престъпленията, </w:t>
            </w:r>
            <w:r w:rsidRPr="00D22585">
              <w:rPr>
                <w:b/>
                <w:i/>
              </w:rPr>
              <w:lastRenderedPageBreak/>
              <w:t>наказуеми със смърт, и да укрепи културата на правата на човека във всички държавни институции. Необходимо е ефективно прилагане, като до момента е постигнат напредък по институционалното направление. В Египет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369D2AD5" w14:textId="77777777" w:rsidR="00C06202" w:rsidRPr="00D22585" w:rsidRDefault="00C06202" w:rsidP="00AE1C40">
            <w:pPr>
              <w:pStyle w:val="Normal6a"/>
            </w:pPr>
            <w:r w:rsidRPr="00D22585">
              <w:rPr>
                <w:b/>
                <w:i/>
              </w:rPr>
              <w:lastRenderedPageBreak/>
              <w:t>заличава се</w:t>
            </w:r>
          </w:p>
        </w:tc>
      </w:tr>
    </w:tbl>
    <w:p w14:paraId="600CF4D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C1A7190"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D8392C1" w14:textId="77777777" w:rsidR="00C06202" w:rsidRPr="00D22585" w:rsidRDefault="00C06202" w:rsidP="00C06202">
      <w:pPr>
        <w:pStyle w:val="AmJustText"/>
      </w:pPr>
      <w:r w:rsidRPr="00D22585">
        <w:t>От информацията, предоставена от Агенцията в областта на убежището, става ясно, че след военния преврат през 2013 г. военните сили са начело на държавата. Влиянието на военните сили се простира върху икономиката, политиката и общото управление. Политическото участие е значително ограничено. Следователно положението в Египет не е такова на прилагане на закона в рамките на демократична система, както се изисква съгласно член 61, параграф 1 от Регламента относно процедурата за предоставяне на убежище.</w:t>
      </w:r>
    </w:p>
    <w:p w14:paraId="4BA1D040" w14:textId="77777777" w:rsidR="00C06202" w:rsidRPr="00D22585" w:rsidRDefault="00C06202" w:rsidP="00C06202">
      <w:r w:rsidRPr="00D22585">
        <w:rPr>
          <w:rStyle w:val="HideTWBExt"/>
        </w:rPr>
        <w:t>&lt;/Amend&gt;</w:t>
      </w:r>
    </w:p>
    <w:p w14:paraId="19BF14C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89</w:t>
      </w:r>
      <w:r w:rsidRPr="00D22585">
        <w:rPr>
          <w:rStyle w:val="HideTWBExt"/>
          <w:b w:val="0"/>
        </w:rPr>
        <w:t>&lt;/NumAm&gt;</w:t>
      </w:r>
    </w:p>
    <w:p w14:paraId="528D9F04" w14:textId="3918C8AD"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1E1A2C2E" w14:textId="77777777" w:rsidR="00C06202" w:rsidRPr="00D22585" w:rsidRDefault="00C06202" w:rsidP="00C06202">
      <w:pPr>
        <w:pStyle w:val="NormalBold"/>
      </w:pPr>
      <w:r w:rsidRPr="00D22585">
        <w:rPr>
          <w:rStyle w:val="HideTWBExt"/>
          <w:b w:val="0"/>
        </w:rPr>
        <w:t>&lt;/RepeatBlock-By&gt;</w:t>
      </w:r>
    </w:p>
    <w:p w14:paraId="6D1D9E6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451B586" w14:textId="77777777" w:rsidR="00C06202" w:rsidRPr="00D22585" w:rsidRDefault="00C06202" w:rsidP="00C06202">
      <w:pPr>
        <w:pStyle w:val="NormalBold"/>
      </w:pPr>
      <w:r w:rsidRPr="00D22585">
        <w:rPr>
          <w:rStyle w:val="HideTWBExt"/>
          <w:b w:val="0"/>
        </w:rPr>
        <w:t>&lt;Article&gt;</w:t>
      </w:r>
      <w:r w:rsidRPr="00D22585">
        <w:t>Съображение 10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7A6FBDB" w14:textId="77777777" w:rsidTr="00AE1C40">
        <w:trPr>
          <w:trHeight w:hRule="exact" w:val="240"/>
          <w:jc w:val="center"/>
        </w:trPr>
        <w:tc>
          <w:tcPr>
            <w:tcW w:w="9752" w:type="dxa"/>
            <w:gridSpan w:val="2"/>
            <w:tcBorders>
              <w:top w:val="nil"/>
              <w:left w:val="nil"/>
              <w:bottom w:val="nil"/>
              <w:right w:val="nil"/>
            </w:tcBorders>
          </w:tcPr>
          <w:p w14:paraId="6DAD97D7" w14:textId="77777777" w:rsidR="00C06202" w:rsidRPr="00D22585" w:rsidRDefault="00C06202" w:rsidP="00AE1C40"/>
        </w:tc>
      </w:tr>
      <w:tr w:rsidR="00781901" w:rsidRPr="00D22585" w14:paraId="65E21875" w14:textId="77777777" w:rsidTr="00AE1C40">
        <w:trPr>
          <w:trHeight w:val="240"/>
          <w:jc w:val="center"/>
        </w:trPr>
        <w:tc>
          <w:tcPr>
            <w:tcW w:w="4876" w:type="dxa"/>
            <w:tcBorders>
              <w:top w:val="nil"/>
              <w:left w:val="nil"/>
              <w:bottom w:val="nil"/>
              <w:right w:val="nil"/>
            </w:tcBorders>
          </w:tcPr>
          <w:p w14:paraId="1C18D80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02350DF" w14:textId="77777777" w:rsidR="00C06202" w:rsidRPr="00D22585" w:rsidRDefault="00C06202" w:rsidP="00AE1C40">
            <w:pPr>
              <w:pStyle w:val="AmColumnHeading"/>
            </w:pPr>
            <w:r w:rsidRPr="00D22585">
              <w:t>Изменение</w:t>
            </w:r>
          </w:p>
        </w:tc>
      </w:tr>
      <w:tr w:rsidR="00781901" w:rsidRPr="00D22585" w14:paraId="6D749798" w14:textId="77777777" w:rsidTr="00AE1C40">
        <w:trPr>
          <w:jc w:val="center"/>
        </w:trPr>
        <w:tc>
          <w:tcPr>
            <w:tcW w:w="4876" w:type="dxa"/>
            <w:tcBorders>
              <w:top w:val="nil"/>
              <w:left w:val="nil"/>
              <w:bottom w:val="nil"/>
              <w:right w:val="nil"/>
            </w:tcBorders>
          </w:tcPr>
          <w:p w14:paraId="2DD1291B" w14:textId="77777777" w:rsidR="00C06202" w:rsidRPr="00D22585" w:rsidRDefault="00C06202" w:rsidP="00AE1C40">
            <w:pPr>
              <w:pStyle w:val="Normal6a"/>
            </w:pPr>
            <w:r w:rsidRPr="00D22585">
              <w:rPr>
                <w:b/>
                <w:i/>
              </w:rPr>
              <w:t>(10)</w:t>
            </w:r>
            <w:r w:rsidRPr="00D22585">
              <w:tab/>
            </w:r>
            <w:r w:rsidRPr="00D22585">
              <w:rPr>
                <w:b/>
                <w:i/>
              </w:rPr>
              <w:t xml:space="preserve">По отношение на Египет, според информацията от Агенцията в областта на убежището понастоящем на национално равнище 6 държави членки определят Египет като сигурна държава на произход, а процентът на признаване за целия ЕС на кандидатите от Египет е бил 4% през 2024 г. Страната е ратифицирала основните международни инструменти в </w:t>
            </w:r>
            <w:r w:rsidRPr="00D22585">
              <w:rPr>
                <w:b/>
                <w:i/>
              </w:rPr>
              <w:lastRenderedPageBreak/>
              <w:t>областта на правата на човека. Египет е република, в която президентът изпълнява функциите както на държавен глава, така и на ръководител на изпълнителната власт. Няма индикации за експулсиране, извеждане или екстрадиране на граждани на Египет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Египет запазва смъртното наказание съгласно Наказателния кодекс и военните закони, Египет е ратифицирал Конвенцията против изтезанията и други форми на жестоко, нечовешко или унизително отнасяне или наказание. Египет заяви в своята национална стратегия за правата на човека намерението си да реформира закона за предварителното задържане, да подобри условията на задържане, да ограничи броя на престъпленията, наказуеми със смърт, и да укрепи културата на правата на човека във всички държавни институции. Необходимо е ефективно прилагане, като до момента е постигнат напредък по институционалното направление. В Египет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C22C88D" w14:textId="77777777" w:rsidR="00C06202" w:rsidRPr="00D22585" w:rsidRDefault="00C06202" w:rsidP="00AE1C40">
            <w:pPr>
              <w:pStyle w:val="Normal6a"/>
            </w:pPr>
            <w:r w:rsidRPr="00D22585">
              <w:rPr>
                <w:b/>
                <w:i/>
              </w:rPr>
              <w:lastRenderedPageBreak/>
              <w:t>заличава се</w:t>
            </w:r>
          </w:p>
        </w:tc>
      </w:tr>
    </w:tbl>
    <w:p w14:paraId="2CE8A24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3A61B3D" w14:textId="77777777" w:rsidR="00C06202" w:rsidRPr="00D22585" w:rsidRDefault="00C06202" w:rsidP="00C06202">
      <w:r w:rsidRPr="00D22585">
        <w:rPr>
          <w:rStyle w:val="HideTWBExt"/>
        </w:rPr>
        <w:t>&lt;/Amend&gt;</w:t>
      </w:r>
    </w:p>
    <w:p w14:paraId="466FDBC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90</w:t>
      </w:r>
      <w:r w:rsidRPr="00D22585">
        <w:rPr>
          <w:rStyle w:val="HideTWBExt"/>
          <w:b w:val="0"/>
        </w:rPr>
        <w:t>&lt;/NumAm&gt;</w:t>
      </w:r>
    </w:p>
    <w:p w14:paraId="4C4E9132" w14:textId="204270C9" w:rsidR="00C06202" w:rsidRPr="00D22585" w:rsidRDefault="00C06202" w:rsidP="00C06202">
      <w:pPr>
        <w:pStyle w:val="NormalBold"/>
      </w:pPr>
      <w:r w:rsidRPr="00D22585">
        <w:rPr>
          <w:rStyle w:val="HideTWBExt"/>
          <w:b w:val="0"/>
        </w:rPr>
        <w:lastRenderedPageBreak/>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7D24FE55" w14:textId="77777777" w:rsidR="00C06202" w:rsidRPr="00D22585" w:rsidRDefault="00C06202" w:rsidP="00C06202">
      <w:pPr>
        <w:pStyle w:val="NormalBold"/>
      </w:pPr>
      <w:r w:rsidRPr="00D22585">
        <w:rPr>
          <w:rStyle w:val="HideTWBExt"/>
          <w:b w:val="0"/>
        </w:rPr>
        <w:t>&lt;/RepeatBlock-By&gt;</w:t>
      </w:r>
    </w:p>
    <w:p w14:paraId="0F3DF48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6DB6777" w14:textId="77777777" w:rsidR="00C06202" w:rsidRPr="00D22585" w:rsidRDefault="00C06202" w:rsidP="00C06202">
      <w:pPr>
        <w:pStyle w:val="NormalBold"/>
      </w:pPr>
      <w:r w:rsidRPr="00D22585">
        <w:rPr>
          <w:rStyle w:val="HideTWBExt"/>
          <w:b w:val="0"/>
        </w:rPr>
        <w:t>&lt;Article&gt;</w:t>
      </w:r>
      <w:r w:rsidRPr="00D22585">
        <w:t>Съображение 10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98C5591" w14:textId="77777777" w:rsidTr="00AE1C40">
        <w:trPr>
          <w:trHeight w:hRule="exact" w:val="240"/>
          <w:jc w:val="center"/>
        </w:trPr>
        <w:tc>
          <w:tcPr>
            <w:tcW w:w="9752" w:type="dxa"/>
            <w:gridSpan w:val="2"/>
            <w:tcBorders>
              <w:top w:val="nil"/>
              <w:left w:val="nil"/>
              <w:bottom w:val="nil"/>
              <w:right w:val="nil"/>
            </w:tcBorders>
          </w:tcPr>
          <w:p w14:paraId="3A1D1A72" w14:textId="77777777" w:rsidR="00C06202" w:rsidRPr="00D22585" w:rsidRDefault="00C06202" w:rsidP="00AE1C40"/>
        </w:tc>
      </w:tr>
      <w:tr w:rsidR="00781901" w:rsidRPr="00D22585" w14:paraId="63F80A3C" w14:textId="77777777" w:rsidTr="00AE1C40">
        <w:trPr>
          <w:trHeight w:val="240"/>
          <w:jc w:val="center"/>
        </w:trPr>
        <w:tc>
          <w:tcPr>
            <w:tcW w:w="4876" w:type="dxa"/>
            <w:tcBorders>
              <w:top w:val="nil"/>
              <w:left w:val="nil"/>
              <w:bottom w:val="nil"/>
              <w:right w:val="nil"/>
            </w:tcBorders>
          </w:tcPr>
          <w:p w14:paraId="67BB607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A705EF8" w14:textId="77777777" w:rsidR="00C06202" w:rsidRPr="00D22585" w:rsidRDefault="00C06202" w:rsidP="00AE1C40">
            <w:pPr>
              <w:pStyle w:val="AmColumnHeading"/>
            </w:pPr>
            <w:r w:rsidRPr="00D22585">
              <w:t>Изменение</w:t>
            </w:r>
          </w:p>
        </w:tc>
      </w:tr>
      <w:tr w:rsidR="00781901" w:rsidRPr="00D22585" w14:paraId="7BAD3F7F" w14:textId="77777777" w:rsidTr="00AE1C40">
        <w:trPr>
          <w:jc w:val="center"/>
        </w:trPr>
        <w:tc>
          <w:tcPr>
            <w:tcW w:w="4876" w:type="dxa"/>
            <w:tcBorders>
              <w:top w:val="nil"/>
              <w:left w:val="nil"/>
              <w:bottom w:val="nil"/>
              <w:right w:val="nil"/>
            </w:tcBorders>
          </w:tcPr>
          <w:p w14:paraId="3DAD9E34" w14:textId="77777777" w:rsidR="00C06202" w:rsidRPr="00D22585" w:rsidRDefault="00C06202" w:rsidP="00AE1C40">
            <w:pPr>
              <w:pStyle w:val="Normal6a"/>
            </w:pPr>
            <w:r w:rsidRPr="00D22585">
              <w:t>(10)</w:t>
            </w:r>
            <w:r w:rsidRPr="00D22585">
              <w:tab/>
              <w:t xml:space="preserve">По отношение на Египет, според информацията от Агенцията в областта на убежището понастоящем на национално равнище 6 държави членки определят Египет като сигурна държава на произход, а процентът на признаване за целия ЕС на кандидатите от Египет е бил 4% през 2024 г. Страната е ратифицирала основните международни инструменти в областта на правата на човека. Египет е република, в която президентът изпълнява функциите както на държавен глава, така и на ръководител на изпълнителната власт. Няма индикации за експулсиране, извеждане или екстрадиране на граждани на Египет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Египет запазва смъртното наказание съгласно Наказателния кодекс и военните закони, Египет е ратифицирал Конвенцията против изтезанията и други форми на жестоко, нечовешко или унизително отнасяне или наказание. Египет заяви в своята национална стратегия за правата на човека намерението си да реформира закона за предварителното задържане, да подобри условията на задържане, да ограничи броя на престъпленията, наказуеми със смърт, и да укрепи културата на правата на човека във всички държавни институции. Необходимо е ефективно прилагане, като до момента е постигнат напредък по институционалното направление. В Египет няма въоръжен </w:t>
            </w:r>
            <w:r w:rsidRPr="00D22585">
              <w:lastRenderedPageBreak/>
              <w:t>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89AF4C7" w14:textId="77777777" w:rsidR="00C06202" w:rsidRPr="00D22585" w:rsidRDefault="00C06202" w:rsidP="00AE1C40">
            <w:pPr>
              <w:pStyle w:val="Normal6a"/>
            </w:pPr>
            <w:r w:rsidRPr="00D22585">
              <w:lastRenderedPageBreak/>
              <w:t>(10)</w:t>
            </w:r>
            <w:r w:rsidRPr="00D22585">
              <w:tab/>
              <w:t xml:space="preserve">По отношение на Египет, според информацията от Агенцията в областта на убежището понастоящем на национално равнище 6 държави членки определят Египет като сигурна държава на произход, а процентът на признаване за целия ЕС на кандидатите от Египет е бил 4% през 2024 г. Страната е ратифицирала основните международни инструменти в областта на правата на човека. Египет е република, в която президентът изпълнява функциите както на държавен глава, така и на ръководител на изпълнителната власт. Няма индикации за експулсиране, извеждане или екстрадиране на граждани на Египет в държави, в които съществува риск от смъртно наказание, изтезания, преследване или нечовешко или унизително отношение. </w:t>
            </w:r>
            <w:r w:rsidRPr="00D22585">
              <w:rPr>
                <w:b/>
                <w:i/>
              </w:rPr>
              <w:t>Египет полага значителни усилия за борба с контрабандата и трафика на хора, но са необходими още усилия, а ЕС следва да поеме ангажимент и да предостави съдействие на държавата по този въпрос.</w:t>
            </w:r>
            <w:r w:rsidRPr="00D22585">
              <w:t xml:space="preserve"> Като цяло няма реален риск от тежки посегателства по смисъла на член 15 от Регламент (ЕС) 2024/1347. Въпреки че Египет запазва смъртното наказание съгласно Наказателния кодекс и военните закони, Египет е ратифицирал Конвенцията против изтезанията и други форми на жестоко, нечовешко или унизително отнасяне или наказание. Египет заяви в своята национална стратегия за правата на човека намерението си да реформира закона за предварителното задържане, да подобри условията на задържане, да ограничи броя на престъпленията, наказуеми със смърт, и да укрепи </w:t>
            </w:r>
            <w:r w:rsidRPr="00D22585">
              <w:lastRenderedPageBreak/>
              <w:t>културата на правата на човека във всички държавни институции</w:t>
            </w:r>
            <w:r w:rsidRPr="00D22585">
              <w:rPr>
                <w:b/>
                <w:i/>
              </w:rPr>
              <w:t>.</w:t>
            </w:r>
            <w:r w:rsidRPr="00D22585">
              <w:t xml:space="preserve"> </w:t>
            </w:r>
            <w:r w:rsidRPr="00D22585">
              <w:rPr>
                <w:b/>
                <w:i/>
              </w:rPr>
              <w:t>Следва да се положат усилия за решително насърчаване на Египет да подпише Втория факултативен протокол към Международния пакт за граждански и политически права.</w:t>
            </w:r>
            <w:r w:rsidRPr="00D22585">
              <w:t xml:space="preserve"> Необходимо е ефективно прилагане, като до момента е постигнат напредък по институционалното направление. В Египет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4069D6B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75FBDD8"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F02CF3F" w14:textId="77777777" w:rsidR="00C06202" w:rsidRPr="00D22585" w:rsidRDefault="00C06202" w:rsidP="00C06202">
      <w:pPr>
        <w:pStyle w:val="AmJustText"/>
      </w:pPr>
      <w:r w:rsidRPr="00D22585">
        <w:t>Египет е ратифицирал основните международни инструменти в областта на правата на човека, а процентът на признаване на молби за убежище в целия Съюз остава много нисък. Въпреки че съществуват предизвикателства, те не представляват системно преследване или безогледно насилие по смисъла на Регламента относно определянето, на които трябва да отговарят търсещите убежище. Списъкът на Съюза трябва да се основава на обективни показатели, а не на субективни политически съображения.</w:t>
      </w:r>
    </w:p>
    <w:p w14:paraId="59D5A48A" w14:textId="77777777" w:rsidR="00C06202" w:rsidRPr="00D22585" w:rsidRDefault="00C06202" w:rsidP="00C06202">
      <w:r w:rsidRPr="00D22585">
        <w:rPr>
          <w:rStyle w:val="HideTWBExt"/>
        </w:rPr>
        <w:t>&lt;/Amend&gt;</w:t>
      </w:r>
    </w:p>
    <w:p w14:paraId="7416175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91</w:t>
      </w:r>
      <w:r w:rsidRPr="00D22585">
        <w:rPr>
          <w:rStyle w:val="HideTWBExt"/>
          <w:b w:val="0"/>
        </w:rPr>
        <w:t>&lt;/NumAm&gt;</w:t>
      </w:r>
    </w:p>
    <w:p w14:paraId="0E89B927" w14:textId="10347055"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5490B328" w14:textId="77777777" w:rsidR="00C06202" w:rsidRPr="00D22585" w:rsidRDefault="00C06202" w:rsidP="00C06202">
      <w:pPr>
        <w:pStyle w:val="NormalBold"/>
      </w:pPr>
      <w:r w:rsidRPr="00D22585">
        <w:rPr>
          <w:rStyle w:val="HideTWBExt"/>
          <w:b w:val="0"/>
        </w:rPr>
        <w:t>&lt;/RepeatBlock-By&gt;</w:t>
      </w:r>
    </w:p>
    <w:p w14:paraId="4E35E2E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44E2B1C" w14:textId="77777777" w:rsidR="00C06202" w:rsidRPr="00D22585" w:rsidRDefault="00C06202" w:rsidP="00C06202">
      <w:pPr>
        <w:pStyle w:val="NormalBold"/>
      </w:pPr>
      <w:r w:rsidRPr="00D22585">
        <w:rPr>
          <w:rStyle w:val="HideTWBExt"/>
          <w:b w:val="0"/>
        </w:rPr>
        <w:t>&lt;Article&gt;</w:t>
      </w:r>
      <w:r w:rsidRPr="00D22585">
        <w:t>Съображение 10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E0C89FD" w14:textId="77777777" w:rsidTr="00AE1C40">
        <w:trPr>
          <w:trHeight w:hRule="exact" w:val="240"/>
          <w:jc w:val="center"/>
        </w:trPr>
        <w:tc>
          <w:tcPr>
            <w:tcW w:w="9752" w:type="dxa"/>
            <w:gridSpan w:val="2"/>
            <w:tcBorders>
              <w:top w:val="nil"/>
              <w:left w:val="nil"/>
              <w:bottom w:val="nil"/>
              <w:right w:val="nil"/>
            </w:tcBorders>
          </w:tcPr>
          <w:p w14:paraId="45D88253" w14:textId="77777777" w:rsidR="00C06202" w:rsidRPr="00D22585" w:rsidRDefault="00C06202" w:rsidP="00AE1C40"/>
        </w:tc>
      </w:tr>
      <w:tr w:rsidR="00781901" w:rsidRPr="00D22585" w14:paraId="6DBD4FC8" w14:textId="77777777" w:rsidTr="00AE1C40">
        <w:trPr>
          <w:trHeight w:val="240"/>
          <w:jc w:val="center"/>
        </w:trPr>
        <w:tc>
          <w:tcPr>
            <w:tcW w:w="4876" w:type="dxa"/>
            <w:tcBorders>
              <w:top w:val="nil"/>
              <w:left w:val="nil"/>
              <w:bottom w:val="nil"/>
              <w:right w:val="nil"/>
            </w:tcBorders>
          </w:tcPr>
          <w:p w14:paraId="62166E9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19DCC8F" w14:textId="77777777" w:rsidR="00C06202" w:rsidRPr="00D22585" w:rsidRDefault="00C06202" w:rsidP="00AE1C40">
            <w:pPr>
              <w:pStyle w:val="AmColumnHeading"/>
            </w:pPr>
            <w:r w:rsidRPr="00D22585">
              <w:t>Изменение</w:t>
            </w:r>
          </w:p>
        </w:tc>
      </w:tr>
      <w:tr w:rsidR="00781901" w:rsidRPr="00D22585" w14:paraId="37BF3847" w14:textId="77777777" w:rsidTr="00AE1C40">
        <w:trPr>
          <w:jc w:val="center"/>
        </w:trPr>
        <w:tc>
          <w:tcPr>
            <w:tcW w:w="4876" w:type="dxa"/>
            <w:tcBorders>
              <w:top w:val="nil"/>
              <w:left w:val="nil"/>
              <w:bottom w:val="nil"/>
              <w:right w:val="nil"/>
            </w:tcBorders>
          </w:tcPr>
          <w:p w14:paraId="12AA9096" w14:textId="77777777" w:rsidR="00C06202" w:rsidRPr="00D22585" w:rsidRDefault="00C06202" w:rsidP="00AE1C40">
            <w:pPr>
              <w:pStyle w:val="Normal6a"/>
            </w:pPr>
          </w:p>
        </w:tc>
        <w:tc>
          <w:tcPr>
            <w:tcW w:w="4876" w:type="dxa"/>
            <w:tcBorders>
              <w:top w:val="nil"/>
              <w:left w:val="nil"/>
              <w:bottom w:val="nil"/>
              <w:right w:val="nil"/>
            </w:tcBorders>
          </w:tcPr>
          <w:p w14:paraId="347997BF" w14:textId="77777777" w:rsidR="00C06202" w:rsidRPr="00D22585" w:rsidRDefault="00C06202" w:rsidP="00AE1C40">
            <w:pPr>
              <w:pStyle w:val="Normal6a"/>
            </w:pPr>
            <w:r w:rsidRPr="00D22585">
              <w:rPr>
                <w:b/>
                <w:i/>
              </w:rPr>
              <w:t>(10a)</w:t>
            </w:r>
            <w:r w:rsidRPr="00D22585">
              <w:tab/>
            </w:r>
            <w:r w:rsidRPr="00D22585">
              <w:rPr>
                <w:b/>
                <w:i/>
              </w:rPr>
              <w:t xml:space="preserve">По отношение на Грузия, според информацията от Агенцията в областта на убежището понастоящем 14 държави членки определят Грузия като сигурна държава на произход на национално равнище, а процентът на признаване в целия Съюз на кандидати от Грузия е бил 4% през 2024 г. Страната е </w:t>
            </w:r>
            <w:r w:rsidRPr="00D22585">
              <w:rPr>
                <w:b/>
                <w:i/>
              </w:rPr>
              <w:lastRenderedPageBreak/>
              <w:t>ратифицирала основните международни инструменти в областта на правата на човека. Грузия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Грузия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Смъртното наказание беше премахнато през 2000 г., а изтезанията са забранени от Конституцията на Грузия. В Грузия няма въоръжен конфликт и следователно не съществува заплаха поради безогледно насилие в ситуации на въоръжен международен или вътрешен конфликт. При все това в отцепническите региони Абхазия и Южна Осетия, които не са под ефективния контрол на грузинското правителство, се съобщава за ограничения на свободата на движение, политическото участие и правата на някои етнически малцинства. Освен това последните доклади и решения съдържат предупреждения за това, че Грузия е в процес на сериозно отстъпление от демокрацията, тъй като правителствените лидери на опозицията потискат протестите, подкопават независимостта на съдебната власт и приемат реформи, които ограничават политическия плурализъм и свободата на изразяване. Като цяло в страната няма преследване по смисъла на член 9 от Регламент (ЕС) 2024/1347.</w:t>
            </w:r>
          </w:p>
        </w:tc>
      </w:tr>
    </w:tbl>
    <w:p w14:paraId="3DDED6FB"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8EA3733" w14:textId="77777777" w:rsidR="00C06202" w:rsidRPr="00D22585" w:rsidRDefault="00C06202" w:rsidP="00C06202">
      <w:r w:rsidRPr="00D22585">
        <w:rPr>
          <w:rStyle w:val="HideTWBExt"/>
        </w:rPr>
        <w:t>&lt;/Amend&gt;</w:t>
      </w:r>
    </w:p>
    <w:p w14:paraId="3C54551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92</w:t>
      </w:r>
      <w:r w:rsidRPr="00D22585">
        <w:rPr>
          <w:rStyle w:val="HideTWBExt"/>
          <w:b w:val="0"/>
        </w:rPr>
        <w:t>&lt;/NumAm&gt;</w:t>
      </w:r>
    </w:p>
    <w:p w14:paraId="0A519B6B" w14:textId="6CF39D6A"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77C40A98" w14:textId="77777777" w:rsidR="00C06202" w:rsidRPr="00D22585" w:rsidRDefault="00C06202" w:rsidP="00C06202">
      <w:pPr>
        <w:pStyle w:val="NormalBold"/>
      </w:pPr>
      <w:r w:rsidRPr="00D22585">
        <w:rPr>
          <w:rStyle w:val="HideTWBExt"/>
          <w:b w:val="0"/>
        </w:rPr>
        <w:t>&lt;/RepeatBlock-By&gt;</w:t>
      </w:r>
    </w:p>
    <w:p w14:paraId="36D7684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0C907DA" w14:textId="77777777" w:rsidR="00C06202" w:rsidRPr="00D22585" w:rsidRDefault="00C06202" w:rsidP="00C06202">
      <w:pPr>
        <w:pStyle w:val="NormalBold"/>
      </w:pPr>
      <w:r w:rsidRPr="00D22585">
        <w:rPr>
          <w:rStyle w:val="HideTWBExt"/>
          <w:b w:val="0"/>
        </w:rPr>
        <w:t>&lt;Article&gt;</w:t>
      </w:r>
      <w:r w:rsidRPr="00D22585">
        <w:t>Съображение 11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549F7AB" w14:textId="77777777" w:rsidTr="00AE1C40">
        <w:trPr>
          <w:trHeight w:hRule="exact" w:val="240"/>
          <w:jc w:val="center"/>
        </w:trPr>
        <w:tc>
          <w:tcPr>
            <w:tcW w:w="9752" w:type="dxa"/>
            <w:gridSpan w:val="2"/>
            <w:tcBorders>
              <w:top w:val="nil"/>
              <w:left w:val="nil"/>
              <w:bottom w:val="nil"/>
              <w:right w:val="nil"/>
            </w:tcBorders>
          </w:tcPr>
          <w:p w14:paraId="3B3EDA50" w14:textId="77777777" w:rsidR="00C06202" w:rsidRPr="00D22585" w:rsidRDefault="00C06202" w:rsidP="00AE1C40"/>
        </w:tc>
      </w:tr>
      <w:tr w:rsidR="00781901" w:rsidRPr="00D22585" w14:paraId="1380FA9F" w14:textId="77777777" w:rsidTr="00AE1C40">
        <w:trPr>
          <w:trHeight w:val="240"/>
          <w:jc w:val="center"/>
        </w:trPr>
        <w:tc>
          <w:tcPr>
            <w:tcW w:w="4876" w:type="dxa"/>
            <w:tcBorders>
              <w:top w:val="nil"/>
              <w:left w:val="nil"/>
              <w:bottom w:val="nil"/>
              <w:right w:val="nil"/>
            </w:tcBorders>
          </w:tcPr>
          <w:p w14:paraId="31AF40C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B55BEAF" w14:textId="77777777" w:rsidR="00C06202" w:rsidRPr="00D22585" w:rsidRDefault="00C06202" w:rsidP="00AE1C40">
            <w:pPr>
              <w:pStyle w:val="AmColumnHeading"/>
            </w:pPr>
            <w:r w:rsidRPr="00D22585">
              <w:t>Изменение</w:t>
            </w:r>
          </w:p>
        </w:tc>
      </w:tr>
      <w:tr w:rsidR="00781901" w:rsidRPr="00D22585" w14:paraId="3266C756" w14:textId="77777777" w:rsidTr="00AE1C40">
        <w:trPr>
          <w:jc w:val="center"/>
        </w:trPr>
        <w:tc>
          <w:tcPr>
            <w:tcW w:w="4876" w:type="dxa"/>
            <w:tcBorders>
              <w:top w:val="nil"/>
              <w:left w:val="nil"/>
              <w:bottom w:val="nil"/>
              <w:right w:val="nil"/>
            </w:tcBorders>
          </w:tcPr>
          <w:p w14:paraId="561B5E55" w14:textId="77777777" w:rsidR="00C06202" w:rsidRPr="00D22585" w:rsidRDefault="00C06202" w:rsidP="00AE1C40">
            <w:pPr>
              <w:pStyle w:val="Normal6a"/>
            </w:pPr>
            <w:r w:rsidRPr="00D22585">
              <w:rPr>
                <w:b/>
                <w:i/>
              </w:rPr>
              <w:t>(11)</w:t>
            </w:r>
            <w:r w:rsidRPr="00D22585">
              <w:tab/>
            </w:r>
            <w:r w:rsidRPr="00D22585">
              <w:rPr>
                <w:b/>
                <w:i/>
              </w:rPr>
              <w:t xml:space="preserve">По отношение на Индия, според 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съществува заплаха </w:t>
            </w:r>
            <w:r w:rsidRPr="00D22585">
              <w:rPr>
                <w:b/>
                <w:i/>
              </w:rPr>
              <w:lastRenderedPageBreak/>
              <w:t>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72FEC209" w14:textId="77777777" w:rsidR="00C06202" w:rsidRPr="00D22585" w:rsidRDefault="00C06202" w:rsidP="00AE1C40">
            <w:pPr>
              <w:pStyle w:val="Normal6a"/>
            </w:pPr>
            <w:r w:rsidRPr="00D22585">
              <w:rPr>
                <w:b/>
                <w:i/>
              </w:rPr>
              <w:lastRenderedPageBreak/>
              <w:t>заличава се</w:t>
            </w:r>
          </w:p>
        </w:tc>
      </w:tr>
    </w:tbl>
    <w:p w14:paraId="2BF9EFA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E6BC976" w14:textId="77777777" w:rsidR="00C06202" w:rsidRPr="00D22585" w:rsidRDefault="00C06202" w:rsidP="00C06202">
      <w:r w:rsidRPr="00D22585">
        <w:rPr>
          <w:rStyle w:val="HideTWBExt"/>
        </w:rPr>
        <w:t>&lt;/Amend&gt;</w:t>
      </w:r>
    </w:p>
    <w:p w14:paraId="781C8E0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93</w:t>
      </w:r>
      <w:r w:rsidRPr="00D22585">
        <w:rPr>
          <w:rStyle w:val="HideTWBExt"/>
          <w:b w:val="0"/>
        </w:rPr>
        <w:t>&lt;/NumAm&gt;</w:t>
      </w:r>
    </w:p>
    <w:p w14:paraId="7A80A9E8" w14:textId="310D291F"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50318B3" w14:textId="77777777" w:rsidR="00C06202" w:rsidRPr="00D22585" w:rsidRDefault="00C06202" w:rsidP="00C06202">
      <w:pPr>
        <w:pStyle w:val="NormalBold"/>
      </w:pPr>
      <w:r w:rsidRPr="00D22585">
        <w:rPr>
          <w:rStyle w:val="HideTWBExt"/>
          <w:b w:val="0"/>
        </w:rPr>
        <w:t>&lt;/RepeatBlock-By&gt;</w:t>
      </w:r>
    </w:p>
    <w:p w14:paraId="52D768C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CDAE399" w14:textId="77777777" w:rsidR="00C06202" w:rsidRPr="00D22585" w:rsidRDefault="00C06202" w:rsidP="00C06202">
      <w:pPr>
        <w:pStyle w:val="NormalBold"/>
      </w:pPr>
      <w:r w:rsidRPr="00D22585">
        <w:rPr>
          <w:rStyle w:val="HideTWBExt"/>
          <w:b w:val="0"/>
        </w:rPr>
        <w:t>&lt;Article&gt;</w:t>
      </w:r>
      <w:r w:rsidRPr="00D22585">
        <w:t>Съображение 11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1A9EE7A" w14:textId="77777777" w:rsidTr="00AE1C40">
        <w:trPr>
          <w:trHeight w:hRule="exact" w:val="240"/>
          <w:jc w:val="center"/>
        </w:trPr>
        <w:tc>
          <w:tcPr>
            <w:tcW w:w="9752" w:type="dxa"/>
            <w:gridSpan w:val="2"/>
            <w:tcBorders>
              <w:top w:val="nil"/>
              <w:left w:val="nil"/>
              <w:bottom w:val="nil"/>
              <w:right w:val="nil"/>
            </w:tcBorders>
          </w:tcPr>
          <w:p w14:paraId="645A277E" w14:textId="77777777" w:rsidR="00C06202" w:rsidRPr="00D22585" w:rsidRDefault="00C06202" w:rsidP="00AE1C40"/>
        </w:tc>
      </w:tr>
      <w:tr w:rsidR="00781901" w:rsidRPr="00D22585" w14:paraId="146029D5" w14:textId="77777777" w:rsidTr="00AE1C40">
        <w:trPr>
          <w:trHeight w:val="240"/>
          <w:jc w:val="center"/>
        </w:trPr>
        <w:tc>
          <w:tcPr>
            <w:tcW w:w="4876" w:type="dxa"/>
            <w:tcBorders>
              <w:top w:val="nil"/>
              <w:left w:val="nil"/>
              <w:bottom w:val="nil"/>
              <w:right w:val="nil"/>
            </w:tcBorders>
          </w:tcPr>
          <w:p w14:paraId="1F2EB92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E80F5BD" w14:textId="77777777" w:rsidR="00C06202" w:rsidRPr="00D22585" w:rsidRDefault="00C06202" w:rsidP="00AE1C40">
            <w:pPr>
              <w:pStyle w:val="AmColumnHeading"/>
            </w:pPr>
            <w:r w:rsidRPr="00D22585">
              <w:t>Изменение</w:t>
            </w:r>
          </w:p>
        </w:tc>
      </w:tr>
      <w:tr w:rsidR="00781901" w:rsidRPr="00D22585" w14:paraId="3E7EC52A" w14:textId="77777777" w:rsidTr="00AE1C40">
        <w:trPr>
          <w:jc w:val="center"/>
        </w:trPr>
        <w:tc>
          <w:tcPr>
            <w:tcW w:w="4876" w:type="dxa"/>
            <w:tcBorders>
              <w:top w:val="nil"/>
              <w:left w:val="nil"/>
              <w:bottom w:val="nil"/>
              <w:right w:val="nil"/>
            </w:tcBorders>
          </w:tcPr>
          <w:p w14:paraId="48317F82" w14:textId="77777777" w:rsidR="00C06202" w:rsidRPr="00D22585" w:rsidRDefault="00C06202" w:rsidP="00AE1C40">
            <w:pPr>
              <w:pStyle w:val="Normal6a"/>
            </w:pPr>
            <w:r w:rsidRPr="00D22585">
              <w:rPr>
                <w:b/>
                <w:i/>
              </w:rPr>
              <w:t>(11)</w:t>
            </w:r>
            <w:r w:rsidRPr="00D22585">
              <w:tab/>
            </w:r>
            <w:r w:rsidRPr="00D22585">
              <w:rPr>
                <w:b/>
                <w:i/>
              </w:rPr>
              <w:t xml:space="preserve">По отношение на Индия, според 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w:t>
            </w:r>
            <w:r w:rsidRPr="00D22585">
              <w:rPr>
                <w:b/>
                <w:i/>
              </w:rPr>
              <w:lastRenderedPageBreak/>
              <w:t>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2DF581BC" w14:textId="77777777" w:rsidR="00C06202" w:rsidRPr="00D22585" w:rsidRDefault="00C06202" w:rsidP="00AE1C40">
            <w:pPr>
              <w:pStyle w:val="Normal6a"/>
            </w:pPr>
            <w:r w:rsidRPr="00D22585">
              <w:rPr>
                <w:b/>
                <w:i/>
              </w:rPr>
              <w:lastRenderedPageBreak/>
              <w:t>заличава се</w:t>
            </w:r>
          </w:p>
        </w:tc>
      </w:tr>
    </w:tbl>
    <w:p w14:paraId="205EBB1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D3D4616" w14:textId="77777777" w:rsidR="00C06202" w:rsidRPr="00D22585" w:rsidRDefault="00C06202" w:rsidP="00C06202">
      <w:r w:rsidRPr="00D22585">
        <w:rPr>
          <w:rStyle w:val="HideTWBExt"/>
        </w:rPr>
        <w:t>&lt;/Amend&gt;</w:t>
      </w:r>
    </w:p>
    <w:p w14:paraId="62B6B22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94</w:t>
      </w:r>
      <w:r w:rsidRPr="00D22585">
        <w:rPr>
          <w:rStyle w:val="HideTWBExt"/>
          <w:b w:val="0"/>
        </w:rPr>
        <w:t>&lt;/NumAm&gt;</w:t>
      </w:r>
    </w:p>
    <w:p w14:paraId="15DE4FAD" w14:textId="46498D15"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CA365D6" w14:textId="77777777" w:rsidR="00C06202" w:rsidRPr="00D22585" w:rsidRDefault="00C06202" w:rsidP="00C06202">
      <w:pPr>
        <w:pStyle w:val="NormalBold"/>
      </w:pPr>
      <w:r w:rsidRPr="00D22585">
        <w:rPr>
          <w:rStyle w:val="HideTWBExt"/>
          <w:b w:val="0"/>
        </w:rPr>
        <w:t>&lt;/RepeatBlock-By&gt;</w:t>
      </w:r>
    </w:p>
    <w:p w14:paraId="738668E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6726B0A" w14:textId="77777777" w:rsidR="00C06202" w:rsidRPr="00D22585" w:rsidRDefault="00C06202" w:rsidP="00C06202">
      <w:pPr>
        <w:pStyle w:val="NormalBold"/>
      </w:pPr>
      <w:r w:rsidRPr="00D22585">
        <w:rPr>
          <w:rStyle w:val="HideTWBExt"/>
          <w:b w:val="0"/>
        </w:rPr>
        <w:t>&lt;Article&gt;</w:t>
      </w:r>
      <w:r w:rsidRPr="00D22585">
        <w:t>Съображение 11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9418699" w14:textId="77777777" w:rsidTr="00AE1C40">
        <w:trPr>
          <w:trHeight w:hRule="exact" w:val="240"/>
          <w:jc w:val="center"/>
        </w:trPr>
        <w:tc>
          <w:tcPr>
            <w:tcW w:w="9752" w:type="dxa"/>
            <w:gridSpan w:val="2"/>
            <w:tcBorders>
              <w:top w:val="nil"/>
              <w:left w:val="nil"/>
              <w:bottom w:val="nil"/>
              <w:right w:val="nil"/>
            </w:tcBorders>
          </w:tcPr>
          <w:p w14:paraId="6E81164D" w14:textId="77777777" w:rsidR="00C06202" w:rsidRPr="00D22585" w:rsidRDefault="00C06202" w:rsidP="00AE1C40"/>
        </w:tc>
      </w:tr>
      <w:tr w:rsidR="00781901" w:rsidRPr="00D22585" w14:paraId="07394C02" w14:textId="77777777" w:rsidTr="00AE1C40">
        <w:trPr>
          <w:trHeight w:val="240"/>
          <w:jc w:val="center"/>
        </w:trPr>
        <w:tc>
          <w:tcPr>
            <w:tcW w:w="4876" w:type="dxa"/>
            <w:tcBorders>
              <w:top w:val="nil"/>
              <w:left w:val="nil"/>
              <w:bottom w:val="nil"/>
              <w:right w:val="nil"/>
            </w:tcBorders>
          </w:tcPr>
          <w:p w14:paraId="11D59AE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AA3C13E" w14:textId="77777777" w:rsidR="00C06202" w:rsidRPr="00D22585" w:rsidRDefault="00C06202" w:rsidP="00AE1C40">
            <w:pPr>
              <w:pStyle w:val="AmColumnHeading"/>
            </w:pPr>
            <w:r w:rsidRPr="00D22585">
              <w:t>Изменение</w:t>
            </w:r>
          </w:p>
        </w:tc>
      </w:tr>
      <w:tr w:rsidR="00781901" w:rsidRPr="00D22585" w14:paraId="4557A736" w14:textId="77777777" w:rsidTr="00AE1C40">
        <w:trPr>
          <w:jc w:val="center"/>
        </w:trPr>
        <w:tc>
          <w:tcPr>
            <w:tcW w:w="4876" w:type="dxa"/>
            <w:tcBorders>
              <w:top w:val="nil"/>
              <w:left w:val="nil"/>
              <w:bottom w:val="nil"/>
              <w:right w:val="nil"/>
            </w:tcBorders>
          </w:tcPr>
          <w:p w14:paraId="3C258C18" w14:textId="77777777" w:rsidR="00C06202" w:rsidRPr="00D22585" w:rsidRDefault="00C06202" w:rsidP="00AE1C40">
            <w:pPr>
              <w:pStyle w:val="Normal6a"/>
            </w:pPr>
            <w:r w:rsidRPr="00D22585">
              <w:t>(11)</w:t>
            </w:r>
            <w:r w:rsidRPr="00D22585">
              <w:tab/>
              <w:t xml:space="preserve">По отношение на Индия, според 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w:t>
            </w:r>
            <w:r w:rsidRPr="00D22585">
              <w:lastRenderedPageBreak/>
              <w:t>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077C445F" w14:textId="77777777" w:rsidR="00C06202" w:rsidRPr="00D22585" w:rsidRDefault="00C06202" w:rsidP="00AE1C40">
            <w:pPr>
              <w:pStyle w:val="Normal6a"/>
            </w:pPr>
            <w:r w:rsidRPr="00D22585">
              <w:lastRenderedPageBreak/>
              <w:t>(11)</w:t>
            </w:r>
            <w:r w:rsidRPr="00D22585">
              <w:tab/>
              <w:t xml:space="preserve">По отношение на Индия, според 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w:t>
            </w:r>
            <w:r w:rsidRPr="00D22585">
              <w:rPr>
                <w:b/>
                <w:i/>
              </w:rPr>
              <w:t xml:space="preserve">Индия полага значителни усилия за борба с контрабандата и трафика на хора, но са необходими още усилия, а ЕС следва да поеме ангажимент и да </w:t>
            </w:r>
            <w:r w:rsidRPr="00D22585">
              <w:rPr>
                <w:b/>
                <w:i/>
              </w:rPr>
              <w:lastRenderedPageBreak/>
              <w:t>предостави съдействие на държавата по този въпрос.</w:t>
            </w:r>
            <w:r w:rsidRPr="00D22585">
              <w:t xml:space="preserve">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w:t>
            </w:r>
            <w:r w:rsidRPr="00D22585">
              <w:rPr>
                <w:b/>
                <w:i/>
              </w:rPr>
              <w:t>. Следва да се положат усилия за решително насърчаване на Индия да подпише Втория факултативен протокол към Международния пакт за граждански и политически права</w:t>
            </w:r>
            <w:r w:rsidRPr="00D22585">
              <w:t>.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4EB68D05"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C4CE0D1"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3C599043" w14:textId="77777777" w:rsidR="00C06202" w:rsidRPr="00D22585" w:rsidRDefault="00C06202" w:rsidP="00C06202">
      <w:pPr>
        <w:pStyle w:val="AmJustText"/>
      </w:pPr>
      <w:r w:rsidRPr="00D22585">
        <w:t>Индия е най-голямата демокрация в света, ратифицирала е основните международни инструменти в областта на правата на човека, а процентът на признаване на молби за убежище от индийски граждани в ЕС е изключително нисък. Включването ѝ укрепва доверието в списъка на Съюза, спомага за избягване на разпокъсаността и осигурява по-ефективни процедури за предоставяне на убежище.</w:t>
      </w:r>
    </w:p>
    <w:p w14:paraId="5300281D" w14:textId="77777777" w:rsidR="00C06202" w:rsidRPr="00D22585" w:rsidRDefault="00C06202" w:rsidP="00C06202">
      <w:r w:rsidRPr="00D22585">
        <w:rPr>
          <w:rStyle w:val="HideTWBExt"/>
        </w:rPr>
        <w:t>&lt;/Amend&gt;</w:t>
      </w:r>
    </w:p>
    <w:p w14:paraId="480FCF3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95</w:t>
      </w:r>
      <w:r w:rsidRPr="00D22585">
        <w:rPr>
          <w:rStyle w:val="HideTWBExt"/>
          <w:b w:val="0"/>
        </w:rPr>
        <w:t>&lt;/NumAm&gt;</w:t>
      </w:r>
    </w:p>
    <w:p w14:paraId="218CE299" w14:textId="3C85F5B1"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34DDBFDB" w14:textId="77777777" w:rsidR="00C06202" w:rsidRPr="00D22585" w:rsidRDefault="00C06202" w:rsidP="00C06202">
      <w:pPr>
        <w:pStyle w:val="NormalBold"/>
      </w:pPr>
      <w:r w:rsidRPr="00D22585">
        <w:rPr>
          <w:rStyle w:val="HideTWBExt"/>
          <w:b w:val="0"/>
        </w:rPr>
        <w:t>&lt;/RepeatBlock-By&gt;</w:t>
      </w:r>
    </w:p>
    <w:p w14:paraId="3A15F7D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7D1F7A7" w14:textId="77777777" w:rsidR="00C06202" w:rsidRPr="00D22585" w:rsidRDefault="00C06202" w:rsidP="00C06202">
      <w:pPr>
        <w:pStyle w:val="NormalBold"/>
      </w:pPr>
      <w:r w:rsidRPr="00D22585">
        <w:rPr>
          <w:rStyle w:val="HideTWBExt"/>
          <w:b w:val="0"/>
        </w:rPr>
        <w:t>&lt;Article&gt;</w:t>
      </w:r>
      <w:r w:rsidRPr="00D22585">
        <w:t>Съображение 11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932E68E" w14:textId="77777777" w:rsidTr="00AE1C40">
        <w:trPr>
          <w:trHeight w:hRule="exact" w:val="240"/>
          <w:jc w:val="center"/>
        </w:trPr>
        <w:tc>
          <w:tcPr>
            <w:tcW w:w="9752" w:type="dxa"/>
            <w:gridSpan w:val="2"/>
            <w:tcBorders>
              <w:top w:val="nil"/>
              <w:left w:val="nil"/>
              <w:bottom w:val="nil"/>
              <w:right w:val="nil"/>
            </w:tcBorders>
          </w:tcPr>
          <w:p w14:paraId="4D16A7DF" w14:textId="77777777" w:rsidR="00C06202" w:rsidRPr="00D22585" w:rsidRDefault="00C06202" w:rsidP="00AE1C40"/>
        </w:tc>
      </w:tr>
      <w:tr w:rsidR="00781901" w:rsidRPr="00D22585" w14:paraId="4F4B2175" w14:textId="77777777" w:rsidTr="00AE1C40">
        <w:trPr>
          <w:trHeight w:val="240"/>
          <w:jc w:val="center"/>
        </w:trPr>
        <w:tc>
          <w:tcPr>
            <w:tcW w:w="4876" w:type="dxa"/>
            <w:tcBorders>
              <w:top w:val="nil"/>
              <w:left w:val="nil"/>
              <w:bottom w:val="nil"/>
              <w:right w:val="nil"/>
            </w:tcBorders>
          </w:tcPr>
          <w:p w14:paraId="30C3DFE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57186BE" w14:textId="77777777" w:rsidR="00C06202" w:rsidRPr="00D22585" w:rsidRDefault="00C06202" w:rsidP="00AE1C40">
            <w:pPr>
              <w:pStyle w:val="AmColumnHeading"/>
            </w:pPr>
            <w:r w:rsidRPr="00D22585">
              <w:t>Изменение</w:t>
            </w:r>
          </w:p>
        </w:tc>
      </w:tr>
      <w:tr w:rsidR="00781901" w:rsidRPr="00D22585" w14:paraId="2824301F" w14:textId="77777777" w:rsidTr="00AE1C40">
        <w:trPr>
          <w:jc w:val="center"/>
        </w:trPr>
        <w:tc>
          <w:tcPr>
            <w:tcW w:w="4876" w:type="dxa"/>
            <w:tcBorders>
              <w:top w:val="nil"/>
              <w:left w:val="nil"/>
              <w:bottom w:val="nil"/>
              <w:right w:val="nil"/>
            </w:tcBorders>
          </w:tcPr>
          <w:p w14:paraId="104F57B4" w14:textId="77777777" w:rsidR="00C06202" w:rsidRPr="00D22585" w:rsidRDefault="00C06202" w:rsidP="00AE1C40">
            <w:pPr>
              <w:pStyle w:val="Normal6a"/>
            </w:pPr>
            <w:r w:rsidRPr="00D22585">
              <w:t>(11)</w:t>
            </w:r>
            <w:r w:rsidRPr="00D22585">
              <w:tab/>
              <w:t xml:space="preserve">По отношение на Индия, според </w:t>
            </w:r>
            <w:r w:rsidRPr="00D22585">
              <w:lastRenderedPageBreak/>
              <w:t>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EE451D5" w14:textId="77777777" w:rsidR="00C06202" w:rsidRPr="00D22585" w:rsidRDefault="00C06202" w:rsidP="00AE1C40">
            <w:pPr>
              <w:pStyle w:val="Normal6a"/>
            </w:pPr>
            <w:r w:rsidRPr="00D22585">
              <w:lastRenderedPageBreak/>
              <w:t>(11)</w:t>
            </w:r>
            <w:r w:rsidRPr="00D22585">
              <w:tab/>
              <w:t xml:space="preserve">По отношение на Индия, според </w:t>
            </w:r>
            <w:r w:rsidRPr="00D22585">
              <w:lastRenderedPageBreak/>
              <w:t xml:space="preserve">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 </w:t>
            </w:r>
            <w:r w:rsidRPr="00D22585">
              <w:rPr>
                <w:b/>
                <w:i/>
              </w:rPr>
              <w:t xml:space="preserve">В съответствие с член 61, параграф 2 от Регламент 2024/1348 от прилагането на настоящия регламент се изключват ясно разграничими категории лица, включително жени и момичета, християни, мюсюлмани, ЛГБТКИ лица, членове на по-ниски касти и племенни общности, журналисти, защитници на правата на човека и активисти на гражданското </w:t>
            </w:r>
            <w:r w:rsidRPr="00D22585">
              <w:rPr>
                <w:b/>
                <w:i/>
              </w:rPr>
              <w:lastRenderedPageBreak/>
              <w:t>общество.</w:t>
            </w:r>
          </w:p>
        </w:tc>
      </w:tr>
    </w:tbl>
    <w:p w14:paraId="0F56E3A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367BDE8" w14:textId="77777777" w:rsidR="00C06202" w:rsidRPr="00D22585" w:rsidRDefault="00C06202" w:rsidP="00C06202">
      <w:r w:rsidRPr="00D22585">
        <w:rPr>
          <w:rStyle w:val="HideTWBExt"/>
        </w:rPr>
        <w:t>&lt;/Amend&gt;</w:t>
      </w:r>
    </w:p>
    <w:p w14:paraId="0DED310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96</w:t>
      </w:r>
      <w:r w:rsidRPr="00D22585">
        <w:rPr>
          <w:rStyle w:val="HideTWBExt"/>
          <w:b w:val="0"/>
        </w:rPr>
        <w:t>&lt;/NumAm&gt;</w:t>
      </w:r>
    </w:p>
    <w:p w14:paraId="5F7E4815" w14:textId="06CFD30F"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0AA04179" w14:textId="77777777" w:rsidR="00C06202" w:rsidRPr="00D22585" w:rsidRDefault="00C06202" w:rsidP="00C06202">
      <w:pPr>
        <w:pStyle w:val="NormalBold"/>
      </w:pPr>
      <w:r w:rsidRPr="00D22585">
        <w:rPr>
          <w:rStyle w:val="HideTWBExt"/>
          <w:b w:val="0"/>
        </w:rPr>
        <w:t>&lt;/RepeatBlock-By&gt;</w:t>
      </w:r>
    </w:p>
    <w:p w14:paraId="40FC6B6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EB0AA27" w14:textId="77777777" w:rsidR="00C06202" w:rsidRPr="00D22585" w:rsidRDefault="00C06202" w:rsidP="00C06202">
      <w:pPr>
        <w:pStyle w:val="NormalBold"/>
      </w:pPr>
      <w:r w:rsidRPr="00D22585">
        <w:rPr>
          <w:rStyle w:val="HideTWBExt"/>
          <w:b w:val="0"/>
        </w:rPr>
        <w:t>&lt;Article&gt;</w:t>
      </w:r>
      <w:r w:rsidRPr="00D22585">
        <w:t>Съображение 11</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3F9BCB6" w14:textId="77777777" w:rsidTr="00AE1C40">
        <w:trPr>
          <w:trHeight w:hRule="exact" w:val="240"/>
          <w:jc w:val="center"/>
        </w:trPr>
        <w:tc>
          <w:tcPr>
            <w:tcW w:w="9752" w:type="dxa"/>
            <w:gridSpan w:val="2"/>
            <w:tcBorders>
              <w:top w:val="nil"/>
              <w:left w:val="nil"/>
              <w:bottom w:val="nil"/>
              <w:right w:val="nil"/>
            </w:tcBorders>
          </w:tcPr>
          <w:p w14:paraId="4A7C774E" w14:textId="77777777" w:rsidR="00C06202" w:rsidRPr="00D22585" w:rsidRDefault="00C06202" w:rsidP="00AE1C40"/>
        </w:tc>
      </w:tr>
      <w:tr w:rsidR="00781901" w:rsidRPr="00D22585" w14:paraId="5780D691" w14:textId="77777777" w:rsidTr="00AE1C40">
        <w:trPr>
          <w:trHeight w:val="240"/>
          <w:jc w:val="center"/>
        </w:trPr>
        <w:tc>
          <w:tcPr>
            <w:tcW w:w="4876" w:type="dxa"/>
            <w:tcBorders>
              <w:top w:val="nil"/>
              <w:left w:val="nil"/>
              <w:bottom w:val="nil"/>
              <w:right w:val="nil"/>
            </w:tcBorders>
          </w:tcPr>
          <w:p w14:paraId="3EC94FA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C00D88F" w14:textId="77777777" w:rsidR="00C06202" w:rsidRPr="00D22585" w:rsidRDefault="00C06202" w:rsidP="00AE1C40">
            <w:pPr>
              <w:pStyle w:val="AmColumnHeading"/>
            </w:pPr>
            <w:r w:rsidRPr="00D22585">
              <w:t>Изменение</w:t>
            </w:r>
          </w:p>
        </w:tc>
      </w:tr>
      <w:tr w:rsidR="00781901" w:rsidRPr="00D22585" w14:paraId="17A40830" w14:textId="77777777" w:rsidTr="00AE1C40">
        <w:trPr>
          <w:jc w:val="center"/>
        </w:trPr>
        <w:tc>
          <w:tcPr>
            <w:tcW w:w="4876" w:type="dxa"/>
            <w:tcBorders>
              <w:top w:val="nil"/>
              <w:left w:val="nil"/>
              <w:bottom w:val="nil"/>
              <w:right w:val="nil"/>
            </w:tcBorders>
          </w:tcPr>
          <w:p w14:paraId="04B452BE" w14:textId="77777777" w:rsidR="00C06202" w:rsidRPr="00D22585" w:rsidRDefault="00C06202" w:rsidP="00AE1C40">
            <w:pPr>
              <w:pStyle w:val="Normal6a"/>
            </w:pPr>
            <w:r w:rsidRPr="00D22585">
              <w:t>(11)</w:t>
            </w:r>
            <w:r w:rsidRPr="00D22585">
              <w:tab/>
              <w:t xml:space="preserve">По отношение на Индия, според 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w:t>
            </w:r>
            <w:r w:rsidRPr="00D22585">
              <w:lastRenderedPageBreak/>
              <w:t>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14D7033D" w14:textId="77777777" w:rsidR="00C06202" w:rsidRPr="00D22585" w:rsidRDefault="00C06202" w:rsidP="00AE1C40">
            <w:pPr>
              <w:pStyle w:val="Normal6a"/>
            </w:pPr>
            <w:r w:rsidRPr="00D22585">
              <w:lastRenderedPageBreak/>
              <w:t>(11)</w:t>
            </w:r>
            <w:r w:rsidRPr="00D22585">
              <w:tab/>
              <w:t xml:space="preserve">По отношение на Индия, според информацията от Агенцията в областта на убежището понастоящем на национално равнище 9 държави членки определят Индия като сигурна държава на произход, а процентът на признаване за целия Съюз на кандидатите от Индия е бил 2% през 2024 г. Страната е ратифицирала основните международни инструменти в областта на правата на човека. Индия е конституционна република и парламентарна демокрация. Няма индикации за експулсиране, извеждане или екстрадиране на граждани на Индия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Въпреки че Индия запазва смъртното наказание в наказателното си право и не е подписала Втория факултативен протокол към Международния пакт за граждански и политически права, целящ премахване на смъртното наказание, последното не е прилагано на практика от 2020 г. Индия е ратифицирала Конвенцията против изтезанията и други форми на жестоко, нечовешко или унизително отнасяне или наказание. В Индия няма въоръжен конфликт и следователно не </w:t>
            </w:r>
            <w:r w:rsidRPr="00D22585">
              <w:lastRenderedPageBreak/>
              <w:t xml:space="preserve">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 </w:t>
            </w:r>
            <w:r w:rsidRPr="00D22585">
              <w:rPr>
                <w:b/>
                <w:i/>
              </w:rPr>
              <w:t>От предоставената от Агенцията в областта на убежището информация обаче става ясно, че определени категории лица може да бъдат изложени на риск от тежки посегателства и/или опасност от преследване. Тези категории включват регистрирани касти и племена, мюсюлмани и жертви на основано на пола насилие.</w:t>
            </w:r>
          </w:p>
        </w:tc>
      </w:tr>
    </w:tbl>
    <w:p w14:paraId="0ADAE8C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B214E93"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17D011EE" w14:textId="77777777" w:rsidR="00C06202" w:rsidRPr="00D22585" w:rsidRDefault="00C06202" w:rsidP="00C06202">
      <w:pPr>
        <w:pStyle w:val="AmJustText"/>
      </w:pPr>
      <w:r w:rsidRPr="00D22585">
        <w:t>Въпреки че Индия като цяло може да бъде безопасна, в информацията, предоставена от Агенцията в областта на убежището, са определени отделни категории лица, които може да са изложени на риск от преследване и/или тежки посегателства. В съответствие с член 61, параграф 2 от Регламента относно процедурата за предоставяне на убежище определянето на Индия като сигурна държава на произход следва да се извърши, като се изключат тези ясно разграничими категории лица</w:t>
      </w:r>
    </w:p>
    <w:p w14:paraId="244C979A" w14:textId="77777777" w:rsidR="00C06202" w:rsidRPr="00D22585" w:rsidRDefault="00C06202" w:rsidP="00C06202">
      <w:r w:rsidRPr="00D22585">
        <w:rPr>
          <w:rStyle w:val="HideTWBExt"/>
        </w:rPr>
        <w:t>&lt;/Amend&gt;</w:t>
      </w:r>
    </w:p>
    <w:p w14:paraId="2960B50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97</w:t>
      </w:r>
      <w:r w:rsidRPr="00D22585">
        <w:rPr>
          <w:rStyle w:val="HideTWBExt"/>
          <w:b w:val="0"/>
        </w:rPr>
        <w:t>&lt;/NumAm&gt;</w:t>
      </w:r>
    </w:p>
    <w:p w14:paraId="7E0CBAD4" w14:textId="07DF260C"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968648E" w14:textId="77777777" w:rsidR="00C06202" w:rsidRPr="00D22585" w:rsidRDefault="00C06202" w:rsidP="00C06202">
      <w:pPr>
        <w:pStyle w:val="NormalBold"/>
      </w:pPr>
      <w:r w:rsidRPr="00D22585">
        <w:rPr>
          <w:rStyle w:val="HideTWBExt"/>
          <w:b w:val="0"/>
        </w:rPr>
        <w:t>&lt;/RepeatBlock-By&gt;</w:t>
      </w:r>
    </w:p>
    <w:p w14:paraId="44E67A1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8E5E040" w14:textId="77777777" w:rsidR="00C06202" w:rsidRPr="00D22585" w:rsidRDefault="00C06202" w:rsidP="00C06202">
      <w:pPr>
        <w:pStyle w:val="NormalBold"/>
      </w:pPr>
      <w:r w:rsidRPr="00D22585">
        <w:rPr>
          <w:rStyle w:val="HideTWBExt"/>
          <w:b w:val="0"/>
        </w:rPr>
        <w:t>&lt;Article&gt;</w:t>
      </w:r>
      <w:r w:rsidRPr="00D22585">
        <w:t>Съображение 11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BBD1B4C" w14:textId="77777777" w:rsidTr="00AE1C40">
        <w:trPr>
          <w:trHeight w:hRule="exact" w:val="240"/>
          <w:jc w:val="center"/>
        </w:trPr>
        <w:tc>
          <w:tcPr>
            <w:tcW w:w="9752" w:type="dxa"/>
            <w:gridSpan w:val="2"/>
            <w:tcBorders>
              <w:top w:val="nil"/>
              <w:left w:val="nil"/>
              <w:bottom w:val="nil"/>
              <w:right w:val="nil"/>
            </w:tcBorders>
          </w:tcPr>
          <w:p w14:paraId="05D8DDAE" w14:textId="77777777" w:rsidR="00C06202" w:rsidRPr="00D22585" w:rsidRDefault="00C06202" w:rsidP="00AE1C40"/>
        </w:tc>
      </w:tr>
      <w:tr w:rsidR="00781901" w:rsidRPr="00D22585" w14:paraId="52677956" w14:textId="77777777" w:rsidTr="00AE1C40">
        <w:trPr>
          <w:trHeight w:val="240"/>
          <w:jc w:val="center"/>
        </w:trPr>
        <w:tc>
          <w:tcPr>
            <w:tcW w:w="4876" w:type="dxa"/>
            <w:tcBorders>
              <w:top w:val="nil"/>
              <w:left w:val="nil"/>
              <w:bottom w:val="nil"/>
              <w:right w:val="nil"/>
            </w:tcBorders>
          </w:tcPr>
          <w:p w14:paraId="50CD309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ACCEB30" w14:textId="77777777" w:rsidR="00C06202" w:rsidRPr="00D22585" w:rsidRDefault="00C06202" w:rsidP="00AE1C40">
            <w:pPr>
              <w:pStyle w:val="AmColumnHeading"/>
            </w:pPr>
            <w:r w:rsidRPr="00D22585">
              <w:t>Изменение</w:t>
            </w:r>
          </w:p>
        </w:tc>
      </w:tr>
      <w:tr w:rsidR="00781901" w:rsidRPr="00D22585" w14:paraId="40A9BFBE" w14:textId="77777777" w:rsidTr="00AE1C40">
        <w:trPr>
          <w:jc w:val="center"/>
        </w:trPr>
        <w:tc>
          <w:tcPr>
            <w:tcW w:w="4876" w:type="dxa"/>
            <w:tcBorders>
              <w:top w:val="nil"/>
              <w:left w:val="nil"/>
              <w:bottom w:val="nil"/>
              <w:right w:val="nil"/>
            </w:tcBorders>
          </w:tcPr>
          <w:p w14:paraId="66A6BD78" w14:textId="77777777" w:rsidR="00C06202" w:rsidRPr="00D22585" w:rsidRDefault="00C06202" w:rsidP="00AE1C40">
            <w:pPr>
              <w:pStyle w:val="Normal6a"/>
            </w:pPr>
          </w:p>
        </w:tc>
        <w:tc>
          <w:tcPr>
            <w:tcW w:w="4876" w:type="dxa"/>
            <w:tcBorders>
              <w:top w:val="nil"/>
              <w:left w:val="nil"/>
              <w:bottom w:val="nil"/>
              <w:right w:val="nil"/>
            </w:tcBorders>
          </w:tcPr>
          <w:p w14:paraId="25BF8DA5" w14:textId="77777777" w:rsidR="00C06202" w:rsidRPr="00D22585" w:rsidRDefault="00C06202" w:rsidP="00AE1C40">
            <w:pPr>
              <w:pStyle w:val="Normal6a"/>
            </w:pPr>
            <w:r w:rsidRPr="00D22585">
              <w:rPr>
                <w:b/>
                <w:i/>
              </w:rPr>
              <w:t>(11a)</w:t>
            </w:r>
            <w:r w:rsidRPr="00D22585">
              <w:tab/>
            </w:r>
            <w:r w:rsidRPr="00D22585">
              <w:rPr>
                <w:b/>
                <w:i/>
              </w:rPr>
              <w:t xml:space="preserve">По отношение на Молдова, според информацията от Агенцията в областта на убежището понастоящем 7 държави членки определят Молдова като сигурна държава на произход на национално равнище, а процентът на признаване за целия Съюз на кандидатите от Молдова е бил 1% през 2024 г. Страната е ратифицирала основните международни инструменти в областта на правата на човека. </w:t>
            </w:r>
            <w:r w:rsidRPr="00D22585">
              <w:rPr>
                <w:b/>
                <w:i/>
              </w:rPr>
              <w:lastRenderedPageBreak/>
              <w:t>Молдова е парламентарна република, уредена с конституция, която предвижда разделение на властите между изпълнителната и съдебната власт. Няма индикации за експулсиране, извеждане или екстрадиране на граждани на Молдова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Няма смъртно наказание, а изтезанията са забранени от Конституцията на Молдова. В Молдова няма въоръжен конфликт и следователно не съществува заплаха поради безогледно насилие в ситуации на въоръжен международен или вътрешен конфликт. В Приднестровския район, който не е под ефективния контрол на молдовското правителство, обаче се съобщава за ограничения на основните свободи. Като цяло в страната няма преследване по смисъла на член 9 от Регламент (ЕС) 2024/1347.</w:t>
            </w:r>
          </w:p>
        </w:tc>
      </w:tr>
    </w:tbl>
    <w:p w14:paraId="4B2DBCD5"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4B204EE" w14:textId="77777777" w:rsidR="00C06202" w:rsidRPr="00D22585" w:rsidRDefault="00C06202" w:rsidP="00C06202">
      <w:r w:rsidRPr="00D22585">
        <w:rPr>
          <w:rStyle w:val="HideTWBExt"/>
        </w:rPr>
        <w:t>&lt;/Amend&gt;</w:t>
      </w:r>
    </w:p>
    <w:p w14:paraId="2C73F83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98</w:t>
      </w:r>
      <w:r w:rsidRPr="00D22585">
        <w:rPr>
          <w:rStyle w:val="HideTWBExt"/>
          <w:b w:val="0"/>
        </w:rPr>
        <w:t>&lt;/NumAm&gt;</w:t>
      </w:r>
    </w:p>
    <w:p w14:paraId="780693C5" w14:textId="5B4376CC"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2F5FF071" w14:textId="77777777" w:rsidR="00C06202" w:rsidRPr="00D22585" w:rsidRDefault="00C06202" w:rsidP="00C06202">
      <w:pPr>
        <w:pStyle w:val="NormalBold"/>
      </w:pPr>
      <w:r w:rsidRPr="00D22585">
        <w:rPr>
          <w:rStyle w:val="HideTWBExt"/>
          <w:b w:val="0"/>
        </w:rPr>
        <w:t>&lt;/RepeatBlock-By&gt;</w:t>
      </w:r>
    </w:p>
    <w:p w14:paraId="0E97ECE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682930" w14:textId="77777777" w:rsidR="00C06202" w:rsidRPr="00D22585" w:rsidRDefault="00C06202" w:rsidP="00C06202">
      <w:pPr>
        <w:pStyle w:val="NormalBold"/>
      </w:pPr>
      <w:r w:rsidRPr="00D22585">
        <w:rPr>
          <w:rStyle w:val="HideTWBExt"/>
          <w:b w:val="0"/>
        </w:rPr>
        <w:t>&lt;Article&gt;</w:t>
      </w:r>
      <w:r w:rsidRPr="00D22585">
        <w:t>Съображение 11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DD117B0" w14:textId="77777777" w:rsidTr="00AE1C40">
        <w:trPr>
          <w:trHeight w:hRule="exact" w:val="240"/>
          <w:jc w:val="center"/>
        </w:trPr>
        <w:tc>
          <w:tcPr>
            <w:tcW w:w="9752" w:type="dxa"/>
            <w:gridSpan w:val="2"/>
            <w:tcBorders>
              <w:top w:val="nil"/>
              <w:left w:val="nil"/>
              <w:bottom w:val="nil"/>
              <w:right w:val="nil"/>
            </w:tcBorders>
          </w:tcPr>
          <w:p w14:paraId="38011D62" w14:textId="77777777" w:rsidR="00C06202" w:rsidRPr="00D22585" w:rsidRDefault="00C06202" w:rsidP="00AE1C40"/>
        </w:tc>
      </w:tr>
      <w:tr w:rsidR="00781901" w:rsidRPr="00D22585" w14:paraId="27ABCE14" w14:textId="77777777" w:rsidTr="00AE1C40">
        <w:trPr>
          <w:trHeight w:val="240"/>
          <w:jc w:val="center"/>
        </w:trPr>
        <w:tc>
          <w:tcPr>
            <w:tcW w:w="4876" w:type="dxa"/>
            <w:tcBorders>
              <w:top w:val="nil"/>
              <w:left w:val="nil"/>
              <w:bottom w:val="nil"/>
              <w:right w:val="nil"/>
            </w:tcBorders>
          </w:tcPr>
          <w:p w14:paraId="798681A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82968F2" w14:textId="77777777" w:rsidR="00C06202" w:rsidRPr="00D22585" w:rsidRDefault="00C06202" w:rsidP="00AE1C40">
            <w:pPr>
              <w:pStyle w:val="AmColumnHeading"/>
            </w:pPr>
            <w:r w:rsidRPr="00D22585">
              <w:t>Изменение</w:t>
            </w:r>
          </w:p>
        </w:tc>
      </w:tr>
      <w:tr w:rsidR="00781901" w:rsidRPr="00D22585" w14:paraId="3FE7804C" w14:textId="77777777" w:rsidTr="00AE1C40">
        <w:trPr>
          <w:jc w:val="center"/>
        </w:trPr>
        <w:tc>
          <w:tcPr>
            <w:tcW w:w="4876" w:type="dxa"/>
            <w:tcBorders>
              <w:top w:val="nil"/>
              <w:left w:val="nil"/>
              <w:bottom w:val="nil"/>
              <w:right w:val="nil"/>
            </w:tcBorders>
          </w:tcPr>
          <w:p w14:paraId="050D97A8" w14:textId="77777777" w:rsidR="00C06202" w:rsidRPr="00D22585" w:rsidRDefault="00C06202" w:rsidP="00AE1C40">
            <w:pPr>
              <w:pStyle w:val="Normal6a"/>
            </w:pPr>
          </w:p>
        </w:tc>
        <w:tc>
          <w:tcPr>
            <w:tcW w:w="4876" w:type="dxa"/>
            <w:tcBorders>
              <w:top w:val="nil"/>
              <w:left w:val="nil"/>
              <w:bottom w:val="nil"/>
              <w:right w:val="nil"/>
            </w:tcBorders>
          </w:tcPr>
          <w:p w14:paraId="757FB8F5" w14:textId="77777777" w:rsidR="00C06202" w:rsidRPr="00D22585" w:rsidRDefault="00C06202" w:rsidP="00AE1C40">
            <w:pPr>
              <w:pStyle w:val="Normal6a"/>
            </w:pPr>
            <w:r w:rsidRPr="00D22585">
              <w:rPr>
                <w:b/>
                <w:i/>
              </w:rPr>
              <w:t>(11б)</w:t>
            </w:r>
            <w:r w:rsidRPr="00D22585">
              <w:tab/>
            </w:r>
            <w:r w:rsidRPr="00D22585">
              <w:rPr>
                <w:b/>
                <w:i/>
              </w:rPr>
              <w:t xml:space="preserve">По отношение на Черна гора, според информацията от Агенцията в областта на убежището понастоящем 17 държави членки определят Черна гора като сигурна държава на произход на национално </w:t>
            </w:r>
            <w:r w:rsidRPr="00D22585">
              <w:rPr>
                <w:b/>
                <w:i/>
              </w:rPr>
              <w:lastRenderedPageBreak/>
              <w:t>равнище, а процентът на признаване за целия Съюз на кандидатите от Черна гора е бил 1% през 2024 г. Страната е ратифицирала основните международни инструменти в областта на правата на човека. Черна гора е парламентарна и президентска република. Няма индикации за експулсиране, извеждане или екстрадиране на граждани на Черна гора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Няма смъртно наказание, а Черна гора е ратифицирала Конвенцията против изтезанията и други форми на жестоко, нечовешко или унизително отнасяне или наказание. В Черна гора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2F31AFA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02CCE3F" w14:textId="77777777" w:rsidR="00C06202" w:rsidRPr="00D22585" w:rsidRDefault="00C06202" w:rsidP="00C06202">
      <w:r w:rsidRPr="00D22585">
        <w:rPr>
          <w:rStyle w:val="HideTWBExt"/>
        </w:rPr>
        <w:t>&lt;/Amend&gt;</w:t>
      </w:r>
    </w:p>
    <w:p w14:paraId="71F1174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99</w:t>
      </w:r>
      <w:r w:rsidRPr="00D22585">
        <w:rPr>
          <w:rStyle w:val="HideTWBExt"/>
          <w:b w:val="0"/>
        </w:rPr>
        <w:t>&lt;/NumAm&gt;</w:t>
      </w:r>
    </w:p>
    <w:p w14:paraId="49172189" w14:textId="6897A2E8"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Ана Катарина Мендеш, Сандро Руотоло, Алесандро Дзан, Марко Таркуиньо</w:t>
      </w:r>
      <w:r w:rsidRPr="00D22585">
        <w:rPr>
          <w:rStyle w:val="HideTWBExt"/>
          <w:b w:val="0"/>
        </w:rPr>
        <w:t>&lt;/Members&gt;</w:t>
      </w:r>
    </w:p>
    <w:p w14:paraId="176E72B1" w14:textId="77777777" w:rsidR="00C06202" w:rsidRPr="00D22585" w:rsidRDefault="00C06202" w:rsidP="00C06202">
      <w:pPr>
        <w:pStyle w:val="NormalBold"/>
      </w:pPr>
      <w:r w:rsidRPr="00D22585">
        <w:rPr>
          <w:rStyle w:val="HideTWBExt"/>
          <w:b w:val="0"/>
        </w:rPr>
        <w:t>&lt;/RepeatBlock-By&gt;</w:t>
      </w:r>
    </w:p>
    <w:p w14:paraId="0332B5B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B70DC0E" w14:textId="77777777" w:rsidR="00C06202" w:rsidRPr="00D22585" w:rsidRDefault="00C06202" w:rsidP="00C06202">
      <w:pPr>
        <w:pStyle w:val="NormalBold"/>
      </w:pPr>
      <w:r w:rsidRPr="00D22585">
        <w:rPr>
          <w:rStyle w:val="HideTWBExt"/>
          <w:b w:val="0"/>
        </w:rPr>
        <w:t>&lt;Article&gt;</w:t>
      </w:r>
      <w:r w:rsidRPr="00D22585">
        <w:t>Съображение 12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B61DDF3" w14:textId="77777777" w:rsidTr="00AE1C40">
        <w:trPr>
          <w:trHeight w:hRule="exact" w:val="240"/>
          <w:jc w:val="center"/>
        </w:trPr>
        <w:tc>
          <w:tcPr>
            <w:tcW w:w="9752" w:type="dxa"/>
            <w:gridSpan w:val="2"/>
            <w:tcBorders>
              <w:top w:val="nil"/>
              <w:left w:val="nil"/>
              <w:bottom w:val="nil"/>
              <w:right w:val="nil"/>
            </w:tcBorders>
          </w:tcPr>
          <w:p w14:paraId="43B6EAFE" w14:textId="77777777" w:rsidR="00C06202" w:rsidRPr="00D22585" w:rsidRDefault="00C06202" w:rsidP="00AE1C40"/>
        </w:tc>
      </w:tr>
      <w:tr w:rsidR="00781901" w:rsidRPr="00D22585" w14:paraId="281D49D8" w14:textId="77777777" w:rsidTr="00AE1C40">
        <w:trPr>
          <w:trHeight w:val="240"/>
          <w:jc w:val="center"/>
        </w:trPr>
        <w:tc>
          <w:tcPr>
            <w:tcW w:w="4876" w:type="dxa"/>
            <w:tcBorders>
              <w:top w:val="nil"/>
              <w:left w:val="nil"/>
              <w:bottom w:val="nil"/>
              <w:right w:val="nil"/>
            </w:tcBorders>
          </w:tcPr>
          <w:p w14:paraId="548C9EA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1AF2B4F" w14:textId="77777777" w:rsidR="00C06202" w:rsidRPr="00D22585" w:rsidRDefault="00C06202" w:rsidP="00AE1C40">
            <w:pPr>
              <w:pStyle w:val="AmColumnHeading"/>
            </w:pPr>
            <w:r w:rsidRPr="00D22585">
              <w:t>Изменение</w:t>
            </w:r>
          </w:p>
        </w:tc>
      </w:tr>
      <w:tr w:rsidR="00781901" w:rsidRPr="00D22585" w14:paraId="10F9C9E3" w14:textId="77777777" w:rsidTr="00AE1C40">
        <w:trPr>
          <w:jc w:val="center"/>
        </w:trPr>
        <w:tc>
          <w:tcPr>
            <w:tcW w:w="4876" w:type="dxa"/>
            <w:tcBorders>
              <w:top w:val="nil"/>
              <w:left w:val="nil"/>
              <w:bottom w:val="nil"/>
              <w:right w:val="nil"/>
            </w:tcBorders>
          </w:tcPr>
          <w:p w14:paraId="06A6BCA3" w14:textId="77777777" w:rsidR="00C06202" w:rsidRPr="00D22585" w:rsidRDefault="00C06202" w:rsidP="00AE1C40">
            <w:pPr>
              <w:pStyle w:val="Normal6a"/>
            </w:pPr>
            <w:r w:rsidRPr="00D22585">
              <w:rPr>
                <w:b/>
                <w:i/>
              </w:rPr>
              <w:t>(12)</w:t>
            </w:r>
            <w:r w:rsidRPr="00D22585">
              <w:tab/>
            </w:r>
            <w:r w:rsidRPr="00D22585">
              <w:rPr>
                <w:b/>
                <w:i/>
              </w:rPr>
              <w:t xml:space="preserve">По отношение на Мароко, според информацията от Агенцията в областта на убежището понастоящем на национално равнище </w:t>
            </w:r>
            <w:r w:rsidRPr="00D22585">
              <w:rPr>
                <w:b/>
                <w:i/>
              </w:rPr>
              <w:lastRenderedPageBreak/>
              <w:t>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59F7289" w14:textId="77777777" w:rsidR="00C06202" w:rsidRPr="00D22585" w:rsidRDefault="00C06202" w:rsidP="00AE1C40">
            <w:pPr>
              <w:pStyle w:val="Normal6a"/>
            </w:pPr>
            <w:r w:rsidRPr="00D22585">
              <w:rPr>
                <w:b/>
                <w:i/>
              </w:rPr>
              <w:lastRenderedPageBreak/>
              <w:t>заличава се</w:t>
            </w:r>
          </w:p>
        </w:tc>
      </w:tr>
    </w:tbl>
    <w:p w14:paraId="59C2D45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25812E0"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27D8E0FC" w14:textId="77777777" w:rsidR="00C06202" w:rsidRPr="00D22585" w:rsidRDefault="00C06202" w:rsidP="00C06202">
      <w:pPr>
        <w:pStyle w:val="AmJustText"/>
      </w:pPr>
      <w:r w:rsidRPr="00D22585">
        <w:t xml:space="preserve">Според информацията, предоставена от Агенцията в областта на убежището, понастоящем съществува териториален спор във връзка със Западна Сахара. Съществуват няколко категории лица, изложени на риск от преследване или тежки посегателства, поради което, ако Мароко бъде определена като сигурна държава на </w:t>
      </w:r>
      <w:r w:rsidRPr="00D22585">
        <w:lastRenderedPageBreak/>
        <w:t>произход, „понятието за сигурна страна на произход не би било нещо повече от фикция“.</w:t>
      </w:r>
    </w:p>
    <w:p w14:paraId="463BF392" w14:textId="77777777" w:rsidR="00C06202" w:rsidRPr="00D22585" w:rsidRDefault="00C06202" w:rsidP="00C06202">
      <w:r w:rsidRPr="00D22585">
        <w:rPr>
          <w:rStyle w:val="HideTWBExt"/>
        </w:rPr>
        <w:t>&lt;/Amend&gt;</w:t>
      </w:r>
    </w:p>
    <w:p w14:paraId="04FC019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100</w:t>
      </w:r>
      <w:r w:rsidRPr="00D22585">
        <w:rPr>
          <w:rStyle w:val="HideTWBExt"/>
          <w:b w:val="0"/>
        </w:rPr>
        <w:t>&lt;/NumAm&gt;</w:t>
      </w:r>
    </w:p>
    <w:p w14:paraId="52D566ED" w14:textId="59649C30"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5FDA7BF8" w14:textId="77777777" w:rsidR="00C06202" w:rsidRPr="00D22585" w:rsidRDefault="00C06202" w:rsidP="00C06202">
      <w:pPr>
        <w:pStyle w:val="NormalBold"/>
      </w:pPr>
      <w:r w:rsidRPr="00D22585">
        <w:rPr>
          <w:rStyle w:val="HideTWBExt"/>
          <w:b w:val="0"/>
        </w:rPr>
        <w:t>&lt;/RepeatBlock-By&gt;</w:t>
      </w:r>
    </w:p>
    <w:p w14:paraId="5BD2CC2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0F000EA" w14:textId="77777777" w:rsidR="00C06202" w:rsidRPr="00D22585" w:rsidRDefault="00C06202" w:rsidP="00C06202">
      <w:pPr>
        <w:pStyle w:val="NormalBold"/>
      </w:pPr>
      <w:r w:rsidRPr="00D22585">
        <w:rPr>
          <w:rStyle w:val="HideTWBExt"/>
          <w:b w:val="0"/>
        </w:rPr>
        <w:t>&lt;Article&gt;</w:t>
      </w:r>
      <w:r w:rsidRPr="00D22585">
        <w:t>Съображение 12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388069A" w14:textId="77777777" w:rsidTr="00AE1C40">
        <w:trPr>
          <w:trHeight w:hRule="exact" w:val="240"/>
          <w:jc w:val="center"/>
        </w:trPr>
        <w:tc>
          <w:tcPr>
            <w:tcW w:w="9752" w:type="dxa"/>
            <w:gridSpan w:val="2"/>
            <w:tcBorders>
              <w:top w:val="nil"/>
              <w:left w:val="nil"/>
              <w:bottom w:val="nil"/>
              <w:right w:val="nil"/>
            </w:tcBorders>
          </w:tcPr>
          <w:p w14:paraId="525FE2AE" w14:textId="77777777" w:rsidR="00C06202" w:rsidRPr="00D22585" w:rsidRDefault="00C06202" w:rsidP="00AE1C40"/>
        </w:tc>
      </w:tr>
      <w:tr w:rsidR="00781901" w:rsidRPr="00D22585" w14:paraId="4544A5A3" w14:textId="77777777" w:rsidTr="00AE1C40">
        <w:trPr>
          <w:trHeight w:val="240"/>
          <w:jc w:val="center"/>
        </w:trPr>
        <w:tc>
          <w:tcPr>
            <w:tcW w:w="4876" w:type="dxa"/>
            <w:tcBorders>
              <w:top w:val="nil"/>
              <w:left w:val="nil"/>
              <w:bottom w:val="nil"/>
              <w:right w:val="nil"/>
            </w:tcBorders>
          </w:tcPr>
          <w:p w14:paraId="5472102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6E333BD" w14:textId="77777777" w:rsidR="00C06202" w:rsidRPr="00D22585" w:rsidRDefault="00C06202" w:rsidP="00AE1C40">
            <w:pPr>
              <w:pStyle w:val="AmColumnHeading"/>
            </w:pPr>
            <w:r w:rsidRPr="00D22585">
              <w:t>Изменение</w:t>
            </w:r>
          </w:p>
        </w:tc>
      </w:tr>
      <w:tr w:rsidR="00781901" w:rsidRPr="00D22585" w14:paraId="6D1AC796" w14:textId="77777777" w:rsidTr="00AE1C40">
        <w:trPr>
          <w:jc w:val="center"/>
        </w:trPr>
        <w:tc>
          <w:tcPr>
            <w:tcW w:w="4876" w:type="dxa"/>
            <w:tcBorders>
              <w:top w:val="nil"/>
              <w:left w:val="nil"/>
              <w:bottom w:val="nil"/>
              <w:right w:val="nil"/>
            </w:tcBorders>
          </w:tcPr>
          <w:p w14:paraId="75933F18" w14:textId="77777777" w:rsidR="00C06202" w:rsidRPr="00D22585" w:rsidRDefault="00C06202" w:rsidP="00AE1C40">
            <w:pPr>
              <w:pStyle w:val="Normal6a"/>
            </w:pPr>
            <w:r w:rsidRPr="00D22585">
              <w:rPr>
                <w:b/>
                <w:i/>
              </w:rPr>
              <w:t>(12)</w:t>
            </w:r>
            <w:r w:rsidRPr="00D22585">
              <w:tab/>
            </w:r>
            <w:r w:rsidRPr="00D22585">
              <w:rPr>
                <w:b/>
                <w:i/>
              </w:rPr>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против изтезанията и други форми на жестоко, нечовешко или унизително отнасяне или наказание. В Мароко </w:t>
            </w:r>
            <w:r w:rsidRPr="00D22585">
              <w:rPr>
                <w:b/>
                <w:i/>
              </w:rPr>
              <w:lastRenderedPageBreak/>
              <w:t>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2CE8769A" w14:textId="77777777" w:rsidR="00C06202" w:rsidRPr="00D22585" w:rsidRDefault="00C06202" w:rsidP="00AE1C40">
            <w:pPr>
              <w:pStyle w:val="Normal6a"/>
            </w:pPr>
            <w:r w:rsidRPr="00D22585">
              <w:rPr>
                <w:b/>
                <w:i/>
              </w:rPr>
              <w:lastRenderedPageBreak/>
              <w:t>заличава се</w:t>
            </w:r>
          </w:p>
        </w:tc>
      </w:tr>
    </w:tbl>
    <w:p w14:paraId="3767B6E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0E1C8F7" w14:textId="77777777" w:rsidR="00C06202" w:rsidRPr="00D22585" w:rsidRDefault="00C06202" w:rsidP="00C06202">
      <w:r w:rsidRPr="00D22585">
        <w:rPr>
          <w:rStyle w:val="HideTWBExt"/>
        </w:rPr>
        <w:t>&lt;/Amend&gt;</w:t>
      </w:r>
    </w:p>
    <w:p w14:paraId="10E772E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101</w:t>
      </w:r>
      <w:r w:rsidRPr="00D22585">
        <w:rPr>
          <w:rStyle w:val="HideTWBExt"/>
          <w:b w:val="0"/>
        </w:rPr>
        <w:t>&lt;/NumAm&gt;</w:t>
      </w:r>
    </w:p>
    <w:p w14:paraId="1A3043EA" w14:textId="46088662"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48AA37BB" w14:textId="77777777" w:rsidR="00C06202" w:rsidRPr="00D22585" w:rsidRDefault="00C06202" w:rsidP="00C06202">
      <w:pPr>
        <w:pStyle w:val="NormalBold"/>
      </w:pPr>
      <w:r w:rsidRPr="00D22585">
        <w:rPr>
          <w:rStyle w:val="HideTWBExt"/>
          <w:b w:val="0"/>
        </w:rPr>
        <w:t>&lt;/RepeatBlock-By&gt;</w:t>
      </w:r>
    </w:p>
    <w:p w14:paraId="4528E4F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CE49E03" w14:textId="77777777" w:rsidR="00C06202" w:rsidRPr="00D22585" w:rsidRDefault="00C06202" w:rsidP="00C06202">
      <w:pPr>
        <w:pStyle w:val="NormalBold"/>
      </w:pPr>
      <w:r w:rsidRPr="00D22585">
        <w:rPr>
          <w:rStyle w:val="HideTWBExt"/>
          <w:b w:val="0"/>
        </w:rPr>
        <w:t>&lt;Article&gt;</w:t>
      </w:r>
      <w:r w:rsidRPr="00D22585">
        <w:t>Съображение 12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4A0CD0A" w14:textId="77777777" w:rsidTr="00AE1C40">
        <w:trPr>
          <w:trHeight w:hRule="exact" w:val="240"/>
          <w:jc w:val="center"/>
        </w:trPr>
        <w:tc>
          <w:tcPr>
            <w:tcW w:w="9752" w:type="dxa"/>
            <w:gridSpan w:val="2"/>
            <w:tcBorders>
              <w:top w:val="nil"/>
              <w:left w:val="nil"/>
              <w:bottom w:val="nil"/>
              <w:right w:val="nil"/>
            </w:tcBorders>
          </w:tcPr>
          <w:p w14:paraId="798EC176" w14:textId="77777777" w:rsidR="00C06202" w:rsidRPr="00D22585" w:rsidRDefault="00C06202" w:rsidP="00AE1C40"/>
        </w:tc>
      </w:tr>
      <w:tr w:rsidR="00781901" w:rsidRPr="00D22585" w14:paraId="72783A75" w14:textId="77777777" w:rsidTr="00AE1C40">
        <w:trPr>
          <w:trHeight w:val="240"/>
          <w:jc w:val="center"/>
        </w:trPr>
        <w:tc>
          <w:tcPr>
            <w:tcW w:w="4876" w:type="dxa"/>
            <w:tcBorders>
              <w:top w:val="nil"/>
              <w:left w:val="nil"/>
              <w:bottom w:val="nil"/>
              <w:right w:val="nil"/>
            </w:tcBorders>
          </w:tcPr>
          <w:p w14:paraId="57E6FE8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3BF71A9" w14:textId="77777777" w:rsidR="00C06202" w:rsidRPr="00D22585" w:rsidRDefault="00C06202" w:rsidP="00AE1C40">
            <w:pPr>
              <w:pStyle w:val="AmColumnHeading"/>
            </w:pPr>
            <w:r w:rsidRPr="00D22585">
              <w:t>Изменение</w:t>
            </w:r>
          </w:p>
        </w:tc>
      </w:tr>
      <w:tr w:rsidR="00781901" w:rsidRPr="00D22585" w14:paraId="59610F40" w14:textId="77777777" w:rsidTr="00AE1C40">
        <w:trPr>
          <w:jc w:val="center"/>
        </w:trPr>
        <w:tc>
          <w:tcPr>
            <w:tcW w:w="4876" w:type="dxa"/>
            <w:tcBorders>
              <w:top w:val="nil"/>
              <w:left w:val="nil"/>
              <w:bottom w:val="nil"/>
              <w:right w:val="nil"/>
            </w:tcBorders>
          </w:tcPr>
          <w:p w14:paraId="09678116" w14:textId="77777777" w:rsidR="00C06202" w:rsidRPr="00D22585" w:rsidRDefault="00C06202" w:rsidP="00AE1C40">
            <w:pPr>
              <w:pStyle w:val="Normal6a"/>
            </w:pPr>
            <w:r w:rsidRPr="00D22585">
              <w:rPr>
                <w:b/>
                <w:i/>
              </w:rPr>
              <w:t>(12)</w:t>
            </w:r>
            <w:r w:rsidRPr="00D22585">
              <w:tab/>
            </w:r>
            <w:r w:rsidRPr="00D22585">
              <w:rPr>
                <w:b/>
                <w:i/>
              </w:rPr>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w:t>
            </w:r>
            <w:r w:rsidRPr="00D22585">
              <w:rPr>
                <w:b/>
                <w:i/>
              </w:rPr>
              <w:lastRenderedPageBreak/>
              <w:t>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62CFCFBA" w14:textId="77777777" w:rsidR="00C06202" w:rsidRPr="00D22585" w:rsidRDefault="00C06202" w:rsidP="00AE1C40">
            <w:pPr>
              <w:pStyle w:val="Normal6a"/>
            </w:pPr>
            <w:r w:rsidRPr="00D22585">
              <w:rPr>
                <w:b/>
                <w:i/>
              </w:rPr>
              <w:lastRenderedPageBreak/>
              <w:t>заличава се</w:t>
            </w:r>
          </w:p>
        </w:tc>
      </w:tr>
    </w:tbl>
    <w:p w14:paraId="7B92EDA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EB50779" w14:textId="77777777" w:rsidR="00C06202" w:rsidRPr="00D22585" w:rsidRDefault="00C06202" w:rsidP="00C06202">
      <w:r w:rsidRPr="00D22585">
        <w:rPr>
          <w:rStyle w:val="HideTWBExt"/>
        </w:rPr>
        <w:t>&lt;/Amend&gt;</w:t>
      </w:r>
    </w:p>
    <w:p w14:paraId="11EC901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102</w:t>
      </w:r>
      <w:r w:rsidRPr="00D22585">
        <w:rPr>
          <w:rStyle w:val="HideTWBExt"/>
          <w:b w:val="0"/>
        </w:rPr>
        <w:t>&lt;/NumAm&gt;</w:t>
      </w:r>
    </w:p>
    <w:p w14:paraId="3B6081BF" w14:textId="01F14AA1"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05E497E" w14:textId="77777777" w:rsidR="00C06202" w:rsidRPr="00D22585" w:rsidRDefault="00C06202" w:rsidP="00C06202">
      <w:pPr>
        <w:pStyle w:val="NormalBold"/>
      </w:pPr>
      <w:r w:rsidRPr="00D22585">
        <w:rPr>
          <w:rStyle w:val="HideTWBExt"/>
          <w:b w:val="0"/>
        </w:rPr>
        <w:t>&lt;/RepeatBlock-By&gt;</w:t>
      </w:r>
    </w:p>
    <w:p w14:paraId="3C3616B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212C101" w14:textId="77777777" w:rsidR="00C06202" w:rsidRPr="00D22585" w:rsidRDefault="00C06202" w:rsidP="00C06202">
      <w:pPr>
        <w:pStyle w:val="NormalBold"/>
      </w:pPr>
      <w:r w:rsidRPr="00D22585">
        <w:rPr>
          <w:rStyle w:val="HideTWBExt"/>
          <w:b w:val="0"/>
        </w:rPr>
        <w:t>&lt;Article&gt;</w:t>
      </w:r>
      <w:r w:rsidRPr="00D22585">
        <w:t>Съображение 12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1A2EC7E" w14:textId="77777777" w:rsidTr="00AE1C40">
        <w:trPr>
          <w:trHeight w:hRule="exact" w:val="240"/>
          <w:jc w:val="center"/>
        </w:trPr>
        <w:tc>
          <w:tcPr>
            <w:tcW w:w="9752" w:type="dxa"/>
            <w:gridSpan w:val="2"/>
            <w:tcBorders>
              <w:top w:val="nil"/>
              <w:left w:val="nil"/>
              <w:bottom w:val="nil"/>
              <w:right w:val="nil"/>
            </w:tcBorders>
          </w:tcPr>
          <w:p w14:paraId="248306A7" w14:textId="77777777" w:rsidR="00C06202" w:rsidRPr="00D22585" w:rsidRDefault="00C06202" w:rsidP="00AE1C40"/>
        </w:tc>
      </w:tr>
      <w:tr w:rsidR="00781901" w:rsidRPr="00D22585" w14:paraId="43F2D4AB" w14:textId="77777777" w:rsidTr="00AE1C40">
        <w:trPr>
          <w:trHeight w:val="240"/>
          <w:jc w:val="center"/>
        </w:trPr>
        <w:tc>
          <w:tcPr>
            <w:tcW w:w="4876" w:type="dxa"/>
            <w:tcBorders>
              <w:top w:val="nil"/>
              <w:left w:val="nil"/>
              <w:bottom w:val="nil"/>
              <w:right w:val="nil"/>
            </w:tcBorders>
          </w:tcPr>
          <w:p w14:paraId="7257749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02198E2" w14:textId="77777777" w:rsidR="00C06202" w:rsidRPr="00D22585" w:rsidRDefault="00C06202" w:rsidP="00AE1C40">
            <w:pPr>
              <w:pStyle w:val="AmColumnHeading"/>
            </w:pPr>
            <w:r w:rsidRPr="00D22585">
              <w:t>Изменение</w:t>
            </w:r>
          </w:p>
        </w:tc>
      </w:tr>
      <w:tr w:rsidR="00781901" w:rsidRPr="00D22585" w14:paraId="54812980" w14:textId="77777777" w:rsidTr="00AE1C40">
        <w:trPr>
          <w:jc w:val="center"/>
        </w:trPr>
        <w:tc>
          <w:tcPr>
            <w:tcW w:w="4876" w:type="dxa"/>
            <w:tcBorders>
              <w:top w:val="nil"/>
              <w:left w:val="nil"/>
              <w:bottom w:val="nil"/>
              <w:right w:val="nil"/>
            </w:tcBorders>
          </w:tcPr>
          <w:p w14:paraId="55D5714C" w14:textId="77777777" w:rsidR="00C06202" w:rsidRPr="00D22585" w:rsidRDefault="00C06202" w:rsidP="00AE1C40">
            <w:pPr>
              <w:pStyle w:val="Normal6a"/>
            </w:pPr>
            <w:r w:rsidRPr="00D22585">
              <w:t>(12)</w:t>
            </w:r>
            <w:r w:rsidRPr="00D22585">
              <w:tab/>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w:t>
            </w:r>
            <w:r w:rsidRPr="00D22585">
              <w:lastRenderedPageBreak/>
              <w:t>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78684DE4" w14:textId="77777777" w:rsidR="00C06202" w:rsidRPr="00D22585" w:rsidRDefault="00C06202" w:rsidP="00AE1C40">
            <w:pPr>
              <w:pStyle w:val="Normal6a"/>
            </w:pPr>
            <w:r w:rsidRPr="00D22585">
              <w:lastRenderedPageBreak/>
              <w:t>(12)</w:t>
            </w:r>
            <w:r w:rsidRPr="00D22585">
              <w:tab/>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w:t>
            </w:r>
            <w:r w:rsidRPr="00D22585">
              <w:rPr>
                <w:b/>
                <w:i/>
              </w:rPr>
              <w:t xml:space="preserve">Мароко полага значителни усилия за борба с </w:t>
            </w:r>
            <w:r w:rsidRPr="00D22585">
              <w:rPr>
                <w:b/>
                <w:i/>
              </w:rPr>
              <w:lastRenderedPageBreak/>
              <w:t>контрабандата и трафика на хора, но са необходими още усилия, а ЕС следва да поеме ангажимент и да предостави съдействие на държавата по този въпрос.</w:t>
            </w:r>
            <w:r w:rsidRPr="00D22585">
              <w:t xml:space="preserve">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w:t>
            </w:r>
            <w:r w:rsidRPr="00D22585">
              <w:rPr>
                <w:b/>
                <w:i/>
              </w:rPr>
              <w:t>.</w:t>
            </w:r>
            <w:r w:rsidRPr="00D22585">
              <w:t xml:space="preserve"> </w:t>
            </w:r>
            <w:r w:rsidRPr="00D22585">
              <w:rPr>
                <w:b/>
                <w:i/>
              </w:rPr>
              <w:t>Следва да се положат усилия за решително насърчаване на Мароко да подпише Втория факултативен протокол към Международния пакт за граждански и политически права.</w:t>
            </w:r>
            <w:r w:rsidRPr="00D22585">
              <w:t xml:space="preserve"> Мароко е ратифицирало Конвенцията 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7A21EF22"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2DFF12D"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4340EB5" w14:textId="77777777" w:rsidR="00C06202" w:rsidRPr="00D22585" w:rsidRDefault="00C06202" w:rsidP="00C06202">
      <w:pPr>
        <w:pStyle w:val="AmJustText"/>
      </w:pPr>
      <w:r w:rsidRPr="00D22585">
        <w:t>Мароко е ратифицирало ключови международни договори в областта на правата на човека, поддържа мораториум върху смъртното наказание и не представя доказателства за системно преследване по смисъла на правото на ЕС. Много ниският процент на признаване в държавите членки е основание за неговото включване. Изключването на Мароко би подкопало съгласуваността и ефективността на списъка на Съюза.</w:t>
      </w:r>
    </w:p>
    <w:p w14:paraId="3C251AE9" w14:textId="77777777" w:rsidR="00C06202" w:rsidRPr="00D22585" w:rsidRDefault="00C06202" w:rsidP="00C06202">
      <w:r w:rsidRPr="00D22585">
        <w:rPr>
          <w:rStyle w:val="HideTWBExt"/>
        </w:rPr>
        <w:t>&lt;/Amend&gt;</w:t>
      </w:r>
    </w:p>
    <w:p w14:paraId="76862F5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103</w:t>
      </w:r>
      <w:r w:rsidRPr="00D22585">
        <w:rPr>
          <w:rStyle w:val="HideTWBExt"/>
          <w:b w:val="0"/>
        </w:rPr>
        <w:t>&lt;/NumAm&gt;</w:t>
      </w:r>
    </w:p>
    <w:p w14:paraId="14D3F102" w14:textId="6B5F076A"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21D194B3" w14:textId="77777777" w:rsidR="00C06202" w:rsidRPr="00D22585" w:rsidRDefault="00C06202" w:rsidP="00C06202">
      <w:pPr>
        <w:pStyle w:val="NormalBold"/>
      </w:pPr>
      <w:r w:rsidRPr="00D22585">
        <w:rPr>
          <w:rStyle w:val="HideTWBExt"/>
          <w:b w:val="0"/>
        </w:rPr>
        <w:t>&lt;/RepeatBlock-By&gt;</w:t>
      </w:r>
    </w:p>
    <w:p w14:paraId="004248A2" w14:textId="77777777" w:rsidR="00C06202" w:rsidRPr="00D22585" w:rsidRDefault="00C06202" w:rsidP="00C06202">
      <w:pPr>
        <w:pStyle w:val="NormalBold"/>
      </w:pPr>
      <w:r w:rsidRPr="00D22585">
        <w:rPr>
          <w:rStyle w:val="HideTWBExt"/>
          <w:b w:val="0"/>
        </w:rPr>
        <w:lastRenderedPageBreak/>
        <w:t>&lt;DocAmend&gt;</w:t>
      </w:r>
      <w:r w:rsidRPr="00D22585">
        <w:t>Предложение за регламент</w:t>
      </w:r>
      <w:r w:rsidRPr="00D22585">
        <w:rPr>
          <w:rStyle w:val="HideTWBExt"/>
          <w:b w:val="0"/>
        </w:rPr>
        <w:t>&lt;/DocAmend&gt;</w:t>
      </w:r>
    </w:p>
    <w:p w14:paraId="09E92BC6" w14:textId="77777777" w:rsidR="00C06202" w:rsidRPr="00D22585" w:rsidRDefault="00C06202" w:rsidP="00C06202">
      <w:pPr>
        <w:pStyle w:val="NormalBold"/>
      </w:pPr>
      <w:r w:rsidRPr="00D22585">
        <w:rPr>
          <w:rStyle w:val="HideTWBExt"/>
          <w:b w:val="0"/>
        </w:rPr>
        <w:t>&lt;Article&gt;</w:t>
      </w:r>
      <w:r w:rsidRPr="00D22585">
        <w:t>Съображение 12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38CB16D" w14:textId="77777777" w:rsidTr="00AE1C40">
        <w:trPr>
          <w:trHeight w:hRule="exact" w:val="240"/>
          <w:jc w:val="center"/>
        </w:trPr>
        <w:tc>
          <w:tcPr>
            <w:tcW w:w="9752" w:type="dxa"/>
            <w:gridSpan w:val="2"/>
            <w:tcBorders>
              <w:top w:val="nil"/>
              <w:left w:val="nil"/>
              <w:bottom w:val="nil"/>
              <w:right w:val="nil"/>
            </w:tcBorders>
          </w:tcPr>
          <w:p w14:paraId="5140F1E5" w14:textId="77777777" w:rsidR="00C06202" w:rsidRPr="00D22585" w:rsidRDefault="00C06202" w:rsidP="00AE1C40"/>
        </w:tc>
      </w:tr>
      <w:tr w:rsidR="00781901" w:rsidRPr="00D22585" w14:paraId="0A4B902F" w14:textId="77777777" w:rsidTr="00AE1C40">
        <w:trPr>
          <w:trHeight w:val="240"/>
          <w:jc w:val="center"/>
        </w:trPr>
        <w:tc>
          <w:tcPr>
            <w:tcW w:w="4876" w:type="dxa"/>
            <w:tcBorders>
              <w:top w:val="nil"/>
              <w:left w:val="nil"/>
              <w:bottom w:val="nil"/>
              <w:right w:val="nil"/>
            </w:tcBorders>
          </w:tcPr>
          <w:p w14:paraId="077F8BF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328AB97" w14:textId="77777777" w:rsidR="00C06202" w:rsidRPr="00D22585" w:rsidRDefault="00C06202" w:rsidP="00AE1C40">
            <w:pPr>
              <w:pStyle w:val="AmColumnHeading"/>
            </w:pPr>
            <w:r w:rsidRPr="00D22585">
              <w:t>Изменение</w:t>
            </w:r>
          </w:p>
        </w:tc>
      </w:tr>
      <w:tr w:rsidR="00781901" w:rsidRPr="00D22585" w14:paraId="7C948252" w14:textId="77777777" w:rsidTr="00AE1C40">
        <w:trPr>
          <w:jc w:val="center"/>
        </w:trPr>
        <w:tc>
          <w:tcPr>
            <w:tcW w:w="4876" w:type="dxa"/>
            <w:tcBorders>
              <w:top w:val="nil"/>
              <w:left w:val="nil"/>
              <w:bottom w:val="nil"/>
              <w:right w:val="nil"/>
            </w:tcBorders>
          </w:tcPr>
          <w:p w14:paraId="0FE703C3" w14:textId="77777777" w:rsidR="00C06202" w:rsidRPr="00D22585" w:rsidRDefault="00C06202" w:rsidP="00AE1C40">
            <w:pPr>
              <w:pStyle w:val="Normal6a"/>
            </w:pPr>
            <w:r w:rsidRPr="00D22585">
              <w:t>(12)</w:t>
            </w:r>
            <w:r w:rsidRPr="00D22585">
              <w:tab/>
              <w:t>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2C881B85" w14:textId="77777777" w:rsidR="00C06202" w:rsidRPr="00D22585" w:rsidRDefault="00C06202" w:rsidP="00AE1C40">
            <w:pPr>
              <w:pStyle w:val="Normal6a"/>
            </w:pPr>
            <w:r w:rsidRPr="00D22585">
              <w:t>(12)</w:t>
            </w:r>
            <w:r w:rsidRPr="00D22585">
              <w:tab/>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w:t>
            </w:r>
            <w:r w:rsidRPr="00D22585">
              <w:rPr>
                <w:b/>
                <w:i/>
              </w:rPr>
              <w:t xml:space="preserve">Страната обаче не може да се счита за безопасна за определени групи, по-специално политическите активисти, сахравите и ЛГБТИК лицата, които са обект на ограничения на свободите, тормоз, произволно задържане, а в случая на </w:t>
            </w:r>
            <w:r w:rsidRPr="00D22585">
              <w:rPr>
                <w:b/>
                <w:i/>
              </w:rPr>
              <w:lastRenderedPageBreak/>
              <w:t>ЛГБТИК лицата – криминализиране на еднополовите отношения с лишаване от свобода за срок до три години.</w:t>
            </w:r>
            <w:r w:rsidRPr="00D22585">
              <w:t xml:space="preserve"> Като цяло в страната няма преследване по смисъла на член 9 от Регламент (ЕС) 2024/1347.</w:t>
            </w:r>
          </w:p>
        </w:tc>
      </w:tr>
    </w:tbl>
    <w:p w14:paraId="68588F27"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878C5AD" w14:textId="77777777" w:rsidR="00C06202" w:rsidRPr="00D22585" w:rsidRDefault="00C06202" w:rsidP="00C06202">
      <w:r w:rsidRPr="00D22585">
        <w:rPr>
          <w:rStyle w:val="HideTWBExt"/>
        </w:rPr>
        <w:t>&lt;/Amend&gt;</w:t>
      </w:r>
    </w:p>
    <w:p w14:paraId="3C44570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104</w:t>
      </w:r>
      <w:r w:rsidRPr="00D22585">
        <w:rPr>
          <w:rStyle w:val="HideTWBExt"/>
          <w:b w:val="0"/>
        </w:rPr>
        <w:t>&lt;/NumAm&gt;</w:t>
      </w:r>
    </w:p>
    <w:p w14:paraId="24CAEDC6" w14:textId="4B6717AB"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rPr>
          <w:rStyle w:val="HideTWBExt"/>
          <w:b w:val="0"/>
        </w:rPr>
        <w:t>&lt;/Members&gt;</w:t>
      </w:r>
    </w:p>
    <w:p w14:paraId="18109D0C" w14:textId="77777777" w:rsidR="00C06202" w:rsidRPr="00D22585" w:rsidRDefault="00C06202" w:rsidP="00C06202">
      <w:pPr>
        <w:pStyle w:val="NormalBold"/>
      </w:pPr>
      <w:r w:rsidRPr="00D22585">
        <w:rPr>
          <w:rStyle w:val="HideTWBExt"/>
          <w:b w:val="0"/>
        </w:rPr>
        <w:t>&lt;/RepeatBlock-By&gt;</w:t>
      </w:r>
    </w:p>
    <w:p w14:paraId="5065A03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5C02310" w14:textId="77777777" w:rsidR="00C06202" w:rsidRPr="00D22585" w:rsidRDefault="00C06202" w:rsidP="00C06202">
      <w:pPr>
        <w:pStyle w:val="NormalBold"/>
      </w:pPr>
      <w:r w:rsidRPr="00D22585">
        <w:rPr>
          <w:rStyle w:val="HideTWBExt"/>
          <w:b w:val="0"/>
        </w:rPr>
        <w:t>&lt;Article&gt;</w:t>
      </w:r>
      <w:r w:rsidRPr="00D22585">
        <w:t>Съображение 12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073D70C" w14:textId="77777777" w:rsidTr="00AE1C40">
        <w:trPr>
          <w:trHeight w:hRule="exact" w:val="240"/>
          <w:jc w:val="center"/>
        </w:trPr>
        <w:tc>
          <w:tcPr>
            <w:tcW w:w="9752" w:type="dxa"/>
            <w:gridSpan w:val="2"/>
            <w:tcBorders>
              <w:top w:val="nil"/>
              <w:left w:val="nil"/>
              <w:bottom w:val="nil"/>
              <w:right w:val="nil"/>
            </w:tcBorders>
          </w:tcPr>
          <w:p w14:paraId="170E08C9" w14:textId="77777777" w:rsidR="00C06202" w:rsidRPr="00D22585" w:rsidRDefault="00C06202" w:rsidP="00AE1C40"/>
        </w:tc>
      </w:tr>
      <w:tr w:rsidR="00781901" w:rsidRPr="00D22585" w14:paraId="25637556" w14:textId="77777777" w:rsidTr="00AE1C40">
        <w:trPr>
          <w:trHeight w:val="240"/>
          <w:jc w:val="center"/>
        </w:trPr>
        <w:tc>
          <w:tcPr>
            <w:tcW w:w="4876" w:type="dxa"/>
            <w:tcBorders>
              <w:top w:val="nil"/>
              <w:left w:val="nil"/>
              <w:bottom w:val="nil"/>
              <w:right w:val="nil"/>
            </w:tcBorders>
          </w:tcPr>
          <w:p w14:paraId="470D9A8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EE55EE" w14:textId="77777777" w:rsidR="00C06202" w:rsidRPr="00D22585" w:rsidRDefault="00C06202" w:rsidP="00AE1C40">
            <w:pPr>
              <w:pStyle w:val="AmColumnHeading"/>
            </w:pPr>
            <w:r w:rsidRPr="00D22585">
              <w:t>Изменение</w:t>
            </w:r>
          </w:p>
        </w:tc>
      </w:tr>
      <w:tr w:rsidR="00781901" w:rsidRPr="00D22585" w14:paraId="02CAD364" w14:textId="77777777" w:rsidTr="00AE1C40">
        <w:trPr>
          <w:jc w:val="center"/>
        </w:trPr>
        <w:tc>
          <w:tcPr>
            <w:tcW w:w="4876" w:type="dxa"/>
            <w:tcBorders>
              <w:top w:val="nil"/>
              <w:left w:val="nil"/>
              <w:bottom w:val="nil"/>
              <w:right w:val="nil"/>
            </w:tcBorders>
          </w:tcPr>
          <w:p w14:paraId="7399310A" w14:textId="77777777" w:rsidR="00C06202" w:rsidRPr="00D22585" w:rsidRDefault="00C06202" w:rsidP="00AE1C40">
            <w:pPr>
              <w:pStyle w:val="Normal6a"/>
            </w:pPr>
            <w:r w:rsidRPr="00D22585">
              <w:t>(12)</w:t>
            </w:r>
            <w:r w:rsidRPr="00D22585">
              <w:tab/>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w:t>
            </w:r>
            <w:r w:rsidRPr="00D22585">
              <w:lastRenderedPageBreak/>
              <w:t>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56FB53CD" w14:textId="77777777" w:rsidR="00C06202" w:rsidRPr="00D22585" w:rsidRDefault="00C06202" w:rsidP="00AE1C40">
            <w:pPr>
              <w:pStyle w:val="Normal6a"/>
            </w:pPr>
            <w:r w:rsidRPr="00D22585">
              <w:lastRenderedPageBreak/>
              <w:t>(12)</w:t>
            </w:r>
            <w:r w:rsidRPr="00D22585">
              <w:tab/>
              <w:t xml:space="preserve">По отношение на Мароко, според информацията от Агенцията в областта на убежището понастоящем на национално равнище 11 държави членки определят Мароко като сигурна държава на произход, а процентът на признаване за целия Съюз на кандидатите от Мароко е бил 4% през 2024 г. Страната е ратифицирала основните международни инструменти в областта на правата на човека. Мароко е парламентарна монархия. Няма индикации за експулсиране, извеждане или екстрадиране на граждани на Мароко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Мароко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ратифицирало Втория факултативен протокол към Международния пакт за граждански и политически права, целящ премахване на смъртното наказание. Мароко е ратифицирало Конвенцията </w:t>
            </w:r>
            <w:r w:rsidRPr="00D22585">
              <w:lastRenderedPageBreak/>
              <w:t xml:space="preserve">против изтезанията и други форми на жестоко, нечовешко или унизително отнасяне или наказание. В Мароко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 </w:t>
            </w:r>
            <w:r w:rsidRPr="00D22585">
              <w:rPr>
                <w:b/>
                <w:i/>
              </w:rPr>
              <w:t>В съответствие с член 61, параграф 2 от Регламент 2024/1348 от прилагането на настоящия регламент се изключват ясно разграничими категории лица, включително жени и момичета, черни мароканци, ЛГБТКИ лица, журналисти, защитници на правата на човека и активисти на гражданското общество.</w:t>
            </w:r>
          </w:p>
        </w:tc>
      </w:tr>
    </w:tbl>
    <w:p w14:paraId="3A1C56BB"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C380EA3" w14:textId="77777777" w:rsidR="00C06202" w:rsidRPr="00D22585" w:rsidRDefault="00C06202" w:rsidP="00C06202">
      <w:r w:rsidRPr="00D22585">
        <w:rPr>
          <w:rStyle w:val="HideTWBExt"/>
        </w:rPr>
        <w:t>&lt;/Amend&gt;</w:t>
      </w:r>
    </w:p>
    <w:p w14:paraId="3D9677B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105</w:t>
      </w:r>
      <w:r w:rsidRPr="00D22585">
        <w:rPr>
          <w:rStyle w:val="HideTWBExt"/>
          <w:b w:val="0"/>
        </w:rPr>
        <w:t>&lt;/NumAm&gt;</w:t>
      </w:r>
    </w:p>
    <w:p w14:paraId="507C05CB" w14:textId="694ADB48"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0F713D0" w14:textId="77777777" w:rsidR="00C06202" w:rsidRPr="00D22585" w:rsidRDefault="00C06202" w:rsidP="00C06202">
      <w:pPr>
        <w:pStyle w:val="NormalBold"/>
      </w:pPr>
      <w:r w:rsidRPr="00D22585">
        <w:rPr>
          <w:rStyle w:val="HideTWBExt"/>
          <w:b w:val="0"/>
        </w:rPr>
        <w:t>&lt;/RepeatBlock-By&gt;</w:t>
      </w:r>
    </w:p>
    <w:p w14:paraId="61BFEEF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B3EB8B2" w14:textId="77777777" w:rsidR="00C06202" w:rsidRPr="00D22585" w:rsidRDefault="00C06202" w:rsidP="00C06202">
      <w:pPr>
        <w:pStyle w:val="NormalBold"/>
      </w:pPr>
      <w:r w:rsidRPr="00D22585">
        <w:rPr>
          <w:rStyle w:val="HideTWBExt"/>
          <w:b w:val="0"/>
        </w:rPr>
        <w:t>&lt;Article&gt;</w:t>
      </w:r>
      <w:r w:rsidRPr="00D22585">
        <w:t>Съображение 12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CA4F881" w14:textId="77777777" w:rsidTr="00AE1C40">
        <w:trPr>
          <w:trHeight w:hRule="exact" w:val="240"/>
          <w:jc w:val="center"/>
        </w:trPr>
        <w:tc>
          <w:tcPr>
            <w:tcW w:w="9752" w:type="dxa"/>
            <w:gridSpan w:val="2"/>
            <w:tcBorders>
              <w:top w:val="nil"/>
              <w:left w:val="nil"/>
              <w:bottom w:val="nil"/>
              <w:right w:val="nil"/>
            </w:tcBorders>
          </w:tcPr>
          <w:p w14:paraId="50404507" w14:textId="77777777" w:rsidR="00C06202" w:rsidRPr="00D22585" w:rsidRDefault="00C06202" w:rsidP="00AE1C40"/>
        </w:tc>
      </w:tr>
      <w:tr w:rsidR="00781901" w:rsidRPr="00D22585" w14:paraId="65E9538E" w14:textId="77777777" w:rsidTr="00AE1C40">
        <w:trPr>
          <w:trHeight w:val="240"/>
          <w:jc w:val="center"/>
        </w:trPr>
        <w:tc>
          <w:tcPr>
            <w:tcW w:w="4876" w:type="dxa"/>
            <w:tcBorders>
              <w:top w:val="nil"/>
              <w:left w:val="nil"/>
              <w:bottom w:val="nil"/>
              <w:right w:val="nil"/>
            </w:tcBorders>
          </w:tcPr>
          <w:p w14:paraId="6FDE5A5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03C572E" w14:textId="77777777" w:rsidR="00C06202" w:rsidRPr="00D22585" w:rsidRDefault="00C06202" w:rsidP="00AE1C40">
            <w:pPr>
              <w:pStyle w:val="AmColumnHeading"/>
            </w:pPr>
            <w:r w:rsidRPr="00D22585">
              <w:t>Изменение</w:t>
            </w:r>
          </w:p>
        </w:tc>
      </w:tr>
      <w:tr w:rsidR="00781901" w:rsidRPr="00D22585" w14:paraId="05101323" w14:textId="77777777" w:rsidTr="00AE1C40">
        <w:trPr>
          <w:jc w:val="center"/>
        </w:trPr>
        <w:tc>
          <w:tcPr>
            <w:tcW w:w="4876" w:type="dxa"/>
            <w:tcBorders>
              <w:top w:val="nil"/>
              <w:left w:val="nil"/>
              <w:bottom w:val="nil"/>
              <w:right w:val="nil"/>
            </w:tcBorders>
          </w:tcPr>
          <w:p w14:paraId="4337523E" w14:textId="77777777" w:rsidR="00C06202" w:rsidRPr="00D22585" w:rsidRDefault="00C06202" w:rsidP="00AE1C40">
            <w:pPr>
              <w:pStyle w:val="Normal6a"/>
            </w:pPr>
          </w:p>
        </w:tc>
        <w:tc>
          <w:tcPr>
            <w:tcW w:w="4876" w:type="dxa"/>
            <w:tcBorders>
              <w:top w:val="nil"/>
              <w:left w:val="nil"/>
              <w:bottom w:val="nil"/>
              <w:right w:val="nil"/>
            </w:tcBorders>
          </w:tcPr>
          <w:p w14:paraId="3C5ADE54" w14:textId="77777777" w:rsidR="00C06202" w:rsidRPr="00D22585" w:rsidRDefault="00C06202" w:rsidP="00AE1C40">
            <w:pPr>
              <w:pStyle w:val="Normal6a"/>
            </w:pPr>
            <w:r w:rsidRPr="00D22585">
              <w:rPr>
                <w:b/>
                <w:i/>
              </w:rPr>
              <w:t>(12a)</w:t>
            </w:r>
            <w:r w:rsidRPr="00D22585">
              <w:tab/>
            </w:r>
            <w:r w:rsidRPr="00D22585">
              <w:rPr>
                <w:b/>
                <w:i/>
              </w:rPr>
              <w:t xml:space="preserve">По отношение на Република Северна Македония, според информацията от Агенцията в областта на убежището понастоящем 17 държави членки определят Република Северна Македония като сигурна държава на произход на национално равнище, а процентът на признаване в целия Съюз на кандидатите от Република Северна Македония през 2024 г. е бил под 1%. Страната е ратифицирала основните международни инструменти в областта на правата на човека. Република Северна Македония е парламентарна република, основана на принципа на </w:t>
            </w:r>
            <w:r w:rsidRPr="00D22585">
              <w:rPr>
                <w:b/>
                <w:i/>
              </w:rPr>
              <w:lastRenderedPageBreak/>
              <w:t>разделение на властите. Няма индикации за експулсиране, извеждане или екстрадиране на граждани на Република Северна Македония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Смъртното наказание е забранено съгласно Конституцията на Северна Македония. В Северна Македония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54BAD84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F088007" w14:textId="77777777" w:rsidR="00C06202" w:rsidRPr="00D22585" w:rsidRDefault="00C06202" w:rsidP="00C06202">
      <w:r w:rsidRPr="00D22585">
        <w:rPr>
          <w:rStyle w:val="HideTWBExt"/>
        </w:rPr>
        <w:t>&lt;/Amend&gt;</w:t>
      </w:r>
    </w:p>
    <w:p w14:paraId="24244AA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106</w:t>
      </w:r>
      <w:r w:rsidRPr="00D22585">
        <w:rPr>
          <w:rStyle w:val="HideTWBExt"/>
          <w:b w:val="0"/>
        </w:rPr>
        <w:t>&lt;/NumAm&gt;</w:t>
      </w:r>
    </w:p>
    <w:p w14:paraId="1F50FF20" w14:textId="4BC3378A"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01583E47" w14:textId="77777777" w:rsidR="00C06202" w:rsidRPr="00D22585" w:rsidRDefault="00C06202" w:rsidP="00C06202">
      <w:pPr>
        <w:pStyle w:val="NormalBold"/>
      </w:pPr>
      <w:r w:rsidRPr="00D22585">
        <w:rPr>
          <w:rStyle w:val="HideTWBExt"/>
          <w:b w:val="0"/>
        </w:rPr>
        <w:t>&lt;/RepeatBlock-By&gt;</w:t>
      </w:r>
    </w:p>
    <w:p w14:paraId="3159E07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0060C2D" w14:textId="77777777" w:rsidR="00C06202" w:rsidRPr="00D22585" w:rsidRDefault="00C06202" w:rsidP="00C06202">
      <w:pPr>
        <w:pStyle w:val="NormalBold"/>
      </w:pPr>
      <w:r w:rsidRPr="00D22585">
        <w:rPr>
          <w:rStyle w:val="HideTWBExt"/>
          <w:b w:val="0"/>
        </w:rPr>
        <w:t>&lt;Article&gt;</w:t>
      </w:r>
      <w:r w:rsidRPr="00D22585">
        <w:t>Съображение 12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D362AC7" w14:textId="77777777" w:rsidTr="00AE1C40">
        <w:trPr>
          <w:trHeight w:hRule="exact" w:val="240"/>
          <w:jc w:val="center"/>
        </w:trPr>
        <w:tc>
          <w:tcPr>
            <w:tcW w:w="9752" w:type="dxa"/>
            <w:gridSpan w:val="2"/>
            <w:tcBorders>
              <w:top w:val="nil"/>
              <w:left w:val="nil"/>
              <w:bottom w:val="nil"/>
              <w:right w:val="nil"/>
            </w:tcBorders>
          </w:tcPr>
          <w:p w14:paraId="630E0DD9" w14:textId="77777777" w:rsidR="00C06202" w:rsidRPr="00D22585" w:rsidRDefault="00C06202" w:rsidP="00AE1C40"/>
        </w:tc>
      </w:tr>
      <w:tr w:rsidR="00781901" w:rsidRPr="00D22585" w14:paraId="5681F5AA" w14:textId="77777777" w:rsidTr="00AE1C40">
        <w:trPr>
          <w:trHeight w:val="240"/>
          <w:jc w:val="center"/>
        </w:trPr>
        <w:tc>
          <w:tcPr>
            <w:tcW w:w="4876" w:type="dxa"/>
            <w:tcBorders>
              <w:top w:val="nil"/>
              <w:left w:val="nil"/>
              <w:bottom w:val="nil"/>
              <w:right w:val="nil"/>
            </w:tcBorders>
          </w:tcPr>
          <w:p w14:paraId="1213F22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23E990B" w14:textId="77777777" w:rsidR="00C06202" w:rsidRPr="00D22585" w:rsidRDefault="00C06202" w:rsidP="00AE1C40">
            <w:pPr>
              <w:pStyle w:val="AmColumnHeading"/>
            </w:pPr>
            <w:r w:rsidRPr="00D22585">
              <w:t>Изменение</w:t>
            </w:r>
          </w:p>
        </w:tc>
      </w:tr>
      <w:tr w:rsidR="00781901" w:rsidRPr="00D22585" w14:paraId="7F5E7F6D" w14:textId="77777777" w:rsidTr="00AE1C40">
        <w:trPr>
          <w:jc w:val="center"/>
        </w:trPr>
        <w:tc>
          <w:tcPr>
            <w:tcW w:w="4876" w:type="dxa"/>
            <w:tcBorders>
              <w:top w:val="nil"/>
              <w:left w:val="nil"/>
              <w:bottom w:val="nil"/>
              <w:right w:val="nil"/>
            </w:tcBorders>
          </w:tcPr>
          <w:p w14:paraId="52BA5D36" w14:textId="77777777" w:rsidR="00C06202" w:rsidRPr="00D22585" w:rsidRDefault="00C06202" w:rsidP="00AE1C40">
            <w:pPr>
              <w:pStyle w:val="Normal6a"/>
            </w:pPr>
          </w:p>
        </w:tc>
        <w:tc>
          <w:tcPr>
            <w:tcW w:w="4876" w:type="dxa"/>
            <w:tcBorders>
              <w:top w:val="nil"/>
              <w:left w:val="nil"/>
              <w:bottom w:val="nil"/>
              <w:right w:val="nil"/>
            </w:tcBorders>
          </w:tcPr>
          <w:p w14:paraId="5296D461" w14:textId="77777777" w:rsidR="00C06202" w:rsidRPr="00D22585" w:rsidRDefault="00C06202" w:rsidP="00AE1C40">
            <w:pPr>
              <w:pStyle w:val="Normal6a"/>
            </w:pPr>
            <w:r w:rsidRPr="00D22585">
              <w:rPr>
                <w:b/>
                <w:i/>
              </w:rPr>
              <w:t>(12б)</w:t>
            </w:r>
            <w:r w:rsidRPr="00D22585">
              <w:tab/>
            </w:r>
            <w:r w:rsidRPr="00D22585">
              <w:rPr>
                <w:b/>
                <w:i/>
              </w:rPr>
              <w:t xml:space="preserve">По отношение на Сърбия, според информацията от Агенцията в областта на убежището понастоящем 17 държави членки определят Сърбия като сигурна държава на произход на национално равнище, а процентът на признаване за целия Съюз на кандидатите от Сърбия е бил 1% през 2024 г. Страната е ратифицирала основните международни инструменти в областта на правата на човека. Република Сърбия е парламентарна демокрация, основана на принципа на </w:t>
            </w:r>
            <w:r w:rsidRPr="00D22585">
              <w:rPr>
                <w:b/>
                <w:i/>
              </w:rPr>
              <w:lastRenderedPageBreak/>
              <w:t>разделение на властите. Няма индикации за експулсиране, извеждане или екстрадиране на граждани на Сърбия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Смъртното наказание е забранено съгласно Конституцията на Сърбия. В Сърбия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674B71E8"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45DAE1E" w14:textId="77777777" w:rsidR="00C06202" w:rsidRPr="00D22585" w:rsidRDefault="00C06202" w:rsidP="00C06202">
      <w:r w:rsidRPr="00D22585">
        <w:rPr>
          <w:rStyle w:val="HideTWBExt"/>
        </w:rPr>
        <w:t>&lt;/Amend&gt;</w:t>
      </w:r>
    </w:p>
    <w:p w14:paraId="28ED90C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107</w:t>
      </w:r>
      <w:r w:rsidRPr="00D22585">
        <w:rPr>
          <w:rStyle w:val="HideTWBExt"/>
          <w:b w:val="0"/>
        </w:rPr>
        <w:t>&lt;/NumAm&gt;</w:t>
      </w:r>
    </w:p>
    <w:p w14:paraId="3CD756D7" w14:textId="13E12C6D"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2C2B5351" w14:textId="77777777" w:rsidR="00C06202" w:rsidRPr="00D22585" w:rsidRDefault="00C06202" w:rsidP="00C06202">
      <w:pPr>
        <w:pStyle w:val="NormalBold"/>
      </w:pPr>
      <w:r w:rsidRPr="00D22585">
        <w:rPr>
          <w:rStyle w:val="HideTWBExt"/>
          <w:b w:val="0"/>
        </w:rPr>
        <w:t>&lt;/RepeatBlock-By&gt;</w:t>
      </w:r>
    </w:p>
    <w:p w14:paraId="152822C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FCA98F6" w14:textId="77777777" w:rsidR="00C06202" w:rsidRPr="00D22585" w:rsidRDefault="00C06202" w:rsidP="00C06202">
      <w:pPr>
        <w:pStyle w:val="NormalBold"/>
      </w:pPr>
      <w:r w:rsidRPr="00D22585">
        <w:rPr>
          <w:rStyle w:val="HideTWBExt"/>
          <w:b w:val="0"/>
        </w:rPr>
        <w:t>&lt;Article&gt;</w:t>
      </w:r>
      <w:r w:rsidRPr="00D22585">
        <w:t>Съображение 13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E60CCDF" w14:textId="77777777" w:rsidTr="00AE1C40">
        <w:trPr>
          <w:trHeight w:hRule="exact" w:val="240"/>
          <w:jc w:val="center"/>
        </w:trPr>
        <w:tc>
          <w:tcPr>
            <w:tcW w:w="9752" w:type="dxa"/>
            <w:gridSpan w:val="2"/>
            <w:tcBorders>
              <w:top w:val="nil"/>
              <w:left w:val="nil"/>
              <w:bottom w:val="nil"/>
              <w:right w:val="nil"/>
            </w:tcBorders>
          </w:tcPr>
          <w:p w14:paraId="5A5AF473" w14:textId="77777777" w:rsidR="00C06202" w:rsidRPr="00D22585" w:rsidRDefault="00C06202" w:rsidP="00AE1C40"/>
        </w:tc>
      </w:tr>
      <w:tr w:rsidR="00781901" w:rsidRPr="00D22585" w14:paraId="43EDAFAB" w14:textId="77777777" w:rsidTr="00AE1C40">
        <w:trPr>
          <w:trHeight w:val="240"/>
          <w:jc w:val="center"/>
        </w:trPr>
        <w:tc>
          <w:tcPr>
            <w:tcW w:w="4876" w:type="dxa"/>
            <w:tcBorders>
              <w:top w:val="nil"/>
              <w:left w:val="nil"/>
              <w:bottom w:val="nil"/>
              <w:right w:val="nil"/>
            </w:tcBorders>
          </w:tcPr>
          <w:p w14:paraId="12A072D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0623DE8" w14:textId="77777777" w:rsidR="00C06202" w:rsidRPr="00D22585" w:rsidRDefault="00C06202" w:rsidP="00AE1C40">
            <w:pPr>
              <w:pStyle w:val="AmColumnHeading"/>
            </w:pPr>
            <w:r w:rsidRPr="00D22585">
              <w:t>Изменение</w:t>
            </w:r>
          </w:p>
        </w:tc>
      </w:tr>
      <w:tr w:rsidR="00781901" w:rsidRPr="00D22585" w14:paraId="77A147BD" w14:textId="77777777" w:rsidTr="00AE1C40">
        <w:trPr>
          <w:jc w:val="center"/>
        </w:trPr>
        <w:tc>
          <w:tcPr>
            <w:tcW w:w="4876" w:type="dxa"/>
            <w:tcBorders>
              <w:top w:val="nil"/>
              <w:left w:val="nil"/>
              <w:bottom w:val="nil"/>
              <w:right w:val="nil"/>
            </w:tcBorders>
          </w:tcPr>
          <w:p w14:paraId="10790A6A" w14:textId="77777777" w:rsidR="00C06202" w:rsidRPr="00D22585" w:rsidRDefault="00C06202" w:rsidP="00AE1C40">
            <w:pPr>
              <w:pStyle w:val="Normal6a"/>
            </w:pPr>
            <w:r w:rsidRPr="00D22585">
              <w:rPr>
                <w:b/>
                <w:i/>
              </w:rPr>
              <w:t>(13)</w:t>
            </w:r>
            <w:r w:rsidRPr="00D22585">
              <w:tab/>
            </w:r>
            <w:r w:rsidRPr="00D22585">
              <w:rPr>
                <w:b/>
                <w:i/>
              </w:rPr>
              <w:t xml:space="preserve">По отношение на Тунис, според информацията от Агенцията в областта на убежището понастоящем на национално равнище 10 държави членки определят Тунис като сигурна държава на произход, а процентът на признаване за целия Съюз на кандидатите от Тунис е бил 4% през 2024 г. Страната е ратифицирала основните международни инструменти в областта на правата на човека. С конституцията от 2022 г. се въвежда президентска система. Няма индикации за експулсиране, извеждане или екстрадиране на граждани на </w:t>
            </w:r>
            <w:r w:rsidRPr="00D22585">
              <w:rPr>
                <w:b/>
                <w:i/>
              </w:rPr>
              <w:lastRenderedPageBreak/>
              <w:t>Тунис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Тунис спазва мораториум върху прилагането на смъртното наказание от 1991 г. насам, въпреки че запазва смъртното наказание в наказателното си право и не е ратифицирал Втория факултативен протокол към Международния пакт за граждански и политически права, целящ премахване на смъртното наказание. Тунис е ратифицирал Конвенцията против изтезанията и други форми на жестоко, нечовешко или унизително отнасяне или наказание. В Тунис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0E914F70" w14:textId="77777777" w:rsidR="00C06202" w:rsidRPr="00D22585" w:rsidRDefault="00C06202" w:rsidP="00AE1C40">
            <w:pPr>
              <w:pStyle w:val="Normal6a"/>
            </w:pPr>
            <w:r w:rsidRPr="00D22585">
              <w:rPr>
                <w:b/>
                <w:i/>
              </w:rPr>
              <w:lastRenderedPageBreak/>
              <w:t>заличава се</w:t>
            </w:r>
          </w:p>
        </w:tc>
      </w:tr>
    </w:tbl>
    <w:p w14:paraId="014A058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FC24324" w14:textId="77777777" w:rsidR="00C06202" w:rsidRPr="00D22585" w:rsidRDefault="00C06202" w:rsidP="00C06202">
      <w:r w:rsidRPr="00D22585">
        <w:rPr>
          <w:rStyle w:val="HideTWBExt"/>
        </w:rPr>
        <w:t>&lt;/Amend&gt;</w:t>
      </w:r>
    </w:p>
    <w:p w14:paraId="2A9679A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108</w:t>
      </w:r>
      <w:r w:rsidRPr="00D22585">
        <w:rPr>
          <w:rStyle w:val="HideTWBExt"/>
          <w:b w:val="0"/>
        </w:rPr>
        <w:t>&lt;/NumAm&gt;</w:t>
      </w:r>
    </w:p>
    <w:p w14:paraId="69C6864C" w14:textId="47232558"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001B0CC2" w14:textId="77777777" w:rsidR="00C06202" w:rsidRPr="00D22585" w:rsidRDefault="00C06202" w:rsidP="00C06202">
      <w:pPr>
        <w:pStyle w:val="NormalBold"/>
      </w:pPr>
      <w:r w:rsidRPr="00D22585">
        <w:rPr>
          <w:rStyle w:val="HideTWBExt"/>
          <w:b w:val="0"/>
        </w:rPr>
        <w:t>&lt;/RepeatBlock-By&gt;</w:t>
      </w:r>
    </w:p>
    <w:p w14:paraId="28C522E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DD9BDA2" w14:textId="77777777" w:rsidR="00C06202" w:rsidRPr="00D22585" w:rsidRDefault="00C06202" w:rsidP="00C06202">
      <w:pPr>
        <w:pStyle w:val="NormalBold"/>
      </w:pPr>
      <w:r w:rsidRPr="00D22585">
        <w:rPr>
          <w:rStyle w:val="HideTWBExt"/>
          <w:b w:val="0"/>
        </w:rPr>
        <w:t>&lt;Article&gt;</w:t>
      </w:r>
      <w:r w:rsidRPr="00D22585">
        <w:t>Съображение 13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DB17F2C" w14:textId="77777777" w:rsidTr="00AE1C40">
        <w:trPr>
          <w:trHeight w:hRule="exact" w:val="240"/>
          <w:jc w:val="center"/>
        </w:trPr>
        <w:tc>
          <w:tcPr>
            <w:tcW w:w="9752" w:type="dxa"/>
            <w:gridSpan w:val="2"/>
            <w:tcBorders>
              <w:top w:val="nil"/>
              <w:left w:val="nil"/>
              <w:bottom w:val="nil"/>
              <w:right w:val="nil"/>
            </w:tcBorders>
          </w:tcPr>
          <w:p w14:paraId="154CC86B" w14:textId="77777777" w:rsidR="00C06202" w:rsidRPr="00D22585" w:rsidRDefault="00C06202" w:rsidP="00AE1C40"/>
        </w:tc>
      </w:tr>
      <w:tr w:rsidR="00781901" w:rsidRPr="00D22585" w14:paraId="1F1CE1EE" w14:textId="77777777" w:rsidTr="00AE1C40">
        <w:trPr>
          <w:trHeight w:val="240"/>
          <w:jc w:val="center"/>
        </w:trPr>
        <w:tc>
          <w:tcPr>
            <w:tcW w:w="4876" w:type="dxa"/>
            <w:tcBorders>
              <w:top w:val="nil"/>
              <w:left w:val="nil"/>
              <w:bottom w:val="nil"/>
              <w:right w:val="nil"/>
            </w:tcBorders>
          </w:tcPr>
          <w:p w14:paraId="5D688DB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F11209D" w14:textId="77777777" w:rsidR="00C06202" w:rsidRPr="00D22585" w:rsidRDefault="00C06202" w:rsidP="00AE1C40">
            <w:pPr>
              <w:pStyle w:val="AmColumnHeading"/>
            </w:pPr>
            <w:r w:rsidRPr="00D22585">
              <w:t>Изменение</w:t>
            </w:r>
          </w:p>
        </w:tc>
      </w:tr>
      <w:tr w:rsidR="00781901" w:rsidRPr="00D22585" w14:paraId="00EFDC3D" w14:textId="77777777" w:rsidTr="00AE1C40">
        <w:trPr>
          <w:jc w:val="center"/>
        </w:trPr>
        <w:tc>
          <w:tcPr>
            <w:tcW w:w="4876" w:type="dxa"/>
            <w:tcBorders>
              <w:top w:val="nil"/>
              <w:left w:val="nil"/>
              <w:bottom w:val="nil"/>
              <w:right w:val="nil"/>
            </w:tcBorders>
          </w:tcPr>
          <w:p w14:paraId="32143876" w14:textId="77777777" w:rsidR="00C06202" w:rsidRPr="00D22585" w:rsidRDefault="00C06202" w:rsidP="00AE1C40">
            <w:pPr>
              <w:pStyle w:val="Normal6a"/>
            </w:pPr>
            <w:r w:rsidRPr="00D22585">
              <w:rPr>
                <w:b/>
                <w:i/>
              </w:rPr>
              <w:t>(13)</w:t>
            </w:r>
            <w:r w:rsidRPr="00D22585">
              <w:tab/>
            </w:r>
            <w:r w:rsidRPr="00D22585">
              <w:rPr>
                <w:b/>
                <w:i/>
              </w:rPr>
              <w:t xml:space="preserve">По отношение на Тунис, според информацията от Агенцията в областта на убежището понастоящем на национално равнище 10 държави членки определят Тунис като сигурна държава на произход, а процентът на признаване за целия Съюз на кандидатите от Тунис е бил </w:t>
            </w:r>
            <w:r w:rsidRPr="00D22585">
              <w:rPr>
                <w:b/>
                <w:i/>
              </w:rPr>
              <w:lastRenderedPageBreak/>
              <w:t>4% през 2024 г. Страната е ратифицирала основните международни инструменти в областта на правата на човека. С конституцията от 2022 г. се въвежда президентска система. Няма индикации за експулсиране, извеждане или екстрадиране на граждани на Тунис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Тунис спазва мораториум върху прилагането на смъртното наказание от 1991 г. насам, въпреки че запазва смъртното наказание в наказателното си право и не е ратифицирал Втория факултативен протокол към Международния пакт за граждански и политически права, целящ премахване на смъртното наказание. Тунис е ратифицирал Конвенцията против изтезанията и други форми на жестоко, нечовешко или унизително отнасяне или наказание. В Тунис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4CC6C7E8" w14:textId="77777777" w:rsidR="00C06202" w:rsidRPr="00D22585" w:rsidRDefault="00C06202" w:rsidP="00AE1C40">
            <w:pPr>
              <w:pStyle w:val="Normal6a"/>
            </w:pPr>
            <w:r w:rsidRPr="00D22585">
              <w:rPr>
                <w:b/>
                <w:i/>
              </w:rPr>
              <w:lastRenderedPageBreak/>
              <w:t>заличава се</w:t>
            </w:r>
          </w:p>
        </w:tc>
      </w:tr>
    </w:tbl>
    <w:p w14:paraId="0CE0B22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3205406" w14:textId="77777777" w:rsidR="00C06202" w:rsidRPr="00D22585" w:rsidRDefault="00C06202" w:rsidP="00C06202">
      <w:r w:rsidRPr="00D22585">
        <w:rPr>
          <w:rStyle w:val="HideTWBExt"/>
        </w:rPr>
        <w:t>&lt;/Amend&gt;</w:t>
      </w:r>
    </w:p>
    <w:p w14:paraId="2A4429D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109</w:t>
      </w:r>
      <w:r w:rsidRPr="00D22585">
        <w:rPr>
          <w:rStyle w:val="HideTWBExt"/>
          <w:b w:val="0"/>
        </w:rPr>
        <w:t>&lt;/NumAm&gt;</w:t>
      </w:r>
    </w:p>
    <w:p w14:paraId="1405A2B1" w14:textId="5EFC0E0F"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Сандро Руотоло, Алесандро Дзан, Франсишку Асиш, Марко Таркуиньо</w:t>
      </w:r>
      <w:r w:rsidRPr="00D22585">
        <w:rPr>
          <w:rStyle w:val="HideTWBExt"/>
          <w:b w:val="0"/>
        </w:rPr>
        <w:t>&lt;/Members&gt;</w:t>
      </w:r>
    </w:p>
    <w:p w14:paraId="373F1504" w14:textId="77777777" w:rsidR="00C06202" w:rsidRPr="00D22585" w:rsidRDefault="00C06202" w:rsidP="00C06202">
      <w:pPr>
        <w:pStyle w:val="NormalBold"/>
      </w:pPr>
      <w:r w:rsidRPr="00D22585">
        <w:rPr>
          <w:rStyle w:val="HideTWBExt"/>
          <w:b w:val="0"/>
        </w:rPr>
        <w:t>&lt;/RepeatBlock-By&gt;</w:t>
      </w:r>
    </w:p>
    <w:p w14:paraId="0A15F8D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7F7D25B" w14:textId="77777777" w:rsidR="00C06202" w:rsidRPr="00D22585" w:rsidRDefault="00C06202" w:rsidP="00C06202">
      <w:pPr>
        <w:pStyle w:val="NormalBold"/>
      </w:pPr>
      <w:r w:rsidRPr="00D22585">
        <w:rPr>
          <w:rStyle w:val="HideTWBExt"/>
          <w:b w:val="0"/>
        </w:rPr>
        <w:t>&lt;Article&gt;</w:t>
      </w:r>
      <w:r w:rsidRPr="00D22585">
        <w:t>Съображение 13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4A99BB2" w14:textId="77777777" w:rsidTr="00AE1C40">
        <w:trPr>
          <w:trHeight w:hRule="exact" w:val="240"/>
          <w:jc w:val="center"/>
        </w:trPr>
        <w:tc>
          <w:tcPr>
            <w:tcW w:w="9752" w:type="dxa"/>
            <w:gridSpan w:val="2"/>
            <w:tcBorders>
              <w:top w:val="nil"/>
              <w:left w:val="nil"/>
              <w:bottom w:val="nil"/>
              <w:right w:val="nil"/>
            </w:tcBorders>
          </w:tcPr>
          <w:p w14:paraId="494DB1C5" w14:textId="77777777" w:rsidR="00C06202" w:rsidRPr="00D22585" w:rsidRDefault="00C06202" w:rsidP="00AE1C40"/>
        </w:tc>
      </w:tr>
      <w:tr w:rsidR="00781901" w:rsidRPr="00D22585" w14:paraId="566CFC6A" w14:textId="77777777" w:rsidTr="00AE1C40">
        <w:trPr>
          <w:trHeight w:val="240"/>
          <w:jc w:val="center"/>
        </w:trPr>
        <w:tc>
          <w:tcPr>
            <w:tcW w:w="4876" w:type="dxa"/>
            <w:tcBorders>
              <w:top w:val="nil"/>
              <w:left w:val="nil"/>
              <w:bottom w:val="nil"/>
              <w:right w:val="nil"/>
            </w:tcBorders>
          </w:tcPr>
          <w:p w14:paraId="39C6E04B"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1D9774EA" w14:textId="77777777" w:rsidR="00C06202" w:rsidRPr="00D22585" w:rsidRDefault="00C06202" w:rsidP="00AE1C40">
            <w:pPr>
              <w:pStyle w:val="AmColumnHeading"/>
            </w:pPr>
            <w:r w:rsidRPr="00D22585">
              <w:t>Изменение</w:t>
            </w:r>
          </w:p>
        </w:tc>
      </w:tr>
      <w:tr w:rsidR="00781901" w:rsidRPr="00D22585" w14:paraId="776DFBF4" w14:textId="77777777" w:rsidTr="00AE1C40">
        <w:trPr>
          <w:jc w:val="center"/>
        </w:trPr>
        <w:tc>
          <w:tcPr>
            <w:tcW w:w="4876" w:type="dxa"/>
            <w:tcBorders>
              <w:top w:val="nil"/>
              <w:left w:val="nil"/>
              <w:bottom w:val="nil"/>
              <w:right w:val="nil"/>
            </w:tcBorders>
          </w:tcPr>
          <w:p w14:paraId="2E1C4C52" w14:textId="77777777" w:rsidR="00C06202" w:rsidRPr="00D22585" w:rsidRDefault="00C06202" w:rsidP="00AE1C40">
            <w:pPr>
              <w:pStyle w:val="Normal6a"/>
            </w:pPr>
            <w:r w:rsidRPr="00D22585">
              <w:rPr>
                <w:b/>
                <w:i/>
              </w:rPr>
              <w:t>(13)</w:t>
            </w:r>
            <w:r w:rsidRPr="00D22585">
              <w:tab/>
            </w:r>
            <w:r w:rsidRPr="00D22585">
              <w:rPr>
                <w:b/>
                <w:i/>
              </w:rPr>
              <w:t>По отношение на Тунис, според информацията от Агенцията в областта на убежището понастоящем на национално равнище 10 държави членки определят Тунис като сигурна държава на произход, а процентът на признаване за целия Съюз на кандидатите от Тунис е бил 4% през 2024 г. Страната е ратифицирала основните международни инструменти в областта на правата на човека. С конституцията от 2022 г. се въвежда президентска система. Няма индикации за експулсиране, извеждане или екстрадиране на граждани на Тунис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Тунис спазва мораториум върху прилагането на смъртното наказание от 1991 г. насам, въпреки че запазва смъртното наказание в наказателното си право и не е ратифицирал Втория факултативен протокол към Международния пакт за граждански и политически права, целящ премахване на смъртното наказание. Тунис е ратифицирал Конвенцията против изтезанията и други форми на жестоко, нечовешко или унизително отнасяне или наказание. В Тунис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0EA8A927" w14:textId="77777777" w:rsidR="00C06202" w:rsidRPr="00D22585" w:rsidRDefault="00C06202" w:rsidP="00AE1C40">
            <w:pPr>
              <w:pStyle w:val="Normal6a"/>
            </w:pPr>
            <w:r w:rsidRPr="00D22585">
              <w:rPr>
                <w:b/>
                <w:i/>
              </w:rPr>
              <w:t>заличава се</w:t>
            </w:r>
          </w:p>
        </w:tc>
      </w:tr>
    </w:tbl>
    <w:p w14:paraId="5167C81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573C4FE" w14:textId="77777777" w:rsidR="00C06202" w:rsidRPr="00D22585" w:rsidRDefault="00C06202" w:rsidP="00C06202">
      <w:pPr>
        <w:pStyle w:val="AmJustTitle"/>
      </w:pPr>
      <w:r w:rsidRPr="00D22585">
        <w:rPr>
          <w:rStyle w:val="HideTWBExt"/>
          <w:i w:val="0"/>
        </w:rPr>
        <w:lastRenderedPageBreak/>
        <w:t>&lt;TitreJust&gt;</w:t>
      </w:r>
      <w:r w:rsidRPr="00D22585">
        <w:t>Обосновка</w:t>
      </w:r>
      <w:r w:rsidRPr="00D22585">
        <w:rPr>
          <w:rStyle w:val="HideTWBExt"/>
          <w:i w:val="0"/>
        </w:rPr>
        <w:t>&lt;/TitreJust&gt;</w:t>
      </w:r>
    </w:p>
    <w:p w14:paraId="15590550" w14:textId="77777777" w:rsidR="00C06202" w:rsidRPr="00D22585" w:rsidRDefault="00C06202" w:rsidP="00C06202">
      <w:pPr>
        <w:pStyle w:val="AmJustText"/>
      </w:pPr>
      <w:r w:rsidRPr="00D22585">
        <w:t>От информацията, предоставена от Агенцията в областта на убежището, става ясно, че новата конституция, приета в Тунис през 2022 г., подкопава върховенството на закона, разделението на властите, независимостта на съдебната власт и защитата на правата на човека. Системата вече не е демократична, а автократична. Следователно понастоящем положението в Тунис не е такова на прилагане на закона в рамките на демократична система, както се изисква съгласно член 61, параграф 1 от Регламента относно процедурата за предоставяне на убежище.</w:t>
      </w:r>
    </w:p>
    <w:p w14:paraId="132D9B04" w14:textId="77777777" w:rsidR="00C06202" w:rsidRPr="00D22585" w:rsidRDefault="00C06202" w:rsidP="00C06202">
      <w:r w:rsidRPr="00D22585">
        <w:rPr>
          <w:rStyle w:val="HideTWBExt"/>
        </w:rPr>
        <w:t>&lt;/Amend&gt;</w:t>
      </w:r>
    </w:p>
    <w:p w14:paraId="57A0B0D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110</w:t>
      </w:r>
      <w:r w:rsidRPr="00D22585">
        <w:rPr>
          <w:rStyle w:val="HideTWBExt"/>
          <w:b w:val="0"/>
        </w:rPr>
        <w:t>&lt;/NumAm&gt;</w:t>
      </w:r>
    </w:p>
    <w:p w14:paraId="4AACC70D" w14:textId="4C6CD7B7"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615D183C" w14:textId="77777777" w:rsidR="00C06202" w:rsidRPr="00D22585" w:rsidRDefault="00C06202" w:rsidP="00C06202">
      <w:pPr>
        <w:pStyle w:val="NormalBold"/>
      </w:pPr>
      <w:r w:rsidRPr="00D22585">
        <w:rPr>
          <w:rStyle w:val="HideTWBExt"/>
          <w:b w:val="0"/>
        </w:rPr>
        <w:t>&lt;/RepeatBlock-By&gt;</w:t>
      </w:r>
    </w:p>
    <w:p w14:paraId="4B779FD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73B15F4" w14:textId="77777777" w:rsidR="00C06202" w:rsidRPr="00D22585" w:rsidRDefault="00C06202" w:rsidP="00C06202">
      <w:pPr>
        <w:pStyle w:val="NormalBold"/>
      </w:pPr>
      <w:r w:rsidRPr="00D22585">
        <w:rPr>
          <w:rStyle w:val="HideTWBExt"/>
          <w:b w:val="0"/>
        </w:rPr>
        <w:t>&lt;Article&gt;</w:t>
      </w:r>
      <w:r w:rsidRPr="00D22585">
        <w:t>Съображение 13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7770D96" w14:textId="77777777" w:rsidTr="00AE1C40">
        <w:trPr>
          <w:trHeight w:hRule="exact" w:val="240"/>
          <w:jc w:val="center"/>
        </w:trPr>
        <w:tc>
          <w:tcPr>
            <w:tcW w:w="9752" w:type="dxa"/>
            <w:gridSpan w:val="2"/>
            <w:tcBorders>
              <w:top w:val="nil"/>
              <w:left w:val="nil"/>
              <w:bottom w:val="nil"/>
              <w:right w:val="nil"/>
            </w:tcBorders>
          </w:tcPr>
          <w:p w14:paraId="40C6033D" w14:textId="77777777" w:rsidR="00C06202" w:rsidRPr="00D22585" w:rsidRDefault="00C06202" w:rsidP="00AE1C40"/>
        </w:tc>
      </w:tr>
      <w:tr w:rsidR="00781901" w:rsidRPr="00D22585" w14:paraId="0C65A0AE" w14:textId="77777777" w:rsidTr="00AE1C40">
        <w:trPr>
          <w:trHeight w:val="240"/>
          <w:jc w:val="center"/>
        </w:trPr>
        <w:tc>
          <w:tcPr>
            <w:tcW w:w="4876" w:type="dxa"/>
            <w:tcBorders>
              <w:top w:val="nil"/>
              <w:left w:val="nil"/>
              <w:bottom w:val="nil"/>
              <w:right w:val="nil"/>
            </w:tcBorders>
          </w:tcPr>
          <w:p w14:paraId="7D50DF7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29A16B3" w14:textId="77777777" w:rsidR="00C06202" w:rsidRPr="00D22585" w:rsidRDefault="00C06202" w:rsidP="00AE1C40">
            <w:pPr>
              <w:pStyle w:val="AmColumnHeading"/>
            </w:pPr>
            <w:r w:rsidRPr="00D22585">
              <w:t>Изменение</w:t>
            </w:r>
          </w:p>
        </w:tc>
      </w:tr>
      <w:tr w:rsidR="00781901" w:rsidRPr="00D22585" w14:paraId="7E16665B" w14:textId="77777777" w:rsidTr="00AE1C40">
        <w:trPr>
          <w:jc w:val="center"/>
        </w:trPr>
        <w:tc>
          <w:tcPr>
            <w:tcW w:w="4876" w:type="dxa"/>
            <w:tcBorders>
              <w:top w:val="nil"/>
              <w:left w:val="nil"/>
              <w:bottom w:val="nil"/>
              <w:right w:val="nil"/>
            </w:tcBorders>
          </w:tcPr>
          <w:p w14:paraId="31D1E9E9" w14:textId="77777777" w:rsidR="00C06202" w:rsidRPr="00D22585" w:rsidRDefault="00C06202" w:rsidP="00AE1C40">
            <w:pPr>
              <w:pStyle w:val="Normal6a"/>
            </w:pPr>
            <w:r w:rsidRPr="00D22585">
              <w:rPr>
                <w:b/>
                <w:i/>
              </w:rPr>
              <w:t>(13)</w:t>
            </w:r>
            <w:r w:rsidRPr="00D22585">
              <w:tab/>
            </w:r>
            <w:r w:rsidRPr="00D22585">
              <w:rPr>
                <w:b/>
                <w:i/>
              </w:rPr>
              <w:t xml:space="preserve">По отношение на Тунис, според информацията от Агенцията в областта на убежището понастоящем на национално равнище 10 държави членки определят Тунис като сигурна държава на произход, а процентът на признаване за целия Съюз на кандидатите от Тунис е бил 4% през 2024 г. Страната е ратифицирала основните международни инструменти в областта на правата на човека. С конституцията от 2022 г. се въвежда президентска система. Няма индикации за експулсиране, извеждане или екстрадиране на граждани на Тунис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Тунис спазва мораториум върху прилагането на смъртното наказание от 1991 г. насам, въпреки че запазва смъртното наказание в наказателното си право и не е ратифицирал Втория </w:t>
            </w:r>
            <w:r w:rsidRPr="00D22585">
              <w:rPr>
                <w:b/>
                <w:i/>
              </w:rPr>
              <w:lastRenderedPageBreak/>
              <w:t>факултативен протокол към Международния пакт за граждански и политически права, целящ премахване на смъртното наказание. Тунис е ратифицирал Конвенцията против изтезанията и други форми на жестоко, нечовешко или унизително отнасяне или наказание. В Тунис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5D075A0C" w14:textId="77777777" w:rsidR="00C06202" w:rsidRPr="00D22585" w:rsidRDefault="00C06202" w:rsidP="00AE1C40">
            <w:pPr>
              <w:pStyle w:val="Normal6a"/>
            </w:pPr>
            <w:r w:rsidRPr="00D22585">
              <w:rPr>
                <w:b/>
                <w:i/>
              </w:rPr>
              <w:lastRenderedPageBreak/>
              <w:t>заличава се</w:t>
            </w:r>
          </w:p>
        </w:tc>
      </w:tr>
    </w:tbl>
    <w:p w14:paraId="3C61B5C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B86A155" w14:textId="77777777" w:rsidR="00C06202" w:rsidRPr="00D22585" w:rsidRDefault="00C06202" w:rsidP="00C06202">
      <w:r w:rsidRPr="00D22585">
        <w:rPr>
          <w:rStyle w:val="HideTWBExt"/>
        </w:rPr>
        <w:t>&lt;/Amend&gt;</w:t>
      </w:r>
    </w:p>
    <w:p w14:paraId="46E7E2C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111</w:t>
      </w:r>
      <w:r w:rsidRPr="00D22585">
        <w:rPr>
          <w:rStyle w:val="HideTWBExt"/>
          <w:b w:val="0"/>
        </w:rPr>
        <w:t>&lt;/NumAm&gt;</w:t>
      </w:r>
    </w:p>
    <w:p w14:paraId="48F43FF7" w14:textId="4E2A9FB7"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5D46C5BD" w14:textId="77777777" w:rsidR="00C06202" w:rsidRPr="00D22585" w:rsidRDefault="00C06202" w:rsidP="00C06202">
      <w:pPr>
        <w:pStyle w:val="NormalBold"/>
      </w:pPr>
      <w:r w:rsidRPr="00D22585">
        <w:rPr>
          <w:rStyle w:val="HideTWBExt"/>
          <w:b w:val="0"/>
        </w:rPr>
        <w:t>&lt;/RepeatBlock-By&gt;</w:t>
      </w:r>
    </w:p>
    <w:p w14:paraId="7F1CC9C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E7613F7" w14:textId="77777777" w:rsidR="00C06202" w:rsidRPr="00D22585" w:rsidRDefault="00C06202" w:rsidP="00C06202">
      <w:pPr>
        <w:pStyle w:val="NormalBold"/>
      </w:pPr>
      <w:r w:rsidRPr="00D22585">
        <w:rPr>
          <w:rStyle w:val="HideTWBExt"/>
          <w:b w:val="0"/>
        </w:rPr>
        <w:t>&lt;Article&gt;</w:t>
      </w:r>
      <w:r w:rsidRPr="00D22585">
        <w:t>Съображение 13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3321019" w14:textId="77777777" w:rsidTr="00AE1C40">
        <w:trPr>
          <w:trHeight w:hRule="exact" w:val="240"/>
          <w:jc w:val="center"/>
        </w:trPr>
        <w:tc>
          <w:tcPr>
            <w:tcW w:w="9752" w:type="dxa"/>
            <w:gridSpan w:val="2"/>
            <w:tcBorders>
              <w:top w:val="nil"/>
              <w:left w:val="nil"/>
              <w:bottom w:val="nil"/>
              <w:right w:val="nil"/>
            </w:tcBorders>
          </w:tcPr>
          <w:p w14:paraId="62E8AC97" w14:textId="77777777" w:rsidR="00C06202" w:rsidRPr="00D22585" w:rsidRDefault="00C06202" w:rsidP="00AE1C40"/>
        </w:tc>
      </w:tr>
      <w:tr w:rsidR="00781901" w:rsidRPr="00D22585" w14:paraId="49A651D1" w14:textId="77777777" w:rsidTr="00AE1C40">
        <w:trPr>
          <w:trHeight w:val="240"/>
          <w:jc w:val="center"/>
        </w:trPr>
        <w:tc>
          <w:tcPr>
            <w:tcW w:w="4876" w:type="dxa"/>
            <w:tcBorders>
              <w:top w:val="nil"/>
              <w:left w:val="nil"/>
              <w:bottom w:val="nil"/>
              <w:right w:val="nil"/>
            </w:tcBorders>
          </w:tcPr>
          <w:p w14:paraId="02A0508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B3CE191" w14:textId="77777777" w:rsidR="00C06202" w:rsidRPr="00D22585" w:rsidRDefault="00C06202" w:rsidP="00AE1C40">
            <w:pPr>
              <w:pStyle w:val="AmColumnHeading"/>
            </w:pPr>
            <w:r w:rsidRPr="00D22585">
              <w:t>Изменение</w:t>
            </w:r>
          </w:p>
        </w:tc>
      </w:tr>
      <w:tr w:rsidR="00781901" w:rsidRPr="00D22585" w14:paraId="618A306C" w14:textId="77777777" w:rsidTr="00AE1C40">
        <w:trPr>
          <w:jc w:val="center"/>
        </w:trPr>
        <w:tc>
          <w:tcPr>
            <w:tcW w:w="4876" w:type="dxa"/>
            <w:tcBorders>
              <w:top w:val="nil"/>
              <w:left w:val="nil"/>
              <w:bottom w:val="nil"/>
              <w:right w:val="nil"/>
            </w:tcBorders>
          </w:tcPr>
          <w:p w14:paraId="0C9D9D1D" w14:textId="77777777" w:rsidR="00C06202" w:rsidRPr="00D22585" w:rsidRDefault="00C06202" w:rsidP="00AE1C40">
            <w:pPr>
              <w:pStyle w:val="Normal6a"/>
            </w:pPr>
            <w:r w:rsidRPr="00D22585">
              <w:t>(13)</w:t>
            </w:r>
            <w:r w:rsidRPr="00D22585">
              <w:tab/>
              <w:t xml:space="preserve">По отношение на Тунис, според информацията от Агенцията в областта на убежището понастоящем на национално равнище 10 държави членки определят Тунис като сигурна държава на произход, а процентът на признаване за целия Съюз на кандидатите от Тунис е бил 4% през 2024 г. Страната е ратифицирала основните международни инструменти в областта на правата на човека. С конституцията от 2022 г. се въвежда президентска система. Няма индикации за експулсиране, извеждане или екстрадиране на граждани на Тунис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w:t>
            </w:r>
            <w:r w:rsidRPr="00D22585">
              <w:lastRenderedPageBreak/>
              <w:t>смисъла на член 15 от Регламент (ЕС) 2024/1347. Тунис спазва мораториум върху прилагането на смъртното наказание от 1991 г. насам, въпреки че запазва смъртното наказание в наказателното си право и не е ратифицирал Втория факултативен протокол към Международния пакт за граждански и политически права, целящ премахване на смъртното наказание. Тунис е ратифицирал Конвенцията против изтезанията и други форми на жестоко, нечовешко или унизително отнасяне или наказание. В Тунис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c>
          <w:tcPr>
            <w:tcW w:w="4876" w:type="dxa"/>
            <w:tcBorders>
              <w:top w:val="nil"/>
              <w:left w:val="nil"/>
              <w:bottom w:val="nil"/>
              <w:right w:val="nil"/>
            </w:tcBorders>
          </w:tcPr>
          <w:p w14:paraId="15A12161" w14:textId="77777777" w:rsidR="00C06202" w:rsidRPr="00D22585" w:rsidRDefault="00C06202" w:rsidP="00AE1C40">
            <w:pPr>
              <w:pStyle w:val="Normal6a"/>
            </w:pPr>
            <w:r w:rsidRPr="00D22585">
              <w:lastRenderedPageBreak/>
              <w:t>(13)</w:t>
            </w:r>
            <w:r w:rsidRPr="00D22585">
              <w:tab/>
              <w:t xml:space="preserve">По отношение на Тунис, според информацията от Агенцията в областта на убежището понастоящем на национално равнище 10 държави членки определят Тунис като сигурна държава на произход, а процентът на признаване за целия Съюз на кандидатите от Тунис е бил 4% през 2024 г. Страната е ратифицирала основните международни инструменти в областта на правата на човека. С конституцията от 2022 г. се въвежда президентска система. Няма индикации за експулсиране, извеждане или екстрадиране на граждани на Тунис в държави, в които съществува риск от смъртно наказание, изтезания, преследване или нечовешко или унизително отношение. </w:t>
            </w:r>
            <w:r w:rsidRPr="00D22585">
              <w:rPr>
                <w:b/>
                <w:i/>
              </w:rPr>
              <w:t xml:space="preserve">Отбелязва, че демократичните стандарти в </w:t>
            </w:r>
            <w:r w:rsidRPr="00D22585">
              <w:rPr>
                <w:b/>
                <w:i/>
              </w:rPr>
              <w:lastRenderedPageBreak/>
              <w:t>страната са се влошили през последните години. Тунис полага значителни усилия за борба с контрабандата и трафика на хора, но са необходими още усилия, а ЕС следва да поеме ангажимент и да предостави съдействие на държавата по този въпрос.</w:t>
            </w:r>
            <w:r w:rsidRPr="00D22585">
              <w:t xml:space="preserve"> Като цяло няма реален риск от тежки посегателства по смисъла на член 15 от Регламент (ЕС) 2024/1347. Тунис спазва мораториум върху прилагането на смъртното наказание от 1991 г. насам, въпреки че запазва смъртното наказание в наказателното си право и не е ратифицирал Втория факултативен протокол към Международния пакт за граждански и политически права, целящ премахване на смъртното наказание</w:t>
            </w:r>
            <w:r w:rsidRPr="00D22585">
              <w:rPr>
                <w:b/>
                <w:i/>
              </w:rPr>
              <w:t>.</w:t>
            </w:r>
            <w:r w:rsidRPr="00D22585">
              <w:t xml:space="preserve"> </w:t>
            </w:r>
            <w:r w:rsidRPr="00D22585">
              <w:rPr>
                <w:b/>
                <w:i/>
              </w:rPr>
              <w:t>Следва да се положат усилия за решително насърчаване на Тунис да подпише Втория факултативен протокол към Международния пакт за граждански и политически права.</w:t>
            </w:r>
            <w:r w:rsidRPr="00D22585">
              <w:t xml:space="preserve"> Тунис е ратифицирал Конвенцията против изтезанията и други форми на жестоко, нечовешко или унизително отнасяне или наказание. В Тунис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0D708331"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065AE1E"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7D57B08" w14:textId="77777777" w:rsidR="00C06202" w:rsidRPr="00D22585" w:rsidRDefault="00C06202" w:rsidP="00C06202">
      <w:pPr>
        <w:pStyle w:val="AmJustText"/>
      </w:pPr>
      <w:r w:rsidRPr="00D22585">
        <w:t>Тунис е наложил дългогодишен мораториум върху смъртното наказание, ратифицирал е Конвенцията против изтезанията и не представя доказателства за всеобщо насилие или системно преследване. Ниският процент на признаване на молбите за предоставяне на убежище потвърждава оценката. Включването му в списъка на Съюза е необходимо, за да се гарантира последователност и надеждност във всички държави членки.</w:t>
      </w:r>
    </w:p>
    <w:p w14:paraId="63DDBC58" w14:textId="77777777" w:rsidR="00C06202" w:rsidRPr="00D22585" w:rsidRDefault="00C06202" w:rsidP="00C06202">
      <w:r w:rsidRPr="00D22585">
        <w:rPr>
          <w:rStyle w:val="HideTWBExt"/>
        </w:rPr>
        <w:t>&lt;/Amend&gt;</w:t>
      </w:r>
    </w:p>
    <w:p w14:paraId="4C8F5F0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112</w:t>
      </w:r>
      <w:r w:rsidRPr="00D22585">
        <w:rPr>
          <w:rStyle w:val="HideTWBExt"/>
          <w:b w:val="0"/>
        </w:rPr>
        <w:t>&lt;/NumAm&gt;</w:t>
      </w:r>
    </w:p>
    <w:p w14:paraId="333D47F7" w14:textId="77777777" w:rsidR="00C06202" w:rsidRPr="00D22585" w:rsidRDefault="00C06202" w:rsidP="00C06202">
      <w:pPr>
        <w:pStyle w:val="NormalBold"/>
      </w:pPr>
      <w:r w:rsidRPr="00D22585">
        <w:rPr>
          <w:rStyle w:val="HideTWBExt"/>
          <w:b w:val="0"/>
        </w:rPr>
        <w:lastRenderedPageBreak/>
        <w:t>&lt;RepeatBlock-By&gt;&lt;Members&gt;</w:t>
      </w:r>
      <w:r w:rsidRPr="00D22585">
        <w:t>Ярослав Бжох, Антонио Танжер Кореа, Никола Бартушек</w:t>
      </w:r>
      <w:r w:rsidRPr="00D22585">
        <w:rPr>
          <w:rStyle w:val="HideTWBExt"/>
          <w:b w:val="0"/>
        </w:rPr>
        <w:t>&lt;/Members&gt;</w:t>
      </w:r>
    </w:p>
    <w:p w14:paraId="50FE9FF4" w14:textId="77777777" w:rsidR="00C06202" w:rsidRPr="00D22585" w:rsidRDefault="00C06202" w:rsidP="00C06202">
      <w:pPr>
        <w:pStyle w:val="NormalBold"/>
      </w:pPr>
      <w:r w:rsidRPr="00D22585">
        <w:rPr>
          <w:rStyle w:val="HideTWBExt"/>
          <w:b w:val="0"/>
        </w:rPr>
        <w:t>&lt;/RepeatBlock-By&gt;</w:t>
      </w:r>
    </w:p>
    <w:p w14:paraId="534B299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5872016" w14:textId="77777777" w:rsidR="00C06202" w:rsidRPr="00D22585" w:rsidRDefault="00C06202" w:rsidP="00C06202">
      <w:pPr>
        <w:pStyle w:val="NormalBold"/>
      </w:pPr>
      <w:r w:rsidRPr="00D22585">
        <w:rPr>
          <w:rStyle w:val="HideTWBExt"/>
          <w:b w:val="0"/>
        </w:rPr>
        <w:t>&lt;Article&gt;</w:t>
      </w:r>
      <w:r w:rsidRPr="00D22585">
        <w:t>Съображение 13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70DEC75" w14:textId="77777777" w:rsidTr="00AE1C40">
        <w:trPr>
          <w:trHeight w:hRule="exact" w:val="240"/>
          <w:jc w:val="center"/>
        </w:trPr>
        <w:tc>
          <w:tcPr>
            <w:tcW w:w="9752" w:type="dxa"/>
            <w:gridSpan w:val="2"/>
            <w:tcBorders>
              <w:top w:val="nil"/>
              <w:left w:val="nil"/>
              <w:bottom w:val="nil"/>
              <w:right w:val="nil"/>
            </w:tcBorders>
          </w:tcPr>
          <w:p w14:paraId="2BE68F23" w14:textId="77777777" w:rsidR="00C06202" w:rsidRPr="00D22585" w:rsidRDefault="00C06202" w:rsidP="00AE1C40"/>
        </w:tc>
      </w:tr>
      <w:tr w:rsidR="00781901" w:rsidRPr="00D22585" w14:paraId="07CE6161" w14:textId="77777777" w:rsidTr="00AE1C40">
        <w:trPr>
          <w:trHeight w:val="240"/>
          <w:jc w:val="center"/>
        </w:trPr>
        <w:tc>
          <w:tcPr>
            <w:tcW w:w="4876" w:type="dxa"/>
            <w:tcBorders>
              <w:top w:val="nil"/>
              <w:left w:val="nil"/>
              <w:bottom w:val="nil"/>
              <w:right w:val="nil"/>
            </w:tcBorders>
          </w:tcPr>
          <w:p w14:paraId="7C352DE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F2FCCBE" w14:textId="77777777" w:rsidR="00C06202" w:rsidRPr="00D22585" w:rsidRDefault="00C06202" w:rsidP="00AE1C40">
            <w:pPr>
              <w:pStyle w:val="AmColumnHeading"/>
            </w:pPr>
            <w:r w:rsidRPr="00D22585">
              <w:t>Изменение</w:t>
            </w:r>
          </w:p>
        </w:tc>
      </w:tr>
      <w:tr w:rsidR="00781901" w:rsidRPr="00D22585" w14:paraId="2E50A96C" w14:textId="77777777" w:rsidTr="00AE1C40">
        <w:trPr>
          <w:jc w:val="center"/>
        </w:trPr>
        <w:tc>
          <w:tcPr>
            <w:tcW w:w="4876" w:type="dxa"/>
            <w:tcBorders>
              <w:top w:val="nil"/>
              <w:left w:val="nil"/>
              <w:bottom w:val="nil"/>
              <w:right w:val="nil"/>
            </w:tcBorders>
          </w:tcPr>
          <w:p w14:paraId="137A7D3D" w14:textId="77777777" w:rsidR="00C06202" w:rsidRPr="00D22585" w:rsidRDefault="00C06202" w:rsidP="00AE1C40">
            <w:pPr>
              <w:pStyle w:val="Normal6a"/>
            </w:pPr>
          </w:p>
        </w:tc>
        <w:tc>
          <w:tcPr>
            <w:tcW w:w="4876" w:type="dxa"/>
            <w:tcBorders>
              <w:top w:val="nil"/>
              <w:left w:val="nil"/>
              <w:bottom w:val="nil"/>
              <w:right w:val="nil"/>
            </w:tcBorders>
          </w:tcPr>
          <w:p w14:paraId="5D234D13" w14:textId="77777777" w:rsidR="00C06202" w:rsidRPr="00D22585" w:rsidRDefault="00C06202" w:rsidP="00AE1C40">
            <w:pPr>
              <w:pStyle w:val="Normal6a"/>
            </w:pPr>
            <w:r w:rsidRPr="00D22585">
              <w:rPr>
                <w:b/>
                <w:i/>
              </w:rPr>
              <w:t>(13a)</w:t>
            </w:r>
            <w:r w:rsidRPr="00D22585">
              <w:tab/>
            </w:r>
            <w:r w:rsidRPr="00D22585">
              <w:rPr>
                <w:b/>
                <w:i/>
              </w:rPr>
              <w:t xml:space="preserve">По отношение на Армения, според информацията от Агенцията в областта на убежището понастоящем 8 държави членки определят Армения като сигурна държава на произход на национално равнище, а процентът на признаване за целия Съюз на кандидатите от Молдова е бил между 5 и 10% през 2024 г. Страната е ратифицирала основните международни инструменти в областта на правата на човека. Армения е парламентарна република. Няма индикации за експулсиране, извеждане или екстрадиране на граждани на Армения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Армения отмени смъртното наказание в националното си право още през 2003 г., а през 2021 г. ратифицира Втория факултативен протокол към Международния пакт за граждански и политически права, целящ премахване на смъртното наказание. Армения е ратифицирала Конвенцията против изтезанията и други форми на жестоко, нечовешко или унизително отнасяне или наказание. Въпреки че напрежението в Нагорни Карабах продължава да е високо, в Армения няма въоръжен конфликт и следователно не съществува заплаха поради безогледно насилие в ситуации на въоръжен международен или вътрешен </w:t>
            </w:r>
            <w:r w:rsidRPr="00D22585">
              <w:rPr>
                <w:b/>
                <w:i/>
              </w:rPr>
              <w:lastRenderedPageBreak/>
              <w:t>конфликт. Като цяло в страната няма преследване по смисъла на член 9 от Регламент (ЕС) 2024/1347.</w:t>
            </w:r>
          </w:p>
        </w:tc>
      </w:tr>
    </w:tbl>
    <w:p w14:paraId="67804DB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031D871" w14:textId="77777777" w:rsidR="00C06202" w:rsidRPr="00D22585" w:rsidRDefault="00C06202" w:rsidP="00C06202">
      <w:r w:rsidRPr="00D22585">
        <w:rPr>
          <w:rStyle w:val="HideTWBExt"/>
        </w:rPr>
        <w:t>&lt;/Amend&gt;</w:t>
      </w:r>
    </w:p>
    <w:p w14:paraId="5349500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113</w:t>
      </w:r>
      <w:r w:rsidRPr="00D22585">
        <w:rPr>
          <w:rStyle w:val="HideTWBExt"/>
          <w:b w:val="0"/>
        </w:rPr>
        <w:t>&lt;/NumAm&gt;</w:t>
      </w:r>
    </w:p>
    <w:p w14:paraId="3E8FE260" w14:textId="58EE1C98" w:rsidR="00C06202" w:rsidRPr="00D22585" w:rsidRDefault="00C06202" w:rsidP="00C06202">
      <w:pPr>
        <w:pStyle w:val="NormalBold"/>
      </w:pPr>
      <w:r w:rsidRPr="00D22585">
        <w:rPr>
          <w:rStyle w:val="HideTWBExt"/>
          <w:b w:val="0"/>
        </w:rPr>
        <w:t>&lt;RepeatBlock-By&gt;&lt;Members&gt;</w:t>
      </w:r>
      <w:r w:rsidR="000708C4" w:rsidRPr="00D22585">
        <w:t>Никола Бе</w:t>
      </w:r>
      <w:r w:rsidRPr="00D22585">
        <w:rPr>
          <w:rStyle w:val="HideTWBExt"/>
          <w:b w:val="0"/>
        </w:rPr>
        <w:t>&lt;/Members&gt;</w:t>
      </w:r>
    </w:p>
    <w:p w14:paraId="30EC61CE" w14:textId="77777777" w:rsidR="00C06202" w:rsidRPr="00D22585" w:rsidRDefault="00C06202" w:rsidP="00C06202">
      <w:pPr>
        <w:pStyle w:val="NormalBold"/>
      </w:pPr>
      <w:r w:rsidRPr="00D22585">
        <w:rPr>
          <w:rStyle w:val="HideTWBExt"/>
          <w:b w:val="0"/>
        </w:rPr>
        <w:t>&lt;/RepeatBlock-By&gt;</w:t>
      </w:r>
    </w:p>
    <w:p w14:paraId="7770E90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1A7F560" w14:textId="77777777" w:rsidR="00C06202" w:rsidRPr="00D22585" w:rsidRDefault="00C06202" w:rsidP="00C06202">
      <w:pPr>
        <w:pStyle w:val="NormalBold"/>
      </w:pPr>
      <w:r w:rsidRPr="00D22585">
        <w:rPr>
          <w:rStyle w:val="HideTWBExt"/>
          <w:b w:val="0"/>
        </w:rPr>
        <w:t>&lt;Article&gt;</w:t>
      </w:r>
      <w:r w:rsidRPr="00D22585">
        <w:t>Съображение 13 а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78A1D95" w14:textId="77777777" w:rsidTr="00AE1C40">
        <w:trPr>
          <w:trHeight w:hRule="exact" w:val="240"/>
          <w:jc w:val="center"/>
        </w:trPr>
        <w:tc>
          <w:tcPr>
            <w:tcW w:w="9752" w:type="dxa"/>
            <w:gridSpan w:val="2"/>
            <w:tcBorders>
              <w:top w:val="nil"/>
              <w:left w:val="nil"/>
              <w:bottom w:val="nil"/>
              <w:right w:val="nil"/>
            </w:tcBorders>
          </w:tcPr>
          <w:p w14:paraId="637D4342" w14:textId="77777777" w:rsidR="00C06202" w:rsidRPr="00D22585" w:rsidRDefault="00C06202" w:rsidP="00AE1C40"/>
        </w:tc>
      </w:tr>
      <w:tr w:rsidR="00781901" w:rsidRPr="00D22585" w14:paraId="62469367" w14:textId="77777777" w:rsidTr="00AE1C40">
        <w:trPr>
          <w:trHeight w:val="240"/>
          <w:jc w:val="center"/>
        </w:trPr>
        <w:tc>
          <w:tcPr>
            <w:tcW w:w="4876" w:type="dxa"/>
            <w:tcBorders>
              <w:top w:val="nil"/>
              <w:left w:val="nil"/>
              <w:bottom w:val="nil"/>
              <w:right w:val="nil"/>
            </w:tcBorders>
          </w:tcPr>
          <w:p w14:paraId="689DB87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5BA972F" w14:textId="77777777" w:rsidR="00C06202" w:rsidRPr="00D22585" w:rsidRDefault="00C06202" w:rsidP="00AE1C40">
            <w:pPr>
              <w:pStyle w:val="AmColumnHeading"/>
            </w:pPr>
            <w:r w:rsidRPr="00D22585">
              <w:t>Изменение</w:t>
            </w:r>
          </w:p>
        </w:tc>
      </w:tr>
      <w:tr w:rsidR="00781901" w:rsidRPr="00D22585" w14:paraId="0649B2BB" w14:textId="77777777" w:rsidTr="00AE1C40">
        <w:trPr>
          <w:jc w:val="center"/>
        </w:trPr>
        <w:tc>
          <w:tcPr>
            <w:tcW w:w="4876" w:type="dxa"/>
            <w:tcBorders>
              <w:top w:val="nil"/>
              <w:left w:val="nil"/>
              <w:bottom w:val="nil"/>
              <w:right w:val="nil"/>
            </w:tcBorders>
          </w:tcPr>
          <w:p w14:paraId="4891D280" w14:textId="77777777" w:rsidR="00C06202" w:rsidRPr="00D22585" w:rsidRDefault="00C06202" w:rsidP="00AE1C40">
            <w:pPr>
              <w:pStyle w:val="Normal6a"/>
            </w:pPr>
          </w:p>
        </w:tc>
        <w:tc>
          <w:tcPr>
            <w:tcW w:w="4876" w:type="dxa"/>
            <w:tcBorders>
              <w:top w:val="nil"/>
              <w:left w:val="nil"/>
              <w:bottom w:val="nil"/>
              <w:right w:val="nil"/>
            </w:tcBorders>
          </w:tcPr>
          <w:p w14:paraId="1D454A8D" w14:textId="77777777" w:rsidR="00C06202" w:rsidRPr="00D22585" w:rsidRDefault="00C06202" w:rsidP="00AE1C40">
            <w:pPr>
              <w:pStyle w:val="Normal6a"/>
            </w:pPr>
            <w:r w:rsidRPr="00D22585">
              <w:rPr>
                <w:b/>
                <w:i/>
              </w:rPr>
              <w:t>(13a)</w:t>
            </w:r>
            <w:r w:rsidRPr="00D22585">
              <w:tab/>
            </w:r>
            <w:r w:rsidRPr="00D22585">
              <w:rPr>
                <w:b/>
                <w:i/>
              </w:rPr>
              <w:t xml:space="preserve">По отношение на Алжир, според Агенцията на ЕС в областта на убежището, понастоящем на национално равнище 10 държави членки на ЕС го определят като сигурна държава на произход, а процентът на признаване за целия ЕС на кандидатите от Алжир е бил 9% през 2023 г. Държавата е ратифицирала основните международни инструменти в областта на правата на човека, включително Международния пакт за граждански и политически права, ратифициран на 16 декември 1966 г., и Конвенцията против изтезанията, ратифицирана на 12 септември 1989 г. Алжир е конституционна република от полупрезидентски тип. Няма признаци за въоръжен конфликт на алжирска територия и следователно няма заплаха, произтичаща от свързано с него насилие. Като цяло няма реален риск от тежки посегателства по смисъла на член 15 от Регламент (ЕС) 2024/1347. Алжир спазва мораториум върху прилагането на смъртното наказание от 1993 г. насам, въпреки че запазва смъртното наказание в наказателното си право и не е ратифицирал Втория факултативен протокол към Международния пакт </w:t>
            </w:r>
            <w:r w:rsidRPr="00D22585">
              <w:rPr>
                <w:b/>
                <w:i/>
              </w:rPr>
              <w:lastRenderedPageBreak/>
              <w:t>за граждански и политически права, целящ премахване на смъртното наказание. И накрая, тъй като държавата е страна по Конвенцията против изтезанията, нейните задължения са наложени на органите след ратифицирането ѝ, по-специално принципа на забрана за връщане.</w:t>
            </w:r>
          </w:p>
        </w:tc>
      </w:tr>
    </w:tbl>
    <w:p w14:paraId="545A698D"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{FR}</w:t>
      </w:r>
      <w:r w:rsidRPr="00D22585">
        <w:t>fr</w:t>
      </w:r>
      <w:r w:rsidRPr="00D22585">
        <w:rPr>
          <w:rStyle w:val="HideTWBExt"/>
        </w:rPr>
        <w:t>&lt;/Original&gt;</w:t>
      </w:r>
    </w:p>
    <w:p w14:paraId="2B903A37" w14:textId="77777777" w:rsidR="00C06202" w:rsidRPr="00D22585" w:rsidRDefault="00C06202" w:rsidP="00C06202">
      <w:r w:rsidRPr="00D22585">
        <w:rPr>
          <w:rStyle w:val="HideTWBExt"/>
        </w:rPr>
        <w:t>&lt;/Amend&gt;</w:t>
      </w:r>
    </w:p>
    <w:p w14:paraId="57160A5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114</w:t>
      </w:r>
      <w:r w:rsidRPr="00D22585">
        <w:rPr>
          <w:rStyle w:val="HideTWBExt"/>
          <w:b w:val="0"/>
        </w:rPr>
        <w:t>&lt;/NumAm&gt;</w:t>
      </w:r>
    </w:p>
    <w:p w14:paraId="0397E548" w14:textId="61CD01DE"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7543B2AD" w14:textId="77777777" w:rsidR="00C06202" w:rsidRPr="00D22585" w:rsidRDefault="00C06202" w:rsidP="00C06202">
      <w:pPr>
        <w:pStyle w:val="NormalBold"/>
      </w:pPr>
      <w:r w:rsidRPr="00D22585">
        <w:rPr>
          <w:rStyle w:val="HideTWBExt"/>
          <w:b w:val="0"/>
        </w:rPr>
        <w:t>&lt;/RepeatBlock-By&gt;</w:t>
      </w:r>
    </w:p>
    <w:p w14:paraId="412A878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79E9A2B" w14:textId="77777777" w:rsidR="00C06202" w:rsidRPr="00D22585" w:rsidRDefault="00C06202" w:rsidP="00C06202">
      <w:pPr>
        <w:pStyle w:val="NormalBold"/>
      </w:pPr>
      <w:r w:rsidRPr="00D22585">
        <w:rPr>
          <w:rStyle w:val="HideTWBExt"/>
          <w:b w:val="0"/>
        </w:rPr>
        <w:t>&lt;Article&gt;</w:t>
      </w:r>
      <w:r w:rsidRPr="00D22585">
        <w:t>Съображение 13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3067CE1" w14:textId="77777777" w:rsidTr="00AE1C40">
        <w:trPr>
          <w:trHeight w:hRule="exact" w:val="240"/>
          <w:jc w:val="center"/>
        </w:trPr>
        <w:tc>
          <w:tcPr>
            <w:tcW w:w="9752" w:type="dxa"/>
            <w:gridSpan w:val="2"/>
            <w:tcBorders>
              <w:top w:val="nil"/>
              <w:left w:val="nil"/>
              <w:bottom w:val="nil"/>
              <w:right w:val="nil"/>
            </w:tcBorders>
          </w:tcPr>
          <w:p w14:paraId="3A8D1FB7" w14:textId="77777777" w:rsidR="00C06202" w:rsidRPr="00D22585" w:rsidRDefault="00C06202" w:rsidP="00AE1C40"/>
        </w:tc>
      </w:tr>
      <w:tr w:rsidR="00781901" w:rsidRPr="00D22585" w14:paraId="73AFF88A" w14:textId="77777777" w:rsidTr="00AE1C40">
        <w:trPr>
          <w:trHeight w:val="240"/>
          <w:jc w:val="center"/>
        </w:trPr>
        <w:tc>
          <w:tcPr>
            <w:tcW w:w="4876" w:type="dxa"/>
            <w:tcBorders>
              <w:top w:val="nil"/>
              <w:left w:val="nil"/>
              <w:bottom w:val="nil"/>
              <w:right w:val="nil"/>
            </w:tcBorders>
          </w:tcPr>
          <w:p w14:paraId="3AF1B5E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5DD3E68" w14:textId="77777777" w:rsidR="00C06202" w:rsidRPr="00D22585" w:rsidRDefault="00C06202" w:rsidP="00AE1C40">
            <w:pPr>
              <w:pStyle w:val="AmColumnHeading"/>
            </w:pPr>
            <w:r w:rsidRPr="00D22585">
              <w:t>Изменение</w:t>
            </w:r>
          </w:p>
        </w:tc>
      </w:tr>
      <w:tr w:rsidR="00781901" w:rsidRPr="00D22585" w14:paraId="7731577B" w14:textId="77777777" w:rsidTr="00AE1C40">
        <w:trPr>
          <w:jc w:val="center"/>
        </w:trPr>
        <w:tc>
          <w:tcPr>
            <w:tcW w:w="4876" w:type="dxa"/>
            <w:tcBorders>
              <w:top w:val="nil"/>
              <w:left w:val="nil"/>
              <w:bottom w:val="nil"/>
              <w:right w:val="nil"/>
            </w:tcBorders>
          </w:tcPr>
          <w:p w14:paraId="40DEC164" w14:textId="77777777" w:rsidR="00C06202" w:rsidRPr="00D22585" w:rsidRDefault="00C06202" w:rsidP="00AE1C40">
            <w:pPr>
              <w:pStyle w:val="Normal6a"/>
            </w:pPr>
          </w:p>
        </w:tc>
        <w:tc>
          <w:tcPr>
            <w:tcW w:w="4876" w:type="dxa"/>
            <w:tcBorders>
              <w:top w:val="nil"/>
              <w:left w:val="nil"/>
              <w:bottom w:val="nil"/>
              <w:right w:val="nil"/>
            </w:tcBorders>
          </w:tcPr>
          <w:p w14:paraId="3CADEB86" w14:textId="77777777" w:rsidR="00C06202" w:rsidRPr="00D22585" w:rsidRDefault="00C06202" w:rsidP="00AE1C40">
            <w:pPr>
              <w:pStyle w:val="Normal6a"/>
            </w:pPr>
            <w:r w:rsidRPr="00D22585">
              <w:rPr>
                <w:b/>
                <w:i/>
              </w:rPr>
              <w:t>(13a)</w:t>
            </w:r>
            <w:r w:rsidRPr="00D22585">
              <w:tab/>
            </w:r>
            <w:r w:rsidRPr="00D22585">
              <w:rPr>
                <w:b/>
                <w:i/>
              </w:rPr>
              <w:t xml:space="preserve">По отношение на Алжир, според информацията от Агенцията в областта на убежището понастоящем 10 държави членки определят Алжир като сигурна държава на произход на национално равнище, а процентът на признаване за целия Съюз на кандидатите от Алжир е бил 7% през 2024 г. Страната е ратифицирала основните международни инструменти в областта на правата на човека. Алжир е президентска република. Няма индикации за експулсиране, извеждане или екстрадиране на граждани на Алжир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Алжир спазва мораториум върху прилагането на смъртното наказание от 1993 г. насам, въпреки че е запазил смъртното наказание в </w:t>
            </w:r>
            <w:r w:rsidRPr="00D22585">
              <w:rPr>
                <w:b/>
                <w:i/>
              </w:rPr>
              <w:lastRenderedPageBreak/>
              <w:t>наказателното си право и не е ратифицирал Втория факултативен протокол към Международния пакт за граждански и политически права, целящ премахване на смъртното наказание. Алжир е ратифицирал Конвенцията против изтезанията и други форми на жестоко, нечовешко или унизително отнасяне или наказание. В Алжир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3AF607C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B959ED6" w14:textId="77777777" w:rsidR="00C06202" w:rsidRPr="00D22585" w:rsidRDefault="00C06202" w:rsidP="00C06202">
      <w:r w:rsidRPr="00D22585">
        <w:rPr>
          <w:rStyle w:val="HideTWBExt"/>
        </w:rPr>
        <w:t>&lt;/Amend&gt;</w:t>
      </w:r>
    </w:p>
    <w:p w14:paraId="05FB320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115</w:t>
      </w:r>
      <w:r w:rsidRPr="00D22585">
        <w:rPr>
          <w:rStyle w:val="HideTWBExt"/>
          <w:b w:val="0"/>
        </w:rPr>
        <w:t>&lt;/NumAm&gt;</w:t>
      </w:r>
    </w:p>
    <w:p w14:paraId="10BB6940" w14:textId="20051003"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00C177E6" w14:textId="77777777" w:rsidR="00C06202" w:rsidRPr="00D22585" w:rsidRDefault="00C06202" w:rsidP="00C06202">
      <w:pPr>
        <w:pStyle w:val="NormalBold"/>
      </w:pPr>
      <w:r w:rsidRPr="00D22585">
        <w:rPr>
          <w:rStyle w:val="HideTWBExt"/>
          <w:b w:val="0"/>
        </w:rPr>
        <w:t>&lt;/RepeatBlock-By&gt;</w:t>
      </w:r>
    </w:p>
    <w:p w14:paraId="1921562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EF2ADFF" w14:textId="77777777" w:rsidR="00C06202" w:rsidRPr="00D22585" w:rsidRDefault="00C06202" w:rsidP="00C06202">
      <w:pPr>
        <w:pStyle w:val="NormalBold"/>
      </w:pPr>
      <w:r w:rsidRPr="00D22585">
        <w:rPr>
          <w:rStyle w:val="HideTWBExt"/>
          <w:b w:val="0"/>
        </w:rPr>
        <w:t>&lt;Article&gt;</w:t>
      </w:r>
      <w:r w:rsidRPr="00D22585">
        <w:t>Съображение 13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AA94AEC" w14:textId="77777777" w:rsidTr="00AE1C40">
        <w:trPr>
          <w:trHeight w:hRule="exact" w:val="240"/>
          <w:jc w:val="center"/>
        </w:trPr>
        <w:tc>
          <w:tcPr>
            <w:tcW w:w="9752" w:type="dxa"/>
            <w:gridSpan w:val="2"/>
            <w:tcBorders>
              <w:top w:val="nil"/>
              <w:left w:val="nil"/>
              <w:bottom w:val="nil"/>
              <w:right w:val="nil"/>
            </w:tcBorders>
          </w:tcPr>
          <w:p w14:paraId="2F09EBD6" w14:textId="77777777" w:rsidR="00C06202" w:rsidRPr="00D22585" w:rsidRDefault="00C06202" w:rsidP="00AE1C40"/>
        </w:tc>
      </w:tr>
      <w:tr w:rsidR="00781901" w:rsidRPr="00D22585" w14:paraId="31668163" w14:textId="77777777" w:rsidTr="00AE1C40">
        <w:trPr>
          <w:trHeight w:val="240"/>
          <w:jc w:val="center"/>
        </w:trPr>
        <w:tc>
          <w:tcPr>
            <w:tcW w:w="4876" w:type="dxa"/>
            <w:tcBorders>
              <w:top w:val="nil"/>
              <w:left w:val="nil"/>
              <w:bottom w:val="nil"/>
              <w:right w:val="nil"/>
            </w:tcBorders>
          </w:tcPr>
          <w:p w14:paraId="3BABF73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F37F95F" w14:textId="77777777" w:rsidR="00C06202" w:rsidRPr="00D22585" w:rsidRDefault="00C06202" w:rsidP="00AE1C40">
            <w:pPr>
              <w:pStyle w:val="AmColumnHeading"/>
            </w:pPr>
            <w:r w:rsidRPr="00D22585">
              <w:t>Изменение</w:t>
            </w:r>
          </w:p>
        </w:tc>
      </w:tr>
      <w:tr w:rsidR="00781901" w:rsidRPr="00D22585" w14:paraId="46949964" w14:textId="77777777" w:rsidTr="00AE1C40">
        <w:trPr>
          <w:jc w:val="center"/>
        </w:trPr>
        <w:tc>
          <w:tcPr>
            <w:tcW w:w="4876" w:type="dxa"/>
            <w:tcBorders>
              <w:top w:val="nil"/>
              <w:left w:val="nil"/>
              <w:bottom w:val="nil"/>
              <w:right w:val="nil"/>
            </w:tcBorders>
          </w:tcPr>
          <w:p w14:paraId="447E7E91" w14:textId="77777777" w:rsidR="00C06202" w:rsidRPr="00D22585" w:rsidRDefault="00C06202" w:rsidP="00AE1C40">
            <w:pPr>
              <w:pStyle w:val="Normal6a"/>
            </w:pPr>
          </w:p>
        </w:tc>
        <w:tc>
          <w:tcPr>
            <w:tcW w:w="4876" w:type="dxa"/>
            <w:tcBorders>
              <w:top w:val="nil"/>
              <w:left w:val="nil"/>
              <w:bottom w:val="nil"/>
              <w:right w:val="nil"/>
            </w:tcBorders>
          </w:tcPr>
          <w:p w14:paraId="43CA6514" w14:textId="77777777" w:rsidR="00C06202" w:rsidRPr="00D22585" w:rsidRDefault="00C06202" w:rsidP="00AE1C40">
            <w:pPr>
              <w:pStyle w:val="Normal6a"/>
            </w:pPr>
            <w:r w:rsidRPr="00D22585">
              <w:rPr>
                <w:b/>
                <w:i/>
              </w:rPr>
              <w:t>(13a)</w:t>
            </w:r>
            <w:r w:rsidRPr="00D22585">
              <w:tab/>
            </w:r>
            <w:r w:rsidRPr="00D22585">
              <w:rPr>
                <w:b/>
                <w:i/>
              </w:rPr>
              <w:t xml:space="preserve">Що се отнася до Гвинея-Бисау, според информацията от Агенцията в областта на убежището през 2024 г. процентът на признаване в целия Съюз на кандидатите от Гвинея-Бисау е бил нисък. Станата е ратифицирала основните международни инструменти в областта на правата на човека и като цяло няма реален риск от тежки посегателства по смисъла на член 15 от Регламент (ЕС) 2024/1347. Гвинея-Бисау е премахнала смъртното наказание и е ратифицирала Втория факултативен протокол към Международния пакт за граждански и политически права относно </w:t>
            </w:r>
            <w:r w:rsidRPr="00D22585">
              <w:rPr>
                <w:b/>
                <w:i/>
              </w:rPr>
              <w:lastRenderedPageBreak/>
              <w:t>премахването на смъртното наказание. Гвинея-Бисау е ратифицирала Конвенцията против изтезанията и други форми на жестоко, нечовешко или унизително отнасяне или наказание. В Гвинея-Бисау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4DCD6519"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BAC4CC4" w14:textId="77777777" w:rsidR="00C06202" w:rsidRPr="00D22585" w:rsidRDefault="00C06202" w:rsidP="00C06202">
      <w:r w:rsidRPr="00D22585">
        <w:rPr>
          <w:rStyle w:val="HideTWBExt"/>
        </w:rPr>
        <w:t>&lt;/Amend&gt;</w:t>
      </w:r>
    </w:p>
    <w:p w14:paraId="7C09EF7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116</w:t>
      </w:r>
      <w:r w:rsidRPr="00D22585">
        <w:rPr>
          <w:rStyle w:val="HideTWBExt"/>
          <w:b w:val="0"/>
        </w:rPr>
        <w:t>&lt;/NumAm&gt;</w:t>
      </w:r>
    </w:p>
    <w:p w14:paraId="24358B05" w14:textId="3A6289E7"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3522F4FE" w14:textId="77777777" w:rsidR="00C06202" w:rsidRPr="00D22585" w:rsidRDefault="00C06202" w:rsidP="00C06202">
      <w:pPr>
        <w:pStyle w:val="NormalBold"/>
      </w:pPr>
      <w:r w:rsidRPr="00D22585">
        <w:rPr>
          <w:rStyle w:val="HideTWBExt"/>
          <w:b w:val="0"/>
        </w:rPr>
        <w:t>&lt;/RepeatBlock-By&gt;</w:t>
      </w:r>
    </w:p>
    <w:p w14:paraId="191D744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A020CD4" w14:textId="77777777" w:rsidR="00C06202" w:rsidRPr="00D22585" w:rsidRDefault="00C06202" w:rsidP="00C06202">
      <w:pPr>
        <w:pStyle w:val="NormalBold"/>
      </w:pPr>
      <w:r w:rsidRPr="00D22585">
        <w:rPr>
          <w:rStyle w:val="HideTWBExt"/>
          <w:b w:val="0"/>
        </w:rPr>
        <w:t>&lt;Article&gt;</w:t>
      </w:r>
      <w:r w:rsidRPr="00D22585">
        <w:t>Съображение 13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6D69436" w14:textId="77777777" w:rsidTr="00AE1C40">
        <w:trPr>
          <w:trHeight w:hRule="exact" w:val="240"/>
          <w:jc w:val="center"/>
        </w:trPr>
        <w:tc>
          <w:tcPr>
            <w:tcW w:w="9752" w:type="dxa"/>
            <w:gridSpan w:val="2"/>
            <w:tcBorders>
              <w:top w:val="nil"/>
              <w:left w:val="nil"/>
              <w:bottom w:val="nil"/>
              <w:right w:val="nil"/>
            </w:tcBorders>
          </w:tcPr>
          <w:p w14:paraId="5BB2D65D" w14:textId="77777777" w:rsidR="00C06202" w:rsidRPr="00D22585" w:rsidRDefault="00C06202" w:rsidP="00AE1C40"/>
        </w:tc>
      </w:tr>
      <w:tr w:rsidR="00781901" w:rsidRPr="00D22585" w14:paraId="354D4388" w14:textId="77777777" w:rsidTr="00AE1C40">
        <w:trPr>
          <w:trHeight w:val="240"/>
          <w:jc w:val="center"/>
        </w:trPr>
        <w:tc>
          <w:tcPr>
            <w:tcW w:w="4876" w:type="dxa"/>
            <w:tcBorders>
              <w:top w:val="nil"/>
              <w:left w:val="nil"/>
              <w:bottom w:val="nil"/>
              <w:right w:val="nil"/>
            </w:tcBorders>
          </w:tcPr>
          <w:p w14:paraId="2100C11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4FBA748" w14:textId="77777777" w:rsidR="00C06202" w:rsidRPr="00D22585" w:rsidRDefault="00C06202" w:rsidP="00AE1C40">
            <w:pPr>
              <w:pStyle w:val="AmColumnHeading"/>
            </w:pPr>
            <w:r w:rsidRPr="00D22585">
              <w:t>Изменение</w:t>
            </w:r>
          </w:p>
        </w:tc>
      </w:tr>
      <w:tr w:rsidR="00781901" w:rsidRPr="00D22585" w14:paraId="5DF80F8E" w14:textId="77777777" w:rsidTr="00AE1C40">
        <w:trPr>
          <w:jc w:val="center"/>
        </w:trPr>
        <w:tc>
          <w:tcPr>
            <w:tcW w:w="4876" w:type="dxa"/>
            <w:tcBorders>
              <w:top w:val="nil"/>
              <w:left w:val="nil"/>
              <w:bottom w:val="nil"/>
              <w:right w:val="nil"/>
            </w:tcBorders>
          </w:tcPr>
          <w:p w14:paraId="70249218" w14:textId="77777777" w:rsidR="00C06202" w:rsidRPr="00D22585" w:rsidRDefault="00C06202" w:rsidP="00AE1C40">
            <w:pPr>
              <w:pStyle w:val="Normal6a"/>
            </w:pPr>
          </w:p>
        </w:tc>
        <w:tc>
          <w:tcPr>
            <w:tcW w:w="4876" w:type="dxa"/>
            <w:tcBorders>
              <w:top w:val="nil"/>
              <w:left w:val="nil"/>
              <w:bottom w:val="nil"/>
              <w:right w:val="nil"/>
            </w:tcBorders>
          </w:tcPr>
          <w:p w14:paraId="46058CD1" w14:textId="77777777" w:rsidR="00C06202" w:rsidRPr="00D22585" w:rsidRDefault="00C06202" w:rsidP="00AE1C40">
            <w:pPr>
              <w:pStyle w:val="Normal6a"/>
            </w:pPr>
            <w:r w:rsidRPr="00D22585">
              <w:rPr>
                <w:b/>
                <w:i/>
              </w:rPr>
              <w:t>(13б)</w:t>
            </w:r>
            <w:r w:rsidRPr="00D22585">
              <w:tab/>
            </w:r>
            <w:r w:rsidRPr="00D22585">
              <w:rPr>
                <w:b/>
                <w:i/>
              </w:rPr>
              <w:t xml:space="preserve">По отношение на Кабо Верде, според информацията от Агенцията в областта на убежището, понастоящем 4 държави членки определят Кабо Верде като сигурна държава на произход на национално равнище, а процентът на признаване за целия Съюз на кандидатите от Кабо Верде е бил 0% през 2024 г. Страната е ратифицирала основните международни инструменти в областта на правата на човека. Кабо Верде е полупрезидентска република. Няма индикации за експулсиране, извеждане или екстрадиране на граждани на Кабо Верде в държави, в които съществува риск от смъртно наказание, изтезания, преследване или нечовешко или унизително отношение. Като цяло няма реален </w:t>
            </w:r>
            <w:r w:rsidRPr="00D22585">
              <w:rPr>
                <w:b/>
                <w:i/>
              </w:rPr>
              <w:lastRenderedPageBreak/>
              <w:t>риск от тежки посегателства по смисъла на член 15 от Регламент (ЕС) 2024/1347. Кабо Верде е премахнала смъртното наказание и е ратифицирала Втория факултативен протокол към Международния пакт за граждански и политически права относно премахването на смъртното наказание. Кабо Верде е ратифицирала Конвенцията против изтезанията и други форми на жестоко, нечовешко или унизително отнасяне или наказание. В Кабо Верде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1079AE6E"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7255E65" w14:textId="77777777" w:rsidR="00C06202" w:rsidRPr="00D22585" w:rsidRDefault="00C06202" w:rsidP="00C06202">
      <w:r w:rsidRPr="00D22585">
        <w:rPr>
          <w:rStyle w:val="HideTWBExt"/>
        </w:rPr>
        <w:t>&lt;/Amend&gt;</w:t>
      </w:r>
    </w:p>
    <w:p w14:paraId="5FA3178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117</w:t>
      </w:r>
      <w:r w:rsidRPr="00D22585">
        <w:rPr>
          <w:rStyle w:val="HideTWBExt"/>
          <w:b w:val="0"/>
        </w:rPr>
        <w:t>&lt;/NumAm&gt;</w:t>
      </w:r>
    </w:p>
    <w:p w14:paraId="0ECA0018" w14:textId="5FE73B1A"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767243B9" w14:textId="77777777" w:rsidR="00C06202" w:rsidRPr="00D22585" w:rsidRDefault="00C06202" w:rsidP="00C06202">
      <w:pPr>
        <w:pStyle w:val="NormalBold"/>
      </w:pPr>
      <w:r w:rsidRPr="00D22585">
        <w:rPr>
          <w:rStyle w:val="HideTWBExt"/>
          <w:b w:val="0"/>
        </w:rPr>
        <w:t>&lt;/RepeatBlock-By&gt;</w:t>
      </w:r>
    </w:p>
    <w:p w14:paraId="189D1A7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E0C8C8F" w14:textId="77777777" w:rsidR="00C06202" w:rsidRPr="00D22585" w:rsidRDefault="00C06202" w:rsidP="00C06202">
      <w:pPr>
        <w:pStyle w:val="NormalBold"/>
      </w:pPr>
      <w:r w:rsidRPr="00D22585">
        <w:rPr>
          <w:rStyle w:val="HideTWBExt"/>
          <w:b w:val="0"/>
        </w:rPr>
        <w:t>&lt;Article&gt;</w:t>
      </w:r>
      <w:r w:rsidRPr="00D22585">
        <w:t>Съображение 13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0D3FAB7" w14:textId="77777777" w:rsidTr="00AE1C40">
        <w:trPr>
          <w:trHeight w:hRule="exact" w:val="240"/>
          <w:jc w:val="center"/>
        </w:trPr>
        <w:tc>
          <w:tcPr>
            <w:tcW w:w="9752" w:type="dxa"/>
            <w:gridSpan w:val="2"/>
            <w:tcBorders>
              <w:top w:val="nil"/>
              <w:left w:val="nil"/>
              <w:bottom w:val="nil"/>
              <w:right w:val="nil"/>
            </w:tcBorders>
          </w:tcPr>
          <w:p w14:paraId="22794189" w14:textId="77777777" w:rsidR="00C06202" w:rsidRPr="00D22585" w:rsidRDefault="00C06202" w:rsidP="00AE1C40"/>
        </w:tc>
      </w:tr>
      <w:tr w:rsidR="00781901" w:rsidRPr="00D22585" w14:paraId="184ECA2E" w14:textId="77777777" w:rsidTr="00AE1C40">
        <w:trPr>
          <w:trHeight w:val="240"/>
          <w:jc w:val="center"/>
        </w:trPr>
        <w:tc>
          <w:tcPr>
            <w:tcW w:w="4876" w:type="dxa"/>
            <w:tcBorders>
              <w:top w:val="nil"/>
              <w:left w:val="nil"/>
              <w:bottom w:val="nil"/>
              <w:right w:val="nil"/>
            </w:tcBorders>
          </w:tcPr>
          <w:p w14:paraId="7F45FF1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B571F0B" w14:textId="77777777" w:rsidR="00C06202" w:rsidRPr="00D22585" w:rsidRDefault="00C06202" w:rsidP="00AE1C40">
            <w:pPr>
              <w:pStyle w:val="AmColumnHeading"/>
            </w:pPr>
            <w:r w:rsidRPr="00D22585">
              <w:t>Изменение</w:t>
            </w:r>
          </w:p>
        </w:tc>
      </w:tr>
      <w:tr w:rsidR="00781901" w:rsidRPr="00D22585" w14:paraId="3986EDA7" w14:textId="77777777" w:rsidTr="00AE1C40">
        <w:trPr>
          <w:jc w:val="center"/>
        </w:trPr>
        <w:tc>
          <w:tcPr>
            <w:tcW w:w="4876" w:type="dxa"/>
            <w:tcBorders>
              <w:top w:val="nil"/>
              <w:left w:val="nil"/>
              <w:bottom w:val="nil"/>
              <w:right w:val="nil"/>
            </w:tcBorders>
          </w:tcPr>
          <w:p w14:paraId="21AF10BE" w14:textId="77777777" w:rsidR="00C06202" w:rsidRPr="00D22585" w:rsidRDefault="00C06202" w:rsidP="00AE1C40">
            <w:pPr>
              <w:pStyle w:val="Normal6a"/>
            </w:pPr>
          </w:p>
        </w:tc>
        <w:tc>
          <w:tcPr>
            <w:tcW w:w="4876" w:type="dxa"/>
            <w:tcBorders>
              <w:top w:val="nil"/>
              <w:left w:val="nil"/>
              <w:bottom w:val="nil"/>
              <w:right w:val="nil"/>
            </w:tcBorders>
          </w:tcPr>
          <w:p w14:paraId="54220E2E" w14:textId="77777777" w:rsidR="00C06202" w:rsidRPr="00D22585" w:rsidRDefault="00C06202" w:rsidP="00AE1C40">
            <w:pPr>
              <w:pStyle w:val="Normal6a"/>
            </w:pPr>
            <w:r w:rsidRPr="00D22585">
              <w:rPr>
                <w:b/>
                <w:i/>
              </w:rPr>
              <w:t>(13б)</w:t>
            </w:r>
            <w:r w:rsidRPr="00D22585">
              <w:tab/>
            </w:r>
            <w:r w:rsidRPr="00D22585">
              <w:rPr>
                <w:b/>
                <w:i/>
              </w:rPr>
              <w:t xml:space="preserve">Що се отнася до Гвинея, според информацията от Агенцията в областта на убежището през 2024 г. процентът на признаване в целия Съюз на кандидатите от Гвинея е бил нисък. Страната е ратифицирала основните международни инструменти в областта на правата на човека. Няма индикации за експулсиране, извеждане или екстрадиране на граждани на Гвинея в държави, в които съществува риск от смъртно наказание, изтезания, </w:t>
            </w:r>
            <w:r w:rsidRPr="00D22585">
              <w:rPr>
                <w:b/>
                <w:i/>
              </w:rPr>
              <w:lastRenderedPageBreak/>
              <w:t>преследване или нечовешко или унизително отношение. Като цяло не съществува реален риск от тежки посегателства по смисъла на член 15 от Регламент (ЕС) 2024/1347, тъй като правителството предприема реални стъпки за установяване и наказване на длъжностни лица, които извършват нарушения на правата на човека. Гвинея е премахнала смъртното наказание и е ратифицирала Конвенцията против изтезанията и други форми на жестоко, нечовешко или унизително отнасяне или наказание. В Гвинея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0857EB93"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FF519F4" w14:textId="77777777" w:rsidR="00C06202" w:rsidRPr="00D22585" w:rsidRDefault="00C06202" w:rsidP="00C06202">
      <w:r w:rsidRPr="00D22585">
        <w:rPr>
          <w:rStyle w:val="HideTWBExt"/>
        </w:rPr>
        <w:t>&lt;/Amend&gt;</w:t>
      </w:r>
    </w:p>
    <w:p w14:paraId="68F17E4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118</w:t>
      </w:r>
      <w:r w:rsidRPr="00D22585">
        <w:rPr>
          <w:rStyle w:val="HideTWBExt"/>
          <w:b w:val="0"/>
        </w:rPr>
        <w:t>&lt;/NumAm&gt;</w:t>
      </w:r>
    </w:p>
    <w:p w14:paraId="1386656D" w14:textId="565ADBB7"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25EDD533" w14:textId="77777777" w:rsidR="00C06202" w:rsidRPr="00D22585" w:rsidRDefault="00C06202" w:rsidP="00C06202">
      <w:pPr>
        <w:pStyle w:val="NormalBold"/>
      </w:pPr>
      <w:r w:rsidRPr="00D22585">
        <w:rPr>
          <w:rStyle w:val="HideTWBExt"/>
          <w:b w:val="0"/>
        </w:rPr>
        <w:t>&lt;/RepeatBlock-By&gt;</w:t>
      </w:r>
    </w:p>
    <w:p w14:paraId="3018CDC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29A6936" w14:textId="77777777" w:rsidR="00C06202" w:rsidRPr="00D22585" w:rsidRDefault="00C06202" w:rsidP="00C06202">
      <w:pPr>
        <w:pStyle w:val="NormalBold"/>
      </w:pPr>
      <w:r w:rsidRPr="00D22585">
        <w:rPr>
          <w:rStyle w:val="HideTWBExt"/>
          <w:b w:val="0"/>
        </w:rPr>
        <w:t>&lt;Article&gt;</w:t>
      </w:r>
      <w:r w:rsidRPr="00D22585">
        <w:t>Съображение 13 в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09768CA" w14:textId="77777777" w:rsidTr="00AE1C40">
        <w:trPr>
          <w:trHeight w:hRule="exact" w:val="240"/>
          <w:jc w:val="center"/>
        </w:trPr>
        <w:tc>
          <w:tcPr>
            <w:tcW w:w="9752" w:type="dxa"/>
            <w:gridSpan w:val="2"/>
            <w:tcBorders>
              <w:top w:val="nil"/>
              <w:left w:val="nil"/>
              <w:bottom w:val="nil"/>
              <w:right w:val="nil"/>
            </w:tcBorders>
          </w:tcPr>
          <w:p w14:paraId="38C31F60" w14:textId="77777777" w:rsidR="00C06202" w:rsidRPr="00D22585" w:rsidRDefault="00C06202" w:rsidP="00AE1C40"/>
        </w:tc>
      </w:tr>
      <w:tr w:rsidR="00781901" w:rsidRPr="00D22585" w14:paraId="0B86D422" w14:textId="77777777" w:rsidTr="00AE1C40">
        <w:trPr>
          <w:trHeight w:val="240"/>
          <w:jc w:val="center"/>
        </w:trPr>
        <w:tc>
          <w:tcPr>
            <w:tcW w:w="4876" w:type="dxa"/>
            <w:tcBorders>
              <w:top w:val="nil"/>
              <w:left w:val="nil"/>
              <w:bottom w:val="nil"/>
              <w:right w:val="nil"/>
            </w:tcBorders>
          </w:tcPr>
          <w:p w14:paraId="3B9BC8B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2705C03" w14:textId="77777777" w:rsidR="00C06202" w:rsidRPr="00D22585" w:rsidRDefault="00C06202" w:rsidP="00AE1C40">
            <w:pPr>
              <w:pStyle w:val="AmColumnHeading"/>
            </w:pPr>
            <w:r w:rsidRPr="00D22585">
              <w:t>Изменение</w:t>
            </w:r>
          </w:p>
        </w:tc>
      </w:tr>
      <w:tr w:rsidR="00781901" w:rsidRPr="00D22585" w14:paraId="11A881DB" w14:textId="77777777" w:rsidTr="00AE1C40">
        <w:trPr>
          <w:jc w:val="center"/>
        </w:trPr>
        <w:tc>
          <w:tcPr>
            <w:tcW w:w="4876" w:type="dxa"/>
            <w:tcBorders>
              <w:top w:val="nil"/>
              <w:left w:val="nil"/>
              <w:bottom w:val="nil"/>
              <w:right w:val="nil"/>
            </w:tcBorders>
          </w:tcPr>
          <w:p w14:paraId="4E84C530" w14:textId="77777777" w:rsidR="00C06202" w:rsidRPr="00D22585" w:rsidRDefault="00C06202" w:rsidP="00AE1C40">
            <w:pPr>
              <w:pStyle w:val="Normal6a"/>
            </w:pPr>
          </w:p>
        </w:tc>
        <w:tc>
          <w:tcPr>
            <w:tcW w:w="4876" w:type="dxa"/>
            <w:tcBorders>
              <w:top w:val="nil"/>
              <w:left w:val="nil"/>
              <w:bottom w:val="nil"/>
              <w:right w:val="nil"/>
            </w:tcBorders>
          </w:tcPr>
          <w:p w14:paraId="568D9C0D" w14:textId="77777777" w:rsidR="00C06202" w:rsidRPr="00D22585" w:rsidRDefault="00C06202" w:rsidP="00AE1C40">
            <w:pPr>
              <w:pStyle w:val="Normal6a"/>
            </w:pPr>
            <w:r w:rsidRPr="00D22585">
              <w:rPr>
                <w:b/>
                <w:i/>
              </w:rPr>
              <w:t>(13в)</w:t>
            </w:r>
            <w:r w:rsidRPr="00D22585">
              <w:tab/>
            </w:r>
            <w:r w:rsidRPr="00D22585">
              <w:rPr>
                <w:b/>
                <w:i/>
              </w:rPr>
              <w:t xml:space="preserve">По отношение на Кот д’Ивоар, според информацията от Агенцията в областта на убежището, понастоящем една държава членка определя Кот д’Ивоар като сигурна държава на произход на национално равнище, а процентът на признаване в целия Съюз на кандидатите от Кот д’Ивоар е бил 22% през 2024 г. Страната е ратифицирала основните международни инструменти в </w:t>
            </w:r>
            <w:r w:rsidRPr="00D22585">
              <w:rPr>
                <w:b/>
                <w:i/>
              </w:rPr>
              <w:lastRenderedPageBreak/>
              <w:t>областта на правата на човека. Кот д’Ивоар е президентска република. Няма индикации за експулсиране, извеждане или екстрадиране на граждани на Кот д’Ивоар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Кот д’Ивоар е премахнала смъртното наказание и е ратифицирала Втория факултативен протокол към Международния пакт за граждански и политически права относно премахването на смъртното наказание. Кот д’Ивоар е ратифицирала Конвенцията против изтезанията и други форми на жестоко, нечовешко или унизително отнасяне или наказание. В Кот д’Ивоар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088A6DF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1A8D061" w14:textId="77777777" w:rsidR="00C06202" w:rsidRPr="00D22585" w:rsidRDefault="00C06202" w:rsidP="00C06202">
      <w:r w:rsidRPr="00D22585">
        <w:rPr>
          <w:rStyle w:val="HideTWBExt"/>
        </w:rPr>
        <w:t>&lt;/Amend&gt;</w:t>
      </w:r>
    </w:p>
    <w:p w14:paraId="044EEF8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119</w:t>
      </w:r>
      <w:r w:rsidRPr="00D22585">
        <w:rPr>
          <w:rStyle w:val="HideTWBExt"/>
          <w:b w:val="0"/>
        </w:rPr>
        <w:t>&lt;/NumAm&gt;</w:t>
      </w:r>
    </w:p>
    <w:p w14:paraId="6348FE04" w14:textId="77A85D6C"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0245BAB8" w14:textId="77777777" w:rsidR="00C06202" w:rsidRPr="00D22585" w:rsidRDefault="00C06202" w:rsidP="00C06202">
      <w:pPr>
        <w:pStyle w:val="NormalBold"/>
      </w:pPr>
      <w:r w:rsidRPr="00D22585">
        <w:rPr>
          <w:rStyle w:val="HideTWBExt"/>
          <w:b w:val="0"/>
        </w:rPr>
        <w:t>&lt;/RepeatBlock-By&gt;</w:t>
      </w:r>
    </w:p>
    <w:p w14:paraId="4818E17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D8E43AF" w14:textId="77777777" w:rsidR="00C06202" w:rsidRPr="00D22585" w:rsidRDefault="00C06202" w:rsidP="00C06202">
      <w:pPr>
        <w:pStyle w:val="NormalBold"/>
      </w:pPr>
      <w:r w:rsidRPr="00D22585">
        <w:rPr>
          <w:rStyle w:val="HideTWBExt"/>
          <w:b w:val="0"/>
        </w:rPr>
        <w:t>&lt;Article&gt;</w:t>
      </w:r>
      <w:r w:rsidRPr="00D22585">
        <w:t>Съображение 13 в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1103662" w14:textId="77777777" w:rsidTr="00AE1C40">
        <w:trPr>
          <w:trHeight w:hRule="exact" w:val="240"/>
          <w:jc w:val="center"/>
        </w:trPr>
        <w:tc>
          <w:tcPr>
            <w:tcW w:w="9752" w:type="dxa"/>
            <w:gridSpan w:val="2"/>
            <w:tcBorders>
              <w:top w:val="nil"/>
              <w:left w:val="nil"/>
              <w:bottom w:val="nil"/>
              <w:right w:val="nil"/>
            </w:tcBorders>
          </w:tcPr>
          <w:p w14:paraId="55C77CEB" w14:textId="77777777" w:rsidR="00C06202" w:rsidRPr="00D22585" w:rsidRDefault="00C06202" w:rsidP="00AE1C40"/>
        </w:tc>
      </w:tr>
      <w:tr w:rsidR="00781901" w:rsidRPr="00D22585" w14:paraId="41FB41C9" w14:textId="77777777" w:rsidTr="00AE1C40">
        <w:trPr>
          <w:trHeight w:val="240"/>
          <w:jc w:val="center"/>
        </w:trPr>
        <w:tc>
          <w:tcPr>
            <w:tcW w:w="4876" w:type="dxa"/>
            <w:tcBorders>
              <w:top w:val="nil"/>
              <w:left w:val="nil"/>
              <w:bottom w:val="nil"/>
              <w:right w:val="nil"/>
            </w:tcBorders>
          </w:tcPr>
          <w:p w14:paraId="460346D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6C1558A" w14:textId="77777777" w:rsidR="00C06202" w:rsidRPr="00D22585" w:rsidRDefault="00C06202" w:rsidP="00AE1C40">
            <w:pPr>
              <w:pStyle w:val="AmColumnHeading"/>
            </w:pPr>
            <w:r w:rsidRPr="00D22585">
              <w:t>Изменение</w:t>
            </w:r>
          </w:p>
        </w:tc>
      </w:tr>
      <w:tr w:rsidR="00781901" w:rsidRPr="00D22585" w14:paraId="7E6BF66A" w14:textId="77777777" w:rsidTr="00AE1C40">
        <w:trPr>
          <w:jc w:val="center"/>
        </w:trPr>
        <w:tc>
          <w:tcPr>
            <w:tcW w:w="4876" w:type="dxa"/>
            <w:tcBorders>
              <w:top w:val="nil"/>
              <w:left w:val="nil"/>
              <w:bottom w:val="nil"/>
              <w:right w:val="nil"/>
            </w:tcBorders>
          </w:tcPr>
          <w:p w14:paraId="5F178DC4" w14:textId="77777777" w:rsidR="00C06202" w:rsidRPr="00D22585" w:rsidRDefault="00C06202" w:rsidP="00AE1C40">
            <w:pPr>
              <w:pStyle w:val="Normal6a"/>
            </w:pPr>
          </w:p>
        </w:tc>
        <w:tc>
          <w:tcPr>
            <w:tcW w:w="4876" w:type="dxa"/>
            <w:tcBorders>
              <w:top w:val="nil"/>
              <w:left w:val="nil"/>
              <w:bottom w:val="nil"/>
              <w:right w:val="nil"/>
            </w:tcBorders>
          </w:tcPr>
          <w:p w14:paraId="25A67890" w14:textId="77777777" w:rsidR="00C06202" w:rsidRPr="00D22585" w:rsidRDefault="00C06202" w:rsidP="00AE1C40">
            <w:pPr>
              <w:pStyle w:val="Normal6a"/>
            </w:pPr>
            <w:r w:rsidRPr="00D22585">
              <w:rPr>
                <w:b/>
                <w:i/>
              </w:rPr>
              <w:t>(13в)</w:t>
            </w:r>
            <w:r w:rsidRPr="00D22585">
              <w:tab/>
            </w:r>
            <w:r w:rsidRPr="00D22585">
              <w:rPr>
                <w:b/>
                <w:i/>
              </w:rPr>
              <w:t xml:space="preserve">Що се отнася до Мавритания, според информацията от Агенцията в областта на убежището, през 2024 г. процентът на признаване в </w:t>
            </w:r>
            <w:r w:rsidRPr="00D22585">
              <w:rPr>
                <w:b/>
                <w:i/>
              </w:rPr>
              <w:lastRenderedPageBreak/>
              <w:t>целия Съюз на кандидатите от Гвинея е бил нисък. Страната е ратифицирала основните международни инструменти в областта на правата на човека. Няма индикации за експулсиране, извеждане или екстрадиране на граждани на Мавритания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Мавритания не е отменила смъртното наказание, но поддържа фактически мораториум от 1987 г. насам. Мавритания е ратифицирала Конвенцията против изтезанията и други форми на жестоко, нечовешко или унизително отнасяне или наказание. В Мавритания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0ED9330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D864F75" w14:textId="77777777" w:rsidR="00C06202" w:rsidRPr="00D22585" w:rsidRDefault="00C06202" w:rsidP="00C06202">
      <w:r w:rsidRPr="00D22585">
        <w:rPr>
          <w:rStyle w:val="HideTWBExt"/>
        </w:rPr>
        <w:t>&lt;/Amend&gt;</w:t>
      </w:r>
    </w:p>
    <w:p w14:paraId="64A307C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120</w:t>
      </w:r>
      <w:r w:rsidRPr="00D22585">
        <w:rPr>
          <w:rStyle w:val="HideTWBExt"/>
          <w:b w:val="0"/>
        </w:rPr>
        <w:t>&lt;/NumAm&gt;</w:t>
      </w:r>
    </w:p>
    <w:p w14:paraId="5D6E5A0C" w14:textId="393A7B6D"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6D8168C1" w14:textId="77777777" w:rsidR="00C06202" w:rsidRPr="00D22585" w:rsidRDefault="00C06202" w:rsidP="00C06202">
      <w:pPr>
        <w:pStyle w:val="NormalBold"/>
      </w:pPr>
      <w:r w:rsidRPr="00D22585">
        <w:rPr>
          <w:rStyle w:val="HideTWBExt"/>
          <w:b w:val="0"/>
        </w:rPr>
        <w:t>&lt;/RepeatBlock-By&gt;</w:t>
      </w:r>
    </w:p>
    <w:p w14:paraId="189CB19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E56DDD4" w14:textId="77777777" w:rsidR="00C06202" w:rsidRPr="00D22585" w:rsidRDefault="00C06202" w:rsidP="00C06202">
      <w:pPr>
        <w:pStyle w:val="NormalBold"/>
      </w:pPr>
      <w:r w:rsidRPr="00D22585">
        <w:rPr>
          <w:rStyle w:val="HideTWBExt"/>
          <w:b w:val="0"/>
        </w:rPr>
        <w:t>&lt;Article&gt;</w:t>
      </w:r>
      <w:r w:rsidRPr="00D22585">
        <w:t>Съображение 13 г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06A2BC7" w14:textId="77777777" w:rsidTr="00AE1C40">
        <w:trPr>
          <w:trHeight w:hRule="exact" w:val="240"/>
          <w:jc w:val="center"/>
        </w:trPr>
        <w:tc>
          <w:tcPr>
            <w:tcW w:w="9752" w:type="dxa"/>
            <w:gridSpan w:val="2"/>
            <w:tcBorders>
              <w:top w:val="nil"/>
              <w:left w:val="nil"/>
              <w:bottom w:val="nil"/>
              <w:right w:val="nil"/>
            </w:tcBorders>
          </w:tcPr>
          <w:p w14:paraId="7588E946" w14:textId="77777777" w:rsidR="00C06202" w:rsidRPr="00D22585" w:rsidRDefault="00C06202" w:rsidP="00AE1C40"/>
        </w:tc>
      </w:tr>
      <w:tr w:rsidR="00781901" w:rsidRPr="00D22585" w14:paraId="07791B65" w14:textId="77777777" w:rsidTr="00AE1C40">
        <w:trPr>
          <w:trHeight w:val="240"/>
          <w:jc w:val="center"/>
        </w:trPr>
        <w:tc>
          <w:tcPr>
            <w:tcW w:w="4876" w:type="dxa"/>
            <w:tcBorders>
              <w:top w:val="nil"/>
              <w:left w:val="nil"/>
              <w:bottom w:val="nil"/>
              <w:right w:val="nil"/>
            </w:tcBorders>
          </w:tcPr>
          <w:p w14:paraId="241E22D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32AAE9A" w14:textId="77777777" w:rsidR="00C06202" w:rsidRPr="00D22585" w:rsidRDefault="00C06202" w:rsidP="00AE1C40">
            <w:pPr>
              <w:pStyle w:val="AmColumnHeading"/>
            </w:pPr>
            <w:r w:rsidRPr="00D22585">
              <w:t>Изменение</w:t>
            </w:r>
          </w:p>
        </w:tc>
      </w:tr>
      <w:tr w:rsidR="00781901" w:rsidRPr="00D22585" w14:paraId="18C7DFD2" w14:textId="77777777" w:rsidTr="00AE1C40">
        <w:trPr>
          <w:jc w:val="center"/>
        </w:trPr>
        <w:tc>
          <w:tcPr>
            <w:tcW w:w="4876" w:type="dxa"/>
            <w:tcBorders>
              <w:top w:val="nil"/>
              <w:left w:val="nil"/>
              <w:bottom w:val="nil"/>
              <w:right w:val="nil"/>
            </w:tcBorders>
          </w:tcPr>
          <w:p w14:paraId="4C1CB62D" w14:textId="77777777" w:rsidR="00C06202" w:rsidRPr="00D22585" w:rsidRDefault="00C06202" w:rsidP="00AE1C40">
            <w:pPr>
              <w:pStyle w:val="Normal6a"/>
            </w:pPr>
          </w:p>
        </w:tc>
        <w:tc>
          <w:tcPr>
            <w:tcW w:w="4876" w:type="dxa"/>
            <w:tcBorders>
              <w:top w:val="nil"/>
              <w:left w:val="nil"/>
              <w:bottom w:val="nil"/>
              <w:right w:val="nil"/>
            </w:tcBorders>
          </w:tcPr>
          <w:p w14:paraId="0485B6F1" w14:textId="77777777" w:rsidR="00C06202" w:rsidRPr="00D22585" w:rsidRDefault="00C06202" w:rsidP="00AE1C40">
            <w:pPr>
              <w:pStyle w:val="Normal6a"/>
            </w:pPr>
            <w:r w:rsidRPr="00D22585">
              <w:rPr>
                <w:b/>
                <w:i/>
              </w:rPr>
              <w:t>(13г)</w:t>
            </w:r>
            <w:r w:rsidRPr="00D22585">
              <w:tab/>
            </w:r>
            <w:r w:rsidRPr="00D22585">
              <w:rPr>
                <w:b/>
                <w:i/>
              </w:rPr>
              <w:t xml:space="preserve">По отношение на Гамбия, според информацията от Агенцията в областта на убежището четири държави членки понастоящем </w:t>
            </w:r>
            <w:r w:rsidRPr="00D22585">
              <w:rPr>
                <w:b/>
                <w:i/>
              </w:rPr>
              <w:lastRenderedPageBreak/>
              <w:t>определят Гамбия като сигурна държава на произход на национално равнище, а процентът на признаване за целия Съюз на кандидатите от Гамбия е бил под 8% през 2024 г. Страната е ратифицирала основните международни инструменти в областта на правата на човека. Гамбия е президентска република. Няма индикации за експулсиране, извеждане или екстрадиране на граждани на Гамбия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Гамбия е премахнала смъртното наказание и е ратифицирала Втория факултативен протокол към Международния пакт за граждански и политически права относно премахването на смъртното наказание. Гамбия е ратифицирала Конвенцията против изтезанията и други форми на жестоко, нечовешко или унизително отнасяне или наказание. В Гамбия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46E22B78"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DAA6C90" w14:textId="77777777" w:rsidR="00C06202" w:rsidRPr="00D22585" w:rsidRDefault="00C06202" w:rsidP="00C06202">
      <w:r w:rsidRPr="00D22585">
        <w:rPr>
          <w:rStyle w:val="HideTWBExt"/>
        </w:rPr>
        <w:t>&lt;/Amend&gt;</w:t>
      </w:r>
    </w:p>
    <w:p w14:paraId="3E13C59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121</w:t>
      </w:r>
      <w:r w:rsidRPr="00D22585">
        <w:rPr>
          <w:rStyle w:val="HideTWBExt"/>
          <w:b w:val="0"/>
        </w:rPr>
        <w:t>&lt;/NumAm&gt;</w:t>
      </w:r>
    </w:p>
    <w:p w14:paraId="178F7C96" w14:textId="2B2EB791"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76AB3458" w14:textId="77777777" w:rsidR="00C06202" w:rsidRPr="00D22585" w:rsidRDefault="00C06202" w:rsidP="00C06202">
      <w:pPr>
        <w:pStyle w:val="NormalBold"/>
      </w:pPr>
      <w:r w:rsidRPr="00D22585">
        <w:rPr>
          <w:rStyle w:val="HideTWBExt"/>
          <w:b w:val="0"/>
        </w:rPr>
        <w:t>&lt;/RepeatBlock-By&gt;</w:t>
      </w:r>
    </w:p>
    <w:p w14:paraId="21041A7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57822DE" w14:textId="77777777" w:rsidR="00C06202" w:rsidRPr="00D22585" w:rsidRDefault="00C06202" w:rsidP="00C06202">
      <w:pPr>
        <w:pStyle w:val="NormalBold"/>
      </w:pPr>
      <w:r w:rsidRPr="00D22585">
        <w:rPr>
          <w:rStyle w:val="HideTWBExt"/>
          <w:b w:val="0"/>
        </w:rPr>
        <w:t>&lt;Article&gt;</w:t>
      </w:r>
      <w:r w:rsidRPr="00D22585">
        <w:t>Съображение 13 д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E98BB62" w14:textId="77777777" w:rsidTr="00AE1C40">
        <w:trPr>
          <w:trHeight w:hRule="exact" w:val="240"/>
          <w:jc w:val="center"/>
        </w:trPr>
        <w:tc>
          <w:tcPr>
            <w:tcW w:w="9752" w:type="dxa"/>
            <w:gridSpan w:val="2"/>
            <w:tcBorders>
              <w:top w:val="nil"/>
              <w:left w:val="nil"/>
              <w:bottom w:val="nil"/>
              <w:right w:val="nil"/>
            </w:tcBorders>
          </w:tcPr>
          <w:p w14:paraId="5CDE7E1B" w14:textId="77777777" w:rsidR="00C06202" w:rsidRPr="00D22585" w:rsidRDefault="00C06202" w:rsidP="00AE1C40"/>
        </w:tc>
      </w:tr>
      <w:tr w:rsidR="00781901" w:rsidRPr="00D22585" w14:paraId="6BAE106C" w14:textId="77777777" w:rsidTr="00AE1C40">
        <w:trPr>
          <w:trHeight w:val="240"/>
          <w:jc w:val="center"/>
        </w:trPr>
        <w:tc>
          <w:tcPr>
            <w:tcW w:w="4876" w:type="dxa"/>
            <w:tcBorders>
              <w:top w:val="nil"/>
              <w:left w:val="nil"/>
              <w:bottom w:val="nil"/>
              <w:right w:val="nil"/>
            </w:tcBorders>
          </w:tcPr>
          <w:p w14:paraId="245975D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709BD40" w14:textId="77777777" w:rsidR="00C06202" w:rsidRPr="00D22585" w:rsidRDefault="00C06202" w:rsidP="00AE1C40">
            <w:pPr>
              <w:pStyle w:val="AmColumnHeading"/>
            </w:pPr>
            <w:r w:rsidRPr="00D22585">
              <w:t>Изменение</w:t>
            </w:r>
          </w:p>
        </w:tc>
      </w:tr>
      <w:tr w:rsidR="00781901" w:rsidRPr="00D22585" w14:paraId="60792BC3" w14:textId="77777777" w:rsidTr="00AE1C40">
        <w:trPr>
          <w:jc w:val="center"/>
        </w:trPr>
        <w:tc>
          <w:tcPr>
            <w:tcW w:w="4876" w:type="dxa"/>
            <w:tcBorders>
              <w:top w:val="nil"/>
              <w:left w:val="nil"/>
              <w:bottom w:val="nil"/>
              <w:right w:val="nil"/>
            </w:tcBorders>
          </w:tcPr>
          <w:p w14:paraId="0FB8E6B7" w14:textId="77777777" w:rsidR="00C06202" w:rsidRPr="00D22585" w:rsidRDefault="00C06202" w:rsidP="00AE1C40">
            <w:pPr>
              <w:pStyle w:val="Normal6a"/>
            </w:pPr>
          </w:p>
        </w:tc>
        <w:tc>
          <w:tcPr>
            <w:tcW w:w="4876" w:type="dxa"/>
            <w:tcBorders>
              <w:top w:val="nil"/>
              <w:left w:val="nil"/>
              <w:bottom w:val="nil"/>
              <w:right w:val="nil"/>
            </w:tcBorders>
          </w:tcPr>
          <w:p w14:paraId="4377A81D" w14:textId="77777777" w:rsidR="00C06202" w:rsidRPr="00D22585" w:rsidRDefault="00C06202" w:rsidP="00AE1C40">
            <w:pPr>
              <w:pStyle w:val="Normal6a"/>
            </w:pPr>
            <w:r w:rsidRPr="00D22585">
              <w:rPr>
                <w:b/>
                <w:i/>
              </w:rPr>
              <w:t>(13д)</w:t>
            </w:r>
            <w:r w:rsidRPr="00D22585">
              <w:tab/>
            </w:r>
            <w:r w:rsidRPr="00D22585">
              <w:rPr>
                <w:b/>
                <w:i/>
              </w:rPr>
              <w:t>По отношение на Гана, според информацията от Агенцията в областта на убежището понастоящем 14 държави членки определят Гана като сигурна държава на произход на национално равнище, а процентът на признаване в целия Съюз на кандидатите от Гана е бил под 8% през 2024 г. Страната е ратифицирала основните международни инструменти в областта на правата на човека. Гана е президентска република. Няма индикации за експулсиране, извеждане или екстрадиране на граждани на Гана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Гана спазва мораториум върху прилагането на смъртното наказание от 1993 г. насам, въпреки че е запазила смъртното наказание в наказателното си право и не е ратифицирала Втория факултативен протокол към Международния пакт за граждански и политически права относно премахването на смъртното наказание. Гана е ратифицирала Конвенцията против изтезанията и други форми на жестоко, нечовешко или унизително отнасяне или наказание. В Гана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2390BFC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3199993" w14:textId="77777777" w:rsidR="00C06202" w:rsidRPr="00D22585" w:rsidRDefault="00C06202" w:rsidP="00C06202">
      <w:r w:rsidRPr="00D22585">
        <w:rPr>
          <w:rStyle w:val="HideTWBExt"/>
        </w:rPr>
        <w:lastRenderedPageBreak/>
        <w:t>&lt;/Amend&gt;</w:t>
      </w:r>
    </w:p>
    <w:p w14:paraId="082547F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122</w:t>
      </w:r>
      <w:r w:rsidRPr="00D22585">
        <w:rPr>
          <w:rStyle w:val="HideTWBExt"/>
          <w:b w:val="0"/>
        </w:rPr>
        <w:t>&lt;/NumAm&gt;</w:t>
      </w:r>
    </w:p>
    <w:p w14:paraId="19458A20" w14:textId="049F6194"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1BD0A01F" w14:textId="77777777" w:rsidR="00C06202" w:rsidRPr="00D22585" w:rsidRDefault="00C06202" w:rsidP="00C06202">
      <w:pPr>
        <w:pStyle w:val="NormalBold"/>
      </w:pPr>
      <w:r w:rsidRPr="00D22585">
        <w:rPr>
          <w:rStyle w:val="HideTWBExt"/>
          <w:b w:val="0"/>
        </w:rPr>
        <w:t>&lt;/RepeatBlock-By&gt;</w:t>
      </w:r>
    </w:p>
    <w:p w14:paraId="2D9B79D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09D6A75" w14:textId="77777777" w:rsidR="00C06202" w:rsidRPr="00D22585" w:rsidRDefault="00C06202" w:rsidP="00C06202">
      <w:pPr>
        <w:pStyle w:val="NormalBold"/>
      </w:pPr>
      <w:r w:rsidRPr="00D22585">
        <w:rPr>
          <w:rStyle w:val="HideTWBExt"/>
          <w:b w:val="0"/>
        </w:rPr>
        <w:t>&lt;Article&gt;</w:t>
      </w:r>
      <w:r w:rsidRPr="00D22585">
        <w:t>Съображение 13 e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023CA33" w14:textId="77777777" w:rsidTr="00AE1C40">
        <w:trPr>
          <w:trHeight w:hRule="exact" w:val="240"/>
          <w:jc w:val="center"/>
        </w:trPr>
        <w:tc>
          <w:tcPr>
            <w:tcW w:w="9752" w:type="dxa"/>
            <w:gridSpan w:val="2"/>
            <w:tcBorders>
              <w:top w:val="nil"/>
              <w:left w:val="nil"/>
              <w:bottom w:val="nil"/>
              <w:right w:val="nil"/>
            </w:tcBorders>
          </w:tcPr>
          <w:p w14:paraId="7209E1AE" w14:textId="77777777" w:rsidR="00C06202" w:rsidRPr="00D22585" w:rsidRDefault="00C06202" w:rsidP="00AE1C40"/>
        </w:tc>
      </w:tr>
      <w:tr w:rsidR="00781901" w:rsidRPr="00D22585" w14:paraId="7F532B39" w14:textId="77777777" w:rsidTr="00AE1C40">
        <w:trPr>
          <w:trHeight w:val="240"/>
          <w:jc w:val="center"/>
        </w:trPr>
        <w:tc>
          <w:tcPr>
            <w:tcW w:w="4876" w:type="dxa"/>
            <w:tcBorders>
              <w:top w:val="nil"/>
              <w:left w:val="nil"/>
              <w:bottom w:val="nil"/>
              <w:right w:val="nil"/>
            </w:tcBorders>
          </w:tcPr>
          <w:p w14:paraId="7810AEE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3131D2E" w14:textId="77777777" w:rsidR="00C06202" w:rsidRPr="00D22585" w:rsidRDefault="00C06202" w:rsidP="00AE1C40">
            <w:pPr>
              <w:pStyle w:val="AmColumnHeading"/>
            </w:pPr>
            <w:r w:rsidRPr="00D22585">
              <w:t>Изменение</w:t>
            </w:r>
          </w:p>
        </w:tc>
      </w:tr>
      <w:tr w:rsidR="00781901" w:rsidRPr="00D22585" w14:paraId="193C5CB6" w14:textId="77777777" w:rsidTr="00AE1C40">
        <w:trPr>
          <w:jc w:val="center"/>
        </w:trPr>
        <w:tc>
          <w:tcPr>
            <w:tcW w:w="4876" w:type="dxa"/>
            <w:tcBorders>
              <w:top w:val="nil"/>
              <w:left w:val="nil"/>
              <w:bottom w:val="nil"/>
              <w:right w:val="nil"/>
            </w:tcBorders>
          </w:tcPr>
          <w:p w14:paraId="34AE2EC8" w14:textId="77777777" w:rsidR="00C06202" w:rsidRPr="00D22585" w:rsidRDefault="00C06202" w:rsidP="00AE1C40">
            <w:pPr>
              <w:pStyle w:val="Normal6a"/>
            </w:pPr>
          </w:p>
        </w:tc>
        <w:tc>
          <w:tcPr>
            <w:tcW w:w="4876" w:type="dxa"/>
            <w:tcBorders>
              <w:top w:val="nil"/>
              <w:left w:val="nil"/>
              <w:bottom w:val="nil"/>
              <w:right w:val="nil"/>
            </w:tcBorders>
          </w:tcPr>
          <w:p w14:paraId="194578EA" w14:textId="77777777" w:rsidR="00C06202" w:rsidRPr="00D22585" w:rsidRDefault="00C06202" w:rsidP="00AE1C40">
            <w:pPr>
              <w:pStyle w:val="Normal6a"/>
            </w:pPr>
            <w:r w:rsidRPr="00D22585">
              <w:rPr>
                <w:b/>
                <w:i/>
              </w:rPr>
              <w:t>(13е)</w:t>
            </w:r>
            <w:r w:rsidRPr="00D22585">
              <w:tab/>
            </w:r>
            <w:r w:rsidRPr="00D22585">
              <w:rPr>
                <w:b/>
                <w:i/>
              </w:rPr>
              <w:t xml:space="preserve">По отношение на Перу, според информацията от Агенцията в областта на убежището, понастоящем една държава членка определя Перу като сигурна държава на произход на национално равнище, а през 2024 г. процентът на признаване за целия Съюз на кандидатите от Перу е бил 4%. Страната е ратифицирала основните международни инструменти в областта на правата на човека. Перу е президентска република. Няма индикации за експулсиране, извеждане или екстрадиране на граждани на Перу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Перу е премахнала смъртното наказание за обикновените престъпления, въпреки че е запазила смъртното наказание за престъпления, извършени по време на война, и е ратифицирала Втория факултативен протокол към Международния пакт за граждански и политически права относно премахването на смъртното наказание, с резерв за период на война. Перу е ратифицирала Конвенцията против изтезанията и други форми на жестоко, нечовешко или унизително отнасяне или наказание. В Перу няма въоръжен конфликт и следователно </w:t>
            </w:r>
            <w:r w:rsidRPr="00D22585">
              <w:rPr>
                <w:b/>
                <w:i/>
              </w:rPr>
              <w:lastRenderedPageBreak/>
              <w:t>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3BBD7255"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DD7F3E7" w14:textId="77777777" w:rsidR="00C06202" w:rsidRPr="00D22585" w:rsidRDefault="00C06202" w:rsidP="00C06202">
      <w:r w:rsidRPr="00D22585">
        <w:rPr>
          <w:rStyle w:val="HideTWBExt"/>
        </w:rPr>
        <w:t>&lt;/Amend&gt;</w:t>
      </w:r>
    </w:p>
    <w:p w14:paraId="10B4DAA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123</w:t>
      </w:r>
      <w:r w:rsidRPr="00D22585">
        <w:rPr>
          <w:rStyle w:val="HideTWBExt"/>
          <w:b w:val="0"/>
        </w:rPr>
        <w:t>&lt;/NumAm&gt;</w:t>
      </w:r>
    </w:p>
    <w:p w14:paraId="05343A1E" w14:textId="5126E854"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3FA64C64" w14:textId="77777777" w:rsidR="00C06202" w:rsidRPr="00D22585" w:rsidRDefault="00C06202" w:rsidP="00C06202">
      <w:pPr>
        <w:pStyle w:val="NormalBold"/>
      </w:pPr>
      <w:r w:rsidRPr="00D22585">
        <w:rPr>
          <w:rStyle w:val="HideTWBExt"/>
          <w:b w:val="0"/>
        </w:rPr>
        <w:t>&lt;/RepeatBlock-By&gt;</w:t>
      </w:r>
    </w:p>
    <w:p w14:paraId="69CD7AB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AE95E8E" w14:textId="77777777" w:rsidR="00C06202" w:rsidRPr="00D22585" w:rsidRDefault="00C06202" w:rsidP="00C06202">
      <w:pPr>
        <w:pStyle w:val="NormalBold"/>
      </w:pPr>
      <w:r w:rsidRPr="00D22585">
        <w:rPr>
          <w:rStyle w:val="HideTWBExt"/>
          <w:b w:val="0"/>
        </w:rPr>
        <w:t>&lt;Article&gt;</w:t>
      </w:r>
      <w:r w:rsidRPr="00D22585">
        <w:t>Съображение 13 ж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DCEC58D" w14:textId="77777777" w:rsidTr="00AE1C40">
        <w:trPr>
          <w:trHeight w:hRule="exact" w:val="240"/>
          <w:jc w:val="center"/>
        </w:trPr>
        <w:tc>
          <w:tcPr>
            <w:tcW w:w="9752" w:type="dxa"/>
            <w:gridSpan w:val="2"/>
            <w:tcBorders>
              <w:top w:val="nil"/>
              <w:left w:val="nil"/>
              <w:bottom w:val="nil"/>
              <w:right w:val="nil"/>
            </w:tcBorders>
          </w:tcPr>
          <w:p w14:paraId="35DD172C" w14:textId="77777777" w:rsidR="00C06202" w:rsidRPr="00D22585" w:rsidRDefault="00C06202" w:rsidP="00AE1C40"/>
        </w:tc>
      </w:tr>
      <w:tr w:rsidR="00781901" w:rsidRPr="00D22585" w14:paraId="513D8FED" w14:textId="77777777" w:rsidTr="00AE1C40">
        <w:trPr>
          <w:trHeight w:val="240"/>
          <w:jc w:val="center"/>
        </w:trPr>
        <w:tc>
          <w:tcPr>
            <w:tcW w:w="4876" w:type="dxa"/>
            <w:tcBorders>
              <w:top w:val="nil"/>
              <w:left w:val="nil"/>
              <w:bottom w:val="nil"/>
              <w:right w:val="nil"/>
            </w:tcBorders>
          </w:tcPr>
          <w:p w14:paraId="007DB8D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22A0638" w14:textId="77777777" w:rsidR="00C06202" w:rsidRPr="00D22585" w:rsidRDefault="00C06202" w:rsidP="00AE1C40">
            <w:pPr>
              <w:pStyle w:val="AmColumnHeading"/>
            </w:pPr>
            <w:r w:rsidRPr="00D22585">
              <w:t>Изменение</w:t>
            </w:r>
          </w:p>
        </w:tc>
      </w:tr>
      <w:tr w:rsidR="00781901" w:rsidRPr="00D22585" w14:paraId="432F3466" w14:textId="77777777" w:rsidTr="00AE1C40">
        <w:trPr>
          <w:jc w:val="center"/>
        </w:trPr>
        <w:tc>
          <w:tcPr>
            <w:tcW w:w="4876" w:type="dxa"/>
            <w:tcBorders>
              <w:top w:val="nil"/>
              <w:left w:val="nil"/>
              <w:bottom w:val="nil"/>
              <w:right w:val="nil"/>
            </w:tcBorders>
          </w:tcPr>
          <w:p w14:paraId="41C74699" w14:textId="77777777" w:rsidR="00C06202" w:rsidRPr="00D22585" w:rsidRDefault="00C06202" w:rsidP="00AE1C40">
            <w:pPr>
              <w:pStyle w:val="Normal6a"/>
            </w:pPr>
          </w:p>
        </w:tc>
        <w:tc>
          <w:tcPr>
            <w:tcW w:w="4876" w:type="dxa"/>
            <w:tcBorders>
              <w:top w:val="nil"/>
              <w:left w:val="nil"/>
              <w:bottom w:val="nil"/>
              <w:right w:val="nil"/>
            </w:tcBorders>
          </w:tcPr>
          <w:p w14:paraId="14EC2AB6" w14:textId="77777777" w:rsidR="00C06202" w:rsidRPr="00D22585" w:rsidRDefault="00C06202" w:rsidP="00AE1C40">
            <w:pPr>
              <w:pStyle w:val="Normal6a"/>
            </w:pPr>
            <w:r w:rsidRPr="00D22585">
              <w:rPr>
                <w:b/>
                <w:i/>
              </w:rPr>
              <w:t>(13ж)</w:t>
            </w:r>
            <w:r w:rsidRPr="00D22585">
              <w:tab/>
            </w:r>
            <w:r w:rsidRPr="00D22585">
              <w:rPr>
                <w:b/>
                <w:i/>
              </w:rPr>
              <w:t xml:space="preserve">По отношение на Сенегал, според информацията от Агенцията в областта на убежището понастоящем 12 държави членки определят Сенегал като сигурна държава на произход на национално равнище, а процентът на признаване в целия Съюз на кандидатите от Сенегал през 2024 г. е бил 9%. Страната е ратифицирала основните международни инструменти в областта на правата на човека. Сенегал е полупрезидентска република. Няма индикации за експулсиране, извеждане или екстрадиране на граждани на Сенегал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смисъла на член 15 от Регламент (ЕС) 2024/1347. Сенегал премахнал смъртното наказание и е ратифицирал Втория факултативен протокол към Международния пакт за граждански и политически права </w:t>
            </w:r>
            <w:r w:rsidRPr="00D22585">
              <w:rPr>
                <w:b/>
                <w:i/>
              </w:rPr>
              <w:lastRenderedPageBreak/>
              <w:t>относно премахването на смъртното наказание. Сенегал е ратифицирал Конвенцията против изтезанията и други форми на жестоко, нечовешко или унизително отнасяне или наказание. В Сенегал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04FA144F"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8E9D9B8" w14:textId="77777777" w:rsidR="00C06202" w:rsidRPr="00D22585" w:rsidRDefault="00C06202" w:rsidP="00C06202">
      <w:r w:rsidRPr="00D22585">
        <w:rPr>
          <w:rStyle w:val="HideTWBExt"/>
        </w:rPr>
        <w:t>&lt;/Amend&gt;</w:t>
      </w:r>
    </w:p>
    <w:p w14:paraId="0E52121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124</w:t>
      </w:r>
      <w:r w:rsidRPr="00D22585">
        <w:rPr>
          <w:rStyle w:val="HideTWBExt"/>
          <w:b w:val="0"/>
        </w:rPr>
        <w:t>&lt;/NumAm&gt;</w:t>
      </w:r>
    </w:p>
    <w:p w14:paraId="7D8D5A5D" w14:textId="45B7AB1B"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32D0A9B5" w14:textId="77777777" w:rsidR="00C06202" w:rsidRPr="00D22585" w:rsidRDefault="00C06202" w:rsidP="00C06202">
      <w:pPr>
        <w:pStyle w:val="NormalBold"/>
      </w:pPr>
      <w:r w:rsidRPr="00D22585">
        <w:rPr>
          <w:rStyle w:val="HideTWBExt"/>
          <w:b w:val="0"/>
        </w:rPr>
        <w:t>&lt;/RepeatBlock-By&gt;</w:t>
      </w:r>
    </w:p>
    <w:p w14:paraId="0A0B4B6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E58DFFF" w14:textId="77777777" w:rsidR="00C06202" w:rsidRPr="00D22585" w:rsidRDefault="00C06202" w:rsidP="00C06202">
      <w:pPr>
        <w:pStyle w:val="NormalBold"/>
      </w:pPr>
      <w:r w:rsidRPr="00D22585">
        <w:rPr>
          <w:rStyle w:val="HideTWBExt"/>
          <w:b w:val="0"/>
        </w:rPr>
        <w:t>&lt;Article&gt;</w:t>
      </w:r>
      <w:r w:rsidRPr="00D22585">
        <w:t>Съображение 13 з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544A0BD" w14:textId="77777777" w:rsidTr="00AE1C40">
        <w:trPr>
          <w:trHeight w:hRule="exact" w:val="240"/>
          <w:jc w:val="center"/>
        </w:trPr>
        <w:tc>
          <w:tcPr>
            <w:tcW w:w="9752" w:type="dxa"/>
            <w:gridSpan w:val="2"/>
            <w:tcBorders>
              <w:top w:val="nil"/>
              <w:left w:val="nil"/>
              <w:bottom w:val="nil"/>
              <w:right w:val="nil"/>
            </w:tcBorders>
          </w:tcPr>
          <w:p w14:paraId="62962635" w14:textId="77777777" w:rsidR="00C06202" w:rsidRPr="00D22585" w:rsidRDefault="00C06202" w:rsidP="00AE1C40"/>
        </w:tc>
      </w:tr>
      <w:tr w:rsidR="00781901" w:rsidRPr="00D22585" w14:paraId="174EEDC1" w14:textId="77777777" w:rsidTr="00AE1C40">
        <w:trPr>
          <w:trHeight w:val="240"/>
          <w:jc w:val="center"/>
        </w:trPr>
        <w:tc>
          <w:tcPr>
            <w:tcW w:w="4876" w:type="dxa"/>
            <w:tcBorders>
              <w:top w:val="nil"/>
              <w:left w:val="nil"/>
              <w:bottom w:val="nil"/>
              <w:right w:val="nil"/>
            </w:tcBorders>
          </w:tcPr>
          <w:p w14:paraId="24D7323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EADA990" w14:textId="77777777" w:rsidR="00C06202" w:rsidRPr="00D22585" w:rsidRDefault="00C06202" w:rsidP="00AE1C40">
            <w:pPr>
              <w:pStyle w:val="AmColumnHeading"/>
            </w:pPr>
            <w:r w:rsidRPr="00D22585">
              <w:t>Изменение</w:t>
            </w:r>
          </w:p>
        </w:tc>
      </w:tr>
      <w:tr w:rsidR="00781901" w:rsidRPr="00D22585" w14:paraId="2C32DF20" w14:textId="77777777" w:rsidTr="00AE1C40">
        <w:trPr>
          <w:jc w:val="center"/>
        </w:trPr>
        <w:tc>
          <w:tcPr>
            <w:tcW w:w="4876" w:type="dxa"/>
            <w:tcBorders>
              <w:top w:val="nil"/>
              <w:left w:val="nil"/>
              <w:bottom w:val="nil"/>
              <w:right w:val="nil"/>
            </w:tcBorders>
          </w:tcPr>
          <w:p w14:paraId="4A03C314" w14:textId="77777777" w:rsidR="00C06202" w:rsidRPr="00D22585" w:rsidRDefault="00C06202" w:rsidP="00AE1C40">
            <w:pPr>
              <w:pStyle w:val="Normal6a"/>
            </w:pPr>
          </w:p>
        </w:tc>
        <w:tc>
          <w:tcPr>
            <w:tcW w:w="4876" w:type="dxa"/>
            <w:tcBorders>
              <w:top w:val="nil"/>
              <w:left w:val="nil"/>
              <w:bottom w:val="nil"/>
              <w:right w:val="nil"/>
            </w:tcBorders>
          </w:tcPr>
          <w:p w14:paraId="0D5FB86D" w14:textId="77777777" w:rsidR="00C06202" w:rsidRPr="00D22585" w:rsidRDefault="00C06202" w:rsidP="00AE1C40">
            <w:pPr>
              <w:pStyle w:val="Normal6a"/>
            </w:pPr>
            <w:r w:rsidRPr="00D22585">
              <w:rPr>
                <w:b/>
                <w:i/>
              </w:rPr>
              <w:t>(13з)</w:t>
            </w:r>
            <w:r w:rsidRPr="00D22585">
              <w:tab/>
            </w:r>
            <w:r w:rsidRPr="00D22585">
              <w:rPr>
                <w:b/>
                <w:i/>
              </w:rPr>
              <w:t xml:space="preserve">По отношение на Шри Ланка, според информацията от Агенцията в областта на убежището две държави членки понастоящем определят Шри Ланка като сигурна държава на произход на национално равнище, а процентът на признаване в целия Съюз на кандидатите от Шри Ланка през 2024 г. е бил под 15%. Страната е ратифицирала основните международни инструменти в областта на правата на човека. Шри Ланка е полупрезидентска република. Няма индикации за експулсиране, извеждане или екстрадиране на граждани на Шри Ланка в държави, в които съществува риск от смъртно наказание, изтезания, преследване или нечовешко или унизително отношение. Като цяло няма реален риск от тежки посегателства по </w:t>
            </w:r>
            <w:r w:rsidRPr="00D22585">
              <w:rPr>
                <w:b/>
                <w:i/>
              </w:rPr>
              <w:lastRenderedPageBreak/>
              <w:t>смисъла на член 15 от Регламент (ЕС) 2024/1347. Шри Ланка спазва мораториум върху прилагането на смъртното наказание от 1976 г. насам, въпреки че е запазила смъртното наказание в наказателното си право и не е ратифицирала Втория факултативен протокол към Международния пакт за граждански и политически права относно премахването на смъртното наказание. Шри Ланка е ратифицирала Конвенцията против изтезанията и други форми на жестоко, нечовешко или унизително отнасяне или наказание. В Шри Ланка няма въоръжен конфликт и следователно не съществува заплаха поради безогледно насилие в ситуации на въоръжен международен или вътрешен конфликт. Като цяло в страната няма преследване по смисъла на член 9 от Регламент (ЕС) 2024/1347.</w:t>
            </w:r>
          </w:p>
        </w:tc>
      </w:tr>
    </w:tbl>
    <w:p w14:paraId="36A6AAF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2F88AA3" w14:textId="77777777" w:rsidR="00C06202" w:rsidRPr="00D22585" w:rsidRDefault="00C06202" w:rsidP="00C06202">
      <w:r w:rsidRPr="00D22585">
        <w:rPr>
          <w:rStyle w:val="HideTWBExt"/>
        </w:rPr>
        <w:t>&lt;/Amend&gt;</w:t>
      </w:r>
    </w:p>
    <w:p w14:paraId="03EB53B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125</w:t>
      </w:r>
      <w:r w:rsidRPr="00D22585">
        <w:rPr>
          <w:rStyle w:val="HideTWBExt"/>
          <w:b w:val="0"/>
        </w:rPr>
        <w:t>&lt;/NumAm&gt;</w:t>
      </w:r>
    </w:p>
    <w:p w14:paraId="75F6D49D" w14:textId="36574F18"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19477C08" w14:textId="77777777" w:rsidR="00C06202" w:rsidRPr="00D22585" w:rsidRDefault="00C06202" w:rsidP="00C06202">
      <w:pPr>
        <w:pStyle w:val="NormalBold"/>
      </w:pPr>
      <w:r w:rsidRPr="00D22585">
        <w:rPr>
          <w:rStyle w:val="HideTWBExt"/>
          <w:b w:val="0"/>
        </w:rPr>
        <w:t>&lt;/RepeatBlock-By&gt;</w:t>
      </w:r>
    </w:p>
    <w:p w14:paraId="666DEF1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279F0F7" w14:textId="77777777" w:rsidR="00C06202" w:rsidRPr="00D22585" w:rsidRDefault="00C06202" w:rsidP="00C06202">
      <w:pPr>
        <w:pStyle w:val="NormalBold"/>
      </w:pPr>
      <w:r w:rsidRPr="00D22585">
        <w:rPr>
          <w:rStyle w:val="HideTWBExt"/>
          <w:b w:val="0"/>
        </w:rPr>
        <w:t>&lt;Article&gt;</w:t>
      </w:r>
      <w:r w:rsidRPr="00D22585">
        <w:t>Съображение 14</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957BE99" w14:textId="77777777" w:rsidTr="00AE1C40">
        <w:trPr>
          <w:trHeight w:hRule="exact" w:val="240"/>
          <w:jc w:val="center"/>
        </w:trPr>
        <w:tc>
          <w:tcPr>
            <w:tcW w:w="9752" w:type="dxa"/>
            <w:gridSpan w:val="2"/>
            <w:tcBorders>
              <w:top w:val="nil"/>
              <w:left w:val="nil"/>
              <w:bottom w:val="nil"/>
              <w:right w:val="nil"/>
            </w:tcBorders>
          </w:tcPr>
          <w:p w14:paraId="3B1E02A1" w14:textId="77777777" w:rsidR="00C06202" w:rsidRPr="00D22585" w:rsidRDefault="00C06202" w:rsidP="00AE1C40"/>
        </w:tc>
      </w:tr>
      <w:tr w:rsidR="00781901" w:rsidRPr="00D22585" w14:paraId="5ED84D05" w14:textId="77777777" w:rsidTr="00AE1C40">
        <w:trPr>
          <w:trHeight w:val="240"/>
          <w:jc w:val="center"/>
        </w:trPr>
        <w:tc>
          <w:tcPr>
            <w:tcW w:w="4876" w:type="dxa"/>
            <w:tcBorders>
              <w:top w:val="nil"/>
              <w:left w:val="nil"/>
              <w:bottom w:val="nil"/>
              <w:right w:val="nil"/>
            </w:tcBorders>
          </w:tcPr>
          <w:p w14:paraId="06379A7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E2DD1DA" w14:textId="77777777" w:rsidR="00C06202" w:rsidRPr="00D22585" w:rsidRDefault="00C06202" w:rsidP="00AE1C40">
            <w:pPr>
              <w:pStyle w:val="AmColumnHeading"/>
            </w:pPr>
            <w:r w:rsidRPr="00D22585">
              <w:t>Изменение</w:t>
            </w:r>
          </w:p>
        </w:tc>
      </w:tr>
      <w:tr w:rsidR="00781901" w:rsidRPr="00D22585" w14:paraId="55A6B99C" w14:textId="77777777" w:rsidTr="00AE1C40">
        <w:trPr>
          <w:jc w:val="center"/>
        </w:trPr>
        <w:tc>
          <w:tcPr>
            <w:tcW w:w="4876" w:type="dxa"/>
            <w:tcBorders>
              <w:top w:val="nil"/>
              <w:left w:val="nil"/>
              <w:bottom w:val="nil"/>
              <w:right w:val="nil"/>
            </w:tcBorders>
          </w:tcPr>
          <w:p w14:paraId="2B0F94D4" w14:textId="77777777" w:rsidR="00C06202" w:rsidRPr="00D22585" w:rsidRDefault="00C06202" w:rsidP="00AE1C40">
            <w:pPr>
              <w:pStyle w:val="Normal6a"/>
            </w:pPr>
            <w:r w:rsidRPr="00D22585">
              <w:t>(14)</w:t>
            </w:r>
            <w:r w:rsidRPr="00D22585">
              <w:tab/>
              <w:t>В Регламент (ЕС) 2024/1348 се предвижда възможността трети държави да бъдат определени за сигурни държави на произход на равнището на Съюза в съответствие с условията, определени в посочения регламент.</w:t>
            </w:r>
          </w:p>
        </w:tc>
        <w:tc>
          <w:tcPr>
            <w:tcW w:w="4876" w:type="dxa"/>
            <w:tcBorders>
              <w:top w:val="nil"/>
              <w:left w:val="nil"/>
              <w:bottom w:val="nil"/>
              <w:right w:val="nil"/>
            </w:tcBorders>
          </w:tcPr>
          <w:p w14:paraId="0FCD64F5" w14:textId="77777777" w:rsidR="00C06202" w:rsidRPr="00D22585" w:rsidRDefault="00C06202" w:rsidP="00AE1C40">
            <w:pPr>
              <w:pStyle w:val="Normal6a"/>
            </w:pPr>
            <w:r w:rsidRPr="00D22585">
              <w:t>(14)</w:t>
            </w:r>
            <w:r w:rsidRPr="00D22585">
              <w:tab/>
              <w:t xml:space="preserve">В Регламент (ЕС) 2024/1348 се предвижда възможността трети държави да бъдат определени за сигурни държави на произход на равнището на Съюза в съответствие с условията, определени в посочения регламент. </w:t>
            </w:r>
            <w:r w:rsidRPr="00D22585">
              <w:rPr>
                <w:b/>
                <w:i/>
              </w:rPr>
              <w:t xml:space="preserve">Като се има предвид по-голямото въздействие на определянето като сигурна на равнището на Съюза, трета държава не следва да бъде определяна като сигурна на </w:t>
            </w:r>
            <w:r w:rsidRPr="00D22585">
              <w:rPr>
                <w:b/>
                <w:i/>
              </w:rPr>
              <w:lastRenderedPageBreak/>
              <w:t>равнището на Съюза, когато са налице следните обстоятелства: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 с оглед на действията на държавата са били приети ограничителни мерки по смисъла на част пета, дял IV от Договора за функционирането на Европейския съюз; или процентът на признаване в целия ЕС на кандидатите от държавата е по-висок от 5%.</w:t>
            </w:r>
          </w:p>
        </w:tc>
      </w:tr>
    </w:tbl>
    <w:p w14:paraId="782B6EC2"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545078E" w14:textId="77777777" w:rsidR="00C06202" w:rsidRPr="00D22585" w:rsidRDefault="00C06202" w:rsidP="00C06202">
      <w:r w:rsidRPr="00D22585">
        <w:rPr>
          <w:rStyle w:val="HideTWBExt"/>
        </w:rPr>
        <w:t>&lt;/Amend&gt;</w:t>
      </w:r>
    </w:p>
    <w:p w14:paraId="343FAED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126</w:t>
      </w:r>
      <w:r w:rsidRPr="00D22585">
        <w:rPr>
          <w:rStyle w:val="HideTWBExt"/>
          <w:b w:val="0"/>
        </w:rPr>
        <w:t>&lt;/NumAm&gt;</w:t>
      </w:r>
    </w:p>
    <w:p w14:paraId="0A229F22" w14:textId="3770396D"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6D3FA3F4" w14:textId="77777777" w:rsidR="00C06202" w:rsidRPr="00D22585" w:rsidRDefault="00C06202" w:rsidP="00C06202">
      <w:pPr>
        <w:pStyle w:val="NormalBold"/>
      </w:pPr>
      <w:r w:rsidRPr="00D22585">
        <w:rPr>
          <w:rStyle w:val="HideTWBExt"/>
          <w:b w:val="0"/>
        </w:rPr>
        <w:t>&lt;/RepeatBlock-By&gt;</w:t>
      </w:r>
    </w:p>
    <w:p w14:paraId="3D81C83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6EADA7F"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55C73D5" w14:textId="77777777" w:rsidTr="00AE1C40">
        <w:trPr>
          <w:trHeight w:hRule="exact" w:val="240"/>
          <w:jc w:val="center"/>
        </w:trPr>
        <w:tc>
          <w:tcPr>
            <w:tcW w:w="9752" w:type="dxa"/>
            <w:gridSpan w:val="2"/>
            <w:tcBorders>
              <w:top w:val="nil"/>
              <w:left w:val="nil"/>
              <w:bottom w:val="nil"/>
              <w:right w:val="nil"/>
            </w:tcBorders>
          </w:tcPr>
          <w:p w14:paraId="6ACCFEEB" w14:textId="77777777" w:rsidR="00C06202" w:rsidRPr="00D22585" w:rsidRDefault="00C06202" w:rsidP="00AE1C40"/>
        </w:tc>
      </w:tr>
      <w:tr w:rsidR="00781901" w:rsidRPr="00D22585" w14:paraId="68C53700" w14:textId="77777777" w:rsidTr="00AE1C40">
        <w:trPr>
          <w:trHeight w:val="240"/>
          <w:jc w:val="center"/>
        </w:trPr>
        <w:tc>
          <w:tcPr>
            <w:tcW w:w="4876" w:type="dxa"/>
            <w:tcBorders>
              <w:top w:val="nil"/>
              <w:left w:val="nil"/>
              <w:bottom w:val="nil"/>
              <w:right w:val="nil"/>
            </w:tcBorders>
          </w:tcPr>
          <w:p w14:paraId="56D492F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416C661" w14:textId="77777777" w:rsidR="00C06202" w:rsidRPr="00D22585" w:rsidRDefault="00C06202" w:rsidP="00AE1C40">
            <w:pPr>
              <w:pStyle w:val="AmColumnHeading"/>
            </w:pPr>
            <w:r w:rsidRPr="00D22585">
              <w:t>Изменение</w:t>
            </w:r>
          </w:p>
        </w:tc>
      </w:tr>
      <w:tr w:rsidR="00781901" w:rsidRPr="00D22585" w14:paraId="511E6A81" w14:textId="77777777" w:rsidTr="00AE1C40">
        <w:trPr>
          <w:jc w:val="center"/>
        </w:trPr>
        <w:tc>
          <w:tcPr>
            <w:tcW w:w="4876" w:type="dxa"/>
            <w:tcBorders>
              <w:top w:val="nil"/>
              <w:left w:val="nil"/>
              <w:bottom w:val="nil"/>
              <w:right w:val="nil"/>
            </w:tcBorders>
          </w:tcPr>
          <w:p w14:paraId="70DBEAF1" w14:textId="77777777" w:rsidR="00C06202" w:rsidRPr="00D22585" w:rsidRDefault="00C06202" w:rsidP="00AE1C40">
            <w:pPr>
              <w:pStyle w:val="Normal6a"/>
            </w:pPr>
            <w:r w:rsidRPr="00D22585">
              <w:rPr>
                <w:b/>
                <w:i/>
              </w:rPr>
              <w:t>(16)</w:t>
            </w:r>
            <w:r w:rsidRPr="00D22585">
              <w:tab/>
            </w:r>
            <w:r w:rsidRPr="00D22585">
              <w:rPr>
                <w:b/>
                <w:i/>
              </w:rPr>
              <w:t>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3FD107A0" w14:textId="77777777" w:rsidR="00C06202" w:rsidRPr="00D22585" w:rsidRDefault="00C06202" w:rsidP="00AE1C40">
            <w:pPr>
              <w:pStyle w:val="Normal6a"/>
            </w:pPr>
            <w:r w:rsidRPr="00D22585">
              <w:rPr>
                <w:b/>
                <w:i/>
              </w:rPr>
              <w:t>заличава се</w:t>
            </w:r>
          </w:p>
        </w:tc>
      </w:tr>
    </w:tbl>
    <w:p w14:paraId="16E8A77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66E2AF7" w14:textId="77777777" w:rsidR="00C06202" w:rsidRPr="00D22585" w:rsidRDefault="00C06202" w:rsidP="00C06202">
      <w:r w:rsidRPr="00D22585">
        <w:rPr>
          <w:rStyle w:val="HideTWBExt"/>
        </w:rPr>
        <w:t>&lt;/Amend&gt;</w:t>
      </w:r>
    </w:p>
    <w:p w14:paraId="7B734DA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127</w:t>
      </w:r>
      <w:r w:rsidRPr="00D22585">
        <w:rPr>
          <w:rStyle w:val="HideTWBExt"/>
          <w:b w:val="0"/>
        </w:rPr>
        <w:t>&lt;/NumAm&gt;</w:t>
      </w:r>
    </w:p>
    <w:p w14:paraId="1176C654" w14:textId="5E116218"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w:t>
      </w:r>
      <w:r w:rsidRPr="00D22585">
        <w:lastRenderedPageBreak/>
        <w:t xml:space="preserve">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14A34315" w14:textId="77777777" w:rsidR="00C06202" w:rsidRPr="00D22585" w:rsidRDefault="00C06202" w:rsidP="00C06202">
      <w:pPr>
        <w:pStyle w:val="NormalBold"/>
      </w:pPr>
      <w:r w:rsidRPr="00D22585">
        <w:rPr>
          <w:rStyle w:val="HideTWBExt"/>
          <w:b w:val="0"/>
        </w:rPr>
        <w:t>&lt;/RepeatBlock-By&gt;</w:t>
      </w:r>
    </w:p>
    <w:p w14:paraId="565149C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7894120"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8D8B9AD" w14:textId="77777777" w:rsidTr="00AE1C40">
        <w:trPr>
          <w:trHeight w:hRule="exact" w:val="240"/>
          <w:jc w:val="center"/>
        </w:trPr>
        <w:tc>
          <w:tcPr>
            <w:tcW w:w="9752" w:type="dxa"/>
            <w:gridSpan w:val="2"/>
            <w:tcBorders>
              <w:top w:val="nil"/>
              <w:left w:val="nil"/>
              <w:bottom w:val="nil"/>
              <w:right w:val="nil"/>
            </w:tcBorders>
          </w:tcPr>
          <w:p w14:paraId="37942192" w14:textId="77777777" w:rsidR="00C06202" w:rsidRPr="00D22585" w:rsidRDefault="00C06202" w:rsidP="00AE1C40"/>
        </w:tc>
      </w:tr>
      <w:tr w:rsidR="00781901" w:rsidRPr="00D22585" w14:paraId="7BAB1FDC" w14:textId="77777777" w:rsidTr="00AE1C40">
        <w:trPr>
          <w:trHeight w:val="240"/>
          <w:jc w:val="center"/>
        </w:trPr>
        <w:tc>
          <w:tcPr>
            <w:tcW w:w="4876" w:type="dxa"/>
            <w:tcBorders>
              <w:top w:val="nil"/>
              <w:left w:val="nil"/>
              <w:bottom w:val="nil"/>
              <w:right w:val="nil"/>
            </w:tcBorders>
          </w:tcPr>
          <w:p w14:paraId="3D58014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436F6E8" w14:textId="77777777" w:rsidR="00C06202" w:rsidRPr="00D22585" w:rsidRDefault="00C06202" w:rsidP="00AE1C40">
            <w:pPr>
              <w:pStyle w:val="AmColumnHeading"/>
            </w:pPr>
            <w:r w:rsidRPr="00D22585">
              <w:t>Изменение</w:t>
            </w:r>
          </w:p>
        </w:tc>
      </w:tr>
      <w:tr w:rsidR="00781901" w:rsidRPr="00D22585" w14:paraId="3C3DB0DF" w14:textId="77777777" w:rsidTr="00AE1C40">
        <w:trPr>
          <w:jc w:val="center"/>
        </w:trPr>
        <w:tc>
          <w:tcPr>
            <w:tcW w:w="4876" w:type="dxa"/>
            <w:tcBorders>
              <w:top w:val="nil"/>
              <w:left w:val="nil"/>
              <w:bottom w:val="nil"/>
              <w:right w:val="nil"/>
            </w:tcBorders>
          </w:tcPr>
          <w:p w14:paraId="6EF2253E" w14:textId="77777777" w:rsidR="00C06202" w:rsidRPr="00D22585" w:rsidRDefault="00C06202" w:rsidP="00AE1C40">
            <w:pPr>
              <w:pStyle w:val="Normal6a"/>
            </w:pPr>
            <w:r w:rsidRPr="00D22585">
              <w:t>(16)</w:t>
            </w:r>
            <w:r w:rsidRPr="00D22585">
              <w:tab/>
            </w:r>
            <w:r w:rsidRPr="00D22585">
              <w:rPr>
                <w:b/>
                <w:i/>
              </w:rPr>
              <w:t xml:space="preserve">Въпреки това, </w:t>
            </w:r>
            <w:r w:rsidRPr="00D22585">
              <w:t xml:space="preserve">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w:t>
            </w:r>
            <w:r w:rsidRPr="00D22585">
              <w:rPr>
                <w:b/>
                <w:i/>
              </w:rPr>
              <w:t>Тунис</w:t>
            </w:r>
            <w:r w:rsidRPr="00D22585">
              <w:t>,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5A8BB222" w14:textId="77777777" w:rsidR="00C06202" w:rsidRPr="00D22585" w:rsidRDefault="00C06202" w:rsidP="00AE1C40">
            <w:pPr>
              <w:pStyle w:val="Normal6a"/>
            </w:pPr>
            <w:r w:rsidRPr="00D22585">
              <w:t>(16)</w:t>
            </w:r>
            <w:r w:rsidRPr="00D22585">
              <w:tab/>
              <w:t>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w:t>
            </w:r>
            <w:r w:rsidRPr="00D22585">
              <w:rPr>
                <w:b/>
                <w:i/>
              </w:rPr>
              <w:t>, Тунис, Алжир, Кабо Верде, Кот д’Ивоар, Гамбия, Гана, Перу, Сенегал</w:t>
            </w:r>
            <w:r w:rsidRPr="00D22585">
              <w:t xml:space="preserve"> и </w:t>
            </w:r>
            <w:r w:rsidRPr="00D22585">
              <w:rPr>
                <w:b/>
                <w:i/>
              </w:rPr>
              <w:t>Шри Ланка</w:t>
            </w:r>
            <w:r w:rsidRPr="00D22585">
              <w:t xml:space="preserve">, както и в Косово като потенциална кандидатка за членство в Съюза, както е видно и от много ниския процент на признаване, </w:t>
            </w:r>
            <w:r w:rsidRPr="00D22585">
              <w:rPr>
                <w:b/>
                <w:i/>
              </w:rPr>
              <w:t>може да се заключи, че тези държави отговарят на критериите, за да бъдат счетени за сигурни държави на произход по смисъла на Регламент (ЕС) 2024/1348, и</w:t>
            </w:r>
            <w:r w:rsidRPr="00D22585">
              <w:t xml:space="preserve"> те следва да бъдат определени като сигурни държави на произход на равнището на Съюза. </w:t>
            </w:r>
            <w:r w:rsidRPr="00D22585">
              <w:rPr>
                <w:b/>
                <w:i/>
              </w:rPr>
              <w:t>Това не засяга възможността държавите членки да определят други трети държави като сигурни държави на произход на национално равнище и евентуалното бъдещо определяне на допълнителни трети държави като сигурни държави на произход на равнището на Съюза чрез бъдещи изменения на Регламент (ЕС) 2024/1348.</w:t>
            </w:r>
          </w:p>
        </w:tc>
      </w:tr>
    </w:tbl>
    <w:p w14:paraId="25B731C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FFD862A" w14:textId="77777777" w:rsidR="00C06202" w:rsidRPr="00D22585" w:rsidRDefault="00C06202" w:rsidP="00C06202">
      <w:r w:rsidRPr="00D22585">
        <w:rPr>
          <w:rStyle w:val="HideTWBExt"/>
        </w:rPr>
        <w:t>&lt;/Amend&gt;</w:t>
      </w:r>
    </w:p>
    <w:p w14:paraId="3C11088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128</w:t>
      </w:r>
      <w:r w:rsidRPr="00D22585">
        <w:rPr>
          <w:rStyle w:val="HideTWBExt"/>
          <w:b w:val="0"/>
        </w:rPr>
        <w:t>&lt;/NumAm&gt;</w:t>
      </w:r>
    </w:p>
    <w:p w14:paraId="7480BB8B" w14:textId="6CD2AB1F"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9A7AC8D" w14:textId="77777777" w:rsidR="00C06202" w:rsidRPr="00D22585" w:rsidRDefault="00C06202" w:rsidP="00C06202">
      <w:pPr>
        <w:pStyle w:val="NormalBold"/>
      </w:pPr>
      <w:r w:rsidRPr="00D22585">
        <w:rPr>
          <w:rStyle w:val="HideTWBExt"/>
          <w:b w:val="0"/>
        </w:rPr>
        <w:t>&lt;/RepeatBlock-By&gt;</w:t>
      </w:r>
    </w:p>
    <w:p w14:paraId="009343D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C9D4AF2"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05CCFB9" w14:textId="77777777" w:rsidTr="00AE1C40">
        <w:trPr>
          <w:trHeight w:hRule="exact" w:val="240"/>
          <w:jc w:val="center"/>
        </w:trPr>
        <w:tc>
          <w:tcPr>
            <w:tcW w:w="9752" w:type="dxa"/>
            <w:gridSpan w:val="2"/>
            <w:tcBorders>
              <w:top w:val="nil"/>
              <w:left w:val="nil"/>
              <w:bottom w:val="nil"/>
              <w:right w:val="nil"/>
            </w:tcBorders>
          </w:tcPr>
          <w:p w14:paraId="2950EB3A" w14:textId="77777777" w:rsidR="00C06202" w:rsidRPr="00D22585" w:rsidRDefault="00C06202" w:rsidP="00AE1C40"/>
        </w:tc>
      </w:tr>
      <w:tr w:rsidR="00781901" w:rsidRPr="00D22585" w14:paraId="0517564A" w14:textId="77777777" w:rsidTr="00AE1C40">
        <w:trPr>
          <w:trHeight w:val="240"/>
          <w:jc w:val="center"/>
        </w:trPr>
        <w:tc>
          <w:tcPr>
            <w:tcW w:w="4876" w:type="dxa"/>
            <w:tcBorders>
              <w:top w:val="nil"/>
              <w:left w:val="nil"/>
              <w:bottom w:val="nil"/>
              <w:right w:val="nil"/>
            </w:tcBorders>
          </w:tcPr>
          <w:p w14:paraId="2399BE8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C2EA907" w14:textId="77777777" w:rsidR="00C06202" w:rsidRPr="00D22585" w:rsidRDefault="00C06202" w:rsidP="00AE1C40">
            <w:pPr>
              <w:pStyle w:val="AmColumnHeading"/>
            </w:pPr>
            <w:r w:rsidRPr="00D22585">
              <w:t>Изменение</w:t>
            </w:r>
          </w:p>
        </w:tc>
      </w:tr>
      <w:tr w:rsidR="00781901" w:rsidRPr="00D22585" w14:paraId="334F0F0A" w14:textId="77777777" w:rsidTr="00AE1C40">
        <w:trPr>
          <w:jc w:val="center"/>
        </w:trPr>
        <w:tc>
          <w:tcPr>
            <w:tcW w:w="4876" w:type="dxa"/>
            <w:tcBorders>
              <w:top w:val="nil"/>
              <w:left w:val="nil"/>
              <w:bottom w:val="nil"/>
              <w:right w:val="nil"/>
            </w:tcBorders>
          </w:tcPr>
          <w:p w14:paraId="6B55FD7E" w14:textId="77777777" w:rsidR="00C06202" w:rsidRPr="00D22585" w:rsidRDefault="00C06202" w:rsidP="00AE1C40">
            <w:pPr>
              <w:pStyle w:val="Normal6a"/>
            </w:pPr>
            <w:r w:rsidRPr="00D22585">
              <w:lastRenderedPageBreak/>
              <w:t>(16)</w:t>
            </w:r>
            <w:r w:rsidRPr="00D22585">
              <w:tab/>
              <w:t>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5CEAB5D8"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 </w:t>
            </w:r>
            <w:r w:rsidRPr="00D22585">
              <w:rPr>
                <w:b/>
                <w:i/>
              </w:rPr>
              <w:t>Добавянето на тези държави към списъка на определените сигурни държави на произход следва да бъде съчетано със засилено сътрудничество в областта на управлението на миграцията, за да се гарантира справедлива и законна миграция с цел преодоляване на контрабандата и трафика на хора.</w:t>
            </w:r>
          </w:p>
        </w:tc>
      </w:tr>
    </w:tbl>
    <w:p w14:paraId="7B00B7D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59A9331" w14:textId="77777777" w:rsidR="00C06202" w:rsidRPr="00D22585" w:rsidRDefault="00C06202" w:rsidP="00C06202">
      <w:r w:rsidRPr="00D22585">
        <w:rPr>
          <w:rStyle w:val="HideTWBExt"/>
        </w:rPr>
        <w:t>&lt;/Amend&gt;</w:t>
      </w:r>
    </w:p>
    <w:p w14:paraId="760DAD0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129</w:t>
      </w:r>
      <w:r w:rsidRPr="00D22585">
        <w:rPr>
          <w:rStyle w:val="HideTWBExt"/>
          <w:b w:val="0"/>
        </w:rPr>
        <w:t>&lt;/NumAm&gt;</w:t>
      </w:r>
    </w:p>
    <w:p w14:paraId="05B37A14" w14:textId="743BD8E9"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515EFC0D" w14:textId="77777777" w:rsidR="00C06202" w:rsidRPr="00D22585" w:rsidRDefault="00C06202" w:rsidP="00C06202">
      <w:pPr>
        <w:pStyle w:val="NormalBold"/>
      </w:pPr>
      <w:r w:rsidRPr="00D22585">
        <w:rPr>
          <w:rStyle w:val="HideTWBExt"/>
          <w:b w:val="0"/>
        </w:rPr>
        <w:t>&lt;/RepeatBlock-By&gt;</w:t>
      </w:r>
    </w:p>
    <w:p w14:paraId="43F84DB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7C990BD"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FAE0904" w14:textId="77777777" w:rsidTr="00AE1C40">
        <w:trPr>
          <w:trHeight w:hRule="exact" w:val="240"/>
          <w:jc w:val="center"/>
        </w:trPr>
        <w:tc>
          <w:tcPr>
            <w:tcW w:w="9752" w:type="dxa"/>
            <w:gridSpan w:val="2"/>
            <w:tcBorders>
              <w:top w:val="nil"/>
              <w:left w:val="nil"/>
              <w:bottom w:val="nil"/>
              <w:right w:val="nil"/>
            </w:tcBorders>
          </w:tcPr>
          <w:p w14:paraId="7AC26BC9" w14:textId="77777777" w:rsidR="00C06202" w:rsidRPr="00D22585" w:rsidRDefault="00C06202" w:rsidP="00AE1C40"/>
        </w:tc>
      </w:tr>
      <w:tr w:rsidR="00781901" w:rsidRPr="00D22585" w14:paraId="115E41CE" w14:textId="77777777" w:rsidTr="00AE1C40">
        <w:trPr>
          <w:trHeight w:val="240"/>
          <w:jc w:val="center"/>
        </w:trPr>
        <w:tc>
          <w:tcPr>
            <w:tcW w:w="4876" w:type="dxa"/>
            <w:tcBorders>
              <w:top w:val="nil"/>
              <w:left w:val="nil"/>
              <w:bottom w:val="nil"/>
              <w:right w:val="nil"/>
            </w:tcBorders>
          </w:tcPr>
          <w:p w14:paraId="229C8FD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B46ACC0" w14:textId="77777777" w:rsidR="00C06202" w:rsidRPr="00D22585" w:rsidRDefault="00C06202" w:rsidP="00AE1C40">
            <w:pPr>
              <w:pStyle w:val="AmColumnHeading"/>
            </w:pPr>
            <w:r w:rsidRPr="00D22585">
              <w:t>Изменение</w:t>
            </w:r>
          </w:p>
        </w:tc>
      </w:tr>
      <w:tr w:rsidR="00781901" w:rsidRPr="00D22585" w14:paraId="0454EEDB" w14:textId="77777777" w:rsidTr="00AE1C40">
        <w:trPr>
          <w:jc w:val="center"/>
        </w:trPr>
        <w:tc>
          <w:tcPr>
            <w:tcW w:w="4876" w:type="dxa"/>
            <w:tcBorders>
              <w:top w:val="nil"/>
              <w:left w:val="nil"/>
              <w:bottom w:val="nil"/>
              <w:right w:val="nil"/>
            </w:tcBorders>
          </w:tcPr>
          <w:p w14:paraId="680F3FA5"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Бангладеш, </w:t>
            </w:r>
            <w:r w:rsidRPr="00D22585">
              <w:rPr>
                <w:b/>
                <w:i/>
              </w:rPr>
              <w:t>Колумбия</w:t>
            </w:r>
            <w:r w:rsidRPr="00D22585">
              <w:t xml:space="preserve">, </w:t>
            </w:r>
            <w:r w:rsidRPr="00D22585">
              <w:rPr>
                <w:b/>
                <w:i/>
              </w:rPr>
              <w:t>Египет</w:t>
            </w:r>
            <w:r w:rsidRPr="00D22585">
              <w:t xml:space="preserve">, Индия, Мароко и </w:t>
            </w:r>
            <w:r w:rsidRPr="00D22585">
              <w:rPr>
                <w:b/>
                <w:i/>
              </w:rPr>
              <w:t>Тунис</w:t>
            </w:r>
            <w:r w:rsidRPr="00D22585">
              <w:t>,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2C09858B"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w:t>
            </w:r>
            <w:r w:rsidRPr="00D22585">
              <w:rPr>
                <w:b/>
                <w:i/>
              </w:rPr>
              <w:t>Албания,</w:t>
            </w:r>
            <w:r w:rsidRPr="00D22585">
              <w:t xml:space="preserve"> Бангладеш, </w:t>
            </w:r>
            <w:r w:rsidRPr="00D22585">
              <w:rPr>
                <w:b/>
                <w:i/>
              </w:rPr>
              <w:t>Босна и Херцеговина</w:t>
            </w:r>
            <w:r w:rsidRPr="00D22585">
              <w:t xml:space="preserve">, </w:t>
            </w:r>
            <w:r w:rsidRPr="00D22585">
              <w:rPr>
                <w:b/>
                <w:i/>
              </w:rPr>
              <w:t>Грузия</w:t>
            </w:r>
            <w:r w:rsidRPr="00D22585">
              <w:t xml:space="preserve">, Индия, </w:t>
            </w:r>
            <w:r w:rsidRPr="00D22585">
              <w:rPr>
                <w:b/>
                <w:i/>
              </w:rPr>
              <w:t>Молдова, Черна гора,</w:t>
            </w:r>
            <w:r w:rsidRPr="00D22585">
              <w:t xml:space="preserve"> Мароко</w:t>
            </w:r>
            <w:r w:rsidRPr="00D22585">
              <w:rPr>
                <w:b/>
                <w:i/>
              </w:rPr>
              <w:t>, Северна Македония</w:t>
            </w:r>
            <w:r w:rsidRPr="00D22585">
              <w:t xml:space="preserve"> и </w:t>
            </w:r>
            <w:r w:rsidRPr="00D22585">
              <w:rPr>
                <w:b/>
                <w:i/>
              </w:rPr>
              <w:t>Сърбия</w:t>
            </w:r>
            <w:r w:rsidRPr="00D22585">
              <w:t>,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r w:rsidRPr="00D22585">
              <w:rPr>
                <w:b/>
                <w:i/>
              </w:rPr>
              <w:t xml:space="preserve">, с изключение на специфичните </w:t>
            </w:r>
            <w:r w:rsidRPr="00D22585">
              <w:rPr>
                <w:b/>
                <w:i/>
              </w:rPr>
              <w:lastRenderedPageBreak/>
              <w:t>категории, изброени в приложение II</w:t>
            </w:r>
            <w:r w:rsidRPr="00D22585">
              <w:t>.</w:t>
            </w:r>
          </w:p>
        </w:tc>
      </w:tr>
    </w:tbl>
    <w:p w14:paraId="495BF45E"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7BA8573" w14:textId="77777777" w:rsidR="00C06202" w:rsidRPr="00D22585" w:rsidRDefault="00C06202" w:rsidP="00C06202">
      <w:r w:rsidRPr="00D22585">
        <w:rPr>
          <w:rStyle w:val="HideTWBExt"/>
        </w:rPr>
        <w:t>&lt;/Amend&gt;</w:t>
      </w:r>
    </w:p>
    <w:p w14:paraId="799E7BA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130</w:t>
      </w:r>
      <w:r w:rsidRPr="00D22585">
        <w:rPr>
          <w:rStyle w:val="HideTWBExt"/>
          <w:b w:val="0"/>
        </w:rPr>
        <w:t>&lt;/NumAm&gt;</w:t>
      </w:r>
    </w:p>
    <w:p w14:paraId="4FFB48BB" w14:textId="77777777" w:rsidR="00C06202" w:rsidRPr="00D22585" w:rsidRDefault="00C06202" w:rsidP="00C06202">
      <w:pPr>
        <w:pStyle w:val="NormalBold"/>
      </w:pPr>
      <w:r w:rsidRPr="00D22585">
        <w:rPr>
          <w:rStyle w:val="HideTWBExt"/>
          <w:b w:val="0"/>
        </w:rPr>
        <w:t>&lt;RepeatBlock-By&gt;&lt;Members&gt;</w:t>
      </w:r>
      <w:r w:rsidRPr="00D22585">
        <w:t>Франсишку Асиш</w:t>
      </w:r>
      <w:r w:rsidRPr="00D22585">
        <w:rPr>
          <w:rStyle w:val="HideTWBExt"/>
          <w:b w:val="0"/>
        </w:rPr>
        <w:t>&lt;/Members&gt;</w:t>
      </w:r>
    </w:p>
    <w:p w14:paraId="76220047" w14:textId="77777777" w:rsidR="00C06202" w:rsidRPr="00D22585" w:rsidRDefault="00C06202" w:rsidP="00C06202">
      <w:pPr>
        <w:pStyle w:val="NormalBold"/>
      </w:pPr>
      <w:r w:rsidRPr="00D22585">
        <w:rPr>
          <w:rStyle w:val="HideTWBExt"/>
          <w:b w:val="0"/>
        </w:rPr>
        <w:t>&lt;/RepeatBlock-By&gt;</w:t>
      </w:r>
    </w:p>
    <w:p w14:paraId="1171958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D82786B"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4B6043A" w14:textId="77777777" w:rsidTr="00AE1C40">
        <w:trPr>
          <w:trHeight w:hRule="exact" w:val="240"/>
          <w:jc w:val="center"/>
        </w:trPr>
        <w:tc>
          <w:tcPr>
            <w:tcW w:w="9752" w:type="dxa"/>
            <w:gridSpan w:val="2"/>
            <w:tcBorders>
              <w:top w:val="nil"/>
              <w:left w:val="nil"/>
              <w:bottom w:val="nil"/>
              <w:right w:val="nil"/>
            </w:tcBorders>
          </w:tcPr>
          <w:p w14:paraId="21527DEF" w14:textId="77777777" w:rsidR="00C06202" w:rsidRPr="00D22585" w:rsidRDefault="00C06202" w:rsidP="00AE1C40"/>
        </w:tc>
      </w:tr>
      <w:tr w:rsidR="00781901" w:rsidRPr="00D22585" w14:paraId="62CDE426" w14:textId="77777777" w:rsidTr="00AE1C40">
        <w:trPr>
          <w:trHeight w:val="240"/>
          <w:jc w:val="center"/>
        </w:trPr>
        <w:tc>
          <w:tcPr>
            <w:tcW w:w="4876" w:type="dxa"/>
            <w:tcBorders>
              <w:top w:val="nil"/>
              <w:left w:val="nil"/>
              <w:bottom w:val="nil"/>
              <w:right w:val="nil"/>
            </w:tcBorders>
          </w:tcPr>
          <w:p w14:paraId="05CD0D1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67B49E0" w14:textId="77777777" w:rsidR="00C06202" w:rsidRPr="00D22585" w:rsidRDefault="00C06202" w:rsidP="00AE1C40">
            <w:pPr>
              <w:pStyle w:val="AmColumnHeading"/>
            </w:pPr>
            <w:r w:rsidRPr="00D22585">
              <w:t>Изменение</w:t>
            </w:r>
          </w:p>
        </w:tc>
      </w:tr>
      <w:tr w:rsidR="00781901" w:rsidRPr="00D22585" w14:paraId="26347408" w14:textId="77777777" w:rsidTr="00AE1C40">
        <w:trPr>
          <w:jc w:val="center"/>
        </w:trPr>
        <w:tc>
          <w:tcPr>
            <w:tcW w:w="4876" w:type="dxa"/>
            <w:tcBorders>
              <w:top w:val="nil"/>
              <w:left w:val="nil"/>
              <w:bottom w:val="nil"/>
              <w:right w:val="nil"/>
            </w:tcBorders>
          </w:tcPr>
          <w:p w14:paraId="0FB6747A" w14:textId="77777777" w:rsidR="00C06202" w:rsidRPr="00D22585" w:rsidRDefault="00C06202" w:rsidP="00AE1C40">
            <w:pPr>
              <w:pStyle w:val="Normal6a"/>
            </w:pPr>
            <w:r w:rsidRPr="00D22585">
              <w:t>(16)</w:t>
            </w:r>
            <w:r w:rsidRPr="00D22585">
              <w:tab/>
            </w:r>
            <w:r w:rsidRPr="00D22585">
              <w:rPr>
                <w:b/>
                <w:i/>
              </w:rPr>
              <w:t xml:space="preserve">Въпреки това, </w:t>
            </w:r>
            <w:r w:rsidRPr="00D22585">
              <w:t xml:space="preserve">като се има предвид, че като цяло не съществува риск от преследване или тежки посегателства по смисъла на Регламент 2024/1347 в </w:t>
            </w:r>
            <w:r w:rsidRPr="00D22585">
              <w:rPr>
                <w:b/>
                <w:i/>
              </w:rPr>
              <w:t>Бангладеш</w:t>
            </w:r>
            <w:r w:rsidRPr="00D22585">
              <w:t xml:space="preserve">, </w:t>
            </w:r>
            <w:r w:rsidRPr="00D22585">
              <w:rPr>
                <w:b/>
                <w:i/>
              </w:rPr>
              <w:t>Колумбия, Египет</w:t>
            </w:r>
            <w:r w:rsidRPr="00D22585">
              <w:t xml:space="preserve">, Индия, Мароко </w:t>
            </w:r>
            <w:r w:rsidRPr="00D22585">
              <w:rPr>
                <w:b/>
                <w:i/>
              </w:rPr>
              <w:t>и Тунис, както</w:t>
            </w:r>
            <w:r w:rsidRPr="00D22585">
              <w:t xml:space="preserve"> и </w:t>
            </w:r>
            <w:r w:rsidRPr="00D22585">
              <w:rPr>
                <w:b/>
                <w:i/>
              </w:rPr>
              <w:t>в Косово като потенциална кандидатка за членство в Съюза, както е видно и от много ниския процент на признаване</w:t>
            </w:r>
            <w:r w:rsidRPr="00D22585">
              <w:t xml:space="preserve">, </w:t>
            </w:r>
            <w:r w:rsidRPr="00D22585">
              <w:rPr>
                <w:b/>
                <w:i/>
              </w:rPr>
              <w:t>те</w:t>
            </w:r>
            <w:r w:rsidRPr="00D22585">
              <w:t xml:space="preserve"> следва да </w:t>
            </w:r>
            <w:r w:rsidRPr="00D22585">
              <w:rPr>
                <w:b/>
                <w:i/>
              </w:rPr>
              <w:t>бъдат определени</w:t>
            </w:r>
            <w:r w:rsidRPr="00D22585">
              <w:t xml:space="preserve"> като </w:t>
            </w:r>
            <w:r w:rsidRPr="00D22585">
              <w:rPr>
                <w:b/>
                <w:i/>
              </w:rPr>
              <w:t>сигурни държави на произход на равнището на Съюза</w:t>
            </w:r>
            <w:r w:rsidRPr="00D22585">
              <w:t>.</w:t>
            </w:r>
          </w:p>
        </w:tc>
        <w:tc>
          <w:tcPr>
            <w:tcW w:w="4876" w:type="dxa"/>
            <w:tcBorders>
              <w:top w:val="nil"/>
              <w:left w:val="nil"/>
              <w:bottom w:val="nil"/>
              <w:right w:val="nil"/>
            </w:tcBorders>
          </w:tcPr>
          <w:p w14:paraId="659F2AA9" w14:textId="77777777" w:rsidR="00C06202" w:rsidRPr="00D22585" w:rsidRDefault="00C06202" w:rsidP="00AE1C40">
            <w:pPr>
              <w:pStyle w:val="Normal6a"/>
            </w:pPr>
            <w:r w:rsidRPr="00D22585">
              <w:t>(16)</w:t>
            </w:r>
            <w:r w:rsidRPr="00D22585">
              <w:tab/>
              <w:t xml:space="preserve">Като се има предвид, че като цяло не съществува риск от преследване или тежки посегателства по смисъла на Регламент 2024/1347 в </w:t>
            </w:r>
            <w:r w:rsidRPr="00D22585">
              <w:rPr>
                <w:b/>
                <w:i/>
              </w:rPr>
              <w:t>Албания</w:t>
            </w:r>
            <w:r w:rsidRPr="00D22585">
              <w:t xml:space="preserve">, </w:t>
            </w:r>
            <w:r w:rsidRPr="00D22585">
              <w:rPr>
                <w:b/>
                <w:i/>
              </w:rPr>
              <w:t>Босна и Херцеговина</w:t>
            </w:r>
            <w:r w:rsidRPr="00D22585">
              <w:t>, Индия, Мароко</w:t>
            </w:r>
            <w:r w:rsidRPr="00D22585">
              <w:rPr>
                <w:b/>
                <w:i/>
              </w:rPr>
              <w:t>, Косово, Черна гора</w:t>
            </w:r>
            <w:r w:rsidRPr="00D22585">
              <w:t xml:space="preserve"> и </w:t>
            </w:r>
            <w:r w:rsidRPr="00D22585">
              <w:rPr>
                <w:b/>
                <w:i/>
              </w:rPr>
              <w:t>Северна Македония, те следва да бъдат определени като сигурни държави на произход на равнището на Съюза.</w:t>
            </w:r>
            <w:r w:rsidRPr="00D22585">
              <w:t xml:space="preserve"> </w:t>
            </w:r>
            <w:r w:rsidRPr="00D22585">
              <w:rPr>
                <w:b/>
                <w:i/>
              </w:rPr>
              <w:t>Когато е необходимо, определянето следва да се извърши, като се изключат конкретни части от територията или ясно разпознаваеми категории лица.</w:t>
            </w:r>
          </w:p>
        </w:tc>
      </w:tr>
    </w:tbl>
    <w:p w14:paraId="45541A3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67DA7FC" w14:textId="77777777" w:rsidR="00C06202" w:rsidRPr="00D22585" w:rsidRDefault="00C06202" w:rsidP="00C06202">
      <w:r w:rsidRPr="00D22585">
        <w:rPr>
          <w:rStyle w:val="HideTWBExt"/>
        </w:rPr>
        <w:t>&lt;/Amend&gt;</w:t>
      </w:r>
    </w:p>
    <w:p w14:paraId="5DA254B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131</w:t>
      </w:r>
      <w:r w:rsidRPr="00D22585">
        <w:rPr>
          <w:rStyle w:val="HideTWBExt"/>
          <w:b w:val="0"/>
        </w:rPr>
        <w:t>&lt;/NumAm&gt;</w:t>
      </w:r>
    </w:p>
    <w:p w14:paraId="379A1A4C" w14:textId="5FCE3955"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2DEFB991" w14:textId="77777777" w:rsidR="00C06202" w:rsidRPr="00D22585" w:rsidRDefault="00C06202" w:rsidP="00C06202">
      <w:pPr>
        <w:pStyle w:val="NormalBold"/>
      </w:pPr>
      <w:r w:rsidRPr="00D22585">
        <w:rPr>
          <w:rStyle w:val="HideTWBExt"/>
          <w:b w:val="0"/>
        </w:rPr>
        <w:t>&lt;/RepeatBlock-By&gt;</w:t>
      </w:r>
    </w:p>
    <w:p w14:paraId="60AEAEF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87C0C68"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F4B6365" w14:textId="77777777" w:rsidTr="00AE1C40">
        <w:trPr>
          <w:trHeight w:hRule="exact" w:val="240"/>
          <w:jc w:val="center"/>
        </w:trPr>
        <w:tc>
          <w:tcPr>
            <w:tcW w:w="9752" w:type="dxa"/>
            <w:gridSpan w:val="2"/>
            <w:tcBorders>
              <w:top w:val="nil"/>
              <w:left w:val="nil"/>
              <w:bottom w:val="nil"/>
              <w:right w:val="nil"/>
            </w:tcBorders>
          </w:tcPr>
          <w:p w14:paraId="39F4CC38" w14:textId="77777777" w:rsidR="00C06202" w:rsidRPr="00D22585" w:rsidRDefault="00C06202" w:rsidP="00AE1C40"/>
        </w:tc>
      </w:tr>
      <w:tr w:rsidR="00781901" w:rsidRPr="00D22585" w14:paraId="4F851F54" w14:textId="77777777" w:rsidTr="00AE1C40">
        <w:trPr>
          <w:trHeight w:val="240"/>
          <w:jc w:val="center"/>
        </w:trPr>
        <w:tc>
          <w:tcPr>
            <w:tcW w:w="4876" w:type="dxa"/>
            <w:tcBorders>
              <w:top w:val="nil"/>
              <w:left w:val="nil"/>
              <w:bottom w:val="nil"/>
              <w:right w:val="nil"/>
            </w:tcBorders>
          </w:tcPr>
          <w:p w14:paraId="0A311ED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978EF68" w14:textId="77777777" w:rsidR="00C06202" w:rsidRPr="00D22585" w:rsidRDefault="00C06202" w:rsidP="00AE1C40">
            <w:pPr>
              <w:pStyle w:val="AmColumnHeading"/>
            </w:pPr>
            <w:r w:rsidRPr="00D22585">
              <w:t>Изменение</w:t>
            </w:r>
          </w:p>
        </w:tc>
      </w:tr>
      <w:tr w:rsidR="00781901" w:rsidRPr="00D22585" w14:paraId="4B793134" w14:textId="77777777" w:rsidTr="00AE1C40">
        <w:trPr>
          <w:jc w:val="center"/>
        </w:trPr>
        <w:tc>
          <w:tcPr>
            <w:tcW w:w="4876" w:type="dxa"/>
            <w:tcBorders>
              <w:top w:val="nil"/>
              <w:left w:val="nil"/>
              <w:bottom w:val="nil"/>
              <w:right w:val="nil"/>
            </w:tcBorders>
          </w:tcPr>
          <w:p w14:paraId="410FBC59"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w:t>
            </w:r>
            <w:r w:rsidRPr="00D22585">
              <w:rPr>
                <w:b/>
                <w:i/>
              </w:rPr>
              <w:t>Тунис</w:t>
            </w:r>
            <w:r w:rsidRPr="00D22585">
              <w:t xml:space="preserve">, както и в Косово като </w:t>
            </w:r>
            <w:r w:rsidRPr="00D22585">
              <w:lastRenderedPageBreak/>
              <w:t>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13B96C37" w14:textId="77777777" w:rsidR="00C06202" w:rsidRPr="00D22585" w:rsidRDefault="00C06202" w:rsidP="00AE1C40">
            <w:pPr>
              <w:pStyle w:val="Normal6a"/>
            </w:pPr>
            <w:r w:rsidRPr="00D22585">
              <w:lastRenderedPageBreak/>
              <w:t>(16)</w:t>
            </w:r>
            <w:r w:rsidRPr="00D22585">
              <w:tab/>
              <w:t>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w:t>
            </w:r>
            <w:r w:rsidRPr="00D22585">
              <w:rPr>
                <w:b/>
                <w:i/>
              </w:rPr>
              <w:t>, Тунис, Гвинея-Бисау, Гвинея</w:t>
            </w:r>
            <w:r w:rsidRPr="00D22585">
              <w:t xml:space="preserve"> и </w:t>
            </w:r>
            <w:r w:rsidRPr="00D22585">
              <w:rPr>
                <w:b/>
                <w:i/>
              </w:rPr>
              <w:lastRenderedPageBreak/>
              <w:t>Мавритания</w:t>
            </w:r>
            <w:r w:rsidRPr="00D22585">
              <w:t>,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r>
    </w:tbl>
    <w:p w14:paraId="03616CB7"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B944D45" w14:textId="77777777" w:rsidR="00C06202" w:rsidRPr="00D22585" w:rsidRDefault="00C06202" w:rsidP="00C06202">
      <w:r w:rsidRPr="00D22585">
        <w:rPr>
          <w:rStyle w:val="HideTWBExt"/>
        </w:rPr>
        <w:t>&lt;/Amend&gt;</w:t>
      </w:r>
    </w:p>
    <w:p w14:paraId="1365310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132</w:t>
      </w:r>
      <w:r w:rsidRPr="00D22585">
        <w:rPr>
          <w:rStyle w:val="HideTWBExt"/>
          <w:b w:val="0"/>
        </w:rPr>
        <w:t>&lt;/NumAm&gt;</w:t>
      </w:r>
    </w:p>
    <w:p w14:paraId="2C168EAB" w14:textId="635BA22D"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Ана Катарина Мендеш, Сандро Руотоло, Алесандро Дзан, Марко Таркуиньо</w:t>
      </w:r>
      <w:r w:rsidRPr="00D22585">
        <w:rPr>
          <w:rStyle w:val="HideTWBExt"/>
          <w:b w:val="0"/>
        </w:rPr>
        <w:t>&lt;/Members&gt;</w:t>
      </w:r>
    </w:p>
    <w:p w14:paraId="786C07A4" w14:textId="77777777" w:rsidR="00C06202" w:rsidRPr="00D22585" w:rsidRDefault="00C06202" w:rsidP="00C06202">
      <w:pPr>
        <w:pStyle w:val="NormalBold"/>
      </w:pPr>
      <w:r w:rsidRPr="00D22585">
        <w:rPr>
          <w:rStyle w:val="HideTWBExt"/>
          <w:b w:val="0"/>
        </w:rPr>
        <w:t>&lt;/RepeatBlock-By&gt;</w:t>
      </w:r>
    </w:p>
    <w:p w14:paraId="636E106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077C93D"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3425878" w14:textId="77777777" w:rsidTr="00AE1C40">
        <w:trPr>
          <w:trHeight w:hRule="exact" w:val="240"/>
          <w:jc w:val="center"/>
        </w:trPr>
        <w:tc>
          <w:tcPr>
            <w:tcW w:w="9752" w:type="dxa"/>
            <w:gridSpan w:val="2"/>
            <w:tcBorders>
              <w:top w:val="nil"/>
              <w:left w:val="nil"/>
              <w:bottom w:val="nil"/>
              <w:right w:val="nil"/>
            </w:tcBorders>
          </w:tcPr>
          <w:p w14:paraId="5E6FD4C4" w14:textId="77777777" w:rsidR="00C06202" w:rsidRPr="00D22585" w:rsidRDefault="00C06202" w:rsidP="00AE1C40"/>
        </w:tc>
      </w:tr>
      <w:tr w:rsidR="00781901" w:rsidRPr="00D22585" w14:paraId="3154C608" w14:textId="77777777" w:rsidTr="00AE1C40">
        <w:trPr>
          <w:trHeight w:val="240"/>
          <w:jc w:val="center"/>
        </w:trPr>
        <w:tc>
          <w:tcPr>
            <w:tcW w:w="4876" w:type="dxa"/>
            <w:tcBorders>
              <w:top w:val="nil"/>
              <w:left w:val="nil"/>
              <w:bottom w:val="nil"/>
              <w:right w:val="nil"/>
            </w:tcBorders>
          </w:tcPr>
          <w:p w14:paraId="2348B15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6C7FD7F" w14:textId="77777777" w:rsidR="00C06202" w:rsidRPr="00D22585" w:rsidRDefault="00C06202" w:rsidP="00AE1C40">
            <w:pPr>
              <w:pStyle w:val="AmColumnHeading"/>
            </w:pPr>
            <w:r w:rsidRPr="00D22585">
              <w:t>Изменение</w:t>
            </w:r>
          </w:p>
        </w:tc>
      </w:tr>
      <w:tr w:rsidR="00781901" w:rsidRPr="00D22585" w14:paraId="35C9D51A" w14:textId="77777777" w:rsidTr="00AE1C40">
        <w:trPr>
          <w:jc w:val="center"/>
        </w:trPr>
        <w:tc>
          <w:tcPr>
            <w:tcW w:w="4876" w:type="dxa"/>
            <w:tcBorders>
              <w:top w:val="nil"/>
              <w:left w:val="nil"/>
              <w:bottom w:val="nil"/>
              <w:right w:val="nil"/>
            </w:tcBorders>
          </w:tcPr>
          <w:p w14:paraId="1C3DF308"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w:t>
            </w:r>
            <w:r w:rsidRPr="00D22585">
              <w:rPr>
                <w:b/>
                <w:i/>
              </w:rPr>
              <w:t>Бангладеш</w:t>
            </w:r>
            <w:r w:rsidRPr="00D22585">
              <w:t xml:space="preserve">, </w:t>
            </w:r>
            <w:r w:rsidRPr="00D22585">
              <w:rPr>
                <w:b/>
                <w:i/>
              </w:rPr>
              <w:t>Колумбия, Египет</w:t>
            </w:r>
            <w:r w:rsidRPr="00D22585">
              <w:t xml:space="preserve">, Индия, </w:t>
            </w:r>
            <w:r w:rsidRPr="00D22585">
              <w:rPr>
                <w:b/>
                <w:i/>
              </w:rPr>
              <w:t>Мароко и Тунис, както</w:t>
            </w:r>
            <w:r w:rsidRPr="00D22585">
              <w:t xml:space="preserve"> и </w:t>
            </w:r>
            <w:r w:rsidRPr="00D22585">
              <w:rPr>
                <w:b/>
                <w:i/>
              </w:rPr>
              <w:t>в Косово като потенциална кандидатка за членство в Съюза, както е видно и от много ниския процент на признаване</w:t>
            </w:r>
            <w:r w:rsidRPr="00D22585">
              <w:t xml:space="preserve">, </w:t>
            </w:r>
            <w:r w:rsidRPr="00D22585">
              <w:rPr>
                <w:b/>
                <w:i/>
              </w:rPr>
              <w:t>те</w:t>
            </w:r>
            <w:r w:rsidRPr="00D22585">
              <w:t xml:space="preserve"> следва да </w:t>
            </w:r>
            <w:r w:rsidRPr="00D22585">
              <w:rPr>
                <w:b/>
                <w:i/>
              </w:rPr>
              <w:t>бъдат определени</w:t>
            </w:r>
            <w:r w:rsidRPr="00D22585">
              <w:t xml:space="preserve"> като </w:t>
            </w:r>
            <w:r w:rsidRPr="00D22585">
              <w:rPr>
                <w:b/>
                <w:i/>
              </w:rPr>
              <w:t>сигурни държави на произход на равнището на Съюза</w:t>
            </w:r>
            <w:r w:rsidRPr="00D22585">
              <w:t>.</w:t>
            </w:r>
          </w:p>
        </w:tc>
        <w:tc>
          <w:tcPr>
            <w:tcW w:w="4876" w:type="dxa"/>
            <w:tcBorders>
              <w:top w:val="nil"/>
              <w:left w:val="nil"/>
              <w:bottom w:val="nil"/>
              <w:right w:val="nil"/>
            </w:tcBorders>
          </w:tcPr>
          <w:p w14:paraId="0FA13062"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w:t>
            </w:r>
            <w:r w:rsidRPr="00D22585">
              <w:rPr>
                <w:b/>
                <w:i/>
              </w:rPr>
              <w:t>Албания</w:t>
            </w:r>
            <w:r w:rsidRPr="00D22585">
              <w:t xml:space="preserve">, </w:t>
            </w:r>
            <w:r w:rsidRPr="00D22585">
              <w:rPr>
                <w:b/>
                <w:i/>
              </w:rPr>
              <w:t>Босна и Херцеговина</w:t>
            </w:r>
            <w:r w:rsidRPr="00D22585">
              <w:t xml:space="preserve">, Индия, </w:t>
            </w:r>
            <w:r w:rsidRPr="00D22585">
              <w:rPr>
                <w:b/>
                <w:i/>
              </w:rPr>
              <w:t>Косово, Северна Македония</w:t>
            </w:r>
            <w:r w:rsidRPr="00D22585">
              <w:t xml:space="preserve"> и </w:t>
            </w:r>
            <w:r w:rsidRPr="00D22585">
              <w:rPr>
                <w:b/>
                <w:i/>
              </w:rPr>
              <w:t>Черна гора, те следва да бъдат определени като сигурни държави на произход на равнището на Съюза.</w:t>
            </w:r>
            <w:r w:rsidRPr="00D22585">
              <w:t xml:space="preserve"> </w:t>
            </w:r>
            <w:r w:rsidRPr="00D22585">
              <w:rPr>
                <w:b/>
                <w:i/>
              </w:rPr>
              <w:t>Когато е необходимо, определянето следва да се извърши, като се изключат конкретни части от територията или ясно разпознаваеми категории лица.</w:t>
            </w:r>
          </w:p>
        </w:tc>
      </w:tr>
    </w:tbl>
    <w:p w14:paraId="1B011473"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37A36A1" w14:textId="77777777" w:rsidR="00C06202" w:rsidRPr="00D22585" w:rsidRDefault="00C06202" w:rsidP="00C06202">
      <w:r w:rsidRPr="00D22585">
        <w:rPr>
          <w:rStyle w:val="HideTWBExt"/>
        </w:rPr>
        <w:t>&lt;/Amend&gt;</w:t>
      </w:r>
    </w:p>
    <w:p w14:paraId="528E707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133</w:t>
      </w:r>
      <w:r w:rsidRPr="00D22585">
        <w:rPr>
          <w:rStyle w:val="HideTWBExt"/>
          <w:b w:val="0"/>
        </w:rPr>
        <w:t>&lt;/NumAm&gt;</w:t>
      </w:r>
    </w:p>
    <w:p w14:paraId="3D7D64FD" w14:textId="77777777" w:rsidR="00C06202" w:rsidRPr="00D22585" w:rsidRDefault="00C06202" w:rsidP="00C06202">
      <w:pPr>
        <w:pStyle w:val="NormalBold"/>
      </w:pPr>
      <w:r w:rsidRPr="00D22585">
        <w:rPr>
          <w:rStyle w:val="HideTWBExt"/>
          <w:b w:val="0"/>
        </w:rPr>
        <w:t>&lt;RepeatBlock-By&gt;&lt;Members&gt;</w:t>
      </w:r>
      <w:r w:rsidRPr="00D22585">
        <w:t>Ерик Калиняк</w:t>
      </w:r>
      <w:r w:rsidRPr="00D22585">
        <w:rPr>
          <w:rStyle w:val="HideTWBExt"/>
          <w:b w:val="0"/>
        </w:rPr>
        <w:t>&lt;/Members&gt;</w:t>
      </w:r>
    </w:p>
    <w:p w14:paraId="0E981CFF" w14:textId="77777777" w:rsidR="00C06202" w:rsidRPr="00D22585" w:rsidRDefault="00C06202" w:rsidP="00C06202">
      <w:pPr>
        <w:pStyle w:val="NormalBold"/>
      </w:pPr>
      <w:r w:rsidRPr="00D22585">
        <w:rPr>
          <w:rStyle w:val="HideTWBExt"/>
          <w:b w:val="0"/>
        </w:rPr>
        <w:t>&lt;/RepeatBlock-By&gt;</w:t>
      </w:r>
    </w:p>
    <w:p w14:paraId="7C9D295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448E6F9"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40BB625" w14:textId="77777777" w:rsidTr="00AE1C40">
        <w:trPr>
          <w:trHeight w:hRule="exact" w:val="240"/>
          <w:jc w:val="center"/>
        </w:trPr>
        <w:tc>
          <w:tcPr>
            <w:tcW w:w="9752" w:type="dxa"/>
            <w:gridSpan w:val="2"/>
            <w:tcBorders>
              <w:top w:val="nil"/>
              <w:left w:val="nil"/>
              <w:bottom w:val="nil"/>
              <w:right w:val="nil"/>
            </w:tcBorders>
          </w:tcPr>
          <w:p w14:paraId="6BD1A09E" w14:textId="77777777" w:rsidR="00C06202" w:rsidRPr="00D22585" w:rsidRDefault="00C06202" w:rsidP="00AE1C40"/>
        </w:tc>
      </w:tr>
      <w:tr w:rsidR="00781901" w:rsidRPr="00D22585" w14:paraId="053553ED" w14:textId="77777777" w:rsidTr="00AE1C40">
        <w:trPr>
          <w:trHeight w:val="240"/>
          <w:jc w:val="center"/>
        </w:trPr>
        <w:tc>
          <w:tcPr>
            <w:tcW w:w="4876" w:type="dxa"/>
            <w:tcBorders>
              <w:top w:val="nil"/>
              <w:left w:val="nil"/>
              <w:bottom w:val="nil"/>
              <w:right w:val="nil"/>
            </w:tcBorders>
          </w:tcPr>
          <w:p w14:paraId="3057A73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DB7F4C1" w14:textId="77777777" w:rsidR="00C06202" w:rsidRPr="00D22585" w:rsidRDefault="00C06202" w:rsidP="00AE1C40">
            <w:pPr>
              <w:pStyle w:val="AmColumnHeading"/>
            </w:pPr>
            <w:r w:rsidRPr="00D22585">
              <w:t>Изменение</w:t>
            </w:r>
          </w:p>
        </w:tc>
      </w:tr>
      <w:tr w:rsidR="00781901" w:rsidRPr="00D22585" w14:paraId="2576D1C1" w14:textId="77777777" w:rsidTr="00AE1C40">
        <w:trPr>
          <w:jc w:val="center"/>
        </w:trPr>
        <w:tc>
          <w:tcPr>
            <w:tcW w:w="4876" w:type="dxa"/>
            <w:tcBorders>
              <w:top w:val="nil"/>
              <w:left w:val="nil"/>
              <w:bottom w:val="nil"/>
              <w:right w:val="nil"/>
            </w:tcBorders>
          </w:tcPr>
          <w:p w14:paraId="69E16D55"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w:t>
            </w:r>
            <w:r w:rsidRPr="00D22585">
              <w:lastRenderedPageBreak/>
              <w:t xml:space="preserve">риск от преследване или тежки посегателства по смисъла на Регламент 2024/1347 в Бангладеш, Колумбия, Египет, Индия, Мароко и Тунис, както и в Косово </w:t>
            </w:r>
            <w:r w:rsidRPr="00D22585">
              <w:rPr>
                <w:b/>
                <w:i/>
              </w:rPr>
              <w:t>като потенциална кандидатка за членство в Съюза</w:t>
            </w:r>
            <w:r w:rsidRPr="00D22585">
              <w:t>,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082C459A" w14:textId="77777777" w:rsidR="00C06202" w:rsidRPr="00D22585" w:rsidRDefault="00C06202" w:rsidP="00AE1C40">
            <w:pPr>
              <w:pStyle w:val="Normal6a"/>
            </w:pPr>
            <w:r w:rsidRPr="00D22585">
              <w:lastRenderedPageBreak/>
              <w:t>(16)</w:t>
            </w:r>
            <w:r w:rsidRPr="00D22585">
              <w:tab/>
              <w:t xml:space="preserve">Въпреки това, като се има предвид, че като цяло не съществува </w:t>
            </w:r>
            <w:r w:rsidRPr="00D22585">
              <w:lastRenderedPageBreak/>
              <w:t>риск от преследване или тежки посегателства по смисъла на Регламент 2024/1347 в Бангладеш, Колумбия, Египет, Индия, Мароко и Тунис, както и в Косово, както е видно и от много ниския процент на признаване, те следва да бъдат определени като сигурни държави на произход на равнището на Съюза.</w:t>
            </w:r>
          </w:p>
        </w:tc>
      </w:tr>
    </w:tbl>
    <w:p w14:paraId="5A59A46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{SK}</w:t>
      </w:r>
      <w:r w:rsidRPr="00D22585">
        <w:t>sk</w:t>
      </w:r>
      <w:r w:rsidRPr="00D22585">
        <w:rPr>
          <w:rStyle w:val="HideTWBExt"/>
        </w:rPr>
        <w:t>&lt;/Original&gt;</w:t>
      </w:r>
    </w:p>
    <w:p w14:paraId="3C056567" w14:textId="77777777" w:rsidR="00C06202" w:rsidRPr="00D22585" w:rsidRDefault="00C06202" w:rsidP="00C06202">
      <w:r w:rsidRPr="00D22585">
        <w:rPr>
          <w:rStyle w:val="HideTWBExt"/>
        </w:rPr>
        <w:t>&lt;/Amend&gt;</w:t>
      </w:r>
    </w:p>
    <w:p w14:paraId="360FF3A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134</w:t>
      </w:r>
      <w:r w:rsidRPr="00D22585">
        <w:rPr>
          <w:rStyle w:val="HideTWBExt"/>
          <w:b w:val="0"/>
        </w:rPr>
        <w:t>&lt;/NumAm&gt;</w:t>
      </w:r>
    </w:p>
    <w:p w14:paraId="1D039308"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2D2C5E51" w14:textId="77777777" w:rsidR="00C06202" w:rsidRPr="00D22585" w:rsidRDefault="00C06202" w:rsidP="00C06202">
      <w:pPr>
        <w:pStyle w:val="NormalBold"/>
      </w:pPr>
      <w:r w:rsidRPr="00D22585">
        <w:rPr>
          <w:rStyle w:val="HideTWBExt"/>
          <w:b w:val="0"/>
        </w:rPr>
        <w:t>&lt;/RepeatBlock-By&gt;</w:t>
      </w:r>
    </w:p>
    <w:p w14:paraId="1A2B1D0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306241D"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BE00B1A" w14:textId="77777777" w:rsidTr="00AE1C40">
        <w:trPr>
          <w:trHeight w:hRule="exact" w:val="240"/>
          <w:jc w:val="center"/>
        </w:trPr>
        <w:tc>
          <w:tcPr>
            <w:tcW w:w="9752" w:type="dxa"/>
            <w:gridSpan w:val="2"/>
            <w:tcBorders>
              <w:top w:val="nil"/>
              <w:left w:val="nil"/>
              <w:bottom w:val="nil"/>
              <w:right w:val="nil"/>
            </w:tcBorders>
          </w:tcPr>
          <w:p w14:paraId="1DA41C58" w14:textId="77777777" w:rsidR="00C06202" w:rsidRPr="00D22585" w:rsidRDefault="00C06202" w:rsidP="00AE1C40"/>
        </w:tc>
      </w:tr>
      <w:tr w:rsidR="00781901" w:rsidRPr="00D22585" w14:paraId="1FBB6981" w14:textId="77777777" w:rsidTr="00AE1C40">
        <w:trPr>
          <w:trHeight w:val="240"/>
          <w:jc w:val="center"/>
        </w:trPr>
        <w:tc>
          <w:tcPr>
            <w:tcW w:w="4876" w:type="dxa"/>
            <w:tcBorders>
              <w:top w:val="nil"/>
              <w:left w:val="nil"/>
              <w:bottom w:val="nil"/>
              <w:right w:val="nil"/>
            </w:tcBorders>
          </w:tcPr>
          <w:p w14:paraId="1D16B89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BB45206" w14:textId="77777777" w:rsidR="00C06202" w:rsidRPr="00D22585" w:rsidRDefault="00C06202" w:rsidP="00AE1C40">
            <w:pPr>
              <w:pStyle w:val="AmColumnHeading"/>
            </w:pPr>
            <w:r w:rsidRPr="00D22585">
              <w:t>Изменение</w:t>
            </w:r>
          </w:p>
        </w:tc>
      </w:tr>
      <w:tr w:rsidR="00781901" w:rsidRPr="00D22585" w14:paraId="5F69DDC5" w14:textId="77777777" w:rsidTr="00AE1C40">
        <w:trPr>
          <w:jc w:val="center"/>
        </w:trPr>
        <w:tc>
          <w:tcPr>
            <w:tcW w:w="4876" w:type="dxa"/>
            <w:tcBorders>
              <w:top w:val="nil"/>
              <w:left w:val="nil"/>
              <w:bottom w:val="nil"/>
              <w:right w:val="nil"/>
            </w:tcBorders>
          </w:tcPr>
          <w:p w14:paraId="73CB2B9D" w14:textId="77777777" w:rsidR="00C06202" w:rsidRPr="00D22585" w:rsidRDefault="00C06202" w:rsidP="00AE1C40">
            <w:pPr>
              <w:pStyle w:val="Normal6a"/>
            </w:pPr>
            <w:r w:rsidRPr="00D22585">
              <w:t>(16)</w:t>
            </w:r>
            <w:r w:rsidRPr="00D22585">
              <w:tab/>
              <w:t>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54551740"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w:t>
            </w:r>
            <w:r w:rsidRPr="00D22585">
              <w:rPr>
                <w:b/>
                <w:i/>
              </w:rPr>
              <w:t>незабавно</w:t>
            </w:r>
            <w:r w:rsidRPr="00D22585">
              <w:t xml:space="preserve"> да бъдат определени като сигурни държави на произход на равнището на Съюза.</w:t>
            </w:r>
          </w:p>
        </w:tc>
      </w:tr>
    </w:tbl>
    <w:p w14:paraId="7B6DC18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3CA56421" w14:textId="77777777" w:rsidR="00C06202" w:rsidRPr="00D22585" w:rsidRDefault="00C06202" w:rsidP="00C06202">
      <w:r w:rsidRPr="00D22585">
        <w:rPr>
          <w:rStyle w:val="HideTWBExt"/>
        </w:rPr>
        <w:t>&lt;/Amend&gt;</w:t>
      </w:r>
    </w:p>
    <w:p w14:paraId="2FFF1FF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135</w:t>
      </w:r>
      <w:r w:rsidRPr="00D22585">
        <w:rPr>
          <w:rStyle w:val="HideTWBExt"/>
          <w:b w:val="0"/>
        </w:rPr>
        <w:t>&lt;/NumAm&gt;</w:t>
      </w:r>
    </w:p>
    <w:p w14:paraId="697A996D" w14:textId="77777777" w:rsidR="00C06202" w:rsidRPr="00D22585" w:rsidRDefault="00C06202" w:rsidP="00C06202">
      <w:pPr>
        <w:pStyle w:val="NormalBold"/>
      </w:pPr>
      <w:r w:rsidRPr="00D22585">
        <w:rPr>
          <w:rStyle w:val="HideTWBExt"/>
          <w:b w:val="0"/>
        </w:rPr>
        <w:t>&lt;RepeatBlock-By&gt;&lt;Members&gt;</w:t>
      </w:r>
      <w:r w:rsidRPr="00D22585">
        <w:t>Ярослав Бжох, Антонио Танжер Кореа, Никола Бартушек</w:t>
      </w:r>
      <w:r w:rsidRPr="00D22585">
        <w:rPr>
          <w:rStyle w:val="HideTWBExt"/>
          <w:b w:val="0"/>
        </w:rPr>
        <w:t>&lt;/Members&gt;</w:t>
      </w:r>
    </w:p>
    <w:p w14:paraId="1F5CE21C" w14:textId="77777777" w:rsidR="00C06202" w:rsidRPr="00D22585" w:rsidRDefault="00C06202" w:rsidP="00C06202">
      <w:pPr>
        <w:pStyle w:val="NormalBold"/>
      </w:pPr>
      <w:r w:rsidRPr="00D22585">
        <w:rPr>
          <w:rStyle w:val="HideTWBExt"/>
          <w:b w:val="0"/>
        </w:rPr>
        <w:t>&lt;/RepeatBlock-By&gt;</w:t>
      </w:r>
    </w:p>
    <w:p w14:paraId="495B1B2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72D4584"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4E6E443" w14:textId="77777777" w:rsidTr="00AE1C40">
        <w:trPr>
          <w:trHeight w:hRule="exact" w:val="240"/>
          <w:jc w:val="center"/>
        </w:trPr>
        <w:tc>
          <w:tcPr>
            <w:tcW w:w="9752" w:type="dxa"/>
            <w:gridSpan w:val="2"/>
            <w:tcBorders>
              <w:top w:val="nil"/>
              <w:left w:val="nil"/>
              <w:bottom w:val="nil"/>
              <w:right w:val="nil"/>
            </w:tcBorders>
          </w:tcPr>
          <w:p w14:paraId="2ED0A216" w14:textId="77777777" w:rsidR="00C06202" w:rsidRPr="00D22585" w:rsidRDefault="00C06202" w:rsidP="00AE1C40"/>
        </w:tc>
      </w:tr>
      <w:tr w:rsidR="00781901" w:rsidRPr="00D22585" w14:paraId="516A5837" w14:textId="77777777" w:rsidTr="00AE1C40">
        <w:trPr>
          <w:trHeight w:val="240"/>
          <w:jc w:val="center"/>
        </w:trPr>
        <w:tc>
          <w:tcPr>
            <w:tcW w:w="4876" w:type="dxa"/>
            <w:tcBorders>
              <w:top w:val="nil"/>
              <w:left w:val="nil"/>
              <w:bottom w:val="nil"/>
              <w:right w:val="nil"/>
            </w:tcBorders>
          </w:tcPr>
          <w:p w14:paraId="78CF8FA4"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4DC67459" w14:textId="77777777" w:rsidR="00C06202" w:rsidRPr="00D22585" w:rsidRDefault="00C06202" w:rsidP="00AE1C40">
            <w:pPr>
              <w:pStyle w:val="AmColumnHeading"/>
            </w:pPr>
            <w:r w:rsidRPr="00D22585">
              <w:t>Изменение</w:t>
            </w:r>
          </w:p>
        </w:tc>
      </w:tr>
      <w:tr w:rsidR="00781901" w:rsidRPr="00D22585" w14:paraId="21602B7C" w14:textId="77777777" w:rsidTr="00AE1C40">
        <w:trPr>
          <w:jc w:val="center"/>
        </w:trPr>
        <w:tc>
          <w:tcPr>
            <w:tcW w:w="4876" w:type="dxa"/>
            <w:tcBorders>
              <w:top w:val="nil"/>
              <w:left w:val="nil"/>
              <w:bottom w:val="nil"/>
              <w:right w:val="nil"/>
            </w:tcBorders>
          </w:tcPr>
          <w:p w14:paraId="77C726AB" w14:textId="77777777" w:rsidR="00C06202" w:rsidRPr="00D22585" w:rsidRDefault="00C06202" w:rsidP="00AE1C40">
            <w:pPr>
              <w:pStyle w:val="Normal6a"/>
            </w:pPr>
            <w:r w:rsidRPr="00D22585">
              <w:t>(16)</w:t>
            </w:r>
            <w:r w:rsidRPr="00D22585">
              <w:tab/>
              <w:t>Въпреки това, като се има предвид, че като цяло не съществува риск от преследване или тежки посегателства по смисъла на Регламент 2024/1347 в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2E237585"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w:t>
            </w:r>
            <w:r w:rsidRPr="00D22585">
              <w:rPr>
                <w:b/>
                <w:i/>
              </w:rPr>
              <w:t>Армения,</w:t>
            </w:r>
            <w:r w:rsidRPr="00D22585">
              <w:t xml:space="preserve"> Бангладеш, Колумбия, Египет, Индия, Мароко и Тунис,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r>
    </w:tbl>
    <w:p w14:paraId="0171086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85CB893" w14:textId="77777777" w:rsidR="00C06202" w:rsidRPr="00D22585" w:rsidRDefault="00C06202" w:rsidP="00C06202">
      <w:r w:rsidRPr="00D22585">
        <w:rPr>
          <w:rStyle w:val="HideTWBExt"/>
        </w:rPr>
        <w:t>&lt;/Amend&gt;</w:t>
      </w:r>
    </w:p>
    <w:p w14:paraId="4821D91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136</w:t>
      </w:r>
      <w:r w:rsidRPr="00D22585">
        <w:rPr>
          <w:rStyle w:val="HideTWBExt"/>
          <w:b w:val="0"/>
        </w:rPr>
        <w:t>&lt;/NumAm&gt;</w:t>
      </w:r>
    </w:p>
    <w:p w14:paraId="559205B2" w14:textId="1756E8F9"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rPr>
          <w:rStyle w:val="HideTWBExt"/>
          <w:b w:val="0"/>
        </w:rPr>
        <w:t>&lt;/Members&gt;</w:t>
      </w:r>
    </w:p>
    <w:p w14:paraId="5DF15C4C" w14:textId="77777777" w:rsidR="00C06202" w:rsidRPr="00D22585" w:rsidRDefault="00C06202" w:rsidP="00C06202">
      <w:pPr>
        <w:pStyle w:val="NormalBold"/>
      </w:pPr>
      <w:r w:rsidRPr="00D22585">
        <w:rPr>
          <w:rStyle w:val="HideTWBExt"/>
          <w:b w:val="0"/>
        </w:rPr>
        <w:t>&lt;/RepeatBlock-By&gt;</w:t>
      </w:r>
    </w:p>
    <w:p w14:paraId="0F6EB94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5C5F72A"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D677DA1" w14:textId="77777777" w:rsidTr="00AE1C40">
        <w:trPr>
          <w:trHeight w:hRule="exact" w:val="240"/>
          <w:jc w:val="center"/>
        </w:trPr>
        <w:tc>
          <w:tcPr>
            <w:tcW w:w="9752" w:type="dxa"/>
            <w:gridSpan w:val="2"/>
            <w:tcBorders>
              <w:top w:val="nil"/>
              <w:left w:val="nil"/>
              <w:bottom w:val="nil"/>
              <w:right w:val="nil"/>
            </w:tcBorders>
          </w:tcPr>
          <w:p w14:paraId="36A7C619" w14:textId="77777777" w:rsidR="00C06202" w:rsidRPr="00D22585" w:rsidRDefault="00C06202" w:rsidP="00AE1C40"/>
        </w:tc>
      </w:tr>
      <w:tr w:rsidR="00781901" w:rsidRPr="00D22585" w14:paraId="36286511" w14:textId="77777777" w:rsidTr="00AE1C40">
        <w:trPr>
          <w:trHeight w:val="240"/>
          <w:jc w:val="center"/>
        </w:trPr>
        <w:tc>
          <w:tcPr>
            <w:tcW w:w="4876" w:type="dxa"/>
            <w:tcBorders>
              <w:top w:val="nil"/>
              <w:left w:val="nil"/>
              <w:bottom w:val="nil"/>
              <w:right w:val="nil"/>
            </w:tcBorders>
          </w:tcPr>
          <w:p w14:paraId="664B6D7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6B26DBA" w14:textId="77777777" w:rsidR="00C06202" w:rsidRPr="00D22585" w:rsidRDefault="00C06202" w:rsidP="00AE1C40">
            <w:pPr>
              <w:pStyle w:val="AmColumnHeading"/>
            </w:pPr>
            <w:r w:rsidRPr="00D22585">
              <w:t>Изменение</w:t>
            </w:r>
          </w:p>
        </w:tc>
      </w:tr>
      <w:tr w:rsidR="00781901" w:rsidRPr="00D22585" w14:paraId="731DE223" w14:textId="77777777" w:rsidTr="00AE1C40">
        <w:trPr>
          <w:jc w:val="center"/>
        </w:trPr>
        <w:tc>
          <w:tcPr>
            <w:tcW w:w="4876" w:type="dxa"/>
            <w:tcBorders>
              <w:top w:val="nil"/>
              <w:left w:val="nil"/>
              <w:bottom w:val="nil"/>
              <w:right w:val="nil"/>
            </w:tcBorders>
          </w:tcPr>
          <w:p w14:paraId="46BA179D"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w:t>
            </w:r>
            <w:r w:rsidRPr="00D22585">
              <w:rPr>
                <w:b/>
                <w:i/>
              </w:rPr>
              <w:t>Бангладеш, Колумбия, Египет,</w:t>
            </w:r>
            <w:r w:rsidRPr="00D22585">
              <w:t xml:space="preserve"> Индия</w:t>
            </w:r>
            <w:r w:rsidRPr="00D22585">
              <w:rPr>
                <w:b/>
                <w:i/>
              </w:rPr>
              <w:t>, Мароко</w:t>
            </w:r>
            <w:r w:rsidRPr="00D22585">
              <w:t xml:space="preserve"> и </w:t>
            </w:r>
            <w:r w:rsidRPr="00D22585">
              <w:rPr>
                <w:b/>
                <w:i/>
              </w:rPr>
              <w:t>Тунис</w:t>
            </w:r>
            <w:r w:rsidRPr="00D22585">
              <w:t>,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c>
          <w:tcPr>
            <w:tcW w:w="4876" w:type="dxa"/>
            <w:tcBorders>
              <w:top w:val="nil"/>
              <w:left w:val="nil"/>
              <w:bottom w:val="nil"/>
              <w:right w:val="nil"/>
            </w:tcBorders>
          </w:tcPr>
          <w:p w14:paraId="6C28C517" w14:textId="77777777" w:rsidR="00C06202" w:rsidRPr="00D22585" w:rsidRDefault="00C06202" w:rsidP="00AE1C40">
            <w:pPr>
              <w:pStyle w:val="Normal6a"/>
            </w:pPr>
            <w:r w:rsidRPr="00D22585">
              <w:t>(16)</w:t>
            </w:r>
            <w:r w:rsidRPr="00D22585">
              <w:tab/>
              <w:t xml:space="preserve">Въпреки това, като се има предвид, че като цяло не съществува риск от преследване или тежки посегателства по смисъла на Регламент 2024/1347 в Индия и </w:t>
            </w:r>
            <w:r w:rsidRPr="00D22585">
              <w:rPr>
                <w:b/>
                <w:i/>
              </w:rPr>
              <w:t>Мароко</w:t>
            </w:r>
            <w:r w:rsidRPr="00D22585">
              <w:t>, както и в Косово като потенциална кандидатка за членство в Съюза, както е видно и от много ниския процент на признаване, те следва да бъдат определени като сигурни държави на произход на равнището на Съюза.</w:t>
            </w:r>
          </w:p>
        </w:tc>
      </w:tr>
    </w:tbl>
    <w:p w14:paraId="5C79506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50D4FDD" w14:textId="77777777" w:rsidR="00C06202" w:rsidRPr="00D22585" w:rsidRDefault="00C06202" w:rsidP="00C06202">
      <w:r w:rsidRPr="00D22585">
        <w:rPr>
          <w:rStyle w:val="HideTWBExt"/>
        </w:rPr>
        <w:t>&lt;/Amend&gt;</w:t>
      </w:r>
    </w:p>
    <w:p w14:paraId="5ABD94B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137</w:t>
      </w:r>
      <w:r w:rsidRPr="00D22585">
        <w:rPr>
          <w:rStyle w:val="HideTWBExt"/>
          <w:b w:val="0"/>
        </w:rPr>
        <w:t>&lt;/NumAm&gt;</w:t>
      </w:r>
    </w:p>
    <w:p w14:paraId="35FF42F7" w14:textId="70AE5EB7"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1CB8DBB1" w14:textId="77777777" w:rsidR="00C06202" w:rsidRPr="00D22585" w:rsidRDefault="00C06202" w:rsidP="00C06202">
      <w:pPr>
        <w:pStyle w:val="NormalBold"/>
      </w:pPr>
      <w:r w:rsidRPr="00D22585">
        <w:rPr>
          <w:rStyle w:val="HideTWBExt"/>
          <w:b w:val="0"/>
        </w:rPr>
        <w:t>&lt;/RepeatBlock-By&gt;</w:t>
      </w:r>
    </w:p>
    <w:p w14:paraId="7AD0E69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B2B587E" w14:textId="77777777" w:rsidR="00C06202" w:rsidRPr="00D22585" w:rsidRDefault="00C06202" w:rsidP="00C06202">
      <w:pPr>
        <w:pStyle w:val="NormalBold"/>
      </w:pPr>
      <w:r w:rsidRPr="00D22585">
        <w:rPr>
          <w:rStyle w:val="HideTWBExt"/>
          <w:b w:val="0"/>
        </w:rPr>
        <w:t>&lt;Article&gt;</w:t>
      </w:r>
      <w:r w:rsidRPr="00D22585">
        <w:t>Съображение 16</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9C65030" w14:textId="77777777" w:rsidTr="00AE1C40">
        <w:trPr>
          <w:trHeight w:hRule="exact" w:val="240"/>
          <w:jc w:val="center"/>
        </w:trPr>
        <w:tc>
          <w:tcPr>
            <w:tcW w:w="9752" w:type="dxa"/>
            <w:gridSpan w:val="2"/>
            <w:tcBorders>
              <w:top w:val="nil"/>
              <w:left w:val="nil"/>
              <w:bottom w:val="nil"/>
              <w:right w:val="nil"/>
            </w:tcBorders>
          </w:tcPr>
          <w:p w14:paraId="08EEBC9C" w14:textId="77777777" w:rsidR="00C06202" w:rsidRPr="00D22585" w:rsidRDefault="00C06202" w:rsidP="00AE1C40"/>
        </w:tc>
      </w:tr>
      <w:tr w:rsidR="00781901" w:rsidRPr="00D22585" w14:paraId="0AFE1128" w14:textId="77777777" w:rsidTr="00AE1C40">
        <w:trPr>
          <w:trHeight w:val="240"/>
          <w:jc w:val="center"/>
        </w:trPr>
        <w:tc>
          <w:tcPr>
            <w:tcW w:w="4876" w:type="dxa"/>
            <w:tcBorders>
              <w:top w:val="nil"/>
              <w:left w:val="nil"/>
              <w:bottom w:val="nil"/>
              <w:right w:val="nil"/>
            </w:tcBorders>
          </w:tcPr>
          <w:p w14:paraId="57FF1F0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155FDFF" w14:textId="77777777" w:rsidR="00C06202" w:rsidRPr="00D22585" w:rsidRDefault="00C06202" w:rsidP="00AE1C40">
            <w:pPr>
              <w:pStyle w:val="AmColumnHeading"/>
            </w:pPr>
            <w:r w:rsidRPr="00D22585">
              <w:t>Изменение</w:t>
            </w:r>
          </w:p>
        </w:tc>
      </w:tr>
      <w:tr w:rsidR="00781901" w:rsidRPr="00D22585" w14:paraId="5011D4F2" w14:textId="77777777" w:rsidTr="00AE1C40">
        <w:trPr>
          <w:jc w:val="center"/>
        </w:trPr>
        <w:tc>
          <w:tcPr>
            <w:tcW w:w="4876" w:type="dxa"/>
            <w:tcBorders>
              <w:top w:val="nil"/>
              <w:left w:val="nil"/>
              <w:bottom w:val="nil"/>
              <w:right w:val="nil"/>
            </w:tcBorders>
          </w:tcPr>
          <w:p w14:paraId="4FE4E633" w14:textId="77777777" w:rsidR="00C06202" w:rsidRPr="00D22585" w:rsidRDefault="00C06202" w:rsidP="00AE1C40">
            <w:pPr>
              <w:pStyle w:val="Normal6a"/>
            </w:pPr>
            <w:r w:rsidRPr="00D22585">
              <w:t>(16)</w:t>
            </w:r>
            <w:r w:rsidRPr="00D22585">
              <w:tab/>
              <w:t xml:space="preserve">Въпреки това, като се има предвид, че </w:t>
            </w:r>
            <w:r w:rsidRPr="00D22585">
              <w:rPr>
                <w:b/>
                <w:i/>
              </w:rPr>
              <w:t>като цяло</w:t>
            </w:r>
            <w:r w:rsidRPr="00D22585">
              <w:t xml:space="preserve"> не съществува риск от преследване или тежки посегателства по смисъла на Регламент 2024/1347 в </w:t>
            </w:r>
            <w:r w:rsidRPr="00D22585">
              <w:rPr>
                <w:b/>
                <w:i/>
              </w:rPr>
              <w:t>Бангладеш, Колумбия</w:t>
            </w:r>
            <w:r w:rsidRPr="00D22585">
              <w:t xml:space="preserve">, </w:t>
            </w:r>
            <w:r w:rsidRPr="00D22585">
              <w:rPr>
                <w:b/>
                <w:i/>
              </w:rPr>
              <w:t>Египет</w:t>
            </w:r>
            <w:r w:rsidRPr="00D22585">
              <w:t xml:space="preserve">, </w:t>
            </w:r>
            <w:r w:rsidRPr="00D22585">
              <w:rPr>
                <w:b/>
                <w:i/>
              </w:rPr>
              <w:t>Индия, Мароко</w:t>
            </w:r>
            <w:r w:rsidRPr="00D22585">
              <w:t xml:space="preserve"> и </w:t>
            </w:r>
            <w:r w:rsidRPr="00D22585">
              <w:rPr>
                <w:b/>
                <w:i/>
              </w:rPr>
              <w:t>Тунис</w:t>
            </w:r>
            <w:r w:rsidRPr="00D22585">
              <w:t xml:space="preserve">, </w:t>
            </w:r>
            <w:r w:rsidRPr="00D22585">
              <w:rPr>
                <w:b/>
                <w:i/>
              </w:rPr>
              <w:t>както и в Косово</w:t>
            </w:r>
            <w:r w:rsidRPr="00D22585">
              <w:t xml:space="preserve"> като </w:t>
            </w:r>
            <w:r w:rsidRPr="00D22585">
              <w:rPr>
                <w:b/>
                <w:i/>
              </w:rPr>
              <w:t>потенциална кандидатка за членство в Съюза, както е видно и от много ниския процент на признаване</w:t>
            </w:r>
            <w:r w:rsidRPr="00D22585">
              <w:t xml:space="preserve">, </w:t>
            </w:r>
            <w:r w:rsidRPr="00D22585">
              <w:rPr>
                <w:b/>
                <w:i/>
              </w:rPr>
              <w:t>те следва да бъдат определени като сигурни държави на произход на равнището</w:t>
            </w:r>
            <w:r w:rsidRPr="00D22585">
              <w:t xml:space="preserve"> на </w:t>
            </w:r>
            <w:r w:rsidRPr="00D22585">
              <w:rPr>
                <w:b/>
                <w:i/>
              </w:rPr>
              <w:t>Съюза</w:t>
            </w:r>
            <w:r w:rsidRPr="00D22585">
              <w:t>.</w:t>
            </w:r>
          </w:p>
        </w:tc>
        <w:tc>
          <w:tcPr>
            <w:tcW w:w="4876" w:type="dxa"/>
            <w:tcBorders>
              <w:top w:val="nil"/>
              <w:left w:val="nil"/>
              <w:bottom w:val="nil"/>
              <w:right w:val="nil"/>
            </w:tcBorders>
          </w:tcPr>
          <w:p w14:paraId="1B6014FC" w14:textId="77777777" w:rsidR="00C06202" w:rsidRPr="00D22585" w:rsidRDefault="00C06202" w:rsidP="00AE1C40">
            <w:pPr>
              <w:pStyle w:val="Normal6a"/>
            </w:pPr>
            <w:r w:rsidRPr="00D22585">
              <w:t>(16)</w:t>
            </w:r>
            <w:r w:rsidRPr="00D22585">
              <w:tab/>
              <w:t xml:space="preserve">Въпреки това, като се има предвид, че </w:t>
            </w:r>
            <w:r w:rsidRPr="00D22585">
              <w:rPr>
                <w:b/>
                <w:i/>
              </w:rPr>
              <w:t>понастоящем</w:t>
            </w:r>
            <w:r w:rsidRPr="00D22585">
              <w:t xml:space="preserve"> не съществува риск от преследване или тежки посегателства по смисъла на Регламент 2024/1347 в </w:t>
            </w:r>
            <w:r w:rsidRPr="00D22585">
              <w:rPr>
                <w:b/>
                <w:i/>
              </w:rPr>
              <w:t>Босна и Херцеговина</w:t>
            </w:r>
            <w:r w:rsidRPr="00D22585">
              <w:t xml:space="preserve">, </w:t>
            </w:r>
            <w:r w:rsidRPr="00D22585">
              <w:rPr>
                <w:b/>
                <w:i/>
              </w:rPr>
              <w:t>Косово</w:t>
            </w:r>
            <w:r w:rsidRPr="00D22585">
              <w:t xml:space="preserve">, </w:t>
            </w:r>
            <w:r w:rsidRPr="00D22585">
              <w:rPr>
                <w:b/>
                <w:i/>
              </w:rPr>
              <w:t>Северна Македония</w:t>
            </w:r>
            <w:r w:rsidRPr="00D22585">
              <w:t xml:space="preserve"> и </w:t>
            </w:r>
            <w:r w:rsidRPr="00D22585">
              <w:rPr>
                <w:b/>
                <w:i/>
              </w:rPr>
              <w:t>Черна гора</w:t>
            </w:r>
            <w:r w:rsidRPr="00D22585">
              <w:t xml:space="preserve">, </w:t>
            </w:r>
            <w:r w:rsidRPr="00D22585">
              <w:rPr>
                <w:b/>
                <w:i/>
              </w:rPr>
              <w:t>те може да бъдат определени</w:t>
            </w:r>
            <w:r w:rsidRPr="00D22585">
              <w:t xml:space="preserve"> като </w:t>
            </w:r>
            <w:r w:rsidRPr="00D22585">
              <w:rPr>
                <w:b/>
                <w:i/>
              </w:rPr>
              <w:t>сигурни държави на произход на равнището на Съюза.</w:t>
            </w:r>
            <w:r w:rsidRPr="00D22585">
              <w:t xml:space="preserve"> </w:t>
            </w:r>
            <w:r w:rsidRPr="00D22585">
              <w:rPr>
                <w:b/>
                <w:i/>
              </w:rPr>
              <w:t>Това определяне подлежи на редовен преглед, както се изисква в член 62, параграф 2 от Регламента за процедурите за предоставяне на убежище.</w:t>
            </w:r>
          </w:p>
        </w:tc>
      </w:tr>
    </w:tbl>
    <w:p w14:paraId="57233A1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D78F0C0" w14:textId="77777777" w:rsidR="00C06202" w:rsidRPr="00D22585" w:rsidRDefault="00C06202" w:rsidP="00C06202">
      <w:r w:rsidRPr="00D22585">
        <w:rPr>
          <w:rStyle w:val="HideTWBExt"/>
        </w:rPr>
        <w:t>&lt;/Amend&gt;</w:t>
      </w:r>
    </w:p>
    <w:p w14:paraId="23B8F8E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138</w:t>
      </w:r>
      <w:r w:rsidRPr="00D22585">
        <w:rPr>
          <w:rStyle w:val="HideTWBExt"/>
          <w:b w:val="0"/>
        </w:rPr>
        <w:t>&lt;/NumAm&gt;</w:t>
      </w:r>
    </w:p>
    <w:p w14:paraId="0A307E6C" w14:textId="19712BD0"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16EAEEF" w14:textId="77777777" w:rsidR="00C06202" w:rsidRPr="00D22585" w:rsidRDefault="00C06202" w:rsidP="00C06202">
      <w:pPr>
        <w:pStyle w:val="NormalBold"/>
      </w:pPr>
      <w:r w:rsidRPr="00D22585">
        <w:rPr>
          <w:rStyle w:val="HideTWBExt"/>
          <w:b w:val="0"/>
        </w:rPr>
        <w:t>&lt;/RepeatBlock-By&gt;</w:t>
      </w:r>
    </w:p>
    <w:p w14:paraId="0E39B50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6E3B6B3" w14:textId="77777777" w:rsidR="00C06202" w:rsidRPr="00D22585" w:rsidRDefault="00C06202" w:rsidP="00C06202">
      <w:pPr>
        <w:pStyle w:val="NormalBold"/>
      </w:pPr>
      <w:r w:rsidRPr="00D22585">
        <w:rPr>
          <w:rStyle w:val="HideTWBExt"/>
          <w:b w:val="0"/>
        </w:rPr>
        <w:t>&lt;Article&gt;</w:t>
      </w:r>
      <w:r w:rsidRPr="00D22585">
        <w:t>Съображение 16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B2C5518" w14:textId="77777777" w:rsidTr="00AE1C40">
        <w:trPr>
          <w:trHeight w:hRule="exact" w:val="240"/>
          <w:jc w:val="center"/>
        </w:trPr>
        <w:tc>
          <w:tcPr>
            <w:tcW w:w="9752" w:type="dxa"/>
            <w:gridSpan w:val="2"/>
            <w:tcBorders>
              <w:top w:val="nil"/>
              <w:left w:val="nil"/>
              <w:bottom w:val="nil"/>
              <w:right w:val="nil"/>
            </w:tcBorders>
          </w:tcPr>
          <w:p w14:paraId="78E4C37C" w14:textId="77777777" w:rsidR="00C06202" w:rsidRPr="00D22585" w:rsidRDefault="00C06202" w:rsidP="00AE1C40"/>
        </w:tc>
      </w:tr>
      <w:tr w:rsidR="00781901" w:rsidRPr="00D22585" w14:paraId="0CD03DED" w14:textId="77777777" w:rsidTr="00AE1C40">
        <w:trPr>
          <w:trHeight w:val="240"/>
          <w:jc w:val="center"/>
        </w:trPr>
        <w:tc>
          <w:tcPr>
            <w:tcW w:w="4876" w:type="dxa"/>
            <w:tcBorders>
              <w:top w:val="nil"/>
              <w:left w:val="nil"/>
              <w:bottom w:val="nil"/>
              <w:right w:val="nil"/>
            </w:tcBorders>
          </w:tcPr>
          <w:p w14:paraId="6EC96D0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068BABA" w14:textId="77777777" w:rsidR="00C06202" w:rsidRPr="00D22585" w:rsidRDefault="00C06202" w:rsidP="00AE1C40">
            <w:pPr>
              <w:pStyle w:val="AmColumnHeading"/>
            </w:pPr>
            <w:r w:rsidRPr="00D22585">
              <w:t>Изменение</w:t>
            </w:r>
          </w:p>
        </w:tc>
      </w:tr>
      <w:tr w:rsidR="00781901" w:rsidRPr="00D22585" w14:paraId="130B5828" w14:textId="77777777" w:rsidTr="00AE1C40">
        <w:trPr>
          <w:jc w:val="center"/>
        </w:trPr>
        <w:tc>
          <w:tcPr>
            <w:tcW w:w="4876" w:type="dxa"/>
            <w:tcBorders>
              <w:top w:val="nil"/>
              <w:left w:val="nil"/>
              <w:bottom w:val="nil"/>
              <w:right w:val="nil"/>
            </w:tcBorders>
          </w:tcPr>
          <w:p w14:paraId="2BE46419" w14:textId="77777777" w:rsidR="00C06202" w:rsidRPr="00D22585" w:rsidRDefault="00C06202" w:rsidP="00AE1C40">
            <w:pPr>
              <w:pStyle w:val="Normal6a"/>
            </w:pPr>
          </w:p>
        </w:tc>
        <w:tc>
          <w:tcPr>
            <w:tcW w:w="4876" w:type="dxa"/>
            <w:tcBorders>
              <w:top w:val="nil"/>
              <w:left w:val="nil"/>
              <w:bottom w:val="nil"/>
              <w:right w:val="nil"/>
            </w:tcBorders>
          </w:tcPr>
          <w:p w14:paraId="73E0D2FE" w14:textId="77777777" w:rsidR="00C06202" w:rsidRPr="00D22585" w:rsidRDefault="00C06202" w:rsidP="00AE1C40">
            <w:pPr>
              <w:pStyle w:val="Normal6a"/>
            </w:pPr>
            <w:r w:rsidRPr="00D22585">
              <w:rPr>
                <w:b/>
                <w:i/>
              </w:rPr>
              <w:t>(16a)</w:t>
            </w:r>
            <w:r w:rsidRPr="00D22585">
              <w:tab/>
            </w:r>
            <w:r w:rsidRPr="00D22585">
              <w:rPr>
                <w:b/>
                <w:i/>
              </w:rPr>
              <w:t>Подчертава, че определянето на държавите като сигурна държава на произход в рамките на настоящия регламент ще даде възможност на Съюза бързо да определи в рамките на процеса лицата, които отговарят на условията за предоставяне на убежище, и тези, които не отговарят на тях, като ще се даде възможност ресурсите да достигат по-бързо до случаите, които наистина заслужават международна закрила.</w:t>
            </w:r>
          </w:p>
        </w:tc>
      </w:tr>
    </w:tbl>
    <w:p w14:paraId="3541B00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409D60E" w14:textId="77777777" w:rsidR="00C06202" w:rsidRPr="00D22585" w:rsidRDefault="00C06202" w:rsidP="00C06202">
      <w:r w:rsidRPr="00D22585">
        <w:rPr>
          <w:rStyle w:val="HideTWBExt"/>
        </w:rPr>
        <w:t>&lt;/Amend&gt;</w:t>
      </w:r>
    </w:p>
    <w:p w14:paraId="786599B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139</w:t>
      </w:r>
      <w:r w:rsidRPr="00D22585">
        <w:rPr>
          <w:rStyle w:val="HideTWBExt"/>
          <w:b w:val="0"/>
        </w:rPr>
        <w:t>&lt;/NumAm&gt;</w:t>
      </w:r>
    </w:p>
    <w:p w14:paraId="6CC62DDC" w14:textId="4BA01DC0" w:rsidR="00C06202" w:rsidRPr="00D22585" w:rsidRDefault="00C06202" w:rsidP="00C06202">
      <w:pPr>
        <w:pStyle w:val="NormalBold"/>
      </w:pPr>
      <w:r w:rsidRPr="00D22585">
        <w:rPr>
          <w:rStyle w:val="HideTWBExt"/>
          <w:b w:val="0"/>
        </w:rPr>
        <w:lastRenderedPageBreak/>
        <w:t>&lt;RepeatBlock-By&gt;&lt;Members&gt;</w:t>
      </w:r>
      <w:r w:rsidR="008A548E" w:rsidRPr="00D22585">
        <w:t>Ядвига Вишневска</w:t>
      </w:r>
      <w:r w:rsidRPr="00D22585">
        <w:t xml:space="preserve">, Мариуш Камински, </w:t>
      </w:r>
      <w:r w:rsidR="008A548E" w:rsidRPr="00D22585">
        <w:t>Йоахим Станислав Бруджински</w:t>
      </w:r>
      <w:r w:rsidRPr="00D22585">
        <w:t>, Мачей Воншик</w:t>
      </w:r>
      <w:r w:rsidRPr="00D22585">
        <w:rPr>
          <w:rStyle w:val="HideTWBExt"/>
          <w:b w:val="0"/>
        </w:rPr>
        <w:t>&lt;/Members&gt;</w:t>
      </w:r>
    </w:p>
    <w:p w14:paraId="09DA35DB" w14:textId="77777777" w:rsidR="00C06202" w:rsidRPr="00D22585" w:rsidRDefault="00C06202" w:rsidP="00C06202">
      <w:pPr>
        <w:pStyle w:val="NormalBold"/>
      </w:pPr>
      <w:r w:rsidRPr="00D22585">
        <w:rPr>
          <w:rStyle w:val="HideTWBExt"/>
          <w:b w:val="0"/>
        </w:rPr>
        <w:t>&lt;/RepeatBlock-By&gt;</w:t>
      </w:r>
    </w:p>
    <w:p w14:paraId="1350B97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AE72EAC"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CCE7FB6" w14:textId="77777777" w:rsidTr="00AE1C40">
        <w:trPr>
          <w:trHeight w:hRule="exact" w:val="240"/>
          <w:jc w:val="center"/>
        </w:trPr>
        <w:tc>
          <w:tcPr>
            <w:tcW w:w="9752" w:type="dxa"/>
            <w:gridSpan w:val="2"/>
            <w:tcBorders>
              <w:top w:val="nil"/>
              <w:left w:val="nil"/>
              <w:bottom w:val="nil"/>
              <w:right w:val="nil"/>
            </w:tcBorders>
          </w:tcPr>
          <w:p w14:paraId="31F6314F" w14:textId="77777777" w:rsidR="00C06202" w:rsidRPr="00D22585" w:rsidRDefault="00C06202" w:rsidP="00AE1C40"/>
        </w:tc>
      </w:tr>
      <w:tr w:rsidR="00781901" w:rsidRPr="00D22585" w14:paraId="78AC952C" w14:textId="77777777" w:rsidTr="00AE1C40">
        <w:trPr>
          <w:trHeight w:val="240"/>
          <w:jc w:val="center"/>
        </w:trPr>
        <w:tc>
          <w:tcPr>
            <w:tcW w:w="4876" w:type="dxa"/>
            <w:tcBorders>
              <w:top w:val="nil"/>
              <w:left w:val="nil"/>
              <w:bottom w:val="nil"/>
              <w:right w:val="nil"/>
            </w:tcBorders>
          </w:tcPr>
          <w:p w14:paraId="2906450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093FF0D" w14:textId="77777777" w:rsidR="00C06202" w:rsidRPr="00D22585" w:rsidRDefault="00C06202" w:rsidP="00AE1C40">
            <w:pPr>
              <w:pStyle w:val="AmColumnHeading"/>
            </w:pPr>
            <w:r w:rsidRPr="00D22585">
              <w:t>Изменение</w:t>
            </w:r>
          </w:p>
        </w:tc>
      </w:tr>
      <w:tr w:rsidR="00781901" w:rsidRPr="00D22585" w14:paraId="025278F8" w14:textId="77777777" w:rsidTr="00AE1C40">
        <w:trPr>
          <w:jc w:val="center"/>
        </w:trPr>
        <w:tc>
          <w:tcPr>
            <w:tcW w:w="4876" w:type="dxa"/>
            <w:tcBorders>
              <w:top w:val="nil"/>
              <w:left w:val="nil"/>
              <w:bottom w:val="nil"/>
              <w:right w:val="nil"/>
            </w:tcBorders>
          </w:tcPr>
          <w:p w14:paraId="0FE3B824" w14:textId="77777777" w:rsidR="00C06202" w:rsidRPr="00D22585" w:rsidRDefault="00C06202" w:rsidP="00AE1C40">
            <w:pPr>
              <w:pStyle w:val="Normal6a"/>
            </w:pPr>
            <w:r w:rsidRPr="00D22585">
              <w:rPr>
                <w:b/>
                <w:i/>
              </w:rPr>
              <w:t>(17)</w:t>
            </w:r>
            <w:r w:rsidRPr="00D22585">
              <w:tab/>
            </w:r>
            <w:r w:rsidRPr="00D22585">
              <w:rPr>
                <w:b/>
                <w:i/>
              </w:rPr>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c>
          <w:tcPr>
            <w:tcW w:w="4876" w:type="dxa"/>
            <w:tcBorders>
              <w:top w:val="nil"/>
              <w:left w:val="nil"/>
              <w:bottom w:val="nil"/>
              <w:right w:val="nil"/>
            </w:tcBorders>
          </w:tcPr>
          <w:p w14:paraId="2E1BF9FF" w14:textId="77777777" w:rsidR="00C06202" w:rsidRPr="00D22585" w:rsidRDefault="00C06202" w:rsidP="00AE1C40">
            <w:pPr>
              <w:pStyle w:val="Normal6a"/>
            </w:pPr>
            <w:r w:rsidRPr="00D22585">
              <w:rPr>
                <w:b/>
                <w:i/>
              </w:rPr>
              <w:t>заличава се</w:t>
            </w:r>
          </w:p>
        </w:tc>
      </w:tr>
    </w:tbl>
    <w:p w14:paraId="30F7609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{PL}</w:t>
      </w:r>
      <w:r w:rsidRPr="00D22585">
        <w:t>pl</w:t>
      </w:r>
      <w:r w:rsidRPr="00D22585">
        <w:rPr>
          <w:rStyle w:val="HideTWBExt"/>
        </w:rPr>
        <w:t>&lt;/Original&gt;</w:t>
      </w:r>
    </w:p>
    <w:p w14:paraId="1D4157ED"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ED6EC1F" w14:textId="77777777" w:rsidR="00C06202" w:rsidRPr="00D22585" w:rsidRDefault="00C06202" w:rsidP="00C06202">
      <w:pPr>
        <w:pStyle w:val="AmJustText"/>
      </w:pPr>
      <w:r w:rsidRPr="00D22585">
        <w:t>С цел избягване на повторение. Съдържанието на съображение 17 вече е обхванато в достатъчна степен от съображение 3.</w:t>
      </w:r>
    </w:p>
    <w:p w14:paraId="462D56F9" w14:textId="77777777" w:rsidR="00C06202" w:rsidRPr="00D22585" w:rsidRDefault="00C06202" w:rsidP="00C06202">
      <w:r w:rsidRPr="00D22585">
        <w:rPr>
          <w:rStyle w:val="HideTWBExt"/>
        </w:rPr>
        <w:t>&lt;/Amend&gt;</w:t>
      </w:r>
    </w:p>
    <w:p w14:paraId="546E761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140</w:t>
      </w:r>
      <w:r w:rsidRPr="00D22585">
        <w:rPr>
          <w:rStyle w:val="HideTWBExt"/>
          <w:b w:val="0"/>
        </w:rPr>
        <w:t>&lt;/NumAm&gt;</w:t>
      </w:r>
    </w:p>
    <w:p w14:paraId="2CB4E57D" w14:textId="30623FB1"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2D4A86E" w14:textId="77777777" w:rsidR="00C06202" w:rsidRPr="00D22585" w:rsidRDefault="00C06202" w:rsidP="00C06202">
      <w:pPr>
        <w:pStyle w:val="NormalBold"/>
      </w:pPr>
      <w:r w:rsidRPr="00D22585">
        <w:rPr>
          <w:rStyle w:val="HideTWBExt"/>
          <w:b w:val="0"/>
        </w:rPr>
        <w:t>&lt;/RepeatBlock-By&gt;</w:t>
      </w:r>
    </w:p>
    <w:p w14:paraId="234E4A6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D88D4A5"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5BF1416" w14:textId="77777777" w:rsidTr="00AE1C40">
        <w:trPr>
          <w:trHeight w:hRule="exact" w:val="240"/>
          <w:jc w:val="center"/>
        </w:trPr>
        <w:tc>
          <w:tcPr>
            <w:tcW w:w="9752" w:type="dxa"/>
            <w:gridSpan w:val="2"/>
            <w:tcBorders>
              <w:top w:val="nil"/>
              <w:left w:val="nil"/>
              <w:bottom w:val="nil"/>
              <w:right w:val="nil"/>
            </w:tcBorders>
          </w:tcPr>
          <w:p w14:paraId="55526A26" w14:textId="77777777" w:rsidR="00C06202" w:rsidRPr="00D22585" w:rsidRDefault="00C06202" w:rsidP="00AE1C40"/>
        </w:tc>
      </w:tr>
      <w:tr w:rsidR="00781901" w:rsidRPr="00D22585" w14:paraId="5C335942" w14:textId="77777777" w:rsidTr="00AE1C40">
        <w:trPr>
          <w:trHeight w:val="240"/>
          <w:jc w:val="center"/>
        </w:trPr>
        <w:tc>
          <w:tcPr>
            <w:tcW w:w="4876" w:type="dxa"/>
            <w:tcBorders>
              <w:top w:val="nil"/>
              <w:left w:val="nil"/>
              <w:bottom w:val="nil"/>
              <w:right w:val="nil"/>
            </w:tcBorders>
          </w:tcPr>
          <w:p w14:paraId="1E72797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8ABA706" w14:textId="77777777" w:rsidR="00C06202" w:rsidRPr="00D22585" w:rsidRDefault="00C06202" w:rsidP="00AE1C40">
            <w:pPr>
              <w:pStyle w:val="AmColumnHeading"/>
            </w:pPr>
            <w:r w:rsidRPr="00D22585">
              <w:t>Изменение</w:t>
            </w:r>
          </w:p>
        </w:tc>
      </w:tr>
      <w:tr w:rsidR="00781901" w:rsidRPr="00D22585" w14:paraId="3242FAA5" w14:textId="77777777" w:rsidTr="00AE1C40">
        <w:trPr>
          <w:jc w:val="center"/>
        </w:trPr>
        <w:tc>
          <w:tcPr>
            <w:tcW w:w="4876" w:type="dxa"/>
            <w:tcBorders>
              <w:top w:val="nil"/>
              <w:left w:val="nil"/>
              <w:bottom w:val="nil"/>
              <w:right w:val="nil"/>
            </w:tcBorders>
          </w:tcPr>
          <w:p w14:paraId="38F42F24" w14:textId="77777777" w:rsidR="00C06202" w:rsidRPr="00D22585" w:rsidRDefault="00C06202" w:rsidP="00AE1C40">
            <w:pPr>
              <w:pStyle w:val="Normal6a"/>
            </w:pPr>
            <w:r w:rsidRPr="00D22585">
              <w:t>(17)</w:t>
            </w:r>
            <w:r w:rsidRPr="00D22585">
              <w:tab/>
            </w:r>
            <w:r w:rsidRPr="00D22585">
              <w:rPr>
                <w:b/>
                <w:i/>
              </w:rPr>
              <w:t>Определянето на тези държави</w:t>
            </w:r>
            <w:r w:rsidRPr="00D22585">
              <w:t xml:space="preserve"> </w:t>
            </w:r>
            <w:r w:rsidRPr="00D22585">
              <w:lastRenderedPageBreak/>
              <w:t xml:space="preserve">за сигурни държави на произход </w:t>
            </w:r>
            <w:r w:rsidRPr="00D22585">
              <w:rPr>
                <w:b/>
                <w:i/>
              </w:rPr>
              <w:t>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w:t>
            </w:r>
            <w:r w:rsidRPr="00D22585">
              <w:t xml:space="preserve"> на </w:t>
            </w:r>
            <w:r w:rsidRPr="00D22585">
              <w:rPr>
                <w:b/>
                <w:i/>
              </w:rPr>
              <w:t>произход спрямо тях,</w:t>
            </w:r>
            <w:r w:rsidRPr="00D22585">
              <w:t xml:space="preserve"> в рамките на </w:t>
            </w:r>
            <w:r w:rsidRPr="00D22585">
              <w:rPr>
                <w:b/>
                <w:i/>
              </w:rPr>
              <w:t>индивидуална оценка</w:t>
            </w:r>
            <w:r w:rsidRPr="00D22585">
              <w:t>.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c>
          <w:tcPr>
            <w:tcW w:w="4876" w:type="dxa"/>
            <w:tcBorders>
              <w:top w:val="nil"/>
              <w:left w:val="nil"/>
              <w:bottom w:val="nil"/>
              <w:right w:val="nil"/>
            </w:tcBorders>
          </w:tcPr>
          <w:p w14:paraId="0AC13CB7" w14:textId="77777777" w:rsidR="00C06202" w:rsidRPr="00D22585" w:rsidRDefault="00C06202" w:rsidP="00AE1C40">
            <w:pPr>
              <w:pStyle w:val="Normal6a"/>
            </w:pPr>
            <w:r w:rsidRPr="00D22585">
              <w:lastRenderedPageBreak/>
              <w:t>(17)</w:t>
            </w:r>
            <w:r w:rsidRPr="00D22585">
              <w:tab/>
            </w:r>
            <w:r w:rsidRPr="00D22585">
              <w:rPr>
                <w:b/>
                <w:i/>
              </w:rPr>
              <w:t>Предпоставката</w:t>
            </w:r>
            <w:r w:rsidRPr="00D22585">
              <w:t xml:space="preserve"> за сигурни </w:t>
            </w:r>
            <w:r w:rsidRPr="00D22585">
              <w:lastRenderedPageBreak/>
              <w:t xml:space="preserve">държави на произход </w:t>
            </w:r>
            <w:r w:rsidRPr="00D22585">
              <w:rPr>
                <w:b/>
                <w:i/>
              </w:rPr>
              <w:t>следва да се прилага само в контекста на пълно спазване на принципа на забрана за връщане и след като молбата за убежище е била разгледана индивидуално, а кандидатът е имал достъп до пълния набор от услуги и ресурси, които са</w:t>
            </w:r>
            <w:r w:rsidRPr="00D22585">
              <w:t xml:space="preserve"> на </w:t>
            </w:r>
            <w:r w:rsidRPr="00D22585">
              <w:rPr>
                <w:b/>
                <w:i/>
              </w:rPr>
              <w:t>разположение на всички</w:t>
            </w:r>
            <w:r w:rsidRPr="00D22585">
              <w:t xml:space="preserve"> в рамките на </w:t>
            </w:r>
            <w:r w:rsidRPr="00D22585">
              <w:rPr>
                <w:b/>
                <w:i/>
              </w:rPr>
              <w:t>процедурата за предоставяне на убежище</w:t>
            </w:r>
            <w:r w:rsidRPr="00D22585">
              <w:t xml:space="preserve">. В този контекст следва да се обърне специално внимание на кандидатите, които се намират в особено положение в тези държави, като например ЛГБТИК лицата, </w:t>
            </w:r>
            <w:r w:rsidRPr="00D22585">
              <w:rPr>
                <w:b/>
                <w:i/>
              </w:rPr>
              <w:t>жените и по-специално</w:t>
            </w:r>
            <w:r w:rsidRPr="00D22585">
              <w:t xml:space="preserve"> жертвите на насилие, основано на пола, защитниците на правата на човека, религиозните малцинства</w:t>
            </w:r>
            <w:r w:rsidRPr="00D22585">
              <w:rPr>
                <w:b/>
                <w:i/>
              </w:rPr>
              <w:t>, жертвите на изтезания, членовете на опозицията</w:t>
            </w:r>
            <w:r w:rsidRPr="00D22585">
              <w:t xml:space="preserve"> и журналистите. </w:t>
            </w:r>
            <w:r w:rsidRPr="00D22585">
              <w:rPr>
                <w:b/>
                <w:i/>
              </w:rPr>
              <w:t>Държавите членки следва да са наясно, че за някои малцинствени групи, като например ЛГБТИК, твърдението, че принадлежат към това малцинство като част от процеса на предоставяне на убежище, може само по себе си да бъде достатъчно, за да изложи тези лица на риск в тяхната държава на произход. Поради това кандидатът не следва да поема тежестта на доказване, за да докаже или да предостави доказателства, че принадлежи към уязвима или малцинствена група, особено когато тази тежест на доказване нарушава достойнството на личността. Правото на кандидатите на ефективни правни средства за защита в случай на отрицателно решение следва да бъде гарантирано.</w:t>
            </w:r>
          </w:p>
        </w:tc>
      </w:tr>
    </w:tbl>
    <w:p w14:paraId="4E964E5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747C3CE" w14:textId="77777777" w:rsidR="00C06202" w:rsidRPr="00D22585" w:rsidRDefault="00C06202" w:rsidP="00C06202">
      <w:r w:rsidRPr="00D22585">
        <w:rPr>
          <w:rStyle w:val="HideTWBExt"/>
        </w:rPr>
        <w:t>&lt;/Amend&gt;</w:t>
      </w:r>
    </w:p>
    <w:p w14:paraId="172FA72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141</w:t>
      </w:r>
      <w:r w:rsidRPr="00D22585">
        <w:rPr>
          <w:rStyle w:val="HideTWBExt"/>
          <w:b w:val="0"/>
        </w:rPr>
        <w:t>&lt;/NumAm&gt;</w:t>
      </w:r>
    </w:p>
    <w:p w14:paraId="1A2B690B" w14:textId="4D6E894B"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0E698C7D" w14:textId="77777777" w:rsidR="00C06202" w:rsidRPr="00D22585" w:rsidRDefault="00C06202" w:rsidP="00C06202">
      <w:pPr>
        <w:pStyle w:val="NormalBold"/>
      </w:pPr>
      <w:r w:rsidRPr="00D22585">
        <w:rPr>
          <w:rStyle w:val="HideTWBExt"/>
          <w:b w:val="0"/>
        </w:rPr>
        <w:t>&lt;/RepeatBlock-By&gt;</w:t>
      </w:r>
    </w:p>
    <w:p w14:paraId="023F4173" w14:textId="77777777" w:rsidR="00C06202" w:rsidRPr="00D22585" w:rsidRDefault="00C06202" w:rsidP="00C06202">
      <w:pPr>
        <w:pStyle w:val="NormalBold"/>
      </w:pPr>
      <w:r w:rsidRPr="00D22585">
        <w:rPr>
          <w:rStyle w:val="HideTWBExt"/>
          <w:b w:val="0"/>
        </w:rPr>
        <w:lastRenderedPageBreak/>
        <w:t>&lt;DocAmend&gt;</w:t>
      </w:r>
      <w:r w:rsidRPr="00D22585">
        <w:t>Предложение за регламент</w:t>
      </w:r>
      <w:r w:rsidRPr="00D22585">
        <w:rPr>
          <w:rStyle w:val="HideTWBExt"/>
          <w:b w:val="0"/>
        </w:rPr>
        <w:t>&lt;/DocAmend&gt;</w:t>
      </w:r>
    </w:p>
    <w:p w14:paraId="4FBE886E"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174A77E" w14:textId="77777777" w:rsidTr="00AE1C40">
        <w:trPr>
          <w:trHeight w:hRule="exact" w:val="240"/>
          <w:jc w:val="center"/>
        </w:trPr>
        <w:tc>
          <w:tcPr>
            <w:tcW w:w="9752" w:type="dxa"/>
            <w:gridSpan w:val="2"/>
            <w:tcBorders>
              <w:top w:val="nil"/>
              <w:left w:val="nil"/>
              <w:bottom w:val="nil"/>
              <w:right w:val="nil"/>
            </w:tcBorders>
          </w:tcPr>
          <w:p w14:paraId="5B84D1E2" w14:textId="77777777" w:rsidR="00C06202" w:rsidRPr="00D22585" w:rsidRDefault="00C06202" w:rsidP="00AE1C40"/>
        </w:tc>
      </w:tr>
      <w:tr w:rsidR="00781901" w:rsidRPr="00D22585" w14:paraId="7D166333" w14:textId="77777777" w:rsidTr="00AE1C40">
        <w:trPr>
          <w:trHeight w:val="240"/>
          <w:jc w:val="center"/>
        </w:trPr>
        <w:tc>
          <w:tcPr>
            <w:tcW w:w="4876" w:type="dxa"/>
            <w:tcBorders>
              <w:top w:val="nil"/>
              <w:left w:val="nil"/>
              <w:bottom w:val="nil"/>
              <w:right w:val="nil"/>
            </w:tcBorders>
          </w:tcPr>
          <w:p w14:paraId="434A3ED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2590B62" w14:textId="77777777" w:rsidR="00C06202" w:rsidRPr="00D22585" w:rsidRDefault="00C06202" w:rsidP="00AE1C40">
            <w:pPr>
              <w:pStyle w:val="AmColumnHeading"/>
            </w:pPr>
            <w:r w:rsidRPr="00D22585">
              <w:t>Изменение</w:t>
            </w:r>
          </w:p>
        </w:tc>
      </w:tr>
      <w:tr w:rsidR="00781901" w:rsidRPr="00D22585" w14:paraId="3C3458E7" w14:textId="77777777" w:rsidTr="00AE1C40">
        <w:trPr>
          <w:jc w:val="center"/>
        </w:trPr>
        <w:tc>
          <w:tcPr>
            <w:tcW w:w="4876" w:type="dxa"/>
            <w:tcBorders>
              <w:top w:val="nil"/>
              <w:left w:val="nil"/>
              <w:bottom w:val="nil"/>
              <w:right w:val="nil"/>
            </w:tcBorders>
          </w:tcPr>
          <w:p w14:paraId="5EE888FF" w14:textId="77777777" w:rsidR="00C06202" w:rsidRPr="00D22585" w:rsidRDefault="00C06202" w:rsidP="00AE1C40">
            <w:pPr>
              <w:pStyle w:val="Normal6a"/>
            </w:pPr>
            <w:r w:rsidRPr="00D22585">
              <w:t>(17)</w:t>
            </w:r>
            <w:r w:rsidRPr="00D22585">
              <w:tab/>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c>
          <w:tcPr>
            <w:tcW w:w="4876" w:type="dxa"/>
            <w:tcBorders>
              <w:top w:val="nil"/>
              <w:left w:val="nil"/>
              <w:bottom w:val="nil"/>
              <w:right w:val="nil"/>
            </w:tcBorders>
          </w:tcPr>
          <w:p w14:paraId="19DC8704" w14:textId="77777777" w:rsidR="00C06202" w:rsidRPr="00D22585" w:rsidRDefault="00C06202" w:rsidP="00AE1C40">
            <w:pPr>
              <w:pStyle w:val="Normal6a"/>
            </w:pPr>
            <w:r w:rsidRPr="00D22585">
              <w:t>(17)</w:t>
            </w:r>
            <w:r w:rsidRPr="00D22585">
              <w:tab/>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w:t>
            </w:r>
            <w:r w:rsidRPr="00D22585">
              <w:rPr>
                <w:b/>
                <w:i/>
              </w:rPr>
              <w:t>, в случай че им е предоставена ефективна възможност и достъп до цялата необходима за целта информация,</w:t>
            </w:r>
            <w:r w:rsidRPr="00D22585">
              <w:t xml:space="preserve">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 </w:t>
            </w:r>
            <w:r w:rsidRPr="00D22585">
              <w:rPr>
                <w:b/>
                <w:i/>
              </w:rPr>
              <w:t>Когато дадена трета държава не може да се счита за сигурна за множество категории лица, това изключва определянето на тази държава като сигурна.</w:t>
            </w:r>
          </w:p>
        </w:tc>
      </w:tr>
    </w:tbl>
    <w:p w14:paraId="3F43757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9FDAD53" w14:textId="77777777" w:rsidR="00C06202" w:rsidRPr="00D22585" w:rsidRDefault="00C06202" w:rsidP="00C06202">
      <w:r w:rsidRPr="00D22585">
        <w:rPr>
          <w:rStyle w:val="HideTWBExt"/>
        </w:rPr>
        <w:t>&lt;/Amend&gt;</w:t>
      </w:r>
    </w:p>
    <w:p w14:paraId="33EEF5E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142</w:t>
      </w:r>
      <w:r w:rsidRPr="00D22585">
        <w:rPr>
          <w:rStyle w:val="HideTWBExt"/>
          <w:b w:val="0"/>
        </w:rPr>
        <w:t>&lt;/NumAm&gt;</w:t>
      </w:r>
    </w:p>
    <w:p w14:paraId="715BC9CC" w14:textId="4A55F23E"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69598A1F" w14:textId="77777777" w:rsidR="00C06202" w:rsidRPr="00D22585" w:rsidRDefault="00C06202" w:rsidP="00C06202">
      <w:pPr>
        <w:pStyle w:val="NormalBold"/>
      </w:pPr>
      <w:r w:rsidRPr="00D22585">
        <w:rPr>
          <w:rStyle w:val="HideTWBExt"/>
          <w:b w:val="0"/>
        </w:rPr>
        <w:t>&lt;/RepeatBlock-By&gt;</w:t>
      </w:r>
    </w:p>
    <w:p w14:paraId="2B14C09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62C7DCD"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5124645" w14:textId="77777777" w:rsidTr="00AE1C40">
        <w:trPr>
          <w:trHeight w:hRule="exact" w:val="240"/>
          <w:jc w:val="center"/>
        </w:trPr>
        <w:tc>
          <w:tcPr>
            <w:tcW w:w="9752" w:type="dxa"/>
            <w:gridSpan w:val="2"/>
            <w:tcBorders>
              <w:top w:val="nil"/>
              <w:left w:val="nil"/>
              <w:bottom w:val="nil"/>
              <w:right w:val="nil"/>
            </w:tcBorders>
          </w:tcPr>
          <w:p w14:paraId="03E2F65F" w14:textId="77777777" w:rsidR="00C06202" w:rsidRPr="00D22585" w:rsidRDefault="00C06202" w:rsidP="00AE1C40"/>
        </w:tc>
      </w:tr>
      <w:tr w:rsidR="00781901" w:rsidRPr="00D22585" w14:paraId="7C4924A7" w14:textId="77777777" w:rsidTr="00AE1C40">
        <w:trPr>
          <w:trHeight w:val="240"/>
          <w:jc w:val="center"/>
        </w:trPr>
        <w:tc>
          <w:tcPr>
            <w:tcW w:w="4876" w:type="dxa"/>
            <w:tcBorders>
              <w:top w:val="nil"/>
              <w:left w:val="nil"/>
              <w:bottom w:val="nil"/>
              <w:right w:val="nil"/>
            </w:tcBorders>
          </w:tcPr>
          <w:p w14:paraId="191EA1E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735F6C8" w14:textId="77777777" w:rsidR="00C06202" w:rsidRPr="00D22585" w:rsidRDefault="00C06202" w:rsidP="00AE1C40">
            <w:pPr>
              <w:pStyle w:val="AmColumnHeading"/>
            </w:pPr>
            <w:r w:rsidRPr="00D22585">
              <w:t>Изменение</w:t>
            </w:r>
          </w:p>
        </w:tc>
      </w:tr>
      <w:tr w:rsidR="00781901" w:rsidRPr="00D22585" w14:paraId="5511E60B" w14:textId="77777777" w:rsidTr="00AE1C40">
        <w:trPr>
          <w:jc w:val="center"/>
        </w:trPr>
        <w:tc>
          <w:tcPr>
            <w:tcW w:w="4876" w:type="dxa"/>
            <w:tcBorders>
              <w:top w:val="nil"/>
              <w:left w:val="nil"/>
              <w:bottom w:val="nil"/>
              <w:right w:val="nil"/>
            </w:tcBorders>
          </w:tcPr>
          <w:p w14:paraId="1D101E3F" w14:textId="77777777" w:rsidR="00C06202" w:rsidRPr="00D22585" w:rsidRDefault="00C06202" w:rsidP="00AE1C40">
            <w:pPr>
              <w:pStyle w:val="Normal6a"/>
            </w:pPr>
            <w:r w:rsidRPr="00D22585">
              <w:t>(17)</w:t>
            </w:r>
            <w:r w:rsidRPr="00D22585">
              <w:tab/>
              <w:t xml:space="preserve">Определянето на тези държави за </w:t>
            </w:r>
            <w:r w:rsidRPr="00D22585">
              <w:lastRenderedPageBreak/>
              <w:t xml:space="preserve">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w:t>
            </w:r>
            <w:r w:rsidRPr="00D22585">
              <w:rPr>
                <w:b/>
                <w:i/>
              </w:rPr>
              <w:t>журналистите</w:t>
            </w:r>
            <w:r w:rsidRPr="00D22585">
              <w:t>.</w:t>
            </w:r>
          </w:p>
        </w:tc>
        <w:tc>
          <w:tcPr>
            <w:tcW w:w="4876" w:type="dxa"/>
            <w:tcBorders>
              <w:top w:val="nil"/>
              <w:left w:val="nil"/>
              <w:bottom w:val="nil"/>
              <w:right w:val="nil"/>
            </w:tcBorders>
          </w:tcPr>
          <w:p w14:paraId="0E6508DE" w14:textId="77777777" w:rsidR="00C06202" w:rsidRPr="00D22585" w:rsidRDefault="00C06202" w:rsidP="00AE1C40">
            <w:pPr>
              <w:pStyle w:val="Normal6a"/>
            </w:pPr>
            <w:r w:rsidRPr="00D22585">
              <w:lastRenderedPageBreak/>
              <w:t>(17)</w:t>
            </w:r>
            <w:r w:rsidRPr="00D22585">
              <w:tab/>
              <w:t xml:space="preserve">Определянето на тези държави за </w:t>
            </w:r>
            <w:r w:rsidRPr="00D22585">
              <w:lastRenderedPageBreak/>
              <w:t xml:space="preserve">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w:t>
            </w:r>
            <w:r w:rsidRPr="00D22585">
              <w:rPr>
                <w:b/>
                <w:i/>
              </w:rPr>
              <w:t>ненавършилите пълнолетие лица,</w:t>
            </w:r>
            <w:r w:rsidRPr="00D22585">
              <w:t xml:space="preserve"> ЛГБТИК лицата, </w:t>
            </w:r>
            <w:r w:rsidRPr="00D22585">
              <w:rPr>
                <w:b/>
                <w:i/>
              </w:rPr>
              <w:t>хората с увреждания,</w:t>
            </w:r>
            <w:r w:rsidRPr="00D22585">
              <w:t xml:space="preserve"> жертвите на насилие, основано на пола, </w:t>
            </w:r>
            <w:r w:rsidRPr="00D22585">
              <w:rPr>
                <w:b/>
                <w:i/>
              </w:rPr>
              <w:t>социалните лидери и</w:t>
            </w:r>
            <w:r w:rsidRPr="00D22585">
              <w:t xml:space="preserve"> защитниците на правата на човека, </w:t>
            </w:r>
            <w:r w:rsidRPr="00D22585">
              <w:rPr>
                <w:b/>
                <w:i/>
              </w:rPr>
              <w:t>лидерите в областта на околната среда и реституцията на земя,</w:t>
            </w:r>
            <w:r w:rsidRPr="00D22585">
              <w:t xml:space="preserve"> религиозните </w:t>
            </w:r>
            <w:r w:rsidRPr="00D22585">
              <w:rPr>
                <w:b/>
                <w:i/>
              </w:rPr>
              <w:t>и етническите</w:t>
            </w:r>
            <w:r w:rsidRPr="00D22585">
              <w:t xml:space="preserve"> малцинства</w:t>
            </w:r>
            <w:r w:rsidRPr="00D22585">
              <w:rPr>
                <w:b/>
                <w:i/>
              </w:rPr>
              <w:t>, журналистите, политическите активисти</w:t>
            </w:r>
            <w:r w:rsidRPr="00D22585">
              <w:t xml:space="preserve"> и </w:t>
            </w:r>
            <w:r w:rsidRPr="00D22585">
              <w:rPr>
                <w:b/>
                <w:i/>
              </w:rPr>
              <w:t>лицата без гражданство</w:t>
            </w:r>
            <w:r w:rsidRPr="00D22585">
              <w:t>.</w:t>
            </w:r>
          </w:p>
        </w:tc>
      </w:tr>
    </w:tbl>
    <w:p w14:paraId="2AB31315"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2EFD35D"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358C5C3F" w14:textId="77777777" w:rsidR="00C06202" w:rsidRPr="00D22585" w:rsidRDefault="00C06202" w:rsidP="00C06202">
      <w:pPr>
        <w:pStyle w:val="AmJustText"/>
      </w:pPr>
      <w:r w:rsidRPr="00D22585">
        <w:t>Списъкът на кандидатите, които се нуждаят от специално внимание, следва също така да отразява категориите лица, определени като изложени на риск от Агенцията в областта на убежището в предоставената от нея информация. Този списък трябва да включва и изключения от определянето като сигурна държава на произход, както е посочено в приложението</w:t>
      </w:r>
    </w:p>
    <w:p w14:paraId="64BB9EF9" w14:textId="77777777" w:rsidR="00C06202" w:rsidRPr="00D22585" w:rsidRDefault="00C06202" w:rsidP="00C06202">
      <w:r w:rsidRPr="00D22585">
        <w:rPr>
          <w:rStyle w:val="HideTWBExt"/>
        </w:rPr>
        <w:t>&lt;/Amend&gt;</w:t>
      </w:r>
    </w:p>
    <w:p w14:paraId="0CCE983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143</w:t>
      </w:r>
      <w:r w:rsidRPr="00D22585">
        <w:rPr>
          <w:rStyle w:val="HideTWBExt"/>
          <w:b w:val="0"/>
        </w:rPr>
        <w:t>&lt;/NumAm&gt;</w:t>
      </w:r>
    </w:p>
    <w:p w14:paraId="6CB33792" w14:textId="346E68ED"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3267CCF5" w14:textId="77777777" w:rsidR="00C06202" w:rsidRPr="00D22585" w:rsidRDefault="00C06202" w:rsidP="00C06202">
      <w:pPr>
        <w:pStyle w:val="NormalBold"/>
      </w:pPr>
      <w:r w:rsidRPr="00D22585">
        <w:rPr>
          <w:rStyle w:val="HideTWBExt"/>
          <w:b w:val="0"/>
        </w:rPr>
        <w:t>&lt;/RepeatBlock-By&gt;</w:t>
      </w:r>
    </w:p>
    <w:p w14:paraId="532EA2A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F22BDBB"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29CC03E" w14:textId="77777777" w:rsidTr="00AE1C40">
        <w:trPr>
          <w:trHeight w:hRule="exact" w:val="240"/>
          <w:jc w:val="center"/>
        </w:trPr>
        <w:tc>
          <w:tcPr>
            <w:tcW w:w="9752" w:type="dxa"/>
            <w:gridSpan w:val="2"/>
            <w:tcBorders>
              <w:top w:val="nil"/>
              <w:left w:val="nil"/>
              <w:bottom w:val="nil"/>
              <w:right w:val="nil"/>
            </w:tcBorders>
          </w:tcPr>
          <w:p w14:paraId="32D57957" w14:textId="77777777" w:rsidR="00C06202" w:rsidRPr="00D22585" w:rsidRDefault="00C06202" w:rsidP="00AE1C40"/>
        </w:tc>
      </w:tr>
      <w:tr w:rsidR="00781901" w:rsidRPr="00D22585" w14:paraId="41035455" w14:textId="77777777" w:rsidTr="00AE1C40">
        <w:trPr>
          <w:trHeight w:val="240"/>
          <w:jc w:val="center"/>
        </w:trPr>
        <w:tc>
          <w:tcPr>
            <w:tcW w:w="4876" w:type="dxa"/>
            <w:tcBorders>
              <w:top w:val="nil"/>
              <w:left w:val="nil"/>
              <w:bottom w:val="nil"/>
              <w:right w:val="nil"/>
            </w:tcBorders>
          </w:tcPr>
          <w:p w14:paraId="1287E8DC"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02FD0DB4" w14:textId="77777777" w:rsidR="00C06202" w:rsidRPr="00D22585" w:rsidRDefault="00C06202" w:rsidP="00AE1C40">
            <w:pPr>
              <w:pStyle w:val="AmColumnHeading"/>
            </w:pPr>
            <w:r w:rsidRPr="00D22585">
              <w:t>Изменение</w:t>
            </w:r>
          </w:p>
        </w:tc>
      </w:tr>
      <w:tr w:rsidR="00781901" w:rsidRPr="00D22585" w14:paraId="207ED1CA" w14:textId="77777777" w:rsidTr="00AE1C40">
        <w:trPr>
          <w:jc w:val="center"/>
        </w:trPr>
        <w:tc>
          <w:tcPr>
            <w:tcW w:w="4876" w:type="dxa"/>
            <w:tcBorders>
              <w:top w:val="nil"/>
              <w:left w:val="nil"/>
              <w:bottom w:val="nil"/>
              <w:right w:val="nil"/>
            </w:tcBorders>
          </w:tcPr>
          <w:p w14:paraId="37C72596" w14:textId="77777777" w:rsidR="00C06202" w:rsidRPr="00D22585" w:rsidRDefault="00C06202" w:rsidP="00AE1C40">
            <w:pPr>
              <w:pStyle w:val="Normal6a"/>
            </w:pPr>
            <w:r w:rsidRPr="00D22585">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w:t>
            </w:r>
            <w:r w:rsidRPr="00D22585">
              <w:rPr>
                <w:b/>
                <w:i/>
              </w:rPr>
              <w:t>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r w:rsidRPr="00D22585">
              <w:t>.</w:t>
            </w:r>
          </w:p>
        </w:tc>
        <w:tc>
          <w:tcPr>
            <w:tcW w:w="4876" w:type="dxa"/>
            <w:tcBorders>
              <w:top w:val="nil"/>
              <w:left w:val="nil"/>
              <w:bottom w:val="nil"/>
              <w:right w:val="nil"/>
            </w:tcBorders>
          </w:tcPr>
          <w:p w14:paraId="6DF9BAC4" w14:textId="77777777" w:rsidR="00C06202" w:rsidRPr="00D22585" w:rsidRDefault="00C06202" w:rsidP="00AE1C40">
            <w:pPr>
              <w:pStyle w:val="Normal6a"/>
            </w:pPr>
            <w:r w:rsidRPr="00D22585">
              <w:t>(17)</w:t>
            </w:r>
            <w:r w:rsidRPr="00D22585">
              <w:tab/>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w:t>
            </w:r>
          </w:p>
        </w:tc>
      </w:tr>
    </w:tbl>
    <w:p w14:paraId="3C42EB1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E42318A" w14:textId="77777777" w:rsidR="00C06202" w:rsidRPr="00D22585" w:rsidRDefault="00C06202" w:rsidP="00C06202">
      <w:r w:rsidRPr="00D22585">
        <w:rPr>
          <w:rStyle w:val="HideTWBExt"/>
        </w:rPr>
        <w:t>&lt;/Amend&gt;</w:t>
      </w:r>
    </w:p>
    <w:p w14:paraId="7C7366F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144</w:t>
      </w:r>
      <w:r w:rsidRPr="00D22585">
        <w:rPr>
          <w:rStyle w:val="HideTWBExt"/>
          <w:b w:val="0"/>
        </w:rPr>
        <w:t>&lt;/NumAm&gt;</w:t>
      </w:r>
    </w:p>
    <w:p w14:paraId="7241872A"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56EB3F15" w14:textId="77777777" w:rsidR="00C06202" w:rsidRPr="00D22585" w:rsidRDefault="00C06202" w:rsidP="00C06202">
      <w:pPr>
        <w:pStyle w:val="NormalBold"/>
      </w:pPr>
      <w:r w:rsidRPr="00D22585">
        <w:rPr>
          <w:rStyle w:val="HideTWBExt"/>
          <w:b w:val="0"/>
        </w:rPr>
        <w:t>&lt;/RepeatBlock-By&gt;</w:t>
      </w:r>
    </w:p>
    <w:p w14:paraId="19DFE6F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DAC5F82"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F45341C" w14:textId="77777777" w:rsidTr="00AE1C40">
        <w:trPr>
          <w:trHeight w:hRule="exact" w:val="240"/>
          <w:jc w:val="center"/>
        </w:trPr>
        <w:tc>
          <w:tcPr>
            <w:tcW w:w="9752" w:type="dxa"/>
            <w:gridSpan w:val="2"/>
            <w:tcBorders>
              <w:top w:val="nil"/>
              <w:left w:val="nil"/>
              <w:bottom w:val="nil"/>
              <w:right w:val="nil"/>
            </w:tcBorders>
          </w:tcPr>
          <w:p w14:paraId="18D8C689" w14:textId="77777777" w:rsidR="00C06202" w:rsidRPr="00D22585" w:rsidRDefault="00C06202" w:rsidP="00AE1C40"/>
        </w:tc>
      </w:tr>
      <w:tr w:rsidR="00781901" w:rsidRPr="00D22585" w14:paraId="3BE6AF3B" w14:textId="77777777" w:rsidTr="00AE1C40">
        <w:trPr>
          <w:trHeight w:val="240"/>
          <w:jc w:val="center"/>
        </w:trPr>
        <w:tc>
          <w:tcPr>
            <w:tcW w:w="4876" w:type="dxa"/>
            <w:tcBorders>
              <w:top w:val="nil"/>
              <w:left w:val="nil"/>
              <w:bottom w:val="nil"/>
              <w:right w:val="nil"/>
            </w:tcBorders>
          </w:tcPr>
          <w:p w14:paraId="2CECF4C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9786C7D" w14:textId="77777777" w:rsidR="00C06202" w:rsidRPr="00D22585" w:rsidRDefault="00C06202" w:rsidP="00AE1C40">
            <w:pPr>
              <w:pStyle w:val="AmColumnHeading"/>
            </w:pPr>
            <w:r w:rsidRPr="00D22585">
              <w:t>Изменение</w:t>
            </w:r>
          </w:p>
        </w:tc>
      </w:tr>
      <w:tr w:rsidR="00781901" w:rsidRPr="00D22585" w14:paraId="739315CB" w14:textId="77777777" w:rsidTr="00AE1C40">
        <w:trPr>
          <w:jc w:val="center"/>
        </w:trPr>
        <w:tc>
          <w:tcPr>
            <w:tcW w:w="4876" w:type="dxa"/>
            <w:tcBorders>
              <w:top w:val="nil"/>
              <w:left w:val="nil"/>
              <w:bottom w:val="nil"/>
              <w:right w:val="nil"/>
            </w:tcBorders>
          </w:tcPr>
          <w:p w14:paraId="1BDD50A3" w14:textId="77777777" w:rsidR="00C06202" w:rsidRPr="00D22585" w:rsidRDefault="00C06202" w:rsidP="00AE1C40">
            <w:pPr>
              <w:pStyle w:val="Normal6a"/>
            </w:pPr>
            <w:r w:rsidRPr="00D22585">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w:t>
            </w:r>
            <w:r w:rsidRPr="00D22585">
              <w:lastRenderedPageBreak/>
              <w:t>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c>
          <w:tcPr>
            <w:tcW w:w="4876" w:type="dxa"/>
            <w:tcBorders>
              <w:top w:val="nil"/>
              <w:left w:val="nil"/>
              <w:bottom w:val="nil"/>
              <w:right w:val="nil"/>
            </w:tcBorders>
          </w:tcPr>
          <w:p w14:paraId="146B4DC4" w14:textId="77777777" w:rsidR="00C06202" w:rsidRPr="00D22585" w:rsidRDefault="00C06202" w:rsidP="00AE1C40">
            <w:pPr>
              <w:pStyle w:val="Normal6a"/>
            </w:pPr>
            <w:r w:rsidRPr="00D22585">
              <w:lastRenderedPageBreak/>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w:t>
            </w:r>
            <w:r w:rsidRPr="00D22585">
              <w:lastRenderedPageBreak/>
              <w:t xml:space="preserve">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w:t>
            </w:r>
            <w:r w:rsidRPr="00D22585">
              <w:rPr>
                <w:b/>
                <w:i/>
              </w:rPr>
              <w:t>и етническите</w:t>
            </w:r>
            <w:r w:rsidRPr="00D22585">
              <w:t xml:space="preserve"> малцинства</w:t>
            </w:r>
            <w:r w:rsidRPr="00D22585">
              <w:rPr>
                <w:b/>
                <w:i/>
              </w:rPr>
              <w:t>, политическите активисти, лицата без гражданство</w:t>
            </w:r>
            <w:r w:rsidRPr="00D22585">
              <w:t xml:space="preserve"> и журналистите.</w:t>
            </w:r>
          </w:p>
        </w:tc>
      </w:tr>
    </w:tbl>
    <w:p w14:paraId="6CB7F26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7DC05CE" w14:textId="77777777" w:rsidR="00C06202" w:rsidRPr="00D22585" w:rsidRDefault="00C06202" w:rsidP="00C06202">
      <w:r w:rsidRPr="00D22585">
        <w:rPr>
          <w:rStyle w:val="HideTWBExt"/>
        </w:rPr>
        <w:t>&lt;/Amend&gt;</w:t>
      </w:r>
    </w:p>
    <w:p w14:paraId="7ED7915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145</w:t>
      </w:r>
      <w:r w:rsidRPr="00D22585">
        <w:rPr>
          <w:rStyle w:val="HideTWBExt"/>
          <w:b w:val="0"/>
        </w:rPr>
        <w:t>&lt;/NumAm&gt;</w:t>
      </w:r>
    </w:p>
    <w:p w14:paraId="2EEEB654"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16D58F8E" w14:textId="77777777" w:rsidR="00C06202" w:rsidRPr="00D22585" w:rsidRDefault="00C06202" w:rsidP="00C06202">
      <w:pPr>
        <w:pStyle w:val="NormalBold"/>
      </w:pPr>
      <w:r w:rsidRPr="00D22585">
        <w:rPr>
          <w:rStyle w:val="HideTWBExt"/>
          <w:b w:val="0"/>
        </w:rPr>
        <w:t>&lt;/RepeatBlock-By&gt;</w:t>
      </w:r>
    </w:p>
    <w:p w14:paraId="19F108A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EE61F93"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BE199E6" w14:textId="77777777" w:rsidTr="00AE1C40">
        <w:trPr>
          <w:trHeight w:hRule="exact" w:val="240"/>
          <w:jc w:val="center"/>
        </w:trPr>
        <w:tc>
          <w:tcPr>
            <w:tcW w:w="9752" w:type="dxa"/>
            <w:gridSpan w:val="2"/>
            <w:tcBorders>
              <w:top w:val="nil"/>
              <w:left w:val="nil"/>
              <w:bottom w:val="nil"/>
              <w:right w:val="nil"/>
            </w:tcBorders>
          </w:tcPr>
          <w:p w14:paraId="6D561E9F" w14:textId="77777777" w:rsidR="00C06202" w:rsidRPr="00D22585" w:rsidRDefault="00C06202" w:rsidP="00AE1C40"/>
        </w:tc>
      </w:tr>
      <w:tr w:rsidR="00781901" w:rsidRPr="00D22585" w14:paraId="00242889" w14:textId="77777777" w:rsidTr="00AE1C40">
        <w:trPr>
          <w:trHeight w:val="240"/>
          <w:jc w:val="center"/>
        </w:trPr>
        <w:tc>
          <w:tcPr>
            <w:tcW w:w="4876" w:type="dxa"/>
            <w:tcBorders>
              <w:top w:val="nil"/>
              <w:left w:val="nil"/>
              <w:bottom w:val="nil"/>
              <w:right w:val="nil"/>
            </w:tcBorders>
          </w:tcPr>
          <w:p w14:paraId="38D9C1D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4EDC17A" w14:textId="77777777" w:rsidR="00C06202" w:rsidRPr="00D22585" w:rsidRDefault="00C06202" w:rsidP="00AE1C40">
            <w:pPr>
              <w:pStyle w:val="AmColumnHeading"/>
            </w:pPr>
            <w:r w:rsidRPr="00D22585">
              <w:t>Изменение</w:t>
            </w:r>
          </w:p>
        </w:tc>
      </w:tr>
      <w:tr w:rsidR="00781901" w:rsidRPr="00D22585" w14:paraId="3EFEF08A" w14:textId="77777777" w:rsidTr="00AE1C40">
        <w:trPr>
          <w:jc w:val="center"/>
        </w:trPr>
        <w:tc>
          <w:tcPr>
            <w:tcW w:w="4876" w:type="dxa"/>
            <w:tcBorders>
              <w:top w:val="nil"/>
              <w:left w:val="nil"/>
              <w:bottom w:val="nil"/>
              <w:right w:val="nil"/>
            </w:tcBorders>
          </w:tcPr>
          <w:p w14:paraId="0633C0A0" w14:textId="77777777" w:rsidR="00C06202" w:rsidRPr="00D22585" w:rsidRDefault="00C06202" w:rsidP="00AE1C40">
            <w:pPr>
              <w:pStyle w:val="Normal6a"/>
            </w:pPr>
            <w:r w:rsidRPr="00D22585">
              <w:t>(17)</w:t>
            </w:r>
            <w:r w:rsidRPr="00D22585">
              <w:tab/>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c>
          <w:tcPr>
            <w:tcW w:w="4876" w:type="dxa"/>
            <w:tcBorders>
              <w:top w:val="nil"/>
              <w:left w:val="nil"/>
              <w:bottom w:val="nil"/>
              <w:right w:val="nil"/>
            </w:tcBorders>
          </w:tcPr>
          <w:p w14:paraId="0A717E17" w14:textId="77777777" w:rsidR="00C06202" w:rsidRPr="00D22585" w:rsidRDefault="00C06202" w:rsidP="00AE1C40">
            <w:pPr>
              <w:pStyle w:val="Normal6a"/>
            </w:pPr>
            <w:r w:rsidRPr="00D22585">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w:t>
            </w:r>
            <w:r w:rsidRPr="00D22585">
              <w:rPr>
                <w:b/>
                <w:i/>
              </w:rPr>
              <w:t>представят валидни доказателства, че</w:t>
            </w:r>
            <w:r w:rsidRPr="00D22585">
              <w:t xml:space="preserve">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r>
    </w:tbl>
    <w:p w14:paraId="555EA9E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2BA9A557" w14:textId="77777777" w:rsidR="00C06202" w:rsidRPr="00D22585" w:rsidRDefault="00C06202" w:rsidP="00C06202">
      <w:r w:rsidRPr="00D22585">
        <w:rPr>
          <w:rStyle w:val="HideTWBExt"/>
        </w:rPr>
        <w:lastRenderedPageBreak/>
        <w:t>&lt;/Amend&gt;</w:t>
      </w:r>
    </w:p>
    <w:p w14:paraId="2638D5F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146</w:t>
      </w:r>
      <w:r w:rsidRPr="00D22585">
        <w:rPr>
          <w:rStyle w:val="HideTWBExt"/>
          <w:b w:val="0"/>
        </w:rPr>
        <w:t>&lt;/NumAm&gt;</w:t>
      </w:r>
    </w:p>
    <w:p w14:paraId="6D74687F" w14:textId="32EB2364"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25D9CA32" w14:textId="77777777" w:rsidR="00C06202" w:rsidRPr="00D22585" w:rsidRDefault="00C06202" w:rsidP="00C06202">
      <w:pPr>
        <w:pStyle w:val="NormalBold"/>
      </w:pPr>
      <w:r w:rsidRPr="00D22585">
        <w:rPr>
          <w:rStyle w:val="HideTWBExt"/>
          <w:b w:val="0"/>
        </w:rPr>
        <w:t>&lt;/RepeatBlock-By&gt;</w:t>
      </w:r>
    </w:p>
    <w:p w14:paraId="2F2EB5F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E075105"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C21BAAB" w14:textId="77777777" w:rsidTr="00AE1C40">
        <w:trPr>
          <w:trHeight w:hRule="exact" w:val="240"/>
          <w:jc w:val="center"/>
        </w:trPr>
        <w:tc>
          <w:tcPr>
            <w:tcW w:w="9752" w:type="dxa"/>
            <w:gridSpan w:val="2"/>
            <w:tcBorders>
              <w:top w:val="nil"/>
              <w:left w:val="nil"/>
              <w:bottom w:val="nil"/>
              <w:right w:val="nil"/>
            </w:tcBorders>
          </w:tcPr>
          <w:p w14:paraId="69BBFE90" w14:textId="77777777" w:rsidR="00C06202" w:rsidRPr="00D22585" w:rsidRDefault="00C06202" w:rsidP="00AE1C40"/>
        </w:tc>
      </w:tr>
      <w:tr w:rsidR="00781901" w:rsidRPr="00D22585" w14:paraId="36AB59E0" w14:textId="77777777" w:rsidTr="00AE1C40">
        <w:trPr>
          <w:trHeight w:val="240"/>
          <w:jc w:val="center"/>
        </w:trPr>
        <w:tc>
          <w:tcPr>
            <w:tcW w:w="4876" w:type="dxa"/>
            <w:tcBorders>
              <w:top w:val="nil"/>
              <w:left w:val="nil"/>
              <w:bottom w:val="nil"/>
              <w:right w:val="nil"/>
            </w:tcBorders>
          </w:tcPr>
          <w:p w14:paraId="6503229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452C70F" w14:textId="77777777" w:rsidR="00C06202" w:rsidRPr="00D22585" w:rsidRDefault="00C06202" w:rsidP="00AE1C40">
            <w:pPr>
              <w:pStyle w:val="AmColumnHeading"/>
            </w:pPr>
            <w:r w:rsidRPr="00D22585">
              <w:t>Изменение</w:t>
            </w:r>
          </w:p>
        </w:tc>
      </w:tr>
      <w:tr w:rsidR="00781901" w:rsidRPr="00D22585" w14:paraId="246E74DD" w14:textId="77777777" w:rsidTr="00AE1C40">
        <w:trPr>
          <w:jc w:val="center"/>
        </w:trPr>
        <w:tc>
          <w:tcPr>
            <w:tcW w:w="4876" w:type="dxa"/>
            <w:tcBorders>
              <w:top w:val="nil"/>
              <w:left w:val="nil"/>
              <w:bottom w:val="nil"/>
              <w:right w:val="nil"/>
            </w:tcBorders>
          </w:tcPr>
          <w:p w14:paraId="66A3AE87" w14:textId="77777777" w:rsidR="00C06202" w:rsidRPr="00D22585" w:rsidRDefault="00C06202" w:rsidP="00AE1C40">
            <w:pPr>
              <w:pStyle w:val="Normal6a"/>
            </w:pPr>
            <w:r w:rsidRPr="00D22585">
              <w:t>(17)</w:t>
            </w:r>
            <w:r w:rsidRPr="00D22585">
              <w:tab/>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 и журналистите.</w:t>
            </w:r>
          </w:p>
        </w:tc>
        <w:tc>
          <w:tcPr>
            <w:tcW w:w="4876" w:type="dxa"/>
            <w:tcBorders>
              <w:top w:val="nil"/>
              <w:left w:val="nil"/>
              <w:bottom w:val="nil"/>
              <w:right w:val="nil"/>
            </w:tcBorders>
          </w:tcPr>
          <w:p w14:paraId="306B6E2D" w14:textId="77777777" w:rsidR="00C06202" w:rsidRPr="00D22585" w:rsidRDefault="00C06202" w:rsidP="00AE1C40">
            <w:pPr>
              <w:pStyle w:val="Normal6a"/>
            </w:pPr>
            <w:r w:rsidRPr="00D22585">
              <w:t>(17)</w:t>
            </w:r>
            <w:r w:rsidRPr="00D22585">
              <w:tab/>
              <w:t>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ЛГБТИК лицата, жертвите на насилие, основано на пола, защитниците на правата на човека, религиозните малцинства</w:t>
            </w:r>
            <w:r w:rsidRPr="00D22585">
              <w:rPr>
                <w:b/>
                <w:i/>
              </w:rPr>
              <w:t>, лицата без гражданство</w:t>
            </w:r>
            <w:r w:rsidRPr="00D22585">
              <w:t xml:space="preserve"> и журналистите.</w:t>
            </w:r>
          </w:p>
        </w:tc>
      </w:tr>
    </w:tbl>
    <w:p w14:paraId="3C8604D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C73D184" w14:textId="77777777" w:rsidR="00C06202" w:rsidRPr="00D22585" w:rsidRDefault="00C06202" w:rsidP="00C06202">
      <w:r w:rsidRPr="00D22585">
        <w:rPr>
          <w:rStyle w:val="HideTWBExt"/>
        </w:rPr>
        <w:t>&lt;/Amend&gt;</w:t>
      </w:r>
    </w:p>
    <w:p w14:paraId="02399E0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147</w:t>
      </w:r>
      <w:r w:rsidRPr="00D22585">
        <w:rPr>
          <w:rStyle w:val="HideTWBExt"/>
          <w:b w:val="0"/>
        </w:rPr>
        <w:t>&lt;/NumAm&gt;</w:t>
      </w:r>
    </w:p>
    <w:p w14:paraId="776F5950" w14:textId="77777777" w:rsidR="00C06202" w:rsidRPr="00D22585" w:rsidRDefault="00C06202" w:rsidP="00C06202">
      <w:pPr>
        <w:pStyle w:val="NormalBold"/>
      </w:pPr>
      <w:r w:rsidRPr="00D22585">
        <w:rPr>
          <w:rStyle w:val="HideTWBExt"/>
          <w:b w:val="0"/>
        </w:rPr>
        <w:t>&lt;RepeatBlock-By&gt;&lt;Members&gt;</w:t>
      </w:r>
      <w:r w:rsidRPr="00D22585">
        <w:t>Ерик Калиняк</w:t>
      </w:r>
      <w:r w:rsidRPr="00D22585">
        <w:rPr>
          <w:rStyle w:val="HideTWBExt"/>
          <w:b w:val="0"/>
        </w:rPr>
        <w:t>&lt;/Members&gt;</w:t>
      </w:r>
    </w:p>
    <w:p w14:paraId="05C240D0" w14:textId="77777777" w:rsidR="00C06202" w:rsidRPr="00D22585" w:rsidRDefault="00C06202" w:rsidP="00C06202">
      <w:pPr>
        <w:pStyle w:val="NormalBold"/>
      </w:pPr>
      <w:r w:rsidRPr="00D22585">
        <w:rPr>
          <w:rStyle w:val="HideTWBExt"/>
          <w:b w:val="0"/>
        </w:rPr>
        <w:t>&lt;/RepeatBlock-By&gt;</w:t>
      </w:r>
    </w:p>
    <w:p w14:paraId="083D219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C3E4FE9"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CFF4DB1" w14:textId="77777777" w:rsidTr="00AE1C40">
        <w:trPr>
          <w:trHeight w:hRule="exact" w:val="240"/>
          <w:jc w:val="center"/>
        </w:trPr>
        <w:tc>
          <w:tcPr>
            <w:tcW w:w="9752" w:type="dxa"/>
            <w:gridSpan w:val="2"/>
            <w:tcBorders>
              <w:top w:val="nil"/>
              <w:left w:val="nil"/>
              <w:bottom w:val="nil"/>
              <w:right w:val="nil"/>
            </w:tcBorders>
          </w:tcPr>
          <w:p w14:paraId="6D8C5E01" w14:textId="77777777" w:rsidR="00C06202" w:rsidRPr="00D22585" w:rsidRDefault="00C06202" w:rsidP="00AE1C40"/>
        </w:tc>
      </w:tr>
      <w:tr w:rsidR="00781901" w:rsidRPr="00D22585" w14:paraId="70838941" w14:textId="77777777" w:rsidTr="00AE1C40">
        <w:trPr>
          <w:trHeight w:val="240"/>
          <w:jc w:val="center"/>
        </w:trPr>
        <w:tc>
          <w:tcPr>
            <w:tcW w:w="4876" w:type="dxa"/>
            <w:tcBorders>
              <w:top w:val="nil"/>
              <w:left w:val="nil"/>
              <w:bottom w:val="nil"/>
              <w:right w:val="nil"/>
            </w:tcBorders>
          </w:tcPr>
          <w:p w14:paraId="2954468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123ABD3" w14:textId="77777777" w:rsidR="00C06202" w:rsidRPr="00D22585" w:rsidRDefault="00C06202" w:rsidP="00AE1C40">
            <w:pPr>
              <w:pStyle w:val="AmColumnHeading"/>
            </w:pPr>
            <w:r w:rsidRPr="00D22585">
              <w:t>Изменение</w:t>
            </w:r>
          </w:p>
        </w:tc>
      </w:tr>
      <w:tr w:rsidR="00781901" w:rsidRPr="00D22585" w14:paraId="29501A8A" w14:textId="77777777" w:rsidTr="00AE1C40">
        <w:trPr>
          <w:jc w:val="center"/>
        </w:trPr>
        <w:tc>
          <w:tcPr>
            <w:tcW w:w="4876" w:type="dxa"/>
            <w:tcBorders>
              <w:top w:val="nil"/>
              <w:left w:val="nil"/>
              <w:bottom w:val="nil"/>
              <w:right w:val="nil"/>
            </w:tcBorders>
          </w:tcPr>
          <w:p w14:paraId="01356705" w14:textId="77777777" w:rsidR="00C06202" w:rsidRPr="00D22585" w:rsidRDefault="00C06202" w:rsidP="00AE1C40">
            <w:pPr>
              <w:pStyle w:val="Normal6a"/>
            </w:pPr>
            <w:r w:rsidRPr="00D22585">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w:t>
            </w:r>
            <w:r w:rsidRPr="00D22585">
              <w:lastRenderedPageBreak/>
              <w:t xml:space="preserve">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w:t>
            </w:r>
            <w:r w:rsidRPr="00D22585">
              <w:rPr>
                <w:b/>
                <w:i/>
              </w:rPr>
              <w:t>ЛГБТИК лицата</w:t>
            </w:r>
            <w:r w:rsidRPr="00D22585">
              <w:t xml:space="preserve">, </w:t>
            </w:r>
            <w:r w:rsidRPr="00D22585">
              <w:rPr>
                <w:b/>
                <w:i/>
              </w:rPr>
              <w:t>жертвите</w:t>
            </w:r>
            <w:r w:rsidRPr="00D22585">
              <w:t xml:space="preserve"> на насилие, </w:t>
            </w:r>
            <w:r w:rsidRPr="00D22585">
              <w:rPr>
                <w:b/>
                <w:i/>
              </w:rPr>
              <w:t>основано на пола,</w:t>
            </w:r>
            <w:r w:rsidRPr="00D22585">
              <w:t xml:space="preserve"> защитниците на правата на човека</w:t>
            </w:r>
            <w:r w:rsidRPr="00D22585">
              <w:rPr>
                <w:b/>
                <w:i/>
              </w:rPr>
              <w:t>,</w:t>
            </w:r>
            <w:r w:rsidRPr="00D22585">
              <w:t xml:space="preserve"> религиозните малцинства </w:t>
            </w:r>
            <w:r w:rsidRPr="00D22585">
              <w:rPr>
                <w:b/>
                <w:i/>
              </w:rPr>
              <w:t>и журналистите</w:t>
            </w:r>
            <w:r w:rsidRPr="00D22585">
              <w:t>.</w:t>
            </w:r>
          </w:p>
        </w:tc>
        <w:tc>
          <w:tcPr>
            <w:tcW w:w="4876" w:type="dxa"/>
            <w:tcBorders>
              <w:top w:val="nil"/>
              <w:left w:val="nil"/>
              <w:bottom w:val="nil"/>
              <w:right w:val="nil"/>
            </w:tcBorders>
          </w:tcPr>
          <w:p w14:paraId="78BDED93" w14:textId="77777777" w:rsidR="00C06202" w:rsidRPr="00D22585" w:rsidRDefault="00C06202" w:rsidP="00AE1C40">
            <w:pPr>
              <w:pStyle w:val="Normal6a"/>
            </w:pPr>
            <w:r w:rsidRPr="00D22585">
              <w:lastRenderedPageBreak/>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w:t>
            </w:r>
            <w:r w:rsidRPr="00D22585">
              <w:lastRenderedPageBreak/>
              <w:t xml:space="preserve">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w:t>
            </w:r>
            <w:r w:rsidRPr="00D22585">
              <w:rPr>
                <w:b/>
                <w:i/>
              </w:rPr>
              <w:t>жените</w:t>
            </w:r>
            <w:r w:rsidRPr="00D22585">
              <w:t xml:space="preserve">, </w:t>
            </w:r>
            <w:r w:rsidRPr="00D22585">
              <w:rPr>
                <w:b/>
                <w:i/>
              </w:rPr>
              <w:t>обект</w:t>
            </w:r>
            <w:r w:rsidRPr="00D22585">
              <w:t xml:space="preserve"> на насилие, защитниците на правата на човека </w:t>
            </w:r>
            <w:r w:rsidRPr="00D22585">
              <w:rPr>
                <w:b/>
                <w:i/>
              </w:rPr>
              <w:t>и</w:t>
            </w:r>
            <w:r w:rsidRPr="00D22585">
              <w:t xml:space="preserve"> религиозните малцинства.</w:t>
            </w:r>
          </w:p>
        </w:tc>
      </w:tr>
    </w:tbl>
    <w:p w14:paraId="0116E20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{SK}</w:t>
      </w:r>
      <w:r w:rsidRPr="00D22585">
        <w:t>sk</w:t>
      </w:r>
      <w:r w:rsidRPr="00D22585">
        <w:rPr>
          <w:rStyle w:val="HideTWBExt"/>
        </w:rPr>
        <w:t>&lt;/Original&gt;</w:t>
      </w:r>
    </w:p>
    <w:p w14:paraId="65E8C083" w14:textId="77777777" w:rsidR="00C06202" w:rsidRPr="00D22585" w:rsidRDefault="00C06202" w:rsidP="00C06202">
      <w:r w:rsidRPr="00D22585">
        <w:rPr>
          <w:rStyle w:val="HideTWBExt"/>
        </w:rPr>
        <w:t>&lt;/Amend&gt;</w:t>
      </w:r>
    </w:p>
    <w:p w14:paraId="2D2E495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148</w:t>
      </w:r>
      <w:r w:rsidRPr="00D22585">
        <w:rPr>
          <w:rStyle w:val="HideTWBExt"/>
          <w:b w:val="0"/>
        </w:rPr>
        <w:t>&lt;/NumAm&gt;</w:t>
      </w:r>
    </w:p>
    <w:p w14:paraId="63C1700A" w14:textId="2C8DABF6" w:rsidR="00C06202" w:rsidRPr="00D22585" w:rsidRDefault="00C06202" w:rsidP="00C06202">
      <w:pPr>
        <w:pStyle w:val="NormalBold"/>
      </w:pPr>
      <w:r w:rsidRPr="00D22585">
        <w:rPr>
          <w:rStyle w:val="HideTWBExt"/>
          <w:b w:val="0"/>
        </w:rPr>
        <w:t>&lt;RepeatBlock-By&gt;&lt;Members&gt;</w:t>
      </w:r>
      <w:r w:rsidR="000708C4" w:rsidRPr="00D22585">
        <w:t>Милан Ухрик</w:t>
      </w:r>
      <w:r w:rsidRPr="00D22585">
        <w:rPr>
          <w:rStyle w:val="HideTWBExt"/>
          <w:b w:val="0"/>
        </w:rPr>
        <w:t>&lt;/Members&gt;</w:t>
      </w:r>
    </w:p>
    <w:p w14:paraId="0EF4281F" w14:textId="77777777" w:rsidR="00C06202" w:rsidRPr="00D22585" w:rsidRDefault="00C06202" w:rsidP="00C06202">
      <w:pPr>
        <w:pStyle w:val="NormalBold"/>
      </w:pPr>
      <w:r w:rsidRPr="00D22585">
        <w:rPr>
          <w:rStyle w:val="HideTWBExt"/>
          <w:b w:val="0"/>
        </w:rPr>
        <w:t>&lt;/RepeatBlock-By&gt;</w:t>
      </w:r>
    </w:p>
    <w:p w14:paraId="47B3E3B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B347F28" w14:textId="77777777" w:rsidR="00C06202" w:rsidRPr="00D22585" w:rsidRDefault="00C06202" w:rsidP="00C06202">
      <w:pPr>
        <w:pStyle w:val="NormalBold"/>
      </w:pPr>
      <w:r w:rsidRPr="00D22585">
        <w:rPr>
          <w:rStyle w:val="HideTWBExt"/>
          <w:b w:val="0"/>
        </w:rPr>
        <w:t>&lt;Article&gt;</w:t>
      </w:r>
      <w:r w:rsidRPr="00D22585">
        <w:t>Съображение 17</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FF7CF67" w14:textId="77777777" w:rsidTr="00AE1C40">
        <w:trPr>
          <w:trHeight w:hRule="exact" w:val="240"/>
          <w:jc w:val="center"/>
        </w:trPr>
        <w:tc>
          <w:tcPr>
            <w:tcW w:w="9752" w:type="dxa"/>
            <w:gridSpan w:val="2"/>
            <w:tcBorders>
              <w:top w:val="nil"/>
              <w:left w:val="nil"/>
              <w:bottom w:val="nil"/>
              <w:right w:val="nil"/>
            </w:tcBorders>
          </w:tcPr>
          <w:p w14:paraId="07FF15E6" w14:textId="77777777" w:rsidR="00C06202" w:rsidRPr="00D22585" w:rsidRDefault="00C06202" w:rsidP="00AE1C40"/>
        </w:tc>
      </w:tr>
      <w:tr w:rsidR="00781901" w:rsidRPr="00D22585" w14:paraId="6C6C90E1" w14:textId="77777777" w:rsidTr="00AE1C40">
        <w:trPr>
          <w:trHeight w:val="240"/>
          <w:jc w:val="center"/>
        </w:trPr>
        <w:tc>
          <w:tcPr>
            <w:tcW w:w="4876" w:type="dxa"/>
            <w:tcBorders>
              <w:top w:val="nil"/>
              <w:left w:val="nil"/>
              <w:bottom w:val="nil"/>
              <w:right w:val="nil"/>
            </w:tcBorders>
          </w:tcPr>
          <w:p w14:paraId="40DC7AC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55E443C" w14:textId="77777777" w:rsidR="00C06202" w:rsidRPr="00D22585" w:rsidRDefault="00C06202" w:rsidP="00AE1C40">
            <w:pPr>
              <w:pStyle w:val="AmColumnHeading"/>
            </w:pPr>
            <w:r w:rsidRPr="00D22585">
              <w:t>Изменение</w:t>
            </w:r>
          </w:p>
        </w:tc>
      </w:tr>
      <w:tr w:rsidR="00781901" w:rsidRPr="00D22585" w14:paraId="639A3BFA" w14:textId="77777777" w:rsidTr="00AE1C40">
        <w:trPr>
          <w:jc w:val="center"/>
        </w:trPr>
        <w:tc>
          <w:tcPr>
            <w:tcW w:w="4876" w:type="dxa"/>
            <w:tcBorders>
              <w:top w:val="nil"/>
              <w:left w:val="nil"/>
              <w:bottom w:val="nil"/>
              <w:right w:val="nil"/>
            </w:tcBorders>
          </w:tcPr>
          <w:p w14:paraId="1BFEF4D6" w14:textId="77777777" w:rsidR="00C06202" w:rsidRPr="00D22585" w:rsidRDefault="00C06202" w:rsidP="00AE1C40">
            <w:pPr>
              <w:pStyle w:val="Normal6a"/>
            </w:pPr>
            <w:r w:rsidRPr="00D22585">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w:t>
            </w:r>
            <w:r w:rsidRPr="00D22585">
              <w:rPr>
                <w:b/>
                <w:i/>
              </w:rPr>
              <w:t>ЛГБТИК лицата,</w:t>
            </w:r>
            <w:r w:rsidRPr="00D22585">
              <w:t xml:space="preserve"> жертвите на насилие, основано на пола, защитниците на правата на </w:t>
            </w:r>
            <w:r w:rsidRPr="00D22585">
              <w:lastRenderedPageBreak/>
              <w:t>човека, религиозните малцинства и журналистите.</w:t>
            </w:r>
          </w:p>
        </w:tc>
        <w:tc>
          <w:tcPr>
            <w:tcW w:w="4876" w:type="dxa"/>
            <w:tcBorders>
              <w:top w:val="nil"/>
              <w:left w:val="nil"/>
              <w:bottom w:val="nil"/>
              <w:right w:val="nil"/>
            </w:tcBorders>
          </w:tcPr>
          <w:p w14:paraId="1F037B34" w14:textId="77777777" w:rsidR="00C06202" w:rsidRPr="00D22585" w:rsidRDefault="00C06202" w:rsidP="00AE1C40">
            <w:pPr>
              <w:pStyle w:val="Normal6a"/>
            </w:pPr>
            <w:r w:rsidRPr="00D22585">
              <w:lastRenderedPageBreak/>
              <w:t>(17)</w:t>
            </w:r>
            <w:r w:rsidRPr="00D22585">
              <w:tab/>
              <w:t xml:space="preserve">Определянето на тези държави за сигурни държави на произход на равнището на Съюза не засяга правилото, съдържащо се в Регламент 2024/1348, съгласно което държавите членки могат да прилагат института на сигурна държава на произход само когато кандидатите не могат да представят доказателства, обосноваващи неприложимостта на института на сигурна държава на произход спрямо тях, в рамките на индивидуална оценка. В този контекст следва да се обърне специално внимание на кандидатите, които се намират в особено положение в тези държави, като например жертвите на насилие, основано на пола, защитниците на правата на човека, религиозните </w:t>
            </w:r>
            <w:r w:rsidRPr="00D22585">
              <w:lastRenderedPageBreak/>
              <w:t>малцинства и журналистите.</w:t>
            </w:r>
          </w:p>
        </w:tc>
      </w:tr>
    </w:tbl>
    <w:p w14:paraId="2EFBC79A"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C253A5C" w14:textId="77777777" w:rsidR="00C06202" w:rsidRPr="00D22585" w:rsidRDefault="00C06202" w:rsidP="00C06202">
      <w:r w:rsidRPr="00D22585">
        <w:rPr>
          <w:rStyle w:val="HideTWBExt"/>
        </w:rPr>
        <w:t>&lt;/Amend&gt;</w:t>
      </w:r>
    </w:p>
    <w:p w14:paraId="0B3CA5F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149</w:t>
      </w:r>
      <w:r w:rsidRPr="00D22585">
        <w:rPr>
          <w:rStyle w:val="HideTWBExt"/>
          <w:b w:val="0"/>
        </w:rPr>
        <w:t>&lt;/NumAm&gt;</w:t>
      </w:r>
    </w:p>
    <w:p w14:paraId="30B83765" w14:textId="17D4C144"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2631F3C9" w14:textId="77777777" w:rsidR="00C06202" w:rsidRPr="00D22585" w:rsidRDefault="00C06202" w:rsidP="00C06202">
      <w:pPr>
        <w:pStyle w:val="NormalBold"/>
      </w:pPr>
      <w:r w:rsidRPr="00D22585">
        <w:rPr>
          <w:rStyle w:val="HideTWBExt"/>
          <w:b w:val="0"/>
        </w:rPr>
        <w:t>&lt;/RepeatBlock-By&gt;</w:t>
      </w:r>
    </w:p>
    <w:p w14:paraId="6562348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386A020" w14:textId="77777777" w:rsidR="00C06202" w:rsidRPr="00D22585" w:rsidRDefault="00C06202" w:rsidP="00C06202">
      <w:pPr>
        <w:pStyle w:val="NormalBold"/>
      </w:pPr>
      <w:r w:rsidRPr="00D22585">
        <w:rPr>
          <w:rStyle w:val="HideTWBExt"/>
          <w:b w:val="0"/>
        </w:rPr>
        <w:t>&lt;Article&gt;</w:t>
      </w:r>
      <w:r w:rsidRPr="00D22585">
        <w:t>Съображение 17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34D0C48" w14:textId="77777777" w:rsidTr="00AE1C40">
        <w:trPr>
          <w:trHeight w:hRule="exact" w:val="240"/>
          <w:jc w:val="center"/>
        </w:trPr>
        <w:tc>
          <w:tcPr>
            <w:tcW w:w="9752" w:type="dxa"/>
            <w:gridSpan w:val="2"/>
            <w:tcBorders>
              <w:top w:val="nil"/>
              <w:left w:val="nil"/>
              <w:bottom w:val="nil"/>
              <w:right w:val="nil"/>
            </w:tcBorders>
          </w:tcPr>
          <w:p w14:paraId="5EB9A71E" w14:textId="77777777" w:rsidR="00C06202" w:rsidRPr="00D22585" w:rsidRDefault="00C06202" w:rsidP="00AE1C40"/>
        </w:tc>
      </w:tr>
      <w:tr w:rsidR="00781901" w:rsidRPr="00D22585" w14:paraId="4A5CAD68" w14:textId="77777777" w:rsidTr="00AE1C40">
        <w:trPr>
          <w:trHeight w:val="240"/>
          <w:jc w:val="center"/>
        </w:trPr>
        <w:tc>
          <w:tcPr>
            <w:tcW w:w="4876" w:type="dxa"/>
            <w:tcBorders>
              <w:top w:val="nil"/>
              <w:left w:val="nil"/>
              <w:bottom w:val="nil"/>
              <w:right w:val="nil"/>
            </w:tcBorders>
          </w:tcPr>
          <w:p w14:paraId="0DDCEC9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6D2CCD" w14:textId="77777777" w:rsidR="00C06202" w:rsidRPr="00D22585" w:rsidRDefault="00C06202" w:rsidP="00AE1C40">
            <w:pPr>
              <w:pStyle w:val="AmColumnHeading"/>
            </w:pPr>
            <w:r w:rsidRPr="00D22585">
              <w:t>Изменение</w:t>
            </w:r>
          </w:p>
        </w:tc>
      </w:tr>
      <w:tr w:rsidR="00781901" w:rsidRPr="00D22585" w14:paraId="5A5D5B17" w14:textId="77777777" w:rsidTr="00AE1C40">
        <w:trPr>
          <w:jc w:val="center"/>
        </w:trPr>
        <w:tc>
          <w:tcPr>
            <w:tcW w:w="4876" w:type="dxa"/>
            <w:tcBorders>
              <w:top w:val="nil"/>
              <w:left w:val="nil"/>
              <w:bottom w:val="nil"/>
              <w:right w:val="nil"/>
            </w:tcBorders>
          </w:tcPr>
          <w:p w14:paraId="60754F36" w14:textId="77777777" w:rsidR="00C06202" w:rsidRPr="00D22585" w:rsidRDefault="00C06202" w:rsidP="00AE1C40">
            <w:pPr>
              <w:pStyle w:val="Normal6a"/>
            </w:pPr>
          </w:p>
        </w:tc>
        <w:tc>
          <w:tcPr>
            <w:tcW w:w="4876" w:type="dxa"/>
            <w:tcBorders>
              <w:top w:val="nil"/>
              <w:left w:val="nil"/>
              <w:bottom w:val="nil"/>
              <w:right w:val="nil"/>
            </w:tcBorders>
          </w:tcPr>
          <w:p w14:paraId="0F6CC20E" w14:textId="77777777" w:rsidR="00C06202" w:rsidRPr="00D22585" w:rsidRDefault="00C06202" w:rsidP="00AE1C40">
            <w:pPr>
              <w:pStyle w:val="Normal6a"/>
            </w:pPr>
            <w:r w:rsidRPr="00D22585">
              <w:rPr>
                <w:b/>
                <w:i/>
              </w:rPr>
              <w:t>(17a)</w:t>
            </w:r>
            <w:r w:rsidRPr="00D22585">
              <w:tab/>
            </w:r>
            <w:r w:rsidRPr="00D22585">
              <w:rPr>
                <w:b/>
                <w:i/>
              </w:rPr>
              <w:t>Подчертава значението на Пакта за миграцията и убежището като всеобхватен подход към управлението на миграцията и убежището, като същевременно се зачита принципът на солидарност и справедливо разпределение на отговорностите между държавите членки за контрола на външните граници и предоставянето на хуманна закрила на тези, които действително се нуждаят от нея. Поради това бързото прилагане на онези части от Пакта за миграцията и убежището, които вече могат да се прилагат, е от първостепенно значение.</w:t>
            </w:r>
          </w:p>
        </w:tc>
      </w:tr>
    </w:tbl>
    <w:p w14:paraId="4A7C708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2F699FB" w14:textId="77777777" w:rsidR="00C06202" w:rsidRPr="00D22585" w:rsidRDefault="00C06202" w:rsidP="00C06202">
      <w:r w:rsidRPr="00D22585">
        <w:rPr>
          <w:rStyle w:val="HideTWBExt"/>
        </w:rPr>
        <w:t>&lt;/Amend&gt;</w:t>
      </w:r>
    </w:p>
    <w:p w14:paraId="697DF3F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150</w:t>
      </w:r>
      <w:r w:rsidRPr="00D22585">
        <w:rPr>
          <w:rStyle w:val="HideTWBExt"/>
          <w:b w:val="0"/>
        </w:rPr>
        <w:t>&lt;/NumAm&gt;</w:t>
      </w:r>
    </w:p>
    <w:p w14:paraId="20055D5E" w14:textId="2143622F"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8DBA4B0" w14:textId="77777777" w:rsidR="00C06202" w:rsidRPr="00D22585" w:rsidRDefault="00C06202" w:rsidP="00C06202">
      <w:pPr>
        <w:pStyle w:val="NormalBold"/>
      </w:pPr>
      <w:r w:rsidRPr="00D22585">
        <w:rPr>
          <w:rStyle w:val="HideTWBExt"/>
          <w:b w:val="0"/>
        </w:rPr>
        <w:t>&lt;/RepeatBlock-By&gt;</w:t>
      </w:r>
    </w:p>
    <w:p w14:paraId="6D4996A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B247C26" w14:textId="77777777" w:rsidR="00C06202" w:rsidRPr="00D22585" w:rsidRDefault="00C06202" w:rsidP="00C06202">
      <w:pPr>
        <w:pStyle w:val="NormalBold"/>
      </w:pPr>
      <w:r w:rsidRPr="00D22585">
        <w:rPr>
          <w:rStyle w:val="HideTWBExt"/>
          <w:b w:val="0"/>
        </w:rPr>
        <w:t>&lt;Article&gt;</w:t>
      </w:r>
      <w:r w:rsidRPr="00D22585">
        <w:t>Съображение 17 б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505E2FF" w14:textId="77777777" w:rsidTr="00AE1C40">
        <w:trPr>
          <w:trHeight w:hRule="exact" w:val="240"/>
          <w:jc w:val="center"/>
        </w:trPr>
        <w:tc>
          <w:tcPr>
            <w:tcW w:w="9752" w:type="dxa"/>
            <w:gridSpan w:val="2"/>
            <w:tcBorders>
              <w:top w:val="nil"/>
              <w:left w:val="nil"/>
              <w:bottom w:val="nil"/>
              <w:right w:val="nil"/>
            </w:tcBorders>
          </w:tcPr>
          <w:p w14:paraId="01BB99BF" w14:textId="77777777" w:rsidR="00C06202" w:rsidRPr="00D22585" w:rsidRDefault="00C06202" w:rsidP="00AE1C40"/>
        </w:tc>
      </w:tr>
      <w:tr w:rsidR="00781901" w:rsidRPr="00D22585" w14:paraId="00A8860A" w14:textId="77777777" w:rsidTr="00AE1C40">
        <w:trPr>
          <w:trHeight w:val="240"/>
          <w:jc w:val="center"/>
        </w:trPr>
        <w:tc>
          <w:tcPr>
            <w:tcW w:w="4876" w:type="dxa"/>
            <w:tcBorders>
              <w:top w:val="nil"/>
              <w:left w:val="nil"/>
              <w:bottom w:val="nil"/>
              <w:right w:val="nil"/>
            </w:tcBorders>
          </w:tcPr>
          <w:p w14:paraId="1DE2035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2A7F682" w14:textId="77777777" w:rsidR="00C06202" w:rsidRPr="00D22585" w:rsidRDefault="00C06202" w:rsidP="00AE1C40">
            <w:pPr>
              <w:pStyle w:val="AmColumnHeading"/>
            </w:pPr>
            <w:r w:rsidRPr="00D22585">
              <w:t>Изменение</w:t>
            </w:r>
          </w:p>
        </w:tc>
      </w:tr>
      <w:tr w:rsidR="00781901" w:rsidRPr="00D22585" w14:paraId="4DAAF7E5" w14:textId="77777777" w:rsidTr="00AE1C40">
        <w:trPr>
          <w:jc w:val="center"/>
        </w:trPr>
        <w:tc>
          <w:tcPr>
            <w:tcW w:w="4876" w:type="dxa"/>
            <w:tcBorders>
              <w:top w:val="nil"/>
              <w:left w:val="nil"/>
              <w:bottom w:val="nil"/>
              <w:right w:val="nil"/>
            </w:tcBorders>
          </w:tcPr>
          <w:p w14:paraId="5C2AD293" w14:textId="77777777" w:rsidR="00C06202" w:rsidRPr="00D22585" w:rsidRDefault="00C06202" w:rsidP="00AE1C40">
            <w:pPr>
              <w:pStyle w:val="Normal6a"/>
            </w:pPr>
          </w:p>
        </w:tc>
        <w:tc>
          <w:tcPr>
            <w:tcW w:w="4876" w:type="dxa"/>
            <w:tcBorders>
              <w:top w:val="nil"/>
              <w:left w:val="nil"/>
              <w:bottom w:val="nil"/>
              <w:right w:val="nil"/>
            </w:tcBorders>
          </w:tcPr>
          <w:p w14:paraId="71DD30ED" w14:textId="77777777" w:rsidR="00C06202" w:rsidRPr="00D22585" w:rsidRDefault="00C06202" w:rsidP="00AE1C40">
            <w:pPr>
              <w:pStyle w:val="Normal6a"/>
            </w:pPr>
            <w:r w:rsidRPr="00D22585">
              <w:rPr>
                <w:b/>
                <w:i/>
              </w:rPr>
              <w:t>(17б)</w:t>
            </w:r>
            <w:r w:rsidRPr="00D22585">
              <w:tab/>
            </w:r>
            <w:r w:rsidRPr="00D22585">
              <w:rPr>
                <w:b/>
                <w:i/>
              </w:rPr>
              <w:t xml:space="preserve">Подчертава, че целта на процедурата на границата е чрез процедурите за предоставяне на </w:t>
            </w:r>
            <w:r w:rsidRPr="00D22585">
              <w:rPr>
                <w:b/>
                <w:i/>
              </w:rPr>
              <w:lastRenderedPageBreak/>
              <w:t>убежище да се облекчи системата от тежестта на обработването на случаи, които действително са свързани с икономически мигранти. Целта е да се предложи по-добра и по-бърза закрила на лицата, които имат право на международна закрила, като те бъдат определяни на ранен етап в рамките на системата.</w:t>
            </w:r>
          </w:p>
        </w:tc>
      </w:tr>
    </w:tbl>
    <w:p w14:paraId="32F4F983"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B14F0F3" w14:textId="77777777" w:rsidR="00C06202" w:rsidRPr="00D22585" w:rsidRDefault="00C06202" w:rsidP="00C06202">
      <w:r w:rsidRPr="00D22585">
        <w:rPr>
          <w:rStyle w:val="HideTWBExt"/>
        </w:rPr>
        <w:t>&lt;/Amend&gt;</w:t>
      </w:r>
    </w:p>
    <w:p w14:paraId="6D6C9CB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151</w:t>
      </w:r>
      <w:r w:rsidRPr="00D22585">
        <w:rPr>
          <w:rStyle w:val="HideTWBExt"/>
          <w:b w:val="0"/>
        </w:rPr>
        <w:t>&lt;/NumAm&gt;</w:t>
      </w:r>
    </w:p>
    <w:p w14:paraId="7AC56E8C" w14:textId="1C1886A6"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032EEF1E" w14:textId="77777777" w:rsidR="00C06202" w:rsidRPr="00D22585" w:rsidRDefault="00C06202" w:rsidP="00C06202">
      <w:pPr>
        <w:pStyle w:val="NormalBold"/>
      </w:pPr>
      <w:r w:rsidRPr="00D22585">
        <w:rPr>
          <w:rStyle w:val="HideTWBExt"/>
          <w:b w:val="0"/>
        </w:rPr>
        <w:t>&lt;/RepeatBlock-By&gt;</w:t>
      </w:r>
    </w:p>
    <w:p w14:paraId="3A9807E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74C126" w14:textId="77777777" w:rsidR="00C06202" w:rsidRPr="00D22585" w:rsidRDefault="00C06202" w:rsidP="00C06202">
      <w:pPr>
        <w:pStyle w:val="NormalBold"/>
      </w:pPr>
      <w:r w:rsidRPr="00D22585">
        <w:rPr>
          <w:rStyle w:val="HideTWBExt"/>
          <w:b w:val="0"/>
        </w:rPr>
        <w:t>&lt;Article&gt;</w:t>
      </w:r>
      <w:r w:rsidRPr="00D22585">
        <w:t>Съображение 18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10D75D1" w14:textId="77777777" w:rsidTr="00AE1C40">
        <w:trPr>
          <w:trHeight w:hRule="exact" w:val="240"/>
          <w:jc w:val="center"/>
        </w:trPr>
        <w:tc>
          <w:tcPr>
            <w:tcW w:w="9752" w:type="dxa"/>
            <w:gridSpan w:val="2"/>
            <w:tcBorders>
              <w:top w:val="nil"/>
              <w:left w:val="nil"/>
              <w:bottom w:val="nil"/>
              <w:right w:val="nil"/>
            </w:tcBorders>
          </w:tcPr>
          <w:p w14:paraId="1B22CC89" w14:textId="77777777" w:rsidR="00C06202" w:rsidRPr="00D22585" w:rsidRDefault="00C06202" w:rsidP="00AE1C40"/>
        </w:tc>
      </w:tr>
      <w:tr w:rsidR="00781901" w:rsidRPr="00D22585" w14:paraId="0625FA90" w14:textId="77777777" w:rsidTr="00AE1C40">
        <w:trPr>
          <w:trHeight w:val="240"/>
          <w:jc w:val="center"/>
        </w:trPr>
        <w:tc>
          <w:tcPr>
            <w:tcW w:w="4876" w:type="dxa"/>
            <w:tcBorders>
              <w:top w:val="nil"/>
              <w:left w:val="nil"/>
              <w:bottom w:val="nil"/>
              <w:right w:val="nil"/>
            </w:tcBorders>
          </w:tcPr>
          <w:p w14:paraId="1C6DA8C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5F153BB" w14:textId="77777777" w:rsidR="00C06202" w:rsidRPr="00D22585" w:rsidRDefault="00C06202" w:rsidP="00AE1C40">
            <w:pPr>
              <w:pStyle w:val="AmColumnHeading"/>
            </w:pPr>
            <w:r w:rsidRPr="00D22585">
              <w:t>Изменение</w:t>
            </w:r>
          </w:p>
        </w:tc>
      </w:tr>
      <w:tr w:rsidR="00781901" w:rsidRPr="00D22585" w14:paraId="6DD0FC90" w14:textId="77777777" w:rsidTr="00AE1C40">
        <w:trPr>
          <w:jc w:val="center"/>
        </w:trPr>
        <w:tc>
          <w:tcPr>
            <w:tcW w:w="4876" w:type="dxa"/>
            <w:tcBorders>
              <w:top w:val="nil"/>
              <w:left w:val="nil"/>
              <w:bottom w:val="nil"/>
              <w:right w:val="nil"/>
            </w:tcBorders>
          </w:tcPr>
          <w:p w14:paraId="7A0A20AE" w14:textId="77777777" w:rsidR="00C06202" w:rsidRPr="00D22585" w:rsidRDefault="00C06202" w:rsidP="00AE1C40">
            <w:pPr>
              <w:pStyle w:val="Normal6a"/>
            </w:pPr>
            <w:r w:rsidRPr="00D22585">
              <w:rPr>
                <w:b/>
                <w:i/>
              </w:rPr>
              <w:t>(18)</w:t>
            </w:r>
            <w:r w:rsidRPr="00D22585">
              <w:tab/>
            </w:r>
            <w:r w:rsidRPr="00D22585">
              <w:rPr>
                <w:b/>
                <w:i/>
              </w:rPr>
              <w:t xml:space="preserve">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41,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молбите от такива кандидати да бъдат неоснователни, бързото им разглеждане чрез ускорена процедура или процедура на границата би позволило на органите в областта на убежището и миграцията да оценяват по-ефективно </w:t>
            </w:r>
            <w:r w:rsidRPr="00D22585">
              <w:rPr>
                <w:b/>
                <w:i/>
              </w:rPr>
              <w:lastRenderedPageBreak/>
              <w:t>действителните молби, да вземат по-бързи решения и по този начин да допринесат за по-доброто и по-надеждно функциониране на политиките в областта на убежището и връщането при пълно зачитане на основните права.</w:t>
            </w:r>
          </w:p>
        </w:tc>
        <w:tc>
          <w:tcPr>
            <w:tcW w:w="4876" w:type="dxa"/>
            <w:tcBorders>
              <w:top w:val="nil"/>
              <w:left w:val="nil"/>
              <w:bottom w:val="nil"/>
              <w:right w:val="nil"/>
            </w:tcBorders>
          </w:tcPr>
          <w:p w14:paraId="7194A027" w14:textId="77777777" w:rsidR="00C06202" w:rsidRPr="00D22585" w:rsidRDefault="00C06202" w:rsidP="00AE1C40">
            <w:pPr>
              <w:pStyle w:val="Normal6a"/>
            </w:pPr>
            <w:r w:rsidRPr="00D22585">
              <w:rPr>
                <w:b/>
                <w:i/>
              </w:rPr>
              <w:lastRenderedPageBreak/>
              <w:t>заличава се</w:t>
            </w:r>
          </w:p>
        </w:tc>
      </w:tr>
    </w:tbl>
    <w:p w14:paraId="05761F0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F90BC4A"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0E942293" w14:textId="77777777" w:rsidR="00C06202" w:rsidRPr="00D22585" w:rsidRDefault="00C06202" w:rsidP="00C06202">
      <w:pPr>
        <w:pStyle w:val="AmJustText"/>
      </w:pPr>
      <w:r w:rsidRPr="00D22585">
        <w:t>Не е представена обосновка защо тези специфични разпоредби на Пакта за убежището и миграцията следва да се прилагат по-рано от други разпоредби на Пакта, като например разпоредбите относно предоставянето на правна помощ в Регламента относно процедурата за предоставяне на убежище, тези относно прилагането на разпоредбите за солидарност в РУУМ или тези относно достъпа до пазара на труда в Директивата относно условията на приемане. При всички случаи е много малко вероятно законодателният процес да приключи навреме, за да бъде възможност тези разпоредби да се приложат преди юни 2026 г.</w:t>
      </w:r>
    </w:p>
    <w:p w14:paraId="63FF2403" w14:textId="77777777" w:rsidR="00C06202" w:rsidRPr="00D22585" w:rsidRDefault="00C06202" w:rsidP="00C06202">
      <w:r w:rsidRPr="00D22585">
        <w:rPr>
          <w:rStyle w:val="HideTWBExt"/>
        </w:rPr>
        <w:t>&lt;/Amend&gt;</w:t>
      </w:r>
    </w:p>
    <w:p w14:paraId="4E15734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152</w:t>
      </w:r>
      <w:r w:rsidRPr="00D22585">
        <w:rPr>
          <w:rStyle w:val="HideTWBExt"/>
          <w:b w:val="0"/>
        </w:rPr>
        <w:t>&lt;/NumAm&gt;</w:t>
      </w:r>
    </w:p>
    <w:p w14:paraId="27F49C73" w14:textId="22182176"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6E22B4F3" w14:textId="77777777" w:rsidR="00C06202" w:rsidRPr="00D22585" w:rsidRDefault="00C06202" w:rsidP="00C06202">
      <w:pPr>
        <w:pStyle w:val="NormalBold"/>
      </w:pPr>
      <w:r w:rsidRPr="00D22585">
        <w:rPr>
          <w:rStyle w:val="HideTWBExt"/>
          <w:b w:val="0"/>
        </w:rPr>
        <w:t>&lt;/RepeatBlock-By&gt;</w:t>
      </w:r>
    </w:p>
    <w:p w14:paraId="4484D1E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676507B" w14:textId="77777777" w:rsidR="00C06202" w:rsidRPr="00D22585" w:rsidRDefault="00C06202" w:rsidP="00C06202">
      <w:pPr>
        <w:pStyle w:val="NormalBold"/>
      </w:pPr>
      <w:r w:rsidRPr="00D22585">
        <w:rPr>
          <w:rStyle w:val="HideTWBExt"/>
          <w:b w:val="0"/>
        </w:rPr>
        <w:t>&lt;Article&gt;</w:t>
      </w:r>
      <w:r w:rsidRPr="00D22585">
        <w:t>Съображение 18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7732F38" w14:textId="77777777" w:rsidTr="00AE1C40">
        <w:trPr>
          <w:trHeight w:hRule="exact" w:val="240"/>
          <w:jc w:val="center"/>
        </w:trPr>
        <w:tc>
          <w:tcPr>
            <w:tcW w:w="9752" w:type="dxa"/>
            <w:gridSpan w:val="2"/>
            <w:tcBorders>
              <w:top w:val="nil"/>
              <w:left w:val="nil"/>
              <w:bottom w:val="nil"/>
              <w:right w:val="nil"/>
            </w:tcBorders>
          </w:tcPr>
          <w:p w14:paraId="73FA6149" w14:textId="77777777" w:rsidR="00C06202" w:rsidRPr="00D22585" w:rsidRDefault="00C06202" w:rsidP="00AE1C40"/>
        </w:tc>
      </w:tr>
      <w:tr w:rsidR="00781901" w:rsidRPr="00D22585" w14:paraId="62DD5628" w14:textId="77777777" w:rsidTr="00AE1C40">
        <w:trPr>
          <w:trHeight w:val="240"/>
          <w:jc w:val="center"/>
        </w:trPr>
        <w:tc>
          <w:tcPr>
            <w:tcW w:w="4876" w:type="dxa"/>
            <w:tcBorders>
              <w:top w:val="nil"/>
              <w:left w:val="nil"/>
              <w:bottom w:val="nil"/>
              <w:right w:val="nil"/>
            </w:tcBorders>
          </w:tcPr>
          <w:p w14:paraId="48E7615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8F2DCF" w14:textId="77777777" w:rsidR="00C06202" w:rsidRPr="00D22585" w:rsidRDefault="00C06202" w:rsidP="00AE1C40">
            <w:pPr>
              <w:pStyle w:val="AmColumnHeading"/>
            </w:pPr>
            <w:r w:rsidRPr="00D22585">
              <w:t>Изменение</w:t>
            </w:r>
          </w:p>
        </w:tc>
      </w:tr>
      <w:tr w:rsidR="00781901" w:rsidRPr="00D22585" w14:paraId="5CA17F32" w14:textId="77777777" w:rsidTr="00AE1C40">
        <w:trPr>
          <w:jc w:val="center"/>
        </w:trPr>
        <w:tc>
          <w:tcPr>
            <w:tcW w:w="4876" w:type="dxa"/>
            <w:tcBorders>
              <w:top w:val="nil"/>
              <w:left w:val="nil"/>
              <w:bottom w:val="nil"/>
              <w:right w:val="nil"/>
            </w:tcBorders>
          </w:tcPr>
          <w:p w14:paraId="603F3564" w14:textId="77777777" w:rsidR="00C06202" w:rsidRPr="00D22585" w:rsidRDefault="00C06202" w:rsidP="00AE1C40">
            <w:pPr>
              <w:pStyle w:val="Normal6a"/>
            </w:pPr>
            <w:r w:rsidRPr="00D22585">
              <w:rPr>
                <w:b/>
                <w:i/>
              </w:rPr>
              <w:t>(18)</w:t>
            </w:r>
            <w:r w:rsidRPr="00D22585">
              <w:tab/>
            </w:r>
            <w:r w:rsidRPr="00D22585">
              <w:rPr>
                <w:b/>
                <w:i/>
              </w:rPr>
              <w:t xml:space="preserve">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41,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w:t>
            </w:r>
            <w:r w:rsidRPr="00D22585">
              <w:rPr>
                <w:b/>
                <w:i/>
              </w:rPr>
              <w:lastRenderedPageBreak/>
              <w:t>молбите от такива кандидати да бъдат неоснователни, бързото им разглеждане чрез ускорена процедура или процедура на границата би позволило на органите в областта на убежището и миграцията да оценяват по-ефективно действителните молби, да вземат по-бързи решения и по този начин да допринесат за по-доброто и по-надеждно функциониране на политиките в областта на убежището и връщането при пълно зачитане на основните права.</w:t>
            </w:r>
          </w:p>
        </w:tc>
        <w:tc>
          <w:tcPr>
            <w:tcW w:w="4876" w:type="dxa"/>
            <w:tcBorders>
              <w:top w:val="nil"/>
              <w:left w:val="nil"/>
              <w:bottom w:val="nil"/>
              <w:right w:val="nil"/>
            </w:tcBorders>
          </w:tcPr>
          <w:p w14:paraId="73F016A4" w14:textId="77777777" w:rsidR="00C06202" w:rsidRPr="00D22585" w:rsidRDefault="00C06202" w:rsidP="00AE1C40">
            <w:pPr>
              <w:pStyle w:val="Normal6a"/>
            </w:pPr>
            <w:r w:rsidRPr="00D22585">
              <w:rPr>
                <w:b/>
                <w:i/>
              </w:rPr>
              <w:lastRenderedPageBreak/>
              <w:t>заличава се</w:t>
            </w:r>
          </w:p>
        </w:tc>
      </w:tr>
    </w:tbl>
    <w:p w14:paraId="3A99977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154F5E4" w14:textId="77777777" w:rsidR="00C06202" w:rsidRPr="00D22585" w:rsidRDefault="00C06202" w:rsidP="00C06202">
      <w:r w:rsidRPr="00D22585">
        <w:rPr>
          <w:rStyle w:val="HideTWBExt"/>
        </w:rPr>
        <w:t>&lt;/Amend&gt;</w:t>
      </w:r>
    </w:p>
    <w:p w14:paraId="236A0C1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153</w:t>
      </w:r>
      <w:r w:rsidRPr="00D22585">
        <w:rPr>
          <w:rStyle w:val="HideTWBExt"/>
          <w:b w:val="0"/>
        </w:rPr>
        <w:t>&lt;/NumAm&gt;</w:t>
      </w:r>
    </w:p>
    <w:p w14:paraId="365F77AC" w14:textId="53BA369E"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077ED1BD" w14:textId="77777777" w:rsidR="00C06202" w:rsidRPr="00D22585" w:rsidRDefault="00C06202" w:rsidP="00C06202">
      <w:pPr>
        <w:pStyle w:val="NormalBold"/>
      </w:pPr>
      <w:r w:rsidRPr="00D22585">
        <w:rPr>
          <w:rStyle w:val="HideTWBExt"/>
          <w:b w:val="0"/>
        </w:rPr>
        <w:t>&lt;/RepeatBlock-By&gt;</w:t>
      </w:r>
    </w:p>
    <w:p w14:paraId="2740E16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F131609" w14:textId="77777777" w:rsidR="00C06202" w:rsidRPr="00D22585" w:rsidRDefault="00C06202" w:rsidP="00C06202">
      <w:pPr>
        <w:pStyle w:val="NormalBold"/>
      </w:pPr>
      <w:r w:rsidRPr="00D22585">
        <w:rPr>
          <w:rStyle w:val="HideTWBExt"/>
          <w:b w:val="0"/>
        </w:rPr>
        <w:t>&lt;Article&gt;</w:t>
      </w:r>
      <w:r w:rsidRPr="00D22585">
        <w:t>Съображение 18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498133A" w14:textId="77777777" w:rsidTr="00AE1C40">
        <w:trPr>
          <w:trHeight w:hRule="exact" w:val="240"/>
          <w:jc w:val="center"/>
        </w:trPr>
        <w:tc>
          <w:tcPr>
            <w:tcW w:w="9752" w:type="dxa"/>
            <w:gridSpan w:val="2"/>
            <w:tcBorders>
              <w:top w:val="nil"/>
              <w:left w:val="nil"/>
              <w:bottom w:val="nil"/>
              <w:right w:val="nil"/>
            </w:tcBorders>
          </w:tcPr>
          <w:p w14:paraId="1A414245" w14:textId="77777777" w:rsidR="00C06202" w:rsidRPr="00D22585" w:rsidRDefault="00C06202" w:rsidP="00AE1C40"/>
        </w:tc>
      </w:tr>
      <w:tr w:rsidR="00781901" w:rsidRPr="00D22585" w14:paraId="09B05210" w14:textId="77777777" w:rsidTr="00AE1C40">
        <w:trPr>
          <w:trHeight w:val="240"/>
          <w:jc w:val="center"/>
        </w:trPr>
        <w:tc>
          <w:tcPr>
            <w:tcW w:w="4876" w:type="dxa"/>
            <w:tcBorders>
              <w:top w:val="nil"/>
              <w:left w:val="nil"/>
              <w:bottom w:val="nil"/>
              <w:right w:val="nil"/>
            </w:tcBorders>
          </w:tcPr>
          <w:p w14:paraId="692680D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528CF96" w14:textId="77777777" w:rsidR="00C06202" w:rsidRPr="00D22585" w:rsidRDefault="00C06202" w:rsidP="00AE1C40">
            <w:pPr>
              <w:pStyle w:val="AmColumnHeading"/>
            </w:pPr>
            <w:r w:rsidRPr="00D22585">
              <w:t>Изменение</w:t>
            </w:r>
          </w:p>
        </w:tc>
      </w:tr>
      <w:tr w:rsidR="00781901" w:rsidRPr="00D22585" w14:paraId="4E768818" w14:textId="77777777" w:rsidTr="00AE1C40">
        <w:trPr>
          <w:jc w:val="center"/>
        </w:trPr>
        <w:tc>
          <w:tcPr>
            <w:tcW w:w="4876" w:type="dxa"/>
            <w:tcBorders>
              <w:top w:val="nil"/>
              <w:left w:val="nil"/>
              <w:bottom w:val="nil"/>
              <w:right w:val="nil"/>
            </w:tcBorders>
          </w:tcPr>
          <w:p w14:paraId="4C48D580" w14:textId="77777777" w:rsidR="00C06202" w:rsidRPr="00D22585" w:rsidRDefault="00C06202" w:rsidP="00AE1C40">
            <w:pPr>
              <w:pStyle w:val="Normal6a"/>
            </w:pPr>
            <w:r w:rsidRPr="00D22585">
              <w:rPr>
                <w:b/>
                <w:i/>
              </w:rPr>
              <w:t>(18)</w:t>
            </w:r>
            <w:r w:rsidRPr="00D22585">
              <w:tab/>
            </w:r>
            <w:r w:rsidRPr="00D22585">
              <w:rPr>
                <w:b/>
                <w:i/>
              </w:rPr>
              <w:t xml:space="preserve">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41,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молбите от такива кандидати да бъдат неоснователни, бързото им разглеждане чрез ускорена процедура или процедура на границата би </w:t>
            </w:r>
            <w:r w:rsidRPr="00D22585">
              <w:rPr>
                <w:b/>
                <w:i/>
              </w:rPr>
              <w:lastRenderedPageBreak/>
              <w:t>позволило на органите в областта на убежището и миграцията да оценяват по-ефективно действителните молби, да вземат по-бързи решения и по този начин да допринесат за по-доброто и по-надеждно функциониране на политиките в областта на убежището и връщането при пълно зачитане на основните права.</w:t>
            </w:r>
          </w:p>
        </w:tc>
        <w:tc>
          <w:tcPr>
            <w:tcW w:w="4876" w:type="dxa"/>
            <w:tcBorders>
              <w:top w:val="nil"/>
              <w:left w:val="nil"/>
              <w:bottom w:val="nil"/>
              <w:right w:val="nil"/>
            </w:tcBorders>
          </w:tcPr>
          <w:p w14:paraId="2133775A" w14:textId="77777777" w:rsidR="00C06202" w:rsidRPr="00D22585" w:rsidRDefault="00C06202" w:rsidP="00AE1C40">
            <w:pPr>
              <w:pStyle w:val="Normal6a"/>
            </w:pPr>
            <w:r w:rsidRPr="00D22585">
              <w:rPr>
                <w:b/>
                <w:i/>
              </w:rPr>
              <w:lastRenderedPageBreak/>
              <w:t>заличава се</w:t>
            </w:r>
          </w:p>
        </w:tc>
      </w:tr>
    </w:tbl>
    <w:p w14:paraId="344FD6B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5EDD837" w14:textId="77777777" w:rsidR="00C06202" w:rsidRPr="00D22585" w:rsidRDefault="00C06202" w:rsidP="00C06202">
      <w:r w:rsidRPr="00D22585">
        <w:rPr>
          <w:rStyle w:val="HideTWBExt"/>
        </w:rPr>
        <w:t>&lt;/Amend&gt;</w:t>
      </w:r>
    </w:p>
    <w:p w14:paraId="408CA1B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154</w:t>
      </w:r>
      <w:r w:rsidRPr="00D22585">
        <w:rPr>
          <w:rStyle w:val="HideTWBExt"/>
          <w:b w:val="0"/>
        </w:rPr>
        <w:t>&lt;/NumAm&gt;</w:t>
      </w:r>
    </w:p>
    <w:p w14:paraId="6E253E33" w14:textId="5ECBDC77"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25D01E5E" w14:textId="77777777" w:rsidR="00C06202" w:rsidRPr="00D22585" w:rsidRDefault="00C06202" w:rsidP="00C06202">
      <w:pPr>
        <w:pStyle w:val="NormalBold"/>
      </w:pPr>
      <w:r w:rsidRPr="00D22585">
        <w:rPr>
          <w:rStyle w:val="HideTWBExt"/>
          <w:b w:val="0"/>
        </w:rPr>
        <w:t>&lt;/RepeatBlock-By&gt;</w:t>
      </w:r>
    </w:p>
    <w:p w14:paraId="3C29CF1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AFAA87B" w14:textId="77777777" w:rsidR="00C06202" w:rsidRPr="00D22585" w:rsidRDefault="00C06202" w:rsidP="00C06202">
      <w:pPr>
        <w:pStyle w:val="NormalBold"/>
      </w:pPr>
      <w:r w:rsidRPr="00D22585">
        <w:rPr>
          <w:rStyle w:val="HideTWBExt"/>
          <w:b w:val="0"/>
        </w:rPr>
        <w:t>&lt;Article&gt;</w:t>
      </w:r>
      <w:r w:rsidRPr="00D22585">
        <w:t>Съображение 18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E463EE3" w14:textId="77777777" w:rsidTr="00AE1C40">
        <w:trPr>
          <w:trHeight w:hRule="exact" w:val="240"/>
          <w:jc w:val="center"/>
        </w:trPr>
        <w:tc>
          <w:tcPr>
            <w:tcW w:w="9752" w:type="dxa"/>
            <w:gridSpan w:val="2"/>
            <w:tcBorders>
              <w:top w:val="nil"/>
              <w:left w:val="nil"/>
              <w:bottom w:val="nil"/>
              <w:right w:val="nil"/>
            </w:tcBorders>
          </w:tcPr>
          <w:p w14:paraId="6D1E4B93" w14:textId="77777777" w:rsidR="00C06202" w:rsidRPr="00D22585" w:rsidRDefault="00C06202" w:rsidP="00AE1C40"/>
        </w:tc>
      </w:tr>
      <w:tr w:rsidR="00781901" w:rsidRPr="00D22585" w14:paraId="16C26FBF" w14:textId="77777777" w:rsidTr="00AE1C40">
        <w:trPr>
          <w:trHeight w:val="240"/>
          <w:jc w:val="center"/>
        </w:trPr>
        <w:tc>
          <w:tcPr>
            <w:tcW w:w="4876" w:type="dxa"/>
            <w:tcBorders>
              <w:top w:val="nil"/>
              <w:left w:val="nil"/>
              <w:bottom w:val="nil"/>
              <w:right w:val="nil"/>
            </w:tcBorders>
          </w:tcPr>
          <w:p w14:paraId="27E7674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372D0D5" w14:textId="77777777" w:rsidR="00C06202" w:rsidRPr="00D22585" w:rsidRDefault="00C06202" w:rsidP="00AE1C40">
            <w:pPr>
              <w:pStyle w:val="AmColumnHeading"/>
            </w:pPr>
            <w:r w:rsidRPr="00D22585">
              <w:t>Изменение</w:t>
            </w:r>
          </w:p>
        </w:tc>
      </w:tr>
      <w:tr w:rsidR="00781901" w:rsidRPr="00D22585" w14:paraId="7581F75C" w14:textId="77777777" w:rsidTr="00AE1C40">
        <w:trPr>
          <w:jc w:val="center"/>
        </w:trPr>
        <w:tc>
          <w:tcPr>
            <w:tcW w:w="4876" w:type="dxa"/>
            <w:tcBorders>
              <w:top w:val="nil"/>
              <w:left w:val="nil"/>
              <w:bottom w:val="nil"/>
              <w:right w:val="nil"/>
            </w:tcBorders>
          </w:tcPr>
          <w:p w14:paraId="3C45A94F" w14:textId="77777777" w:rsidR="00C06202" w:rsidRPr="00D22585" w:rsidRDefault="00C06202" w:rsidP="00AE1C40">
            <w:pPr>
              <w:pStyle w:val="Normal6a"/>
            </w:pPr>
            <w:r w:rsidRPr="00D22585">
              <w:t>(18)</w:t>
            </w:r>
            <w:r w:rsidRPr="00D22585">
              <w:tab/>
              <w:t xml:space="preserve">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41,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молбите от такива кандидати да бъдат неоснователни, бързото им разглеждане чрез ускорена процедура или процедура на границата би позволило на органите в областта на убежището и миграцията да оценяват по-ефективно действителните молби, да вземат по-бързи решения и по този начин да </w:t>
            </w:r>
            <w:r w:rsidRPr="00D22585">
              <w:lastRenderedPageBreak/>
              <w:t>допринесат за по-доброто и по-надеждно функциониране на политиките в областта на убежището и връщането при пълно зачитане на основните права.</w:t>
            </w:r>
          </w:p>
        </w:tc>
        <w:tc>
          <w:tcPr>
            <w:tcW w:w="4876" w:type="dxa"/>
            <w:tcBorders>
              <w:top w:val="nil"/>
              <w:left w:val="nil"/>
              <w:bottom w:val="nil"/>
              <w:right w:val="nil"/>
            </w:tcBorders>
          </w:tcPr>
          <w:p w14:paraId="577D1B02" w14:textId="77777777" w:rsidR="00C06202" w:rsidRPr="00D22585" w:rsidRDefault="00C06202" w:rsidP="00AE1C40">
            <w:pPr>
              <w:pStyle w:val="Normal6a"/>
            </w:pPr>
            <w:r w:rsidRPr="00D22585">
              <w:lastRenderedPageBreak/>
              <w:t>(18)</w:t>
            </w:r>
            <w:r w:rsidRPr="00D22585">
              <w:tab/>
              <w:t xml:space="preserve">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41,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молбите от такива кандидати да бъдат неоснователни, бързото им разглеждане чрез ускорена процедура или процедура на границата би позволило на органите в областта на убежището и миграцията да оценяват по-ефективно действителните молби, да вземат по-бързи решения и по този начин да </w:t>
            </w:r>
            <w:r w:rsidRPr="00D22585">
              <w:lastRenderedPageBreak/>
              <w:t>допринесат за по-доброто и по-надеждно функциониране на политиките в областта на убежището и връщането при пълно зачитане на основните права</w:t>
            </w:r>
            <w:r w:rsidRPr="00D22585">
              <w:rPr>
                <w:b/>
                <w:i/>
              </w:rPr>
              <w:t>, като по този начин се отстояват правата на човека на лицата, които отговарят на критериите за търсене на убежище</w:t>
            </w:r>
            <w:r w:rsidRPr="00D22585">
              <w:t>.</w:t>
            </w:r>
          </w:p>
        </w:tc>
      </w:tr>
    </w:tbl>
    <w:p w14:paraId="15FB8A3F"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DF3563F" w14:textId="77777777" w:rsidR="00C06202" w:rsidRPr="00D22585" w:rsidRDefault="00C06202" w:rsidP="00C06202">
      <w:r w:rsidRPr="00D22585">
        <w:rPr>
          <w:rStyle w:val="HideTWBExt"/>
        </w:rPr>
        <w:t>&lt;/Amend&gt;</w:t>
      </w:r>
    </w:p>
    <w:p w14:paraId="2B40940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155</w:t>
      </w:r>
      <w:r w:rsidRPr="00D22585">
        <w:rPr>
          <w:rStyle w:val="HideTWBExt"/>
          <w:b w:val="0"/>
        </w:rPr>
        <w:t>&lt;/NumAm&gt;</w:t>
      </w:r>
    </w:p>
    <w:p w14:paraId="677C25DD" w14:textId="622101D3" w:rsidR="00C06202" w:rsidRPr="00D22585" w:rsidRDefault="00C06202" w:rsidP="00C06202">
      <w:pPr>
        <w:pStyle w:val="NormalBold"/>
      </w:pPr>
      <w:r w:rsidRPr="00D22585">
        <w:rPr>
          <w:rStyle w:val="HideTWBExt"/>
          <w:b w:val="0"/>
        </w:rPr>
        <w:t>&lt;RepeatBlock-By&gt;&lt;Members&gt;</w:t>
      </w:r>
      <w:r w:rsidR="008A548E" w:rsidRPr="00D22585">
        <w:t>Ядвига Вишневска</w:t>
      </w:r>
      <w:r w:rsidRPr="00D22585">
        <w:t xml:space="preserve">, Мариуш Камински, </w:t>
      </w:r>
      <w:r w:rsidR="008A548E" w:rsidRPr="00D22585">
        <w:t>Йоахим Станислав Бруджински</w:t>
      </w:r>
      <w:r w:rsidRPr="00D22585">
        <w:t>, Мачей Воншик</w:t>
      </w:r>
      <w:r w:rsidRPr="00D22585">
        <w:rPr>
          <w:rStyle w:val="HideTWBExt"/>
          <w:b w:val="0"/>
        </w:rPr>
        <w:t>&lt;/Members&gt;</w:t>
      </w:r>
    </w:p>
    <w:p w14:paraId="20C56E26" w14:textId="77777777" w:rsidR="00C06202" w:rsidRPr="00D22585" w:rsidRDefault="00C06202" w:rsidP="00C06202">
      <w:pPr>
        <w:pStyle w:val="NormalBold"/>
      </w:pPr>
      <w:r w:rsidRPr="00D22585">
        <w:rPr>
          <w:rStyle w:val="HideTWBExt"/>
          <w:b w:val="0"/>
        </w:rPr>
        <w:t>&lt;/RepeatBlock-By&gt;</w:t>
      </w:r>
    </w:p>
    <w:p w14:paraId="511F59A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ABE6DAD" w14:textId="77777777" w:rsidR="00C06202" w:rsidRPr="00D22585" w:rsidRDefault="00C06202" w:rsidP="00C06202">
      <w:pPr>
        <w:pStyle w:val="NormalBold"/>
      </w:pPr>
      <w:r w:rsidRPr="00D22585">
        <w:rPr>
          <w:rStyle w:val="HideTWBExt"/>
          <w:b w:val="0"/>
        </w:rPr>
        <w:t>&lt;Article&gt;</w:t>
      </w:r>
      <w:r w:rsidRPr="00D22585">
        <w:t>Съображение 18</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EE35F8C" w14:textId="77777777" w:rsidTr="00AE1C40">
        <w:trPr>
          <w:trHeight w:hRule="exact" w:val="240"/>
          <w:jc w:val="center"/>
        </w:trPr>
        <w:tc>
          <w:tcPr>
            <w:tcW w:w="9752" w:type="dxa"/>
            <w:gridSpan w:val="2"/>
            <w:tcBorders>
              <w:top w:val="nil"/>
              <w:left w:val="nil"/>
              <w:bottom w:val="nil"/>
              <w:right w:val="nil"/>
            </w:tcBorders>
          </w:tcPr>
          <w:p w14:paraId="368246D0" w14:textId="77777777" w:rsidR="00C06202" w:rsidRPr="00D22585" w:rsidRDefault="00C06202" w:rsidP="00AE1C40"/>
        </w:tc>
      </w:tr>
      <w:tr w:rsidR="00781901" w:rsidRPr="00D22585" w14:paraId="4AACEEE1" w14:textId="77777777" w:rsidTr="00AE1C40">
        <w:trPr>
          <w:trHeight w:val="240"/>
          <w:jc w:val="center"/>
        </w:trPr>
        <w:tc>
          <w:tcPr>
            <w:tcW w:w="4876" w:type="dxa"/>
            <w:tcBorders>
              <w:top w:val="nil"/>
              <w:left w:val="nil"/>
              <w:bottom w:val="nil"/>
              <w:right w:val="nil"/>
            </w:tcBorders>
          </w:tcPr>
          <w:p w14:paraId="33D54A5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89296B9" w14:textId="77777777" w:rsidR="00C06202" w:rsidRPr="00D22585" w:rsidRDefault="00C06202" w:rsidP="00AE1C40">
            <w:pPr>
              <w:pStyle w:val="AmColumnHeading"/>
            </w:pPr>
            <w:r w:rsidRPr="00D22585">
              <w:t>Изменение</w:t>
            </w:r>
          </w:p>
        </w:tc>
      </w:tr>
      <w:tr w:rsidR="00781901" w:rsidRPr="00D22585" w14:paraId="3DD51460" w14:textId="77777777" w:rsidTr="00AE1C40">
        <w:trPr>
          <w:jc w:val="center"/>
        </w:trPr>
        <w:tc>
          <w:tcPr>
            <w:tcW w:w="4876" w:type="dxa"/>
            <w:tcBorders>
              <w:top w:val="nil"/>
              <w:left w:val="nil"/>
              <w:bottom w:val="nil"/>
              <w:right w:val="nil"/>
            </w:tcBorders>
          </w:tcPr>
          <w:p w14:paraId="67550600" w14:textId="77777777" w:rsidR="00C06202" w:rsidRPr="00D22585" w:rsidRDefault="00C06202" w:rsidP="00AE1C40">
            <w:pPr>
              <w:pStyle w:val="Normal6a"/>
            </w:pPr>
            <w:r w:rsidRPr="00D22585">
              <w:t>(18)</w:t>
            </w:r>
            <w:r w:rsidRPr="00D22585">
              <w:tab/>
              <w:t>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w:t>
            </w:r>
            <w:r w:rsidRPr="00D22585">
              <w:rPr>
                <w:b/>
                <w:i/>
              </w:rPr>
              <w:t>41</w:t>
            </w:r>
            <w:r w:rsidRPr="00D22585">
              <w:t xml:space="preserve">,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молбите от такива кандидати да бъдат неоснователни, бързото им разглеждане чрез ускорена процедура или процедура на границата би позволило на органите в областта на убежището и миграцията да оценяват по-ефективно действителните молби, да вземат по-бързи решения и по този начин да допринесат за по-доброто и по-надеждно функциониране на </w:t>
            </w:r>
            <w:r w:rsidRPr="00D22585">
              <w:lastRenderedPageBreak/>
              <w:t>политиките в областта на убежището и връщането при пълно зачитане на основните права.</w:t>
            </w:r>
          </w:p>
        </w:tc>
        <w:tc>
          <w:tcPr>
            <w:tcW w:w="4876" w:type="dxa"/>
            <w:tcBorders>
              <w:top w:val="nil"/>
              <w:left w:val="nil"/>
              <w:bottom w:val="nil"/>
              <w:right w:val="nil"/>
            </w:tcBorders>
          </w:tcPr>
          <w:p w14:paraId="43D42D27" w14:textId="77777777" w:rsidR="00C06202" w:rsidRPr="00D22585" w:rsidRDefault="00C06202" w:rsidP="00AE1C40">
            <w:pPr>
              <w:pStyle w:val="Normal6a"/>
            </w:pPr>
            <w:r w:rsidRPr="00D22585">
              <w:lastRenderedPageBreak/>
              <w:t>(18)</w:t>
            </w:r>
            <w:r w:rsidRPr="00D22585">
              <w:tab/>
              <w:t>Като се има предвид, че миграционната ситуация може бързо да се промени и че е налице повишен натиск поради пристигането на смесени потоци с висок дял на лицата с ниски шансове да получат международна закрила, държавите членки следва да могат да прилагат основанието за ускоряване на разглеждането на молбите, посочено в член </w:t>
            </w:r>
            <w:r w:rsidRPr="00D22585">
              <w:rPr>
                <w:b/>
                <w:i/>
              </w:rPr>
              <w:t>42</w:t>
            </w:r>
            <w:r w:rsidRPr="00D22585">
              <w:t xml:space="preserve">, параграф 1, буква й) от Регламент (ЕС) 2024/1348, от дата, по-ранна от общата дата на прилагане на посочения регламент. Това ще позволи на държавите членки да реагират бързо и гъвкаво на промени в миграционните потоци. Като се има предвид, че е вероятно молбите от такива кандидати да бъдат неоснователни, бързото им разглеждане чрез ускорена процедура или процедура на границата би позволило на органите в областта на убежището и миграцията да оценяват по-ефективно действителните молби, да вземат по-бързи решения и по този начин да допринесат за по-доброто и по-надеждно функциониране на </w:t>
            </w:r>
            <w:r w:rsidRPr="00D22585">
              <w:lastRenderedPageBreak/>
              <w:t>политиките в областта на убежището и връщането при пълно зачитане на основните права.</w:t>
            </w:r>
          </w:p>
        </w:tc>
      </w:tr>
    </w:tbl>
    <w:p w14:paraId="327B6D3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{PL}</w:t>
      </w:r>
      <w:r w:rsidRPr="00D22585">
        <w:t>pl</w:t>
      </w:r>
      <w:r w:rsidRPr="00D22585">
        <w:rPr>
          <w:rStyle w:val="HideTWBExt"/>
        </w:rPr>
        <w:t>&lt;/Original&gt;</w:t>
      </w:r>
    </w:p>
    <w:p w14:paraId="441A5FC7" w14:textId="77777777" w:rsidR="00C06202" w:rsidRPr="00D22585" w:rsidRDefault="00C06202" w:rsidP="00C06202">
      <w:r w:rsidRPr="00D22585">
        <w:rPr>
          <w:rStyle w:val="HideTWBExt"/>
        </w:rPr>
        <w:t>&lt;/Amend&gt;</w:t>
      </w:r>
    </w:p>
    <w:p w14:paraId="42D92BF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156</w:t>
      </w:r>
      <w:r w:rsidRPr="00D22585">
        <w:rPr>
          <w:rStyle w:val="HideTWBExt"/>
          <w:b w:val="0"/>
        </w:rPr>
        <w:t>&lt;/NumAm&gt;</w:t>
      </w:r>
    </w:p>
    <w:p w14:paraId="20794275" w14:textId="6415AB3A"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66F74929" w14:textId="77777777" w:rsidR="00C06202" w:rsidRPr="00D22585" w:rsidRDefault="00C06202" w:rsidP="00C06202">
      <w:pPr>
        <w:pStyle w:val="NormalBold"/>
      </w:pPr>
      <w:r w:rsidRPr="00D22585">
        <w:rPr>
          <w:rStyle w:val="HideTWBExt"/>
          <w:b w:val="0"/>
        </w:rPr>
        <w:t>&lt;/RepeatBlock-By&gt;</w:t>
      </w:r>
    </w:p>
    <w:p w14:paraId="37BE8EC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47721F6" w14:textId="77777777" w:rsidR="00C06202" w:rsidRPr="00D22585" w:rsidRDefault="00C06202" w:rsidP="00C06202">
      <w:pPr>
        <w:pStyle w:val="NormalBold"/>
      </w:pPr>
      <w:r w:rsidRPr="00D22585">
        <w:rPr>
          <w:rStyle w:val="HideTWBExt"/>
          <w:b w:val="0"/>
        </w:rPr>
        <w:t>&lt;Article&gt;</w:t>
      </w:r>
      <w:r w:rsidRPr="00D22585">
        <w:t>Съображение 19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C96BC15" w14:textId="77777777" w:rsidTr="00AE1C40">
        <w:trPr>
          <w:trHeight w:hRule="exact" w:val="240"/>
          <w:jc w:val="center"/>
        </w:trPr>
        <w:tc>
          <w:tcPr>
            <w:tcW w:w="9752" w:type="dxa"/>
            <w:gridSpan w:val="2"/>
            <w:tcBorders>
              <w:top w:val="nil"/>
              <w:left w:val="nil"/>
              <w:bottom w:val="nil"/>
              <w:right w:val="nil"/>
            </w:tcBorders>
          </w:tcPr>
          <w:p w14:paraId="095E956A" w14:textId="77777777" w:rsidR="00C06202" w:rsidRPr="00D22585" w:rsidRDefault="00C06202" w:rsidP="00AE1C40"/>
        </w:tc>
      </w:tr>
      <w:tr w:rsidR="00781901" w:rsidRPr="00D22585" w14:paraId="560CFC4F" w14:textId="77777777" w:rsidTr="00AE1C40">
        <w:trPr>
          <w:trHeight w:val="240"/>
          <w:jc w:val="center"/>
        </w:trPr>
        <w:tc>
          <w:tcPr>
            <w:tcW w:w="4876" w:type="dxa"/>
            <w:tcBorders>
              <w:top w:val="nil"/>
              <w:left w:val="nil"/>
              <w:bottom w:val="nil"/>
              <w:right w:val="nil"/>
            </w:tcBorders>
          </w:tcPr>
          <w:p w14:paraId="0DBA2A6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9FA654D" w14:textId="77777777" w:rsidR="00C06202" w:rsidRPr="00D22585" w:rsidRDefault="00C06202" w:rsidP="00AE1C40">
            <w:pPr>
              <w:pStyle w:val="AmColumnHeading"/>
            </w:pPr>
            <w:r w:rsidRPr="00D22585">
              <w:t>Изменение</w:t>
            </w:r>
          </w:p>
        </w:tc>
      </w:tr>
      <w:tr w:rsidR="00781901" w:rsidRPr="00D22585" w14:paraId="6DA6B15B" w14:textId="77777777" w:rsidTr="00AE1C40">
        <w:trPr>
          <w:jc w:val="center"/>
        </w:trPr>
        <w:tc>
          <w:tcPr>
            <w:tcW w:w="4876" w:type="dxa"/>
            <w:tcBorders>
              <w:top w:val="nil"/>
              <w:left w:val="nil"/>
              <w:bottom w:val="nil"/>
              <w:right w:val="nil"/>
            </w:tcBorders>
          </w:tcPr>
          <w:p w14:paraId="4B384B86" w14:textId="77777777" w:rsidR="00C06202" w:rsidRPr="00D22585" w:rsidRDefault="00C06202" w:rsidP="00AE1C40">
            <w:pPr>
              <w:pStyle w:val="Normal6a"/>
            </w:pPr>
            <w:r w:rsidRPr="00D22585">
              <w:rPr>
                <w:b/>
                <w:i/>
              </w:rPr>
              <w:t>(19)</w:t>
            </w:r>
            <w:r w:rsidRPr="00D22585">
              <w:tab/>
            </w:r>
            <w:r w:rsidRPr="00D22585">
              <w:rPr>
                <w:b/>
                <w:i/>
              </w:rPr>
              <w:t>Освен това, за да се вземе предвид комплексното и реално положение в трети държави, при прилагането или въвеждането на законодателство, което позволява определянето на национално равнище на трета държава като сигурна държава на произход или като сигурна трета държава, държавите членки следва да могат да правят това, като се изключат конкретни части от нейната територия или ясно разпознаваеми категории лица, преди да започне да се прилага Регламент 2024/1348.</w:t>
            </w:r>
          </w:p>
        </w:tc>
        <w:tc>
          <w:tcPr>
            <w:tcW w:w="4876" w:type="dxa"/>
            <w:tcBorders>
              <w:top w:val="nil"/>
              <w:left w:val="nil"/>
              <w:bottom w:val="nil"/>
              <w:right w:val="nil"/>
            </w:tcBorders>
          </w:tcPr>
          <w:p w14:paraId="49B631F0" w14:textId="77777777" w:rsidR="00C06202" w:rsidRPr="00D22585" w:rsidRDefault="00C06202" w:rsidP="00AE1C40">
            <w:pPr>
              <w:pStyle w:val="Normal6a"/>
            </w:pPr>
            <w:r w:rsidRPr="00D22585">
              <w:rPr>
                <w:b/>
                <w:i/>
              </w:rPr>
              <w:t>заличава се</w:t>
            </w:r>
          </w:p>
        </w:tc>
      </w:tr>
    </w:tbl>
    <w:p w14:paraId="2EEEE2D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D81832A" w14:textId="77777777" w:rsidR="00C06202" w:rsidRPr="00D22585" w:rsidRDefault="00C06202" w:rsidP="00C06202">
      <w:r w:rsidRPr="00D22585">
        <w:rPr>
          <w:rStyle w:val="HideTWBExt"/>
        </w:rPr>
        <w:t>&lt;/Amend&gt;</w:t>
      </w:r>
    </w:p>
    <w:p w14:paraId="0C919E0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157</w:t>
      </w:r>
      <w:r w:rsidRPr="00D22585">
        <w:rPr>
          <w:rStyle w:val="HideTWBExt"/>
          <w:b w:val="0"/>
        </w:rPr>
        <w:t>&lt;/NumAm&gt;</w:t>
      </w:r>
    </w:p>
    <w:p w14:paraId="4969309D" w14:textId="2FF4E5C7"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637AD358" w14:textId="77777777" w:rsidR="00C06202" w:rsidRPr="00D22585" w:rsidRDefault="00C06202" w:rsidP="00C06202">
      <w:pPr>
        <w:pStyle w:val="NormalBold"/>
      </w:pPr>
      <w:r w:rsidRPr="00D22585">
        <w:rPr>
          <w:rStyle w:val="HideTWBExt"/>
          <w:b w:val="0"/>
        </w:rPr>
        <w:t>&lt;/RepeatBlock-By&gt;</w:t>
      </w:r>
    </w:p>
    <w:p w14:paraId="7A0ACEC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BAB9325" w14:textId="77777777" w:rsidR="00C06202" w:rsidRPr="00D22585" w:rsidRDefault="00C06202" w:rsidP="00C06202">
      <w:pPr>
        <w:pStyle w:val="NormalBold"/>
      </w:pPr>
      <w:r w:rsidRPr="00D22585">
        <w:rPr>
          <w:rStyle w:val="HideTWBExt"/>
          <w:b w:val="0"/>
        </w:rPr>
        <w:t>&lt;Article&gt;</w:t>
      </w:r>
      <w:r w:rsidRPr="00D22585">
        <w:t>Съображение 19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864787E" w14:textId="77777777" w:rsidTr="00AE1C40">
        <w:trPr>
          <w:trHeight w:hRule="exact" w:val="240"/>
          <w:jc w:val="center"/>
        </w:trPr>
        <w:tc>
          <w:tcPr>
            <w:tcW w:w="9752" w:type="dxa"/>
            <w:gridSpan w:val="2"/>
            <w:tcBorders>
              <w:top w:val="nil"/>
              <w:left w:val="nil"/>
              <w:bottom w:val="nil"/>
              <w:right w:val="nil"/>
            </w:tcBorders>
          </w:tcPr>
          <w:p w14:paraId="5038A6D1" w14:textId="77777777" w:rsidR="00C06202" w:rsidRPr="00D22585" w:rsidRDefault="00C06202" w:rsidP="00AE1C40"/>
        </w:tc>
      </w:tr>
      <w:tr w:rsidR="00781901" w:rsidRPr="00D22585" w14:paraId="73BF68FA" w14:textId="77777777" w:rsidTr="00AE1C40">
        <w:trPr>
          <w:trHeight w:val="240"/>
          <w:jc w:val="center"/>
        </w:trPr>
        <w:tc>
          <w:tcPr>
            <w:tcW w:w="4876" w:type="dxa"/>
            <w:tcBorders>
              <w:top w:val="nil"/>
              <w:left w:val="nil"/>
              <w:bottom w:val="nil"/>
              <w:right w:val="nil"/>
            </w:tcBorders>
          </w:tcPr>
          <w:p w14:paraId="316F481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52CD3A0" w14:textId="77777777" w:rsidR="00C06202" w:rsidRPr="00D22585" w:rsidRDefault="00C06202" w:rsidP="00AE1C40">
            <w:pPr>
              <w:pStyle w:val="AmColumnHeading"/>
            </w:pPr>
            <w:r w:rsidRPr="00D22585">
              <w:t>Изменение</w:t>
            </w:r>
          </w:p>
        </w:tc>
      </w:tr>
      <w:tr w:rsidR="00781901" w:rsidRPr="00D22585" w14:paraId="070B2981" w14:textId="77777777" w:rsidTr="00AE1C40">
        <w:trPr>
          <w:jc w:val="center"/>
        </w:trPr>
        <w:tc>
          <w:tcPr>
            <w:tcW w:w="4876" w:type="dxa"/>
            <w:tcBorders>
              <w:top w:val="nil"/>
              <w:left w:val="nil"/>
              <w:bottom w:val="nil"/>
              <w:right w:val="nil"/>
            </w:tcBorders>
          </w:tcPr>
          <w:p w14:paraId="112B4672" w14:textId="77777777" w:rsidR="00C06202" w:rsidRPr="00D22585" w:rsidRDefault="00C06202" w:rsidP="00AE1C40">
            <w:pPr>
              <w:pStyle w:val="Normal6a"/>
            </w:pPr>
            <w:r w:rsidRPr="00D22585">
              <w:rPr>
                <w:b/>
                <w:i/>
              </w:rPr>
              <w:t>(19)</w:t>
            </w:r>
            <w:r w:rsidRPr="00D22585">
              <w:tab/>
            </w:r>
            <w:r w:rsidRPr="00D22585">
              <w:rPr>
                <w:b/>
                <w:i/>
              </w:rPr>
              <w:t xml:space="preserve">Освен това, за да се вземе предвид комплексното и реално положение в трети държави, при </w:t>
            </w:r>
            <w:r w:rsidRPr="00D22585">
              <w:rPr>
                <w:b/>
                <w:i/>
              </w:rPr>
              <w:lastRenderedPageBreak/>
              <w:t>прилагането или въвеждането на законодателство, което позволява определянето на национално равнище на трета държава като сигурна държава на произход или като сигурна трета държава, държавите членки следва да могат да правят това, като се изключат конкретни части от нейната територия или ясно разпознаваеми категории лица, преди да започне да се прилага Регламент 2024/1348.</w:t>
            </w:r>
          </w:p>
        </w:tc>
        <w:tc>
          <w:tcPr>
            <w:tcW w:w="4876" w:type="dxa"/>
            <w:tcBorders>
              <w:top w:val="nil"/>
              <w:left w:val="nil"/>
              <w:bottom w:val="nil"/>
              <w:right w:val="nil"/>
            </w:tcBorders>
          </w:tcPr>
          <w:p w14:paraId="443A2E33" w14:textId="77777777" w:rsidR="00C06202" w:rsidRPr="00D22585" w:rsidRDefault="00C06202" w:rsidP="00AE1C40">
            <w:pPr>
              <w:pStyle w:val="Normal6a"/>
            </w:pPr>
            <w:r w:rsidRPr="00D22585">
              <w:rPr>
                <w:b/>
                <w:i/>
              </w:rPr>
              <w:lastRenderedPageBreak/>
              <w:t>заличава се</w:t>
            </w:r>
          </w:p>
        </w:tc>
      </w:tr>
    </w:tbl>
    <w:p w14:paraId="5243FE9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58A1689"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D8F4408" w14:textId="77777777" w:rsidR="00C06202" w:rsidRPr="00D22585" w:rsidRDefault="00C06202" w:rsidP="00C06202">
      <w:pPr>
        <w:pStyle w:val="AmJustText"/>
      </w:pPr>
      <w:r w:rsidRPr="00D22585">
        <w:t>Не е представена обосновка защо тези специфични разпоредби на Пакта за убежището и миграцията следва да се прилагат по-рано от други разпоредби на Пакта, като например разпоредбите относно предоставянето на правна помощ в Регламента относно процедурата за предоставяне на убежище, тези относно прилагането на разпоредбите за солидарност в РУУМ или тези относно достъпа до пазара на труда в Директивата относно условията на приемане. Във всеки случай е много малко вероятно законодателният процес да приключи навреме, за да бъде възможност тези разпоредби да се приложат преди юни 2026 г.</w:t>
      </w:r>
    </w:p>
    <w:p w14:paraId="2C31E4F0" w14:textId="77777777" w:rsidR="00C06202" w:rsidRPr="00D22585" w:rsidRDefault="00C06202" w:rsidP="00C06202">
      <w:r w:rsidRPr="00D22585">
        <w:rPr>
          <w:rStyle w:val="HideTWBExt"/>
        </w:rPr>
        <w:t>&lt;/Amend&gt;</w:t>
      </w:r>
    </w:p>
    <w:p w14:paraId="112892B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158</w:t>
      </w:r>
      <w:r w:rsidRPr="00D22585">
        <w:rPr>
          <w:rStyle w:val="HideTWBExt"/>
          <w:b w:val="0"/>
        </w:rPr>
        <w:t>&lt;/NumAm&gt;</w:t>
      </w:r>
    </w:p>
    <w:p w14:paraId="5C926EC5" w14:textId="305412B9"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78B05D0C" w14:textId="77777777" w:rsidR="00C06202" w:rsidRPr="00D22585" w:rsidRDefault="00C06202" w:rsidP="00C06202">
      <w:pPr>
        <w:pStyle w:val="NormalBold"/>
      </w:pPr>
      <w:r w:rsidRPr="00D22585">
        <w:rPr>
          <w:rStyle w:val="HideTWBExt"/>
          <w:b w:val="0"/>
        </w:rPr>
        <w:t>&lt;/RepeatBlock-By&gt;</w:t>
      </w:r>
    </w:p>
    <w:p w14:paraId="20EE7B4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7FB9460" w14:textId="77777777" w:rsidR="00C06202" w:rsidRPr="00D22585" w:rsidRDefault="00C06202" w:rsidP="00C06202">
      <w:pPr>
        <w:pStyle w:val="NormalBold"/>
      </w:pPr>
      <w:r w:rsidRPr="00D22585">
        <w:rPr>
          <w:rStyle w:val="HideTWBExt"/>
          <w:b w:val="0"/>
        </w:rPr>
        <w:t>&lt;Article&gt;</w:t>
      </w:r>
      <w:r w:rsidRPr="00D22585">
        <w:t>Съображение 19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FBCB064" w14:textId="77777777" w:rsidTr="00AE1C40">
        <w:trPr>
          <w:trHeight w:hRule="exact" w:val="240"/>
          <w:jc w:val="center"/>
        </w:trPr>
        <w:tc>
          <w:tcPr>
            <w:tcW w:w="9752" w:type="dxa"/>
            <w:gridSpan w:val="2"/>
            <w:tcBorders>
              <w:top w:val="nil"/>
              <w:left w:val="nil"/>
              <w:bottom w:val="nil"/>
              <w:right w:val="nil"/>
            </w:tcBorders>
          </w:tcPr>
          <w:p w14:paraId="09781B51" w14:textId="77777777" w:rsidR="00C06202" w:rsidRPr="00D22585" w:rsidRDefault="00C06202" w:rsidP="00AE1C40"/>
        </w:tc>
      </w:tr>
      <w:tr w:rsidR="00781901" w:rsidRPr="00D22585" w14:paraId="7599CD7F" w14:textId="77777777" w:rsidTr="00AE1C40">
        <w:trPr>
          <w:trHeight w:val="240"/>
          <w:jc w:val="center"/>
        </w:trPr>
        <w:tc>
          <w:tcPr>
            <w:tcW w:w="4876" w:type="dxa"/>
            <w:tcBorders>
              <w:top w:val="nil"/>
              <w:left w:val="nil"/>
              <w:bottom w:val="nil"/>
              <w:right w:val="nil"/>
            </w:tcBorders>
          </w:tcPr>
          <w:p w14:paraId="64C7CE7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04942F0" w14:textId="77777777" w:rsidR="00C06202" w:rsidRPr="00D22585" w:rsidRDefault="00C06202" w:rsidP="00AE1C40">
            <w:pPr>
              <w:pStyle w:val="AmColumnHeading"/>
            </w:pPr>
            <w:r w:rsidRPr="00D22585">
              <w:t>Изменение</w:t>
            </w:r>
          </w:p>
        </w:tc>
      </w:tr>
      <w:tr w:rsidR="00781901" w:rsidRPr="00D22585" w14:paraId="6069E14C" w14:textId="77777777" w:rsidTr="00AE1C40">
        <w:trPr>
          <w:jc w:val="center"/>
        </w:trPr>
        <w:tc>
          <w:tcPr>
            <w:tcW w:w="4876" w:type="dxa"/>
            <w:tcBorders>
              <w:top w:val="nil"/>
              <w:left w:val="nil"/>
              <w:bottom w:val="nil"/>
              <w:right w:val="nil"/>
            </w:tcBorders>
          </w:tcPr>
          <w:p w14:paraId="286D78F3" w14:textId="77777777" w:rsidR="00C06202" w:rsidRPr="00D22585" w:rsidRDefault="00C06202" w:rsidP="00AE1C40">
            <w:pPr>
              <w:pStyle w:val="Normal6a"/>
            </w:pPr>
            <w:r w:rsidRPr="00D22585">
              <w:rPr>
                <w:b/>
                <w:i/>
              </w:rPr>
              <w:t>(19)</w:t>
            </w:r>
            <w:r w:rsidRPr="00D22585">
              <w:tab/>
            </w:r>
            <w:r w:rsidRPr="00D22585">
              <w:rPr>
                <w:b/>
                <w:i/>
              </w:rPr>
              <w:t xml:space="preserve">Освен това, за да се вземе предвид комплексното и реално положение в трети държави, при прилагането или въвеждането на законодателство, което позволява определянето на национално равнище на трета държава като сигурна държава на произход или като сигурна трета държава, държавите членки следва да могат да правят това, като се изключат конкретни части от нейната територия или ясно разпознаваеми категории лица, </w:t>
            </w:r>
            <w:r w:rsidRPr="00D22585">
              <w:rPr>
                <w:b/>
                <w:i/>
              </w:rPr>
              <w:lastRenderedPageBreak/>
              <w:t>преди да започне да се прилага Регламент 2024/1348.</w:t>
            </w:r>
          </w:p>
        </w:tc>
        <w:tc>
          <w:tcPr>
            <w:tcW w:w="4876" w:type="dxa"/>
            <w:tcBorders>
              <w:top w:val="nil"/>
              <w:left w:val="nil"/>
              <w:bottom w:val="nil"/>
              <w:right w:val="nil"/>
            </w:tcBorders>
          </w:tcPr>
          <w:p w14:paraId="0AC5C6D7" w14:textId="77777777" w:rsidR="00C06202" w:rsidRPr="00D22585" w:rsidRDefault="00C06202" w:rsidP="00AE1C40">
            <w:pPr>
              <w:pStyle w:val="Normal6a"/>
            </w:pPr>
            <w:r w:rsidRPr="00D22585">
              <w:rPr>
                <w:b/>
                <w:i/>
              </w:rPr>
              <w:lastRenderedPageBreak/>
              <w:t>заличава се</w:t>
            </w:r>
          </w:p>
        </w:tc>
      </w:tr>
    </w:tbl>
    <w:p w14:paraId="58F50D7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C12FE9A" w14:textId="77777777" w:rsidR="00C06202" w:rsidRPr="00D22585" w:rsidRDefault="00C06202" w:rsidP="00C06202">
      <w:r w:rsidRPr="00D22585">
        <w:rPr>
          <w:rStyle w:val="HideTWBExt"/>
        </w:rPr>
        <w:t>&lt;/Amend&gt;</w:t>
      </w:r>
    </w:p>
    <w:p w14:paraId="0FBE286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159</w:t>
      </w:r>
      <w:r w:rsidRPr="00D22585">
        <w:rPr>
          <w:rStyle w:val="HideTWBExt"/>
          <w:b w:val="0"/>
        </w:rPr>
        <w:t>&lt;/NumAm&gt;</w:t>
      </w:r>
    </w:p>
    <w:p w14:paraId="0D208B5A" w14:textId="191A9726"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348EBB4F" w14:textId="77777777" w:rsidR="00C06202" w:rsidRPr="00D22585" w:rsidRDefault="00C06202" w:rsidP="00C06202">
      <w:pPr>
        <w:pStyle w:val="NormalBold"/>
      </w:pPr>
      <w:r w:rsidRPr="00D22585">
        <w:rPr>
          <w:rStyle w:val="HideTWBExt"/>
          <w:b w:val="0"/>
        </w:rPr>
        <w:t>&lt;/RepeatBlock-By&gt;</w:t>
      </w:r>
    </w:p>
    <w:p w14:paraId="62B4A7B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79294B5" w14:textId="77777777" w:rsidR="00C06202" w:rsidRPr="00D22585" w:rsidRDefault="00C06202" w:rsidP="00C06202">
      <w:pPr>
        <w:pStyle w:val="NormalBold"/>
      </w:pPr>
      <w:r w:rsidRPr="00D22585">
        <w:rPr>
          <w:rStyle w:val="HideTWBExt"/>
          <w:b w:val="0"/>
        </w:rPr>
        <w:t>&lt;Article&gt;</w:t>
      </w:r>
      <w:r w:rsidRPr="00D22585">
        <w:t>Съображение 19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E944F66" w14:textId="77777777" w:rsidTr="00AE1C40">
        <w:trPr>
          <w:trHeight w:hRule="exact" w:val="240"/>
          <w:jc w:val="center"/>
        </w:trPr>
        <w:tc>
          <w:tcPr>
            <w:tcW w:w="9752" w:type="dxa"/>
            <w:gridSpan w:val="2"/>
            <w:tcBorders>
              <w:top w:val="nil"/>
              <w:left w:val="nil"/>
              <w:bottom w:val="nil"/>
              <w:right w:val="nil"/>
            </w:tcBorders>
          </w:tcPr>
          <w:p w14:paraId="5D5FC84E" w14:textId="77777777" w:rsidR="00C06202" w:rsidRPr="00D22585" w:rsidRDefault="00C06202" w:rsidP="00AE1C40"/>
        </w:tc>
      </w:tr>
      <w:tr w:rsidR="00781901" w:rsidRPr="00D22585" w14:paraId="539E8D8F" w14:textId="77777777" w:rsidTr="00AE1C40">
        <w:trPr>
          <w:trHeight w:val="240"/>
          <w:jc w:val="center"/>
        </w:trPr>
        <w:tc>
          <w:tcPr>
            <w:tcW w:w="4876" w:type="dxa"/>
            <w:tcBorders>
              <w:top w:val="nil"/>
              <w:left w:val="nil"/>
              <w:bottom w:val="nil"/>
              <w:right w:val="nil"/>
            </w:tcBorders>
          </w:tcPr>
          <w:p w14:paraId="5AB6C79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1137C91" w14:textId="77777777" w:rsidR="00C06202" w:rsidRPr="00D22585" w:rsidRDefault="00C06202" w:rsidP="00AE1C40">
            <w:pPr>
              <w:pStyle w:val="AmColumnHeading"/>
            </w:pPr>
            <w:r w:rsidRPr="00D22585">
              <w:t>Изменение</w:t>
            </w:r>
          </w:p>
        </w:tc>
      </w:tr>
      <w:tr w:rsidR="00781901" w:rsidRPr="00D22585" w14:paraId="200E3AE1" w14:textId="77777777" w:rsidTr="00AE1C40">
        <w:trPr>
          <w:jc w:val="center"/>
        </w:trPr>
        <w:tc>
          <w:tcPr>
            <w:tcW w:w="4876" w:type="dxa"/>
            <w:tcBorders>
              <w:top w:val="nil"/>
              <w:left w:val="nil"/>
              <w:bottom w:val="nil"/>
              <w:right w:val="nil"/>
            </w:tcBorders>
          </w:tcPr>
          <w:p w14:paraId="04A97A59" w14:textId="77777777" w:rsidR="00C06202" w:rsidRPr="00D22585" w:rsidRDefault="00C06202" w:rsidP="00AE1C40">
            <w:pPr>
              <w:pStyle w:val="Normal6a"/>
            </w:pPr>
            <w:r w:rsidRPr="00D22585">
              <w:t>(19)</w:t>
            </w:r>
            <w:r w:rsidRPr="00D22585">
              <w:tab/>
            </w:r>
            <w:r w:rsidRPr="00D22585">
              <w:rPr>
                <w:b/>
                <w:i/>
              </w:rPr>
              <w:t xml:space="preserve">Освен това, </w:t>
            </w:r>
            <w:r w:rsidRPr="00D22585">
              <w:t xml:space="preserve">за да се вземе предвид комплексното и </w:t>
            </w:r>
            <w:r w:rsidRPr="00D22585">
              <w:rPr>
                <w:b/>
                <w:i/>
              </w:rPr>
              <w:t>реално</w:t>
            </w:r>
            <w:r w:rsidRPr="00D22585">
              <w:t xml:space="preserve"> положение в трети държави, </w:t>
            </w:r>
            <w:r w:rsidRPr="00D22585">
              <w:rPr>
                <w:b/>
                <w:i/>
              </w:rPr>
              <w:t>при прилагането или въвеждането на</w:t>
            </w:r>
            <w:r w:rsidRPr="00D22585">
              <w:t xml:space="preserve"> законодателство, което позволява определянето на национално равнище на трета държава като сигурна държава на произход или като сигурна трета държава, </w:t>
            </w:r>
            <w:r w:rsidRPr="00D22585">
              <w:rPr>
                <w:b/>
                <w:i/>
              </w:rPr>
              <w:t>държавите членки следва да могат да правят това,</w:t>
            </w:r>
            <w:r w:rsidRPr="00D22585">
              <w:t xml:space="preserve"> като се изключат конкретни части от нейната територия или ясно разпознаваеми категории лица, преди да започне да се прилага Регламент 2024/1348.</w:t>
            </w:r>
          </w:p>
        </w:tc>
        <w:tc>
          <w:tcPr>
            <w:tcW w:w="4876" w:type="dxa"/>
            <w:tcBorders>
              <w:top w:val="nil"/>
              <w:left w:val="nil"/>
              <w:bottom w:val="nil"/>
              <w:right w:val="nil"/>
            </w:tcBorders>
          </w:tcPr>
          <w:p w14:paraId="74C7622C" w14:textId="77777777" w:rsidR="00C06202" w:rsidRPr="00D22585" w:rsidRDefault="00C06202" w:rsidP="00AE1C40">
            <w:pPr>
              <w:pStyle w:val="Normal6a"/>
            </w:pPr>
            <w:r w:rsidRPr="00D22585">
              <w:t>(19)</w:t>
            </w:r>
            <w:r w:rsidRPr="00D22585">
              <w:tab/>
              <w:t xml:space="preserve">За да се вземе предвид комплексното и </w:t>
            </w:r>
            <w:r w:rsidRPr="00D22585">
              <w:rPr>
                <w:b/>
                <w:i/>
              </w:rPr>
              <w:t>променящо се</w:t>
            </w:r>
            <w:r w:rsidRPr="00D22585">
              <w:t xml:space="preserve"> положение в трети държави, </w:t>
            </w:r>
            <w:r w:rsidRPr="00D22585">
              <w:rPr>
                <w:b/>
                <w:i/>
              </w:rPr>
              <w:t>държавите членки следва да имат възможността да прилагат или въвеждат</w:t>
            </w:r>
            <w:r w:rsidRPr="00D22585">
              <w:t xml:space="preserve"> законодателство, което позволява определянето на национално равнище на трета държава като сигурна държава на произход или като сигурна трета държава, </w:t>
            </w:r>
            <w:r w:rsidRPr="00D22585">
              <w:rPr>
                <w:b/>
                <w:i/>
              </w:rPr>
              <w:t>включително</w:t>
            </w:r>
            <w:r w:rsidRPr="00D22585">
              <w:t xml:space="preserve"> като се изключат </w:t>
            </w:r>
            <w:r w:rsidRPr="00D22585">
              <w:rPr>
                <w:b/>
                <w:i/>
              </w:rPr>
              <w:t>по разумен начин</w:t>
            </w:r>
            <w:r w:rsidRPr="00D22585">
              <w:t xml:space="preserve"> конкретни части от нейната територия или ясно разпознаваеми категории лица, преди да започне да се прилага Регламент 2024/1348</w:t>
            </w:r>
            <w:r w:rsidRPr="00D22585">
              <w:rPr>
                <w:b/>
                <w:i/>
              </w:rPr>
              <w:t>, за да не се накърни целта на настоящия регламент.</w:t>
            </w:r>
            <w:r w:rsidRPr="00D22585">
              <w:t xml:space="preserve"> </w:t>
            </w:r>
            <w:r w:rsidRPr="00D22585">
              <w:rPr>
                <w:b/>
                <w:i/>
              </w:rPr>
              <w:t>С тази гъвкавост се гарантира, че държавите членки могат да реагират бързо на диференцирани рискове, като същевременно се запазва цялостната съгласуваност с рамката на Съюза.</w:t>
            </w:r>
          </w:p>
        </w:tc>
      </w:tr>
    </w:tbl>
    <w:p w14:paraId="5CF59E2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5C23FBF"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181477F4" w14:textId="77777777" w:rsidR="00C06202" w:rsidRPr="00D22585" w:rsidRDefault="00C06202" w:rsidP="00C06202">
      <w:pPr>
        <w:pStyle w:val="AmJustText"/>
      </w:pPr>
      <w:r w:rsidRPr="00D22585">
        <w:t xml:space="preserve">Държавите членки се нуждаят от гъвкавост, за да адаптират своите определения на национално равнище на сигурни държави на произход в съответствие с променящите се реалности на място. Като им се позволи да въвеждат или прилагат такива определения преди общата дата на прилагане и да правят разграничение по региони или категории лица, когато е целесъобразно, се гарантира, че системата остава едновременно надеждна и приспособима. С този вариант се предотвратяват забавяния и се повишава ефективността на управлението на убежището, като </w:t>
      </w:r>
      <w:r w:rsidRPr="00D22585">
        <w:lastRenderedPageBreak/>
        <w:t>същевременно се гарантира съгласуваност със списъка на Съюза.</w:t>
      </w:r>
    </w:p>
    <w:p w14:paraId="644A7EE4" w14:textId="77777777" w:rsidR="00C06202" w:rsidRPr="00D22585" w:rsidRDefault="00C06202" w:rsidP="00C06202">
      <w:r w:rsidRPr="00D22585">
        <w:rPr>
          <w:rStyle w:val="HideTWBExt"/>
        </w:rPr>
        <w:t>&lt;/Amend&gt;</w:t>
      </w:r>
    </w:p>
    <w:p w14:paraId="18F2D3F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160</w:t>
      </w:r>
      <w:r w:rsidRPr="00D22585">
        <w:rPr>
          <w:rStyle w:val="HideTWBExt"/>
          <w:b w:val="0"/>
        </w:rPr>
        <w:t>&lt;/NumAm&gt;</w:t>
      </w:r>
    </w:p>
    <w:p w14:paraId="36BA43C2" w14:textId="41E31069"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22C63694" w14:textId="77777777" w:rsidR="00C06202" w:rsidRPr="00D22585" w:rsidRDefault="00C06202" w:rsidP="00C06202">
      <w:pPr>
        <w:pStyle w:val="NormalBold"/>
      </w:pPr>
      <w:r w:rsidRPr="00D22585">
        <w:rPr>
          <w:rStyle w:val="HideTWBExt"/>
          <w:b w:val="0"/>
        </w:rPr>
        <w:t>&lt;/RepeatBlock-By&gt;</w:t>
      </w:r>
    </w:p>
    <w:p w14:paraId="2928A21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6DEE310" w14:textId="77777777" w:rsidR="00C06202" w:rsidRPr="00D22585" w:rsidRDefault="00C06202" w:rsidP="00C06202">
      <w:pPr>
        <w:pStyle w:val="NormalBold"/>
      </w:pPr>
      <w:r w:rsidRPr="00D22585">
        <w:rPr>
          <w:rStyle w:val="HideTWBExt"/>
          <w:b w:val="0"/>
        </w:rPr>
        <w:t>&lt;Article&gt;</w:t>
      </w:r>
      <w:r w:rsidRPr="00D22585">
        <w:t>Съображение 19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D17D61A" w14:textId="77777777" w:rsidTr="00AE1C40">
        <w:trPr>
          <w:trHeight w:hRule="exact" w:val="240"/>
          <w:jc w:val="center"/>
        </w:trPr>
        <w:tc>
          <w:tcPr>
            <w:tcW w:w="9752" w:type="dxa"/>
            <w:gridSpan w:val="2"/>
            <w:tcBorders>
              <w:top w:val="nil"/>
              <w:left w:val="nil"/>
              <w:bottom w:val="nil"/>
              <w:right w:val="nil"/>
            </w:tcBorders>
          </w:tcPr>
          <w:p w14:paraId="7FB991B5" w14:textId="77777777" w:rsidR="00C06202" w:rsidRPr="00D22585" w:rsidRDefault="00C06202" w:rsidP="00AE1C40"/>
        </w:tc>
      </w:tr>
      <w:tr w:rsidR="00781901" w:rsidRPr="00D22585" w14:paraId="1A574704" w14:textId="77777777" w:rsidTr="00AE1C40">
        <w:trPr>
          <w:trHeight w:val="240"/>
          <w:jc w:val="center"/>
        </w:trPr>
        <w:tc>
          <w:tcPr>
            <w:tcW w:w="4876" w:type="dxa"/>
            <w:tcBorders>
              <w:top w:val="nil"/>
              <w:left w:val="nil"/>
              <w:bottom w:val="nil"/>
              <w:right w:val="nil"/>
            </w:tcBorders>
          </w:tcPr>
          <w:p w14:paraId="667D54F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131B0C4" w14:textId="77777777" w:rsidR="00C06202" w:rsidRPr="00D22585" w:rsidRDefault="00C06202" w:rsidP="00AE1C40">
            <w:pPr>
              <w:pStyle w:val="AmColumnHeading"/>
            </w:pPr>
            <w:r w:rsidRPr="00D22585">
              <w:t>Изменение</w:t>
            </w:r>
          </w:p>
        </w:tc>
      </w:tr>
      <w:tr w:rsidR="00781901" w:rsidRPr="00D22585" w14:paraId="5F865BD0" w14:textId="77777777" w:rsidTr="00AE1C40">
        <w:trPr>
          <w:jc w:val="center"/>
        </w:trPr>
        <w:tc>
          <w:tcPr>
            <w:tcW w:w="4876" w:type="dxa"/>
            <w:tcBorders>
              <w:top w:val="nil"/>
              <w:left w:val="nil"/>
              <w:bottom w:val="nil"/>
              <w:right w:val="nil"/>
            </w:tcBorders>
          </w:tcPr>
          <w:p w14:paraId="214C2904" w14:textId="77777777" w:rsidR="00C06202" w:rsidRPr="00D22585" w:rsidRDefault="00C06202" w:rsidP="00AE1C40">
            <w:pPr>
              <w:pStyle w:val="Normal6a"/>
            </w:pPr>
            <w:r w:rsidRPr="00D22585">
              <w:t>(19)</w:t>
            </w:r>
            <w:r w:rsidRPr="00D22585">
              <w:tab/>
              <w:t xml:space="preserve">Освен това, за да се вземе предвид комплексното и реално положение в трети държави, при прилагането или въвеждането на законодателство, което позволява определянето на национално равнище на трета държава като сигурна държава на произход или като сигурна трета държава, държавите членки следва да могат да правят това, като се изключат </w:t>
            </w:r>
            <w:r w:rsidRPr="00D22585">
              <w:rPr>
                <w:b/>
                <w:i/>
              </w:rPr>
              <w:t>конкретни части от нейната територия</w:t>
            </w:r>
            <w:r w:rsidRPr="00D22585">
              <w:t xml:space="preserve"> или </w:t>
            </w:r>
            <w:r w:rsidRPr="00D22585">
              <w:rPr>
                <w:b/>
                <w:i/>
              </w:rPr>
              <w:t>ясно разпознаваеми категории лица</w:t>
            </w:r>
            <w:r w:rsidRPr="00D22585">
              <w:t>, преди да започне да се прилага Регламент 2024/1348.</w:t>
            </w:r>
          </w:p>
        </w:tc>
        <w:tc>
          <w:tcPr>
            <w:tcW w:w="4876" w:type="dxa"/>
            <w:tcBorders>
              <w:top w:val="nil"/>
              <w:left w:val="nil"/>
              <w:bottom w:val="nil"/>
              <w:right w:val="nil"/>
            </w:tcBorders>
          </w:tcPr>
          <w:p w14:paraId="01CE39A7" w14:textId="77777777" w:rsidR="00C06202" w:rsidRPr="00D22585" w:rsidRDefault="00C06202" w:rsidP="00AE1C40">
            <w:pPr>
              <w:pStyle w:val="Normal6a"/>
            </w:pPr>
            <w:r w:rsidRPr="00D22585">
              <w:t>(19)</w:t>
            </w:r>
            <w:r w:rsidRPr="00D22585">
              <w:tab/>
              <w:t xml:space="preserve">Освен това, за да се вземе предвид комплексното и реално положение в трети държави, при прилагането или въвеждането на законодателство, което позволява определянето на национално равнище на трета държава като сигурна държава на произход или като сигурна трета държава, държавите членки следва да могат да правят това, като се изключат </w:t>
            </w:r>
            <w:r w:rsidRPr="00D22585">
              <w:rPr>
                <w:b/>
                <w:i/>
              </w:rPr>
              <w:t>ясно разпознаваеми категории лица, като например ЛГБТИК лица, политически активисти, журналисти, религиозни</w:t>
            </w:r>
            <w:r w:rsidRPr="00D22585">
              <w:t xml:space="preserve"> или </w:t>
            </w:r>
            <w:r w:rsidRPr="00D22585">
              <w:rPr>
                <w:b/>
                <w:i/>
              </w:rPr>
              <w:t>етнически малцинства, лица без гражданство или жени</w:t>
            </w:r>
            <w:r w:rsidRPr="00D22585">
              <w:t>, преди да започне да се прилага Регламент 2024/1348.</w:t>
            </w:r>
          </w:p>
        </w:tc>
      </w:tr>
    </w:tbl>
    <w:p w14:paraId="407D117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9148124" w14:textId="77777777" w:rsidR="00C06202" w:rsidRPr="00D22585" w:rsidRDefault="00C06202" w:rsidP="00C06202">
      <w:r w:rsidRPr="00D22585">
        <w:rPr>
          <w:rStyle w:val="HideTWBExt"/>
        </w:rPr>
        <w:t>&lt;/Amend&gt;</w:t>
      </w:r>
    </w:p>
    <w:p w14:paraId="42AAF34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161</w:t>
      </w:r>
      <w:r w:rsidRPr="00D22585">
        <w:rPr>
          <w:rStyle w:val="HideTWBExt"/>
          <w:b w:val="0"/>
        </w:rPr>
        <w:t>&lt;/NumAm&gt;</w:t>
      </w:r>
    </w:p>
    <w:p w14:paraId="3344DE23"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740AC6A5" w14:textId="77777777" w:rsidR="00C06202" w:rsidRPr="00D22585" w:rsidRDefault="00C06202" w:rsidP="00C06202">
      <w:pPr>
        <w:pStyle w:val="NormalBold"/>
      </w:pPr>
      <w:r w:rsidRPr="00D22585">
        <w:rPr>
          <w:rStyle w:val="HideTWBExt"/>
          <w:b w:val="0"/>
        </w:rPr>
        <w:t>&lt;/RepeatBlock-By&gt;</w:t>
      </w:r>
    </w:p>
    <w:p w14:paraId="5C73914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899ACB5" w14:textId="77777777" w:rsidR="00C06202" w:rsidRPr="00D22585" w:rsidRDefault="00C06202" w:rsidP="00C06202">
      <w:pPr>
        <w:pStyle w:val="NormalBold"/>
      </w:pPr>
      <w:r w:rsidRPr="00D22585">
        <w:rPr>
          <w:rStyle w:val="HideTWBExt"/>
          <w:b w:val="0"/>
        </w:rPr>
        <w:t>&lt;Article&gt;</w:t>
      </w:r>
      <w:r w:rsidRPr="00D22585">
        <w:t>Съображение 19</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0ECB243" w14:textId="77777777" w:rsidTr="00AE1C40">
        <w:trPr>
          <w:trHeight w:hRule="exact" w:val="240"/>
          <w:jc w:val="center"/>
        </w:trPr>
        <w:tc>
          <w:tcPr>
            <w:tcW w:w="9752" w:type="dxa"/>
            <w:gridSpan w:val="2"/>
            <w:tcBorders>
              <w:top w:val="nil"/>
              <w:left w:val="nil"/>
              <w:bottom w:val="nil"/>
              <w:right w:val="nil"/>
            </w:tcBorders>
          </w:tcPr>
          <w:p w14:paraId="1A837A04" w14:textId="77777777" w:rsidR="00C06202" w:rsidRPr="00D22585" w:rsidRDefault="00C06202" w:rsidP="00AE1C40"/>
        </w:tc>
      </w:tr>
      <w:tr w:rsidR="00781901" w:rsidRPr="00D22585" w14:paraId="70091A8F" w14:textId="77777777" w:rsidTr="00AE1C40">
        <w:trPr>
          <w:trHeight w:val="240"/>
          <w:jc w:val="center"/>
        </w:trPr>
        <w:tc>
          <w:tcPr>
            <w:tcW w:w="4876" w:type="dxa"/>
            <w:tcBorders>
              <w:top w:val="nil"/>
              <w:left w:val="nil"/>
              <w:bottom w:val="nil"/>
              <w:right w:val="nil"/>
            </w:tcBorders>
          </w:tcPr>
          <w:p w14:paraId="537F80C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D7BC388" w14:textId="77777777" w:rsidR="00C06202" w:rsidRPr="00D22585" w:rsidRDefault="00C06202" w:rsidP="00AE1C40">
            <w:pPr>
              <w:pStyle w:val="AmColumnHeading"/>
            </w:pPr>
            <w:r w:rsidRPr="00D22585">
              <w:t>Изменение</w:t>
            </w:r>
          </w:p>
        </w:tc>
      </w:tr>
      <w:tr w:rsidR="00781901" w:rsidRPr="00D22585" w14:paraId="08A27536" w14:textId="77777777" w:rsidTr="00AE1C40">
        <w:trPr>
          <w:jc w:val="center"/>
        </w:trPr>
        <w:tc>
          <w:tcPr>
            <w:tcW w:w="4876" w:type="dxa"/>
            <w:tcBorders>
              <w:top w:val="nil"/>
              <w:left w:val="nil"/>
              <w:bottom w:val="nil"/>
              <w:right w:val="nil"/>
            </w:tcBorders>
          </w:tcPr>
          <w:p w14:paraId="284CDE35" w14:textId="77777777" w:rsidR="00C06202" w:rsidRPr="00D22585" w:rsidRDefault="00C06202" w:rsidP="00AE1C40">
            <w:pPr>
              <w:pStyle w:val="Normal6a"/>
            </w:pPr>
            <w:r w:rsidRPr="00D22585">
              <w:t>(19)</w:t>
            </w:r>
            <w:r w:rsidRPr="00D22585">
              <w:tab/>
              <w:t xml:space="preserve">Освен това, за да се вземе предвид комплексното и реално положение в трети държави, при прилагането или въвеждането на законодателство, което позволява </w:t>
            </w:r>
            <w:r w:rsidRPr="00D22585">
              <w:lastRenderedPageBreak/>
              <w:t xml:space="preserve">определянето на </w:t>
            </w:r>
            <w:r w:rsidRPr="00D22585">
              <w:rPr>
                <w:b/>
                <w:i/>
              </w:rPr>
              <w:t>национално равнище на</w:t>
            </w:r>
            <w:r w:rsidRPr="00D22585">
              <w:t xml:space="preserve"> трета държава като сигурна държава на произход или като сигурна трета държава, </w:t>
            </w:r>
            <w:r w:rsidRPr="00D22585">
              <w:rPr>
                <w:b/>
                <w:i/>
              </w:rPr>
              <w:t>държавите членки</w:t>
            </w:r>
            <w:r w:rsidRPr="00D22585">
              <w:t xml:space="preserve"> следва да </w:t>
            </w:r>
            <w:r w:rsidRPr="00D22585">
              <w:rPr>
                <w:b/>
                <w:i/>
              </w:rPr>
              <w:t>могат</w:t>
            </w:r>
            <w:r w:rsidRPr="00D22585">
              <w:t xml:space="preserve"> да </w:t>
            </w:r>
            <w:r w:rsidRPr="00D22585">
              <w:rPr>
                <w:b/>
                <w:i/>
              </w:rPr>
              <w:t>правят</w:t>
            </w:r>
            <w:r w:rsidRPr="00D22585">
              <w:t xml:space="preserve"> това, като се изключат конкретни части от нейната територия или ясно разпознаваеми категории лица</w:t>
            </w:r>
            <w:r w:rsidRPr="00D22585">
              <w:rPr>
                <w:b/>
                <w:i/>
              </w:rPr>
              <w:t>, преди</w:t>
            </w:r>
            <w:r w:rsidRPr="00D22585">
              <w:t xml:space="preserve"> да </w:t>
            </w:r>
            <w:r w:rsidRPr="00D22585">
              <w:rPr>
                <w:b/>
                <w:i/>
              </w:rPr>
              <w:t>започне да се прилага Регламент 2024/1348</w:t>
            </w:r>
            <w:r w:rsidRPr="00D22585">
              <w:t>.</w:t>
            </w:r>
          </w:p>
        </w:tc>
        <w:tc>
          <w:tcPr>
            <w:tcW w:w="4876" w:type="dxa"/>
            <w:tcBorders>
              <w:top w:val="nil"/>
              <w:left w:val="nil"/>
              <w:bottom w:val="nil"/>
              <w:right w:val="nil"/>
            </w:tcBorders>
          </w:tcPr>
          <w:p w14:paraId="27F54D47" w14:textId="77777777" w:rsidR="00C06202" w:rsidRPr="00D22585" w:rsidRDefault="00C06202" w:rsidP="00AE1C40">
            <w:pPr>
              <w:pStyle w:val="Normal6a"/>
            </w:pPr>
            <w:r w:rsidRPr="00D22585">
              <w:lastRenderedPageBreak/>
              <w:t>(19)</w:t>
            </w:r>
            <w:r w:rsidRPr="00D22585">
              <w:tab/>
              <w:t xml:space="preserve">Освен това, за да се вземе предвид комплексното и реално положение в трети държави, при прилагането или въвеждането на законодателство, което позволява </w:t>
            </w:r>
            <w:r w:rsidRPr="00D22585">
              <w:lastRenderedPageBreak/>
              <w:t xml:space="preserve">определянето на трета държава като сигурна държава на произход или като сигурна трета държава, </w:t>
            </w:r>
            <w:r w:rsidRPr="00D22585">
              <w:rPr>
                <w:b/>
                <w:i/>
              </w:rPr>
              <w:t>ЕС</w:t>
            </w:r>
            <w:r w:rsidRPr="00D22585">
              <w:t xml:space="preserve"> следва да </w:t>
            </w:r>
            <w:r w:rsidRPr="00D22585">
              <w:rPr>
                <w:b/>
                <w:i/>
              </w:rPr>
              <w:t>може</w:t>
            </w:r>
            <w:r w:rsidRPr="00D22585">
              <w:t xml:space="preserve"> да </w:t>
            </w:r>
            <w:r w:rsidRPr="00D22585">
              <w:rPr>
                <w:b/>
                <w:i/>
              </w:rPr>
              <w:t>прави</w:t>
            </w:r>
            <w:r w:rsidRPr="00D22585">
              <w:t xml:space="preserve"> това, като се изключат конкретни части от нейната територия или ясно разпознаваеми категории лица</w:t>
            </w:r>
            <w:r w:rsidRPr="00D22585">
              <w:rPr>
                <w:b/>
                <w:i/>
              </w:rPr>
              <w:t>. Тези изключения следва</w:t>
            </w:r>
            <w:r w:rsidRPr="00D22585">
              <w:t xml:space="preserve"> да </w:t>
            </w:r>
            <w:r w:rsidRPr="00D22585">
              <w:rPr>
                <w:b/>
                <w:i/>
              </w:rPr>
              <w:t>бъдат посочени в приложението към настоящия регламент</w:t>
            </w:r>
            <w:r w:rsidRPr="00D22585">
              <w:t>.</w:t>
            </w:r>
          </w:p>
        </w:tc>
      </w:tr>
    </w:tbl>
    <w:p w14:paraId="5B7758FB"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C9D7026" w14:textId="77777777" w:rsidR="00C06202" w:rsidRPr="00D22585" w:rsidRDefault="00C06202" w:rsidP="00C06202">
      <w:r w:rsidRPr="00D22585">
        <w:rPr>
          <w:rStyle w:val="HideTWBExt"/>
        </w:rPr>
        <w:t>&lt;/Amend&gt;</w:t>
      </w:r>
    </w:p>
    <w:p w14:paraId="0EE428E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162</w:t>
      </w:r>
      <w:r w:rsidRPr="00D22585">
        <w:rPr>
          <w:rStyle w:val="HideTWBExt"/>
          <w:b w:val="0"/>
        </w:rPr>
        <w:t>&lt;/NumAm&gt;</w:t>
      </w:r>
    </w:p>
    <w:p w14:paraId="62025AF1" w14:textId="6E5601E0"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0F67C9C3" w14:textId="77777777" w:rsidR="00C06202" w:rsidRPr="00D22585" w:rsidRDefault="00C06202" w:rsidP="00C06202">
      <w:pPr>
        <w:pStyle w:val="NormalBold"/>
      </w:pPr>
      <w:r w:rsidRPr="00D22585">
        <w:rPr>
          <w:rStyle w:val="HideTWBExt"/>
          <w:b w:val="0"/>
        </w:rPr>
        <w:t>&lt;/RepeatBlock-By&gt;</w:t>
      </w:r>
    </w:p>
    <w:p w14:paraId="1BB3FB2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2B61127" w14:textId="77777777" w:rsidR="00C06202" w:rsidRPr="00D22585" w:rsidRDefault="00C06202" w:rsidP="00C06202">
      <w:pPr>
        <w:pStyle w:val="NormalBold"/>
      </w:pPr>
      <w:r w:rsidRPr="00D22585">
        <w:rPr>
          <w:rStyle w:val="HideTWBExt"/>
          <w:b w:val="0"/>
        </w:rPr>
        <w:t>&lt;Article&gt;</w:t>
      </w:r>
      <w:r w:rsidRPr="00D22585">
        <w:t>Съображение 20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70844BE" w14:textId="77777777" w:rsidTr="00AE1C40">
        <w:trPr>
          <w:trHeight w:hRule="exact" w:val="240"/>
          <w:jc w:val="center"/>
        </w:trPr>
        <w:tc>
          <w:tcPr>
            <w:tcW w:w="9752" w:type="dxa"/>
            <w:gridSpan w:val="2"/>
            <w:tcBorders>
              <w:top w:val="nil"/>
              <w:left w:val="nil"/>
              <w:bottom w:val="nil"/>
              <w:right w:val="nil"/>
            </w:tcBorders>
          </w:tcPr>
          <w:p w14:paraId="7DBD0225" w14:textId="77777777" w:rsidR="00C06202" w:rsidRPr="00D22585" w:rsidRDefault="00C06202" w:rsidP="00AE1C40"/>
        </w:tc>
      </w:tr>
      <w:tr w:rsidR="00781901" w:rsidRPr="00D22585" w14:paraId="6971276E" w14:textId="77777777" w:rsidTr="00AE1C40">
        <w:trPr>
          <w:trHeight w:val="240"/>
          <w:jc w:val="center"/>
        </w:trPr>
        <w:tc>
          <w:tcPr>
            <w:tcW w:w="4876" w:type="dxa"/>
            <w:tcBorders>
              <w:top w:val="nil"/>
              <w:left w:val="nil"/>
              <w:bottom w:val="nil"/>
              <w:right w:val="nil"/>
            </w:tcBorders>
          </w:tcPr>
          <w:p w14:paraId="73421E3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A8EF59B" w14:textId="77777777" w:rsidR="00C06202" w:rsidRPr="00D22585" w:rsidRDefault="00C06202" w:rsidP="00AE1C40">
            <w:pPr>
              <w:pStyle w:val="AmColumnHeading"/>
            </w:pPr>
            <w:r w:rsidRPr="00D22585">
              <w:t>Изменение</w:t>
            </w:r>
          </w:p>
        </w:tc>
      </w:tr>
      <w:tr w:rsidR="00781901" w:rsidRPr="00D22585" w14:paraId="18F6C6D2" w14:textId="77777777" w:rsidTr="00AE1C40">
        <w:trPr>
          <w:jc w:val="center"/>
        </w:trPr>
        <w:tc>
          <w:tcPr>
            <w:tcW w:w="4876" w:type="dxa"/>
            <w:tcBorders>
              <w:top w:val="nil"/>
              <w:left w:val="nil"/>
              <w:bottom w:val="nil"/>
              <w:right w:val="nil"/>
            </w:tcBorders>
          </w:tcPr>
          <w:p w14:paraId="350284EC" w14:textId="77777777" w:rsidR="00C06202" w:rsidRPr="00D22585" w:rsidRDefault="00C06202" w:rsidP="00AE1C40">
            <w:pPr>
              <w:pStyle w:val="Normal6a"/>
            </w:pPr>
            <w:r w:rsidRPr="00D22585">
              <w:rPr>
                <w:b/>
                <w:i/>
              </w:rPr>
              <w:t>(20)</w:t>
            </w:r>
            <w:r w:rsidRPr="00D22585">
              <w:tab/>
            </w:r>
            <w:r w:rsidRPr="00D22585">
              <w:rPr>
                <w:b/>
                <w:i/>
              </w:rPr>
              <w:t>Тъй като целта на настоящия регламент, а именно установяването на общ списък на сигурните държави на произход на равнището на Съюза и осигуряването на напредък по прилагането на определени разпоредби на Регламент 2024/1348, не може да бъде постигната в достатъчна 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c>
          <w:tcPr>
            <w:tcW w:w="4876" w:type="dxa"/>
            <w:tcBorders>
              <w:top w:val="nil"/>
              <w:left w:val="nil"/>
              <w:bottom w:val="nil"/>
              <w:right w:val="nil"/>
            </w:tcBorders>
          </w:tcPr>
          <w:p w14:paraId="3CB22308" w14:textId="77777777" w:rsidR="00C06202" w:rsidRPr="00D22585" w:rsidRDefault="00C06202" w:rsidP="00AE1C40">
            <w:pPr>
              <w:pStyle w:val="Normal6a"/>
            </w:pPr>
            <w:r w:rsidRPr="00D22585">
              <w:rPr>
                <w:b/>
                <w:i/>
              </w:rPr>
              <w:t>заличава се</w:t>
            </w:r>
          </w:p>
        </w:tc>
      </w:tr>
    </w:tbl>
    <w:p w14:paraId="4E3622C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DE0365C" w14:textId="77777777" w:rsidR="00C06202" w:rsidRPr="00D22585" w:rsidRDefault="00C06202" w:rsidP="00C06202">
      <w:r w:rsidRPr="00D22585">
        <w:rPr>
          <w:rStyle w:val="HideTWBExt"/>
        </w:rPr>
        <w:t>&lt;/Amend&gt;</w:t>
      </w:r>
    </w:p>
    <w:p w14:paraId="6D921EA4"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163</w:t>
      </w:r>
      <w:r w:rsidRPr="00D22585">
        <w:rPr>
          <w:rStyle w:val="HideTWBExt"/>
          <w:b w:val="0"/>
        </w:rPr>
        <w:t>&lt;/NumAm&gt;</w:t>
      </w:r>
    </w:p>
    <w:p w14:paraId="19AE74C3" w14:textId="516FF6E6"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54C227FE" w14:textId="77777777" w:rsidR="00C06202" w:rsidRPr="00D22585" w:rsidRDefault="00C06202" w:rsidP="00C06202">
      <w:pPr>
        <w:pStyle w:val="NormalBold"/>
      </w:pPr>
      <w:r w:rsidRPr="00D22585">
        <w:rPr>
          <w:rStyle w:val="HideTWBExt"/>
          <w:b w:val="0"/>
        </w:rPr>
        <w:t>&lt;/RepeatBlock-By&gt;</w:t>
      </w:r>
    </w:p>
    <w:p w14:paraId="37851C3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898DEED" w14:textId="77777777" w:rsidR="00C06202" w:rsidRPr="00D22585" w:rsidRDefault="00C06202" w:rsidP="00C06202">
      <w:pPr>
        <w:pStyle w:val="NormalBold"/>
      </w:pPr>
      <w:r w:rsidRPr="00D22585">
        <w:rPr>
          <w:rStyle w:val="HideTWBExt"/>
          <w:b w:val="0"/>
        </w:rPr>
        <w:t>&lt;Article&gt;</w:t>
      </w:r>
      <w:r w:rsidRPr="00D22585">
        <w:t>Съображение 20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07E106D" w14:textId="77777777" w:rsidTr="00AE1C40">
        <w:trPr>
          <w:trHeight w:hRule="exact" w:val="240"/>
          <w:jc w:val="center"/>
        </w:trPr>
        <w:tc>
          <w:tcPr>
            <w:tcW w:w="9752" w:type="dxa"/>
            <w:gridSpan w:val="2"/>
            <w:tcBorders>
              <w:top w:val="nil"/>
              <w:left w:val="nil"/>
              <w:bottom w:val="nil"/>
              <w:right w:val="nil"/>
            </w:tcBorders>
          </w:tcPr>
          <w:p w14:paraId="6BACD541" w14:textId="77777777" w:rsidR="00C06202" w:rsidRPr="00D22585" w:rsidRDefault="00C06202" w:rsidP="00AE1C40"/>
        </w:tc>
      </w:tr>
      <w:tr w:rsidR="00781901" w:rsidRPr="00D22585" w14:paraId="680460A4" w14:textId="77777777" w:rsidTr="00AE1C40">
        <w:trPr>
          <w:trHeight w:val="240"/>
          <w:jc w:val="center"/>
        </w:trPr>
        <w:tc>
          <w:tcPr>
            <w:tcW w:w="4876" w:type="dxa"/>
            <w:tcBorders>
              <w:top w:val="nil"/>
              <w:left w:val="nil"/>
              <w:bottom w:val="nil"/>
              <w:right w:val="nil"/>
            </w:tcBorders>
          </w:tcPr>
          <w:p w14:paraId="5F49228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3BD80D6" w14:textId="77777777" w:rsidR="00C06202" w:rsidRPr="00D22585" w:rsidRDefault="00C06202" w:rsidP="00AE1C40">
            <w:pPr>
              <w:pStyle w:val="AmColumnHeading"/>
            </w:pPr>
            <w:r w:rsidRPr="00D22585">
              <w:t>Изменение</w:t>
            </w:r>
          </w:p>
        </w:tc>
      </w:tr>
      <w:tr w:rsidR="00781901" w:rsidRPr="00D22585" w14:paraId="1898FFE9" w14:textId="77777777" w:rsidTr="00AE1C40">
        <w:trPr>
          <w:jc w:val="center"/>
        </w:trPr>
        <w:tc>
          <w:tcPr>
            <w:tcW w:w="4876" w:type="dxa"/>
            <w:tcBorders>
              <w:top w:val="nil"/>
              <w:left w:val="nil"/>
              <w:bottom w:val="nil"/>
              <w:right w:val="nil"/>
            </w:tcBorders>
          </w:tcPr>
          <w:p w14:paraId="0AFC57B0" w14:textId="77777777" w:rsidR="00C06202" w:rsidRPr="00D22585" w:rsidRDefault="00C06202" w:rsidP="00AE1C40">
            <w:pPr>
              <w:pStyle w:val="Normal6a"/>
            </w:pPr>
            <w:r w:rsidRPr="00D22585">
              <w:rPr>
                <w:b/>
                <w:i/>
              </w:rPr>
              <w:t>(20)</w:t>
            </w:r>
            <w:r w:rsidRPr="00D22585">
              <w:tab/>
            </w:r>
            <w:r w:rsidRPr="00D22585">
              <w:rPr>
                <w:b/>
                <w:i/>
              </w:rPr>
              <w:t>Тъй като целта на настоящия регламент, а именно установяването на общ списък на сигурните държави на произход на равнището на Съюза и осигуряването на напредък по прилагането на определени разпоредби на Регламент 2024/1348, не може да бъде постигната в достатъчна 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c>
          <w:tcPr>
            <w:tcW w:w="4876" w:type="dxa"/>
            <w:tcBorders>
              <w:top w:val="nil"/>
              <w:left w:val="nil"/>
              <w:bottom w:val="nil"/>
              <w:right w:val="nil"/>
            </w:tcBorders>
          </w:tcPr>
          <w:p w14:paraId="0DBCA1D4" w14:textId="77777777" w:rsidR="00C06202" w:rsidRPr="00D22585" w:rsidRDefault="00C06202" w:rsidP="00AE1C40">
            <w:pPr>
              <w:pStyle w:val="Normal6a"/>
            </w:pPr>
            <w:r w:rsidRPr="00D22585">
              <w:rPr>
                <w:b/>
                <w:i/>
              </w:rPr>
              <w:t>заличава се</w:t>
            </w:r>
          </w:p>
        </w:tc>
      </w:tr>
    </w:tbl>
    <w:p w14:paraId="409E427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268D19C" w14:textId="77777777" w:rsidR="00C06202" w:rsidRPr="00D22585" w:rsidRDefault="00C06202" w:rsidP="00C06202">
      <w:r w:rsidRPr="00D22585">
        <w:rPr>
          <w:rStyle w:val="HideTWBExt"/>
        </w:rPr>
        <w:t>&lt;/Amend&gt;</w:t>
      </w:r>
    </w:p>
    <w:p w14:paraId="5A3E033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164</w:t>
      </w:r>
      <w:r w:rsidRPr="00D22585">
        <w:rPr>
          <w:rStyle w:val="HideTWBExt"/>
          <w:b w:val="0"/>
        </w:rPr>
        <w:t>&lt;/NumAm&gt;</w:t>
      </w:r>
    </w:p>
    <w:p w14:paraId="180F5CDC" w14:textId="6D2CC696"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206A16A7" w14:textId="77777777" w:rsidR="00C06202" w:rsidRPr="00D22585" w:rsidRDefault="00C06202" w:rsidP="00C06202">
      <w:pPr>
        <w:pStyle w:val="NormalBold"/>
      </w:pPr>
      <w:r w:rsidRPr="00D22585">
        <w:rPr>
          <w:rStyle w:val="HideTWBExt"/>
          <w:b w:val="0"/>
        </w:rPr>
        <w:t>&lt;/RepeatBlock-By&gt;</w:t>
      </w:r>
    </w:p>
    <w:p w14:paraId="20F3B70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0C1170E" w14:textId="77777777" w:rsidR="00C06202" w:rsidRPr="00D22585" w:rsidRDefault="00C06202" w:rsidP="00C06202">
      <w:pPr>
        <w:pStyle w:val="NormalBold"/>
      </w:pPr>
      <w:r w:rsidRPr="00D22585">
        <w:rPr>
          <w:rStyle w:val="HideTWBExt"/>
          <w:b w:val="0"/>
        </w:rPr>
        <w:t>&lt;Article&gt;</w:t>
      </w:r>
      <w:r w:rsidRPr="00D22585">
        <w:t>Съображение 20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3D30948" w14:textId="77777777" w:rsidTr="00AE1C40">
        <w:trPr>
          <w:trHeight w:hRule="exact" w:val="240"/>
          <w:jc w:val="center"/>
        </w:trPr>
        <w:tc>
          <w:tcPr>
            <w:tcW w:w="9752" w:type="dxa"/>
            <w:gridSpan w:val="2"/>
            <w:tcBorders>
              <w:top w:val="nil"/>
              <w:left w:val="nil"/>
              <w:bottom w:val="nil"/>
              <w:right w:val="nil"/>
            </w:tcBorders>
          </w:tcPr>
          <w:p w14:paraId="4A9E3E90" w14:textId="77777777" w:rsidR="00C06202" w:rsidRPr="00D22585" w:rsidRDefault="00C06202" w:rsidP="00AE1C40"/>
        </w:tc>
      </w:tr>
      <w:tr w:rsidR="00781901" w:rsidRPr="00D22585" w14:paraId="5A3FD18A" w14:textId="77777777" w:rsidTr="00AE1C40">
        <w:trPr>
          <w:trHeight w:val="240"/>
          <w:jc w:val="center"/>
        </w:trPr>
        <w:tc>
          <w:tcPr>
            <w:tcW w:w="4876" w:type="dxa"/>
            <w:tcBorders>
              <w:top w:val="nil"/>
              <w:left w:val="nil"/>
              <w:bottom w:val="nil"/>
              <w:right w:val="nil"/>
            </w:tcBorders>
          </w:tcPr>
          <w:p w14:paraId="4217E95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A60AFAA" w14:textId="77777777" w:rsidR="00C06202" w:rsidRPr="00D22585" w:rsidRDefault="00C06202" w:rsidP="00AE1C40">
            <w:pPr>
              <w:pStyle w:val="AmColumnHeading"/>
            </w:pPr>
            <w:r w:rsidRPr="00D22585">
              <w:t>Изменение</w:t>
            </w:r>
          </w:p>
        </w:tc>
      </w:tr>
      <w:tr w:rsidR="00781901" w:rsidRPr="00D22585" w14:paraId="22EB3B9D" w14:textId="77777777" w:rsidTr="00AE1C40">
        <w:trPr>
          <w:jc w:val="center"/>
        </w:trPr>
        <w:tc>
          <w:tcPr>
            <w:tcW w:w="4876" w:type="dxa"/>
            <w:tcBorders>
              <w:top w:val="nil"/>
              <w:left w:val="nil"/>
              <w:bottom w:val="nil"/>
              <w:right w:val="nil"/>
            </w:tcBorders>
          </w:tcPr>
          <w:p w14:paraId="5D569198" w14:textId="77777777" w:rsidR="00C06202" w:rsidRPr="00D22585" w:rsidRDefault="00C06202" w:rsidP="00AE1C40">
            <w:pPr>
              <w:pStyle w:val="Normal6a"/>
            </w:pPr>
            <w:r w:rsidRPr="00D22585">
              <w:t>(20)</w:t>
            </w:r>
            <w:r w:rsidRPr="00D22585">
              <w:tab/>
              <w:t xml:space="preserve">Тъй като целта на настоящия регламент, а именно установяването на общ списък на сигурните държави на произход на равнището на Съюза </w:t>
            </w:r>
            <w:r w:rsidRPr="00D22585">
              <w:rPr>
                <w:b/>
                <w:i/>
              </w:rPr>
              <w:t>и осигуряването на напредък по прилагането на определени разпоредби на Регламент 2024/1348</w:t>
            </w:r>
            <w:r w:rsidRPr="00D22585">
              <w:t xml:space="preserve">, не може да бъде постигната в достатъчна </w:t>
            </w:r>
            <w:r w:rsidRPr="00D22585">
              <w:lastRenderedPageBreak/>
              <w:t>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c>
          <w:tcPr>
            <w:tcW w:w="4876" w:type="dxa"/>
            <w:tcBorders>
              <w:top w:val="nil"/>
              <w:left w:val="nil"/>
              <w:bottom w:val="nil"/>
              <w:right w:val="nil"/>
            </w:tcBorders>
          </w:tcPr>
          <w:p w14:paraId="5D1C54BA" w14:textId="77777777" w:rsidR="00C06202" w:rsidRPr="00D22585" w:rsidRDefault="00C06202" w:rsidP="00AE1C40">
            <w:pPr>
              <w:pStyle w:val="Normal6a"/>
            </w:pPr>
            <w:r w:rsidRPr="00D22585">
              <w:lastRenderedPageBreak/>
              <w:t>(20)</w:t>
            </w:r>
            <w:r w:rsidRPr="00D22585">
              <w:tab/>
              <w:t xml:space="preserve">Тъй като целта на настоящия регламент, а именно установяването на общ списък на сигурните държави на произход на равнището на Съюза, не може да бъде постигната в достатъчна степен от държавите членки и може да бъде постигната само на равнището на Съюза, Съюзът може да приеме мерки в </w:t>
            </w:r>
            <w:r w:rsidRPr="00D22585">
              <w:lastRenderedPageBreak/>
              <w:t>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r>
    </w:tbl>
    <w:p w14:paraId="355AB9E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49B5BF0" w14:textId="77777777" w:rsidR="00C06202" w:rsidRPr="00D22585" w:rsidRDefault="00C06202" w:rsidP="00C06202">
      <w:r w:rsidRPr="00D22585">
        <w:rPr>
          <w:rStyle w:val="HideTWBExt"/>
        </w:rPr>
        <w:t>&lt;/Amend&gt;</w:t>
      </w:r>
    </w:p>
    <w:p w14:paraId="0722F1C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165</w:t>
      </w:r>
      <w:r w:rsidRPr="00D22585">
        <w:rPr>
          <w:rStyle w:val="HideTWBExt"/>
          <w:b w:val="0"/>
        </w:rPr>
        <w:t>&lt;/NumAm&gt;</w:t>
      </w:r>
    </w:p>
    <w:p w14:paraId="62A27F90" w14:textId="1CBE46AF"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0F04A576" w14:textId="77777777" w:rsidR="00C06202" w:rsidRPr="00D22585" w:rsidRDefault="00C06202" w:rsidP="00C06202">
      <w:pPr>
        <w:pStyle w:val="NormalBold"/>
      </w:pPr>
      <w:r w:rsidRPr="00D22585">
        <w:rPr>
          <w:rStyle w:val="HideTWBExt"/>
          <w:b w:val="0"/>
        </w:rPr>
        <w:t>&lt;/RepeatBlock-By&gt;</w:t>
      </w:r>
    </w:p>
    <w:p w14:paraId="404C53C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B3767DD" w14:textId="77777777" w:rsidR="00C06202" w:rsidRPr="00D22585" w:rsidRDefault="00C06202" w:rsidP="00C06202">
      <w:pPr>
        <w:pStyle w:val="NormalBold"/>
      </w:pPr>
      <w:r w:rsidRPr="00D22585">
        <w:rPr>
          <w:rStyle w:val="HideTWBExt"/>
          <w:b w:val="0"/>
        </w:rPr>
        <w:t>&lt;Article&gt;</w:t>
      </w:r>
      <w:r w:rsidRPr="00D22585">
        <w:t>Съображение 20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E197D8A" w14:textId="77777777" w:rsidTr="00AE1C40">
        <w:trPr>
          <w:trHeight w:hRule="exact" w:val="240"/>
          <w:jc w:val="center"/>
        </w:trPr>
        <w:tc>
          <w:tcPr>
            <w:tcW w:w="9752" w:type="dxa"/>
            <w:gridSpan w:val="2"/>
            <w:tcBorders>
              <w:top w:val="nil"/>
              <w:left w:val="nil"/>
              <w:bottom w:val="nil"/>
              <w:right w:val="nil"/>
            </w:tcBorders>
          </w:tcPr>
          <w:p w14:paraId="27987050" w14:textId="77777777" w:rsidR="00C06202" w:rsidRPr="00D22585" w:rsidRDefault="00C06202" w:rsidP="00AE1C40"/>
        </w:tc>
      </w:tr>
      <w:tr w:rsidR="00781901" w:rsidRPr="00D22585" w14:paraId="46332CC4" w14:textId="77777777" w:rsidTr="00AE1C40">
        <w:trPr>
          <w:trHeight w:val="240"/>
          <w:jc w:val="center"/>
        </w:trPr>
        <w:tc>
          <w:tcPr>
            <w:tcW w:w="4876" w:type="dxa"/>
            <w:tcBorders>
              <w:top w:val="nil"/>
              <w:left w:val="nil"/>
              <w:bottom w:val="nil"/>
              <w:right w:val="nil"/>
            </w:tcBorders>
          </w:tcPr>
          <w:p w14:paraId="52F1CDC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16F4EEA" w14:textId="77777777" w:rsidR="00C06202" w:rsidRPr="00D22585" w:rsidRDefault="00C06202" w:rsidP="00AE1C40">
            <w:pPr>
              <w:pStyle w:val="AmColumnHeading"/>
            </w:pPr>
            <w:r w:rsidRPr="00D22585">
              <w:t>Изменение</w:t>
            </w:r>
          </w:p>
        </w:tc>
      </w:tr>
      <w:tr w:rsidR="00781901" w:rsidRPr="00D22585" w14:paraId="6ACE117F" w14:textId="77777777" w:rsidTr="00AE1C40">
        <w:trPr>
          <w:jc w:val="center"/>
        </w:trPr>
        <w:tc>
          <w:tcPr>
            <w:tcW w:w="4876" w:type="dxa"/>
            <w:tcBorders>
              <w:top w:val="nil"/>
              <w:left w:val="nil"/>
              <w:bottom w:val="nil"/>
              <w:right w:val="nil"/>
            </w:tcBorders>
          </w:tcPr>
          <w:p w14:paraId="3449392A" w14:textId="77777777" w:rsidR="00C06202" w:rsidRPr="00D22585" w:rsidRDefault="00C06202" w:rsidP="00AE1C40">
            <w:pPr>
              <w:pStyle w:val="Normal6a"/>
            </w:pPr>
            <w:r w:rsidRPr="00D22585">
              <w:t>(20)</w:t>
            </w:r>
            <w:r w:rsidRPr="00D22585">
              <w:tab/>
              <w:t xml:space="preserve">Тъй като целта на настоящия регламент, а именно установяването на общ списък на сигурните държави на произход на равнището на Съюза </w:t>
            </w:r>
            <w:r w:rsidRPr="00D22585">
              <w:rPr>
                <w:b/>
                <w:i/>
              </w:rPr>
              <w:t>и осигуряването на напредък по прилагането на определени разпоредби на Регламент 2024/1348</w:t>
            </w:r>
            <w:r w:rsidRPr="00D22585">
              <w:t>, не може да бъде постигната в достатъчна 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c>
          <w:tcPr>
            <w:tcW w:w="4876" w:type="dxa"/>
            <w:tcBorders>
              <w:top w:val="nil"/>
              <w:left w:val="nil"/>
              <w:bottom w:val="nil"/>
              <w:right w:val="nil"/>
            </w:tcBorders>
          </w:tcPr>
          <w:p w14:paraId="7822D18D" w14:textId="77777777" w:rsidR="00C06202" w:rsidRPr="00D22585" w:rsidRDefault="00C06202" w:rsidP="00AE1C40">
            <w:pPr>
              <w:pStyle w:val="Normal6a"/>
            </w:pPr>
            <w:r w:rsidRPr="00D22585">
              <w:t>(20)</w:t>
            </w:r>
            <w:r w:rsidRPr="00D22585">
              <w:tab/>
              <w:t>Тъй като целта на настоящия регламент, а именно установяването на общ списък на сигурните държави на произход на равнището на Съюза, не може да бъде постигната в достатъчна 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r>
    </w:tbl>
    <w:p w14:paraId="7E8217F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FDE4F0C" w14:textId="77777777" w:rsidR="00C06202" w:rsidRPr="00D22585" w:rsidRDefault="00C06202" w:rsidP="00C06202">
      <w:pPr>
        <w:pStyle w:val="AmJustTitle"/>
      </w:pPr>
      <w:r w:rsidRPr="00D22585">
        <w:rPr>
          <w:rStyle w:val="HideTWBExt"/>
          <w:i w:val="0"/>
        </w:rPr>
        <w:lastRenderedPageBreak/>
        <w:t>&lt;TitreJust&gt;</w:t>
      </w:r>
      <w:r w:rsidRPr="00D22585">
        <w:t>Обосновка</w:t>
      </w:r>
      <w:r w:rsidRPr="00D22585">
        <w:rPr>
          <w:rStyle w:val="HideTWBExt"/>
          <w:i w:val="0"/>
        </w:rPr>
        <w:t>&lt;/TitreJust&gt;</w:t>
      </w:r>
    </w:p>
    <w:p w14:paraId="6E8B63FC" w14:textId="77777777" w:rsidR="00C06202" w:rsidRPr="00D22585" w:rsidRDefault="00C06202" w:rsidP="00C06202">
      <w:pPr>
        <w:pStyle w:val="AmJustText"/>
      </w:pPr>
      <w:r w:rsidRPr="00D22585">
        <w:t>Внесено с цел съгласуваност</w:t>
      </w:r>
    </w:p>
    <w:p w14:paraId="7487B893" w14:textId="77777777" w:rsidR="00C06202" w:rsidRPr="00D22585" w:rsidRDefault="00C06202" w:rsidP="00C06202">
      <w:r w:rsidRPr="00D22585">
        <w:rPr>
          <w:rStyle w:val="HideTWBExt"/>
        </w:rPr>
        <w:t>&lt;/Amend&gt;</w:t>
      </w:r>
    </w:p>
    <w:p w14:paraId="15C0CD5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166</w:t>
      </w:r>
      <w:r w:rsidRPr="00D22585">
        <w:rPr>
          <w:rStyle w:val="HideTWBExt"/>
          <w:b w:val="0"/>
        </w:rPr>
        <w:t>&lt;/NumAm&gt;</w:t>
      </w:r>
    </w:p>
    <w:p w14:paraId="2091AE9D" w14:textId="30054EF4"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FE47F20" w14:textId="77777777" w:rsidR="00C06202" w:rsidRPr="00D22585" w:rsidRDefault="00C06202" w:rsidP="00C06202">
      <w:pPr>
        <w:pStyle w:val="NormalBold"/>
      </w:pPr>
      <w:r w:rsidRPr="00D22585">
        <w:rPr>
          <w:rStyle w:val="HideTWBExt"/>
          <w:b w:val="0"/>
        </w:rPr>
        <w:t>&lt;/RepeatBlock-By&gt;</w:t>
      </w:r>
    </w:p>
    <w:p w14:paraId="4BEDAA0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7A14368" w14:textId="77777777" w:rsidR="00C06202" w:rsidRPr="00D22585" w:rsidRDefault="00C06202" w:rsidP="00C06202">
      <w:pPr>
        <w:pStyle w:val="NormalBold"/>
      </w:pPr>
      <w:r w:rsidRPr="00D22585">
        <w:rPr>
          <w:rStyle w:val="HideTWBExt"/>
          <w:b w:val="0"/>
        </w:rPr>
        <w:t>&lt;Article&gt;</w:t>
      </w:r>
      <w:r w:rsidRPr="00D22585">
        <w:t>Съображение 20</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97CEBAE" w14:textId="77777777" w:rsidTr="00AE1C40">
        <w:trPr>
          <w:trHeight w:hRule="exact" w:val="240"/>
          <w:jc w:val="center"/>
        </w:trPr>
        <w:tc>
          <w:tcPr>
            <w:tcW w:w="9752" w:type="dxa"/>
            <w:gridSpan w:val="2"/>
            <w:tcBorders>
              <w:top w:val="nil"/>
              <w:left w:val="nil"/>
              <w:bottom w:val="nil"/>
              <w:right w:val="nil"/>
            </w:tcBorders>
          </w:tcPr>
          <w:p w14:paraId="00A3DDB4" w14:textId="77777777" w:rsidR="00C06202" w:rsidRPr="00D22585" w:rsidRDefault="00C06202" w:rsidP="00AE1C40"/>
        </w:tc>
      </w:tr>
      <w:tr w:rsidR="00781901" w:rsidRPr="00D22585" w14:paraId="14DC198C" w14:textId="77777777" w:rsidTr="00AE1C40">
        <w:trPr>
          <w:trHeight w:val="240"/>
          <w:jc w:val="center"/>
        </w:trPr>
        <w:tc>
          <w:tcPr>
            <w:tcW w:w="4876" w:type="dxa"/>
            <w:tcBorders>
              <w:top w:val="nil"/>
              <w:left w:val="nil"/>
              <w:bottom w:val="nil"/>
              <w:right w:val="nil"/>
            </w:tcBorders>
          </w:tcPr>
          <w:p w14:paraId="386A28E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BB0488C" w14:textId="77777777" w:rsidR="00C06202" w:rsidRPr="00D22585" w:rsidRDefault="00C06202" w:rsidP="00AE1C40">
            <w:pPr>
              <w:pStyle w:val="AmColumnHeading"/>
            </w:pPr>
            <w:r w:rsidRPr="00D22585">
              <w:t>Изменение</w:t>
            </w:r>
          </w:p>
        </w:tc>
      </w:tr>
      <w:tr w:rsidR="00781901" w:rsidRPr="00D22585" w14:paraId="3D32A129" w14:textId="77777777" w:rsidTr="00AE1C40">
        <w:trPr>
          <w:jc w:val="center"/>
        </w:trPr>
        <w:tc>
          <w:tcPr>
            <w:tcW w:w="4876" w:type="dxa"/>
            <w:tcBorders>
              <w:top w:val="nil"/>
              <w:left w:val="nil"/>
              <w:bottom w:val="nil"/>
              <w:right w:val="nil"/>
            </w:tcBorders>
          </w:tcPr>
          <w:p w14:paraId="5ACCDEE8" w14:textId="77777777" w:rsidR="00C06202" w:rsidRPr="00D22585" w:rsidRDefault="00C06202" w:rsidP="00AE1C40">
            <w:pPr>
              <w:pStyle w:val="Normal6a"/>
            </w:pPr>
            <w:r w:rsidRPr="00D22585">
              <w:t>(20)</w:t>
            </w:r>
            <w:r w:rsidRPr="00D22585">
              <w:tab/>
              <w:t xml:space="preserve">Тъй като целта на настоящия регламент, а именно установяването на общ списък на сигурните държави на произход на равнището на Съюза и осигуряването на напредък по прилагането на </w:t>
            </w:r>
            <w:r w:rsidRPr="00D22585">
              <w:rPr>
                <w:b/>
                <w:i/>
              </w:rPr>
              <w:t>определени</w:t>
            </w:r>
            <w:r w:rsidRPr="00D22585">
              <w:t xml:space="preserve"> разпоредби </w:t>
            </w:r>
            <w:r w:rsidRPr="00D22585">
              <w:rPr>
                <w:b/>
                <w:i/>
              </w:rPr>
              <w:t>на Регламент 2024/1348</w:t>
            </w:r>
            <w:r w:rsidRPr="00D22585">
              <w:t>, не може да бъде постигната в достатъчна 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c>
          <w:tcPr>
            <w:tcW w:w="4876" w:type="dxa"/>
            <w:tcBorders>
              <w:top w:val="nil"/>
              <w:left w:val="nil"/>
              <w:bottom w:val="nil"/>
              <w:right w:val="nil"/>
            </w:tcBorders>
          </w:tcPr>
          <w:p w14:paraId="00905C54" w14:textId="77777777" w:rsidR="00C06202" w:rsidRPr="00D22585" w:rsidRDefault="00C06202" w:rsidP="00AE1C40">
            <w:pPr>
              <w:pStyle w:val="Normal6a"/>
            </w:pPr>
            <w:r w:rsidRPr="00D22585">
              <w:t>(20)</w:t>
            </w:r>
            <w:r w:rsidRPr="00D22585">
              <w:tab/>
              <w:t xml:space="preserve">Тъй като целта на настоящия регламент, а именно установяването на общ списък на сигурните държави на произход на равнището на Съюза и осигуряването на напредък по прилагането на </w:t>
            </w:r>
            <w:r w:rsidRPr="00D22585">
              <w:rPr>
                <w:b/>
                <w:i/>
              </w:rPr>
              <w:t>свързани</w:t>
            </w:r>
            <w:r w:rsidRPr="00D22585">
              <w:t xml:space="preserve"> разпоредби</w:t>
            </w:r>
            <w:r w:rsidRPr="00D22585">
              <w:rPr>
                <w:b/>
                <w:i/>
              </w:rPr>
              <w:t>, за да се гарантира техният незабавен практически ефект</w:t>
            </w:r>
            <w:r w:rsidRPr="00D22585">
              <w:t>, не може да бъде постигната в достатъчна степен от държавите членки и може да бъде постигната само на равнището на Съюза, Съюзът може да приеме мерки в съответствие с принципа на субсидиарност, посочен в член 5 от Договора за Европейския съюз (ДЕС). В съответствие с принципа на пропорционалност, уреден в този член, настоящият регламент не надхвърля необходимото за постигането на тази цел.</w:t>
            </w:r>
          </w:p>
        </w:tc>
      </w:tr>
    </w:tbl>
    <w:p w14:paraId="5A5D86E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10D052A"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7B8BED67" w14:textId="77777777" w:rsidR="00C06202" w:rsidRPr="00D22585" w:rsidRDefault="00C06202" w:rsidP="00C06202">
      <w:pPr>
        <w:pStyle w:val="AmJustText"/>
      </w:pPr>
      <w:r w:rsidRPr="00D22585">
        <w:t>За да функционира списъкът на Съюза се изисква не само последователност, но и навременно изпълнение. Отслабването на ролята на Съюза би създало риск от разпокъсаност и би подкопало доверието в института на сигурна държава на произход. Като се подчертае компетентността на Съюза и необходимостта от незабавно практическо действие, ще се гарантира постигането на осезаеми резултати и укрепването ефективността на политиките в областта на убежището и връщането във всички държави членки посредством Регламента.</w:t>
      </w:r>
    </w:p>
    <w:p w14:paraId="421F7DC2" w14:textId="77777777" w:rsidR="00C06202" w:rsidRPr="00D22585" w:rsidRDefault="00C06202" w:rsidP="00C06202">
      <w:r w:rsidRPr="00D22585">
        <w:rPr>
          <w:rStyle w:val="HideTWBExt"/>
        </w:rPr>
        <w:t>&lt;/Amend&gt;</w:t>
      </w:r>
    </w:p>
    <w:p w14:paraId="4D284056"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167</w:t>
      </w:r>
      <w:r w:rsidRPr="00D22585">
        <w:rPr>
          <w:rStyle w:val="HideTWBExt"/>
          <w:b w:val="0"/>
        </w:rPr>
        <w:t>&lt;/NumAm&gt;</w:t>
      </w:r>
    </w:p>
    <w:p w14:paraId="1C38FA50" w14:textId="41D20CCB"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50E78516" w14:textId="77777777" w:rsidR="00C06202" w:rsidRPr="00D22585" w:rsidRDefault="00C06202" w:rsidP="00C06202">
      <w:pPr>
        <w:pStyle w:val="NormalBold"/>
      </w:pPr>
      <w:r w:rsidRPr="00D22585">
        <w:rPr>
          <w:rStyle w:val="HideTWBExt"/>
          <w:b w:val="0"/>
        </w:rPr>
        <w:t>&lt;/RepeatBlock-By&gt;</w:t>
      </w:r>
    </w:p>
    <w:p w14:paraId="5CE9756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349FD83" w14:textId="77777777" w:rsidR="00C06202" w:rsidRPr="00D22585" w:rsidRDefault="00C06202" w:rsidP="00C06202">
      <w:pPr>
        <w:pStyle w:val="NormalBold"/>
      </w:pPr>
      <w:r w:rsidRPr="00D22585">
        <w:rPr>
          <w:rStyle w:val="HideTWBExt"/>
          <w:b w:val="0"/>
        </w:rPr>
        <w:t>&lt;Article&gt;</w:t>
      </w:r>
      <w:r w:rsidRPr="00D22585">
        <w:t>Съображение 20 a (ново)</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A7801E9" w14:textId="77777777" w:rsidTr="00AE1C40">
        <w:trPr>
          <w:trHeight w:hRule="exact" w:val="240"/>
          <w:jc w:val="center"/>
        </w:trPr>
        <w:tc>
          <w:tcPr>
            <w:tcW w:w="9752" w:type="dxa"/>
            <w:gridSpan w:val="2"/>
            <w:tcBorders>
              <w:top w:val="nil"/>
              <w:left w:val="nil"/>
              <w:bottom w:val="nil"/>
              <w:right w:val="nil"/>
            </w:tcBorders>
          </w:tcPr>
          <w:p w14:paraId="488F3F30" w14:textId="77777777" w:rsidR="00C06202" w:rsidRPr="00D22585" w:rsidRDefault="00C06202" w:rsidP="00AE1C40"/>
        </w:tc>
      </w:tr>
      <w:tr w:rsidR="00781901" w:rsidRPr="00D22585" w14:paraId="03BC6C8D" w14:textId="77777777" w:rsidTr="00AE1C40">
        <w:trPr>
          <w:trHeight w:val="240"/>
          <w:jc w:val="center"/>
        </w:trPr>
        <w:tc>
          <w:tcPr>
            <w:tcW w:w="4876" w:type="dxa"/>
            <w:tcBorders>
              <w:top w:val="nil"/>
              <w:left w:val="nil"/>
              <w:bottom w:val="nil"/>
              <w:right w:val="nil"/>
            </w:tcBorders>
          </w:tcPr>
          <w:p w14:paraId="28EE209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264E545" w14:textId="77777777" w:rsidR="00C06202" w:rsidRPr="00D22585" w:rsidRDefault="00C06202" w:rsidP="00AE1C40">
            <w:pPr>
              <w:pStyle w:val="AmColumnHeading"/>
            </w:pPr>
            <w:r w:rsidRPr="00D22585">
              <w:t>Изменение</w:t>
            </w:r>
          </w:p>
        </w:tc>
      </w:tr>
      <w:tr w:rsidR="00781901" w:rsidRPr="00D22585" w14:paraId="7BE4E1FF" w14:textId="77777777" w:rsidTr="00AE1C40">
        <w:trPr>
          <w:jc w:val="center"/>
        </w:trPr>
        <w:tc>
          <w:tcPr>
            <w:tcW w:w="4876" w:type="dxa"/>
            <w:tcBorders>
              <w:top w:val="nil"/>
              <w:left w:val="nil"/>
              <w:bottom w:val="nil"/>
              <w:right w:val="nil"/>
            </w:tcBorders>
          </w:tcPr>
          <w:p w14:paraId="6E9D0096" w14:textId="77777777" w:rsidR="00C06202" w:rsidRPr="00D22585" w:rsidRDefault="00C06202" w:rsidP="00AE1C40">
            <w:pPr>
              <w:pStyle w:val="Normal6a"/>
            </w:pPr>
          </w:p>
        </w:tc>
        <w:tc>
          <w:tcPr>
            <w:tcW w:w="4876" w:type="dxa"/>
            <w:tcBorders>
              <w:top w:val="nil"/>
              <w:left w:val="nil"/>
              <w:bottom w:val="nil"/>
              <w:right w:val="nil"/>
            </w:tcBorders>
          </w:tcPr>
          <w:p w14:paraId="182C7082" w14:textId="77777777" w:rsidR="00C06202" w:rsidRPr="00D22585" w:rsidRDefault="00C06202" w:rsidP="00AE1C40">
            <w:pPr>
              <w:pStyle w:val="Normal6a"/>
            </w:pPr>
            <w:r w:rsidRPr="00D22585">
              <w:rPr>
                <w:b/>
                <w:i/>
              </w:rPr>
              <w:t>(20a)</w:t>
            </w:r>
            <w:r w:rsidRPr="00D22585">
              <w:tab/>
            </w:r>
            <w:r w:rsidRPr="00D22585">
              <w:rPr>
                <w:b/>
                <w:i/>
              </w:rPr>
              <w:t>Комисията непрекъснато преразглежда и разширява списъка. Според Агенцията на ЕС в областта на убежището (EUAA) към 2024 г. процентът на признаване на молби за убежище в 37 трети държави е бил 20% или по-нисък в целия ЕС.</w:t>
            </w:r>
          </w:p>
        </w:tc>
      </w:tr>
    </w:tbl>
    <w:p w14:paraId="16BEEB6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5587F8B" w14:textId="77777777" w:rsidR="00C06202" w:rsidRPr="00D22585" w:rsidRDefault="00C06202" w:rsidP="00C06202">
      <w:r w:rsidRPr="00D22585">
        <w:rPr>
          <w:rStyle w:val="HideTWBExt"/>
        </w:rPr>
        <w:t>&lt;/Amend&gt;</w:t>
      </w:r>
    </w:p>
    <w:p w14:paraId="1F21BDC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168</w:t>
      </w:r>
      <w:r w:rsidRPr="00D22585">
        <w:rPr>
          <w:rStyle w:val="HideTWBExt"/>
          <w:b w:val="0"/>
        </w:rPr>
        <w:t>&lt;/NumAm&gt;</w:t>
      </w:r>
    </w:p>
    <w:p w14:paraId="6C7A63AA" w14:textId="20E8735E"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2E4E71F0" w14:textId="77777777" w:rsidR="00C06202" w:rsidRPr="00D22585" w:rsidRDefault="00C06202" w:rsidP="00C06202">
      <w:pPr>
        <w:pStyle w:val="NormalBold"/>
      </w:pPr>
      <w:r w:rsidRPr="00D22585">
        <w:rPr>
          <w:rStyle w:val="HideTWBExt"/>
          <w:b w:val="0"/>
        </w:rPr>
        <w:t>&lt;/RepeatBlock-By&gt;</w:t>
      </w:r>
    </w:p>
    <w:p w14:paraId="1275BD5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9EE3C9A" w14:textId="77777777" w:rsidR="00C06202" w:rsidRPr="00D22585" w:rsidRDefault="00C06202" w:rsidP="00C06202">
      <w:pPr>
        <w:pStyle w:val="NormalBold"/>
      </w:pPr>
      <w:r w:rsidRPr="00D22585">
        <w:rPr>
          <w:rStyle w:val="HideTWBExt"/>
          <w:b w:val="0"/>
        </w:rPr>
        <w:t>&lt;Article&gt;</w:t>
      </w:r>
      <w:r w:rsidRPr="00D22585">
        <w:t>Съображение 23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DBC7154" w14:textId="77777777" w:rsidTr="00AE1C40">
        <w:trPr>
          <w:trHeight w:hRule="exact" w:val="240"/>
          <w:jc w:val="center"/>
        </w:trPr>
        <w:tc>
          <w:tcPr>
            <w:tcW w:w="9752" w:type="dxa"/>
            <w:gridSpan w:val="2"/>
            <w:tcBorders>
              <w:top w:val="nil"/>
              <w:left w:val="nil"/>
              <w:bottom w:val="nil"/>
              <w:right w:val="nil"/>
            </w:tcBorders>
          </w:tcPr>
          <w:p w14:paraId="5397B30A" w14:textId="77777777" w:rsidR="00C06202" w:rsidRPr="00D22585" w:rsidRDefault="00C06202" w:rsidP="00AE1C40"/>
        </w:tc>
      </w:tr>
      <w:tr w:rsidR="00781901" w:rsidRPr="00D22585" w14:paraId="0C0A0376" w14:textId="77777777" w:rsidTr="00AE1C40">
        <w:trPr>
          <w:trHeight w:val="240"/>
          <w:jc w:val="center"/>
        </w:trPr>
        <w:tc>
          <w:tcPr>
            <w:tcW w:w="4876" w:type="dxa"/>
            <w:tcBorders>
              <w:top w:val="nil"/>
              <w:left w:val="nil"/>
              <w:bottom w:val="nil"/>
              <w:right w:val="nil"/>
            </w:tcBorders>
          </w:tcPr>
          <w:p w14:paraId="4154968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51FB25A" w14:textId="77777777" w:rsidR="00C06202" w:rsidRPr="00D22585" w:rsidRDefault="00C06202" w:rsidP="00AE1C40">
            <w:pPr>
              <w:pStyle w:val="AmColumnHeading"/>
            </w:pPr>
            <w:r w:rsidRPr="00D22585">
              <w:t>Изменение</w:t>
            </w:r>
          </w:p>
        </w:tc>
      </w:tr>
      <w:tr w:rsidR="00781901" w:rsidRPr="00D22585" w14:paraId="40557E2F" w14:textId="77777777" w:rsidTr="00AE1C40">
        <w:trPr>
          <w:jc w:val="center"/>
        </w:trPr>
        <w:tc>
          <w:tcPr>
            <w:tcW w:w="4876" w:type="dxa"/>
            <w:tcBorders>
              <w:top w:val="nil"/>
              <w:left w:val="nil"/>
              <w:bottom w:val="nil"/>
              <w:right w:val="nil"/>
            </w:tcBorders>
          </w:tcPr>
          <w:p w14:paraId="77337465" w14:textId="77777777" w:rsidR="00C06202" w:rsidRPr="00D22585" w:rsidRDefault="00C06202" w:rsidP="00AE1C40">
            <w:pPr>
              <w:pStyle w:val="Normal6a"/>
            </w:pPr>
            <w:r w:rsidRPr="00D22585">
              <w:t>(23)</w:t>
            </w:r>
            <w:r w:rsidRPr="00D22585">
              <w:tab/>
              <w:t>Настоящият регламент е съобразен с основните права и принципите, признати по-специално от Хартата на основните права на ЕС.</w:t>
            </w:r>
          </w:p>
        </w:tc>
        <w:tc>
          <w:tcPr>
            <w:tcW w:w="4876" w:type="dxa"/>
            <w:tcBorders>
              <w:top w:val="nil"/>
              <w:left w:val="nil"/>
              <w:bottom w:val="nil"/>
              <w:right w:val="nil"/>
            </w:tcBorders>
          </w:tcPr>
          <w:p w14:paraId="0C053F2E" w14:textId="77777777" w:rsidR="00C06202" w:rsidRPr="00D22585" w:rsidRDefault="00C06202" w:rsidP="00AE1C40">
            <w:pPr>
              <w:pStyle w:val="Normal6a"/>
            </w:pPr>
            <w:r w:rsidRPr="00D22585">
              <w:t>(23)</w:t>
            </w:r>
            <w:r w:rsidRPr="00D22585">
              <w:tab/>
              <w:t>Настоящият регламент е съобразен с основните права и принципите, признати по-специално от Хартата на основните права на ЕС</w:t>
            </w:r>
            <w:r w:rsidRPr="00D22585">
              <w:rPr>
                <w:b/>
                <w:i/>
              </w:rPr>
              <w:t>, като същевременно се гарантира балансирано прилагане, което подпомага и целта на Съюза за поддържане на надеждни процедури за предоставяне на убежище, ефективно управление на миграцията и защита на външните граници</w:t>
            </w:r>
            <w:r w:rsidRPr="00D22585">
              <w:t>.</w:t>
            </w:r>
          </w:p>
        </w:tc>
      </w:tr>
    </w:tbl>
    <w:p w14:paraId="2AD6ACF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8B54131"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2C92ABA6" w14:textId="77777777" w:rsidR="00C06202" w:rsidRPr="00D22585" w:rsidRDefault="00C06202" w:rsidP="00C06202">
      <w:pPr>
        <w:pStyle w:val="AmJustText"/>
      </w:pPr>
      <w:r w:rsidRPr="00D22585">
        <w:t xml:space="preserve">Институтът на сигурна държава на произход има за цел зачитането на основните права, като същевременно се гарантира, че процедурите за предоставяне на убежище </w:t>
      </w:r>
      <w:r w:rsidRPr="00D22585">
        <w:lastRenderedPageBreak/>
        <w:t>ще продължат да бъдат надеждни и ефективни. Балансираният подход е от съществено значение: защитата на индивидуалните права трябва да върви ръка за ръка с отговорността на Съюза да управлява ефективно миграцията и да защитава външните си граници. Наблягането в твърде голяма степен само на едната страна на този баланс би създало риск от подкопаване както на надеждността, така и на устойчивостта на системата на ЕС за предоставяне на убежище.</w:t>
      </w:r>
    </w:p>
    <w:p w14:paraId="11CFD7A6" w14:textId="77777777" w:rsidR="00C06202" w:rsidRPr="00D22585" w:rsidRDefault="00C06202" w:rsidP="00C06202">
      <w:r w:rsidRPr="00D22585">
        <w:rPr>
          <w:rStyle w:val="HideTWBExt"/>
        </w:rPr>
        <w:t>&lt;/Amend&gt;</w:t>
      </w:r>
    </w:p>
    <w:p w14:paraId="6D90B4B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169</w:t>
      </w:r>
      <w:r w:rsidRPr="00D22585">
        <w:rPr>
          <w:rStyle w:val="HideTWBExt"/>
          <w:b w:val="0"/>
        </w:rPr>
        <w:t>&lt;/NumAm&gt;</w:t>
      </w:r>
    </w:p>
    <w:p w14:paraId="6371161C" w14:textId="36E1BB6F"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046A1D59" w14:textId="77777777" w:rsidR="00C06202" w:rsidRPr="00D22585" w:rsidRDefault="00C06202" w:rsidP="00C06202">
      <w:pPr>
        <w:pStyle w:val="NormalBold"/>
      </w:pPr>
      <w:r w:rsidRPr="00D22585">
        <w:rPr>
          <w:rStyle w:val="HideTWBExt"/>
          <w:b w:val="0"/>
        </w:rPr>
        <w:t>&lt;/RepeatBlock-By&gt;</w:t>
      </w:r>
    </w:p>
    <w:p w14:paraId="75F4856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0AE5805" w14:textId="77777777" w:rsidR="00C06202" w:rsidRPr="00D22585" w:rsidRDefault="00C06202" w:rsidP="00C06202">
      <w:pPr>
        <w:pStyle w:val="NormalBold"/>
      </w:pPr>
      <w:r w:rsidRPr="00D22585">
        <w:rPr>
          <w:rStyle w:val="HideTWBExt"/>
          <w:b w:val="0"/>
        </w:rPr>
        <w:t>&lt;Article&gt;</w:t>
      </w:r>
      <w:r w:rsidRPr="00D22585">
        <w:t>Съображение 23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CE99D39" w14:textId="77777777" w:rsidTr="00AE1C40">
        <w:trPr>
          <w:trHeight w:hRule="exact" w:val="240"/>
          <w:jc w:val="center"/>
        </w:trPr>
        <w:tc>
          <w:tcPr>
            <w:tcW w:w="9752" w:type="dxa"/>
            <w:gridSpan w:val="2"/>
            <w:tcBorders>
              <w:top w:val="nil"/>
              <w:left w:val="nil"/>
              <w:bottom w:val="nil"/>
              <w:right w:val="nil"/>
            </w:tcBorders>
          </w:tcPr>
          <w:p w14:paraId="7B739A0B" w14:textId="77777777" w:rsidR="00C06202" w:rsidRPr="00D22585" w:rsidRDefault="00C06202" w:rsidP="00AE1C40"/>
        </w:tc>
      </w:tr>
      <w:tr w:rsidR="00781901" w:rsidRPr="00D22585" w14:paraId="7533DDF6" w14:textId="77777777" w:rsidTr="00AE1C40">
        <w:trPr>
          <w:trHeight w:val="240"/>
          <w:jc w:val="center"/>
        </w:trPr>
        <w:tc>
          <w:tcPr>
            <w:tcW w:w="4876" w:type="dxa"/>
            <w:tcBorders>
              <w:top w:val="nil"/>
              <w:left w:val="nil"/>
              <w:bottom w:val="nil"/>
              <w:right w:val="nil"/>
            </w:tcBorders>
          </w:tcPr>
          <w:p w14:paraId="494145A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81B2A55" w14:textId="77777777" w:rsidR="00C06202" w:rsidRPr="00D22585" w:rsidRDefault="00C06202" w:rsidP="00AE1C40">
            <w:pPr>
              <w:pStyle w:val="AmColumnHeading"/>
            </w:pPr>
            <w:r w:rsidRPr="00D22585">
              <w:t>Изменение</w:t>
            </w:r>
          </w:p>
        </w:tc>
      </w:tr>
      <w:tr w:rsidR="00781901" w:rsidRPr="00D22585" w14:paraId="48062563" w14:textId="77777777" w:rsidTr="00AE1C40">
        <w:trPr>
          <w:jc w:val="center"/>
        </w:trPr>
        <w:tc>
          <w:tcPr>
            <w:tcW w:w="4876" w:type="dxa"/>
            <w:tcBorders>
              <w:top w:val="nil"/>
              <w:left w:val="nil"/>
              <w:bottom w:val="nil"/>
              <w:right w:val="nil"/>
            </w:tcBorders>
          </w:tcPr>
          <w:p w14:paraId="61D71376" w14:textId="77777777" w:rsidR="00C06202" w:rsidRPr="00D22585" w:rsidRDefault="00C06202" w:rsidP="00AE1C40">
            <w:pPr>
              <w:pStyle w:val="Normal6a"/>
            </w:pPr>
            <w:r w:rsidRPr="00D22585">
              <w:t>(23)</w:t>
            </w:r>
            <w:r w:rsidRPr="00D22585">
              <w:tab/>
              <w:t xml:space="preserve">Настоящият регламент </w:t>
            </w:r>
            <w:r w:rsidRPr="00D22585">
              <w:rPr>
                <w:b/>
                <w:i/>
              </w:rPr>
              <w:t>е съобразен с</w:t>
            </w:r>
            <w:r w:rsidRPr="00D22585">
              <w:t xml:space="preserve"> основните права и принципите, признати по-специално от Хартата на основните права на </w:t>
            </w:r>
            <w:r w:rsidRPr="00D22585">
              <w:rPr>
                <w:b/>
                <w:i/>
              </w:rPr>
              <w:t>ЕС</w:t>
            </w:r>
            <w:r w:rsidRPr="00D22585">
              <w:t>.</w:t>
            </w:r>
          </w:p>
        </w:tc>
        <w:tc>
          <w:tcPr>
            <w:tcW w:w="4876" w:type="dxa"/>
            <w:tcBorders>
              <w:top w:val="nil"/>
              <w:left w:val="nil"/>
              <w:bottom w:val="nil"/>
              <w:right w:val="nil"/>
            </w:tcBorders>
          </w:tcPr>
          <w:p w14:paraId="131281B1" w14:textId="77777777" w:rsidR="00C06202" w:rsidRPr="00D22585" w:rsidRDefault="00C06202" w:rsidP="00AE1C40">
            <w:pPr>
              <w:pStyle w:val="Normal6a"/>
            </w:pPr>
            <w:r w:rsidRPr="00D22585">
              <w:t>(23)</w:t>
            </w:r>
            <w:r w:rsidRPr="00D22585">
              <w:tab/>
              <w:t xml:space="preserve">Настоящият регламент </w:t>
            </w:r>
            <w:r w:rsidRPr="00D22585">
              <w:rPr>
                <w:b/>
                <w:i/>
              </w:rPr>
              <w:t>трябва да се прилага при пълно зачитане на</w:t>
            </w:r>
            <w:r w:rsidRPr="00D22585">
              <w:t xml:space="preserve"> основните права и </w:t>
            </w:r>
            <w:r w:rsidRPr="00D22585">
              <w:rPr>
                <w:b/>
                <w:i/>
              </w:rPr>
              <w:t>спазване на</w:t>
            </w:r>
            <w:r w:rsidRPr="00D22585">
              <w:t xml:space="preserve"> принципите, признати по-специално от Хартата на основните права на </w:t>
            </w:r>
            <w:r w:rsidRPr="00D22585">
              <w:rPr>
                <w:b/>
                <w:i/>
              </w:rPr>
              <w:t>Европейския съюз, както и съответното международно право</w:t>
            </w:r>
            <w:r w:rsidRPr="00D22585">
              <w:t>.</w:t>
            </w:r>
          </w:p>
        </w:tc>
      </w:tr>
    </w:tbl>
    <w:p w14:paraId="2ED528B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28902CD" w14:textId="77777777" w:rsidR="00C06202" w:rsidRPr="00D22585" w:rsidRDefault="00C06202" w:rsidP="00C06202">
      <w:r w:rsidRPr="00D22585">
        <w:rPr>
          <w:rStyle w:val="HideTWBExt"/>
        </w:rPr>
        <w:t>&lt;/Amend&gt;</w:t>
      </w:r>
    </w:p>
    <w:p w14:paraId="1D3D3D0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170</w:t>
      </w:r>
      <w:r w:rsidRPr="00D22585">
        <w:rPr>
          <w:rStyle w:val="HideTWBExt"/>
          <w:b w:val="0"/>
        </w:rPr>
        <w:t>&lt;/NumAm&gt;</w:t>
      </w:r>
    </w:p>
    <w:p w14:paraId="515B051E" w14:textId="06457E73"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2BE025FE" w14:textId="77777777" w:rsidR="00C06202" w:rsidRPr="00D22585" w:rsidRDefault="00C06202" w:rsidP="00C06202">
      <w:pPr>
        <w:pStyle w:val="NormalBold"/>
      </w:pPr>
      <w:r w:rsidRPr="00D22585">
        <w:rPr>
          <w:rStyle w:val="HideTWBExt"/>
          <w:b w:val="0"/>
        </w:rPr>
        <w:t>&lt;/RepeatBlock-By&gt;</w:t>
      </w:r>
    </w:p>
    <w:p w14:paraId="511E4FC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2E82CBD" w14:textId="77777777" w:rsidR="00C06202" w:rsidRPr="00D22585" w:rsidRDefault="00C06202" w:rsidP="00C06202">
      <w:pPr>
        <w:pStyle w:val="NormalBold"/>
      </w:pPr>
      <w:r w:rsidRPr="00D22585">
        <w:rPr>
          <w:rStyle w:val="HideTWBExt"/>
          <w:b w:val="0"/>
        </w:rPr>
        <w:t>&lt;Article&gt;</w:t>
      </w:r>
      <w:r w:rsidRPr="00D22585">
        <w:t>Съображение 23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5D75C8D" w14:textId="77777777" w:rsidTr="00AE1C40">
        <w:trPr>
          <w:trHeight w:hRule="exact" w:val="240"/>
          <w:jc w:val="center"/>
        </w:trPr>
        <w:tc>
          <w:tcPr>
            <w:tcW w:w="9752" w:type="dxa"/>
            <w:gridSpan w:val="2"/>
            <w:tcBorders>
              <w:top w:val="nil"/>
              <w:left w:val="nil"/>
              <w:bottom w:val="nil"/>
              <w:right w:val="nil"/>
            </w:tcBorders>
          </w:tcPr>
          <w:p w14:paraId="70090A27" w14:textId="77777777" w:rsidR="00C06202" w:rsidRPr="00D22585" w:rsidRDefault="00C06202" w:rsidP="00AE1C40"/>
        </w:tc>
      </w:tr>
      <w:tr w:rsidR="00781901" w:rsidRPr="00D22585" w14:paraId="08EB90A6" w14:textId="77777777" w:rsidTr="00AE1C40">
        <w:trPr>
          <w:trHeight w:val="240"/>
          <w:jc w:val="center"/>
        </w:trPr>
        <w:tc>
          <w:tcPr>
            <w:tcW w:w="4876" w:type="dxa"/>
            <w:tcBorders>
              <w:top w:val="nil"/>
              <w:left w:val="nil"/>
              <w:bottom w:val="nil"/>
              <w:right w:val="nil"/>
            </w:tcBorders>
          </w:tcPr>
          <w:p w14:paraId="520653B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7C703D9" w14:textId="77777777" w:rsidR="00C06202" w:rsidRPr="00D22585" w:rsidRDefault="00C06202" w:rsidP="00AE1C40">
            <w:pPr>
              <w:pStyle w:val="AmColumnHeading"/>
            </w:pPr>
            <w:r w:rsidRPr="00D22585">
              <w:t>Изменение</w:t>
            </w:r>
          </w:p>
        </w:tc>
      </w:tr>
      <w:tr w:rsidR="00781901" w:rsidRPr="00D22585" w14:paraId="26C9B0F5" w14:textId="77777777" w:rsidTr="00AE1C40">
        <w:trPr>
          <w:jc w:val="center"/>
        </w:trPr>
        <w:tc>
          <w:tcPr>
            <w:tcW w:w="4876" w:type="dxa"/>
            <w:tcBorders>
              <w:top w:val="nil"/>
              <w:left w:val="nil"/>
              <w:bottom w:val="nil"/>
              <w:right w:val="nil"/>
            </w:tcBorders>
          </w:tcPr>
          <w:p w14:paraId="5018EA99" w14:textId="77777777" w:rsidR="00C06202" w:rsidRPr="00D22585" w:rsidRDefault="00C06202" w:rsidP="00AE1C40">
            <w:pPr>
              <w:pStyle w:val="Normal6a"/>
            </w:pPr>
            <w:r w:rsidRPr="00D22585">
              <w:t>(23)</w:t>
            </w:r>
            <w:r w:rsidRPr="00D22585">
              <w:tab/>
              <w:t xml:space="preserve">Настоящият регламент </w:t>
            </w:r>
            <w:r w:rsidRPr="00D22585">
              <w:rPr>
                <w:b/>
                <w:i/>
              </w:rPr>
              <w:t>е съобразен с</w:t>
            </w:r>
            <w:r w:rsidRPr="00D22585">
              <w:t xml:space="preserve"> основните права и принципите, признати по-специално от Хартата на основните права на ЕС.</w:t>
            </w:r>
          </w:p>
        </w:tc>
        <w:tc>
          <w:tcPr>
            <w:tcW w:w="4876" w:type="dxa"/>
            <w:tcBorders>
              <w:top w:val="nil"/>
              <w:left w:val="nil"/>
              <w:bottom w:val="nil"/>
              <w:right w:val="nil"/>
            </w:tcBorders>
          </w:tcPr>
          <w:p w14:paraId="66ECD58F" w14:textId="77777777" w:rsidR="00C06202" w:rsidRPr="00D22585" w:rsidRDefault="00C06202" w:rsidP="00AE1C40">
            <w:pPr>
              <w:pStyle w:val="Normal6a"/>
            </w:pPr>
            <w:r w:rsidRPr="00D22585">
              <w:t>(23)</w:t>
            </w:r>
            <w:r w:rsidRPr="00D22585">
              <w:tab/>
              <w:t xml:space="preserve">Настоящият регламент </w:t>
            </w:r>
            <w:r w:rsidRPr="00D22585">
              <w:rPr>
                <w:b/>
                <w:i/>
              </w:rPr>
              <w:t>следва да се прилага при пълно зачитане на международното право и на</w:t>
            </w:r>
            <w:r w:rsidRPr="00D22585">
              <w:t xml:space="preserve"> основните права и принципите, признати по-специално от Хартата на основните права на ЕС.</w:t>
            </w:r>
          </w:p>
        </w:tc>
      </w:tr>
    </w:tbl>
    <w:p w14:paraId="229670F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0784B90" w14:textId="77777777" w:rsidR="00C06202" w:rsidRPr="00D22585" w:rsidRDefault="00C06202" w:rsidP="00C06202">
      <w:r w:rsidRPr="00D22585">
        <w:rPr>
          <w:rStyle w:val="HideTWBExt"/>
        </w:rPr>
        <w:t>&lt;/Amend&gt;</w:t>
      </w:r>
    </w:p>
    <w:p w14:paraId="21F77DA6"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171</w:t>
      </w:r>
      <w:r w:rsidRPr="00D22585">
        <w:rPr>
          <w:rStyle w:val="HideTWBExt"/>
          <w:b w:val="0"/>
        </w:rPr>
        <w:t>&lt;/NumAm&gt;</w:t>
      </w:r>
    </w:p>
    <w:p w14:paraId="2E9C14D6" w14:textId="236E57A9"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4D81851" w14:textId="77777777" w:rsidR="00C06202" w:rsidRPr="00D22585" w:rsidRDefault="00C06202" w:rsidP="00C06202">
      <w:pPr>
        <w:pStyle w:val="NormalBold"/>
      </w:pPr>
      <w:r w:rsidRPr="00D22585">
        <w:rPr>
          <w:rStyle w:val="HideTWBExt"/>
          <w:b w:val="0"/>
        </w:rPr>
        <w:t>&lt;/RepeatBlock-By&gt;</w:t>
      </w:r>
    </w:p>
    <w:p w14:paraId="6129B0F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7767AD0" w14:textId="77777777" w:rsidR="00C06202" w:rsidRPr="00D22585" w:rsidRDefault="00C06202" w:rsidP="00C06202">
      <w:pPr>
        <w:pStyle w:val="NormalBold"/>
      </w:pPr>
      <w:r w:rsidRPr="00D22585">
        <w:rPr>
          <w:rStyle w:val="HideTWBExt"/>
          <w:b w:val="0"/>
        </w:rPr>
        <w:t>&lt;Article&gt;</w:t>
      </w:r>
      <w:r w:rsidRPr="00D22585">
        <w:t>Съображение 23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B045234" w14:textId="77777777" w:rsidTr="00AE1C40">
        <w:trPr>
          <w:trHeight w:hRule="exact" w:val="240"/>
          <w:jc w:val="center"/>
        </w:trPr>
        <w:tc>
          <w:tcPr>
            <w:tcW w:w="9752" w:type="dxa"/>
            <w:gridSpan w:val="2"/>
            <w:tcBorders>
              <w:top w:val="nil"/>
              <w:left w:val="nil"/>
              <w:bottom w:val="nil"/>
              <w:right w:val="nil"/>
            </w:tcBorders>
          </w:tcPr>
          <w:p w14:paraId="37524A97" w14:textId="77777777" w:rsidR="00C06202" w:rsidRPr="00D22585" w:rsidRDefault="00C06202" w:rsidP="00AE1C40"/>
        </w:tc>
      </w:tr>
      <w:tr w:rsidR="00781901" w:rsidRPr="00D22585" w14:paraId="46ADFE6E" w14:textId="77777777" w:rsidTr="00AE1C40">
        <w:trPr>
          <w:trHeight w:val="240"/>
          <w:jc w:val="center"/>
        </w:trPr>
        <w:tc>
          <w:tcPr>
            <w:tcW w:w="4876" w:type="dxa"/>
            <w:tcBorders>
              <w:top w:val="nil"/>
              <w:left w:val="nil"/>
              <w:bottom w:val="nil"/>
              <w:right w:val="nil"/>
            </w:tcBorders>
          </w:tcPr>
          <w:p w14:paraId="1FD27C7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8FCD616" w14:textId="77777777" w:rsidR="00C06202" w:rsidRPr="00D22585" w:rsidRDefault="00C06202" w:rsidP="00AE1C40">
            <w:pPr>
              <w:pStyle w:val="AmColumnHeading"/>
            </w:pPr>
            <w:r w:rsidRPr="00D22585">
              <w:t>Изменение</w:t>
            </w:r>
          </w:p>
        </w:tc>
      </w:tr>
      <w:tr w:rsidR="00781901" w:rsidRPr="00D22585" w14:paraId="68F34EBD" w14:textId="77777777" w:rsidTr="00AE1C40">
        <w:trPr>
          <w:jc w:val="center"/>
        </w:trPr>
        <w:tc>
          <w:tcPr>
            <w:tcW w:w="4876" w:type="dxa"/>
            <w:tcBorders>
              <w:top w:val="nil"/>
              <w:left w:val="nil"/>
              <w:bottom w:val="nil"/>
              <w:right w:val="nil"/>
            </w:tcBorders>
          </w:tcPr>
          <w:p w14:paraId="1C06A625" w14:textId="77777777" w:rsidR="00C06202" w:rsidRPr="00D22585" w:rsidRDefault="00C06202" w:rsidP="00AE1C40">
            <w:pPr>
              <w:pStyle w:val="Normal6a"/>
            </w:pPr>
            <w:r w:rsidRPr="00D22585">
              <w:t>(23)</w:t>
            </w:r>
            <w:r w:rsidRPr="00D22585">
              <w:tab/>
              <w:t xml:space="preserve">Настоящият регламент </w:t>
            </w:r>
            <w:r w:rsidRPr="00D22585">
              <w:rPr>
                <w:b/>
                <w:i/>
              </w:rPr>
              <w:t>е съобразен с основните права и принципите, признати по-специално от</w:t>
            </w:r>
            <w:r w:rsidRPr="00D22585">
              <w:t xml:space="preserve"> Хартата на основните права на ЕС.</w:t>
            </w:r>
          </w:p>
        </w:tc>
        <w:tc>
          <w:tcPr>
            <w:tcW w:w="4876" w:type="dxa"/>
            <w:tcBorders>
              <w:top w:val="nil"/>
              <w:left w:val="nil"/>
              <w:bottom w:val="nil"/>
              <w:right w:val="nil"/>
            </w:tcBorders>
          </w:tcPr>
          <w:p w14:paraId="4620874C" w14:textId="77777777" w:rsidR="00C06202" w:rsidRPr="00D22585" w:rsidRDefault="00C06202" w:rsidP="00AE1C40">
            <w:pPr>
              <w:pStyle w:val="Normal6a"/>
            </w:pPr>
            <w:r w:rsidRPr="00D22585">
              <w:t>(23)</w:t>
            </w:r>
            <w:r w:rsidRPr="00D22585">
              <w:tab/>
              <w:t xml:space="preserve">Настоящият регламент </w:t>
            </w:r>
            <w:r w:rsidRPr="00D22585">
              <w:rPr>
                <w:b/>
                <w:i/>
              </w:rPr>
              <w:t>следва да се прилага при пълно зачитане на основните права, заложени в</w:t>
            </w:r>
            <w:r w:rsidRPr="00D22585">
              <w:t xml:space="preserve"> Хартата на основните права на ЕС </w:t>
            </w:r>
            <w:r w:rsidRPr="00D22585">
              <w:rPr>
                <w:b/>
                <w:i/>
              </w:rPr>
              <w:t>и Конвенцията за статута на бежанците от 1951 г</w:t>
            </w:r>
            <w:r w:rsidRPr="00D22585">
              <w:t>.</w:t>
            </w:r>
          </w:p>
        </w:tc>
      </w:tr>
    </w:tbl>
    <w:p w14:paraId="5920AA9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53D14FB" w14:textId="77777777" w:rsidR="00C06202" w:rsidRPr="00D22585" w:rsidRDefault="00C06202" w:rsidP="00C06202">
      <w:r w:rsidRPr="00D22585">
        <w:rPr>
          <w:rStyle w:val="HideTWBExt"/>
        </w:rPr>
        <w:t>&lt;/Amend&gt;</w:t>
      </w:r>
    </w:p>
    <w:p w14:paraId="235ACEE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172</w:t>
      </w:r>
      <w:r w:rsidRPr="00D22585">
        <w:rPr>
          <w:rStyle w:val="HideTWBExt"/>
          <w:b w:val="0"/>
        </w:rPr>
        <w:t>&lt;/NumAm&gt;</w:t>
      </w:r>
    </w:p>
    <w:p w14:paraId="6DBF6494"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62826F9C" w14:textId="77777777" w:rsidR="00C06202" w:rsidRPr="00D22585" w:rsidRDefault="00C06202" w:rsidP="00C06202">
      <w:pPr>
        <w:pStyle w:val="NormalBold"/>
      </w:pPr>
      <w:r w:rsidRPr="00D22585">
        <w:rPr>
          <w:rStyle w:val="HideTWBExt"/>
          <w:b w:val="0"/>
        </w:rPr>
        <w:t>&lt;/RepeatBlock-By&gt;</w:t>
      </w:r>
    </w:p>
    <w:p w14:paraId="4100989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EEB191F" w14:textId="77777777" w:rsidR="00C06202" w:rsidRPr="00D22585" w:rsidRDefault="00C06202" w:rsidP="00C06202">
      <w:pPr>
        <w:pStyle w:val="NormalBold"/>
      </w:pPr>
      <w:r w:rsidRPr="00D22585">
        <w:rPr>
          <w:rStyle w:val="HideTWBExt"/>
          <w:b w:val="0"/>
        </w:rPr>
        <w:t>&lt;Article&gt;</w:t>
      </w:r>
      <w:r w:rsidRPr="00D22585">
        <w:t>Съображение 23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8D5B52B" w14:textId="77777777" w:rsidTr="00AE1C40">
        <w:trPr>
          <w:trHeight w:hRule="exact" w:val="240"/>
          <w:jc w:val="center"/>
        </w:trPr>
        <w:tc>
          <w:tcPr>
            <w:tcW w:w="9752" w:type="dxa"/>
            <w:gridSpan w:val="2"/>
            <w:tcBorders>
              <w:top w:val="nil"/>
              <w:left w:val="nil"/>
              <w:bottom w:val="nil"/>
              <w:right w:val="nil"/>
            </w:tcBorders>
          </w:tcPr>
          <w:p w14:paraId="2C2F978D" w14:textId="77777777" w:rsidR="00C06202" w:rsidRPr="00D22585" w:rsidRDefault="00C06202" w:rsidP="00AE1C40"/>
        </w:tc>
      </w:tr>
      <w:tr w:rsidR="00781901" w:rsidRPr="00D22585" w14:paraId="08E9610D" w14:textId="77777777" w:rsidTr="00AE1C40">
        <w:trPr>
          <w:trHeight w:val="240"/>
          <w:jc w:val="center"/>
        </w:trPr>
        <w:tc>
          <w:tcPr>
            <w:tcW w:w="4876" w:type="dxa"/>
            <w:tcBorders>
              <w:top w:val="nil"/>
              <w:left w:val="nil"/>
              <w:bottom w:val="nil"/>
              <w:right w:val="nil"/>
            </w:tcBorders>
          </w:tcPr>
          <w:p w14:paraId="79940E4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FF3D970" w14:textId="77777777" w:rsidR="00C06202" w:rsidRPr="00D22585" w:rsidRDefault="00C06202" w:rsidP="00AE1C40">
            <w:pPr>
              <w:pStyle w:val="AmColumnHeading"/>
            </w:pPr>
            <w:r w:rsidRPr="00D22585">
              <w:t>Изменение</w:t>
            </w:r>
          </w:p>
        </w:tc>
      </w:tr>
      <w:tr w:rsidR="00781901" w:rsidRPr="00D22585" w14:paraId="62F50C7B" w14:textId="77777777" w:rsidTr="00AE1C40">
        <w:trPr>
          <w:jc w:val="center"/>
        </w:trPr>
        <w:tc>
          <w:tcPr>
            <w:tcW w:w="4876" w:type="dxa"/>
            <w:tcBorders>
              <w:top w:val="nil"/>
              <w:left w:val="nil"/>
              <w:bottom w:val="nil"/>
              <w:right w:val="nil"/>
            </w:tcBorders>
          </w:tcPr>
          <w:p w14:paraId="7C3CEE82" w14:textId="77777777" w:rsidR="00C06202" w:rsidRPr="00D22585" w:rsidRDefault="00C06202" w:rsidP="00AE1C40">
            <w:pPr>
              <w:pStyle w:val="Normal6a"/>
            </w:pPr>
            <w:r w:rsidRPr="00D22585">
              <w:t>(23)</w:t>
            </w:r>
            <w:r w:rsidRPr="00D22585">
              <w:tab/>
              <w:t xml:space="preserve">Настоящият регламент </w:t>
            </w:r>
            <w:r w:rsidRPr="00D22585">
              <w:rPr>
                <w:b/>
                <w:i/>
              </w:rPr>
              <w:t>е съобразен с основните права и принципите</w:t>
            </w:r>
            <w:r w:rsidRPr="00D22585">
              <w:t xml:space="preserve">, </w:t>
            </w:r>
            <w:r w:rsidRPr="00D22585">
              <w:rPr>
                <w:b/>
                <w:i/>
              </w:rPr>
              <w:t>признати по-специално от</w:t>
            </w:r>
            <w:r w:rsidRPr="00D22585">
              <w:t xml:space="preserve"> Хартата на основните права на ЕС.</w:t>
            </w:r>
          </w:p>
        </w:tc>
        <w:tc>
          <w:tcPr>
            <w:tcW w:w="4876" w:type="dxa"/>
            <w:tcBorders>
              <w:top w:val="nil"/>
              <w:left w:val="nil"/>
              <w:bottom w:val="nil"/>
              <w:right w:val="nil"/>
            </w:tcBorders>
          </w:tcPr>
          <w:p w14:paraId="4896F9AC" w14:textId="77777777" w:rsidR="00C06202" w:rsidRPr="00D22585" w:rsidRDefault="00C06202" w:rsidP="00AE1C40">
            <w:pPr>
              <w:pStyle w:val="Normal6a"/>
            </w:pPr>
            <w:r w:rsidRPr="00D22585">
              <w:t>(23)</w:t>
            </w:r>
            <w:r w:rsidRPr="00D22585">
              <w:tab/>
              <w:t xml:space="preserve">Настоящият регламент </w:t>
            </w:r>
            <w:r w:rsidRPr="00D22585">
              <w:rPr>
                <w:b/>
                <w:i/>
              </w:rPr>
              <w:t>трябва да се прилага при пълно зачитане на основните права</w:t>
            </w:r>
            <w:r w:rsidRPr="00D22585">
              <w:t xml:space="preserve">, </w:t>
            </w:r>
            <w:r w:rsidRPr="00D22585">
              <w:rPr>
                <w:b/>
                <w:i/>
              </w:rPr>
              <w:t>заложени в</w:t>
            </w:r>
            <w:r w:rsidRPr="00D22585">
              <w:t xml:space="preserve"> Хартата на основните права на ЕС.</w:t>
            </w:r>
          </w:p>
        </w:tc>
      </w:tr>
    </w:tbl>
    <w:p w14:paraId="6DECB21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C78C2F2" w14:textId="77777777" w:rsidR="00C06202" w:rsidRPr="00D22585" w:rsidRDefault="00C06202" w:rsidP="00C06202">
      <w:r w:rsidRPr="00D22585">
        <w:rPr>
          <w:rStyle w:val="HideTWBExt"/>
        </w:rPr>
        <w:t>&lt;/Amend&gt;</w:t>
      </w:r>
    </w:p>
    <w:p w14:paraId="2FDB865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173</w:t>
      </w:r>
      <w:r w:rsidRPr="00D22585">
        <w:rPr>
          <w:rStyle w:val="HideTWBExt"/>
          <w:b w:val="0"/>
        </w:rPr>
        <w:t>&lt;/NumAm&gt;</w:t>
      </w:r>
    </w:p>
    <w:p w14:paraId="13BEB6CB" w14:textId="50C21706"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167739C7" w14:textId="77777777" w:rsidR="00C06202" w:rsidRPr="00D22585" w:rsidRDefault="00C06202" w:rsidP="00C06202">
      <w:pPr>
        <w:pStyle w:val="NormalBold"/>
      </w:pPr>
      <w:r w:rsidRPr="00D22585">
        <w:rPr>
          <w:rStyle w:val="HideTWBExt"/>
          <w:b w:val="0"/>
        </w:rPr>
        <w:t>&lt;/RepeatBlock-By&gt;</w:t>
      </w:r>
    </w:p>
    <w:p w14:paraId="76F04B5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B86ACA7" w14:textId="77777777" w:rsidR="00C06202" w:rsidRPr="00D22585" w:rsidRDefault="00C06202" w:rsidP="00C06202">
      <w:pPr>
        <w:pStyle w:val="NormalBold"/>
      </w:pPr>
      <w:r w:rsidRPr="00D22585">
        <w:rPr>
          <w:rStyle w:val="HideTWBExt"/>
          <w:b w:val="0"/>
        </w:rPr>
        <w:t>&lt;Article&gt;</w:t>
      </w:r>
      <w:r w:rsidRPr="00D22585">
        <w:t>Съображение 24</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C0B6634" w14:textId="77777777" w:rsidTr="00AE1C40">
        <w:trPr>
          <w:trHeight w:hRule="exact" w:val="240"/>
          <w:jc w:val="center"/>
        </w:trPr>
        <w:tc>
          <w:tcPr>
            <w:tcW w:w="9752" w:type="dxa"/>
            <w:gridSpan w:val="2"/>
            <w:tcBorders>
              <w:top w:val="nil"/>
              <w:left w:val="nil"/>
              <w:bottom w:val="nil"/>
              <w:right w:val="nil"/>
            </w:tcBorders>
          </w:tcPr>
          <w:p w14:paraId="789A8C75" w14:textId="77777777" w:rsidR="00C06202" w:rsidRPr="00D22585" w:rsidRDefault="00C06202" w:rsidP="00AE1C40"/>
        </w:tc>
      </w:tr>
      <w:tr w:rsidR="00781901" w:rsidRPr="00D22585" w14:paraId="367F4915" w14:textId="77777777" w:rsidTr="00AE1C40">
        <w:trPr>
          <w:trHeight w:val="240"/>
          <w:jc w:val="center"/>
        </w:trPr>
        <w:tc>
          <w:tcPr>
            <w:tcW w:w="4876" w:type="dxa"/>
            <w:tcBorders>
              <w:top w:val="nil"/>
              <w:left w:val="nil"/>
              <w:bottom w:val="nil"/>
              <w:right w:val="nil"/>
            </w:tcBorders>
          </w:tcPr>
          <w:p w14:paraId="3C5CC2E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DAE65AC" w14:textId="77777777" w:rsidR="00C06202" w:rsidRPr="00D22585" w:rsidRDefault="00C06202" w:rsidP="00AE1C40">
            <w:pPr>
              <w:pStyle w:val="AmColumnHeading"/>
            </w:pPr>
            <w:r w:rsidRPr="00D22585">
              <w:t>Изменение</w:t>
            </w:r>
          </w:p>
        </w:tc>
      </w:tr>
      <w:tr w:rsidR="00781901" w:rsidRPr="00D22585" w14:paraId="5ED133EA" w14:textId="77777777" w:rsidTr="00AE1C40">
        <w:trPr>
          <w:jc w:val="center"/>
        </w:trPr>
        <w:tc>
          <w:tcPr>
            <w:tcW w:w="4876" w:type="dxa"/>
            <w:tcBorders>
              <w:top w:val="nil"/>
              <w:left w:val="nil"/>
              <w:bottom w:val="nil"/>
              <w:right w:val="nil"/>
            </w:tcBorders>
          </w:tcPr>
          <w:p w14:paraId="4C237D0D" w14:textId="77777777" w:rsidR="00C06202" w:rsidRPr="00D22585" w:rsidRDefault="00C06202" w:rsidP="00AE1C40">
            <w:pPr>
              <w:pStyle w:val="Normal6a"/>
            </w:pPr>
            <w:r w:rsidRPr="00D22585">
              <w:rPr>
                <w:b/>
                <w:i/>
              </w:rPr>
              <w:t>(24)</w:t>
            </w:r>
            <w:r w:rsidRPr="00D22585">
              <w:tab/>
            </w:r>
            <w:r w:rsidRPr="00D22585">
              <w:rPr>
                <w:b/>
                <w:i/>
              </w:rPr>
              <w:t>Регламент (ЕС) 2024/1348 следва да бъде съответно изменен,</w:t>
            </w:r>
          </w:p>
        </w:tc>
        <w:tc>
          <w:tcPr>
            <w:tcW w:w="4876" w:type="dxa"/>
            <w:tcBorders>
              <w:top w:val="nil"/>
              <w:left w:val="nil"/>
              <w:bottom w:val="nil"/>
              <w:right w:val="nil"/>
            </w:tcBorders>
          </w:tcPr>
          <w:p w14:paraId="08812E13" w14:textId="77777777" w:rsidR="00C06202" w:rsidRPr="00D22585" w:rsidRDefault="00C06202" w:rsidP="00AE1C40">
            <w:pPr>
              <w:pStyle w:val="Normal6a"/>
            </w:pPr>
            <w:r w:rsidRPr="00D22585">
              <w:rPr>
                <w:b/>
                <w:i/>
              </w:rPr>
              <w:t>заличава се</w:t>
            </w:r>
          </w:p>
        </w:tc>
      </w:tr>
    </w:tbl>
    <w:p w14:paraId="1AC18DD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E6C7324" w14:textId="77777777" w:rsidR="00C06202" w:rsidRPr="00D22585" w:rsidRDefault="00C06202" w:rsidP="00C06202">
      <w:r w:rsidRPr="00D22585">
        <w:rPr>
          <w:rStyle w:val="HideTWBExt"/>
        </w:rPr>
        <w:lastRenderedPageBreak/>
        <w:t>&lt;/Amend&gt;</w:t>
      </w:r>
    </w:p>
    <w:p w14:paraId="7189D85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174</w:t>
      </w:r>
      <w:r w:rsidRPr="00D22585">
        <w:rPr>
          <w:rStyle w:val="HideTWBExt"/>
          <w:b w:val="0"/>
        </w:rPr>
        <w:t>&lt;/NumAm&gt;</w:t>
      </w:r>
    </w:p>
    <w:p w14:paraId="503E28AC" w14:textId="19D65261"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7BAB3402" w14:textId="77777777" w:rsidR="00C06202" w:rsidRPr="00D22585" w:rsidRDefault="00C06202" w:rsidP="00C06202">
      <w:pPr>
        <w:pStyle w:val="NormalBold"/>
      </w:pPr>
      <w:r w:rsidRPr="00D22585">
        <w:rPr>
          <w:rStyle w:val="HideTWBExt"/>
          <w:b w:val="0"/>
        </w:rPr>
        <w:t>&lt;/RepeatBlock-By&gt;</w:t>
      </w:r>
    </w:p>
    <w:p w14:paraId="71F735A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3D20423" w14:textId="77777777" w:rsidR="00C06202" w:rsidRPr="00D22585" w:rsidRDefault="00C06202" w:rsidP="00C06202">
      <w:pPr>
        <w:pStyle w:val="NormalBold"/>
      </w:pPr>
      <w:r w:rsidRPr="00D22585">
        <w:rPr>
          <w:rStyle w:val="HideTWBExt"/>
          <w:b w:val="0"/>
        </w:rPr>
        <w:t>&lt;Article&gt;</w:t>
      </w:r>
      <w:r w:rsidRPr="00D22585">
        <w:t>Член 1 – параграф 1 – точка -1 (нова)</w:t>
      </w:r>
      <w:r w:rsidRPr="00D22585">
        <w:rPr>
          <w:rStyle w:val="HideTWBExt"/>
          <w:b w:val="0"/>
        </w:rPr>
        <w:t>&lt;/Article&gt;</w:t>
      </w:r>
    </w:p>
    <w:p w14:paraId="1AF57CAC"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6BC90AC" w14:textId="77777777" w:rsidR="00C06202" w:rsidRPr="00D22585" w:rsidRDefault="00C06202" w:rsidP="00C06202">
      <w:r w:rsidRPr="00D22585">
        <w:rPr>
          <w:rStyle w:val="HideTWBExt"/>
        </w:rPr>
        <w:t>&lt;Article2&gt;</w:t>
      </w:r>
      <w:r w:rsidRPr="00D22585">
        <w:t>Член 61 – параграф 5а (нов)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89F7F62" w14:textId="77777777" w:rsidTr="00AE1C40">
        <w:trPr>
          <w:trHeight w:hRule="exact" w:val="240"/>
          <w:jc w:val="center"/>
        </w:trPr>
        <w:tc>
          <w:tcPr>
            <w:tcW w:w="9752" w:type="dxa"/>
            <w:gridSpan w:val="2"/>
            <w:tcBorders>
              <w:top w:val="nil"/>
              <w:left w:val="nil"/>
              <w:bottom w:val="nil"/>
              <w:right w:val="nil"/>
            </w:tcBorders>
          </w:tcPr>
          <w:p w14:paraId="1B070D8C" w14:textId="77777777" w:rsidR="00C06202" w:rsidRPr="00D22585" w:rsidRDefault="00C06202" w:rsidP="00AE1C40"/>
        </w:tc>
      </w:tr>
      <w:tr w:rsidR="00781901" w:rsidRPr="00D22585" w14:paraId="109AE13E" w14:textId="77777777" w:rsidTr="00AE1C40">
        <w:trPr>
          <w:trHeight w:val="240"/>
          <w:jc w:val="center"/>
        </w:trPr>
        <w:tc>
          <w:tcPr>
            <w:tcW w:w="4876" w:type="dxa"/>
            <w:tcBorders>
              <w:top w:val="nil"/>
              <w:left w:val="nil"/>
              <w:bottom w:val="nil"/>
              <w:right w:val="nil"/>
            </w:tcBorders>
          </w:tcPr>
          <w:p w14:paraId="19E6D66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7BBF460" w14:textId="77777777" w:rsidR="00C06202" w:rsidRPr="00D22585" w:rsidRDefault="00C06202" w:rsidP="00AE1C40">
            <w:pPr>
              <w:pStyle w:val="AmColumnHeading"/>
            </w:pPr>
            <w:r w:rsidRPr="00D22585">
              <w:t>Изменение</w:t>
            </w:r>
          </w:p>
        </w:tc>
      </w:tr>
      <w:tr w:rsidR="00781901" w:rsidRPr="00D22585" w14:paraId="0AADC899" w14:textId="77777777" w:rsidTr="00AE1C40">
        <w:trPr>
          <w:jc w:val="center"/>
        </w:trPr>
        <w:tc>
          <w:tcPr>
            <w:tcW w:w="4876" w:type="dxa"/>
            <w:tcBorders>
              <w:top w:val="nil"/>
              <w:left w:val="nil"/>
              <w:bottom w:val="nil"/>
              <w:right w:val="nil"/>
            </w:tcBorders>
          </w:tcPr>
          <w:p w14:paraId="20BFBD40" w14:textId="77777777" w:rsidR="00C06202" w:rsidRPr="00D22585" w:rsidRDefault="00C06202" w:rsidP="00AE1C40">
            <w:pPr>
              <w:pStyle w:val="Normal6a"/>
            </w:pPr>
          </w:p>
        </w:tc>
        <w:tc>
          <w:tcPr>
            <w:tcW w:w="4876" w:type="dxa"/>
            <w:tcBorders>
              <w:top w:val="nil"/>
              <w:left w:val="nil"/>
              <w:bottom w:val="nil"/>
              <w:right w:val="nil"/>
            </w:tcBorders>
          </w:tcPr>
          <w:p w14:paraId="76CBFCCA" w14:textId="77777777" w:rsidR="00C06202" w:rsidRPr="00D22585" w:rsidRDefault="00C06202" w:rsidP="00AE1C40">
            <w:pPr>
              <w:pStyle w:val="Normal6a"/>
            </w:pPr>
            <w:r w:rsidRPr="00D22585">
              <w:rPr>
                <w:b/>
                <w:i/>
              </w:rPr>
              <w:t>(-1)</w:t>
            </w:r>
            <w:r w:rsidRPr="00D22585">
              <w:tab/>
            </w:r>
            <w:r w:rsidRPr="00D22585">
              <w:rPr>
                <w:b/>
                <w:i/>
              </w:rPr>
              <w:t>Член 61 се изменя, както следва:</w:t>
            </w:r>
          </w:p>
        </w:tc>
      </w:tr>
      <w:tr w:rsidR="00781901" w:rsidRPr="00D22585" w14:paraId="00725518" w14:textId="77777777" w:rsidTr="00AE1C40">
        <w:trPr>
          <w:jc w:val="center"/>
        </w:trPr>
        <w:tc>
          <w:tcPr>
            <w:tcW w:w="4876" w:type="dxa"/>
            <w:tcBorders>
              <w:top w:val="nil"/>
              <w:left w:val="nil"/>
              <w:bottom w:val="nil"/>
              <w:right w:val="nil"/>
            </w:tcBorders>
          </w:tcPr>
          <w:p w14:paraId="47F548C2" w14:textId="77777777" w:rsidR="00C06202" w:rsidRPr="00D22585" w:rsidRDefault="00C06202" w:rsidP="00AE1C40">
            <w:pPr>
              <w:pStyle w:val="Normal6a"/>
            </w:pPr>
          </w:p>
        </w:tc>
        <w:tc>
          <w:tcPr>
            <w:tcW w:w="4876" w:type="dxa"/>
            <w:tcBorders>
              <w:top w:val="nil"/>
              <w:left w:val="nil"/>
              <w:bottom w:val="nil"/>
              <w:right w:val="nil"/>
            </w:tcBorders>
          </w:tcPr>
          <w:p w14:paraId="27F516A4" w14:textId="77777777" w:rsidR="00C06202" w:rsidRPr="00D22585" w:rsidRDefault="00C06202" w:rsidP="00AE1C40">
            <w:pPr>
              <w:pStyle w:val="Normal6a"/>
            </w:pPr>
            <w:r w:rsidRPr="00D22585">
              <w:rPr>
                <w:b/>
                <w:i/>
              </w:rPr>
              <w:t>a) добавя се следният параграф:</w:t>
            </w:r>
          </w:p>
        </w:tc>
      </w:tr>
      <w:tr w:rsidR="00781901" w:rsidRPr="00D22585" w14:paraId="72B09BBA" w14:textId="77777777" w:rsidTr="00AE1C40">
        <w:trPr>
          <w:jc w:val="center"/>
        </w:trPr>
        <w:tc>
          <w:tcPr>
            <w:tcW w:w="4876" w:type="dxa"/>
            <w:tcBorders>
              <w:top w:val="nil"/>
              <w:left w:val="nil"/>
              <w:bottom w:val="nil"/>
              <w:right w:val="nil"/>
            </w:tcBorders>
          </w:tcPr>
          <w:p w14:paraId="3D372015" w14:textId="77777777" w:rsidR="00C06202" w:rsidRPr="00D22585" w:rsidRDefault="00C06202" w:rsidP="00AE1C40">
            <w:pPr>
              <w:pStyle w:val="Normal6a"/>
            </w:pPr>
          </w:p>
        </w:tc>
        <w:tc>
          <w:tcPr>
            <w:tcW w:w="4876" w:type="dxa"/>
            <w:tcBorders>
              <w:top w:val="nil"/>
              <w:left w:val="nil"/>
              <w:bottom w:val="nil"/>
              <w:right w:val="nil"/>
            </w:tcBorders>
          </w:tcPr>
          <w:p w14:paraId="06D69F79" w14:textId="77777777" w:rsidR="00C06202" w:rsidRPr="00D22585" w:rsidRDefault="00C06202" w:rsidP="00AE1C40">
            <w:pPr>
              <w:pStyle w:val="Normal6a"/>
            </w:pPr>
            <w:r w:rsidRPr="00D22585">
              <w:rPr>
                <w:b/>
                <w:i/>
              </w:rPr>
              <w:t>(5a) Когато оценяват дали дадена трета държава отговаря на изискванията, за да се счита за сигурна държава на произход в съответствие с настоящия член, държавите членки може да вземат предвид дали тази държава е включена в списък на Съюза или в национален списък на сигурните трети държава, както е посочено в член 59 от настоящия Регламент.</w:t>
            </w:r>
          </w:p>
        </w:tc>
      </w:tr>
    </w:tbl>
    <w:p w14:paraId="7C53264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CF1625E" w14:textId="77777777" w:rsidR="00C06202" w:rsidRPr="00D22585" w:rsidRDefault="00C06202" w:rsidP="00C06202">
      <w:r w:rsidRPr="00D22585">
        <w:rPr>
          <w:rStyle w:val="HideTWBExt"/>
        </w:rPr>
        <w:t>&lt;/Amend&gt;</w:t>
      </w:r>
    </w:p>
    <w:p w14:paraId="7357768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175</w:t>
      </w:r>
      <w:r w:rsidRPr="00D22585">
        <w:rPr>
          <w:rStyle w:val="HideTWBExt"/>
          <w:b w:val="0"/>
        </w:rPr>
        <w:t>&lt;/NumAm&gt;</w:t>
      </w:r>
    </w:p>
    <w:p w14:paraId="7D6A2234" w14:textId="5143E521"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rPr>
          <w:rStyle w:val="HideTWBExt"/>
          <w:b w:val="0"/>
        </w:rPr>
        <w:t>&lt;/Members&gt;</w:t>
      </w:r>
    </w:p>
    <w:p w14:paraId="6BAF2218" w14:textId="77777777" w:rsidR="00C06202" w:rsidRPr="00D22585" w:rsidRDefault="00C06202" w:rsidP="00C06202">
      <w:pPr>
        <w:pStyle w:val="NormalBold"/>
      </w:pPr>
      <w:r w:rsidRPr="00D22585">
        <w:rPr>
          <w:rStyle w:val="HideTWBExt"/>
          <w:b w:val="0"/>
        </w:rPr>
        <w:t>&lt;/RepeatBlock-By&gt;</w:t>
      </w:r>
    </w:p>
    <w:p w14:paraId="38BBE0A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AA5B90A" w14:textId="77777777" w:rsidR="00C06202" w:rsidRPr="00D22585" w:rsidRDefault="00C06202" w:rsidP="00C06202">
      <w:pPr>
        <w:pStyle w:val="NormalBold"/>
      </w:pPr>
      <w:r w:rsidRPr="00D22585">
        <w:rPr>
          <w:rStyle w:val="HideTWBExt"/>
          <w:b w:val="0"/>
        </w:rPr>
        <w:t>&lt;Article&gt;</w:t>
      </w:r>
      <w:r w:rsidRPr="00D22585">
        <w:t>Член 1 – параграф 1 – точка -1 (нова)</w:t>
      </w:r>
      <w:r w:rsidRPr="00D22585">
        <w:rPr>
          <w:rStyle w:val="HideTWBExt"/>
          <w:b w:val="0"/>
        </w:rPr>
        <w:t>&lt;/Article&gt;</w:t>
      </w:r>
    </w:p>
    <w:p w14:paraId="62B876B8"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9AF52A0" w14:textId="77777777" w:rsidR="00C06202" w:rsidRPr="00D22585" w:rsidRDefault="00C06202" w:rsidP="00C06202">
      <w:r w:rsidRPr="00D22585">
        <w:rPr>
          <w:rStyle w:val="HideTWBExt"/>
        </w:rPr>
        <w:t>&lt;Article2&gt;</w:t>
      </w:r>
      <w:r w:rsidRPr="00D22585">
        <w:t>Член 61 – алинея 2</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7523BAF" w14:textId="77777777" w:rsidTr="00AE1C40">
        <w:trPr>
          <w:trHeight w:hRule="exact" w:val="240"/>
          <w:jc w:val="center"/>
        </w:trPr>
        <w:tc>
          <w:tcPr>
            <w:tcW w:w="9752" w:type="dxa"/>
            <w:gridSpan w:val="2"/>
            <w:tcBorders>
              <w:top w:val="nil"/>
              <w:left w:val="nil"/>
              <w:bottom w:val="nil"/>
              <w:right w:val="nil"/>
            </w:tcBorders>
          </w:tcPr>
          <w:p w14:paraId="36019F8A" w14:textId="77777777" w:rsidR="00C06202" w:rsidRPr="00D22585" w:rsidRDefault="00C06202" w:rsidP="00AE1C40"/>
        </w:tc>
      </w:tr>
      <w:tr w:rsidR="00781901" w:rsidRPr="00D22585" w14:paraId="4BCC10D7" w14:textId="77777777" w:rsidTr="00AE1C40">
        <w:trPr>
          <w:trHeight w:val="240"/>
          <w:jc w:val="center"/>
        </w:trPr>
        <w:tc>
          <w:tcPr>
            <w:tcW w:w="4876" w:type="dxa"/>
            <w:tcBorders>
              <w:top w:val="nil"/>
              <w:left w:val="nil"/>
              <w:bottom w:val="nil"/>
              <w:right w:val="nil"/>
            </w:tcBorders>
          </w:tcPr>
          <w:p w14:paraId="28C89E83"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3375DDD5" w14:textId="77777777" w:rsidR="00C06202" w:rsidRPr="00D22585" w:rsidRDefault="00C06202" w:rsidP="00AE1C40">
            <w:pPr>
              <w:pStyle w:val="AmColumnHeading"/>
            </w:pPr>
            <w:r w:rsidRPr="00D22585">
              <w:t>Изменение</w:t>
            </w:r>
          </w:p>
        </w:tc>
      </w:tr>
      <w:tr w:rsidR="00781901" w:rsidRPr="00D22585" w14:paraId="07DC39CB" w14:textId="77777777" w:rsidTr="00AE1C40">
        <w:trPr>
          <w:jc w:val="center"/>
        </w:trPr>
        <w:tc>
          <w:tcPr>
            <w:tcW w:w="4876" w:type="dxa"/>
            <w:tcBorders>
              <w:top w:val="nil"/>
              <w:left w:val="nil"/>
              <w:bottom w:val="nil"/>
              <w:right w:val="nil"/>
            </w:tcBorders>
          </w:tcPr>
          <w:p w14:paraId="6EAEE77D" w14:textId="77777777" w:rsidR="00C06202" w:rsidRPr="00D22585" w:rsidRDefault="00C06202" w:rsidP="00AE1C40">
            <w:pPr>
              <w:pStyle w:val="Normal6a"/>
            </w:pPr>
          </w:p>
        </w:tc>
        <w:tc>
          <w:tcPr>
            <w:tcW w:w="4876" w:type="dxa"/>
            <w:tcBorders>
              <w:top w:val="nil"/>
              <w:left w:val="nil"/>
              <w:bottom w:val="nil"/>
              <w:right w:val="nil"/>
            </w:tcBorders>
          </w:tcPr>
          <w:p w14:paraId="46F38904" w14:textId="77777777" w:rsidR="00C06202" w:rsidRPr="00D22585" w:rsidRDefault="00C06202" w:rsidP="00AE1C40">
            <w:pPr>
              <w:pStyle w:val="Normal6a"/>
            </w:pPr>
            <w:r w:rsidRPr="00D22585">
              <w:rPr>
                <w:b/>
                <w:i/>
              </w:rPr>
              <w:t>(-1)</w:t>
            </w:r>
            <w:r w:rsidRPr="00D22585">
              <w:tab/>
            </w:r>
            <w:r w:rsidRPr="00D22585">
              <w:rPr>
                <w:b/>
                <w:i/>
              </w:rPr>
              <w:t>Член 61, параграф 2 се заменя със следното:</w:t>
            </w:r>
          </w:p>
        </w:tc>
      </w:tr>
      <w:tr w:rsidR="00781901" w:rsidRPr="00D22585" w14:paraId="353C311F" w14:textId="77777777" w:rsidTr="00AE1C40">
        <w:trPr>
          <w:jc w:val="center"/>
        </w:trPr>
        <w:tc>
          <w:tcPr>
            <w:tcW w:w="4876" w:type="dxa"/>
            <w:tcBorders>
              <w:top w:val="nil"/>
              <w:left w:val="nil"/>
              <w:bottom w:val="nil"/>
              <w:right w:val="nil"/>
            </w:tcBorders>
          </w:tcPr>
          <w:p w14:paraId="26A1E455" w14:textId="77777777" w:rsidR="00C06202" w:rsidRPr="00D22585" w:rsidRDefault="00C06202" w:rsidP="00AE1C40">
            <w:pPr>
              <w:pStyle w:val="Normal6a"/>
            </w:pPr>
            <w:r w:rsidRPr="00D22585">
              <w:t xml:space="preserve">2. Определянето на трета държава като сигурна държава на произход както на равнището на Съюза, така и на национално равнище може да бъде направено, като се изключат конкретни </w:t>
            </w:r>
            <w:r w:rsidRPr="00D22585">
              <w:lastRenderedPageBreak/>
              <w:t>части от нейната територия или ясно разпознаваеми категории лица.</w:t>
            </w:r>
          </w:p>
        </w:tc>
        <w:tc>
          <w:tcPr>
            <w:tcW w:w="4876" w:type="dxa"/>
            <w:tcBorders>
              <w:top w:val="nil"/>
              <w:left w:val="nil"/>
              <w:bottom w:val="nil"/>
              <w:right w:val="nil"/>
            </w:tcBorders>
          </w:tcPr>
          <w:p w14:paraId="2BC16493" w14:textId="77777777" w:rsidR="00C06202" w:rsidRPr="00D22585" w:rsidRDefault="00C06202" w:rsidP="00AE1C40">
            <w:pPr>
              <w:pStyle w:val="Normal6a"/>
            </w:pPr>
            <w:r w:rsidRPr="00D22585">
              <w:lastRenderedPageBreak/>
              <w:t xml:space="preserve">„2. Определянето на трета държава като сигурна държава на произход както на равнището на Съюза, така и на национално равнище може да бъде направено, като се изключат конкретни </w:t>
            </w:r>
            <w:r w:rsidRPr="00D22585">
              <w:lastRenderedPageBreak/>
              <w:t>части от нейната територия или ясно разпознаваеми категории лица. За всеки кандидат от сигурна държава на произход се извършва индивидуална оценка“.</w:t>
            </w:r>
          </w:p>
        </w:tc>
      </w:tr>
    </w:tbl>
    <w:p w14:paraId="6135444E"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38A6091" w14:textId="77777777" w:rsidR="00C06202" w:rsidRPr="00D22585" w:rsidRDefault="00C06202" w:rsidP="00C06202">
      <w:r w:rsidRPr="00D22585">
        <w:rPr>
          <w:rStyle w:val="HideTWBExt"/>
        </w:rPr>
        <w:t>&lt;/Amend&gt;</w:t>
      </w:r>
    </w:p>
    <w:p w14:paraId="7EA77AA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176</w:t>
      </w:r>
      <w:r w:rsidRPr="00D22585">
        <w:rPr>
          <w:rStyle w:val="HideTWBExt"/>
          <w:b w:val="0"/>
        </w:rPr>
        <w:t>&lt;/NumAm&gt;</w:t>
      </w:r>
    </w:p>
    <w:p w14:paraId="7A197304" w14:textId="02656ABB"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3D5E678D" w14:textId="77777777" w:rsidR="00C06202" w:rsidRPr="00D22585" w:rsidRDefault="00C06202" w:rsidP="00C06202">
      <w:pPr>
        <w:pStyle w:val="NormalBold"/>
      </w:pPr>
      <w:r w:rsidRPr="00D22585">
        <w:rPr>
          <w:rStyle w:val="HideTWBExt"/>
          <w:b w:val="0"/>
        </w:rPr>
        <w:t>&lt;/RepeatBlock-By&gt;</w:t>
      </w:r>
    </w:p>
    <w:p w14:paraId="69B752E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8F36698" w14:textId="77777777" w:rsidR="00C06202" w:rsidRPr="00D22585" w:rsidRDefault="00C06202" w:rsidP="00C06202">
      <w:pPr>
        <w:pStyle w:val="NormalBold"/>
      </w:pPr>
      <w:r w:rsidRPr="00D22585">
        <w:rPr>
          <w:rStyle w:val="HideTWBExt"/>
          <w:b w:val="0"/>
        </w:rPr>
        <w:t>&lt;Article&gt;</w:t>
      </w:r>
      <w:r w:rsidRPr="00D22585">
        <w:t>Член 1 – параграф 1 – точка -1a (нова)</w:t>
      </w:r>
      <w:r w:rsidRPr="00D22585">
        <w:rPr>
          <w:rStyle w:val="HideTWBExt"/>
          <w:b w:val="0"/>
        </w:rPr>
        <w:t>&lt;/Article&gt;</w:t>
      </w:r>
    </w:p>
    <w:p w14:paraId="6CB39B6D"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15E8601" w14:textId="77777777" w:rsidR="00C06202" w:rsidRPr="00D22585" w:rsidRDefault="00C06202" w:rsidP="00C06202">
      <w:r w:rsidRPr="00D22585">
        <w:rPr>
          <w:rStyle w:val="HideTWBExt"/>
        </w:rPr>
        <w:t>&lt;Article2&gt;</w:t>
      </w:r>
      <w:r w:rsidRPr="00D22585">
        <w:t>Член 61 – параграф 3</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3B649C4" w14:textId="77777777" w:rsidTr="00AE1C40">
        <w:trPr>
          <w:trHeight w:hRule="exact" w:val="240"/>
          <w:jc w:val="center"/>
        </w:trPr>
        <w:tc>
          <w:tcPr>
            <w:tcW w:w="9752" w:type="dxa"/>
            <w:gridSpan w:val="2"/>
            <w:tcBorders>
              <w:top w:val="nil"/>
              <w:left w:val="nil"/>
              <w:bottom w:val="nil"/>
              <w:right w:val="nil"/>
            </w:tcBorders>
          </w:tcPr>
          <w:p w14:paraId="6247B34C" w14:textId="77777777" w:rsidR="00C06202" w:rsidRPr="00D22585" w:rsidRDefault="00C06202" w:rsidP="00AE1C40"/>
        </w:tc>
      </w:tr>
      <w:tr w:rsidR="00781901" w:rsidRPr="00D22585" w14:paraId="372C881D" w14:textId="77777777" w:rsidTr="00AE1C40">
        <w:trPr>
          <w:trHeight w:val="240"/>
          <w:jc w:val="center"/>
        </w:trPr>
        <w:tc>
          <w:tcPr>
            <w:tcW w:w="4876" w:type="dxa"/>
            <w:tcBorders>
              <w:top w:val="nil"/>
              <w:left w:val="nil"/>
              <w:bottom w:val="nil"/>
              <w:right w:val="nil"/>
            </w:tcBorders>
          </w:tcPr>
          <w:p w14:paraId="3338D845"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26CD907B" w14:textId="77777777" w:rsidR="00C06202" w:rsidRPr="00D22585" w:rsidRDefault="00C06202" w:rsidP="00AE1C40">
            <w:pPr>
              <w:pStyle w:val="AmColumnHeading"/>
            </w:pPr>
            <w:r w:rsidRPr="00D22585">
              <w:t>Изменение</w:t>
            </w:r>
          </w:p>
        </w:tc>
      </w:tr>
      <w:tr w:rsidR="00781901" w:rsidRPr="00D22585" w14:paraId="6D5E49CF" w14:textId="77777777" w:rsidTr="00AE1C40">
        <w:trPr>
          <w:jc w:val="center"/>
        </w:trPr>
        <w:tc>
          <w:tcPr>
            <w:tcW w:w="4876" w:type="dxa"/>
            <w:tcBorders>
              <w:top w:val="nil"/>
              <w:left w:val="nil"/>
              <w:bottom w:val="nil"/>
              <w:right w:val="nil"/>
            </w:tcBorders>
          </w:tcPr>
          <w:p w14:paraId="426E9AAD" w14:textId="77777777" w:rsidR="00C06202" w:rsidRPr="00D22585" w:rsidRDefault="00C06202" w:rsidP="00AE1C40">
            <w:pPr>
              <w:pStyle w:val="Normal6a"/>
            </w:pPr>
          </w:p>
        </w:tc>
        <w:tc>
          <w:tcPr>
            <w:tcW w:w="4876" w:type="dxa"/>
            <w:tcBorders>
              <w:top w:val="nil"/>
              <w:left w:val="nil"/>
              <w:bottom w:val="nil"/>
              <w:right w:val="nil"/>
            </w:tcBorders>
          </w:tcPr>
          <w:p w14:paraId="2830A608" w14:textId="77777777" w:rsidR="00C06202" w:rsidRPr="00D22585" w:rsidRDefault="00C06202" w:rsidP="00AE1C40">
            <w:pPr>
              <w:pStyle w:val="Normal6a"/>
            </w:pPr>
            <w:r w:rsidRPr="00D22585">
              <w:rPr>
                <w:b/>
                <w:i/>
              </w:rPr>
              <w:t>(-1a)</w:t>
            </w:r>
            <w:r w:rsidRPr="00D22585">
              <w:tab/>
            </w:r>
            <w:r w:rsidRPr="00D22585">
              <w:rPr>
                <w:b/>
                <w:i/>
              </w:rPr>
              <w:t>Член 61, параграф 3 се заменя със следното:</w:t>
            </w:r>
          </w:p>
        </w:tc>
      </w:tr>
      <w:tr w:rsidR="00781901" w:rsidRPr="00D22585" w14:paraId="05F86B82" w14:textId="77777777" w:rsidTr="00AE1C40">
        <w:trPr>
          <w:jc w:val="center"/>
        </w:trPr>
        <w:tc>
          <w:tcPr>
            <w:tcW w:w="4876" w:type="dxa"/>
            <w:tcBorders>
              <w:top w:val="nil"/>
              <w:left w:val="nil"/>
              <w:bottom w:val="nil"/>
              <w:right w:val="nil"/>
            </w:tcBorders>
          </w:tcPr>
          <w:p w14:paraId="55428049" w14:textId="77777777" w:rsidR="00C06202" w:rsidRPr="00D22585" w:rsidRDefault="00C06202" w:rsidP="00AE1C40">
            <w:pPr>
              <w:pStyle w:val="Normal6a"/>
            </w:pPr>
            <w:r w:rsidRPr="00D22585">
              <w:t>3. Преценката за това дали дадена трета държава е сигурна държава на произход в съответствие с настоящия регламент се основава на множество относими и налични източници на информация, включително информация от държавите членки, Агенцията в областта на убежището, Европейската служба за външна дейност, Върховния комисар на ООН за бежанците, както и други имащи отношение международни организации, и при извършването ѝ се взема предвид – ако има такъв – общият анализ на информацията относно държавата на произход, посочен в член 11 от Регламент (ЕС) 2021/2303.</w:t>
            </w:r>
          </w:p>
        </w:tc>
        <w:tc>
          <w:tcPr>
            <w:tcW w:w="4876" w:type="dxa"/>
            <w:tcBorders>
              <w:top w:val="nil"/>
              <w:left w:val="nil"/>
              <w:bottom w:val="nil"/>
              <w:right w:val="nil"/>
            </w:tcBorders>
          </w:tcPr>
          <w:p w14:paraId="7340548C" w14:textId="77777777" w:rsidR="00C06202" w:rsidRPr="00D22585" w:rsidRDefault="00C06202" w:rsidP="00AE1C40">
            <w:pPr>
              <w:pStyle w:val="Normal6a"/>
            </w:pPr>
            <w:r w:rsidRPr="00D22585">
              <w:t xml:space="preserve">„3. Преценката за това дали дадена трета държава е сигурна държава на произход в съответствие с настоящия регламент се основава на множество относими и налични източници на информация, включително информация от държавите членки, Агенцията в областта на убежището, Европейската служба за външна дейност, Върховния комисар на ООН за бежанците, както и други имащи отношение международни организации, и </w:t>
            </w:r>
            <w:r w:rsidRPr="00D22585">
              <w:rPr>
                <w:b/>
                <w:bCs/>
                <w:i/>
                <w:iCs/>
              </w:rPr>
              <w:t>като се оценява положението на лицата в страната, за които се прилага настоящият регламент, включително лицата без гражданство,</w:t>
            </w:r>
            <w:r w:rsidRPr="00D22585">
              <w:t xml:space="preserve"> при извършването ѝ се взема предвид – ако има такъв – общият анализ на информацията относно държавата на произход, посочен в член 11 от Регламент (ЕС) 2021/2303. </w:t>
            </w:r>
            <w:r w:rsidRPr="00D22585">
              <w:rPr>
                <w:b/>
                <w:i/>
              </w:rPr>
              <w:t xml:space="preserve">Тази оценка се основава на надеждни, проверими и актуални източници и се извършва по прозрачен начин. </w:t>
            </w:r>
            <w:r w:rsidRPr="00D22585">
              <w:t xml:space="preserve">Определянето на трета държава като сигурна държава на произход не се извършва преди завършването на тази </w:t>
            </w:r>
            <w:r w:rsidRPr="00D22585">
              <w:lastRenderedPageBreak/>
              <w:t>оценка“.</w:t>
            </w:r>
          </w:p>
        </w:tc>
      </w:tr>
    </w:tbl>
    <w:p w14:paraId="26411C64"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AEAEAB7" w14:textId="77777777" w:rsidR="00C06202" w:rsidRPr="00D22585" w:rsidRDefault="00C06202" w:rsidP="00C06202">
      <w:r w:rsidRPr="00D22585">
        <w:rPr>
          <w:rStyle w:val="HideTWBExt"/>
        </w:rPr>
        <w:t>&lt;/Amend&gt;</w:t>
      </w:r>
    </w:p>
    <w:p w14:paraId="113B45C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177</w:t>
      </w:r>
      <w:r w:rsidRPr="00D22585">
        <w:rPr>
          <w:rStyle w:val="HideTWBExt"/>
          <w:b w:val="0"/>
        </w:rPr>
        <w:t>&lt;/NumAm&gt;</w:t>
      </w:r>
    </w:p>
    <w:p w14:paraId="29F087DC" w14:textId="5710934C"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0B98CEFA" w14:textId="77777777" w:rsidR="00C06202" w:rsidRPr="00D22585" w:rsidRDefault="00C06202" w:rsidP="00C06202">
      <w:pPr>
        <w:pStyle w:val="NormalBold"/>
      </w:pPr>
      <w:r w:rsidRPr="00D22585">
        <w:rPr>
          <w:rStyle w:val="HideTWBExt"/>
          <w:b w:val="0"/>
        </w:rPr>
        <w:t>&lt;/RepeatBlock-By&gt;</w:t>
      </w:r>
    </w:p>
    <w:p w14:paraId="00490E5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DB6BD1A" w14:textId="77777777" w:rsidR="00C06202" w:rsidRPr="00D22585" w:rsidRDefault="00C06202" w:rsidP="00C06202">
      <w:pPr>
        <w:pStyle w:val="NormalBold"/>
      </w:pPr>
      <w:r w:rsidRPr="00D22585">
        <w:rPr>
          <w:rStyle w:val="HideTWBExt"/>
          <w:b w:val="0"/>
        </w:rPr>
        <w:t>&lt;Article&gt;</w:t>
      </w:r>
      <w:r w:rsidRPr="00D22585">
        <w:t>Член 1 – параграф 1 – точка 1</w:t>
      </w:r>
      <w:r w:rsidRPr="00D22585">
        <w:rPr>
          <w:rStyle w:val="HideTWBExt"/>
          <w:b w:val="0"/>
        </w:rPr>
        <w:t>&lt;/Article&gt;</w:t>
      </w:r>
    </w:p>
    <w:p w14:paraId="36813E1A"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738415F" w14:textId="77777777" w:rsidR="00C06202" w:rsidRPr="00D22585" w:rsidRDefault="00C06202" w:rsidP="00C06202">
      <w:r w:rsidRPr="00D22585">
        <w:rPr>
          <w:rStyle w:val="HideTWBExt"/>
        </w:rPr>
        <w:t>&lt;Article2&gt;</w:t>
      </w:r>
      <w:r w:rsidRPr="00D22585">
        <w:t>Член 62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8C2735F" w14:textId="77777777" w:rsidTr="00AE1C40">
        <w:trPr>
          <w:trHeight w:hRule="exact" w:val="240"/>
          <w:jc w:val="center"/>
        </w:trPr>
        <w:tc>
          <w:tcPr>
            <w:tcW w:w="9752" w:type="dxa"/>
            <w:gridSpan w:val="2"/>
            <w:tcBorders>
              <w:top w:val="nil"/>
              <w:left w:val="nil"/>
              <w:bottom w:val="nil"/>
              <w:right w:val="nil"/>
            </w:tcBorders>
          </w:tcPr>
          <w:p w14:paraId="6430A1F7" w14:textId="77777777" w:rsidR="00C06202" w:rsidRPr="00D22585" w:rsidRDefault="00C06202" w:rsidP="00AE1C40"/>
        </w:tc>
      </w:tr>
      <w:tr w:rsidR="00781901" w:rsidRPr="00D22585" w14:paraId="0ABCC392" w14:textId="77777777" w:rsidTr="00AE1C40">
        <w:trPr>
          <w:trHeight w:val="240"/>
          <w:jc w:val="center"/>
        </w:trPr>
        <w:tc>
          <w:tcPr>
            <w:tcW w:w="4876" w:type="dxa"/>
            <w:tcBorders>
              <w:top w:val="nil"/>
              <w:left w:val="nil"/>
              <w:bottom w:val="nil"/>
              <w:right w:val="nil"/>
            </w:tcBorders>
          </w:tcPr>
          <w:p w14:paraId="16D0D9E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5445D50" w14:textId="77777777" w:rsidR="00C06202" w:rsidRPr="00D22585" w:rsidRDefault="00C06202" w:rsidP="00AE1C40">
            <w:pPr>
              <w:pStyle w:val="AmColumnHeading"/>
            </w:pPr>
            <w:r w:rsidRPr="00D22585">
              <w:t>Изменение</w:t>
            </w:r>
          </w:p>
        </w:tc>
      </w:tr>
      <w:tr w:rsidR="00781901" w:rsidRPr="00D22585" w14:paraId="2A12F3A1" w14:textId="77777777" w:rsidTr="00AE1C40">
        <w:trPr>
          <w:jc w:val="center"/>
        </w:trPr>
        <w:tc>
          <w:tcPr>
            <w:tcW w:w="4876" w:type="dxa"/>
            <w:tcBorders>
              <w:top w:val="nil"/>
              <w:left w:val="nil"/>
              <w:bottom w:val="nil"/>
              <w:right w:val="nil"/>
            </w:tcBorders>
          </w:tcPr>
          <w:p w14:paraId="06A77509" w14:textId="77777777" w:rsidR="00C06202" w:rsidRPr="00D22585" w:rsidRDefault="00C06202" w:rsidP="00AE1C40">
            <w:pPr>
              <w:pStyle w:val="Normal6a"/>
            </w:pPr>
            <w:r w:rsidRPr="00D22585">
              <w:rPr>
                <w:b/>
                <w:i/>
              </w:rPr>
              <w:t>(1)</w:t>
            </w:r>
            <w:r w:rsidRPr="00D22585">
              <w:tab/>
            </w:r>
            <w:r w:rsidRPr="00D22585">
              <w:rPr>
                <w:b/>
                <w:i/>
              </w:rPr>
              <w:t>Член 62, параграф 1 се изменя, както следва:</w:t>
            </w:r>
          </w:p>
        </w:tc>
        <w:tc>
          <w:tcPr>
            <w:tcW w:w="4876" w:type="dxa"/>
            <w:tcBorders>
              <w:top w:val="nil"/>
              <w:left w:val="nil"/>
              <w:bottom w:val="nil"/>
              <w:right w:val="nil"/>
            </w:tcBorders>
          </w:tcPr>
          <w:p w14:paraId="61418833" w14:textId="77777777" w:rsidR="00C06202" w:rsidRPr="00D22585" w:rsidRDefault="00C06202" w:rsidP="00AE1C40">
            <w:pPr>
              <w:pStyle w:val="Normal6a"/>
            </w:pPr>
            <w:r w:rsidRPr="00D22585">
              <w:rPr>
                <w:b/>
                <w:i/>
              </w:rPr>
              <w:t>заличава се</w:t>
            </w:r>
          </w:p>
        </w:tc>
      </w:tr>
      <w:tr w:rsidR="00781901" w:rsidRPr="00D22585" w14:paraId="7BC29F53" w14:textId="77777777" w:rsidTr="00AE1C40">
        <w:trPr>
          <w:jc w:val="center"/>
        </w:trPr>
        <w:tc>
          <w:tcPr>
            <w:tcW w:w="4876" w:type="dxa"/>
            <w:tcBorders>
              <w:top w:val="nil"/>
              <w:left w:val="nil"/>
              <w:bottom w:val="nil"/>
              <w:right w:val="nil"/>
            </w:tcBorders>
          </w:tcPr>
          <w:p w14:paraId="34193EEE" w14:textId="77777777" w:rsidR="00C06202" w:rsidRPr="00D22585" w:rsidRDefault="00C06202" w:rsidP="00AE1C40">
            <w:pPr>
              <w:pStyle w:val="Normal6a"/>
            </w:pPr>
            <w:r w:rsidRPr="00D22585">
              <w:rPr>
                <w:b/>
                <w:i/>
              </w:rPr>
              <w:t>a) параграф 1 се заменя със следното:</w:t>
            </w:r>
          </w:p>
        </w:tc>
        <w:tc>
          <w:tcPr>
            <w:tcW w:w="4876" w:type="dxa"/>
            <w:tcBorders>
              <w:top w:val="nil"/>
              <w:left w:val="nil"/>
              <w:bottom w:val="nil"/>
              <w:right w:val="nil"/>
            </w:tcBorders>
          </w:tcPr>
          <w:p w14:paraId="47900953" w14:textId="77777777" w:rsidR="00C06202" w:rsidRPr="00D22585" w:rsidRDefault="00C06202" w:rsidP="00AE1C40">
            <w:pPr>
              <w:pStyle w:val="Normal6a"/>
            </w:pPr>
          </w:p>
        </w:tc>
      </w:tr>
      <w:tr w:rsidR="00781901" w:rsidRPr="00D22585" w14:paraId="5306C2D7" w14:textId="77777777" w:rsidTr="00AE1C40">
        <w:trPr>
          <w:jc w:val="center"/>
        </w:trPr>
        <w:tc>
          <w:tcPr>
            <w:tcW w:w="4876" w:type="dxa"/>
            <w:tcBorders>
              <w:top w:val="nil"/>
              <w:left w:val="nil"/>
              <w:bottom w:val="nil"/>
              <w:right w:val="nil"/>
            </w:tcBorders>
          </w:tcPr>
          <w:p w14:paraId="74671BC0" w14:textId="77777777" w:rsidR="00C06202" w:rsidRPr="00D22585" w:rsidRDefault="00C06202" w:rsidP="00AE1C40">
            <w:pPr>
              <w:pStyle w:val="Normal6a"/>
            </w:pPr>
            <w:r w:rsidRPr="00D22585">
              <w:rPr>
                <w:b/>
                <w:i/>
              </w:rPr>
              <w:t>буква в) „1. Държавите, на които е предоставен статут на страни кандидатки за присъединяване към Съюза, се определят като сигурни държави на произход на равнището на Съюза, освен ако не е налице едно или повече от следните обстоятелства:</w:t>
            </w:r>
          </w:p>
        </w:tc>
        <w:tc>
          <w:tcPr>
            <w:tcW w:w="4876" w:type="dxa"/>
            <w:tcBorders>
              <w:top w:val="nil"/>
              <w:left w:val="nil"/>
              <w:bottom w:val="nil"/>
              <w:right w:val="nil"/>
            </w:tcBorders>
          </w:tcPr>
          <w:p w14:paraId="32A08478" w14:textId="77777777" w:rsidR="00C06202" w:rsidRPr="00D22585" w:rsidRDefault="00C06202" w:rsidP="00AE1C40">
            <w:pPr>
              <w:pStyle w:val="Normal6a"/>
            </w:pPr>
          </w:p>
        </w:tc>
      </w:tr>
      <w:tr w:rsidR="00781901" w:rsidRPr="00D22585" w14:paraId="5AEF50EC" w14:textId="77777777" w:rsidTr="00AE1C40">
        <w:trPr>
          <w:jc w:val="center"/>
        </w:trPr>
        <w:tc>
          <w:tcPr>
            <w:tcW w:w="4876" w:type="dxa"/>
            <w:tcBorders>
              <w:top w:val="nil"/>
              <w:left w:val="nil"/>
              <w:bottom w:val="nil"/>
              <w:right w:val="nil"/>
            </w:tcBorders>
          </w:tcPr>
          <w:p w14:paraId="456D8460" w14:textId="77777777" w:rsidR="00C06202" w:rsidRPr="00D22585" w:rsidRDefault="00C06202" w:rsidP="00AE1C40">
            <w:pPr>
              <w:pStyle w:val="Normal6a"/>
            </w:pPr>
            <w:r w:rsidRPr="00D22585">
              <w:rPr>
                <w:b/>
                <w:i/>
              </w:rPr>
              <w:t>a)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157C41A7" w14:textId="77777777" w:rsidR="00C06202" w:rsidRPr="00D22585" w:rsidRDefault="00C06202" w:rsidP="00AE1C40">
            <w:pPr>
              <w:pStyle w:val="Normal6a"/>
            </w:pPr>
          </w:p>
        </w:tc>
      </w:tr>
      <w:tr w:rsidR="00781901" w:rsidRPr="00D22585" w14:paraId="16AFD67F" w14:textId="77777777" w:rsidTr="00AE1C40">
        <w:trPr>
          <w:jc w:val="center"/>
        </w:trPr>
        <w:tc>
          <w:tcPr>
            <w:tcW w:w="4876" w:type="dxa"/>
            <w:tcBorders>
              <w:top w:val="nil"/>
              <w:left w:val="nil"/>
              <w:bottom w:val="nil"/>
              <w:right w:val="nil"/>
            </w:tcBorders>
          </w:tcPr>
          <w:p w14:paraId="2A0062D9" w14:textId="77777777" w:rsidR="00C06202" w:rsidRPr="00D22585" w:rsidRDefault="00C06202" w:rsidP="00AE1C40">
            <w:pPr>
              <w:pStyle w:val="Normal6a"/>
            </w:pPr>
            <w:r w:rsidRPr="00D22585">
              <w:rPr>
                <w:b/>
                <w:i/>
              </w:rPr>
              <w:t>б)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p>
        </w:tc>
        <w:tc>
          <w:tcPr>
            <w:tcW w:w="4876" w:type="dxa"/>
            <w:tcBorders>
              <w:top w:val="nil"/>
              <w:left w:val="nil"/>
              <w:bottom w:val="nil"/>
              <w:right w:val="nil"/>
            </w:tcBorders>
          </w:tcPr>
          <w:p w14:paraId="6BDCF4FF" w14:textId="77777777" w:rsidR="00C06202" w:rsidRPr="00D22585" w:rsidRDefault="00C06202" w:rsidP="00AE1C40">
            <w:pPr>
              <w:pStyle w:val="Normal6a"/>
            </w:pPr>
          </w:p>
        </w:tc>
      </w:tr>
      <w:tr w:rsidR="00781901" w:rsidRPr="00D22585" w14:paraId="4CC5B7EE" w14:textId="77777777" w:rsidTr="00AE1C40">
        <w:trPr>
          <w:jc w:val="center"/>
        </w:trPr>
        <w:tc>
          <w:tcPr>
            <w:tcW w:w="4876" w:type="dxa"/>
            <w:tcBorders>
              <w:top w:val="nil"/>
              <w:left w:val="nil"/>
              <w:bottom w:val="nil"/>
              <w:right w:val="nil"/>
            </w:tcBorders>
          </w:tcPr>
          <w:p w14:paraId="72C4835A" w14:textId="77777777" w:rsidR="00C06202" w:rsidRPr="00D22585" w:rsidRDefault="00C06202" w:rsidP="00AE1C40">
            <w:pPr>
              <w:pStyle w:val="Normal6a"/>
            </w:pPr>
            <w:r w:rsidRPr="00D22585">
              <w:rPr>
                <w:b/>
                <w:i/>
              </w:rPr>
              <w:t xml:space="preserve">в) 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w:t>
            </w:r>
            <w:r w:rsidRPr="00D22585">
              <w:rPr>
                <w:b/>
                <w:i/>
              </w:rPr>
              <w:lastRenderedPageBreak/>
              <w:t>последните налични годишни средни данни на Евростат за целия Съюз“;</w:t>
            </w:r>
          </w:p>
        </w:tc>
        <w:tc>
          <w:tcPr>
            <w:tcW w:w="4876" w:type="dxa"/>
            <w:tcBorders>
              <w:top w:val="nil"/>
              <w:left w:val="nil"/>
              <w:bottom w:val="nil"/>
              <w:right w:val="nil"/>
            </w:tcBorders>
          </w:tcPr>
          <w:p w14:paraId="77EFFCE4" w14:textId="77777777" w:rsidR="00C06202" w:rsidRPr="00D22585" w:rsidRDefault="00C06202" w:rsidP="00AE1C40">
            <w:pPr>
              <w:pStyle w:val="Normal6a"/>
            </w:pPr>
          </w:p>
        </w:tc>
      </w:tr>
      <w:tr w:rsidR="00781901" w:rsidRPr="00D22585" w14:paraId="1E7A3B15" w14:textId="77777777" w:rsidTr="00AE1C40">
        <w:trPr>
          <w:jc w:val="center"/>
        </w:trPr>
        <w:tc>
          <w:tcPr>
            <w:tcW w:w="4876" w:type="dxa"/>
            <w:tcBorders>
              <w:top w:val="nil"/>
              <w:left w:val="nil"/>
              <w:bottom w:val="nil"/>
              <w:right w:val="nil"/>
            </w:tcBorders>
          </w:tcPr>
          <w:p w14:paraId="582DFE1A" w14:textId="77777777" w:rsidR="00C06202" w:rsidRPr="00D22585" w:rsidRDefault="00C06202" w:rsidP="00AE1C40">
            <w:pPr>
              <w:pStyle w:val="Normal6a"/>
            </w:pPr>
            <w:r w:rsidRPr="00D22585">
              <w:rPr>
                <w:b/>
                <w:i/>
              </w:rPr>
              <w:t>„1a. Третите държави, посочени в приложение II, се определят за сигурни държави на произход на равнището на Съюза“;</w:t>
            </w:r>
          </w:p>
        </w:tc>
        <w:tc>
          <w:tcPr>
            <w:tcW w:w="4876" w:type="dxa"/>
            <w:tcBorders>
              <w:top w:val="nil"/>
              <w:left w:val="nil"/>
              <w:bottom w:val="nil"/>
              <w:right w:val="nil"/>
            </w:tcBorders>
          </w:tcPr>
          <w:p w14:paraId="777A00B6" w14:textId="77777777" w:rsidR="00C06202" w:rsidRPr="00D22585" w:rsidRDefault="00C06202" w:rsidP="00AE1C40">
            <w:pPr>
              <w:pStyle w:val="Normal6a"/>
            </w:pPr>
          </w:p>
        </w:tc>
      </w:tr>
    </w:tbl>
    <w:p w14:paraId="52395CE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DAF2186"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42A616AD" w14:textId="77777777" w:rsidR="00C06202" w:rsidRPr="00D22585" w:rsidRDefault="00C06202" w:rsidP="00C06202">
      <w:pPr>
        <w:pStyle w:val="AmJustText"/>
      </w:pPr>
      <w:r w:rsidRPr="00D22585">
        <w:t>Със създаването на списък на ЕС на сигурните държави на произход се подкопава правото на индивидуална оценка на молбите за предоставяне на убежище, прехвърля се несправедливо тежестта на доказване върху кандидатите и се отслабват процесуалните гаранции. Автоматичното определяне на страни кандидатки и включването на държави с добре документирани нарушения на правата на човека отразява по-скоро политическата целесъобразност, отколкото обективните нужди от защита.</w:t>
      </w:r>
    </w:p>
    <w:p w14:paraId="78C0D491" w14:textId="77777777" w:rsidR="00C06202" w:rsidRPr="00D22585" w:rsidRDefault="00C06202" w:rsidP="00C06202">
      <w:r w:rsidRPr="00D22585">
        <w:rPr>
          <w:rStyle w:val="HideTWBExt"/>
        </w:rPr>
        <w:t>&lt;/Amend&gt;</w:t>
      </w:r>
    </w:p>
    <w:p w14:paraId="18A7CA3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178</w:t>
      </w:r>
      <w:r w:rsidRPr="00D22585">
        <w:rPr>
          <w:rStyle w:val="HideTWBExt"/>
          <w:b w:val="0"/>
        </w:rPr>
        <w:t>&lt;/NumAm&gt;</w:t>
      </w:r>
    </w:p>
    <w:p w14:paraId="78049C07" w14:textId="5D7EE2F4"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63E2BDC3" w14:textId="77777777" w:rsidR="00C06202" w:rsidRPr="00D22585" w:rsidRDefault="00C06202" w:rsidP="00C06202">
      <w:pPr>
        <w:pStyle w:val="NormalBold"/>
      </w:pPr>
      <w:r w:rsidRPr="00D22585">
        <w:rPr>
          <w:rStyle w:val="HideTWBExt"/>
          <w:b w:val="0"/>
        </w:rPr>
        <w:t>&lt;/RepeatBlock-By&gt;</w:t>
      </w:r>
    </w:p>
    <w:p w14:paraId="0C96E08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3311442" w14:textId="77777777" w:rsidR="00C06202" w:rsidRPr="00D22585" w:rsidRDefault="00C06202" w:rsidP="00C06202">
      <w:pPr>
        <w:pStyle w:val="NormalBold"/>
      </w:pPr>
      <w:r w:rsidRPr="00D22585">
        <w:rPr>
          <w:rStyle w:val="HideTWBExt"/>
          <w:b w:val="0"/>
        </w:rPr>
        <w:t>&lt;Article&gt;</w:t>
      </w:r>
      <w:r w:rsidRPr="00D22585">
        <w:t>Член 1 – параграф 1 – точка 1 – уводна част</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6D2F9C3" w14:textId="77777777" w:rsidTr="00AE1C40">
        <w:trPr>
          <w:trHeight w:hRule="exact" w:val="240"/>
          <w:jc w:val="center"/>
        </w:trPr>
        <w:tc>
          <w:tcPr>
            <w:tcW w:w="9752" w:type="dxa"/>
            <w:gridSpan w:val="2"/>
            <w:tcBorders>
              <w:top w:val="nil"/>
              <w:left w:val="nil"/>
              <w:bottom w:val="nil"/>
              <w:right w:val="nil"/>
            </w:tcBorders>
          </w:tcPr>
          <w:p w14:paraId="5CE2E0B2" w14:textId="77777777" w:rsidR="00C06202" w:rsidRPr="00D22585" w:rsidRDefault="00C06202" w:rsidP="00AE1C40"/>
        </w:tc>
      </w:tr>
      <w:tr w:rsidR="00781901" w:rsidRPr="00D22585" w14:paraId="1450083C" w14:textId="77777777" w:rsidTr="00AE1C40">
        <w:trPr>
          <w:trHeight w:val="240"/>
          <w:jc w:val="center"/>
        </w:trPr>
        <w:tc>
          <w:tcPr>
            <w:tcW w:w="4876" w:type="dxa"/>
            <w:tcBorders>
              <w:top w:val="nil"/>
              <w:left w:val="nil"/>
              <w:bottom w:val="nil"/>
              <w:right w:val="nil"/>
            </w:tcBorders>
          </w:tcPr>
          <w:p w14:paraId="66C4734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9881310" w14:textId="77777777" w:rsidR="00C06202" w:rsidRPr="00D22585" w:rsidRDefault="00C06202" w:rsidP="00AE1C40">
            <w:pPr>
              <w:pStyle w:val="AmColumnHeading"/>
            </w:pPr>
            <w:r w:rsidRPr="00D22585">
              <w:t>Изменение</w:t>
            </w:r>
          </w:p>
        </w:tc>
      </w:tr>
      <w:tr w:rsidR="00781901" w:rsidRPr="00D22585" w14:paraId="4E8E428A" w14:textId="77777777" w:rsidTr="00AE1C40">
        <w:trPr>
          <w:jc w:val="center"/>
        </w:trPr>
        <w:tc>
          <w:tcPr>
            <w:tcW w:w="4876" w:type="dxa"/>
            <w:tcBorders>
              <w:top w:val="nil"/>
              <w:left w:val="nil"/>
              <w:bottom w:val="nil"/>
              <w:right w:val="nil"/>
            </w:tcBorders>
          </w:tcPr>
          <w:p w14:paraId="5D589AD8" w14:textId="77777777" w:rsidR="00C06202" w:rsidRPr="00D22585" w:rsidRDefault="00C06202" w:rsidP="00AE1C40">
            <w:pPr>
              <w:pStyle w:val="Normal6a"/>
            </w:pPr>
            <w:r w:rsidRPr="00D22585">
              <w:t>(1)</w:t>
            </w:r>
            <w:r w:rsidRPr="00D22585">
              <w:tab/>
              <w:t>Член 62</w:t>
            </w:r>
            <w:r w:rsidRPr="00D22585">
              <w:rPr>
                <w:b/>
                <w:i/>
              </w:rPr>
              <w:t>, параграф 1</w:t>
            </w:r>
            <w:r w:rsidRPr="00D22585">
              <w:t xml:space="preserve"> се изменя, както следва:</w:t>
            </w:r>
          </w:p>
        </w:tc>
        <w:tc>
          <w:tcPr>
            <w:tcW w:w="4876" w:type="dxa"/>
            <w:tcBorders>
              <w:top w:val="nil"/>
              <w:left w:val="nil"/>
              <w:bottom w:val="nil"/>
              <w:right w:val="nil"/>
            </w:tcBorders>
          </w:tcPr>
          <w:p w14:paraId="2B394163" w14:textId="77777777" w:rsidR="00C06202" w:rsidRPr="00D22585" w:rsidRDefault="00C06202" w:rsidP="00AE1C40">
            <w:pPr>
              <w:pStyle w:val="Normal6a"/>
            </w:pPr>
            <w:r w:rsidRPr="00D22585">
              <w:t>(1)</w:t>
            </w:r>
            <w:r w:rsidRPr="00D22585">
              <w:tab/>
              <w:t>Член 62 се изменя, както следва:</w:t>
            </w:r>
          </w:p>
        </w:tc>
      </w:tr>
    </w:tbl>
    <w:p w14:paraId="429B7E3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2464598" w14:textId="77777777" w:rsidR="00C06202" w:rsidRPr="00D22585" w:rsidRDefault="00C06202" w:rsidP="00C06202">
      <w:r w:rsidRPr="00D22585">
        <w:rPr>
          <w:rStyle w:val="HideTWBExt"/>
        </w:rPr>
        <w:t>&lt;/Amend&gt;</w:t>
      </w:r>
    </w:p>
    <w:p w14:paraId="3CE8BFD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179</w:t>
      </w:r>
      <w:r w:rsidRPr="00D22585">
        <w:rPr>
          <w:rStyle w:val="HideTWBExt"/>
          <w:b w:val="0"/>
        </w:rPr>
        <w:t>&lt;/NumAm&gt;</w:t>
      </w:r>
    </w:p>
    <w:p w14:paraId="4814A353" w14:textId="05E0317E"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5ACA8988" w14:textId="77777777" w:rsidR="00C06202" w:rsidRPr="00D22585" w:rsidRDefault="00C06202" w:rsidP="00C06202">
      <w:pPr>
        <w:pStyle w:val="NormalBold"/>
      </w:pPr>
      <w:r w:rsidRPr="00D22585">
        <w:rPr>
          <w:rStyle w:val="HideTWBExt"/>
          <w:b w:val="0"/>
        </w:rPr>
        <w:t>&lt;/RepeatBlock-By&gt;</w:t>
      </w:r>
    </w:p>
    <w:p w14:paraId="270B133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EEC81D6"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023DE7AE"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1BEDB848" w14:textId="77777777" w:rsidR="00C06202" w:rsidRPr="00D22585" w:rsidRDefault="00C06202" w:rsidP="00C06202">
      <w:r w:rsidRPr="00D22585">
        <w:rPr>
          <w:rStyle w:val="HideTWBExt"/>
        </w:rPr>
        <w:t>&lt;Article2&gt;</w:t>
      </w:r>
      <w:r w:rsidRPr="00D22585">
        <w:t>Член 62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A287D72" w14:textId="77777777" w:rsidTr="00AE1C40">
        <w:trPr>
          <w:trHeight w:hRule="exact" w:val="240"/>
          <w:jc w:val="center"/>
        </w:trPr>
        <w:tc>
          <w:tcPr>
            <w:tcW w:w="9752" w:type="dxa"/>
            <w:gridSpan w:val="2"/>
            <w:tcBorders>
              <w:top w:val="nil"/>
              <w:left w:val="nil"/>
              <w:bottom w:val="nil"/>
              <w:right w:val="nil"/>
            </w:tcBorders>
          </w:tcPr>
          <w:p w14:paraId="09C3733C" w14:textId="77777777" w:rsidR="00C06202" w:rsidRPr="00D22585" w:rsidRDefault="00C06202" w:rsidP="00AE1C40"/>
        </w:tc>
      </w:tr>
      <w:tr w:rsidR="00781901" w:rsidRPr="00D22585" w14:paraId="1431E31C" w14:textId="77777777" w:rsidTr="00AE1C40">
        <w:trPr>
          <w:trHeight w:val="240"/>
          <w:jc w:val="center"/>
        </w:trPr>
        <w:tc>
          <w:tcPr>
            <w:tcW w:w="4876" w:type="dxa"/>
            <w:tcBorders>
              <w:top w:val="nil"/>
              <w:left w:val="nil"/>
              <w:bottom w:val="nil"/>
              <w:right w:val="nil"/>
            </w:tcBorders>
          </w:tcPr>
          <w:p w14:paraId="6E613E2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39B344B" w14:textId="77777777" w:rsidR="00C06202" w:rsidRPr="00D22585" w:rsidRDefault="00C06202" w:rsidP="00AE1C40">
            <w:pPr>
              <w:pStyle w:val="AmColumnHeading"/>
            </w:pPr>
            <w:r w:rsidRPr="00D22585">
              <w:t>Изменение</w:t>
            </w:r>
          </w:p>
        </w:tc>
      </w:tr>
      <w:tr w:rsidR="00781901" w:rsidRPr="00D22585" w14:paraId="230E1226" w14:textId="77777777" w:rsidTr="00AE1C40">
        <w:trPr>
          <w:jc w:val="center"/>
        </w:trPr>
        <w:tc>
          <w:tcPr>
            <w:tcW w:w="4876" w:type="dxa"/>
            <w:tcBorders>
              <w:top w:val="nil"/>
              <w:left w:val="nil"/>
              <w:bottom w:val="nil"/>
              <w:right w:val="nil"/>
            </w:tcBorders>
          </w:tcPr>
          <w:p w14:paraId="58E2760C" w14:textId="77777777" w:rsidR="00C06202" w:rsidRPr="00D22585" w:rsidRDefault="00C06202" w:rsidP="00AE1C40">
            <w:pPr>
              <w:pStyle w:val="Normal6a"/>
            </w:pPr>
            <w:r w:rsidRPr="00D22585">
              <w:rPr>
                <w:b/>
                <w:i/>
              </w:rPr>
              <w:t>a)</w:t>
            </w:r>
            <w:r w:rsidRPr="00D22585">
              <w:tab/>
            </w:r>
            <w:r w:rsidRPr="00D22585">
              <w:rPr>
                <w:b/>
                <w:i/>
              </w:rPr>
              <w:t>параграф 1 се заменя със следното:</w:t>
            </w:r>
          </w:p>
        </w:tc>
        <w:tc>
          <w:tcPr>
            <w:tcW w:w="4876" w:type="dxa"/>
            <w:tcBorders>
              <w:top w:val="nil"/>
              <w:left w:val="nil"/>
              <w:bottom w:val="nil"/>
              <w:right w:val="nil"/>
            </w:tcBorders>
          </w:tcPr>
          <w:p w14:paraId="02D79224" w14:textId="77777777" w:rsidR="00C06202" w:rsidRPr="00D22585" w:rsidRDefault="00C06202" w:rsidP="00AE1C40">
            <w:pPr>
              <w:pStyle w:val="Normal6a"/>
            </w:pPr>
            <w:r w:rsidRPr="00D22585">
              <w:rPr>
                <w:b/>
                <w:i/>
              </w:rPr>
              <w:t>заличава се</w:t>
            </w:r>
          </w:p>
        </w:tc>
      </w:tr>
      <w:tr w:rsidR="00781901" w:rsidRPr="00D22585" w14:paraId="64A6B456" w14:textId="77777777" w:rsidTr="00AE1C40">
        <w:trPr>
          <w:jc w:val="center"/>
        </w:trPr>
        <w:tc>
          <w:tcPr>
            <w:tcW w:w="4876" w:type="dxa"/>
            <w:tcBorders>
              <w:top w:val="nil"/>
              <w:left w:val="nil"/>
              <w:bottom w:val="nil"/>
              <w:right w:val="nil"/>
            </w:tcBorders>
          </w:tcPr>
          <w:p w14:paraId="6DDAEF94" w14:textId="77777777" w:rsidR="00C06202" w:rsidRPr="00D22585" w:rsidRDefault="00C06202" w:rsidP="00AE1C40">
            <w:pPr>
              <w:pStyle w:val="Normal6a"/>
            </w:pPr>
            <w:r w:rsidRPr="00D22585">
              <w:rPr>
                <w:b/>
                <w:i/>
              </w:rPr>
              <w:lastRenderedPageBreak/>
              <w:t>буква в) „1. Държавите, на които е предоставен статут на страни кандидатки за присъединяване към Съюза, се определят като сигурни държави на произход на равнището на Съюза, освен ако не е налице едно или повече от следните обстоятелства:</w:t>
            </w:r>
          </w:p>
        </w:tc>
        <w:tc>
          <w:tcPr>
            <w:tcW w:w="4876" w:type="dxa"/>
            <w:tcBorders>
              <w:top w:val="nil"/>
              <w:left w:val="nil"/>
              <w:bottom w:val="nil"/>
              <w:right w:val="nil"/>
            </w:tcBorders>
          </w:tcPr>
          <w:p w14:paraId="03260551" w14:textId="77777777" w:rsidR="00C06202" w:rsidRPr="00D22585" w:rsidRDefault="00C06202" w:rsidP="00AE1C40">
            <w:pPr>
              <w:pStyle w:val="Normal6a"/>
            </w:pPr>
          </w:p>
        </w:tc>
      </w:tr>
      <w:tr w:rsidR="00781901" w:rsidRPr="00D22585" w14:paraId="5EEE7511" w14:textId="77777777" w:rsidTr="00AE1C40">
        <w:trPr>
          <w:jc w:val="center"/>
        </w:trPr>
        <w:tc>
          <w:tcPr>
            <w:tcW w:w="4876" w:type="dxa"/>
            <w:tcBorders>
              <w:top w:val="nil"/>
              <w:left w:val="nil"/>
              <w:bottom w:val="nil"/>
              <w:right w:val="nil"/>
            </w:tcBorders>
          </w:tcPr>
          <w:p w14:paraId="6A61451F" w14:textId="77777777" w:rsidR="00C06202" w:rsidRPr="00D22585" w:rsidRDefault="00C06202" w:rsidP="00AE1C40">
            <w:pPr>
              <w:pStyle w:val="Normal6a"/>
            </w:pPr>
            <w:r w:rsidRPr="00D22585">
              <w:rPr>
                <w:b/>
                <w:i/>
              </w:rPr>
              <w:t>a)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30A5AD19" w14:textId="77777777" w:rsidR="00C06202" w:rsidRPr="00D22585" w:rsidRDefault="00C06202" w:rsidP="00AE1C40">
            <w:pPr>
              <w:pStyle w:val="Normal6a"/>
            </w:pPr>
          </w:p>
        </w:tc>
      </w:tr>
      <w:tr w:rsidR="00781901" w:rsidRPr="00D22585" w14:paraId="79DEFDCC" w14:textId="77777777" w:rsidTr="00AE1C40">
        <w:trPr>
          <w:jc w:val="center"/>
        </w:trPr>
        <w:tc>
          <w:tcPr>
            <w:tcW w:w="4876" w:type="dxa"/>
            <w:tcBorders>
              <w:top w:val="nil"/>
              <w:left w:val="nil"/>
              <w:bottom w:val="nil"/>
              <w:right w:val="nil"/>
            </w:tcBorders>
          </w:tcPr>
          <w:p w14:paraId="7D0DF6F9" w14:textId="77777777" w:rsidR="00C06202" w:rsidRPr="00D22585" w:rsidRDefault="00C06202" w:rsidP="00AE1C40">
            <w:pPr>
              <w:pStyle w:val="Normal6a"/>
            </w:pPr>
            <w:r w:rsidRPr="00D22585">
              <w:rPr>
                <w:b/>
                <w:i/>
              </w:rPr>
              <w:t>б)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p>
        </w:tc>
        <w:tc>
          <w:tcPr>
            <w:tcW w:w="4876" w:type="dxa"/>
            <w:tcBorders>
              <w:top w:val="nil"/>
              <w:left w:val="nil"/>
              <w:bottom w:val="nil"/>
              <w:right w:val="nil"/>
            </w:tcBorders>
          </w:tcPr>
          <w:p w14:paraId="1BC89A95" w14:textId="77777777" w:rsidR="00C06202" w:rsidRPr="00D22585" w:rsidRDefault="00C06202" w:rsidP="00AE1C40">
            <w:pPr>
              <w:pStyle w:val="Normal6a"/>
            </w:pPr>
          </w:p>
        </w:tc>
      </w:tr>
      <w:tr w:rsidR="00781901" w:rsidRPr="00D22585" w14:paraId="22017ECD" w14:textId="77777777" w:rsidTr="00AE1C40">
        <w:trPr>
          <w:jc w:val="center"/>
        </w:trPr>
        <w:tc>
          <w:tcPr>
            <w:tcW w:w="4876" w:type="dxa"/>
            <w:tcBorders>
              <w:top w:val="nil"/>
              <w:left w:val="nil"/>
              <w:bottom w:val="nil"/>
              <w:right w:val="nil"/>
            </w:tcBorders>
          </w:tcPr>
          <w:p w14:paraId="7ABB79BC" w14:textId="77777777" w:rsidR="00C06202" w:rsidRPr="00D22585" w:rsidRDefault="00C06202" w:rsidP="00AE1C40">
            <w:pPr>
              <w:pStyle w:val="Normal6a"/>
            </w:pPr>
            <w:r w:rsidRPr="00D22585">
              <w:rPr>
                <w:b/>
                <w:i/>
              </w:rPr>
              <w:t>в) 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последните налични годишни средни данни на Евростат за целия Съюз“;</w:t>
            </w:r>
          </w:p>
        </w:tc>
        <w:tc>
          <w:tcPr>
            <w:tcW w:w="4876" w:type="dxa"/>
            <w:tcBorders>
              <w:top w:val="nil"/>
              <w:left w:val="nil"/>
              <w:bottom w:val="nil"/>
              <w:right w:val="nil"/>
            </w:tcBorders>
          </w:tcPr>
          <w:p w14:paraId="053A209B" w14:textId="77777777" w:rsidR="00C06202" w:rsidRPr="00D22585" w:rsidRDefault="00C06202" w:rsidP="00AE1C40">
            <w:pPr>
              <w:pStyle w:val="Normal6a"/>
            </w:pPr>
          </w:p>
        </w:tc>
      </w:tr>
    </w:tbl>
    <w:p w14:paraId="2E6A438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DAE8A8F" w14:textId="77777777" w:rsidR="00C06202" w:rsidRPr="00D22585" w:rsidRDefault="00C06202" w:rsidP="00C06202">
      <w:r w:rsidRPr="00D22585">
        <w:rPr>
          <w:rStyle w:val="HideTWBExt"/>
        </w:rPr>
        <w:t>&lt;/Amend&gt;</w:t>
      </w:r>
    </w:p>
    <w:p w14:paraId="6C065FF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180</w:t>
      </w:r>
      <w:r w:rsidRPr="00D22585">
        <w:rPr>
          <w:rStyle w:val="HideTWBExt"/>
          <w:b w:val="0"/>
        </w:rPr>
        <w:t>&lt;/NumAm&gt;</w:t>
      </w:r>
    </w:p>
    <w:p w14:paraId="4B9CACFF" w14:textId="19B54DD6"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54A58EDF" w14:textId="77777777" w:rsidR="00C06202" w:rsidRPr="00D22585" w:rsidRDefault="00C06202" w:rsidP="00C06202">
      <w:pPr>
        <w:pStyle w:val="NormalBold"/>
      </w:pPr>
      <w:r w:rsidRPr="00D22585">
        <w:rPr>
          <w:rStyle w:val="HideTWBExt"/>
          <w:b w:val="0"/>
        </w:rPr>
        <w:t>&lt;/RepeatBlock-By&gt;</w:t>
      </w:r>
    </w:p>
    <w:p w14:paraId="6E66F1D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E592729"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3D40508C"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675EE00D" w14:textId="77777777" w:rsidR="00C06202" w:rsidRPr="00D22585" w:rsidRDefault="00C06202" w:rsidP="00C06202">
      <w:r w:rsidRPr="00D22585">
        <w:rPr>
          <w:rStyle w:val="HideTWBExt"/>
        </w:rPr>
        <w:t>&lt;Article2&gt;</w:t>
      </w:r>
      <w:r w:rsidRPr="00D22585">
        <w:t>Член 62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9AD9F31" w14:textId="77777777" w:rsidTr="00AE1C40">
        <w:trPr>
          <w:trHeight w:hRule="exact" w:val="240"/>
          <w:jc w:val="center"/>
        </w:trPr>
        <w:tc>
          <w:tcPr>
            <w:tcW w:w="9752" w:type="dxa"/>
            <w:gridSpan w:val="2"/>
            <w:tcBorders>
              <w:top w:val="nil"/>
              <w:left w:val="nil"/>
              <w:bottom w:val="nil"/>
              <w:right w:val="nil"/>
            </w:tcBorders>
          </w:tcPr>
          <w:p w14:paraId="3DC640B8" w14:textId="77777777" w:rsidR="00C06202" w:rsidRPr="00D22585" w:rsidRDefault="00C06202" w:rsidP="00AE1C40"/>
        </w:tc>
      </w:tr>
      <w:tr w:rsidR="00781901" w:rsidRPr="00D22585" w14:paraId="1C14AE44" w14:textId="77777777" w:rsidTr="00AE1C40">
        <w:trPr>
          <w:trHeight w:val="240"/>
          <w:jc w:val="center"/>
        </w:trPr>
        <w:tc>
          <w:tcPr>
            <w:tcW w:w="4876" w:type="dxa"/>
            <w:tcBorders>
              <w:top w:val="nil"/>
              <w:left w:val="nil"/>
              <w:bottom w:val="nil"/>
              <w:right w:val="nil"/>
            </w:tcBorders>
          </w:tcPr>
          <w:p w14:paraId="14C11E8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FBCE11B" w14:textId="77777777" w:rsidR="00C06202" w:rsidRPr="00D22585" w:rsidRDefault="00C06202" w:rsidP="00AE1C40">
            <w:pPr>
              <w:pStyle w:val="AmColumnHeading"/>
            </w:pPr>
            <w:r w:rsidRPr="00D22585">
              <w:t>Изменение</w:t>
            </w:r>
          </w:p>
        </w:tc>
      </w:tr>
      <w:tr w:rsidR="00781901" w:rsidRPr="00D22585" w14:paraId="57ACA845" w14:textId="77777777" w:rsidTr="00AE1C40">
        <w:trPr>
          <w:jc w:val="center"/>
        </w:trPr>
        <w:tc>
          <w:tcPr>
            <w:tcW w:w="4876" w:type="dxa"/>
            <w:tcBorders>
              <w:top w:val="nil"/>
              <w:left w:val="nil"/>
              <w:bottom w:val="nil"/>
              <w:right w:val="nil"/>
            </w:tcBorders>
          </w:tcPr>
          <w:p w14:paraId="606E17EE" w14:textId="77777777" w:rsidR="00C06202" w:rsidRPr="00D22585" w:rsidRDefault="00C06202" w:rsidP="00AE1C40">
            <w:pPr>
              <w:pStyle w:val="Normal6a"/>
            </w:pPr>
            <w:r w:rsidRPr="00D22585">
              <w:rPr>
                <w:b/>
                <w:i/>
              </w:rPr>
              <w:t>a)</w:t>
            </w:r>
            <w:r w:rsidRPr="00D22585">
              <w:tab/>
            </w:r>
            <w:r w:rsidRPr="00D22585">
              <w:rPr>
                <w:b/>
                <w:i/>
              </w:rPr>
              <w:t>параграф 1 се заменя със следното:</w:t>
            </w:r>
          </w:p>
        </w:tc>
        <w:tc>
          <w:tcPr>
            <w:tcW w:w="4876" w:type="dxa"/>
            <w:tcBorders>
              <w:top w:val="nil"/>
              <w:left w:val="nil"/>
              <w:bottom w:val="nil"/>
              <w:right w:val="nil"/>
            </w:tcBorders>
          </w:tcPr>
          <w:p w14:paraId="7A98EC42" w14:textId="77777777" w:rsidR="00C06202" w:rsidRPr="00D22585" w:rsidRDefault="00C06202" w:rsidP="00AE1C40">
            <w:pPr>
              <w:pStyle w:val="Normal6a"/>
            </w:pPr>
            <w:r w:rsidRPr="00D22585">
              <w:rPr>
                <w:b/>
                <w:i/>
              </w:rPr>
              <w:t>заличава се</w:t>
            </w:r>
          </w:p>
        </w:tc>
      </w:tr>
      <w:tr w:rsidR="00781901" w:rsidRPr="00D22585" w14:paraId="6A128C49" w14:textId="77777777" w:rsidTr="00AE1C40">
        <w:trPr>
          <w:jc w:val="center"/>
        </w:trPr>
        <w:tc>
          <w:tcPr>
            <w:tcW w:w="4876" w:type="dxa"/>
            <w:tcBorders>
              <w:top w:val="nil"/>
              <w:left w:val="nil"/>
              <w:bottom w:val="nil"/>
              <w:right w:val="nil"/>
            </w:tcBorders>
          </w:tcPr>
          <w:p w14:paraId="15C0487E" w14:textId="77777777" w:rsidR="00C06202" w:rsidRPr="00D22585" w:rsidRDefault="00C06202" w:rsidP="00AE1C40">
            <w:pPr>
              <w:pStyle w:val="Normal6a"/>
            </w:pPr>
            <w:r w:rsidRPr="00D22585">
              <w:rPr>
                <w:b/>
                <w:i/>
              </w:rPr>
              <w:lastRenderedPageBreak/>
              <w:t>буква в) „1. Държавите, на които е предоставен статут на страни кандидатки за присъединяване към Съюза, се определят като сигурни държави на произход на равнището на Съюза, освен ако не е налице едно или повече от следните обстоятелства:</w:t>
            </w:r>
          </w:p>
        </w:tc>
        <w:tc>
          <w:tcPr>
            <w:tcW w:w="4876" w:type="dxa"/>
            <w:tcBorders>
              <w:top w:val="nil"/>
              <w:left w:val="nil"/>
              <w:bottom w:val="nil"/>
              <w:right w:val="nil"/>
            </w:tcBorders>
          </w:tcPr>
          <w:p w14:paraId="0CA9D30F" w14:textId="77777777" w:rsidR="00C06202" w:rsidRPr="00D22585" w:rsidRDefault="00C06202" w:rsidP="00AE1C40">
            <w:pPr>
              <w:pStyle w:val="Normal6a"/>
            </w:pPr>
          </w:p>
        </w:tc>
      </w:tr>
      <w:tr w:rsidR="00781901" w:rsidRPr="00D22585" w14:paraId="12E16054" w14:textId="77777777" w:rsidTr="00AE1C40">
        <w:trPr>
          <w:jc w:val="center"/>
        </w:trPr>
        <w:tc>
          <w:tcPr>
            <w:tcW w:w="4876" w:type="dxa"/>
            <w:tcBorders>
              <w:top w:val="nil"/>
              <w:left w:val="nil"/>
              <w:bottom w:val="nil"/>
              <w:right w:val="nil"/>
            </w:tcBorders>
          </w:tcPr>
          <w:p w14:paraId="649CC24E" w14:textId="77777777" w:rsidR="00C06202" w:rsidRPr="00D22585" w:rsidRDefault="00C06202" w:rsidP="00AE1C40">
            <w:pPr>
              <w:pStyle w:val="Normal6a"/>
            </w:pPr>
            <w:r w:rsidRPr="00D22585">
              <w:rPr>
                <w:b/>
                <w:i/>
              </w:rPr>
              <w:t>a)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6CD718DA" w14:textId="77777777" w:rsidR="00C06202" w:rsidRPr="00D22585" w:rsidRDefault="00C06202" w:rsidP="00AE1C40">
            <w:pPr>
              <w:pStyle w:val="Normal6a"/>
            </w:pPr>
          </w:p>
        </w:tc>
      </w:tr>
      <w:tr w:rsidR="00781901" w:rsidRPr="00D22585" w14:paraId="54A1D836" w14:textId="77777777" w:rsidTr="00AE1C40">
        <w:trPr>
          <w:jc w:val="center"/>
        </w:trPr>
        <w:tc>
          <w:tcPr>
            <w:tcW w:w="4876" w:type="dxa"/>
            <w:tcBorders>
              <w:top w:val="nil"/>
              <w:left w:val="nil"/>
              <w:bottom w:val="nil"/>
              <w:right w:val="nil"/>
            </w:tcBorders>
          </w:tcPr>
          <w:p w14:paraId="6B39372D" w14:textId="77777777" w:rsidR="00C06202" w:rsidRPr="00D22585" w:rsidRDefault="00C06202" w:rsidP="00AE1C40">
            <w:pPr>
              <w:pStyle w:val="Normal6a"/>
            </w:pPr>
            <w:r w:rsidRPr="00D22585">
              <w:rPr>
                <w:b/>
                <w:i/>
              </w:rPr>
              <w:t>б)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p>
        </w:tc>
        <w:tc>
          <w:tcPr>
            <w:tcW w:w="4876" w:type="dxa"/>
            <w:tcBorders>
              <w:top w:val="nil"/>
              <w:left w:val="nil"/>
              <w:bottom w:val="nil"/>
              <w:right w:val="nil"/>
            </w:tcBorders>
          </w:tcPr>
          <w:p w14:paraId="0D06B030" w14:textId="77777777" w:rsidR="00C06202" w:rsidRPr="00D22585" w:rsidRDefault="00C06202" w:rsidP="00AE1C40">
            <w:pPr>
              <w:pStyle w:val="Normal6a"/>
            </w:pPr>
          </w:p>
        </w:tc>
      </w:tr>
      <w:tr w:rsidR="00781901" w:rsidRPr="00D22585" w14:paraId="71A8FD17" w14:textId="77777777" w:rsidTr="00AE1C40">
        <w:trPr>
          <w:jc w:val="center"/>
        </w:trPr>
        <w:tc>
          <w:tcPr>
            <w:tcW w:w="4876" w:type="dxa"/>
            <w:tcBorders>
              <w:top w:val="nil"/>
              <w:left w:val="nil"/>
              <w:bottom w:val="nil"/>
              <w:right w:val="nil"/>
            </w:tcBorders>
          </w:tcPr>
          <w:p w14:paraId="5FF060FD" w14:textId="77777777" w:rsidR="00C06202" w:rsidRPr="00D22585" w:rsidRDefault="00C06202" w:rsidP="00AE1C40">
            <w:pPr>
              <w:pStyle w:val="Normal6a"/>
            </w:pPr>
            <w:r w:rsidRPr="00D22585">
              <w:rPr>
                <w:b/>
                <w:i/>
              </w:rPr>
              <w:t>в) 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последните налични годишни средни данни на Евростат за целия Съюз“;</w:t>
            </w:r>
          </w:p>
        </w:tc>
        <w:tc>
          <w:tcPr>
            <w:tcW w:w="4876" w:type="dxa"/>
            <w:tcBorders>
              <w:top w:val="nil"/>
              <w:left w:val="nil"/>
              <w:bottom w:val="nil"/>
              <w:right w:val="nil"/>
            </w:tcBorders>
          </w:tcPr>
          <w:p w14:paraId="23C5ADCB" w14:textId="77777777" w:rsidR="00C06202" w:rsidRPr="00D22585" w:rsidRDefault="00C06202" w:rsidP="00AE1C40">
            <w:pPr>
              <w:pStyle w:val="Normal6a"/>
            </w:pPr>
          </w:p>
        </w:tc>
      </w:tr>
    </w:tbl>
    <w:p w14:paraId="7B024BF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2296999" w14:textId="77777777" w:rsidR="00C06202" w:rsidRPr="00D22585" w:rsidRDefault="00C06202" w:rsidP="00C06202">
      <w:r w:rsidRPr="00D22585">
        <w:rPr>
          <w:rStyle w:val="HideTWBExt"/>
        </w:rPr>
        <w:t>&lt;/Amend&gt;</w:t>
      </w:r>
    </w:p>
    <w:p w14:paraId="29C4D9D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181</w:t>
      </w:r>
      <w:r w:rsidRPr="00D22585">
        <w:rPr>
          <w:rStyle w:val="HideTWBExt"/>
          <w:b w:val="0"/>
        </w:rPr>
        <w:t>&lt;/NumAm&gt;</w:t>
      </w:r>
    </w:p>
    <w:p w14:paraId="7FE5DCFA" w14:textId="20A4EBB4"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305B54CA" w14:textId="77777777" w:rsidR="00C06202" w:rsidRPr="00D22585" w:rsidRDefault="00C06202" w:rsidP="00C06202">
      <w:pPr>
        <w:pStyle w:val="NormalBold"/>
      </w:pPr>
      <w:r w:rsidRPr="00D22585">
        <w:rPr>
          <w:rStyle w:val="HideTWBExt"/>
          <w:b w:val="0"/>
        </w:rPr>
        <w:t>&lt;/RepeatBlock-By&gt;</w:t>
      </w:r>
    </w:p>
    <w:p w14:paraId="3AD0878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CEB033A"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0EE7BE16"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6B7408C3" w14:textId="77777777" w:rsidR="00C06202" w:rsidRPr="00D22585" w:rsidRDefault="00C06202" w:rsidP="00C06202">
      <w:r w:rsidRPr="00D22585">
        <w:rPr>
          <w:rStyle w:val="HideTWBExt"/>
        </w:rPr>
        <w:t>&lt;Article2&gt;</w:t>
      </w:r>
      <w:r w:rsidRPr="00D22585">
        <w:t>Член 62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C98A36F" w14:textId="77777777" w:rsidTr="00AE1C40">
        <w:trPr>
          <w:trHeight w:hRule="exact" w:val="240"/>
          <w:jc w:val="center"/>
        </w:trPr>
        <w:tc>
          <w:tcPr>
            <w:tcW w:w="9752" w:type="dxa"/>
            <w:gridSpan w:val="2"/>
            <w:tcBorders>
              <w:top w:val="nil"/>
              <w:left w:val="nil"/>
              <w:bottom w:val="nil"/>
              <w:right w:val="nil"/>
            </w:tcBorders>
          </w:tcPr>
          <w:p w14:paraId="5D811893" w14:textId="77777777" w:rsidR="00C06202" w:rsidRPr="00D22585" w:rsidRDefault="00C06202" w:rsidP="00AE1C40"/>
        </w:tc>
      </w:tr>
      <w:tr w:rsidR="00781901" w:rsidRPr="00D22585" w14:paraId="33854563" w14:textId="77777777" w:rsidTr="00AE1C40">
        <w:trPr>
          <w:trHeight w:val="240"/>
          <w:jc w:val="center"/>
        </w:trPr>
        <w:tc>
          <w:tcPr>
            <w:tcW w:w="4876" w:type="dxa"/>
            <w:tcBorders>
              <w:top w:val="nil"/>
              <w:left w:val="nil"/>
              <w:bottom w:val="nil"/>
              <w:right w:val="nil"/>
            </w:tcBorders>
          </w:tcPr>
          <w:p w14:paraId="46C29F9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371E5AF" w14:textId="77777777" w:rsidR="00C06202" w:rsidRPr="00D22585" w:rsidRDefault="00C06202" w:rsidP="00AE1C40">
            <w:pPr>
              <w:pStyle w:val="AmColumnHeading"/>
            </w:pPr>
            <w:r w:rsidRPr="00D22585">
              <w:t>Изменение</w:t>
            </w:r>
          </w:p>
        </w:tc>
      </w:tr>
      <w:tr w:rsidR="00781901" w:rsidRPr="00D22585" w14:paraId="7B78744E" w14:textId="77777777" w:rsidTr="00AE1C40">
        <w:trPr>
          <w:jc w:val="center"/>
        </w:trPr>
        <w:tc>
          <w:tcPr>
            <w:tcW w:w="4876" w:type="dxa"/>
            <w:tcBorders>
              <w:top w:val="nil"/>
              <w:left w:val="nil"/>
              <w:bottom w:val="nil"/>
              <w:right w:val="nil"/>
            </w:tcBorders>
          </w:tcPr>
          <w:p w14:paraId="1AC3C680" w14:textId="77777777" w:rsidR="00C06202" w:rsidRPr="00D22585" w:rsidRDefault="00C06202" w:rsidP="00AE1C40">
            <w:pPr>
              <w:pStyle w:val="Normal6a"/>
            </w:pPr>
            <w:r w:rsidRPr="00D22585">
              <w:rPr>
                <w:b/>
                <w:i/>
              </w:rPr>
              <w:lastRenderedPageBreak/>
              <w:t>a)</w:t>
            </w:r>
            <w:r w:rsidRPr="00D22585">
              <w:tab/>
            </w:r>
            <w:r w:rsidRPr="00D22585">
              <w:rPr>
                <w:b/>
                <w:i/>
              </w:rPr>
              <w:t>параграф 1 се заменя със следното:</w:t>
            </w:r>
          </w:p>
        </w:tc>
        <w:tc>
          <w:tcPr>
            <w:tcW w:w="4876" w:type="dxa"/>
            <w:tcBorders>
              <w:top w:val="nil"/>
              <w:left w:val="nil"/>
              <w:bottom w:val="nil"/>
              <w:right w:val="nil"/>
            </w:tcBorders>
          </w:tcPr>
          <w:p w14:paraId="63A2E6AD" w14:textId="77777777" w:rsidR="00C06202" w:rsidRPr="00D22585" w:rsidRDefault="00C06202" w:rsidP="00AE1C40">
            <w:pPr>
              <w:pStyle w:val="Normal6a"/>
            </w:pPr>
            <w:r w:rsidRPr="00D22585">
              <w:rPr>
                <w:b/>
                <w:i/>
              </w:rPr>
              <w:t>заличава се</w:t>
            </w:r>
          </w:p>
        </w:tc>
      </w:tr>
      <w:tr w:rsidR="00781901" w:rsidRPr="00D22585" w14:paraId="3E8C989B" w14:textId="77777777" w:rsidTr="00AE1C40">
        <w:trPr>
          <w:jc w:val="center"/>
        </w:trPr>
        <w:tc>
          <w:tcPr>
            <w:tcW w:w="4876" w:type="dxa"/>
            <w:tcBorders>
              <w:top w:val="nil"/>
              <w:left w:val="nil"/>
              <w:bottom w:val="nil"/>
              <w:right w:val="nil"/>
            </w:tcBorders>
          </w:tcPr>
          <w:p w14:paraId="5712BF08" w14:textId="77777777" w:rsidR="00C06202" w:rsidRPr="00D22585" w:rsidRDefault="00C06202" w:rsidP="00AE1C40">
            <w:pPr>
              <w:pStyle w:val="Normal6a"/>
            </w:pPr>
            <w:r w:rsidRPr="00D22585">
              <w:rPr>
                <w:b/>
                <w:i/>
              </w:rPr>
              <w:t>буква в) „1. Държавите, на които е предоставен статут на страни кандидатки за присъединяване към Съюза, се определят като сигурни държави на произход на равнището на Съюза, освен ако не е налице едно или повече от следните обстоятелства:</w:t>
            </w:r>
          </w:p>
        </w:tc>
        <w:tc>
          <w:tcPr>
            <w:tcW w:w="4876" w:type="dxa"/>
            <w:tcBorders>
              <w:top w:val="nil"/>
              <w:left w:val="nil"/>
              <w:bottom w:val="nil"/>
              <w:right w:val="nil"/>
            </w:tcBorders>
          </w:tcPr>
          <w:p w14:paraId="053788ED" w14:textId="77777777" w:rsidR="00C06202" w:rsidRPr="00D22585" w:rsidRDefault="00C06202" w:rsidP="00AE1C40">
            <w:pPr>
              <w:pStyle w:val="Normal6a"/>
            </w:pPr>
          </w:p>
        </w:tc>
      </w:tr>
      <w:tr w:rsidR="00781901" w:rsidRPr="00D22585" w14:paraId="23070E9E" w14:textId="77777777" w:rsidTr="00AE1C40">
        <w:trPr>
          <w:jc w:val="center"/>
        </w:trPr>
        <w:tc>
          <w:tcPr>
            <w:tcW w:w="4876" w:type="dxa"/>
            <w:tcBorders>
              <w:top w:val="nil"/>
              <w:left w:val="nil"/>
              <w:bottom w:val="nil"/>
              <w:right w:val="nil"/>
            </w:tcBorders>
          </w:tcPr>
          <w:p w14:paraId="32C7481A" w14:textId="77777777" w:rsidR="00C06202" w:rsidRPr="00D22585" w:rsidRDefault="00C06202" w:rsidP="00AE1C40">
            <w:pPr>
              <w:pStyle w:val="Normal6a"/>
            </w:pPr>
            <w:r w:rsidRPr="00D22585">
              <w:rPr>
                <w:b/>
                <w:i/>
              </w:rPr>
              <w:t>a) 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2225E676" w14:textId="77777777" w:rsidR="00C06202" w:rsidRPr="00D22585" w:rsidRDefault="00C06202" w:rsidP="00AE1C40">
            <w:pPr>
              <w:pStyle w:val="Normal6a"/>
            </w:pPr>
          </w:p>
        </w:tc>
      </w:tr>
      <w:tr w:rsidR="00781901" w:rsidRPr="00D22585" w14:paraId="5E0B3F3C" w14:textId="77777777" w:rsidTr="00AE1C40">
        <w:trPr>
          <w:jc w:val="center"/>
        </w:trPr>
        <w:tc>
          <w:tcPr>
            <w:tcW w:w="4876" w:type="dxa"/>
            <w:tcBorders>
              <w:top w:val="nil"/>
              <w:left w:val="nil"/>
              <w:bottom w:val="nil"/>
              <w:right w:val="nil"/>
            </w:tcBorders>
          </w:tcPr>
          <w:p w14:paraId="60C87D64" w14:textId="77777777" w:rsidR="00C06202" w:rsidRPr="00D22585" w:rsidRDefault="00C06202" w:rsidP="00AE1C40">
            <w:pPr>
              <w:pStyle w:val="Normal6a"/>
            </w:pPr>
            <w:r w:rsidRPr="00D22585">
              <w:rPr>
                <w:b/>
                <w:i/>
              </w:rPr>
              <w:t>б)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p>
        </w:tc>
        <w:tc>
          <w:tcPr>
            <w:tcW w:w="4876" w:type="dxa"/>
            <w:tcBorders>
              <w:top w:val="nil"/>
              <w:left w:val="nil"/>
              <w:bottom w:val="nil"/>
              <w:right w:val="nil"/>
            </w:tcBorders>
          </w:tcPr>
          <w:p w14:paraId="067F55CD" w14:textId="77777777" w:rsidR="00C06202" w:rsidRPr="00D22585" w:rsidRDefault="00C06202" w:rsidP="00AE1C40">
            <w:pPr>
              <w:pStyle w:val="Normal6a"/>
            </w:pPr>
          </w:p>
        </w:tc>
      </w:tr>
      <w:tr w:rsidR="00781901" w:rsidRPr="00D22585" w14:paraId="753F3F63" w14:textId="77777777" w:rsidTr="00AE1C40">
        <w:trPr>
          <w:jc w:val="center"/>
        </w:trPr>
        <w:tc>
          <w:tcPr>
            <w:tcW w:w="4876" w:type="dxa"/>
            <w:tcBorders>
              <w:top w:val="nil"/>
              <w:left w:val="nil"/>
              <w:bottom w:val="nil"/>
              <w:right w:val="nil"/>
            </w:tcBorders>
          </w:tcPr>
          <w:p w14:paraId="7085CF9D" w14:textId="77777777" w:rsidR="00C06202" w:rsidRPr="00D22585" w:rsidRDefault="00C06202" w:rsidP="00AE1C40">
            <w:pPr>
              <w:pStyle w:val="Normal6a"/>
            </w:pPr>
            <w:r w:rsidRPr="00D22585">
              <w:rPr>
                <w:b/>
                <w:i/>
              </w:rPr>
              <w:t>в) 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последните налични годишни средни данни на Евростат за целия Съюз“;</w:t>
            </w:r>
          </w:p>
        </w:tc>
        <w:tc>
          <w:tcPr>
            <w:tcW w:w="4876" w:type="dxa"/>
            <w:tcBorders>
              <w:top w:val="nil"/>
              <w:left w:val="nil"/>
              <w:bottom w:val="nil"/>
              <w:right w:val="nil"/>
            </w:tcBorders>
          </w:tcPr>
          <w:p w14:paraId="587AACAD" w14:textId="77777777" w:rsidR="00C06202" w:rsidRPr="00D22585" w:rsidRDefault="00C06202" w:rsidP="00AE1C40">
            <w:pPr>
              <w:pStyle w:val="Normal6a"/>
            </w:pPr>
          </w:p>
        </w:tc>
      </w:tr>
    </w:tbl>
    <w:p w14:paraId="166FB14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5F1A605"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327AFFDC" w14:textId="77777777" w:rsidR="00C06202" w:rsidRPr="00D22585" w:rsidRDefault="00C06202" w:rsidP="00C06202">
      <w:pPr>
        <w:pStyle w:val="AmJustText"/>
      </w:pPr>
      <w:r w:rsidRPr="00D22585">
        <w:t>От член 61, параграф 1 от Регламента относно процедурата за предоставяне на убежище става ясно, че дадена трета държава може да бъде определена като сигурна държава на произход само въз основа на правната ситуация, прилагането на правото в рамките на демократична система и политическите обстоятелства като цяло, може да се докаже, че няма преследване по смисъла на член 9 от Регламента относно и че не съществува реален риск от тежко посегателство по смисъла на член 17 от посочения регламент. Новият параграф на Комисията в член 62, параграф 1 има за цел тези изисквания да бъдат заобиколени</w:t>
      </w:r>
    </w:p>
    <w:p w14:paraId="33B65FEF" w14:textId="77777777" w:rsidR="00C06202" w:rsidRPr="00D22585" w:rsidRDefault="00C06202" w:rsidP="00C06202">
      <w:r w:rsidRPr="00D22585">
        <w:rPr>
          <w:rStyle w:val="HideTWBExt"/>
        </w:rPr>
        <w:t>&lt;/Amend&gt;</w:t>
      </w:r>
    </w:p>
    <w:p w14:paraId="768B1276"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182</w:t>
      </w:r>
      <w:r w:rsidRPr="00D22585">
        <w:rPr>
          <w:rStyle w:val="HideTWBExt"/>
          <w:b w:val="0"/>
        </w:rPr>
        <w:t>&lt;/NumAm&gt;</w:t>
      </w:r>
    </w:p>
    <w:p w14:paraId="50503360" w14:textId="180C69C2"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2FCFC31E" w14:textId="77777777" w:rsidR="00C06202" w:rsidRPr="00D22585" w:rsidRDefault="00C06202" w:rsidP="00C06202">
      <w:pPr>
        <w:pStyle w:val="NormalBold"/>
      </w:pPr>
      <w:r w:rsidRPr="00D22585">
        <w:rPr>
          <w:rStyle w:val="HideTWBExt"/>
          <w:b w:val="0"/>
        </w:rPr>
        <w:t>&lt;/RepeatBlock-By&gt;</w:t>
      </w:r>
    </w:p>
    <w:p w14:paraId="507D163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9C9036E"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5F95848D"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060AFD27" w14:textId="77777777" w:rsidR="00C06202" w:rsidRPr="00D22585" w:rsidRDefault="00C06202" w:rsidP="00C06202">
      <w:r w:rsidRPr="00D22585">
        <w:rPr>
          <w:rStyle w:val="HideTWBExt"/>
        </w:rPr>
        <w:t>&lt;Article2&gt;</w:t>
      </w:r>
      <w:r w:rsidRPr="00D22585">
        <w:t>Член 62 – алинея 1 – буква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F8ED3E1" w14:textId="77777777" w:rsidTr="00AE1C40">
        <w:trPr>
          <w:trHeight w:hRule="exact" w:val="240"/>
          <w:jc w:val="center"/>
        </w:trPr>
        <w:tc>
          <w:tcPr>
            <w:tcW w:w="9752" w:type="dxa"/>
            <w:gridSpan w:val="2"/>
            <w:tcBorders>
              <w:top w:val="nil"/>
              <w:left w:val="nil"/>
              <w:bottom w:val="nil"/>
              <w:right w:val="nil"/>
            </w:tcBorders>
          </w:tcPr>
          <w:p w14:paraId="6E9E722B" w14:textId="77777777" w:rsidR="00C06202" w:rsidRPr="00D22585" w:rsidRDefault="00C06202" w:rsidP="00AE1C40"/>
        </w:tc>
      </w:tr>
      <w:tr w:rsidR="00781901" w:rsidRPr="00D22585" w14:paraId="234A931F" w14:textId="77777777" w:rsidTr="00AE1C40">
        <w:trPr>
          <w:trHeight w:val="240"/>
          <w:jc w:val="center"/>
        </w:trPr>
        <w:tc>
          <w:tcPr>
            <w:tcW w:w="4876" w:type="dxa"/>
            <w:tcBorders>
              <w:top w:val="nil"/>
              <w:left w:val="nil"/>
              <w:bottom w:val="nil"/>
              <w:right w:val="nil"/>
            </w:tcBorders>
          </w:tcPr>
          <w:p w14:paraId="35634D1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D91F401" w14:textId="77777777" w:rsidR="00C06202" w:rsidRPr="00D22585" w:rsidRDefault="00C06202" w:rsidP="00AE1C40">
            <w:pPr>
              <w:pStyle w:val="AmColumnHeading"/>
            </w:pPr>
            <w:r w:rsidRPr="00D22585">
              <w:t>Изменение</w:t>
            </w:r>
          </w:p>
        </w:tc>
      </w:tr>
      <w:tr w:rsidR="00781901" w:rsidRPr="00D22585" w14:paraId="2DCFA276" w14:textId="77777777" w:rsidTr="00AE1C40">
        <w:trPr>
          <w:jc w:val="center"/>
        </w:trPr>
        <w:tc>
          <w:tcPr>
            <w:tcW w:w="4876" w:type="dxa"/>
            <w:tcBorders>
              <w:top w:val="nil"/>
              <w:left w:val="nil"/>
              <w:bottom w:val="nil"/>
              <w:right w:val="nil"/>
            </w:tcBorders>
          </w:tcPr>
          <w:p w14:paraId="7EFACE0C" w14:textId="77777777" w:rsidR="00C06202" w:rsidRPr="00D22585" w:rsidRDefault="00C06202" w:rsidP="00AE1C40">
            <w:pPr>
              <w:pStyle w:val="Normal6a"/>
            </w:pPr>
            <w:r w:rsidRPr="00D22585">
              <w:t>a)</w:t>
            </w:r>
            <w:r w:rsidRPr="00D22585">
              <w:tab/>
              <w:t xml:space="preserve">налице са сериозни </w:t>
            </w:r>
            <w:r w:rsidRPr="00D22585">
              <w:rPr>
                <w:b/>
                <w:i/>
              </w:rPr>
              <w:t>и индивидуални</w:t>
            </w:r>
            <w:r w:rsidRPr="00D22585">
              <w:t xml:space="preserve">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76BF8EA1" w14:textId="77777777" w:rsidR="00C06202" w:rsidRPr="00D22585" w:rsidRDefault="00C06202" w:rsidP="00AE1C40">
            <w:pPr>
              <w:pStyle w:val="Normal6a"/>
            </w:pPr>
            <w:r w:rsidRPr="00D22585">
              <w:t>a)</w:t>
            </w:r>
            <w:r w:rsidRPr="00D22585">
              <w:tab/>
              <w:t xml:space="preserve">налице са сериозни заплахи срещу живота или личността на цивилно лице поради безогледно насилие в случай на международен или вътрешен въоръжен конфликт в </w:t>
            </w:r>
            <w:r w:rsidRPr="00D22585">
              <w:rPr>
                <w:b/>
                <w:i/>
              </w:rPr>
              <w:t>държавата, освен ако заплахата е ограничена до конкретна географска област и е на разположение ефективна защита в друга част на</w:t>
            </w:r>
            <w:r w:rsidRPr="00D22585">
              <w:t xml:space="preserve"> държавата;</w:t>
            </w:r>
          </w:p>
        </w:tc>
      </w:tr>
    </w:tbl>
    <w:p w14:paraId="119858F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C99DC3E" w14:textId="77777777" w:rsidR="00C06202" w:rsidRPr="00D22585" w:rsidRDefault="00C06202" w:rsidP="00C06202">
      <w:r w:rsidRPr="00D22585">
        <w:rPr>
          <w:rStyle w:val="HideTWBExt"/>
        </w:rPr>
        <w:t>&lt;/Amend&gt;</w:t>
      </w:r>
    </w:p>
    <w:p w14:paraId="55A2E833"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183</w:t>
      </w:r>
      <w:r w:rsidRPr="00D22585">
        <w:rPr>
          <w:rStyle w:val="HideTWBExt"/>
          <w:b w:val="0"/>
        </w:rPr>
        <w:t>&lt;/NumAm&gt;</w:t>
      </w:r>
    </w:p>
    <w:p w14:paraId="65B2D6C6"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18E65980" w14:textId="77777777" w:rsidR="00C06202" w:rsidRPr="00D22585" w:rsidRDefault="00C06202" w:rsidP="00C06202">
      <w:pPr>
        <w:pStyle w:val="NormalBold"/>
      </w:pPr>
      <w:r w:rsidRPr="00D22585">
        <w:rPr>
          <w:rStyle w:val="HideTWBExt"/>
          <w:b w:val="0"/>
        </w:rPr>
        <w:t>&lt;/RepeatBlock-By&gt;</w:t>
      </w:r>
    </w:p>
    <w:p w14:paraId="580448B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76727D8"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0B705141"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6EE9DE89" w14:textId="77777777" w:rsidR="00C06202" w:rsidRPr="00D22585" w:rsidRDefault="00C06202" w:rsidP="00C06202">
      <w:r w:rsidRPr="00D22585">
        <w:rPr>
          <w:rStyle w:val="HideTWBExt"/>
        </w:rPr>
        <w:t>&lt;Article2&gt;</w:t>
      </w:r>
      <w:r w:rsidRPr="00D22585">
        <w:t>Член 62 – алинея 1 – буква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03A6347" w14:textId="77777777" w:rsidTr="00AE1C40">
        <w:trPr>
          <w:trHeight w:hRule="exact" w:val="240"/>
          <w:jc w:val="center"/>
        </w:trPr>
        <w:tc>
          <w:tcPr>
            <w:tcW w:w="9752" w:type="dxa"/>
            <w:gridSpan w:val="2"/>
            <w:tcBorders>
              <w:top w:val="nil"/>
              <w:left w:val="nil"/>
              <w:bottom w:val="nil"/>
              <w:right w:val="nil"/>
            </w:tcBorders>
          </w:tcPr>
          <w:p w14:paraId="1D0B2941" w14:textId="77777777" w:rsidR="00C06202" w:rsidRPr="00D22585" w:rsidRDefault="00C06202" w:rsidP="00AE1C40"/>
        </w:tc>
      </w:tr>
      <w:tr w:rsidR="00781901" w:rsidRPr="00D22585" w14:paraId="47FF05D0" w14:textId="77777777" w:rsidTr="00AE1C40">
        <w:trPr>
          <w:trHeight w:val="240"/>
          <w:jc w:val="center"/>
        </w:trPr>
        <w:tc>
          <w:tcPr>
            <w:tcW w:w="4876" w:type="dxa"/>
            <w:tcBorders>
              <w:top w:val="nil"/>
              <w:left w:val="nil"/>
              <w:bottom w:val="nil"/>
              <w:right w:val="nil"/>
            </w:tcBorders>
          </w:tcPr>
          <w:p w14:paraId="6AFF6B4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3C2ECB0" w14:textId="77777777" w:rsidR="00C06202" w:rsidRPr="00D22585" w:rsidRDefault="00C06202" w:rsidP="00AE1C40">
            <w:pPr>
              <w:pStyle w:val="AmColumnHeading"/>
            </w:pPr>
            <w:r w:rsidRPr="00D22585">
              <w:t>Изменение</w:t>
            </w:r>
          </w:p>
        </w:tc>
      </w:tr>
      <w:tr w:rsidR="00781901" w:rsidRPr="00D22585" w14:paraId="16FB8BE2" w14:textId="77777777" w:rsidTr="00AE1C40">
        <w:trPr>
          <w:jc w:val="center"/>
        </w:trPr>
        <w:tc>
          <w:tcPr>
            <w:tcW w:w="4876" w:type="dxa"/>
            <w:tcBorders>
              <w:top w:val="nil"/>
              <w:left w:val="nil"/>
              <w:bottom w:val="nil"/>
              <w:right w:val="nil"/>
            </w:tcBorders>
          </w:tcPr>
          <w:p w14:paraId="1D8EC94B" w14:textId="77777777" w:rsidR="00C06202" w:rsidRPr="00D22585" w:rsidRDefault="00C06202" w:rsidP="00AE1C40">
            <w:pPr>
              <w:pStyle w:val="Normal6a"/>
            </w:pPr>
            <w:r w:rsidRPr="00D22585">
              <w:t>a)</w:t>
            </w:r>
            <w:r w:rsidRPr="00D22585">
              <w:tab/>
              <w:t>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09CCF5BA" w14:textId="77777777" w:rsidR="00C06202" w:rsidRPr="00D22585" w:rsidRDefault="00C06202" w:rsidP="00AE1C40">
            <w:pPr>
              <w:pStyle w:val="Normal6a"/>
            </w:pPr>
            <w:r w:rsidRPr="00D22585">
              <w:t>a)</w:t>
            </w:r>
            <w:r w:rsidRPr="00D22585">
              <w:tab/>
              <w:t xml:space="preserve">налице са </w:t>
            </w:r>
            <w:r w:rsidRPr="00D22585">
              <w:rPr>
                <w:b/>
                <w:i/>
              </w:rPr>
              <w:t>непосредствени,</w:t>
            </w:r>
            <w:r w:rsidRPr="00D22585">
              <w:t xml:space="preserve">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r>
    </w:tbl>
    <w:p w14:paraId="4B32102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5AA19036" w14:textId="77777777" w:rsidR="00C06202" w:rsidRPr="00D22585" w:rsidRDefault="00C06202" w:rsidP="00C06202">
      <w:r w:rsidRPr="00D22585">
        <w:rPr>
          <w:rStyle w:val="HideTWBExt"/>
        </w:rPr>
        <w:t>&lt;/Amend&gt;</w:t>
      </w:r>
    </w:p>
    <w:p w14:paraId="032659BD"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184</w:t>
      </w:r>
      <w:r w:rsidRPr="00D22585">
        <w:rPr>
          <w:rStyle w:val="HideTWBExt"/>
          <w:b w:val="0"/>
        </w:rPr>
        <w:t>&lt;/NumAm&gt;</w:t>
      </w:r>
    </w:p>
    <w:p w14:paraId="714D4D45" w14:textId="329A0832"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3D9A5751" w14:textId="77777777" w:rsidR="00C06202" w:rsidRPr="00D22585" w:rsidRDefault="00C06202" w:rsidP="00C06202">
      <w:pPr>
        <w:pStyle w:val="NormalBold"/>
      </w:pPr>
      <w:r w:rsidRPr="00D22585">
        <w:rPr>
          <w:rStyle w:val="HideTWBExt"/>
          <w:b w:val="0"/>
        </w:rPr>
        <w:t>&lt;/RepeatBlock-By&gt;</w:t>
      </w:r>
    </w:p>
    <w:p w14:paraId="6514839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F08DE11"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723C2470"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84EDCF8" w14:textId="77777777" w:rsidR="00C06202" w:rsidRPr="00D22585" w:rsidRDefault="00C06202" w:rsidP="00C06202">
      <w:r w:rsidRPr="00D22585">
        <w:rPr>
          <w:rStyle w:val="HideTWBExt"/>
        </w:rPr>
        <w:t>&lt;Article2&gt;</w:t>
      </w:r>
      <w:r w:rsidRPr="00D22585">
        <w:t>Член 62 – алинея 1 – буква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536B9C8" w14:textId="77777777" w:rsidTr="00AE1C40">
        <w:trPr>
          <w:trHeight w:hRule="exact" w:val="240"/>
          <w:jc w:val="center"/>
        </w:trPr>
        <w:tc>
          <w:tcPr>
            <w:tcW w:w="9752" w:type="dxa"/>
            <w:gridSpan w:val="2"/>
            <w:tcBorders>
              <w:top w:val="nil"/>
              <w:left w:val="nil"/>
              <w:bottom w:val="nil"/>
              <w:right w:val="nil"/>
            </w:tcBorders>
          </w:tcPr>
          <w:p w14:paraId="547FC85F" w14:textId="77777777" w:rsidR="00C06202" w:rsidRPr="00D22585" w:rsidRDefault="00C06202" w:rsidP="00AE1C40"/>
        </w:tc>
      </w:tr>
      <w:tr w:rsidR="00781901" w:rsidRPr="00D22585" w14:paraId="47F426FD" w14:textId="77777777" w:rsidTr="00AE1C40">
        <w:trPr>
          <w:trHeight w:val="240"/>
          <w:jc w:val="center"/>
        </w:trPr>
        <w:tc>
          <w:tcPr>
            <w:tcW w:w="4876" w:type="dxa"/>
            <w:tcBorders>
              <w:top w:val="nil"/>
              <w:left w:val="nil"/>
              <w:bottom w:val="nil"/>
              <w:right w:val="nil"/>
            </w:tcBorders>
          </w:tcPr>
          <w:p w14:paraId="5F81FC4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8B73836" w14:textId="77777777" w:rsidR="00C06202" w:rsidRPr="00D22585" w:rsidRDefault="00C06202" w:rsidP="00AE1C40">
            <w:pPr>
              <w:pStyle w:val="AmColumnHeading"/>
            </w:pPr>
            <w:r w:rsidRPr="00D22585">
              <w:t>Изменение</w:t>
            </w:r>
          </w:p>
        </w:tc>
      </w:tr>
      <w:tr w:rsidR="00781901" w:rsidRPr="00D22585" w14:paraId="31A4F5B0" w14:textId="77777777" w:rsidTr="00AE1C40">
        <w:trPr>
          <w:jc w:val="center"/>
        </w:trPr>
        <w:tc>
          <w:tcPr>
            <w:tcW w:w="4876" w:type="dxa"/>
            <w:tcBorders>
              <w:top w:val="nil"/>
              <w:left w:val="nil"/>
              <w:bottom w:val="nil"/>
              <w:right w:val="nil"/>
            </w:tcBorders>
          </w:tcPr>
          <w:p w14:paraId="7C889AAA" w14:textId="77777777" w:rsidR="00C06202" w:rsidRPr="00D22585" w:rsidRDefault="00C06202" w:rsidP="00AE1C40">
            <w:pPr>
              <w:pStyle w:val="Normal6a"/>
            </w:pPr>
            <w:r w:rsidRPr="00D22585">
              <w:t>a)</w:t>
            </w:r>
            <w:r w:rsidRPr="00D22585">
              <w:tab/>
              <w:t>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c>
          <w:tcPr>
            <w:tcW w:w="4876" w:type="dxa"/>
            <w:tcBorders>
              <w:top w:val="nil"/>
              <w:left w:val="nil"/>
              <w:bottom w:val="nil"/>
              <w:right w:val="nil"/>
            </w:tcBorders>
          </w:tcPr>
          <w:p w14:paraId="1FA25509" w14:textId="77777777" w:rsidR="00C06202" w:rsidRPr="00D22585" w:rsidRDefault="00C06202" w:rsidP="00AE1C40">
            <w:pPr>
              <w:pStyle w:val="Normal6a"/>
            </w:pPr>
            <w:r w:rsidRPr="00D22585">
              <w:t>a)</w:t>
            </w:r>
            <w:r w:rsidRPr="00D22585">
              <w:tab/>
              <w:t>налице са сериозни</w:t>
            </w:r>
            <w:r w:rsidRPr="00D22585">
              <w:rPr>
                <w:b/>
                <w:i/>
              </w:rPr>
              <w:t>, достоверни</w:t>
            </w:r>
            <w:r w:rsidRPr="00D22585">
              <w:t xml:space="preserve">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r>
    </w:tbl>
    <w:p w14:paraId="20723C5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982133F" w14:textId="77777777" w:rsidR="00C06202" w:rsidRPr="00D22585" w:rsidRDefault="00C06202" w:rsidP="00C06202">
      <w:r w:rsidRPr="00D22585">
        <w:rPr>
          <w:rStyle w:val="HideTWBExt"/>
        </w:rPr>
        <w:t>&lt;/Amend&gt;</w:t>
      </w:r>
    </w:p>
    <w:p w14:paraId="6E294DD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185</w:t>
      </w:r>
      <w:r w:rsidRPr="00D22585">
        <w:rPr>
          <w:rStyle w:val="HideTWBExt"/>
          <w:b w:val="0"/>
        </w:rPr>
        <w:t>&lt;/NumAm&gt;</w:t>
      </w:r>
    </w:p>
    <w:p w14:paraId="419B6DBF" w14:textId="344EE36A"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02CE06FE" w14:textId="77777777" w:rsidR="00C06202" w:rsidRPr="00D22585" w:rsidRDefault="00C06202" w:rsidP="00C06202">
      <w:pPr>
        <w:pStyle w:val="NormalBold"/>
      </w:pPr>
      <w:r w:rsidRPr="00D22585">
        <w:rPr>
          <w:rStyle w:val="HideTWBExt"/>
          <w:b w:val="0"/>
        </w:rPr>
        <w:t>&lt;/RepeatBlock-By&gt;</w:t>
      </w:r>
    </w:p>
    <w:p w14:paraId="34EEE02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B19A2D1"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3187FF52"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95ACCFF" w14:textId="77777777" w:rsidR="00C06202" w:rsidRPr="00D22585" w:rsidRDefault="00C06202" w:rsidP="00C06202">
      <w:r w:rsidRPr="00D22585">
        <w:rPr>
          <w:rStyle w:val="HideTWBExt"/>
        </w:rPr>
        <w:t>&lt;Article2&gt;</w:t>
      </w:r>
      <w:r w:rsidRPr="00D22585">
        <w:t>Член 62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73F86FD" w14:textId="77777777" w:rsidTr="00AE1C40">
        <w:trPr>
          <w:trHeight w:hRule="exact" w:val="240"/>
          <w:jc w:val="center"/>
        </w:trPr>
        <w:tc>
          <w:tcPr>
            <w:tcW w:w="9752" w:type="dxa"/>
            <w:gridSpan w:val="2"/>
            <w:tcBorders>
              <w:top w:val="nil"/>
              <w:left w:val="nil"/>
              <w:bottom w:val="nil"/>
              <w:right w:val="nil"/>
            </w:tcBorders>
          </w:tcPr>
          <w:p w14:paraId="3B77352B" w14:textId="77777777" w:rsidR="00C06202" w:rsidRPr="00D22585" w:rsidRDefault="00C06202" w:rsidP="00AE1C40"/>
        </w:tc>
      </w:tr>
      <w:tr w:rsidR="00781901" w:rsidRPr="00D22585" w14:paraId="5CA64B1A" w14:textId="77777777" w:rsidTr="00AE1C40">
        <w:trPr>
          <w:trHeight w:val="240"/>
          <w:jc w:val="center"/>
        </w:trPr>
        <w:tc>
          <w:tcPr>
            <w:tcW w:w="4876" w:type="dxa"/>
            <w:tcBorders>
              <w:top w:val="nil"/>
              <w:left w:val="nil"/>
              <w:bottom w:val="nil"/>
              <w:right w:val="nil"/>
            </w:tcBorders>
          </w:tcPr>
          <w:p w14:paraId="0B2A85F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962C180" w14:textId="77777777" w:rsidR="00C06202" w:rsidRPr="00D22585" w:rsidRDefault="00C06202" w:rsidP="00AE1C40">
            <w:pPr>
              <w:pStyle w:val="AmColumnHeading"/>
            </w:pPr>
            <w:r w:rsidRPr="00D22585">
              <w:t>Изменение</w:t>
            </w:r>
          </w:p>
        </w:tc>
      </w:tr>
      <w:tr w:rsidR="00781901" w:rsidRPr="00D22585" w14:paraId="39D13E89" w14:textId="77777777" w:rsidTr="00AE1C40">
        <w:trPr>
          <w:jc w:val="center"/>
        </w:trPr>
        <w:tc>
          <w:tcPr>
            <w:tcW w:w="4876" w:type="dxa"/>
            <w:tcBorders>
              <w:top w:val="nil"/>
              <w:left w:val="nil"/>
              <w:bottom w:val="nil"/>
              <w:right w:val="nil"/>
            </w:tcBorders>
          </w:tcPr>
          <w:p w14:paraId="729C0B2B" w14:textId="77777777" w:rsidR="00C06202" w:rsidRPr="00D22585" w:rsidRDefault="00C06202" w:rsidP="00AE1C40">
            <w:pPr>
              <w:pStyle w:val="Normal6a"/>
            </w:pPr>
          </w:p>
        </w:tc>
        <w:tc>
          <w:tcPr>
            <w:tcW w:w="4876" w:type="dxa"/>
            <w:tcBorders>
              <w:top w:val="nil"/>
              <w:left w:val="nil"/>
              <w:bottom w:val="nil"/>
              <w:right w:val="nil"/>
            </w:tcBorders>
          </w:tcPr>
          <w:p w14:paraId="676571F2" w14:textId="77777777" w:rsidR="00C06202" w:rsidRPr="00D22585" w:rsidRDefault="00C06202" w:rsidP="00AE1C40">
            <w:pPr>
              <w:pStyle w:val="Normal6a"/>
            </w:pPr>
            <w:r w:rsidRPr="00D22585">
              <w:rPr>
                <w:b/>
                <w:i/>
              </w:rPr>
              <w:t>аа)</w:t>
            </w:r>
            <w:r w:rsidRPr="00D22585">
              <w:tab/>
            </w:r>
            <w:r w:rsidRPr="00D22585">
              <w:rPr>
                <w:b/>
                <w:i/>
              </w:rPr>
              <w:t>За целите на буква а) активирането на временна закрила съгласно Директива 2001/55/ЕО по отношение на тази държава се счита за достатъчно, за да се установи наличието на такава заплаха.</w:t>
            </w:r>
          </w:p>
        </w:tc>
      </w:tr>
    </w:tbl>
    <w:p w14:paraId="2B58DDA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B3BCE8C" w14:textId="77777777" w:rsidR="00C06202" w:rsidRPr="00D22585" w:rsidRDefault="00C06202" w:rsidP="00C06202">
      <w:r w:rsidRPr="00D22585">
        <w:rPr>
          <w:rStyle w:val="HideTWBExt"/>
        </w:rPr>
        <w:t>&lt;/Amend&gt;</w:t>
      </w:r>
    </w:p>
    <w:p w14:paraId="106F8EE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186</w:t>
      </w:r>
      <w:r w:rsidRPr="00D22585">
        <w:rPr>
          <w:rStyle w:val="HideTWBExt"/>
          <w:b w:val="0"/>
        </w:rPr>
        <w:t>&lt;/NumAm&gt;</w:t>
      </w:r>
    </w:p>
    <w:p w14:paraId="22C9F6AE" w14:textId="65D7050B" w:rsidR="00C06202" w:rsidRPr="00D22585" w:rsidRDefault="00C06202" w:rsidP="00C06202">
      <w:pPr>
        <w:pStyle w:val="NormalBold"/>
      </w:pPr>
      <w:r w:rsidRPr="00D22585">
        <w:rPr>
          <w:rStyle w:val="HideTWBExt"/>
          <w:b w:val="0"/>
        </w:rPr>
        <w:t>&lt;RepeatBlock-By&gt;&lt;Members&gt;</w:t>
      </w:r>
      <w:r w:rsidR="008A548E" w:rsidRPr="00D22585">
        <w:t>Томас Тобé</w:t>
      </w:r>
      <w:r w:rsidRPr="00D22585">
        <w:rPr>
          <w:rStyle w:val="HideTWBExt"/>
          <w:b w:val="0"/>
        </w:rPr>
        <w:t>&lt;/Members&gt;</w:t>
      </w:r>
    </w:p>
    <w:p w14:paraId="390944FB" w14:textId="77777777" w:rsidR="00C06202" w:rsidRPr="00D22585" w:rsidRDefault="00C06202" w:rsidP="00C06202">
      <w:pPr>
        <w:pStyle w:val="NormalBold"/>
      </w:pPr>
      <w:r w:rsidRPr="00D22585">
        <w:rPr>
          <w:rStyle w:val="HideTWBExt"/>
          <w:b w:val="0"/>
        </w:rPr>
        <w:t>&lt;/RepeatBlock-By&gt;</w:t>
      </w:r>
    </w:p>
    <w:p w14:paraId="33A82DD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5F491F0"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228F7A6F"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558AA6B" w14:textId="77777777" w:rsidR="00C06202" w:rsidRPr="00D22585" w:rsidRDefault="00C06202" w:rsidP="00C06202">
      <w:r w:rsidRPr="00D22585">
        <w:rPr>
          <w:rStyle w:val="HideTWBExt"/>
        </w:rPr>
        <w:lastRenderedPageBreak/>
        <w:t>&lt;Article2&gt;</w:t>
      </w:r>
      <w:r w:rsidRPr="00D22585">
        <w:t>Член 62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2E62015" w14:textId="77777777" w:rsidTr="00AE1C40">
        <w:trPr>
          <w:trHeight w:hRule="exact" w:val="240"/>
          <w:jc w:val="center"/>
        </w:trPr>
        <w:tc>
          <w:tcPr>
            <w:tcW w:w="9752" w:type="dxa"/>
            <w:gridSpan w:val="2"/>
            <w:tcBorders>
              <w:top w:val="nil"/>
              <w:left w:val="nil"/>
              <w:bottom w:val="nil"/>
              <w:right w:val="nil"/>
            </w:tcBorders>
          </w:tcPr>
          <w:p w14:paraId="658ED09E" w14:textId="77777777" w:rsidR="00C06202" w:rsidRPr="00D22585" w:rsidRDefault="00C06202" w:rsidP="00AE1C40"/>
        </w:tc>
      </w:tr>
      <w:tr w:rsidR="00781901" w:rsidRPr="00D22585" w14:paraId="1F474FB8" w14:textId="77777777" w:rsidTr="00AE1C40">
        <w:trPr>
          <w:trHeight w:val="240"/>
          <w:jc w:val="center"/>
        </w:trPr>
        <w:tc>
          <w:tcPr>
            <w:tcW w:w="4876" w:type="dxa"/>
            <w:tcBorders>
              <w:top w:val="nil"/>
              <w:left w:val="nil"/>
              <w:bottom w:val="nil"/>
              <w:right w:val="nil"/>
            </w:tcBorders>
          </w:tcPr>
          <w:p w14:paraId="4169819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79CA3DF" w14:textId="77777777" w:rsidR="00C06202" w:rsidRPr="00D22585" w:rsidRDefault="00C06202" w:rsidP="00AE1C40">
            <w:pPr>
              <w:pStyle w:val="AmColumnHeading"/>
            </w:pPr>
            <w:r w:rsidRPr="00D22585">
              <w:t>Изменение</w:t>
            </w:r>
          </w:p>
        </w:tc>
      </w:tr>
      <w:tr w:rsidR="00781901" w:rsidRPr="00D22585" w14:paraId="016E6F6F" w14:textId="77777777" w:rsidTr="00AE1C40">
        <w:trPr>
          <w:jc w:val="center"/>
        </w:trPr>
        <w:tc>
          <w:tcPr>
            <w:tcW w:w="4876" w:type="dxa"/>
            <w:tcBorders>
              <w:top w:val="nil"/>
              <w:left w:val="nil"/>
              <w:bottom w:val="nil"/>
              <w:right w:val="nil"/>
            </w:tcBorders>
          </w:tcPr>
          <w:p w14:paraId="0DCA180B" w14:textId="77777777" w:rsidR="00C06202" w:rsidRPr="00D22585" w:rsidRDefault="00C06202" w:rsidP="00AE1C40">
            <w:pPr>
              <w:pStyle w:val="Normal6a"/>
            </w:pPr>
          </w:p>
        </w:tc>
        <w:tc>
          <w:tcPr>
            <w:tcW w:w="4876" w:type="dxa"/>
            <w:tcBorders>
              <w:top w:val="nil"/>
              <w:left w:val="nil"/>
              <w:bottom w:val="nil"/>
              <w:right w:val="nil"/>
            </w:tcBorders>
          </w:tcPr>
          <w:p w14:paraId="1D091B71" w14:textId="77777777" w:rsidR="00C06202" w:rsidRPr="00D22585" w:rsidRDefault="00C06202" w:rsidP="00AE1C40">
            <w:pPr>
              <w:pStyle w:val="Normal6a"/>
            </w:pPr>
            <w:r w:rsidRPr="00D22585">
              <w:rPr>
                <w:b/>
                <w:i/>
              </w:rPr>
              <w:t>ба)</w:t>
            </w:r>
            <w:r w:rsidRPr="00D22585">
              <w:tab/>
            </w:r>
            <w:r w:rsidRPr="00D22585">
              <w:rPr>
                <w:b/>
                <w:i/>
              </w:rPr>
              <w:t>За целите на буква б) Комисията съставя и поддържа консолидиран регистър на всички ограничителни мерки, приети по отношение на трети държави, и го предоставя на държавите членки. Комисията информира държавите членки за всяко приемане, изменение, преустановяване или отмяна на нова ограничителна мярка по отношение на такива държави.</w:t>
            </w:r>
          </w:p>
        </w:tc>
      </w:tr>
    </w:tbl>
    <w:p w14:paraId="04B59D5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661C5EF" w14:textId="77777777" w:rsidR="00C06202" w:rsidRPr="00D22585" w:rsidRDefault="00C06202" w:rsidP="00C06202">
      <w:r w:rsidRPr="00D22585">
        <w:rPr>
          <w:rStyle w:val="HideTWBExt"/>
        </w:rPr>
        <w:t>&lt;/Amend&gt;</w:t>
      </w:r>
    </w:p>
    <w:p w14:paraId="2FF3310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187</w:t>
      </w:r>
      <w:r w:rsidRPr="00D22585">
        <w:rPr>
          <w:rStyle w:val="HideTWBExt"/>
          <w:b w:val="0"/>
        </w:rPr>
        <w:t>&lt;/NumAm&gt;</w:t>
      </w:r>
    </w:p>
    <w:p w14:paraId="1FADCEC3" w14:textId="77777777" w:rsidR="00C06202" w:rsidRPr="00D22585" w:rsidRDefault="00C06202" w:rsidP="00C06202">
      <w:pPr>
        <w:pStyle w:val="NormalBold"/>
      </w:pPr>
      <w:r w:rsidRPr="00D22585">
        <w:rPr>
          <w:rStyle w:val="HideTWBExt"/>
          <w:b w:val="0"/>
        </w:rPr>
        <w:t>&lt;RepeatBlock-By&gt;&lt;Members&gt;</w:t>
      </w:r>
      <w:r w:rsidRPr="00D22585">
        <w:t>Ярослав Бжох</w:t>
      </w:r>
      <w:r w:rsidRPr="00D22585">
        <w:rPr>
          <w:rStyle w:val="HideTWBExt"/>
          <w:b w:val="0"/>
        </w:rPr>
        <w:t>&lt;/Members&gt;</w:t>
      </w:r>
    </w:p>
    <w:p w14:paraId="69E1DF29" w14:textId="77777777" w:rsidR="00C06202" w:rsidRPr="00D22585" w:rsidRDefault="00C06202" w:rsidP="00C06202">
      <w:pPr>
        <w:pStyle w:val="NormalBold"/>
      </w:pPr>
      <w:r w:rsidRPr="00D22585">
        <w:rPr>
          <w:rStyle w:val="HideTWBExt"/>
          <w:b w:val="0"/>
        </w:rPr>
        <w:t>&lt;/RepeatBlock-By&gt;</w:t>
      </w:r>
    </w:p>
    <w:p w14:paraId="193B1D4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BE02B61"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31ECED40"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69566EE3" w14:textId="77777777" w:rsidR="00C06202" w:rsidRPr="00D22585" w:rsidRDefault="00C06202" w:rsidP="00C06202">
      <w:r w:rsidRPr="00D22585">
        <w:rPr>
          <w:rStyle w:val="HideTWBExt"/>
        </w:rPr>
        <w:t>&lt;Article2&gt;</w:t>
      </w:r>
      <w:r w:rsidRPr="00D22585">
        <w:t>Член 62 – параграф 1 – буква 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B0ACDA0" w14:textId="77777777" w:rsidTr="00AE1C40">
        <w:trPr>
          <w:trHeight w:hRule="exact" w:val="240"/>
          <w:jc w:val="center"/>
        </w:trPr>
        <w:tc>
          <w:tcPr>
            <w:tcW w:w="9752" w:type="dxa"/>
            <w:gridSpan w:val="2"/>
            <w:tcBorders>
              <w:top w:val="nil"/>
              <w:left w:val="nil"/>
              <w:bottom w:val="nil"/>
              <w:right w:val="nil"/>
            </w:tcBorders>
          </w:tcPr>
          <w:p w14:paraId="33E8F4F9" w14:textId="77777777" w:rsidR="00C06202" w:rsidRPr="00D22585" w:rsidRDefault="00C06202" w:rsidP="00AE1C40"/>
        </w:tc>
      </w:tr>
      <w:tr w:rsidR="00781901" w:rsidRPr="00D22585" w14:paraId="7983D142" w14:textId="77777777" w:rsidTr="00AE1C40">
        <w:trPr>
          <w:trHeight w:val="240"/>
          <w:jc w:val="center"/>
        </w:trPr>
        <w:tc>
          <w:tcPr>
            <w:tcW w:w="4876" w:type="dxa"/>
            <w:tcBorders>
              <w:top w:val="nil"/>
              <w:left w:val="nil"/>
              <w:bottom w:val="nil"/>
              <w:right w:val="nil"/>
            </w:tcBorders>
          </w:tcPr>
          <w:p w14:paraId="387F2C7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1D8E989" w14:textId="77777777" w:rsidR="00C06202" w:rsidRPr="00D22585" w:rsidRDefault="00C06202" w:rsidP="00AE1C40">
            <w:pPr>
              <w:pStyle w:val="AmColumnHeading"/>
            </w:pPr>
            <w:r w:rsidRPr="00D22585">
              <w:t>Изменение</w:t>
            </w:r>
          </w:p>
        </w:tc>
      </w:tr>
      <w:tr w:rsidR="00781901" w:rsidRPr="00D22585" w14:paraId="74B58471" w14:textId="77777777" w:rsidTr="00AE1C40">
        <w:trPr>
          <w:jc w:val="center"/>
        </w:trPr>
        <w:tc>
          <w:tcPr>
            <w:tcW w:w="4876" w:type="dxa"/>
            <w:tcBorders>
              <w:top w:val="nil"/>
              <w:left w:val="nil"/>
              <w:bottom w:val="nil"/>
              <w:right w:val="nil"/>
            </w:tcBorders>
          </w:tcPr>
          <w:p w14:paraId="50FFBC6D" w14:textId="77777777" w:rsidR="00C06202" w:rsidRPr="00D22585" w:rsidRDefault="00C06202" w:rsidP="00AE1C40">
            <w:pPr>
              <w:pStyle w:val="Normal6a"/>
            </w:pPr>
            <w:r w:rsidRPr="00D22585">
              <w:t>в)</w:t>
            </w:r>
            <w:r w:rsidRPr="00D22585">
              <w:tab/>
              <w:t>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последните налични годишни средни данни на Евростат за целия Съюз.;</w:t>
            </w:r>
          </w:p>
        </w:tc>
        <w:tc>
          <w:tcPr>
            <w:tcW w:w="4876" w:type="dxa"/>
            <w:tcBorders>
              <w:top w:val="nil"/>
              <w:left w:val="nil"/>
              <w:bottom w:val="nil"/>
              <w:right w:val="nil"/>
            </w:tcBorders>
          </w:tcPr>
          <w:p w14:paraId="7DEC7E48" w14:textId="77777777" w:rsidR="00C06202" w:rsidRPr="00D22585" w:rsidRDefault="00C06202" w:rsidP="00AE1C40">
            <w:pPr>
              <w:pStyle w:val="Normal6a"/>
            </w:pPr>
            <w:r w:rsidRPr="00D22585">
              <w:t>в)</w:t>
            </w:r>
            <w:r w:rsidRPr="00D22585">
              <w:tab/>
              <w:t xml:space="preserve">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w:t>
            </w:r>
            <w:r w:rsidRPr="00D22585">
              <w:rPr>
                <w:b/>
                <w:i/>
              </w:rPr>
              <w:t>от общия брой решения за тази трета държава, издадени от определящия орган,</w:t>
            </w:r>
            <w:r w:rsidRPr="00D22585">
              <w:t xml:space="preserve"> според последните налични годишни средни данни на Евростат за целия Съюз.;</w:t>
            </w:r>
          </w:p>
        </w:tc>
      </w:tr>
    </w:tbl>
    <w:p w14:paraId="72A6DFA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6DF0C92" w14:textId="77777777" w:rsidR="00C06202" w:rsidRPr="00D22585" w:rsidRDefault="00C06202" w:rsidP="00C06202">
      <w:r w:rsidRPr="00D22585">
        <w:rPr>
          <w:rStyle w:val="HideTWBExt"/>
        </w:rPr>
        <w:t>&lt;/Amend&gt;</w:t>
      </w:r>
    </w:p>
    <w:p w14:paraId="35F1FD1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188</w:t>
      </w:r>
      <w:r w:rsidRPr="00D22585">
        <w:rPr>
          <w:rStyle w:val="HideTWBExt"/>
          <w:b w:val="0"/>
        </w:rPr>
        <w:t>&lt;/NumAm&gt;</w:t>
      </w:r>
    </w:p>
    <w:p w14:paraId="1F87B3E7" w14:textId="62140FA1"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 xml:space="preserve">Александер </w:t>
      </w:r>
      <w:r w:rsidR="000708C4" w:rsidRPr="00D22585">
        <w:lastRenderedPageBreak/>
        <w:t>Бернхубер</w:t>
      </w:r>
      <w:r w:rsidRPr="00D22585">
        <w:rPr>
          <w:rStyle w:val="HideTWBExt"/>
          <w:b w:val="0"/>
        </w:rPr>
        <w:t>&lt;/Members&gt;</w:t>
      </w:r>
    </w:p>
    <w:p w14:paraId="340D5626" w14:textId="77777777" w:rsidR="00C06202" w:rsidRPr="00D22585" w:rsidRDefault="00C06202" w:rsidP="00C06202">
      <w:pPr>
        <w:pStyle w:val="NormalBold"/>
      </w:pPr>
      <w:r w:rsidRPr="00D22585">
        <w:rPr>
          <w:rStyle w:val="HideTWBExt"/>
          <w:b w:val="0"/>
        </w:rPr>
        <w:t>&lt;/RepeatBlock-By&gt;</w:t>
      </w:r>
    </w:p>
    <w:p w14:paraId="7EAEB03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EAC1C75"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7BCC7790"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6E13BEF4" w14:textId="77777777" w:rsidR="00C06202" w:rsidRPr="00D22585" w:rsidRDefault="00C06202" w:rsidP="00C06202">
      <w:r w:rsidRPr="00D22585">
        <w:rPr>
          <w:rStyle w:val="HideTWBExt"/>
        </w:rPr>
        <w:t>&lt;Article2&gt;</w:t>
      </w:r>
      <w:r w:rsidRPr="00D22585">
        <w:t>Член 62 – параграф 1 – буква 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84F457F" w14:textId="77777777" w:rsidTr="00AE1C40">
        <w:trPr>
          <w:trHeight w:hRule="exact" w:val="240"/>
          <w:jc w:val="center"/>
        </w:trPr>
        <w:tc>
          <w:tcPr>
            <w:tcW w:w="9752" w:type="dxa"/>
            <w:gridSpan w:val="2"/>
            <w:tcBorders>
              <w:top w:val="nil"/>
              <w:left w:val="nil"/>
              <w:bottom w:val="nil"/>
              <w:right w:val="nil"/>
            </w:tcBorders>
          </w:tcPr>
          <w:p w14:paraId="0691895C" w14:textId="77777777" w:rsidR="00C06202" w:rsidRPr="00D22585" w:rsidRDefault="00C06202" w:rsidP="00AE1C40"/>
        </w:tc>
      </w:tr>
      <w:tr w:rsidR="00781901" w:rsidRPr="00D22585" w14:paraId="72163ED3" w14:textId="77777777" w:rsidTr="00AE1C40">
        <w:trPr>
          <w:trHeight w:val="240"/>
          <w:jc w:val="center"/>
        </w:trPr>
        <w:tc>
          <w:tcPr>
            <w:tcW w:w="4876" w:type="dxa"/>
            <w:tcBorders>
              <w:top w:val="nil"/>
              <w:left w:val="nil"/>
              <w:bottom w:val="nil"/>
              <w:right w:val="nil"/>
            </w:tcBorders>
          </w:tcPr>
          <w:p w14:paraId="3429E00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583F336" w14:textId="77777777" w:rsidR="00C06202" w:rsidRPr="00D22585" w:rsidRDefault="00C06202" w:rsidP="00AE1C40">
            <w:pPr>
              <w:pStyle w:val="AmColumnHeading"/>
            </w:pPr>
            <w:r w:rsidRPr="00D22585">
              <w:t>Изменение</w:t>
            </w:r>
          </w:p>
        </w:tc>
      </w:tr>
      <w:tr w:rsidR="00781901" w:rsidRPr="00D22585" w14:paraId="09803EFF" w14:textId="77777777" w:rsidTr="00AE1C40">
        <w:trPr>
          <w:jc w:val="center"/>
        </w:trPr>
        <w:tc>
          <w:tcPr>
            <w:tcW w:w="4876" w:type="dxa"/>
            <w:tcBorders>
              <w:top w:val="nil"/>
              <w:left w:val="nil"/>
              <w:bottom w:val="nil"/>
              <w:right w:val="nil"/>
            </w:tcBorders>
          </w:tcPr>
          <w:p w14:paraId="5A75072F" w14:textId="77777777" w:rsidR="00C06202" w:rsidRPr="00D22585" w:rsidRDefault="00C06202" w:rsidP="00AE1C40">
            <w:pPr>
              <w:pStyle w:val="Normal6a"/>
            </w:pPr>
            <w:r w:rsidRPr="00D22585">
              <w:t>в)</w:t>
            </w:r>
            <w:r w:rsidRPr="00D22585">
              <w:tab/>
              <w:t>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последните налични годишни средни данни на Евростат за целия Съюз.</w:t>
            </w:r>
            <w:r w:rsidRPr="00D22585">
              <w:rPr>
                <w:b/>
                <w:i/>
              </w:rPr>
              <w:t>;</w:t>
            </w:r>
          </w:p>
        </w:tc>
        <w:tc>
          <w:tcPr>
            <w:tcW w:w="4876" w:type="dxa"/>
            <w:tcBorders>
              <w:top w:val="nil"/>
              <w:left w:val="nil"/>
              <w:bottom w:val="nil"/>
              <w:right w:val="nil"/>
            </w:tcBorders>
          </w:tcPr>
          <w:p w14:paraId="56A16A84" w14:textId="77777777" w:rsidR="00C06202" w:rsidRPr="00D22585" w:rsidRDefault="00C06202" w:rsidP="00AE1C40">
            <w:pPr>
              <w:pStyle w:val="Normal6a"/>
            </w:pPr>
            <w:r w:rsidRPr="00D22585">
              <w:t>в)</w:t>
            </w:r>
            <w:r w:rsidRPr="00D22585">
              <w:tab/>
              <w:t xml:space="preserve">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20% според последните налични годишни средни данни на Евростат </w:t>
            </w:r>
            <w:r w:rsidRPr="00D22585">
              <w:rPr>
                <w:b/>
                <w:i/>
              </w:rPr>
              <w:t>или други надеждни източници</w:t>
            </w:r>
            <w:r w:rsidRPr="00D22585">
              <w:t xml:space="preserve"> за целия Съюз.</w:t>
            </w:r>
          </w:p>
        </w:tc>
      </w:tr>
    </w:tbl>
    <w:p w14:paraId="17FD657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F2AAC92" w14:textId="77777777" w:rsidR="00C06202" w:rsidRPr="00D22585" w:rsidRDefault="00C06202" w:rsidP="00C06202">
      <w:r w:rsidRPr="00D22585">
        <w:rPr>
          <w:rStyle w:val="HideTWBExt"/>
        </w:rPr>
        <w:t>&lt;/Amend&gt;</w:t>
      </w:r>
    </w:p>
    <w:p w14:paraId="532B402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189</w:t>
      </w:r>
      <w:r w:rsidRPr="00D22585">
        <w:rPr>
          <w:rStyle w:val="HideTWBExt"/>
          <w:b w:val="0"/>
        </w:rPr>
        <w:t>&lt;/NumAm&gt;</w:t>
      </w:r>
    </w:p>
    <w:p w14:paraId="3D499773" w14:textId="77777777" w:rsidR="00C06202" w:rsidRPr="00D22585" w:rsidRDefault="00C06202" w:rsidP="00C06202">
      <w:pPr>
        <w:pStyle w:val="NormalBold"/>
      </w:pPr>
      <w:r w:rsidRPr="00D22585">
        <w:rPr>
          <w:rStyle w:val="HideTWBExt"/>
          <w:b w:val="0"/>
        </w:rPr>
        <w:t>&lt;RepeatBlock-By&gt;&lt;Members&gt;</w:t>
      </w:r>
      <w:r w:rsidRPr="00D22585">
        <w:t>Себастиан Тюнкюнен</w:t>
      </w:r>
      <w:r w:rsidRPr="00D22585">
        <w:rPr>
          <w:rStyle w:val="HideTWBExt"/>
          <w:b w:val="0"/>
        </w:rPr>
        <w:t>&lt;/Members&gt;</w:t>
      </w:r>
    </w:p>
    <w:p w14:paraId="4B43EAD9" w14:textId="77777777" w:rsidR="00C06202" w:rsidRPr="00D22585" w:rsidRDefault="00C06202" w:rsidP="00C06202">
      <w:pPr>
        <w:pStyle w:val="NormalBold"/>
      </w:pPr>
      <w:r w:rsidRPr="00D22585">
        <w:rPr>
          <w:rStyle w:val="HideTWBExt"/>
          <w:b w:val="0"/>
        </w:rPr>
        <w:t>&lt;/RepeatBlock-By&gt;</w:t>
      </w:r>
    </w:p>
    <w:p w14:paraId="0795590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785455A"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a</w:t>
      </w:r>
      <w:r w:rsidRPr="00D22585">
        <w:rPr>
          <w:rStyle w:val="HideTWBExt"/>
          <w:b w:val="0"/>
        </w:rPr>
        <w:t>&lt;/Article&gt;</w:t>
      </w:r>
    </w:p>
    <w:p w14:paraId="1EC23F13"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CFA8A48" w14:textId="77777777" w:rsidR="00C06202" w:rsidRPr="00D22585" w:rsidRDefault="00C06202" w:rsidP="00C06202">
      <w:r w:rsidRPr="00D22585">
        <w:rPr>
          <w:rStyle w:val="HideTWBExt"/>
        </w:rPr>
        <w:t>&lt;Article2&gt;</w:t>
      </w:r>
      <w:r w:rsidRPr="00D22585">
        <w:t>Член 62 – параграф 1 – буква 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DCE1BC9" w14:textId="77777777" w:rsidTr="00AE1C40">
        <w:trPr>
          <w:trHeight w:hRule="exact" w:val="240"/>
          <w:jc w:val="center"/>
        </w:trPr>
        <w:tc>
          <w:tcPr>
            <w:tcW w:w="9752" w:type="dxa"/>
            <w:gridSpan w:val="2"/>
            <w:tcBorders>
              <w:top w:val="nil"/>
              <w:left w:val="nil"/>
              <w:bottom w:val="nil"/>
              <w:right w:val="nil"/>
            </w:tcBorders>
          </w:tcPr>
          <w:p w14:paraId="52979F7B" w14:textId="77777777" w:rsidR="00C06202" w:rsidRPr="00D22585" w:rsidRDefault="00C06202" w:rsidP="00AE1C40"/>
        </w:tc>
      </w:tr>
      <w:tr w:rsidR="00781901" w:rsidRPr="00D22585" w14:paraId="77562137" w14:textId="77777777" w:rsidTr="00AE1C40">
        <w:trPr>
          <w:trHeight w:val="240"/>
          <w:jc w:val="center"/>
        </w:trPr>
        <w:tc>
          <w:tcPr>
            <w:tcW w:w="4876" w:type="dxa"/>
            <w:tcBorders>
              <w:top w:val="nil"/>
              <w:left w:val="nil"/>
              <w:bottom w:val="nil"/>
              <w:right w:val="nil"/>
            </w:tcBorders>
          </w:tcPr>
          <w:p w14:paraId="070CA94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BC7495D" w14:textId="77777777" w:rsidR="00C06202" w:rsidRPr="00D22585" w:rsidRDefault="00C06202" w:rsidP="00AE1C40">
            <w:pPr>
              <w:pStyle w:val="AmColumnHeading"/>
            </w:pPr>
            <w:r w:rsidRPr="00D22585">
              <w:t>Изменение</w:t>
            </w:r>
          </w:p>
        </w:tc>
      </w:tr>
      <w:tr w:rsidR="00781901" w:rsidRPr="00D22585" w14:paraId="1783E9DA" w14:textId="77777777" w:rsidTr="00AE1C40">
        <w:trPr>
          <w:jc w:val="center"/>
        </w:trPr>
        <w:tc>
          <w:tcPr>
            <w:tcW w:w="4876" w:type="dxa"/>
            <w:tcBorders>
              <w:top w:val="nil"/>
              <w:left w:val="nil"/>
              <w:bottom w:val="nil"/>
              <w:right w:val="nil"/>
            </w:tcBorders>
          </w:tcPr>
          <w:p w14:paraId="3E45302B" w14:textId="77777777" w:rsidR="00C06202" w:rsidRPr="00D22585" w:rsidRDefault="00C06202" w:rsidP="00AE1C40">
            <w:pPr>
              <w:pStyle w:val="Normal6a"/>
            </w:pPr>
            <w:r w:rsidRPr="00D22585">
              <w:t>в)</w:t>
            </w:r>
            <w:r w:rsidRPr="00D22585">
              <w:tab/>
              <w:t xml:space="preserve">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w:t>
            </w:r>
            <w:r w:rsidRPr="00D22585">
              <w:rPr>
                <w:b/>
                <w:i/>
              </w:rPr>
              <w:t>20%</w:t>
            </w:r>
            <w:r w:rsidRPr="00D22585">
              <w:t xml:space="preserve"> според последните налични годишни средни данни на Евростат за целия Съюз.</w:t>
            </w:r>
          </w:p>
        </w:tc>
        <w:tc>
          <w:tcPr>
            <w:tcW w:w="4876" w:type="dxa"/>
            <w:tcBorders>
              <w:top w:val="nil"/>
              <w:left w:val="nil"/>
              <w:bottom w:val="nil"/>
              <w:right w:val="nil"/>
            </w:tcBorders>
          </w:tcPr>
          <w:p w14:paraId="7F55BEC1" w14:textId="77777777" w:rsidR="00C06202" w:rsidRPr="00D22585" w:rsidRDefault="00C06202" w:rsidP="00AE1C40">
            <w:pPr>
              <w:pStyle w:val="Normal6a"/>
            </w:pPr>
            <w:r w:rsidRPr="00D22585">
              <w:t>в)</w:t>
            </w:r>
            <w:r w:rsidRPr="00D22585">
              <w:tab/>
              <w:t xml:space="preserve">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w:t>
            </w:r>
            <w:r w:rsidRPr="00D22585">
              <w:rPr>
                <w:b/>
                <w:i/>
              </w:rPr>
              <w:t>30%</w:t>
            </w:r>
            <w:r w:rsidRPr="00D22585">
              <w:t xml:space="preserve"> според последните налични годишни средни данни на Евростат за целия Съюз.</w:t>
            </w:r>
          </w:p>
        </w:tc>
      </w:tr>
    </w:tbl>
    <w:p w14:paraId="3AAF0DD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{FI}</w:t>
      </w:r>
      <w:r w:rsidRPr="00D22585">
        <w:t>fi</w:t>
      </w:r>
      <w:r w:rsidRPr="00D22585">
        <w:rPr>
          <w:rStyle w:val="HideTWBExt"/>
        </w:rPr>
        <w:t>&lt;/Original&gt;</w:t>
      </w:r>
    </w:p>
    <w:p w14:paraId="68B39D91" w14:textId="77777777" w:rsidR="00C06202" w:rsidRPr="00D22585" w:rsidRDefault="00C06202" w:rsidP="00C06202">
      <w:r w:rsidRPr="00D22585">
        <w:rPr>
          <w:rStyle w:val="HideTWBExt"/>
        </w:rPr>
        <w:t>&lt;/Amend&gt;</w:t>
      </w:r>
    </w:p>
    <w:p w14:paraId="4DB0AC0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190</w:t>
      </w:r>
      <w:r w:rsidRPr="00D22585">
        <w:rPr>
          <w:rStyle w:val="HideTWBExt"/>
          <w:b w:val="0"/>
        </w:rPr>
        <w:t>&lt;/NumAm&gt;</w:t>
      </w:r>
    </w:p>
    <w:p w14:paraId="0DC5498A" w14:textId="1D644986" w:rsidR="00C06202" w:rsidRPr="00D22585" w:rsidRDefault="00C06202" w:rsidP="00C06202">
      <w:pPr>
        <w:pStyle w:val="NormalBold"/>
      </w:pPr>
      <w:r w:rsidRPr="00D22585">
        <w:rPr>
          <w:rStyle w:val="HideTWBExt"/>
          <w:b w:val="0"/>
        </w:rPr>
        <w:lastRenderedPageBreak/>
        <w:t>&lt;RepeatBlock-By&gt;&lt;Members&gt;</w:t>
      </w:r>
      <w:r w:rsidR="008A548E" w:rsidRPr="00D22585">
        <w:t>Ерик Маркварт</w:t>
      </w:r>
      <w:r w:rsidRPr="00D22585">
        <w:rPr>
          <w:rStyle w:val="HideTWBExt"/>
          <w:b w:val="0"/>
        </w:rPr>
        <w:t>&lt;/Members&gt;</w:t>
      </w:r>
    </w:p>
    <w:p w14:paraId="64A2EC4D" w14:textId="77777777" w:rsidR="00C06202" w:rsidRPr="00D22585" w:rsidRDefault="00C06202" w:rsidP="00C06202">
      <w:pPr>
        <w:pStyle w:val="NormalBold"/>
      </w:pPr>
      <w:r w:rsidRPr="00D22585">
        <w:rPr>
          <w:rStyle w:val="HideTWBExt"/>
          <w:b w:val="0"/>
        </w:rPr>
        <w:t>&lt;/RepeatBlock-By&gt;</w:t>
      </w:r>
    </w:p>
    <w:p w14:paraId="5950368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48390C"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w:t>
      </w:r>
      <w:r w:rsidRPr="00D22585">
        <w:rPr>
          <w:rStyle w:val="HideTWBExt"/>
          <w:b w:val="0"/>
        </w:rPr>
        <w:t>&lt;/Article&gt;</w:t>
      </w:r>
    </w:p>
    <w:p w14:paraId="6EC16C0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D5B481B" w14:textId="77777777" w:rsidR="00C06202" w:rsidRPr="00D22585" w:rsidRDefault="00C06202" w:rsidP="00C06202">
      <w:r w:rsidRPr="00D22585">
        <w:rPr>
          <w:rStyle w:val="HideTWBExt"/>
        </w:rPr>
        <w:t>&lt;Article2&gt;</w:t>
      </w:r>
      <w:r w:rsidRPr="00D22585">
        <w:t>Член 62 – параграф 1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4523918" w14:textId="77777777" w:rsidTr="00AE1C40">
        <w:trPr>
          <w:trHeight w:hRule="exact" w:val="240"/>
          <w:jc w:val="center"/>
        </w:trPr>
        <w:tc>
          <w:tcPr>
            <w:tcW w:w="9752" w:type="dxa"/>
            <w:gridSpan w:val="2"/>
            <w:tcBorders>
              <w:top w:val="nil"/>
              <w:left w:val="nil"/>
              <w:bottom w:val="nil"/>
              <w:right w:val="nil"/>
            </w:tcBorders>
          </w:tcPr>
          <w:p w14:paraId="01E9E065" w14:textId="77777777" w:rsidR="00C06202" w:rsidRPr="00D22585" w:rsidRDefault="00C06202" w:rsidP="00AE1C40"/>
        </w:tc>
      </w:tr>
      <w:tr w:rsidR="00781901" w:rsidRPr="00D22585" w14:paraId="539D36A2" w14:textId="77777777" w:rsidTr="00AE1C40">
        <w:trPr>
          <w:trHeight w:val="240"/>
          <w:jc w:val="center"/>
        </w:trPr>
        <w:tc>
          <w:tcPr>
            <w:tcW w:w="4876" w:type="dxa"/>
            <w:tcBorders>
              <w:top w:val="nil"/>
              <w:left w:val="nil"/>
              <w:bottom w:val="nil"/>
              <w:right w:val="nil"/>
            </w:tcBorders>
          </w:tcPr>
          <w:p w14:paraId="6164FC4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A2E0C5D" w14:textId="77777777" w:rsidR="00C06202" w:rsidRPr="00D22585" w:rsidRDefault="00C06202" w:rsidP="00AE1C40">
            <w:pPr>
              <w:pStyle w:val="AmColumnHeading"/>
            </w:pPr>
            <w:r w:rsidRPr="00D22585">
              <w:t>Изменение</w:t>
            </w:r>
          </w:p>
        </w:tc>
      </w:tr>
      <w:tr w:rsidR="00781901" w:rsidRPr="00D22585" w14:paraId="09BBE98A" w14:textId="77777777" w:rsidTr="00AE1C40">
        <w:trPr>
          <w:jc w:val="center"/>
        </w:trPr>
        <w:tc>
          <w:tcPr>
            <w:tcW w:w="4876" w:type="dxa"/>
            <w:tcBorders>
              <w:top w:val="nil"/>
              <w:left w:val="nil"/>
              <w:bottom w:val="nil"/>
              <w:right w:val="nil"/>
            </w:tcBorders>
          </w:tcPr>
          <w:p w14:paraId="5145BF97" w14:textId="77777777" w:rsidR="00C06202" w:rsidRPr="00D22585" w:rsidRDefault="00C06202" w:rsidP="00AE1C40">
            <w:pPr>
              <w:pStyle w:val="Normal6a"/>
            </w:pPr>
            <w:r w:rsidRPr="00D22585">
              <w:t>1а.</w:t>
            </w:r>
            <w:r w:rsidRPr="00D22585">
              <w:tab/>
              <w:t>Третите държави, посочени в приложение II, се определят за сигурни държави на произход на равнището на Съюза.;</w:t>
            </w:r>
          </w:p>
        </w:tc>
        <w:tc>
          <w:tcPr>
            <w:tcW w:w="4876" w:type="dxa"/>
            <w:tcBorders>
              <w:top w:val="nil"/>
              <w:left w:val="nil"/>
              <w:bottom w:val="nil"/>
              <w:right w:val="nil"/>
            </w:tcBorders>
          </w:tcPr>
          <w:p w14:paraId="7BD3DC6B" w14:textId="77777777" w:rsidR="00C06202" w:rsidRPr="00D22585" w:rsidRDefault="00C06202" w:rsidP="00AE1C40">
            <w:pPr>
              <w:pStyle w:val="Normal6a"/>
            </w:pPr>
            <w:r w:rsidRPr="00D22585">
              <w:t>1а.</w:t>
            </w:r>
            <w:r w:rsidRPr="00D22585">
              <w:tab/>
              <w:t>Третите държави, посочени в приложение II, се определят за сигурни държави на произход на равнището на Съюза, освен ако:</w:t>
            </w:r>
          </w:p>
        </w:tc>
      </w:tr>
      <w:tr w:rsidR="00781901" w:rsidRPr="00D22585" w14:paraId="335707A3" w14:textId="77777777" w:rsidTr="00AE1C40">
        <w:trPr>
          <w:jc w:val="center"/>
        </w:trPr>
        <w:tc>
          <w:tcPr>
            <w:tcW w:w="4876" w:type="dxa"/>
            <w:tcBorders>
              <w:top w:val="nil"/>
              <w:left w:val="nil"/>
              <w:bottom w:val="nil"/>
              <w:right w:val="nil"/>
            </w:tcBorders>
          </w:tcPr>
          <w:p w14:paraId="08FAFF92" w14:textId="77777777" w:rsidR="00C06202" w:rsidRPr="00D22585" w:rsidRDefault="00C06202" w:rsidP="00AE1C40">
            <w:pPr>
              <w:pStyle w:val="Normal6a"/>
            </w:pPr>
          </w:p>
        </w:tc>
        <w:tc>
          <w:tcPr>
            <w:tcW w:w="4876" w:type="dxa"/>
            <w:tcBorders>
              <w:top w:val="nil"/>
              <w:left w:val="nil"/>
              <w:bottom w:val="nil"/>
              <w:right w:val="nil"/>
            </w:tcBorders>
          </w:tcPr>
          <w:p w14:paraId="202B2C81" w14:textId="77777777" w:rsidR="00C06202" w:rsidRPr="00D22585" w:rsidRDefault="00C06202" w:rsidP="00AE1C40">
            <w:pPr>
              <w:pStyle w:val="Normal6a"/>
            </w:pPr>
            <w:r w:rsidRPr="00D22585">
              <w:rPr>
                <w:b/>
                <w:i/>
              </w:rPr>
              <w:t xml:space="preserve">a) </w:t>
            </w:r>
            <w:r w:rsidRPr="00D22585">
              <w:t>налице са сериозни и индивидуални заплахи срещу живота или личността на цивилно лице поради безогледно насилие в случай на международен или вътрешен въоръжен конфликт в държавата;</w:t>
            </w:r>
          </w:p>
        </w:tc>
      </w:tr>
      <w:tr w:rsidR="00781901" w:rsidRPr="00D22585" w14:paraId="0B17123A" w14:textId="77777777" w:rsidTr="00AE1C40">
        <w:trPr>
          <w:jc w:val="center"/>
        </w:trPr>
        <w:tc>
          <w:tcPr>
            <w:tcW w:w="4876" w:type="dxa"/>
            <w:tcBorders>
              <w:top w:val="nil"/>
              <w:left w:val="nil"/>
              <w:bottom w:val="nil"/>
              <w:right w:val="nil"/>
            </w:tcBorders>
          </w:tcPr>
          <w:p w14:paraId="2CCCC997" w14:textId="77777777" w:rsidR="00C06202" w:rsidRPr="00D22585" w:rsidRDefault="00C06202" w:rsidP="00AE1C40">
            <w:pPr>
              <w:pStyle w:val="Normal6a"/>
            </w:pPr>
          </w:p>
        </w:tc>
        <w:tc>
          <w:tcPr>
            <w:tcW w:w="4876" w:type="dxa"/>
            <w:tcBorders>
              <w:top w:val="nil"/>
              <w:left w:val="nil"/>
              <w:bottom w:val="nil"/>
              <w:right w:val="nil"/>
            </w:tcBorders>
          </w:tcPr>
          <w:p w14:paraId="475E635F" w14:textId="77777777" w:rsidR="00C06202" w:rsidRPr="00D22585" w:rsidRDefault="00C06202" w:rsidP="00AE1C40">
            <w:pPr>
              <w:pStyle w:val="Normal6a"/>
            </w:pPr>
            <w:r w:rsidRPr="00D22585">
              <w:rPr>
                <w:b/>
                <w:i/>
              </w:rPr>
              <w:t>б) с оглед на действията на държавата са били приети ограничителни мерки по смисъла на част пета, дял IV от Договора за функционирането на Европейския съюз;</w:t>
            </w:r>
          </w:p>
        </w:tc>
      </w:tr>
      <w:tr w:rsidR="00781901" w:rsidRPr="00D22585" w14:paraId="1F9D2B8A" w14:textId="77777777" w:rsidTr="00AE1C40">
        <w:trPr>
          <w:jc w:val="center"/>
        </w:trPr>
        <w:tc>
          <w:tcPr>
            <w:tcW w:w="4876" w:type="dxa"/>
            <w:tcBorders>
              <w:top w:val="nil"/>
              <w:left w:val="nil"/>
              <w:bottom w:val="nil"/>
              <w:right w:val="nil"/>
            </w:tcBorders>
          </w:tcPr>
          <w:p w14:paraId="0F22DEF7" w14:textId="77777777" w:rsidR="00C06202" w:rsidRPr="00D22585" w:rsidRDefault="00C06202" w:rsidP="00AE1C40">
            <w:pPr>
              <w:pStyle w:val="Normal6a"/>
            </w:pPr>
          </w:p>
        </w:tc>
        <w:tc>
          <w:tcPr>
            <w:tcW w:w="4876" w:type="dxa"/>
            <w:tcBorders>
              <w:top w:val="nil"/>
              <w:left w:val="nil"/>
              <w:bottom w:val="nil"/>
              <w:right w:val="nil"/>
            </w:tcBorders>
          </w:tcPr>
          <w:p w14:paraId="47D05D6E" w14:textId="77777777" w:rsidR="00C06202" w:rsidRPr="00D22585" w:rsidRDefault="00C06202" w:rsidP="00AE1C40">
            <w:pPr>
              <w:pStyle w:val="Normal6a"/>
            </w:pPr>
            <w:r w:rsidRPr="00D22585">
              <w:rPr>
                <w:b/>
                <w:i/>
              </w:rPr>
              <w:t>в) дялът на решенията на решаващия орган, с които се предоставя международна закрила на кандидатите, които са граждани на тази държава или, в случай на лица без гражданство, са с предишно обичайно пребиваване в тази държава – е по-висок от 5% според последните налични годишни средни данни на Евростат за целия Съюз.“;</w:t>
            </w:r>
          </w:p>
        </w:tc>
      </w:tr>
    </w:tbl>
    <w:p w14:paraId="6B9C1A2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EA4663E" w14:textId="77777777" w:rsidR="00C06202" w:rsidRPr="00D22585" w:rsidRDefault="00C06202" w:rsidP="00C06202">
      <w:r w:rsidRPr="00D22585">
        <w:rPr>
          <w:rStyle w:val="HideTWBExt"/>
        </w:rPr>
        <w:t>&lt;/Amend&gt;</w:t>
      </w:r>
    </w:p>
    <w:p w14:paraId="63F3402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191</w:t>
      </w:r>
      <w:r w:rsidRPr="00D22585">
        <w:rPr>
          <w:rStyle w:val="HideTWBExt"/>
          <w:b w:val="0"/>
        </w:rPr>
        <w:t>&lt;/NumAm&gt;</w:t>
      </w:r>
    </w:p>
    <w:p w14:paraId="05F0D3AA" w14:textId="187C22E3"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02F4DCC8" w14:textId="77777777" w:rsidR="00C06202" w:rsidRPr="00D22585" w:rsidRDefault="00C06202" w:rsidP="00C06202">
      <w:pPr>
        <w:pStyle w:val="NormalBold"/>
      </w:pPr>
      <w:r w:rsidRPr="00D22585">
        <w:rPr>
          <w:rStyle w:val="HideTWBExt"/>
          <w:b w:val="0"/>
        </w:rPr>
        <w:t>&lt;/RepeatBlock-By&gt;</w:t>
      </w:r>
    </w:p>
    <w:p w14:paraId="06C684B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8DEA386"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w:t>
      </w:r>
      <w:r w:rsidRPr="00D22585">
        <w:rPr>
          <w:rStyle w:val="HideTWBExt"/>
          <w:b w:val="0"/>
        </w:rPr>
        <w:t>&lt;/Article&gt;</w:t>
      </w:r>
    </w:p>
    <w:p w14:paraId="60340EE1"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82BBC10" w14:textId="77777777" w:rsidR="00C06202" w:rsidRPr="00D22585" w:rsidRDefault="00C06202" w:rsidP="00C06202">
      <w:r w:rsidRPr="00D22585">
        <w:rPr>
          <w:rStyle w:val="HideTWBExt"/>
        </w:rPr>
        <w:lastRenderedPageBreak/>
        <w:t>&lt;Article2&gt;</w:t>
      </w:r>
      <w:r w:rsidRPr="00D22585">
        <w:t>Член 62 – параграф 1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8B113EB" w14:textId="77777777" w:rsidTr="00AE1C40">
        <w:trPr>
          <w:trHeight w:hRule="exact" w:val="240"/>
          <w:jc w:val="center"/>
        </w:trPr>
        <w:tc>
          <w:tcPr>
            <w:tcW w:w="9752" w:type="dxa"/>
            <w:gridSpan w:val="2"/>
            <w:tcBorders>
              <w:top w:val="nil"/>
              <w:left w:val="nil"/>
              <w:bottom w:val="nil"/>
              <w:right w:val="nil"/>
            </w:tcBorders>
          </w:tcPr>
          <w:p w14:paraId="50DA7B17" w14:textId="77777777" w:rsidR="00C06202" w:rsidRPr="00D22585" w:rsidRDefault="00C06202" w:rsidP="00AE1C40"/>
        </w:tc>
      </w:tr>
      <w:tr w:rsidR="00781901" w:rsidRPr="00D22585" w14:paraId="48769690" w14:textId="77777777" w:rsidTr="00AE1C40">
        <w:trPr>
          <w:trHeight w:val="240"/>
          <w:jc w:val="center"/>
        </w:trPr>
        <w:tc>
          <w:tcPr>
            <w:tcW w:w="4876" w:type="dxa"/>
            <w:tcBorders>
              <w:top w:val="nil"/>
              <w:left w:val="nil"/>
              <w:bottom w:val="nil"/>
              <w:right w:val="nil"/>
            </w:tcBorders>
          </w:tcPr>
          <w:p w14:paraId="6C56142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D50310D" w14:textId="77777777" w:rsidR="00C06202" w:rsidRPr="00D22585" w:rsidRDefault="00C06202" w:rsidP="00AE1C40">
            <w:pPr>
              <w:pStyle w:val="AmColumnHeading"/>
            </w:pPr>
            <w:r w:rsidRPr="00D22585">
              <w:t>Изменение</w:t>
            </w:r>
          </w:p>
        </w:tc>
      </w:tr>
      <w:tr w:rsidR="00781901" w:rsidRPr="00D22585" w14:paraId="363A334E" w14:textId="77777777" w:rsidTr="00AE1C40">
        <w:trPr>
          <w:jc w:val="center"/>
        </w:trPr>
        <w:tc>
          <w:tcPr>
            <w:tcW w:w="4876" w:type="dxa"/>
            <w:tcBorders>
              <w:top w:val="nil"/>
              <w:left w:val="nil"/>
              <w:bottom w:val="nil"/>
              <w:right w:val="nil"/>
            </w:tcBorders>
          </w:tcPr>
          <w:p w14:paraId="087B0029" w14:textId="77777777" w:rsidR="00C06202" w:rsidRPr="00D22585" w:rsidRDefault="00C06202" w:rsidP="00AE1C40">
            <w:pPr>
              <w:pStyle w:val="Normal6a"/>
            </w:pPr>
            <w:r w:rsidRPr="00D22585">
              <w:t>1а.</w:t>
            </w:r>
            <w:r w:rsidRPr="00D22585">
              <w:tab/>
              <w:t>Третите държави, посочени в приложение II, се определят за сигурни държави на произход на равнището на Съюза</w:t>
            </w:r>
            <w:r w:rsidRPr="00D22585">
              <w:rPr>
                <w:b/>
                <w:i/>
              </w:rPr>
              <w:t>.</w:t>
            </w:r>
            <w:r w:rsidRPr="00D22585">
              <w:t>;</w:t>
            </w:r>
          </w:p>
        </w:tc>
        <w:tc>
          <w:tcPr>
            <w:tcW w:w="4876" w:type="dxa"/>
            <w:tcBorders>
              <w:top w:val="nil"/>
              <w:left w:val="nil"/>
              <w:bottom w:val="nil"/>
              <w:right w:val="nil"/>
            </w:tcBorders>
          </w:tcPr>
          <w:p w14:paraId="71C1E34F" w14:textId="77777777" w:rsidR="00C06202" w:rsidRPr="00D22585" w:rsidRDefault="00C06202" w:rsidP="00AE1C40">
            <w:pPr>
              <w:pStyle w:val="Normal6a"/>
            </w:pPr>
            <w:r w:rsidRPr="00D22585">
              <w:t>1а.</w:t>
            </w:r>
            <w:r w:rsidRPr="00D22585">
              <w:tab/>
              <w:t>Третите държави, посочени в приложение II, се определят за сигурни държави на произход на равнището на Съюза</w:t>
            </w:r>
            <w:r w:rsidRPr="00D22585">
              <w:rPr>
                <w:b/>
                <w:i/>
              </w:rPr>
              <w:t>, с изключение на конкретните части от техните територии и на ясно идентифицируемите категории лица, изброени в него</w:t>
            </w:r>
            <w:r w:rsidRPr="00D22585">
              <w:t>;</w:t>
            </w:r>
          </w:p>
        </w:tc>
      </w:tr>
    </w:tbl>
    <w:p w14:paraId="71CEF67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BD36B10"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8BF0147" w14:textId="77777777" w:rsidR="00C06202" w:rsidRPr="00D22585" w:rsidRDefault="00C06202" w:rsidP="00C06202">
      <w:pPr>
        <w:pStyle w:val="AmJustText"/>
      </w:pPr>
      <w:r w:rsidRPr="00D22585">
        <w:t>В съответствие с член 61, параграф 2 от Регламента относно процедурата за предоставяне на убежище, когато е необходимо, следва да се правят изключения за конкретни части от територии и за ясно разпознаваеми категории лица. Те са описани подробно в предложеното приложение II.</w:t>
      </w:r>
    </w:p>
    <w:p w14:paraId="02A0F10A" w14:textId="77777777" w:rsidR="00C06202" w:rsidRPr="00D22585" w:rsidRDefault="00C06202" w:rsidP="00C06202">
      <w:r w:rsidRPr="00D22585">
        <w:rPr>
          <w:rStyle w:val="HideTWBExt"/>
        </w:rPr>
        <w:t>&lt;/Amend&gt;</w:t>
      </w:r>
    </w:p>
    <w:p w14:paraId="734BC3D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192</w:t>
      </w:r>
      <w:r w:rsidRPr="00D22585">
        <w:rPr>
          <w:rStyle w:val="HideTWBExt"/>
          <w:b w:val="0"/>
        </w:rPr>
        <w:t>&lt;/NumAm&gt;</w:t>
      </w:r>
    </w:p>
    <w:p w14:paraId="3CA57D61"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33C7D478" w14:textId="77777777" w:rsidR="00C06202" w:rsidRPr="00D22585" w:rsidRDefault="00C06202" w:rsidP="00C06202">
      <w:pPr>
        <w:pStyle w:val="NormalBold"/>
      </w:pPr>
      <w:r w:rsidRPr="00D22585">
        <w:rPr>
          <w:rStyle w:val="HideTWBExt"/>
          <w:b w:val="0"/>
        </w:rPr>
        <w:t>&lt;/RepeatBlock-By&gt;</w:t>
      </w:r>
    </w:p>
    <w:p w14:paraId="142EDE7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518E054"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w:t>
      </w:r>
      <w:r w:rsidRPr="00D22585">
        <w:rPr>
          <w:rStyle w:val="HideTWBExt"/>
          <w:b w:val="0"/>
        </w:rPr>
        <w:t>&lt;/Article&gt;</w:t>
      </w:r>
    </w:p>
    <w:p w14:paraId="0662EEB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C6C305B" w14:textId="77777777" w:rsidR="00C06202" w:rsidRPr="00D22585" w:rsidRDefault="00C06202" w:rsidP="00C06202">
      <w:r w:rsidRPr="00D22585">
        <w:rPr>
          <w:rStyle w:val="HideTWBExt"/>
        </w:rPr>
        <w:t>&lt;Article2&gt;</w:t>
      </w:r>
      <w:r w:rsidRPr="00D22585">
        <w:t>Член 62 – параграф 1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F9E477F" w14:textId="77777777" w:rsidTr="00AE1C40">
        <w:trPr>
          <w:trHeight w:hRule="exact" w:val="240"/>
          <w:jc w:val="center"/>
        </w:trPr>
        <w:tc>
          <w:tcPr>
            <w:tcW w:w="9752" w:type="dxa"/>
            <w:gridSpan w:val="2"/>
            <w:tcBorders>
              <w:top w:val="nil"/>
              <w:left w:val="nil"/>
              <w:bottom w:val="nil"/>
              <w:right w:val="nil"/>
            </w:tcBorders>
          </w:tcPr>
          <w:p w14:paraId="7D87D90A" w14:textId="77777777" w:rsidR="00C06202" w:rsidRPr="00D22585" w:rsidRDefault="00C06202" w:rsidP="00AE1C40"/>
        </w:tc>
      </w:tr>
      <w:tr w:rsidR="00781901" w:rsidRPr="00D22585" w14:paraId="7E24B993" w14:textId="77777777" w:rsidTr="00AE1C40">
        <w:trPr>
          <w:trHeight w:val="240"/>
          <w:jc w:val="center"/>
        </w:trPr>
        <w:tc>
          <w:tcPr>
            <w:tcW w:w="4876" w:type="dxa"/>
            <w:tcBorders>
              <w:top w:val="nil"/>
              <w:left w:val="nil"/>
              <w:bottom w:val="nil"/>
              <w:right w:val="nil"/>
            </w:tcBorders>
          </w:tcPr>
          <w:p w14:paraId="5629BE8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A7E663C" w14:textId="77777777" w:rsidR="00C06202" w:rsidRPr="00D22585" w:rsidRDefault="00C06202" w:rsidP="00AE1C40">
            <w:pPr>
              <w:pStyle w:val="AmColumnHeading"/>
            </w:pPr>
            <w:r w:rsidRPr="00D22585">
              <w:t>Изменение</w:t>
            </w:r>
          </w:p>
        </w:tc>
      </w:tr>
      <w:tr w:rsidR="00781901" w:rsidRPr="00D22585" w14:paraId="7663984C" w14:textId="77777777" w:rsidTr="00AE1C40">
        <w:trPr>
          <w:jc w:val="center"/>
        </w:trPr>
        <w:tc>
          <w:tcPr>
            <w:tcW w:w="4876" w:type="dxa"/>
            <w:tcBorders>
              <w:top w:val="nil"/>
              <w:left w:val="nil"/>
              <w:bottom w:val="nil"/>
              <w:right w:val="nil"/>
            </w:tcBorders>
          </w:tcPr>
          <w:p w14:paraId="61F03BEE" w14:textId="77777777" w:rsidR="00C06202" w:rsidRPr="00D22585" w:rsidRDefault="00C06202" w:rsidP="00AE1C40">
            <w:pPr>
              <w:pStyle w:val="Normal6a"/>
            </w:pPr>
            <w:r w:rsidRPr="00D22585">
              <w:t>1а.</w:t>
            </w:r>
            <w:r w:rsidRPr="00D22585">
              <w:tab/>
              <w:t>Третите държави, посочени в приложение II, се определят за сигурни държави на произход на равнището на Съюза.;</w:t>
            </w:r>
          </w:p>
        </w:tc>
        <w:tc>
          <w:tcPr>
            <w:tcW w:w="4876" w:type="dxa"/>
            <w:tcBorders>
              <w:top w:val="nil"/>
              <w:left w:val="nil"/>
              <w:bottom w:val="nil"/>
              <w:right w:val="nil"/>
            </w:tcBorders>
          </w:tcPr>
          <w:p w14:paraId="5837F94B" w14:textId="77777777" w:rsidR="00C06202" w:rsidRPr="00D22585" w:rsidRDefault="00C06202" w:rsidP="00AE1C40">
            <w:pPr>
              <w:pStyle w:val="Normal6a"/>
            </w:pPr>
            <w:r w:rsidRPr="00D22585">
              <w:t>1а.</w:t>
            </w:r>
            <w:r w:rsidRPr="00D22585">
              <w:tab/>
            </w:r>
            <w:r w:rsidRPr="00D22585">
              <w:rPr>
                <w:b/>
                <w:i/>
              </w:rPr>
              <w:t xml:space="preserve">В съответствие с параграф 1 и без да се засяга параграф 4, </w:t>
            </w:r>
            <w:r w:rsidRPr="00D22585">
              <w:t>третите държави, посочени в приложение II, се определят за сигурни държави на произход на равнището на Съюза.;</w:t>
            </w:r>
          </w:p>
        </w:tc>
      </w:tr>
    </w:tbl>
    <w:p w14:paraId="65D6849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1A93466" w14:textId="77777777" w:rsidR="00C06202" w:rsidRPr="00D22585" w:rsidRDefault="00C06202" w:rsidP="00C06202">
      <w:r w:rsidRPr="00D22585">
        <w:rPr>
          <w:rStyle w:val="HideTWBExt"/>
        </w:rPr>
        <w:t>&lt;/Amend&gt;</w:t>
      </w:r>
    </w:p>
    <w:p w14:paraId="034C18F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193</w:t>
      </w:r>
      <w:r w:rsidRPr="00D22585">
        <w:rPr>
          <w:rStyle w:val="HideTWBExt"/>
          <w:b w:val="0"/>
        </w:rPr>
        <w:t>&lt;/NumAm&gt;</w:t>
      </w:r>
    </w:p>
    <w:p w14:paraId="196611B3" w14:textId="57429303"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7BC1B753" w14:textId="77777777" w:rsidR="00C06202" w:rsidRPr="00D22585" w:rsidRDefault="00C06202" w:rsidP="00C06202">
      <w:pPr>
        <w:pStyle w:val="NormalBold"/>
      </w:pPr>
      <w:r w:rsidRPr="00D22585">
        <w:rPr>
          <w:rStyle w:val="HideTWBExt"/>
          <w:b w:val="0"/>
        </w:rPr>
        <w:t>&lt;/RepeatBlock-By&gt;</w:t>
      </w:r>
    </w:p>
    <w:p w14:paraId="51A2DDF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0294AE1"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w:t>
      </w:r>
      <w:r w:rsidRPr="00D22585">
        <w:rPr>
          <w:rStyle w:val="HideTWBExt"/>
          <w:b w:val="0"/>
        </w:rPr>
        <w:t>&lt;/Article&gt;</w:t>
      </w:r>
    </w:p>
    <w:p w14:paraId="7B2A7BE4" w14:textId="77777777" w:rsidR="00C06202" w:rsidRPr="00D22585" w:rsidRDefault="00C06202" w:rsidP="00C06202">
      <w:r w:rsidRPr="00D22585">
        <w:rPr>
          <w:rStyle w:val="HideTWBExt"/>
        </w:rPr>
        <w:lastRenderedPageBreak/>
        <w:t>&lt;DocAmend2&gt;</w:t>
      </w:r>
      <w:r w:rsidRPr="00D22585">
        <w:t>Регламент (ЕС) № 2024/1348</w:t>
      </w:r>
      <w:r w:rsidRPr="00D22585">
        <w:rPr>
          <w:rStyle w:val="HideTWBExt"/>
        </w:rPr>
        <w:t>&lt;/DocAmend2&gt;</w:t>
      </w:r>
    </w:p>
    <w:p w14:paraId="27DFD83C" w14:textId="77777777" w:rsidR="00C06202" w:rsidRPr="00D22585" w:rsidRDefault="00C06202" w:rsidP="00C06202">
      <w:r w:rsidRPr="00D22585">
        <w:rPr>
          <w:rStyle w:val="HideTWBExt"/>
        </w:rPr>
        <w:t>&lt;Article2&gt;</w:t>
      </w:r>
      <w:r w:rsidRPr="00D22585">
        <w:t>Член 62 – параграф 1 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5EF97A6" w14:textId="77777777" w:rsidTr="00AE1C40">
        <w:trPr>
          <w:trHeight w:hRule="exact" w:val="240"/>
          <w:jc w:val="center"/>
        </w:trPr>
        <w:tc>
          <w:tcPr>
            <w:tcW w:w="9752" w:type="dxa"/>
            <w:gridSpan w:val="2"/>
            <w:tcBorders>
              <w:top w:val="nil"/>
              <w:left w:val="nil"/>
              <w:bottom w:val="nil"/>
              <w:right w:val="nil"/>
            </w:tcBorders>
          </w:tcPr>
          <w:p w14:paraId="517739C2" w14:textId="77777777" w:rsidR="00C06202" w:rsidRPr="00D22585" w:rsidRDefault="00C06202" w:rsidP="00AE1C40"/>
        </w:tc>
      </w:tr>
      <w:tr w:rsidR="00781901" w:rsidRPr="00D22585" w14:paraId="22314007" w14:textId="77777777" w:rsidTr="00AE1C40">
        <w:trPr>
          <w:trHeight w:val="240"/>
          <w:jc w:val="center"/>
        </w:trPr>
        <w:tc>
          <w:tcPr>
            <w:tcW w:w="4876" w:type="dxa"/>
            <w:tcBorders>
              <w:top w:val="nil"/>
              <w:left w:val="nil"/>
              <w:bottom w:val="nil"/>
              <w:right w:val="nil"/>
            </w:tcBorders>
          </w:tcPr>
          <w:p w14:paraId="3399A2C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806A694" w14:textId="77777777" w:rsidR="00C06202" w:rsidRPr="00D22585" w:rsidRDefault="00C06202" w:rsidP="00AE1C40">
            <w:pPr>
              <w:pStyle w:val="AmColumnHeading"/>
            </w:pPr>
            <w:r w:rsidRPr="00D22585">
              <w:t>Изменение</w:t>
            </w:r>
          </w:p>
        </w:tc>
      </w:tr>
      <w:tr w:rsidR="00781901" w:rsidRPr="00D22585" w14:paraId="28EBC53C" w14:textId="77777777" w:rsidTr="00AE1C40">
        <w:trPr>
          <w:jc w:val="center"/>
        </w:trPr>
        <w:tc>
          <w:tcPr>
            <w:tcW w:w="4876" w:type="dxa"/>
            <w:tcBorders>
              <w:top w:val="nil"/>
              <w:left w:val="nil"/>
              <w:bottom w:val="nil"/>
              <w:right w:val="nil"/>
            </w:tcBorders>
          </w:tcPr>
          <w:p w14:paraId="5672123A" w14:textId="77777777" w:rsidR="00C06202" w:rsidRPr="00D22585" w:rsidRDefault="00C06202" w:rsidP="00AE1C40">
            <w:pPr>
              <w:pStyle w:val="Normal6a"/>
            </w:pPr>
            <w:r w:rsidRPr="00D22585">
              <w:t>1а.</w:t>
            </w:r>
            <w:r w:rsidRPr="00D22585">
              <w:tab/>
              <w:t xml:space="preserve">Третите държави, </w:t>
            </w:r>
            <w:r w:rsidRPr="00D22585">
              <w:rPr>
                <w:b/>
                <w:i/>
              </w:rPr>
              <w:t>посочени</w:t>
            </w:r>
            <w:r w:rsidRPr="00D22585">
              <w:t xml:space="preserve"> в приложение II, се определят </w:t>
            </w:r>
            <w:r w:rsidRPr="00D22585">
              <w:rPr>
                <w:b/>
                <w:i/>
              </w:rPr>
              <w:t>за</w:t>
            </w:r>
            <w:r w:rsidRPr="00D22585">
              <w:t xml:space="preserve"> сигурни държави на произход на равнището на Съюза</w:t>
            </w:r>
            <w:r w:rsidRPr="00D22585">
              <w:rPr>
                <w:b/>
                <w:i/>
              </w:rPr>
              <w:t>.</w:t>
            </w:r>
            <w:r w:rsidRPr="00D22585">
              <w:t>;</w:t>
            </w:r>
          </w:p>
        </w:tc>
        <w:tc>
          <w:tcPr>
            <w:tcW w:w="4876" w:type="dxa"/>
            <w:tcBorders>
              <w:top w:val="nil"/>
              <w:left w:val="nil"/>
              <w:bottom w:val="nil"/>
              <w:right w:val="nil"/>
            </w:tcBorders>
          </w:tcPr>
          <w:p w14:paraId="7132120F" w14:textId="77777777" w:rsidR="00C06202" w:rsidRPr="00D22585" w:rsidRDefault="00C06202" w:rsidP="00AE1C40">
            <w:pPr>
              <w:pStyle w:val="Normal6a"/>
            </w:pPr>
            <w:r w:rsidRPr="00D22585">
              <w:t>1а.</w:t>
            </w:r>
            <w:r w:rsidRPr="00D22585">
              <w:tab/>
              <w:t xml:space="preserve">Третите държави, </w:t>
            </w:r>
            <w:r w:rsidRPr="00D22585">
              <w:rPr>
                <w:b/>
                <w:i/>
              </w:rPr>
              <w:t>изброени</w:t>
            </w:r>
            <w:r w:rsidRPr="00D22585">
              <w:t xml:space="preserve"> в приложение II </w:t>
            </w:r>
            <w:r w:rsidRPr="00D22585">
              <w:rPr>
                <w:b/>
                <w:i/>
              </w:rPr>
              <w:t>и приложение Iа към настоящия регламент</w:t>
            </w:r>
            <w:r w:rsidRPr="00D22585">
              <w:t xml:space="preserve">, се определят </w:t>
            </w:r>
            <w:r w:rsidRPr="00D22585">
              <w:rPr>
                <w:b/>
                <w:i/>
              </w:rPr>
              <w:t>като</w:t>
            </w:r>
            <w:r w:rsidRPr="00D22585">
              <w:t xml:space="preserve"> сигурни държави на произход на равнището на Съюза </w:t>
            </w:r>
            <w:r w:rsidRPr="00D22585">
              <w:rPr>
                <w:b/>
                <w:i/>
              </w:rPr>
              <w:t>при условията, предвидени в член 61</w:t>
            </w:r>
            <w:r w:rsidRPr="00D22585">
              <w:t>;</w:t>
            </w:r>
          </w:p>
        </w:tc>
      </w:tr>
    </w:tbl>
    <w:p w14:paraId="77FA44F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734C472" w14:textId="77777777" w:rsidR="00C06202" w:rsidRPr="00D22585" w:rsidRDefault="00C06202" w:rsidP="00C06202">
      <w:r w:rsidRPr="00D22585">
        <w:rPr>
          <w:rStyle w:val="HideTWBExt"/>
        </w:rPr>
        <w:t>&lt;/Amend&gt;</w:t>
      </w:r>
    </w:p>
    <w:p w14:paraId="1E61280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194</w:t>
      </w:r>
      <w:r w:rsidRPr="00D22585">
        <w:rPr>
          <w:rStyle w:val="HideTWBExt"/>
          <w:b w:val="0"/>
        </w:rPr>
        <w:t>&lt;/NumAm&gt;</w:t>
      </w:r>
    </w:p>
    <w:p w14:paraId="104A3E03" w14:textId="6BE87FB0"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0B39B0EA" w14:textId="77777777" w:rsidR="00C06202" w:rsidRPr="00D22585" w:rsidRDefault="00C06202" w:rsidP="00C06202">
      <w:pPr>
        <w:pStyle w:val="NormalBold"/>
      </w:pPr>
      <w:r w:rsidRPr="00D22585">
        <w:rPr>
          <w:rStyle w:val="HideTWBExt"/>
          <w:b w:val="0"/>
        </w:rPr>
        <w:t>&lt;/RepeatBlock-By&gt;</w:t>
      </w:r>
    </w:p>
    <w:p w14:paraId="3F44C0D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BA71561"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w:t>
      </w:r>
      <w:r w:rsidRPr="00D22585">
        <w:rPr>
          <w:rStyle w:val="HideTWBExt"/>
          <w:b w:val="0"/>
        </w:rPr>
        <w:t>&lt;/Article&gt;</w:t>
      </w:r>
    </w:p>
    <w:p w14:paraId="63EC0E31"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1E9537A" w14:textId="77777777" w:rsidR="00C06202" w:rsidRPr="00D22585" w:rsidRDefault="00C06202" w:rsidP="00C06202">
      <w:r w:rsidRPr="00D22585">
        <w:rPr>
          <w:rStyle w:val="HideTWBExt"/>
        </w:rPr>
        <w:t>&lt;Article2&gt;</w:t>
      </w:r>
      <w:r w:rsidRPr="00D22585">
        <w:t>Член 62 – параграф 1 аа (нов)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6B33B5D" w14:textId="77777777" w:rsidTr="00AE1C40">
        <w:trPr>
          <w:trHeight w:hRule="exact" w:val="240"/>
          <w:jc w:val="center"/>
        </w:trPr>
        <w:tc>
          <w:tcPr>
            <w:tcW w:w="9752" w:type="dxa"/>
            <w:gridSpan w:val="2"/>
            <w:tcBorders>
              <w:top w:val="nil"/>
              <w:left w:val="nil"/>
              <w:bottom w:val="nil"/>
              <w:right w:val="nil"/>
            </w:tcBorders>
          </w:tcPr>
          <w:p w14:paraId="1F345BD2" w14:textId="77777777" w:rsidR="00C06202" w:rsidRPr="00D22585" w:rsidRDefault="00C06202" w:rsidP="00AE1C40"/>
        </w:tc>
      </w:tr>
      <w:tr w:rsidR="00781901" w:rsidRPr="00D22585" w14:paraId="2785030D" w14:textId="77777777" w:rsidTr="00AE1C40">
        <w:trPr>
          <w:trHeight w:val="240"/>
          <w:jc w:val="center"/>
        </w:trPr>
        <w:tc>
          <w:tcPr>
            <w:tcW w:w="4876" w:type="dxa"/>
            <w:tcBorders>
              <w:top w:val="nil"/>
              <w:left w:val="nil"/>
              <w:bottom w:val="nil"/>
              <w:right w:val="nil"/>
            </w:tcBorders>
          </w:tcPr>
          <w:p w14:paraId="14F941D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95FB3E4" w14:textId="77777777" w:rsidR="00C06202" w:rsidRPr="00D22585" w:rsidRDefault="00C06202" w:rsidP="00AE1C40">
            <w:pPr>
              <w:pStyle w:val="AmColumnHeading"/>
            </w:pPr>
            <w:r w:rsidRPr="00D22585">
              <w:t>Изменение</w:t>
            </w:r>
          </w:p>
        </w:tc>
      </w:tr>
      <w:tr w:rsidR="00781901" w:rsidRPr="00D22585" w14:paraId="338D069F" w14:textId="77777777" w:rsidTr="00AE1C40">
        <w:trPr>
          <w:jc w:val="center"/>
        </w:trPr>
        <w:tc>
          <w:tcPr>
            <w:tcW w:w="4876" w:type="dxa"/>
            <w:tcBorders>
              <w:top w:val="nil"/>
              <w:left w:val="nil"/>
              <w:bottom w:val="nil"/>
              <w:right w:val="nil"/>
            </w:tcBorders>
          </w:tcPr>
          <w:p w14:paraId="34D2DFAB" w14:textId="77777777" w:rsidR="00C06202" w:rsidRPr="00D22585" w:rsidRDefault="00C06202" w:rsidP="00AE1C40">
            <w:pPr>
              <w:pStyle w:val="Normal6a"/>
            </w:pPr>
          </w:p>
        </w:tc>
        <w:tc>
          <w:tcPr>
            <w:tcW w:w="4876" w:type="dxa"/>
            <w:tcBorders>
              <w:top w:val="nil"/>
              <w:left w:val="nil"/>
              <w:bottom w:val="nil"/>
              <w:right w:val="nil"/>
            </w:tcBorders>
          </w:tcPr>
          <w:p w14:paraId="18DB63B6" w14:textId="77777777" w:rsidR="00C06202" w:rsidRPr="00D22585" w:rsidRDefault="00C06202" w:rsidP="00AE1C40">
            <w:pPr>
              <w:pStyle w:val="Normal6a"/>
            </w:pPr>
            <w:r w:rsidRPr="00D22585">
              <w:rPr>
                <w:b/>
                <w:i/>
              </w:rPr>
              <w:t>1аа.</w:t>
            </w:r>
            <w:r w:rsidRPr="00D22585">
              <w:tab/>
            </w:r>
            <w:r w:rsidRPr="00D22585">
              <w:rPr>
                <w:b/>
                <w:i/>
              </w:rPr>
              <w:t>добавя се следният параграф 1б:</w:t>
            </w:r>
          </w:p>
        </w:tc>
      </w:tr>
      <w:tr w:rsidR="00781901" w:rsidRPr="00D22585" w14:paraId="2AD0CA2F" w14:textId="77777777" w:rsidTr="00AE1C40">
        <w:trPr>
          <w:jc w:val="center"/>
        </w:trPr>
        <w:tc>
          <w:tcPr>
            <w:tcW w:w="4876" w:type="dxa"/>
            <w:tcBorders>
              <w:top w:val="nil"/>
              <w:left w:val="nil"/>
              <w:bottom w:val="nil"/>
              <w:right w:val="nil"/>
            </w:tcBorders>
          </w:tcPr>
          <w:p w14:paraId="4443E2DE" w14:textId="77777777" w:rsidR="00C06202" w:rsidRPr="00D22585" w:rsidRDefault="00C06202" w:rsidP="00AE1C40">
            <w:pPr>
              <w:pStyle w:val="Normal6a"/>
            </w:pPr>
          </w:p>
        </w:tc>
        <w:tc>
          <w:tcPr>
            <w:tcW w:w="4876" w:type="dxa"/>
            <w:tcBorders>
              <w:top w:val="nil"/>
              <w:left w:val="nil"/>
              <w:bottom w:val="nil"/>
              <w:right w:val="nil"/>
            </w:tcBorders>
          </w:tcPr>
          <w:p w14:paraId="7B634812" w14:textId="77777777" w:rsidR="00C06202" w:rsidRPr="00D22585" w:rsidRDefault="00C06202" w:rsidP="00AE1C40">
            <w:pPr>
              <w:pStyle w:val="Normal6a"/>
            </w:pPr>
            <w:r w:rsidRPr="00D22585">
              <w:rPr>
                <w:b/>
                <w:i/>
              </w:rPr>
              <w:t>за целите на определянето на държавите като сигурни държави на произход на равнището на Съюза член 61, параграф 2 не се прилага;</w:t>
            </w:r>
          </w:p>
        </w:tc>
      </w:tr>
    </w:tbl>
    <w:p w14:paraId="26E9396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C4CE7F5" w14:textId="77777777" w:rsidR="00C06202" w:rsidRPr="00D22585" w:rsidRDefault="00C06202" w:rsidP="00C06202">
      <w:r w:rsidRPr="00D22585">
        <w:rPr>
          <w:rStyle w:val="HideTWBExt"/>
        </w:rPr>
        <w:t>&lt;/Amend&gt;</w:t>
      </w:r>
    </w:p>
    <w:p w14:paraId="0D6B884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195</w:t>
      </w:r>
      <w:r w:rsidRPr="00D22585">
        <w:rPr>
          <w:rStyle w:val="HideTWBExt"/>
          <w:b w:val="0"/>
        </w:rPr>
        <w:t>&lt;/NumAm&gt;</w:t>
      </w:r>
    </w:p>
    <w:p w14:paraId="715809AB" w14:textId="438EAFCA"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5977EB51" w14:textId="77777777" w:rsidR="00C06202" w:rsidRPr="00D22585" w:rsidRDefault="00C06202" w:rsidP="00C06202">
      <w:pPr>
        <w:pStyle w:val="NormalBold"/>
      </w:pPr>
      <w:r w:rsidRPr="00D22585">
        <w:rPr>
          <w:rStyle w:val="HideTWBExt"/>
          <w:b w:val="0"/>
        </w:rPr>
        <w:t>&lt;/RepeatBlock-By&gt;</w:t>
      </w:r>
    </w:p>
    <w:p w14:paraId="688B688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736D92A"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ба (нова)</w:t>
      </w:r>
      <w:r w:rsidRPr="00D22585">
        <w:rPr>
          <w:rStyle w:val="HideTWBExt"/>
          <w:b w:val="0"/>
        </w:rPr>
        <w:t>&lt;/Article&gt;</w:t>
      </w:r>
    </w:p>
    <w:p w14:paraId="1E360856"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9EA8A2F" w14:textId="77777777" w:rsidR="00C06202" w:rsidRPr="00D22585" w:rsidRDefault="00C06202" w:rsidP="00C06202">
      <w:r w:rsidRPr="00D22585">
        <w:rPr>
          <w:rStyle w:val="HideTWBExt"/>
        </w:rPr>
        <w:t>&lt;Article2&gt;</w:t>
      </w:r>
      <w:r w:rsidRPr="00D22585">
        <w:t>Член 62 – алинея 2</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9DD2C9D" w14:textId="77777777" w:rsidTr="00AE1C40">
        <w:trPr>
          <w:trHeight w:hRule="exact" w:val="240"/>
          <w:jc w:val="center"/>
        </w:trPr>
        <w:tc>
          <w:tcPr>
            <w:tcW w:w="9752" w:type="dxa"/>
            <w:gridSpan w:val="2"/>
            <w:tcBorders>
              <w:top w:val="nil"/>
              <w:left w:val="nil"/>
              <w:bottom w:val="nil"/>
              <w:right w:val="nil"/>
            </w:tcBorders>
          </w:tcPr>
          <w:p w14:paraId="55C3F6BA" w14:textId="77777777" w:rsidR="00C06202" w:rsidRPr="00D22585" w:rsidRDefault="00C06202" w:rsidP="00AE1C40"/>
        </w:tc>
      </w:tr>
      <w:tr w:rsidR="00781901" w:rsidRPr="00D22585" w14:paraId="2EB06209" w14:textId="77777777" w:rsidTr="00AE1C40">
        <w:trPr>
          <w:trHeight w:val="240"/>
          <w:jc w:val="center"/>
        </w:trPr>
        <w:tc>
          <w:tcPr>
            <w:tcW w:w="4876" w:type="dxa"/>
            <w:tcBorders>
              <w:top w:val="nil"/>
              <w:left w:val="nil"/>
              <w:bottom w:val="nil"/>
              <w:right w:val="nil"/>
            </w:tcBorders>
          </w:tcPr>
          <w:p w14:paraId="15056438"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0AE28260" w14:textId="77777777" w:rsidR="00C06202" w:rsidRPr="00D22585" w:rsidRDefault="00C06202" w:rsidP="00AE1C40">
            <w:pPr>
              <w:pStyle w:val="AmColumnHeading"/>
            </w:pPr>
            <w:r w:rsidRPr="00D22585">
              <w:t>Изменение</w:t>
            </w:r>
          </w:p>
        </w:tc>
      </w:tr>
      <w:tr w:rsidR="00781901" w:rsidRPr="00D22585" w14:paraId="7AED0D35" w14:textId="77777777" w:rsidTr="00AE1C40">
        <w:trPr>
          <w:jc w:val="center"/>
        </w:trPr>
        <w:tc>
          <w:tcPr>
            <w:tcW w:w="4876" w:type="dxa"/>
            <w:tcBorders>
              <w:top w:val="nil"/>
              <w:left w:val="nil"/>
              <w:bottom w:val="nil"/>
              <w:right w:val="nil"/>
            </w:tcBorders>
          </w:tcPr>
          <w:p w14:paraId="3FADBFD9" w14:textId="77777777" w:rsidR="00C06202" w:rsidRPr="00D22585" w:rsidRDefault="00C06202" w:rsidP="00AE1C40">
            <w:pPr>
              <w:pStyle w:val="Normal6a"/>
            </w:pPr>
          </w:p>
        </w:tc>
        <w:tc>
          <w:tcPr>
            <w:tcW w:w="4876" w:type="dxa"/>
            <w:tcBorders>
              <w:top w:val="nil"/>
              <w:left w:val="nil"/>
              <w:bottom w:val="nil"/>
              <w:right w:val="nil"/>
            </w:tcBorders>
          </w:tcPr>
          <w:p w14:paraId="07A5B3BD" w14:textId="77777777" w:rsidR="00C06202" w:rsidRPr="00D22585" w:rsidRDefault="00C06202" w:rsidP="00AE1C40">
            <w:pPr>
              <w:pStyle w:val="Normal6a"/>
            </w:pPr>
            <w:r w:rsidRPr="00D22585">
              <w:rPr>
                <w:b/>
                <w:i/>
              </w:rPr>
              <w:t>ба)</w:t>
            </w:r>
            <w:r w:rsidRPr="00D22585">
              <w:tab/>
            </w:r>
            <w:r w:rsidRPr="00D22585">
              <w:rPr>
                <w:b/>
                <w:i/>
              </w:rPr>
              <w:t>Параграф 2 се заменя със следното:</w:t>
            </w:r>
          </w:p>
        </w:tc>
      </w:tr>
      <w:tr w:rsidR="00781901" w:rsidRPr="00D22585" w14:paraId="6A3A056E" w14:textId="77777777" w:rsidTr="00AE1C40">
        <w:trPr>
          <w:jc w:val="center"/>
        </w:trPr>
        <w:tc>
          <w:tcPr>
            <w:tcW w:w="4876" w:type="dxa"/>
            <w:tcBorders>
              <w:top w:val="nil"/>
              <w:left w:val="nil"/>
              <w:bottom w:val="nil"/>
              <w:right w:val="nil"/>
            </w:tcBorders>
          </w:tcPr>
          <w:p w14:paraId="7320A941" w14:textId="77777777" w:rsidR="00C06202" w:rsidRPr="00D22585" w:rsidRDefault="00C06202" w:rsidP="00AE1C40">
            <w:pPr>
              <w:pStyle w:val="Normal6a"/>
            </w:pPr>
            <w:r w:rsidRPr="00D22585">
              <w:lastRenderedPageBreak/>
              <w:t>2. Комисията прави преглед на ситуацията в третите държави, определени като сигурни държави на произход, със съдействието на Агенцията в областта на убежището и въз основа на другите източници на информация, посочени в член 61, параграф 3.</w:t>
            </w:r>
          </w:p>
        </w:tc>
        <w:tc>
          <w:tcPr>
            <w:tcW w:w="4876" w:type="dxa"/>
            <w:tcBorders>
              <w:top w:val="nil"/>
              <w:left w:val="nil"/>
              <w:bottom w:val="nil"/>
              <w:right w:val="nil"/>
            </w:tcBorders>
          </w:tcPr>
          <w:p w14:paraId="470A1E52" w14:textId="77777777" w:rsidR="00C06202" w:rsidRPr="00D22585" w:rsidRDefault="00C06202" w:rsidP="00AE1C40">
            <w:pPr>
              <w:pStyle w:val="Normal6a"/>
            </w:pPr>
            <w:r w:rsidRPr="00D22585">
              <w:t xml:space="preserve">„2. Комисията прави преглед на ситуацията в третите държави, определени като сигурни държави на произход, </w:t>
            </w:r>
            <w:r w:rsidRPr="00D22585">
              <w:rPr>
                <w:b/>
                <w:bCs/>
                <w:i/>
                <w:iCs/>
              </w:rPr>
              <w:t>най-малко веднъж годишно и в случай на значителни промени в ситуацията в трета държава в съответствие с член 63, параграф 1,</w:t>
            </w:r>
            <w:r w:rsidRPr="00D22585">
              <w:t xml:space="preserve"> със съдействието на Агенцията в областта на убежището и въз основа на другите източници на информация, посочени в член 61, параграф 3.“</w:t>
            </w:r>
          </w:p>
        </w:tc>
      </w:tr>
    </w:tbl>
    <w:p w14:paraId="4EEF3E6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B39CF68" w14:textId="77777777" w:rsidR="00C06202" w:rsidRPr="00D22585" w:rsidRDefault="00C06202" w:rsidP="00C06202">
      <w:r w:rsidRPr="00D22585">
        <w:rPr>
          <w:rStyle w:val="HideTWBExt"/>
        </w:rPr>
        <w:t>&lt;/Amend&gt;</w:t>
      </w:r>
    </w:p>
    <w:p w14:paraId="03D6A86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196</w:t>
      </w:r>
      <w:r w:rsidRPr="00D22585">
        <w:rPr>
          <w:rStyle w:val="HideTWBExt"/>
          <w:b w:val="0"/>
        </w:rPr>
        <w:t>&lt;/NumAm&gt;</w:t>
      </w:r>
    </w:p>
    <w:p w14:paraId="5D06D579" w14:textId="558B0FBF"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6A38784B" w14:textId="77777777" w:rsidR="00C06202" w:rsidRPr="00D22585" w:rsidRDefault="00C06202" w:rsidP="00C06202">
      <w:pPr>
        <w:pStyle w:val="NormalBold"/>
      </w:pPr>
      <w:r w:rsidRPr="00D22585">
        <w:rPr>
          <w:rStyle w:val="HideTWBExt"/>
          <w:b w:val="0"/>
        </w:rPr>
        <w:t>&lt;/RepeatBlock-By&gt;</w:t>
      </w:r>
    </w:p>
    <w:p w14:paraId="136BC05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7BDD2EC" w14:textId="77777777" w:rsidR="00C06202" w:rsidRPr="00D22585" w:rsidRDefault="00C06202" w:rsidP="00C06202">
      <w:pPr>
        <w:pStyle w:val="NormalBold"/>
      </w:pPr>
      <w:r w:rsidRPr="00D22585">
        <w:rPr>
          <w:rStyle w:val="HideTWBExt"/>
          <w:b w:val="0"/>
        </w:rPr>
        <w:t>&lt;Article&gt;</w:t>
      </w:r>
      <w:r w:rsidRPr="00D22585">
        <w:t>Член 1 – параграф 1 – точка 1 – буква бб (нова)</w:t>
      </w:r>
      <w:r w:rsidRPr="00D22585">
        <w:rPr>
          <w:rStyle w:val="HideTWBExt"/>
          <w:b w:val="0"/>
        </w:rPr>
        <w:t>&lt;/Article&gt;</w:t>
      </w:r>
    </w:p>
    <w:p w14:paraId="38516600"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25C2E5AB" w14:textId="77777777" w:rsidR="00C06202" w:rsidRPr="00D22585" w:rsidRDefault="00C06202" w:rsidP="00C06202">
      <w:r w:rsidRPr="00D22585">
        <w:rPr>
          <w:rStyle w:val="HideTWBExt"/>
        </w:rPr>
        <w:t>&lt;Article2&gt;</w:t>
      </w:r>
      <w:r w:rsidRPr="00D22585">
        <w:t>Член 62 – параграф 3 а (нов)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F7550DB" w14:textId="77777777" w:rsidTr="00AE1C40">
        <w:trPr>
          <w:trHeight w:hRule="exact" w:val="240"/>
          <w:jc w:val="center"/>
        </w:trPr>
        <w:tc>
          <w:tcPr>
            <w:tcW w:w="9752" w:type="dxa"/>
            <w:gridSpan w:val="2"/>
            <w:tcBorders>
              <w:top w:val="nil"/>
              <w:left w:val="nil"/>
              <w:bottom w:val="nil"/>
              <w:right w:val="nil"/>
            </w:tcBorders>
          </w:tcPr>
          <w:p w14:paraId="40F19887" w14:textId="77777777" w:rsidR="00C06202" w:rsidRPr="00D22585" w:rsidRDefault="00C06202" w:rsidP="00AE1C40"/>
        </w:tc>
      </w:tr>
      <w:tr w:rsidR="00781901" w:rsidRPr="00D22585" w14:paraId="6C9AE6C2" w14:textId="77777777" w:rsidTr="00AE1C40">
        <w:trPr>
          <w:trHeight w:val="240"/>
          <w:jc w:val="center"/>
        </w:trPr>
        <w:tc>
          <w:tcPr>
            <w:tcW w:w="4876" w:type="dxa"/>
            <w:tcBorders>
              <w:top w:val="nil"/>
              <w:left w:val="nil"/>
              <w:bottom w:val="nil"/>
              <w:right w:val="nil"/>
            </w:tcBorders>
          </w:tcPr>
          <w:p w14:paraId="22ABA4E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DE2B087" w14:textId="77777777" w:rsidR="00C06202" w:rsidRPr="00D22585" w:rsidRDefault="00C06202" w:rsidP="00AE1C40">
            <w:pPr>
              <w:pStyle w:val="AmColumnHeading"/>
            </w:pPr>
            <w:r w:rsidRPr="00D22585">
              <w:t>Изменение</w:t>
            </w:r>
          </w:p>
        </w:tc>
      </w:tr>
      <w:tr w:rsidR="00781901" w:rsidRPr="00D22585" w14:paraId="0174F282" w14:textId="77777777" w:rsidTr="00AE1C40">
        <w:trPr>
          <w:jc w:val="center"/>
        </w:trPr>
        <w:tc>
          <w:tcPr>
            <w:tcW w:w="4876" w:type="dxa"/>
            <w:tcBorders>
              <w:top w:val="nil"/>
              <w:left w:val="nil"/>
              <w:bottom w:val="nil"/>
              <w:right w:val="nil"/>
            </w:tcBorders>
          </w:tcPr>
          <w:p w14:paraId="0D9397C4" w14:textId="77777777" w:rsidR="00C06202" w:rsidRPr="00D22585" w:rsidRDefault="00C06202" w:rsidP="00AE1C40">
            <w:pPr>
              <w:pStyle w:val="Normal6a"/>
            </w:pPr>
          </w:p>
        </w:tc>
        <w:tc>
          <w:tcPr>
            <w:tcW w:w="4876" w:type="dxa"/>
            <w:tcBorders>
              <w:top w:val="nil"/>
              <w:left w:val="nil"/>
              <w:bottom w:val="nil"/>
              <w:right w:val="nil"/>
            </w:tcBorders>
          </w:tcPr>
          <w:p w14:paraId="7231F445" w14:textId="77777777" w:rsidR="00C06202" w:rsidRPr="00D22585" w:rsidRDefault="00C06202" w:rsidP="00AE1C40">
            <w:pPr>
              <w:pStyle w:val="Normal6a"/>
            </w:pPr>
            <w:r w:rsidRPr="00D22585">
              <w:rPr>
                <w:b/>
                <w:i/>
              </w:rPr>
              <w:t>бб)</w:t>
            </w:r>
            <w:r w:rsidRPr="00D22585">
              <w:tab/>
            </w:r>
            <w:r w:rsidRPr="00D22585">
              <w:rPr>
                <w:b/>
                <w:i/>
              </w:rPr>
              <w:t>Добавя се следният параграф 3а:</w:t>
            </w:r>
          </w:p>
        </w:tc>
      </w:tr>
      <w:tr w:rsidR="00781901" w:rsidRPr="00D22585" w14:paraId="724F438B" w14:textId="77777777" w:rsidTr="00AE1C40">
        <w:trPr>
          <w:jc w:val="center"/>
        </w:trPr>
        <w:tc>
          <w:tcPr>
            <w:tcW w:w="4876" w:type="dxa"/>
            <w:tcBorders>
              <w:top w:val="nil"/>
              <w:left w:val="nil"/>
              <w:bottom w:val="nil"/>
              <w:right w:val="nil"/>
            </w:tcBorders>
          </w:tcPr>
          <w:p w14:paraId="7E880704" w14:textId="77777777" w:rsidR="00C06202" w:rsidRPr="00D22585" w:rsidRDefault="00C06202" w:rsidP="00AE1C40">
            <w:pPr>
              <w:pStyle w:val="Normal6a"/>
            </w:pPr>
          </w:p>
        </w:tc>
        <w:tc>
          <w:tcPr>
            <w:tcW w:w="4876" w:type="dxa"/>
            <w:tcBorders>
              <w:top w:val="nil"/>
              <w:left w:val="nil"/>
              <w:bottom w:val="nil"/>
              <w:right w:val="nil"/>
            </w:tcBorders>
          </w:tcPr>
          <w:p w14:paraId="43822196" w14:textId="77777777" w:rsidR="00C06202" w:rsidRPr="00D22585" w:rsidRDefault="00C06202" w:rsidP="00AE1C40">
            <w:pPr>
              <w:pStyle w:val="Normal6a"/>
            </w:pPr>
            <w:r w:rsidRPr="00D22585">
              <w:rPr>
                <w:b/>
                <w:i/>
              </w:rPr>
              <w:t>„3a. Определянето като сигурна държава на произход на всяка трета държава съгласно приложение II, както и на всяка страна – кандидатка съгласно приложение Ia, се извършва в съответствие с обикновената законодателна процедура. Същото правило се прилага и за заличаването от списъците на сигурните държави на произход съгласно приложение II и приложение Ia.“;</w:t>
            </w:r>
          </w:p>
        </w:tc>
      </w:tr>
    </w:tbl>
    <w:p w14:paraId="65DF135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9F60DE1" w14:textId="77777777" w:rsidR="00C06202" w:rsidRPr="00D22585" w:rsidRDefault="00C06202" w:rsidP="00C06202">
      <w:r w:rsidRPr="00D22585">
        <w:rPr>
          <w:rStyle w:val="HideTWBExt"/>
        </w:rPr>
        <w:t>&lt;/Amend&gt;</w:t>
      </w:r>
    </w:p>
    <w:p w14:paraId="2F7F54B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197</w:t>
      </w:r>
      <w:r w:rsidRPr="00D22585">
        <w:rPr>
          <w:rStyle w:val="HideTWBExt"/>
          <w:b w:val="0"/>
        </w:rPr>
        <w:t>&lt;/NumAm&gt;</w:t>
      </w:r>
    </w:p>
    <w:p w14:paraId="42E0EFFB" w14:textId="276E1604"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xml:space="preserve">, Ана Катарина Мендеш, Сандро Руотоло, </w:t>
      </w:r>
      <w:r w:rsidRPr="00D22585">
        <w:lastRenderedPageBreak/>
        <w:t>Алесандро Дзан, Франсишку Асиш, Марко Таркуиньо</w:t>
      </w:r>
      <w:r w:rsidRPr="00D22585">
        <w:rPr>
          <w:rStyle w:val="HideTWBExt"/>
          <w:b w:val="0"/>
        </w:rPr>
        <w:t>&lt;/Members&gt;</w:t>
      </w:r>
    </w:p>
    <w:p w14:paraId="4A633651" w14:textId="77777777" w:rsidR="00C06202" w:rsidRPr="00D22585" w:rsidRDefault="00C06202" w:rsidP="00C06202">
      <w:pPr>
        <w:pStyle w:val="NormalBold"/>
      </w:pPr>
      <w:r w:rsidRPr="00D22585">
        <w:rPr>
          <w:rStyle w:val="HideTWBExt"/>
          <w:b w:val="0"/>
        </w:rPr>
        <w:t>&lt;/RepeatBlock-By&gt;</w:t>
      </w:r>
    </w:p>
    <w:p w14:paraId="5B279BD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9935058" w14:textId="77777777" w:rsidR="00C06202" w:rsidRPr="00D22585" w:rsidRDefault="00C06202" w:rsidP="00C06202">
      <w:pPr>
        <w:pStyle w:val="NormalBold"/>
      </w:pPr>
      <w:r w:rsidRPr="00D22585">
        <w:rPr>
          <w:rStyle w:val="HideTWBExt"/>
          <w:b w:val="0"/>
        </w:rPr>
        <w:t>&lt;Article&gt;</w:t>
      </w:r>
      <w:r w:rsidRPr="00D22585">
        <w:t>Член 1 – параграф 1 – точка 1 a (нова)</w:t>
      </w:r>
      <w:r w:rsidRPr="00D22585">
        <w:rPr>
          <w:rStyle w:val="HideTWBExt"/>
          <w:b w:val="0"/>
        </w:rPr>
        <w:t>&lt;/Article&gt;</w:t>
      </w:r>
    </w:p>
    <w:p w14:paraId="437DF86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2AEE58D" w14:textId="77777777" w:rsidR="00C06202" w:rsidRPr="00D22585" w:rsidRDefault="00C06202" w:rsidP="00C06202">
      <w:r w:rsidRPr="00D22585">
        <w:rPr>
          <w:rStyle w:val="HideTWBExt"/>
        </w:rPr>
        <w:t>&lt;Article2&gt;</w:t>
      </w:r>
      <w:r w:rsidRPr="00D22585">
        <w:t>Член 64</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676BA35" w14:textId="77777777" w:rsidTr="00AE1C40">
        <w:trPr>
          <w:trHeight w:hRule="exact" w:val="240"/>
          <w:jc w:val="center"/>
        </w:trPr>
        <w:tc>
          <w:tcPr>
            <w:tcW w:w="9752" w:type="dxa"/>
            <w:gridSpan w:val="2"/>
            <w:tcBorders>
              <w:top w:val="nil"/>
              <w:left w:val="nil"/>
              <w:bottom w:val="nil"/>
              <w:right w:val="nil"/>
            </w:tcBorders>
          </w:tcPr>
          <w:p w14:paraId="1AA9282B" w14:textId="77777777" w:rsidR="00C06202" w:rsidRPr="00D22585" w:rsidRDefault="00C06202" w:rsidP="00AE1C40"/>
        </w:tc>
      </w:tr>
      <w:tr w:rsidR="00781901" w:rsidRPr="00D22585" w14:paraId="267FF893" w14:textId="77777777" w:rsidTr="00AE1C40">
        <w:trPr>
          <w:trHeight w:val="240"/>
          <w:jc w:val="center"/>
        </w:trPr>
        <w:tc>
          <w:tcPr>
            <w:tcW w:w="4876" w:type="dxa"/>
            <w:tcBorders>
              <w:top w:val="nil"/>
              <w:left w:val="nil"/>
              <w:bottom w:val="nil"/>
              <w:right w:val="nil"/>
            </w:tcBorders>
          </w:tcPr>
          <w:p w14:paraId="73D2731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B974D5E" w14:textId="77777777" w:rsidR="00C06202" w:rsidRPr="00D22585" w:rsidRDefault="00C06202" w:rsidP="00AE1C40">
            <w:pPr>
              <w:pStyle w:val="AmColumnHeading"/>
            </w:pPr>
            <w:r w:rsidRPr="00D22585">
              <w:t>Изменение</w:t>
            </w:r>
          </w:p>
        </w:tc>
      </w:tr>
      <w:tr w:rsidR="00781901" w:rsidRPr="00D22585" w14:paraId="0581049D" w14:textId="77777777" w:rsidTr="00AE1C40">
        <w:trPr>
          <w:jc w:val="center"/>
        </w:trPr>
        <w:tc>
          <w:tcPr>
            <w:tcW w:w="4876" w:type="dxa"/>
            <w:tcBorders>
              <w:top w:val="nil"/>
              <w:left w:val="nil"/>
              <w:bottom w:val="nil"/>
              <w:right w:val="nil"/>
            </w:tcBorders>
          </w:tcPr>
          <w:p w14:paraId="166FE8C3" w14:textId="77777777" w:rsidR="00C06202" w:rsidRPr="00D22585" w:rsidRDefault="00C06202" w:rsidP="00AE1C40">
            <w:pPr>
              <w:pStyle w:val="Normal6a"/>
            </w:pPr>
          </w:p>
        </w:tc>
        <w:tc>
          <w:tcPr>
            <w:tcW w:w="4876" w:type="dxa"/>
            <w:tcBorders>
              <w:top w:val="nil"/>
              <w:left w:val="nil"/>
              <w:bottom w:val="nil"/>
              <w:right w:val="nil"/>
            </w:tcBorders>
          </w:tcPr>
          <w:p w14:paraId="5E412DA5" w14:textId="77777777" w:rsidR="00C06202" w:rsidRPr="00D22585" w:rsidRDefault="00C06202" w:rsidP="00AE1C40">
            <w:pPr>
              <w:pStyle w:val="Normal6a"/>
            </w:pPr>
            <w:r w:rsidRPr="00D22585">
              <w:rPr>
                <w:b/>
                <w:i/>
              </w:rPr>
              <w:t>(1a)</w:t>
            </w:r>
            <w:r w:rsidRPr="00D22585">
              <w:tab/>
            </w:r>
            <w:r w:rsidRPr="00D22585">
              <w:rPr>
                <w:b/>
                <w:i/>
              </w:rPr>
              <w:t>Член 64 се заменя със следния текст:</w:t>
            </w:r>
          </w:p>
        </w:tc>
      </w:tr>
      <w:tr w:rsidR="00781901" w:rsidRPr="00D22585" w14:paraId="4C51BBFC" w14:textId="77777777" w:rsidTr="00AE1C40">
        <w:trPr>
          <w:jc w:val="center"/>
        </w:trPr>
        <w:tc>
          <w:tcPr>
            <w:tcW w:w="4876" w:type="dxa"/>
            <w:tcBorders>
              <w:top w:val="nil"/>
              <w:left w:val="nil"/>
              <w:bottom w:val="nil"/>
              <w:right w:val="nil"/>
            </w:tcBorders>
          </w:tcPr>
          <w:p w14:paraId="419A9D34" w14:textId="77777777" w:rsidR="00C06202" w:rsidRPr="00D22585" w:rsidRDefault="00C06202" w:rsidP="00AE1C40">
            <w:pPr>
              <w:pStyle w:val="Normal6a"/>
            </w:pPr>
          </w:p>
        </w:tc>
        <w:tc>
          <w:tcPr>
            <w:tcW w:w="4876" w:type="dxa"/>
            <w:tcBorders>
              <w:top w:val="nil"/>
              <w:left w:val="nil"/>
              <w:bottom w:val="nil"/>
              <w:right w:val="nil"/>
            </w:tcBorders>
          </w:tcPr>
          <w:p w14:paraId="638DA722" w14:textId="77777777" w:rsidR="00C06202" w:rsidRPr="00D22585" w:rsidRDefault="00C06202" w:rsidP="00AE1C40">
            <w:pPr>
              <w:pStyle w:val="Normal6a"/>
            </w:pPr>
            <w:r w:rsidRPr="00D22585">
              <w:rPr>
                <w:b/>
                <w:i/>
              </w:rPr>
              <w:t>Определяне на трети държави като сигурни трети държави или държави на произход на национално равнище</w:t>
            </w:r>
          </w:p>
        </w:tc>
      </w:tr>
      <w:tr w:rsidR="00781901" w:rsidRPr="00D22585" w14:paraId="3D7B58E5" w14:textId="77777777" w:rsidTr="00AE1C40">
        <w:trPr>
          <w:jc w:val="center"/>
        </w:trPr>
        <w:tc>
          <w:tcPr>
            <w:tcW w:w="4876" w:type="dxa"/>
            <w:tcBorders>
              <w:top w:val="nil"/>
              <w:left w:val="nil"/>
              <w:bottom w:val="nil"/>
              <w:right w:val="nil"/>
            </w:tcBorders>
          </w:tcPr>
          <w:p w14:paraId="76A59D51" w14:textId="77777777" w:rsidR="00C06202" w:rsidRPr="00D22585" w:rsidRDefault="00C06202" w:rsidP="00AE1C40">
            <w:pPr>
              <w:pStyle w:val="Normal6a"/>
            </w:pPr>
          </w:p>
        </w:tc>
        <w:tc>
          <w:tcPr>
            <w:tcW w:w="4876" w:type="dxa"/>
            <w:tcBorders>
              <w:top w:val="nil"/>
              <w:left w:val="nil"/>
              <w:bottom w:val="nil"/>
              <w:right w:val="nil"/>
            </w:tcBorders>
          </w:tcPr>
          <w:p w14:paraId="4A912669" w14:textId="77777777" w:rsidR="00C06202" w:rsidRPr="00D22585" w:rsidRDefault="00C06202" w:rsidP="00AE1C40">
            <w:pPr>
              <w:pStyle w:val="Normal6a"/>
            </w:pPr>
            <w:r w:rsidRPr="00D22585">
              <w:rPr>
                <w:b/>
                <w:i/>
              </w:rPr>
              <w:t>1. За целите на разглеждането на молби за международна закрила държавите членки може да запазят или приемат законодателство, което позволява определянето на сигурни трети държави, различни от тези, определени на равнището на Съюза.</w:t>
            </w:r>
          </w:p>
        </w:tc>
      </w:tr>
      <w:tr w:rsidR="00781901" w:rsidRPr="00D22585" w14:paraId="4048B183" w14:textId="77777777" w:rsidTr="00AE1C40">
        <w:trPr>
          <w:jc w:val="center"/>
        </w:trPr>
        <w:tc>
          <w:tcPr>
            <w:tcW w:w="4876" w:type="dxa"/>
            <w:tcBorders>
              <w:top w:val="nil"/>
              <w:left w:val="nil"/>
              <w:bottom w:val="nil"/>
              <w:right w:val="nil"/>
            </w:tcBorders>
          </w:tcPr>
          <w:p w14:paraId="400E1F5C" w14:textId="77777777" w:rsidR="00C06202" w:rsidRPr="00D22585" w:rsidRDefault="00C06202" w:rsidP="00AE1C40">
            <w:pPr>
              <w:pStyle w:val="Normal6a"/>
            </w:pPr>
          </w:p>
        </w:tc>
        <w:tc>
          <w:tcPr>
            <w:tcW w:w="4876" w:type="dxa"/>
            <w:tcBorders>
              <w:top w:val="nil"/>
              <w:left w:val="nil"/>
              <w:bottom w:val="nil"/>
              <w:right w:val="nil"/>
            </w:tcBorders>
          </w:tcPr>
          <w:p w14:paraId="78D5E1E9" w14:textId="77777777" w:rsidR="00C06202" w:rsidRPr="00D22585" w:rsidRDefault="00C06202" w:rsidP="00AE1C40">
            <w:pPr>
              <w:pStyle w:val="Normal6a"/>
            </w:pPr>
            <w:r w:rsidRPr="00D22585">
              <w:rPr>
                <w:b/>
                <w:i/>
              </w:rPr>
              <w:t>2. Когато определянето като сигурна държава на произход на равнището на Съюза бъде спряно съгласно член 63, параграф 1, държавите членки не определят тази държава като сигурна трета държава на национално равнище.</w:t>
            </w:r>
          </w:p>
        </w:tc>
      </w:tr>
      <w:tr w:rsidR="00781901" w:rsidRPr="00D22585" w14:paraId="08097500" w14:textId="77777777" w:rsidTr="00AE1C40">
        <w:trPr>
          <w:jc w:val="center"/>
        </w:trPr>
        <w:tc>
          <w:tcPr>
            <w:tcW w:w="4876" w:type="dxa"/>
            <w:tcBorders>
              <w:top w:val="nil"/>
              <w:left w:val="nil"/>
              <w:bottom w:val="nil"/>
              <w:right w:val="nil"/>
            </w:tcBorders>
          </w:tcPr>
          <w:p w14:paraId="3FCED0D2" w14:textId="77777777" w:rsidR="00C06202" w:rsidRPr="00D22585" w:rsidRDefault="00C06202" w:rsidP="00AE1C40">
            <w:pPr>
              <w:pStyle w:val="Normal6a"/>
            </w:pPr>
          </w:p>
        </w:tc>
        <w:tc>
          <w:tcPr>
            <w:tcW w:w="4876" w:type="dxa"/>
            <w:tcBorders>
              <w:top w:val="nil"/>
              <w:left w:val="nil"/>
              <w:bottom w:val="nil"/>
              <w:right w:val="nil"/>
            </w:tcBorders>
          </w:tcPr>
          <w:p w14:paraId="7C2DE725" w14:textId="77777777" w:rsidR="00C06202" w:rsidRPr="00D22585" w:rsidRDefault="00C06202" w:rsidP="00AE1C40">
            <w:pPr>
              <w:pStyle w:val="Normal6a"/>
            </w:pPr>
            <w:r w:rsidRPr="00D22585">
              <w:rPr>
                <w:b/>
                <w:i/>
              </w:rPr>
              <w:t>3. Когато определянето на трета държава като сигурна трета държава на равнището на Съюза бъде спряно в съответствие с обикновената законодателна процедура, държава членка може да уведоми Комисията, че счита, че вследствие на промени в ситуацията в тази държава същата отново изпълнява условията по член 59, параграф 1.</w:t>
            </w:r>
          </w:p>
        </w:tc>
      </w:tr>
      <w:tr w:rsidR="00781901" w:rsidRPr="00D22585" w14:paraId="0EC3FA42" w14:textId="77777777" w:rsidTr="00AE1C40">
        <w:trPr>
          <w:jc w:val="center"/>
        </w:trPr>
        <w:tc>
          <w:tcPr>
            <w:tcW w:w="4876" w:type="dxa"/>
            <w:tcBorders>
              <w:top w:val="nil"/>
              <w:left w:val="nil"/>
              <w:bottom w:val="nil"/>
              <w:right w:val="nil"/>
            </w:tcBorders>
          </w:tcPr>
          <w:p w14:paraId="6DDA2C88" w14:textId="77777777" w:rsidR="00C06202" w:rsidRPr="00D22585" w:rsidRDefault="00C06202" w:rsidP="00AE1C40">
            <w:pPr>
              <w:pStyle w:val="Normal6a"/>
            </w:pPr>
          </w:p>
        </w:tc>
        <w:tc>
          <w:tcPr>
            <w:tcW w:w="4876" w:type="dxa"/>
            <w:tcBorders>
              <w:top w:val="nil"/>
              <w:left w:val="nil"/>
              <w:bottom w:val="nil"/>
              <w:right w:val="nil"/>
            </w:tcBorders>
          </w:tcPr>
          <w:p w14:paraId="65EB4BB3" w14:textId="77777777" w:rsidR="00C06202" w:rsidRPr="00D22585" w:rsidRDefault="00C06202" w:rsidP="00AE1C40">
            <w:pPr>
              <w:pStyle w:val="Normal6a"/>
            </w:pPr>
            <w:r w:rsidRPr="00D22585">
              <w:rPr>
                <w:b/>
                <w:i/>
              </w:rPr>
              <w:t xml:space="preserve">Уведомлението включва обоснована оценка на изпълнението от тази държава на условията по член 59, параграф 1, включително обяснение на конкретните промени в ситуацията в третата държава, поради които тя отново изпълнява </w:t>
            </w:r>
            <w:r w:rsidRPr="00D22585">
              <w:rPr>
                <w:b/>
                <w:i/>
              </w:rPr>
              <w:lastRenderedPageBreak/>
              <w:t>тези условия.</w:t>
            </w:r>
          </w:p>
        </w:tc>
      </w:tr>
      <w:tr w:rsidR="00781901" w:rsidRPr="00D22585" w14:paraId="797C6DDD" w14:textId="77777777" w:rsidTr="00AE1C40">
        <w:trPr>
          <w:jc w:val="center"/>
        </w:trPr>
        <w:tc>
          <w:tcPr>
            <w:tcW w:w="4876" w:type="dxa"/>
            <w:tcBorders>
              <w:top w:val="nil"/>
              <w:left w:val="nil"/>
              <w:bottom w:val="nil"/>
              <w:right w:val="nil"/>
            </w:tcBorders>
          </w:tcPr>
          <w:p w14:paraId="0F645C7E" w14:textId="77777777" w:rsidR="00C06202" w:rsidRPr="00D22585" w:rsidRDefault="00C06202" w:rsidP="00AE1C40">
            <w:pPr>
              <w:pStyle w:val="Normal6a"/>
            </w:pPr>
          </w:p>
        </w:tc>
        <w:tc>
          <w:tcPr>
            <w:tcW w:w="4876" w:type="dxa"/>
            <w:tcBorders>
              <w:top w:val="nil"/>
              <w:left w:val="nil"/>
              <w:bottom w:val="nil"/>
              <w:right w:val="nil"/>
            </w:tcBorders>
          </w:tcPr>
          <w:p w14:paraId="183D0F30" w14:textId="77777777" w:rsidR="00C06202" w:rsidRPr="00D22585" w:rsidRDefault="00C06202" w:rsidP="00AE1C40">
            <w:pPr>
              <w:pStyle w:val="Normal6a"/>
            </w:pPr>
            <w:r w:rsidRPr="00D22585">
              <w:rPr>
                <w:b/>
                <w:i/>
              </w:rPr>
              <w:t>След уведомяването Комисията отправя искане към Агенцията в областта на убежището да ѝ предостави информация и анализ относно ситуацията в третата държава.</w:t>
            </w:r>
          </w:p>
        </w:tc>
      </w:tr>
      <w:tr w:rsidR="00781901" w:rsidRPr="00D22585" w14:paraId="0E826E74" w14:textId="77777777" w:rsidTr="00AE1C40">
        <w:trPr>
          <w:jc w:val="center"/>
        </w:trPr>
        <w:tc>
          <w:tcPr>
            <w:tcW w:w="4876" w:type="dxa"/>
            <w:tcBorders>
              <w:top w:val="nil"/>
              <w:left w:val="nil"/>
              <w:bottom w:val="nil"/>
              <w:right w:val="nil"/>
            </w:tcBorders>
          </w:tcPr>
          <w:p w14:paraId="358FB7CA" w14:textId="77777777" w:rsidR="00C06202" w:rsidRPr="00D22585" w:rsidRDefault="00C06202" w:rsidP="00AE1C40">
            <w:pPr>
              <w:pStyle w:val="Normal6a"/>
            </w:pPr>
          </w:p>
        </w:tc>
        <w:tc>
          <w:tcPr>
            <w:tcW w:w="4876" w:type="dxa"/>
            <w:tcBorders>
              <w:top w:val="nil"/>
              <w:left w:val="nil"/>
              <w:bottom w:val="nil"/>
              <w:right w:val="nil"/>
            </w:tcBorders>
          </w:tcPr>
          <w:p w14:paraId="658A87A3" w14:textId="77777777" w:rsidR="00C06202" w:rsidRPr="00D22585" w:rsidRDefault="00C06202" w:rsidP="00AE1C40">
            <w:pPr>
              <w:pStyle w:val="Normal6a"/>
            </w:pPr>
            <w:r w:rsidRPr="00D22585">
              <w:rPr>
                <w:b/>
                <w:i/>
              </w:rPr>
              <w:t>Уведомяващата държава членка може да определи тази трета държава като сигурна държава на произход на национално равнище само при условие че Комисията не възрази срещу това определяне.</w:t>
            </w:r>
          </w:p>
        </w:tc>
      </w:tr>
      <w:tr w:rsidR="00781901" w:rsidRPr="00D22585" w14:paraId="1A5882BA" w14:textId="77777777" w:rsidTr="00AE1C40">
        <w:trPr>
          <w:jc w:val="center"/>
        </w:trPr>
        <w:tc>
          <w:tcPr>
            <w:tcW w:w="4876" w:type="dxa"/>
            <w:tcBorders>
              <w:top w:val="nil"/>
              <w:left w:val="nil"/>
              <w:bottom w:val="nil"/>
              <w:right w:val="nil"/>
            </w:tcBorders>
          </w:tcPr>
          <w:p w14:paraId="3CD423BE" w14:textId="77777777" w:rsidR="00C06202" w:rsidRPr="00D22585" w:rsidRDefault="00C06202" w:rsidP="00AE1C40">
            <w:pPr>
              <w:pStyle w:val="Normal6a"/>
            </w:pPr>
          </w:p>
        </w:tc>
        <w:tc>
          <w:tcPr>
            <w:tcW w:w="4876" w:type="dxa"/>
            <w:tcBorders>
              <w:top w:val="nil"/>
              <w:left w:val="nil"/>
              <w:bottom w:val="nil"/>
              <w:right w:val="nil"/>
            </w:tcBorders>
          </w:tcPr>
          <w:p w14:paraId="316C146E" w14:textId="77777777" w:rsidR="00C06202" w:rsidRPr="00D22585" w:rsidRDefault="00C06202" w:rsidP="00AE1C40">
            <w:pPr>
              <w:pStyle w:val="Normal6a"/>
            </w:pPr>
            <w:r w:rsidRPr="00D22585">
              <w:rPr>
                <w:b/>
                <w:i/>
              </w:rPr>
              <w:t>Правото на Комисията да представи възражение се ограничава до срок от две години след датата на заличаване на тази трета държава като сигурна трета държава на равнището на Съюза. Възражението от страна на Комисията се прави в срок от три месеца след датата на уведомлението от държавата членка и след надлежен преглед на ситуацията в тази трета държава, като се вземат предвид условията, установени в член 59, параграф 1 от настоящия регламент.</w:t>
            </w:r>
          </w:p>
        </w:tc>
      </w:tr>
      <w:tr w:rsidR="00781901" w:rsidRPr="00D22585" w14:paraId="7A36E626" w14:textId="77777777" w:rsidTr="00AE1C40">
        <w:trPr>
          <w:jc w:val="center"/>
        </w:trPr>
        <w:tc>
          <w:tcPr>
            <w:tcW w:w="4876" w:type="dxa"/>
            <w:tcBorders>
              <w:top w:val="nil"/>
              <w:left w:val="nil"/>
              <w:bottom w:val="nil"/>
              <w:right w:val="nil"/>
            </w:tcBorders>
          </w:tcPr>
          <w:p w14:paraId="509BC6FA" w14:textId="77777777" w:rsidR="00C06202" w:rsidRPr="00D22585" w:rsidRDefault="00C06202" w:rsidP="00AE1C40">
            <w:pPr>
              <w:pStyle w:val="Normal6a"/>
            </w:pPr>
          </w:p>
        </w:tc>
        <w:tc>
          <w:tcPr>
            <w:tcW w:w="4876" w:type="dxa"/>
            <w:tcBorders>
              <w:top w:val="nil"/>
              <w:left w:val="nil"/>
              <w:bottom w:val="nil"/>
              <w:right w:val="nil"/>
            </w:tcBorders>
          </w:tcPr>
          <w:p w14:paraId="032D4183" w14:textId="77777777" w:rsidR="00C06202" w:rsidRPr="00D22585" w:rsidRDefault="00C06202" w:rsidP="00AE1C40">
            <w:pPr>
              <w:pStyle w:val="Normal6a"/>
            </w:pPr>
            <w:r w:rsidRPr="00D22585">
              <w:rPr>
                <w:b/>
                <w:i/>
              </w:rPr>
              <w:t>Когато прецени, че тези условия са изпълнени, Комисията може да представи предложение за изменение на настоящия регламент в съответствие с обикновената законодателна процедура с цел определяне на тази трета държава като сигурна трета държава на равнището на Съюза.</w:t>
            </w:r>
          </w:p>
        </w:tc>
      </w:tr>
      <w:tr w:rsidR="00781901" w:rsidRPr="00D22585" w14:paraId="6D6CE5FD" w14:textId="77777777" w:rsidTr="00AE1C40">
        <w:trPr>
          <w:jc w:val="center"/>
        </w:trPr>
        <w:tc>
          <w:tcPr>
            <w:tcW w:w="4876" w:type="dxa"/>
            <w:tcBorders>
              <w:top w:val="nil"/>
              <w:left w:val="nil"/>
              <w:bottom w:val="nil"/>
              <w:right w:val="nil"/>
            </w:tcBorders>
          </w:tcPr>
          <w:p w14:paraId="27283C6A" w14:textId="77777777" w:rsidR="00C06202" w:rsidRPr="00D22585" w:rsidRDefault="00C06202" w:rsidP="00AE1C40">
            <w:pPr>
              <w:pStyle w:val="Normal6a"/>
            </w:pPr>
          </w:p>
        </w:tc>
        <w:tc>
          <w:tcPr>
            <w:tcW w:w="4876" w:type="dxa"/>
            <w:tcBorders>
              <w:top w:val="nil"/>
              <w:left w:val="nil"/>
              <w:bottom w:val="nil"/>
              <w:right w:val="nil"/>
            </w:tcBorders>
          </w:tcPr>
          <w:p w14:paraId="4DA27B9C" w14:textId="77777777" w:rsidR="00C06202" w:rsidRPr="00D22585" w:rsidRDefault="00C06202" w:rsidP="00AE1C40">
            <w:pPr>
              <w:pStyle w:val="Normal6a"/>
            </w:pPr>
            <w:r w:rsidRPr="00D22585">
              <w:rPr>
                <w:b/>
                <w:i/>
              </w:rPr>
              <w:t xml:space="preserve">4. Държавите членки уведомяват Комисията и Агенцията в областта на убежището за третите държави, които са определени като сигурни трети държави на национално равнище към 12 юни 2026 г. и непосредствено след всяко определяне или промени в определените държави. Държавите членки информират Комисията и Агенцията в областта на убежището </w:t>
            </w:r>
            <w:r w:rsidRPr="00D22585">
              <w:rPr>
                <w:b/>
                <w:i/>
              </w:rPr>
              <w:lastRenderedPageBreak/>
              <w:t>веднъж годишно за другите сигурни трети държави, към които институтът се прилага по отношение на конкретни кандидати съгласно член 59, параграф 4, буква б).</w:t>
            </w:r>
          </w:p>
        </w:tc>
      </w:tr>
    </w:tbl>
    <w:p w14:paraId="05BFFE58"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18D2AF2"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0FB54981" w14:textId="77777777" w:rsidR="00C06202" w:rsidRPr="00D22585" w:rsidRDefault="00C06202" w:rsidP="00C06202">
      <w:pPr>
        <w:pStyle w:val="AmJustText"/>
      </w:pPr>
      <w:r w:rsidRPr="00D22585">
        <w:t>За да се осигури ясна добавена стойност на списъка на ЕС на сигурни държави на произход (СДП), да се гарантира, че подходът на държавите членки към СДП е съгласуван и хармонизиран, и за да се избегнат различните практики, които водят до все по-големи различия в обработването на молбите за убежище и свързаните с тях вторични движения, националните списъци следва вече да не се използват след създаването на европейски списък</w:t>
      </w:r>
    </w:p>
    <w:p w14:paraId="38D18732" w14:textId="77777777" w:rsidR="00C06202" w:rsidRPr="00D22585" w:rsidRDefault="00C06202" w:rsidP="00C06202">
      <w:r w:rsidRPr="00D22585">
        <w:rPr>
          <w:rStyle w:val="HideTWBExt"/>
        </w:rPr>
        <w:t>&lt;/Amend&gt;</w:t>
      </w:r>
    </w:p>
    <w:p w14:paraId="593C5EE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198</w:t>
      </w:r>
      <w:r w:rsidRPr="00D22585">
        <w:rPr>
          <w:rStyle w:val="HideTWBExt"/>
          <w:b w:val="0"/>
        </w:rPr>
        <w:t>&lt;/NumAm&gt;</w:t>
      </w:r>
    </w:p>
    <w:p w14:paraId="7C10D625" w14:textId="30981423" w:rsidR="00C06202" w:rsidRPr="00D22585" w:rsidRDefault="00C06202" w:rsidP="00C06202">
      <w:pPr>
        <w:pStyle w:val="NormalBold"/>
      </w:pPr>
      <w:r w:rsidRPr="00D22585">
        <w:rPr>
          <w:rStyle w:val="HideTWBExt"/>
          <w:b w:val="0"/>
        </w:rPr>
        <w:t>&lt;RepeatBlock-By&gt;&lt;Members&gt;</w:t>
      </w:r>
      <w:r w:rsidR="000708C4" w:rsidRPr="00D22585">
        <w:t>Томаш Здеховски</w:t>
      </w:r>
      <w:r w:rsidRPr="00D22585">
        <w:rPr>
          <w:rStyle w:val="HideTWBExt"/>
          <w:b w:val="0"/>
        </w:rPr>
        <w:t>&lt;/Members&gt;</w:t>
      </w:r>
    </w:p>
    <w:p w14:paraId="2CF445AD" w14:textId="77777777" w:rsidR="00C06202" w:rsidRPr="00D22585" w:rsidRDefault="00C06202" w:rsidP="00C06202">
      <w:pPr>
        <w:pStyle w:val="NormalBold"/>
      </w:pPr>
      <w:r w:rsidRPr="00D22585">
        <w:rPr>
          <w:rStyle w:val="HideTWBExt"/>
          <w:b w:val="0"/>
        </w:rPr>
        <w:t>&lt;/RepeatBlock-By&gt;</w:t>
      </w:r>
    </w:p>
    <w:p w14:paraId="3221B79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28E03F6" w14:textId="77777777" w:rsidR="00C06202" w:rsidRPr="00D22585" w:rsidRDefault="00C06202" w:rsidP="00C06202">
      <w:pPr>
        <w:pStyle w:val="NormalBold"/>
      </w:pPr>
      <w:r w:rsidRPr="00D22585">
        <w:rPr>
          <w:rStyle w:val="HideTWBExt"/>
          <w:b w:val="0"/>
        </w:rPr>
        <w:t>&lt;Article&gt;</w:t>
      </w:r>
      <w:r w:rsidRPr="00D22585">
        <w:t>Член 1 – параграф 1 – точка 1 a (нова)</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3D1DB41" w14:textId="77777777" w:rsidTr="00AE1C40">
        <w:trPr>
          <w:trHeight w:hRule="exact" w:val="240"/>
          <w:jc w:val="center"/>
        </w:trPr>
        <w:tc>
          <w:tcPr>
            <w:tcW w:w="9752" w:type="dxa"/>
            <w:gridSpan w:val="2"/>
            <w:tcBorders>
              <w:top w:val="nil"/>
              <w:left w:val="nil"/>
              <w:bottom w:val="nil"/>
              <w:right w:val="nil"/>
            </w:tcBorders>
          </w:tcPr>
          <w:p w14:paraId="2D3ACCDC" w14:textId="77777777" w:rsidR="00C06202" w:rsidRPr="00D22585" w:rsidRDefault="00C06202" w:rsidP="00AE1C40"/>
        </w:tc>
      </w:tr>
      <w:tr w:rsidR="00781901" w:rsidRPr="00D22585" w14:paraId="181ED654" w14:textId="77777777" w:rsidTr="00AE1C40">
        <w:trPr>
          <w:trHeight w:val="240"/>
          <w:jc w:val="center"/>
        </w:trPr>
        <w:tc>
          <w:tcPr>
            <w:tcW w:w="4876" w:type="dxa"/>
            <w:tcBorders>
              <w:top w:val="nil"/>
              <w:left w:val="nil"/>
              <w:bottom w:val="nil"/>
              <w:right w:val="nil"/>
            </w:tcBorders>
          </w:tcPr>
          <w:p w14:paraId="64D5237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FBE06FC" w14:textId="77777777" w:rsidR="00C06202" w:rsidRPr="00D22585" w:rsidRDefault="00C06202" w:rsidP="00AE1C40">
            <w:pPr>
              <w:pStyle w:val="AmColumnHeading"/>
            </w:pPr>
            <w:r w:rsidRPr="00D22585">
              <w:t>Изменение</w:t>
            </w:r>
          </w:p>
        </w:tc>
      </w:tr>
      <w:tr w:rsidR="00781901" w:rsidRPr="00D22585" w14:paraId="05CB4A37" w14:textId="77777777" w:rsidTr="00AE1C40">
        <w:trPr>
          <w:jc w:val="center"/>
        </w:trPr>
        <w:tc>
          <w:tcPr>
            <w:tcW w:w="4876" w:type="dxa"/>
            <w:tcBorders>
              <w:top w:val="nil"/>
              <w:left w:val="nil"/>
              <w:bottom w:val="nil"/>
              <w:right w:val="nil"/>
            </w:tcBorders>
          </w:tcPr>
          <w:p w14:paraId="721113C1" w14:textId="77777777" w:rsidR="00C06202" w:rsidRPr="00D22585" w:rsidRDefault="00C06202" w:rsidP="00AE1C40">
            <w:pPr>
              <w:pStyle w:val="Normal6a"/>
            </w:pPr>
          </w:p>
        </w:tc>
        <w:tc>
          <w:tcPr>
            <w:tcW w:w="4876" w:type="dxa"/>
            <w:tcBorders>
              <w:top w:val="nil"/>
              <w:left w:val="nil"/>
              <w:bottom w:val="nil"/>
              <w:right w:val="nil"/>
            </w:tcBorders>
          </w:tcPr>
          <w:p w14:paraId="142FB8A5" w14:textId="77777777" w:rsidR="00C06202" w:rsidRPr="00D22585" w:rsidRDefault="00C06202" w:rsidP="00AE1C40">
            <w:pPr>
              <w:pStyle w:val="Normal6a"/>
            </w:pPr>
            <w:r w:rsidRPr="00D22585">
              <w:rPr>
                <w:b/>
                <w:i/>
              </w:rPr>
              <w:t>(1а)</w:t>
            </w:r>
            <w:r w:rsidRPr="00D22585">
              <w:tab/>
            </w:r>
            <w:r w:rsidRPr="00D22585">
              <w:rPr>
                <w:b/>
                <w:i/>
              </w:rPr>
              <w:t>На всеки две години Европейската комисия представя на Европейския парламент и на Съвета доклад за оценка на функционирането на списъка на Съюза на сигурните държави на произход, неговото въздействие върху процедурите за предоставяне на убежище и процента на връщане, както и на сътрудничеството между включените в списъка държави в областта на обратното приемане и управлението на миграцията.</w:t>
            </w:r>
          </w:p>
        </w:tc>
      </w:tr>
    </w:tbl>
    <w:p w14:paraId="62EAE34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81D85E3" w14:textId="77777777" w:rsidR="00C06202" w:rsidRPr="00D22585" w:rsidRDefault="00C06202" w:rsidP="00C06202">
      <w:r w:rsidRPr="00D22585">
        <w:rPr>
          <w:rStyle w:val="HideTWBExt"/>
        </w:rPr>
        <w:t>&lt;/Amend&gt;</w:t>
      </w:r>
    </w:p>
    <w:p w14:paraId="4FA63BA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199</w:t>
      </w:r>
      <w:r w:rsidRPr="00D22585">
        <w:rPr>
          <w:rStyle w:val="HideTWBExt"/>
          <w:b w:val="0"/>
        </w:rPr>
        <w:t>&lt;/NumAm&gt;</w:t>
      </w:r>
    </w:p>
    <w:p w14:paraId="374BDFAB" w14:textId="27751233"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74D08713" w14:textId="77777777" w:rsidR="00C06202" w:rsidRPr="00D22585" w:rsidRDefault="00C06202" w:rsidP="00C06202">
      <w:pPr>
        <w:pStyle w:val="NormalBold"/>
      </w:pPr>
      <w:r w:rsidRPr="00D22585">
        <w:rPr>
          <w:rStyle w:val="HideTWBExt"/>
          <w:b w:val="0"/>
        </w:rPr>
        <w:t>&lt;/RepeatBlock-By&gt;</w:t>
      </w:r>
    </w:p>
    <w:p w14:paraId="7EDAC99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A741F57" w14:textId="77777777" w:rsidR="00C06202" w:rsidRPr="00D22585" w:rsidRDefault="00C06202" w:rsidP="00C06202">
      <w:pPr>
        <w:pStyle w:val="NormalBold"/>
      </w:pPr>
      <w:r w:rsidRPr="00D22585">
        <w:rPr>
          <w:rStyle w:val="HideTWBExt"/>
          <w:b w:val="0"/>
        </w:rPr>
        <w:lastRenderedPageBreak/>
        <w:t>&lt;Article&gt;</w:t>
      </w:r>
      <w:r w:rsidRPr="00D22585">
        <w:t>Член 1 – параграф 1 – точка 1 a (нова)</w:t>
      </w:r>
      <w:r w:rsidRPr="00D22585">
        <w:rPr>
          <w:rStyle w:val="HideTWBExt"/>
          <w:b w:val="0"/>
        </w:rPr>
        <w:t>&lt;/Article&gt;</w:t>
      </w:r>
    </w:p>
    <w:p w14:paraId="43E307B9"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7AC2A1B" w14:textId="77777777" w:rsidR="00C06202" w:rsidRPr="00D22585" w:rsidRDefault="00C06202" w:rsidP="00C06202">
      <w:r w:rsidRPr="00D22585">
        <w:rPr>
          <w:rStyle w:val="HideTWBExt"/>
        </w:rPr>
        <w:t>&lt;Article2&gt;</w:t>
      </w:r>
      <w:r w:rsidRPr="00D22585">
        <w:t>Член 63 – параграф 1</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F6398C4" w14:textId="77777777" w:rsidTr="00AE1C40">
        <w:trPr>
          <w:trHeight w:hRule="exact" w:val="240"/>
          <w:jc w:val="center"/>
        </w:trPr>
        <w:tc>
          <w:tcPr>
            <w:tcW w:w="9752" w:type="dxa"/>
            <w:gridSpan w:val="2"/>
            <w:tcBorders>
              <w:top w:val="nil"/>
              <w:left w:val="nil"/>
              <w:bottom w:val="nil"/>
              <w:right w:val="nil"/>
            </w:tcBorders>
          </w:tcPr>
          <w:p w14:paraId="22D84F36" w14:textId="77777777" w:rsidR="00C06202" w:rsidRPr="00D22585" w:rsidRDefault="00C06202" w:rsidP="00AE1C40"/>
        </w:tc>
      </w:tr>
      <w:tr w:rsidR="00781901" w:rsidRPr="00D22585" w14:paraId="1188FA42" w14:textId="77777777" w:rsidTr="00AE1C40">
        <w:trPr>
          <w:trHeight w:val="240"/>
          <w:jc w:val="center"/>
        </w:trPr>
        <w:tc>
          <w:tcPr>
            <w:tcW w:w="4876" w:type="dxa"/>
            <w:tcBorders>
              <w:top w:val="nil"/>
              <w:left w:val="nil"/>
              <w:bottom w:val="nil"/>
              <w:right w:val="nil"/>
            </w:tcBorders>
          </w:tcPr>
          <w:p w14:paraId="0AE8825B"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14DD86CC" w14:textId="77777777" w:rsidR="00C06202" w:rsidRPr="00D22585" w:rsidRDefault="00C06202" w:rsidP="00AE1C40">
            <w:pPr>
              <w:pStyle w:val="AmColumnHeading"/>
            </w:pPr>
            <w:r w:rsidRPr="00D22585">
              <w:t>Изменение</w:t>
            </w:r>
          </w:p>
        </w:tc>
      </w:tr>
      <w:tr w:rsidR="00781901" w:rsidRPr="00D22585" w14:paraId="1E510F94" w14:textId="77777777" w:rsidTr="00AE1C40">
        <w:trPr>
          <w:jc w:val="center"/>
        </w:trPr>
        <w:tc>
          <w:tcPr>
            <w:tcW w:w="4876" w:type="dxa"/>
            <w:tcBorders>
              <w:top w:val="nil"/>
              <w:left w:val="nil"/>
              <w:bottom w:val="nil"/>
              <w:right w:val="nil"/>
            </w:tcBorders>
          </w:tcPr>
          <w:p w14:paraId="4EF567A7" w14:textId="77777777" w:rsidR="00C06202" w:rsidRPr="00D22585" w:rsidRDefault="00C06202" w:rsidP="00AE1C40">
            <w:pPr>
              <w:pStyle w:val="Normal6a"/>
            </w:pPr>
          </w:p>
        </w:tc>
        <w:tc>
          <w:tcPr>
            <w:tcW w:w="4876" w:type="dxa"/>
            <w:tcBorders>
              <w:top w:val="nil"/>
              <w:left w:val="nil"/>
              <w:bottom w:val="nil"/>
              <w:right w:val="nil"/>
            </w:tcBorders>
          </w:tcPr>
          <w:p w14:paraId="37965BEB" w14:textId="77777777" w:rsidR="00C06202" w:rsidRPr="00D22585" w:rsidRDefault="00C06202" w:rsidP="00AE1C40">
            <w:pPr>
              <w:pStyle w:val="Normal6a"/>
            </w:pPr>
            <w:r w:rsidRPr="00D22585">
              <w:rPr>
                <w:b/>
                <w:i/>
              </w:rPr>
              <w:t>(1a)</w:t>
            </w:r>
            <w:r w:rsidRPr="00D22585">
              <w:tab/>
            </w:r>
            <w:r w:rsidRPr="00D22585">
              <w:rPr>
                <w:b/>
                <w:i/>
              </w:rPr>
              <w:t>Член 63, параграф 1 се заменя със следното:</w:t>
            </w:r>
          </w:p>
        </w:tc>
      </w:tr>
      <w:tr w:rsidR="00781901" w:rsidRPr="00D22585" w14:paraId="07417FA5" w14:textId="77777777" w:rsidTr="00AE1C40">
        <w:trPr>
          <w:jc w:val="center"/>
        </w:trPr>
        <w:tc>
          <w:tcPr>
            <w:tcW w:w="4876" w:type="dxa"/>
            <w:tcBorders>
              <w:top w:val="nil"/>
              <w:left w:val="nil"/>
              <w:bottom w:val="nil"/>
              <w:right w:val="nil"/>
            </w:tcBorders>
          </w:tcPr>
          <w:p w14:paraId="26CF6600" w14:textId="77777777" w:rsidR="00C06202" w:rsidRPr="00D22585" w:rsidRDefault="00C06202" w:rsidP="00AE1C40">
            <w:pPr>
              <w:pStyle w:val="Normal6a"/>
            </w:pPr>
            <w:r w:rsidRPr="00D22585">
              <w:t>1. В случай на съществени промени в ситуацията в трета държава, определена като сигурна трета държава или като сигурна държава на произход на равнището на Съюза, Комисията прави обоснована оценка на това дали третата държава отговаря на предвидените в член 59 или 61 условия и ако счете, че тези условия вече не са спазени, приема делегиран акт в съответствие с член 74 за спиране на действието на акта за определяне на третата държава като сигурна трета държава или като сигурна държава на произход на равнището на Съюза за срок от шест месеца.</w:t>
            </w:r>
          </w:p>
        </w:tc>
        <w:tc>
          <w:tcPr>
            <w:tcW w:w="4876" w:type="dxa"/>
            <w:tcBorders>
              <w:top w:val="nil"/>
              <w:left w:val="nil"/>
              <w:bottom w:val="nil"/>
              <w:right w:val="nil"/>
            </w:tcBorders>
          </w:tcPr>
          <w:p w14:paraId="7D88E18B" w14:textId="77777777" w:rsidR="00C06202" w:rsidRPr="00D22585" w:rsidRDefault="00C06202" w:rsidP="00AE1C40">
            <w:pPr>
              <w:pStyle w:val="Normal6a"/>
            </w:pPr>
            <w:r w:rsidRPr="00D22585">
              <w:t xml:space="preserve">„1. В случай на съществени промени в ситуацията в трета държава, определена като сигурна трета държава или като сигурна държава на произход на равнището на Съюза, Комисията прави обоснована оценка на това дали третата държава отговаря на предвидените в член 59 или 61 условия и ако счете, че тези условия вече не са спазени, приема делегиран акт </w:t>
            </w:r>
            <w:r w:rsidRPr="00D22585">
              <w:rPr>
                <w:b/>
                <w:i/>
              </w:rPr>
              <w:t>съгласно неотложна процедура</w:t>
            </w:r>
            <w:r w:rsidRPr="00D22585">
              <w:t xml:space="preserve"> в съответствие с член 74, параграф 6а (нов) за спиране на действието на акта за определяне на третата държава като сигурна трета държава или като сигурна държава на произход на равнището на Съюза за срок от шест месеца.“</w:t>
            </w:r>
          </w:p>
        </w:tc>
      </w:tr>
    </w:tbl>
    <w:p w14:paraId="76CA9103"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42A2982" w14:textId="77777777" w:rsidR="00C06202" w:rsidRPr="00D22585" w:rsidRDefault="00C06202" w:rsidP="00C06202">
      <w:r w:rsidRPr="00D22585">
        <w:rPr>
          <w:rStyle w:val="HideTWBExt"/>
        </w:rPr>
        <w:t>&lt;/Amend&gt;</w:t>
      </w:r>
    </w:p>
    <w:p w14:paraId="70873F2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200</w:t>
      </w:r>
      <w:r w:rsidRPr="00D22585">
        <w:rPr>
          <w:rStyle w:val="HideTWBExt"/>
          <w:b w:val="0"/>
        </w:rPr>
        <w:t>&lt;/NumAm&gt;</w:t>
      </w:r>
    </w:p>
    <w:p w14:paraId="0F8EE70F" w14:textId="50FA8C67"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7842D1EF" w14:textId="77777777" w:rsidR="00C06202" w:rsidRPr="00D22585" w:rsidRDefault="00C06202" w:rsidP="00C06202">
      <w:pPr>
        <w:pStyle w:val="NormalBold"/>
      </w:pPr>
      <w:r w:rsidRPr="00D22585">
        <w:rPr>
          <w:rStyle w:val="HideTWBExt"/>
          <w:b w:val="0"/>
        </w:rPr>
        <w:t>&lt;/RepeatBlock-By&gt;</w:t>
      </w:r>
    </w:p>
    <w:p w14:paraId="367CB37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8FD9699" w14:textId="77777777" w:rsidR="00C06202" w:rsidRPr="00D22585" w:rsidRDefault="00C06202" w:rsidP="00C06202">
      <w:pPr>
        <w:pStyle w:val="NormalBold"/>
      </w:pPr>
      <w:r w:rsidRPr="00D22585">
        <w:rPr>
          <w:rStyle w:val="HideTWBExt"/>
          <w:b w:val="0"/>
        </w:rPr>
        <w:t>&lt;Article&gt;</w:t>
      </w:r>
      <w:r w:rsidRPr="00D22585">
        <w:t>Член 1 – параграф 1 – точка 1 a (нова)</w:t>
      </w:r>
      <w:r w:rsidRPr="00D22585">
        <w:rPr>
          <w:rStyle w:val="HideTWBExt"/>
          <w:b w:val="0"/>
        </w:rPr>
        <w:t>&lt;/Article&gt;</w:t>
      </w:r>
    </w:p>
    <w:p w14:paraId="63875887"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A5C10ED" w14:textId="77777777" w:rsidR="00C06202" w:rsidRPr="00D22585" w:rsidRDefault="00C06202" w:rsidP="00C06202">
      <w:r w:rsidRPr="00D22585">
        <w:rPr>
          <w:rStyle w:val="HideTWBExt"/>
        </w:rPr>
        <w:t>&lt;Article2&gt;</w:t>
      </w:r>
      <w:r w:rsidRPr="00D22585">
        <w:t>Член 61 – алинея 2</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715DA6B" w14:textId="77777777" w:rsidTr="00AE1C40">
        <w:trPr>
          <w:trHeight w:hRule="exact" w:val="240"/>
          <w:jc w:val="center"/>
        </w:trPr>
        <w:tc>
          <w:tcPr>
            <w:tcW w:w="9752" w:type="dxa"/>
            <w:gridSpan w:val="2"/>
            <w:tcBorders>
              <w:top w:val="nil"/>
              <w:left w:val="nil"/>
              <w:bottom w:val="nil"/>
              <w:right w:val="nil"/>
            </w:tcBorders>
          </w:tcPr>
          <w:p w14:paraId="190244CB" w14:textId="77777777" w:rsidR="00C06202" w:rsidRPr="00D22585" w:rsidRDefault="00C06202" w:rsidP="00AE1C40"/>
        </w:tc>
      </w:tr>
      <w:tr w:rsidR="00781901" w:rsidRPr="00D22585" w14:paraId="0737F742" w14:textId="77777777" w:rsidTr="00AE1C40">
        <w:trPr>
          <w:trHeight w:val="240"/>
          <w:jc w:val="center"/>
        </w:trPr>
        <w:tc>
          <w:tcPr>
            <w:tcW w:w="4876" w:type="dxa"/>
            <w:tcBorders>
              <w:top w:val="nil"/>
              <w:left w:val="nil"/>
              <w:bottom w:val="nil"/>
              <w:right w:val="nil"/>
            </w:tcBorders>
          </w:tcPr>
          <w:p w14:paraId="6C68F6F6"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11D72F22" w14:textId="77777777" w:rsidR="00C06202" w:rsidRPr="00D22585" w:rsidRDefault="00C06202" w:rsidP="00AE1C40">
            <w:pPr>
              <w:pStyle w:val="AmColumnHeading"/>
            </w:pPr>
            <w:r w:rsidRPr="00D22585">
              <w:t>Изменение</w:t>
            </w:r>
          </w:p>
        </w:tc>
      </w:tr>
      <w:tr w:rsidR="00781901" w:rsidRPr="00D22585" w14:paraId="6C4457D7" w14:textId="77777777" w:rsidTr="00AE1C40">
        <w:trPr>
          <w:jc w:val="center"/>
        </w:trPr>
        <w:tc>
          <w:tcPr>
            <w:tcW w:w="4876" w:type="dxa"/>
            <w:tcBorders>
              <w:top w:val="nil"/>
              <w:left w:val="nil"/>
              <w:bottom w:val="nil"/>
              <w:right w:val="nil"/>
            </w:tcBorders>
          </w:tcPr>
          <w:p w14:paraId="09155288" w14:textId="77777777" w:rsidR="00C06202" w:rsidRPr="00D22585" w:rsidRDefault="00C06202" w:rsidP="00AE1C40">
            <w:pPr>
              <w:pStyle w:val="Normal6a"/>
            </w:pPr>
          </w:p>
        </w:tc>
        <w:tc>
          <w:tcPr>
            <w:tcW w:w="4876" w:type="dxa"/>
            <w:tcBorders>
              <w:top w:val="nil"/>
              <w:left w:val="nil"/>
              <w:bottom w:val="nil"/>
              <w:right w:val="nil"/>
            </w:tcBorders>
          </w:tcPr>
          <w:p w14:paraId="120BDDB0" w14:textId="77777777" w:rsidR="00C06202" w:rsidRPr="00D22585" w:rsidRDefault="00C06202" w:rsidP="00AE1C40">
            <w:pPr>
              <w:pStyle w:val="Normal6a"/>
            </w:pPr>
            <w:r w:rsidRPr="00D22585">
              <w:rPr>
                <w:b/>
                <w:i/>
              </w:rPr>
              <w:t>(1a)</w:t>
            </w:r>
            <w:r w:rsidRPr="00D22585">
              <w:tab/>
            </w:r>
            <w:r w:rsidRPr="00D22585">
              <w:rPr>
                <w:b/>
                <w:i/>
              </w:rPr>
              <w:t>Член 61, параграф 2 се заменя със следното:</w:t>
            </w:r>
          </w:p>
        </w:tc>
      </w:tr>
      <w:tr w:rsidR="00781901" w:rsidRPr="00D22585" w14:paraId="35E79D2C" w14:textId="77777777" w:rsidTr="00AE1C40">
        <w:trPr>
          <w:jc w:val="center"/>
        </w:trPr>
        <w:tc>
          <w:tcPr>
            <w:tcW w:w="4876" w:type="dxa"/>
            <w:tcBorders>
              <w:top w:val="nil"/>
              <w:left w:val="nil"/>
              <w:bottom w:val="nil"/>
              <w:right w:val="nil"/>
            </w:tcBorders>
          </w:tcPr>
          <w:p w14:paraId="14EAC812" w14:textId="77777777" w:rsidR="00C06202" w:rsidRPr="00D22585" w:rsidRDefault="00C06202" w:rsidP="00AE1C40">
            <w:pPr>
              <w:pStyle w:val="Normal6a"/>
            </w:pPr>
            <w:r w:rsidRPr="00D22585">
              <w:t xml:space="preserve">2. Определянето на трета държава като сигурна държава на произход както на равнището на Съюза, така и на национално равнище може да бъде направено, като се изключат </w:t>
            </w:r>
            <w:r w:rsidRPr="00D22585">
              <w:rPr>
                <w:b/>
                <w:bCs/>
                <w:i/>
                <w:iCs/>
              </w:rPr>
              <w:t>конкретни части от нейната територия или</w:t>
            </w:r>
            <w:r w:rsidRPr="00D22585">
              <w:t xml:space="preserve"> </w:t>
            </w:r>
            <w:r w:rsidRPr="00D22585">
              <w:lastRenderedPageBreak/>
              <w:t>ясно разпознаваеми категории лица.</w:t>
            </w:r>
          </w:p>
        </w:tc>
        <w:tc>
          <w:tcPr>
            <w:tcW w:w="4876" w:type="dxa"/>
            <w:tcBorders>
              <w:top w:val="nil"/>
              <w:left w:val="nil"/>
              <w:bottom w:val="nil"/>
              <w:right w:val="nil"/>
            </w:tcBorders>
          </w:tcPr>
          <w:p w14:paraId="0E0A22D9" w14:textId="77777777" w:rsidR="00C06202" w:rsidRPr="00D22585" w:rsidRDefault="00C06202" w:rsidP="00AE1C40">
            <w:pPr>
              <w:pStyle w:val="Normal6a"/>
            </w:pPr>
            <w:r w:rsidRPr="00D22585">
              <w:lastRenderedPageBreak/>
              <w:t>„2. Определянето на трета държава като сигурна държава на произход както на равнището на Съюза, така и на национално равнище може да бъде направено, като се изключат ясно разпознаваеми категории лица.“</w:t>
            </w:r>
          </w:p>
        </w:tc>
      </w:tr>
    </w:tbl>
    <w:p w14:paraId="11857F9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97DBA0C" w14:textId="77777777" w:rsidR="00C06202" w:rsidRPr="00D22585" w:rsidRDefault="00C06202" w:rsidP="00C06202">
      <w:r w:rsidRPr="00D22585">
        <w:rPr>
          <w:rStyle w:val="HideTWBExt"/>
        </w:rPr>
        <w:t>&lt;/Amend&gt;</w:t>
      </w:r>
    </w:p>
    <w:p w14:paraId="77573C8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201</w:t>
      </w:r>
      <w:r w:rsidRPr="00D22585">
        <w:rPr>
          <w:rStyle w:val="HideTWBExt"/>
          <w:b w:val="0"/>
        </w:rPr>
        <w:t>&lt;/NumAm&gt;</w:t>
      </w:r>
    </w:p>
    <w:p w14:paraId="68BA86B2" w14:textId="790C154B" w:rsidR="00C06202" w:rsidRPr="00D22585" w:rsidRDefault="00C06202" w:rsidP="00C06202">
      <w:pPr>
        <w:pStyle w:val="NormalBold"/>
      </w:pPr>
      <w:r w:rsidRPr="00D22585">
        <w:rPr>
          <w:rStyle w:val="HideTWBExt"/>
          <w:b w:val="0"/>
        </w:rPr>
        <w:t>&lt;RepeatBlock-By&gt;&lt;Members&gt;</w:t>
      </w:r>
      <w:r w:rsidR="000708C4" w:rsidRPr="00D22585">
        <w:t>Томаш Здеховски</w:t>
      </w:r>
      <w:r w:rsidRPr="00D22585">
        <w:rPr>
          <w:rStyle w:val="HideTWBExt"/>
          <w:b w:val="0"/>
        </w:rPr>
        <w:t>&lt;/Members&gt;</w:t>
      </w:r>
    </w:p>
    <w:p w14:paraId="56CE5193" w14:textId="77777777" w:rsidR="00C06202" w:rsidRPr="00D22585" w:rsidRDefault="00C06202" w:rsidP="00C06202">
      <w:pPr>
        <w:pStyle w:val="NormalBold"/>
      </w:pPr>
      <w:r w:rsidRPr="00D22585">
        <w:rPr>
          <w:rStyle w:val="HideTWBExt"/>
          <w:b w:val="0"/>
        </w:rPr>
        <w:t>&lt;/RepeatBlock-By&gt;</w:t>
      </w:r>
    </w:p>
    <w:p w14:paraId="441C585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E7680BD" w14:textId="77777777" w:rsidR="00C06202" w:rsidRPr="00D22585" w:rsidRDefault="00C06202" w:rsidP="00C06202">
      <w:pPr>
        <w:pStyle w:val="NormalBold"/>
      </w:pPr>
      <w:r w:rsidRPr="00D22585">
        <w:rPr>
          <w:rStyle w:val="HideTWBExt"/>
          <w:b w:val="0"/>
        </w:rPr>
        <w:t>&lt;Article&gt;</w:t>
      </w:r>
      <w:r w:rsidRPr="00D22585">
        <w:t>Член 1 – параграф 1 – точка 1 б (нова)</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A337E2F" w14:textId="77777777" w:rsidTr="00AE1C40">
        <w:trPr>
          <w:trHeight w:hRule="exact" w:val="240"/>
          <w:jc w:val="center"/>
        </w:trPr>
        <w:tc>
          <w:tcPr>
            <w:tcW w:w="9752" w:type="dxa"/>
            <w:gridSpan w:val="2"/>
            <w:tcBorders>
              <w:top w:val="nil"/>
              <w:left w:val="nil"/>
              <w:bottom w:val="nil"/>
              <w:right w:val="nil"/>
            </w:tcBorders>
          </w:tcPr>
          <w:p w14:paraId="733598CA" w14:textId="77777777" w:rsidR="00C06202" w:rsidRPr="00D22585" w:rsidRDefault="00C06202" w:rsidP="00AE1C40"/>
        </w:tc>
      </w:tr>
      <w:tr w:rsidR="00781901" w:rsidRPr="00D22585" w14:paraId="3696CB0B" w14:textId="77777777" w:rsidTr="00AE1C40">
        <w:trPr>
          <w:trHeight w:val="240"/>
          <w:jc w:val="center"/>
        </w:trPr>
        <w:tc>
          <w:tcPr>
            <w:tcW w:w="4876" w:type="dxa"/>
            <w:tcBorders>
              <w:top w:val="nil"/>
              <w:left w:val="nil"/>
              <w:bottom w:val="nil"/>
              <w:right w:val="nil"/>
            </w:tcBorders>
          </w:tcPr>
          <w:p w14:paraId="547CB43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F1A14A5" w14:textId="77777777" w:rsidR="00C06202" w:rsidRPr="00D22585" w:rsidRDefault="00C06202" w:rsidP="00AE1C40">
            <w:pPr>
              <w:pStyle w:val="AmColumnHeading"/>
            </w:pPr>
            <w:r w:rsidRPr="00D22585">
              <w:t>Изменение</w:t>
            </w:r>
          </w:p>
        </w:tc>
      </w:tr>
      <w:tr w:rsidR="00781901" w:rsidRPr="00D22585" w14:paraId="48DE7009" w14:textId="77777777" w:rsidTr="00AE1C40">
        <w:trPr>
          <w:jc w:val="center"/>
        </w:trPr>
        <w:tc>
          <w:tcPr>
            <w:tcW w:w="4876" w:type="dxa"/>
            <w:tcBorders>
              <w:top w:val="nil"/>
              <w:left w:val="nil"/>
              <w:bottom w:val="nil"/>
              <w:right w:val="nil"/>
            </w:tcBorders>
          </w:tcPr>
          <w:p w14:paraId="51F83B50" w14:textId="77777777" w:rsidR="00C06202" w:rsidRPr="00D22585" w:rsidRDefault="00C06202" w:rsidP="00AE1C40">
            <w:pPr>
              <w:pStyle w:val="Normal6a"/>
            </w:pPr>
          </w:p>
        </w:tc>
        <w:tc>
          <w:tcPr>
            <w:tcW w:w="4876" w:type="dxa"/>
            <w:tcBorders>
              <w:top w:val="nil"/>
              <w:left w:val="nil"/>
              <w:bottom w:val="nil"/>
              <w:right w:val="nil"/>
            </w:tcBorders>
          </w:tcPr>
          <w:p w14:paraId="3B084F7E" w14:textId="77777777" w:rsidR="00C06202" w:rsidRPr="00D22585" w:rsidRDefault="00C06202" w:rsidP="00AE1C40">
            <w:pPr>
              <w:pStyle w:val="Normal6a"/>
            </w:pPr>
            <w:r w:rsidRPr="00D22585">
              <w:rPr>
                <w:b/>
                <w:i/>
              </w:rPr>
              <w:t>(1б)</w:t>
            </w:r>
            <w:r w:rsidRPr="00D22585">
              <w:tab/>
            </w:r>
            <w:r w:rsidRPr="00D22585">
              <w:rPr>
                <w:b/>
                <w:i/>
              </w:rPr>
              <w:t>Най-малко веднъж годишно Европейската комисия, в сътрудничество с държавите членки и Агенцията на Европейския съюз в областта на убежището, оценява дали условията за определяне съгласно настоящия параграф продължават да са изпълнени и, когато е целесъобразно, предлага списъкът да бъде съответно изменен.</w:t>
            </w:r>
          </w:p>
        </w:tc>
      </w:tr>
    </w:tbl>
    <w:p w14:paraId="187CEC4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B802B12" w14:textId="77777777" w:rsidR="00C06202" w:rsidRPr="00D22585" w:rsidRDefault="00C06202" w:rsidP="00C06202">
      <w:r w:rsidRPr="00D22585">
        <w:rPr>
          <w:rStyle w:val="HideTWBExt"/>
        </w:rPr>
        <w:t>&lt;/Amend&gt;</w:t>
      </w:r>
    </w:p>
    <w:p w14:paraId="4F01008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202</w:t>
      </w:r>
      <w:r w:rsidRPr="00D22585">
        <w:rPr>
          <w:rStyle w:val="HideTWBExt"/>
          <w:b w:val="0"/>
        </w:rPr>
        <w:t>&lt;/NumAm&gt;</w:t>
      </w:r>
    </w:p>
    <w:p w14:paraId="747DC3E2" w14:textId="27B798A0"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17D09F94" w14:textId="77777777" w:rsidR="00C06202" w:rsidRPr="00D22585" w:rsidRDefault="00C06202" w:rsidP="00C06202">
      <w:pPr>
        <w:pStyle w:val="NormalBold"/>
      </w:pPr>
      <w:r w:rsidRPr="00D22585">
        <w:rPr>
          <w:rStyle w:val="HideTWBExt"/>
          <w:b w:val="0"/>
        </w:rPr>
        <w:t>&lt;/RepeatBlock-By&gt;</w:t>
      </w:r>
    </w:p>
    <w:p w14:paraId="3986A89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DFE68B1" w14:textId="77777777" w:rsidR="00C06202" w:rsidRPr="00D22585" w:rsidRDefault="00C06202" w:rsidP="00C06202">
      <w:pPr>
        <w:pStyle w:val="NormalBold"/>
      </w:pPr>
      <w:r w:rsidRPr="00D22585">
        <w:rPr>
          <w:rStyle w:val="HideTWBExt"/>
          <w:b w:val="0"/>
        </w:rPr>
        <w:t>&lt;Article&gt;</w:t>
      </w:r>
      <w:r w:rsidRPr="00D22585">
        <w:t>Член 1 – параграф 1 – точка 1 б (нова)</w:t>
      </w:r>
      <w:r w:rsidRPr="00D22585">
        <w:rPr>
          <w:rStyle w:val="HideTWBExt"/>
          <w:b w:val="0"/>
        </w:rPr>
        <w:t>&lt;/Article&gt;</w:t>
      </w:r>
    </w:p>
    <w:p w14:paraId="24034537"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2C830CA6" w14:textId="77777777" w:rsidR="00C06202" w:rsidRPr="00D22585" w:rsidRDefault="00C06202" w:rsidP="00C06202">
      <w:r w:rsidRPr="00D22585">
        <w:rPr>
          <w:rStyle w:val="HideTWBExt"/>
        </w:rPr>
        <w:t>&lt;Article2&gt;</w:t>
      </w:r>
      <w:r w:rsidRPr="00D22585">
        <w:t>Член 63 – параграф 3</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5351CDE" w14:textId="77777777" w:rsidTr="00AE1C40">
        <w:trPr>
          <w:trHeight w:hRule="exact" w:val="240"/>
          <w:jc w:val="center"/>
        </w:trPr>
        <w:tc>
          <w:tcPr>
            <w:tcW w:w="9752" w:type="dxa"/>
            <w:gridSpan w:val="2"/>
            <w:tcBorders>
              <w:top w:val="nil"/>
              <w:left w:val="nil"/>
              <w:bottom w:val="nil"/>
              <w:right w:val="nil"/>
            </w:tcBorders>
          </w:tcPr>
          <w:p w14:paraId="3A890297" w14:textId="77777777" w:rsidR="00C06202" w:rsidRPr="00D22585" w:rsidRDefault="00C06202" w:rsidP="00AE1C40"/>
        </w:tc>
      </w:tr>
      <w:tr w:rsidR="00781901" w:rsidRPr="00D22585" w14:paraId="1F4CB299" w14:textId="77777777" w:rsidTr="00AE1C40">
        <w:trPr>
          <w:trHeight w:val="240"/>
          <w:jc w:val="center"/>
        </w:trPr>
        <w:tc>
          <w:tcPr>
            <w:tcW w:w="4876" w:type="dxa"/>
            <w:tcBorders>
              <w:top w:val="nil"/>
              <w:left w:val="nil"/>
              <w:bottom w:val="nil"/>
              <w:right w:val="nil"/>
            </w:tcBorders>
          </w:tcPr>
          <w:p w14:paraId="51A14B76"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33D8CD67" w14:textId="77777777" w:rsidR="00C06202" w:rsidRPr="00D22585" w:rsidRDefault="00C06202" w:rsidP="00AE1C40">
            <w:pPr>
              <w:pStyle w:val="AmColumnHeading"/>
            </w:pPr>
            <w:r w:rsidRPr="00D22585">
              <w:t>Изменение</w:t>
            </w:r>
          </w:p>
        </w:tc>
      </w:tr>
      <w:tr w:rsidR="00781901" w:rsidRPr="00D22585" w14:paraId="6D891C82" w14:textId="77777777" w:rsidTr="00AE1C40">
        <w:trPr>
          <w:jc w:val="center"/>
        </w:trPr>
        <w:tc>
          <w:tcPr>
            <w:tcW w:w="4876" w:type="dxa"/>
            <w:tcBorders>
              <w:top w:val="nil"/>
              <w:left w:val="nil"/>
              <w:bottom w:val="nil"/>
              <w:right w:val="nil"/>
            </w:tcBorders>
          </w:tcPr>
          <w:p w14:paraId="5C6C6AAD" w14:textId="77777777" w:rsidR="00C06202" w:rsidRPr="00D22585" w:rsidRDefault="00C06202" w:rsidP="00AE1C40">
            <w:pPr>
              <w:pStyle w:val="Normal6a"/>
            </w:pPr>
          </w:p>
        </w:tc>
        <w:tc>
          <w:tcPr>
            <w:tcW w:w="4876" w:type="dxa"/>
            <w:tcBorders>
              <w:top w:val="nil"/>
              <w:left w:val="nil"/>
              <w:bottom w:val="nil"/>
              <w:right w:val="nil"/>
            </w:tcBorders>
          </w:tcPr>
          <w:p w14:paraId="4645598C" w14:textId="77777777" w:rsidR="00C06202" w:rsidRPr="00D22585" w:rsidRDefault="00C06202" w:rsidP="00AE1C40">
            <w:pPr>
              <w:pStyle w:val="Normal6a"/>
            </w:pPr>
            <w:r w:rsidRPr="00D22585">
              <w:rPr>
                <w:b/>
                <w:i/>
              </w:rPr>
              <w:t>(1б)</w:t>
            </w:r>
            <w:r w:rsidRPr="00D22585">
              <w:tab/>
            </w:r>
            <w:r w:rsidRPr="00D22585">
              <w:rPr>
                <w:b/>
                <w:i/>
              </w:rPr>
              <w:t>Член 63, параграф 3 се заменя със следното:</w:t>
            </w:r>
          </w:p>
        </w:tc>
      </w:tr>
      <w:tr w:rsidR="00781901" w:rsidRPr="00D22585" w14:paraId="20868027" w14:textId="77777777" w:rsidTr="00AE1C40">
        <w:trPr>
          <w:jc w:val="center"/>
        </w:trPr>
        <w:tc>
          <w:tcPr>
            <w:tcW w:w="4876" w:type="dxa"/>
            <w:tcBorders>
              <w:top w:val="nil"/>
              <w:left w:val="nil"/>
              <w:bottom w:val="nil"/>
              <w:right w:val="nil"/>
            </w:tcBorders>
          </w:tcPr>
          <w:p w14:paraId="4017A076" w14:textId="77777777" w:rsidR="00C06202" w:rsidRPr="00D22585" w:rsidRDefault="00C06202" w:rsidP="00AE1C40">
            <w:pPr>
              <w:pStyle w:val="Normal6a"/>
            </w:pPr>
            <w:r w:rsidRPr="00D22585">
              <w:t xml:space="preserve">3. Ако Комисията приеме делегиран акт в съответствие с параграф 1 за спиране на действието на акта за определяне на трета държава като сигурна трета държава или като сигурна държава на произход на равнището на Съюза, в срок от </w:t>
            </w:r>
            <w:r w:rsidRPr="00D22585">
              <w:rPr>
                <w:b/>
                <w:bCs/>
                <w:i/>
                <w:iCs/>
              </w:rPr>
              <w:t>три</w:t>
            </w:r>
            <w:r w:rsidRPr="00D22585">
              <w:t xml:space="preserve"> месеца от датата на приемане на посочения делегиран акт тя </w:t>
            </w:r>
            <w:r w:rsidRPr="00D22585">
              <w:lastRenderedPageBreak/>
              <w:t>представя предложение за изменение на настоящия регламент в съответствие с обикновената законодателна процедура с цел заличаване на тази трета държава от списъка с държави, определени като сигурни трети държави или сигурни държави на произход на равнището на Съюза.</w:t>
            </w:r>
          </w:p>
        </w:tc>
        <w:tc>
          <w:tcPr>
            <w:tcW w:w="4876" w:type="dxa"/>
            <w:tcBorders>
              <w:top w:val="nil"/>
              <w:left w:val="nil"/>
              <w:bottom w:val="nil"/>
              <w:right w:val="nil"/>
            </w:tcBorders>
          </w:tcPr>
          <w:p w14:paraId="6573A4CF" w14:textId="77777777" w:rsidR="00C06202" w:rsidRPr="00D22585" w:rsidRDefault="00C06202" w:rsidP="00AE1C40">
            <w:pPr>
              <w:pStyle w:val="Normal6a"/>
            </w:pPr>
            <w:r w:rsidRPr="00D22585">
              <w:lastRenderedPageBreak/>
              <w:t xml:space="preserve">„3. Ако Комисията приеме делегиран акт в съответствие с параграф 1 за спиране на действието на акта за определяне на трета държава като сигурна трета държава или като сигурна държава на произход на равнището на Съюза, в срок от </w:t>
            </w:r>
            <w:r w:rsidRPr="00D22585">
              <w:rPr>
                <w:b/>
                <w:bCs/>
                <w:i/>
                <w:iCs/>
              </w:rPr>
              <w:t>пет</w:t>
            </w:r>
            <w:r w:rsidRPr="00D22585">
              <w:t xml:space="preserve"> месеца от датата на приемане на посочения делегиран акт </w:t>
            </w:r>
            <w:r w:rsidRPr="00D22585">
              <w:lastRenderedPageBreak/>
              <w:t>тя представя предложение за изменение на настоящия регламент в съответствие с обикновената законодателна процедура с цел заличаване на тази трета държава от списъка с държави, определени като сигурни трети държави или сигурни държави на произход на равнището на Съюза.“</w:t>
            </w:r>
          </w:p>
        </w:tc>
      </w:tr>
    </w:tbl>
    <w:p w14:paraId="62EF21A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AEBA498" w14:textId="77777777" w:rsidR="00C06202" w:rsidRPr="00D22585" w:rsidRDefault="00C06202" w:rsidP="00C06202">
      <w:r w:rsidRPr="00D22585">
        <w:rPr>
          <w:rStyle w:val="HideTWBExt"/>
        </w:rPr>
        <w:t>&lt;/Amend&gt;</w:t>
      </w:r>
    </w:p>
    <w:p w14:paraId="0D161E4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203</w:t>
      </w:r>
      <w:r w:rsidRPr="00D22585">
        <w:rPr>
          <w:rStyle w:val="HideTWBExt"/>
          <w:b w:val="0"/>
        </w:rPr>
        <w:t>&lt;/NumAm&gt;</w:t>
      </w:r>
    </w:p>
    <w:p w14:paraId="24947970" w14:textId="10CCF9B5"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6F0389E3" w14:textId="77777777" w:rsidR="00C06202" w:rsidRPr="00D22585" w:rsidRDefault="00C06202" w:rsidP="00C06202">
      <w:pPr>
        <w:pStyle w:val="NormalBold"/>
      </w:pPr>
      <w:r w:rsidRPr="00D22585">
        <w:rPr>
          <w:rStyle w:val="HideTWBExt"/>
          <w:b w:val="0"/>
        </w:rPr>
        <w:t>&lt;/RepeatBlock-By&gt;</w:t>
      </w:r>
    </w:p>
    <w:p w14:paraId="75CDBF4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12EE8C4" w14:textId="77777777" w:rsidR="00C06202" w:rsidRPr="00D22585" w:rsidRDefault="00C06202" w:rsidP="00C06202">
      <w:pPr>
        <w:pStyle w:val="NormalBold"/>
      </w:pPr>
      <w:r w:rsidRPr="00D22585">
        <w:rPr>
          <w:rStyle w:val="HideTWBExt"/>
          <w:b w:val="0"/>
        </w:rPr>
        <w:t>&lt;Article&gt;</w:t>
      </w:r>
      <w:r w:rsidRPr="00D22585">
        <w:t>Член 1 – параграф 1 – точка 1 в (нова)</w:t>
      </w:r>
      <w:r w:rsidRPr="00D22585">
        <w:rPr>
          <w:rStyle w:val="HideTWBExt"/>
          <w:b w:val="0"/>
        </w:rPr>
        <w:t>&lt;/Article&gt;</w:t>
      </w:r>
    </w:p>
    <w:p w14:paraId="2FA4A469"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A4417B3" w14:textId="77777777" w:rsidR="00C06202" w:rsidRPr="00D22585" w:rsidRDefault="00C06202" w:rsidP="00C06202">
      <w:r w:rsidRPr="00D22585">
        <w:rPr>
          <w:rStyle w:val="HideTWBExt"/>
        </w:rPr>
        <w:t>&lt;Article2&gt;</w:t>
      </w:r>
      <w:r w:rsidRPr="00D22585">
        <w:t>Член 63 – параграф 4</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C3FA26A" w14:textId="77777777" w:rsidTr="00AE1C40">
        <w:trPr>
          <w:trHeight w:hRule="exact" w:val="240"/>
          <w:jc w:val="center"/>
        </w:trPr>
        <w:tc>
          <w:tcPr>
            <w:tcW w:w="9752" w:type="dxa"/>
            <w:gridSpan w:val="2"/>
            <w:tcBorders>
              <w:top w:val="nil"/>
              <w:left w:val="nil"/>
              <w:bottom w:val="nil"/>
              <w:right w:val="nil"/>
            </w:tcBorders>
          </w:tcPr>
          <w:p w14:paraId="014E19C7" w14:textId="77777777" w:rsidR="00C06202" w:rsidRPr="00D22585" w:rsidRDefault="00C06202" w:rsidP="00AE1C40"/>
        </w:tc>
      </w:tr>
      <w:tr w:rsidR="00781901" w:rsidRPr="00D22585" w14:paraId="02D55A48" w14:textId="77777777" w:rsidTr="00AE1C40">
        <w:trPr>
          <w:trHeight w:val="240"/>
          <w:jc w:val="center"/>
        </w:trPr>
        <w:tc>
          <w:tcPr>
            <w:tcW w:w="4876" w:type="dxa"/>
            <w:tcBorders>
              <w:top w:val="nil"/>
              <w:left w:val="nil"/>
              <w:bottom w:val="nil"/>
              <w:right w:val="nil"/>
            </w:tcBorders>
          </w:tcPr>
          <w:p w14:paraId="20467C0D"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4B11BEE6" w14:textId="77777777" w:rsidR="00C06202" w:rsidRPr="00D22585" w:rsidRDefault="00C06202" w:rsidP="00AE1C40">
            <w:pPr>
              <w:pStyle w:val="AmColumnHeading"/>
            </w:pPr>
            <w:r w:rsidRPr="00D22585">
              <w:t>Изменение</w:t>
            </w:r>
          </w:p>
        </w:tc>
      </w:tr>
      <w:tr w:rsidR="00781901" w:rsidRPr="00D22585" w14:paraId="5CB4CA6F" w14:textId="77777777" w:rsidTr="00AE1C40">
        <w:trPr>
          <w:jc w:val="center"/>
        </w:trPr>
        <w:tc>
          <w:tcPr>
            <w:tcW w:w="4876" w:type="dxa"/>
            <w:tcBorders>
              <w:top w:val="nil"/>
              <w:left w:val="nil"/>
              <w:bottom w:val="nil"/>
              <w:right w:val="nil"/>
            </w:tcBorders>
          </w:tcPr>
          <w:p w14:paraId="4DF53A59" w14:textId="77777777" w:rsidR="00C06202" w:rsidRPr="00D22585" w:rsidRDefault="00C06202" w:rsidP="00AE1C40">
            <w:pPr>
              <w:pStyle w:val="Normal6a"/>
            </w:pPr>
          </w:p>
        </w:tc>
        <w:tc>
          <w:tcPr>
            <w:tcW w:w="4876" w:type="dxa"/>
            <w:tcBorders>
              <w:top w:val="nil"/>
              <w:left w:val="nil"/>
              <w:bottom w:val="nil"/>
              <w:right w:val="nil"/>
            </w:tcBorders>
          </w:tcPr>
          <w:p w14:paraId="53CC3908" w14:textId="77777777" w:rsidR="00C06202" w:rsidRPr="00D22585" w:rsidRDefault="00C06202" w:rsidP="00AE1C40">
            <w:pPr>
              <w:pStyle w:val="Normal6a"/>
            </w:pPr>
            <w:r w:rsidRPr="00D22585">
              <w:rPr>
                <w:b/>
                <w:i/>
              </w:rPr>
              <w:t>(1в)</w:t>
            </w:r>
            <w:r w:rsidRPr="00D22585">
              <w:tab/>
            </w:r>
            <w:r w:rsidRPr="00D22585">
              <w:rPr>
                <w:b/>
                <w:i/>
              </w:rPr>
              <w:t>Член 63, параграф 4 се заменя със следното:</w:t>
            </w:r>
          </w:p>
        </w:tc>
      </w:tr>
      <w:tr w:rsidR="00781901" w:rsidRPr="00D22585" w14:paraId="001393DB" w14:textId="77777777" w:rsidTr="00AE1C40">
        <w:trPr>
          <w:jc w:val="center"/>
        </w:trPr>
        <w:tc>
          <w:tcPr>
            <w:tcW w:w="4876" w:type="dxa"/>
            <w:tcBorders>
              <w:top w:val="nil"/>
              <w:left w:val="nil"/>
              <w:bottom w:val="nil"/>
              <w:right w:val="nil"/>
            </w:tcBorders>
          </w:tcPr>
          <w:p w14:paraId="1EC6FF0F" w14:textId="77777777" w:rsidR="00C06202" w:rsidRPr="00D22585" w:rsidRDefault="00C06202" w:rsidP="00AE1C40">
            <w:pPr>
              <w:pStyle w:val="Normal6a"/>
            </w:pPr>
            <w:r w:rsidRPr="00D22585">
              <w:t xml:space="preserve">4. Ако Комисията не представи предложение по параграф 3 в срок от </w:t>
            </w:r>
            <w:r w:rsidRPr="00D22585">
              <w:rPr>
                <w:b/>
                <w:bCs/>
                <w:i/>
                <w:iCs/>
              </w:rPr>
              <w:t>три</w:t>
            </w:r>
            <w:r w:rsidRPr="00D22585">
              <w:t xml:space="preserve"> месеца от приемането на делегирания акт по параграф 1, действието на делегираният акт за спиране на действието на акта за определяне на третата държава като сигурна трета държава или като сигурна държава на произход на равнището на Съюза се прекратява. Ако Комисията представи такова предложение в срок от </w:t>
            </w:r>
            <w:r w:rsidRPr="00D22585">
              <w:rPr>
                <w:b/>
                <w:bCs/>
                <w:i/>
                <w:iCs/>
              </w:rPr>
              <w:t>три</w:t>
            </w:r>
            <w:r w:rsidRPr="00D22585">
              <w:t xml:space="preserve"> месеца от приемането на делегирания акт по параграф 1, ѝ се предоставя правомощието, въз основа на обоснована оценка, да удължи срока на действие на този делегиран акт със шест месеца с възможност за еднократно подновяване на това удължаване.</w:t>
            </w:r>
          </w:p>
        </w:tc>
        <w:tc>
          <w:tcPr>
            <w:tcW w:w="4876" w:type="dxa"/>
            <w:tcBorders>
              <w:top w:val="nil"/>
              <w:left w:val="nil"/>
              <w:bottom w:val="nil"/>
              <w:right w:val="nil"/>
            </w:tcBorders>
          </w:tcPr>
          <w:p w14:paraId="5333AA28" w14:textId="77777777" w:rsidR="00C06202" w:rsidRPr="00D22585" w:rsidRDefault="00C06202" w:rsidP="00AE1C40">
            <w:pPr>
              <w:pStyle w:val="Normal6a"/>
            </w:pPr>
            <w:r w:rsidRPr="00D22585">
              <w:t xml:space="preserve">„4. Ако Комисията не представи предложение по параграф 3 в срок от </w:t>
            </w:r>
            <w:r w:rsidRPr="00D22585">
              <w:rPr>
                <w:b/>
                <w:bCs/>
                <w:i/>
                <w:iCs/>
              </w:rPr>
              <w:t>пет</w:t>
            </w:r>
            <w:r w:rsidRPr="00D22585">
              <w:t xml:space="preserve"> месеца от приемането на делегирания акт по параграф 1, действието на делегираният акт за спиране на действието на акта за определяне на третата държава като сигурна трета държава или като сигурна държава на произход на равнището на Съюза се прекратява. Ако Комисията представи такова предложение в срок от </w:t>
            </w:r>
            <w:r w:rsidRPr="00D22585">
              <w:rPr>
                <w:b/>
                <w:bCs/>
                <w:i/>
                <w:iCs/>
              </w:rPr>
              <w:t>пет</w:t>
            </w:r>
            <w:r w:rsidRPr="00D22585">
              <w:t xml:space="preserve"> месеца от приемането на делегирания акт по параграф 1, ѝ се предоставя правомощието, въз основа на обоснована оценка, да удължи срока на действие на този делегиран акт със шест месеца с възможност за еднократно подновяване на това удължаване.“</w:t>
            </w:r>
          </w:p>
        </w:tc>
      </w:tr>
    </w:tbl>
    <w:p w14:paraId="0A1BEB7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C23E7FA" w14:textId="77777777" w:rsidR="00C06202" w:rsidRPr="00D22585" w:rsidRDefault="00C06202" w:rsidP="00C06202">
      <w:r w:rsidRPr="00D22585">
        <w:rPr>
          <w:rStyle w:val="HideTWBExt"/>
        </w:rPr>
        <w:t>&lt;/Amend&gt;</w:t>
      </w:r>
    </w:p>
    <w:p w14:paraId="38874379"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204</w:t>
      </w:r>
      <w:r w:rsidRPr="00D22585">
        <w:rPr>
          <w:rStyle w:val="HideTWBExt"/>
          <w:b w:val="0"/>
        </w:rPr>
        <w:t>&lt;/NumAm&gt;</w:t>
      </w:r>
    </w:p>
    <w:p w14:paraId="38343EB7" w14:textId="2FE5971D"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756D071" w14:textId="77777777" w:rsidR="00C06202" w:rsidRPr="00D22585" w:rsidRDefault="00C06202" w:rsidP="00C06202">
      <w:pPr>
        <w:pStyle w:val="NormalBold"/>
      </w:pPr>
      <w:r w:rsidRPr="00D22585">
        <w:rPr>
          <w:rStyle w:val="HideTWBExt"/>
          <w:b w:val="0"/>
        </w:rPr>
        <w:t>&lt;/RepeatBlock-By&gt;</w:t>
      </w:r>
    </w:p>
    <w:p w14:paraId="6887505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A22433F" w14:textId="77777777" w:rsidR="00C06202" w:rsidRPr="00D22585" w:rsidRDefault="00C06202" w:rsidP="00C06202">
      <w:pPr>
        <w:pStyle w:val="NormalBold"/>
      </w:pPr>
      <w:r w:rsidRPr="00D22585">
        <w:rPr>
          <w:rStyle w:val="HideTWBExt"/>
          <w:b w:val="0"/>
        </w:rPr>
        <w:t>&lt;Article&gt;</w:t>
      </w:r>
      <w:r w:rsidRPr="00D22585">
        <w:t>Член 1 – параграф 1 – точка 1 г (нова)</w:t>
      </w:r>
      <w:r w:rsidRPr="00D22585">
        <w:rPr>
          <w:rStyle w:val="HideTWBExt"/>
          <w:b w:val="0"/>
        </w:rPr>
        <w:t>&lt;/Article&gt;</w:t>
      </w:r>
    </w:p>
    <w:p w14:paraId="7F7A845A"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A3460F1" w14:textId="77777777" w:rsidR="00C06202" w:rsidRPr="00D22585" w:rsidRDefault="00C06202" w:rsidP="00C06202">
      <w:r w:rsidRPr="00D22585">
        <w:rPr>
          <w:rStyle w:val="HideTWBExt"/>
        </w:rPr>
        <w:t>&lt;Article2&gt;</w:t>
      </w:r>
      <w:r w:rsidRPr="00D22585">
        <w:t>Член 74 – параграф 6</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964A47E" w14:textId="77777777" w:rsidTr="00AE1C40">
        <w:trPr>
          <w:trHeight w:hRule="exact" w:val="240"/>
          <w:jc w:val="center"/>
        </w:trPr>
        <w:tc>
          <w:tcPr>
            <w:tcW w:w="9752" w:type="dxa"/>
            <w:gridSpan w:val="2"/>
            <w:tcBorders>
              <w:top w:val="nil"/>
              <w:left w:val="nil"/>
              <w:bottom w:val="nil"/>
              <w:right w:val="nil"/>
            </w:tcBorders>
          </w:tcPr>
          <w:p w14:paraId="6677B4EC" w14:textId="77777777" w:rsidR="00C06202" w:rsidRPr="00D22585" w:rsidRDefault="00C06202" w:rsidP="00AE1C40"/>
        </w:tc>
      </w:tr>
      <w:tr w:rsidR="00781901" w:rsidRPr="00D22585" w14:paraId="1551659A" w14:textId="77777777" w:rsidTr="00AE1C40">
        <w:trPr>
          <w:trHeight w:val="240"/>
          <w:jc w:val="center"/>
        </w:trPr>
        <w:tc>
          <w:tcPr>
            <w:tcW w:w="4876" w:type="dxa"/>
            <w:tcBorders>
              <w:top w:val="nil"/>
              <w:left w:val="nil"/>
              <w:bottom w:val="nil"/>
              <w:right w:val="nil"/>
            </w:tcBorders>
          </w:tcPr>
          <w:p w14:paraId="450738AF" w14:textId="77777777" w:rsidR="00C06202" w:rsidRPr="00D22585" w:rsidRDefault="00C06202" w:rsidP="00AE1C40">
            <w:pPr>
              <w:pStyle w:val="AmColumnHeading"/>
            </w:pPr>
            <w:r w:rsidRPr="00D22585">
              <w:t>Текст в сила</w:t>
            </w:r>
          </w:p>
        </w:tc>
        <w:tc>
          <w:tcPr>
            <w:tcW w:w="4876" w:type="dxa"/>
            <w:tcBorders>
              <w:top w:val="nil"/>
              <w:left w:val="nil"/>
              <w:bottom w:val="nil"/>
              <w:right w:val="nil"/>
            </w:tcBorders>
          </w:tcPr>
          <w:p w14:paraId="41167348" w14:textId="77777777" w:rsidR="00C06202" w:rsidRPr="00D22585" w:rsidRDefault="00C06202" w:rsidP="00AE1C40">
            <w:pPr>
              <w:pStyle w:val="AmColumnHeading"/>
            </w:pPr>
            <w:r w:rsidRPr="00D22585">
              <w:t>Изменение</w:t>
            </w:r>
          </w:p>
        </w:tc>
      </w:tr>
      <w:tr w:rsidR="00781901" w:rsidRPr="00D22585" w14:paraId="1311FC0F" w14:textId="77777777" w:rsidTr="00AE1C40">
        <w:trPr>
          <w:jc w:val="center"/>
        </w:trPr>
        <w:tc>
          <w:tcPr>
            <w:tcW w:w="4876" w:type="dxa"/>
            <w:tcBorders>
              <w:top w:val="nil"/>
              <w:left w:val="nil"/>
              <w:bottom w:val="nil"/>
              <w:right w:val="nil"/>
            </w:tcBorders>
          </w:tcPr>
          <w:p w14:paraId="6EB3939E" w14:textId="77777777" w:rsidR="00C06202" w:rsidRPr="00D22585" w:rsidRDefault="00C06202" w:rsidP="00AE1C40">
            <w:pPr>
              <w:pStyle w:val="Normal6a"/>
            </w:pPr>
          </w:p>
        </w:tc>
        <w:tc>
          <w:tcPr>
            <w:tcW w:w="4876" w:type="dxa"/>
            <w:tcBorders>
              <w:top w:val="nil"/>
              <w:left w:val="nil"/>
              <w:bottom w:val="nil"/>
              <w:right w:val="nil"/>
            </w:tcBorders>
          </w:tcPr>
          <w:p w14:paraId="7A3309F5" w14:textId="77777777" w:rsidR="00C06202" w:rsidRPr="00D22585" w:rsidRDefault="00C06202" w:rsidP="00AE1C40">
            <w:pPr>
              <w:pStyle w:val="Normal6a"/>
            </w:pPr>
            <w:r w:rsidRPr="00D22585">
              <w:rPr>
                <w:b/>
                <w:i/>
              </w:rPr>
              <w:t>(1г)</w:t>
            </w:r>
            <w:r w:rsidRPr="00D22585">
              <w:tab/>
            </w:r>
            <w:r w:rsidRPr="00D22585">
              <w:rPr>
                <w:b/>
                <w:i/>
              </w:rPr>
              <w:t>Член 74, параграф 6 се заменя със следното:</w:t>
            </w:r>
          </w:p>
        </w:tc>
      </w:tr>
      <w:tr w:rsidR="00781901" w:rsidRPr="00D22585" w14:paraId="05ED5A20" w14:textId="77777777" w:rsidTr="00AE1C40">
        <w:trPr>
          <w:jc w:val="center"/>
        </w:trPr>
        <w:tc>
          <w:tcPr>
            <w:tcW w:w="4876" w:type="dxa"/>
            <w:tcBorders>
              <w:top w:val="nil"/>
              <w:left w:val="nil"/>
              <w:bottom w:val="nil"/>
              <w:right w:val="nil"/>
            </w:tcBorders>
          </w:tcPr>
          <w:p w14:paraId="33FF8F43" w14:textId="77777777" w:rsidR="00C06202" w:rsidRPr="00D22585" w:rsidRDefault="00C06202" w:rsidP="00AE1C40">
            <w:pPr>
              <w:pStyle w:val="Normal6a"/>
            </w:pPr>
            <w:r w:rsidRPr="00D22585">
              <w:t>6. Делегираните актове, приети съгласно член 60</w:t>
            </w:r>
            <w:r w:rsidRPr="00D22585">
              <w:rPr>
                <w:b/>
                <w:bCs/>
                <w:i/>
                <w:iCs/>
              </w:rPr>
              <w:t>,</w:t>
            </w:r>
            <w:r w:rsidRPr="00D22585">
              <w:rPr>
                <w:b/>
                <w:bCs/>
              </w:rPr>
              <w:t xml:space="preserve"> </w:t>
            </w:r>
            <w:r w:rsidRPr="00D22585">
              <w:t xml:space="preserve">62 </w:t>
            </w:r>
            <w:r w:rsidRPr="00D22585">
              <w:rPr>
                <w:b/>
                <w:bCs/>
                <w:i/>
                <w:iCs/>
              </w:rPr>
              <w:t>или 63</w:t>
            </w:r>
            <w:r w:rsidRPr="00D22585">
              <w:t>, влизат в сила единствено ако нито Европейският парламент, нито Съветът са представили възражения в срок от два месеца след нотифицирането на акта на Европейския парламент и на Съвета или ако преди изтичането на този срок и Европейският парламент, и Съветът са уведомили Комисията, че няма да представят възражения. Посоченият срок може да се удължи с два месеца по инициатива на Европейския парламент или на Съвета.</w:t>
            </w:r>
          </w:p>
        </w:tc>
        <w:tc>
          <w:tcPr>
            <w:tcW w:w="4876" w:type="dxa"/>
            <w:tcBorders>
              <w:top w:val="nil"/>
              <w:left w:val="nil"/>
              <w:bottom w:val="nil"/>
              <w:right w:val="nil"/>
            </w:tcBorders>
          </w:tcPr>
          <w:p w14:paraId="6E27BF93" w14:textId="77777777" w:rsidR="00C06202" w:rsidRPr="00D22585" w:rsidRDefault="00C06202" w:rsidP="00AE1C40">
            <w:pPr>
              <w:pStyle w:val="Normal6a"/>
            </w:pPr>
            <w:r w:rsidRPr="00D22585">
              <w:t xml:space="preserve">„6. Делегираните актове, приети съгласно член 60 </w:t>
            </w:r>
            <w:r w:rsidRPr="00D22585">
              <w:rPr>
                <w:b/>
                <w:bCs/>
                <w:i/>
                <w:iCs/>
              </w:rPr>
              <w:t>или</w:t>
            </w:r>
            <w:r w:rsidRPr="00D22585">
              <w:t xml:space="preserve"> 62, влизат в сила единствено ако нито Европейският парламент, нито Съветът са представили възражения в срок от два месеца след нотифицирането на акта на Европейския парламент и на Съвета или ако преди изтичането на този срок и Европейският парламент, и Съветът са уведомили Комисията, че няма да представят възражения. Посоченият срок може да се удължи с два месеца по инициатива на Европейския парламент или на Съвета.“</w:t>
            </w:r>
          </w:p>
        </w:tc>
      </w:tr>
    </w:tbl>
    <w:p w14:paraId="7DA72A8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1168F80" w14:textId="77777777" w:rsidR="00C06202" w:rsidRPr="00D22585" w:rsidRDefault="00C06202" w:rsidP="00C06202">
      <w:r w:rsidRPr="00D22585">
        <w:rPr>
          <w:rStyle w:val="HideTWBExt"/>
        </w:rPr>
        <w:t>&lt;/Amend&gt;</w:t>
      </w:r>
    </w:p>
    <w:p w14:paraId="298BE61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205</w:t>
      </w:r>
      <w:r w:rsidRPr="00D22585">
        <w:rPr>
          <w:rStyle w:val="HideTWBExt"/>
          <w:b w:val="0"/>
        </w:rPr>
        <w:t>&lt;/NumAm&gt;</w:t>
      </w:r>
    </w:p>
    <w:p w14:paraId="7705AF01" w14:textId="3F0CB582"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3017A63C" w14:textId="77777777" w:rsidR="00C06202" w:rsidRPr="00D22585" w:rsidRDefault="00C06202" w:rsidP="00C06202">
      <w:pPr>
        <w:pStyle w:val="NormalBold"/>
      </w:pPr>
      <w:r w:rsidRPr="00D22585">
        <w:rPr>
          <w:rStyle w:val="HideTWBExt"/>
          <w:b w:val="0"/>
        </w:rPr>
        <w:t>&lt;/RepeatBlock-By&gt;</w:t>
      </w:r>
    </w:p>
    <w:p w14:paraId="165122C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1B074CD" w14:textId="77777777" w:rsidR="00C06202" w:rsidRPr="00D22585" w:rsidRDefault="00C06202" w:rsidP="00C06202">
      <w:pPr>
        <w:pStyle w:val="NormalBold"/>
      </w:pPr>
      <w:r w:rsidRPr="00D22585">
        <w:rPr>
          <w:rStyle w:val="HideTWBExt"/>
          <w:b w:val="0"/>
        </w:rPr>
        <w:t>&lt;Article&gt;</w:t>
      </w:r>
      <w:r w:rsidRPr="00D22585">
        <w:t>Член 1 – параграф 1 – точка 1 д (нова)</w:t>
      </w:r>
      <w:r w:rsidRPr="00D22585">
        <w:rPr>
          <w:rStyle w:val="HideTWBExt"/>
          <w:b w:val="0"/>
        </w:rPr>
        <w:t>&lt;/Article&gt;</w:t>
      </w:r>
    </w:p>
    <w:p w14:paraId="297DB903"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72F6814" w14:textId="77777777" w:rsidR="00C06202" w:rsidRPr="00D22585" w:rsidRDefault="00C06202" w:rsidP="00C06202">
      <w:r w:rsidRPr="00D22585">
        <w:rPr>
          <w:rStyle w:val="HideTWBExt"/>
        </w:rPr>
        <w:t>&lt;Article2&gt;</w:t>
      </w:r>
      <w:r w:rsidRPr="00D22585">
        <w:t>Член 74 – параграф 6 а (нов)</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6BB9276" w14:textId="77777777" w:rsidTr="00AE1C40">
        <w:trPr>
          <w:trHeight w:hRule="exact" w:val="240"/>
          <w:jc w:val="center"/>
        </w:trPr>
        <w:tc>
          <w:tcPr>
            <w:tcW w:w="9752" w:type="dxa"/>
            <w:gridSpan w:val="2"/>
            <w:tcBorders>
              <w:top w:val="nil"/>
              <w:left w:val="nil"/>
              <w:bottom w:val="nil"/>
              <w:right w:val="nil"/>
            </w:tcBorders>
          </w:tcPr>
          <w:p w14:paraId="50B8A5C0" w14:textId="77777777" w:rsidR="00C06202" w:rsidRPr="00D22585" w:rsidRDefault="00C06202" w:rsidP="00AE1C40"/>
        </w:tc>
      </w:tr>
      <w:tr w:rsidR="00781901" w:rsidRPr="00D22585" w14:paraId="23B5DBC5" w14:textId="77777777" w:rsidTr="00AE1C40">
        <w:trPr>
          <w:trHeight w:val="240"/>
          <w:jc w:val="center"/>
        </w:trPr>
        <w:tc>
          <w:tcPr>
            <w:tcW w:w="4876" w:type="dxa"/>
            <w:tcBorders>
              <w:top w:val="nil"/>
              <w:left w:val="nil"/>
              <w:bottom w:val="nil"/>
              <w:right w:val="nil"/>
            </w:tcBorders>
          </w:tcPr>
          <w:p w14:paraId="74EE9F4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161E5B4" w14:textId="77777777" w:rsidR="00C06202" w:rsidRPr="00D22585" w:rsidRDefault="00C06202" w:rsidP="00AE1C40">
            <w:pPr>
              <w:pStyle w:val="AmColumnHeading"/>
            </w:pPr>
            <w:r w:rsidRPr="00D22585">
              <w:t>Изменение</w:t>
            </w:r>
          </w:p>
        </w:tc>
      </w:tr>
      <w:tr w:rsidR="00781901" w:rsidRPr="00D22585" w14:paraId="096A7769" w14:textId="77777777" w:rsidTr="00AE1C40">
        <w:trPr>
          <w:jc w:val="center"/>
        </w:trPr>
        <w:tc>
          <w:tcPr>
            <w:tcW w:w="4876" w:type="dxa"/>
            <w:tcBorders>
              <w:top w:val="nil"/>
              <w:left w:val="nil"/>
              <w:bottom w:val="nil"/>
              <w:right w:val="nil"/>
            </w:tcBorders>
          </w:tcPr>
          <w:p w14:paraId="12BCE2F2" w14:textId="77777777" w:rsidR="00C06202" w:rsidRPr="00D22585" w:rsidRDefault="00C06202" w:rsidP="00AE1C40">
            <w:pPr>
              <w:pStyle w:val="Normal6a"/>
            </w:pPr>
          </w:p>
        </w:tc>
        <w:tc>
          <w:tcPr>
            <w:tcW w:w="4876" w:type="dxa"/>
            <w:tcBorders>
              <w:top w:val="nil"/>
              <w:left w:val="nil"/>
              <w:bottom w:val="nil"/>
              <w:right w:val="nil"/>
            </w:tcBorders>
          </w:tcPr>
          <w:p w14:paraId="735B1CBD" w14:textId="77777777" w:rsidR="00C06202" w:rsidRPr="00D22585" w:rsidRDefault="00C06202" w:rsidP="00AE1C40">
            <w:pPr>
              <w:pStyle w:val="Normal6a"/>
            </w:pPr>
            <w:r w:rsidRPr="00D22585">
              <w:rPr>
                <w:b/>
                <w:i/>
              </w:rPr>
              <w:t>(1д)</w:t>
            </w:r>
            <w:r w:rsidRPr="00D22585">
              <w:tab/>
            </w:r>
            <w:r w:rsidRPr="00D22585">
              <w:rPr>
                <w:b/>
                <w:i/>
              </w:rPr>
              <w:t>В член 74 се въвежда следният параграф 6a:</w:t>
            </w:r>
          </w:p>
        </w:tc>
      </w:tr>
      <w:tr w:rsidR="00781901" w:rsidRPr="00D22585" w14:paraId="537F66B0" w14:textId="77777777" w:rsidTr="00AE1C40">
        <w:trPr>
          <w:jc w:val="center"/>
        </w:trPr>
        <w:tc>
          <w:tcPr>
            <w:tcW w:w="4876" w:type="dxa"/>
            <w:tcBorders>
              <w:top w:val="nil"/>
              <w:left w:val="nil"/>
              <w:bottom w:val="nil"/>
              <w:right w:val="nil"/>
            </w:tcBorders>
          </w:tcPr>
          <w:p w14:paraId="5473B2DD" w14:textId="77777777" w:rsidR="00C06202" w:rsidRPr="00D22585" w:rsidRDefault="00C06202" w:rsidP="00AE1C40">
            <w:pPr>
              <w:pStyle w:val="Normal6a"/>
            </w:pPr>
          </w:p>
        </w:tc>
        <w:tc>
          <w:tcPr>
            <w:tcW w:w="4876" w:type="dxa"/>
            <w:tcBorders>
              <w:top w:val="nil"/>
              <w:left w:val="nil"/>
              <w:bottom w:val="nil"/>
              <w:right w:val="nil"/>
            </w:tcBorders>
          </w:tcPr>
          <w:p w14:paraId="75A19934" w14:textId="77777777" w:rsidR="00C06202" w:rsidRPr="00D22585" w:rsidRDefault="00C06202" w:rsidP="00AE1C40">
            <w:pPr>
              <w:pStyle w:val="Normal6a"/>
            </w:pPr>
            <w:r w:rsidRPr="00D22585">
              <w:rPr>
                <w:b/>
                <w:i/>
              </w:rPr>
              <w:t xml:space="preserve">„6a. Делегиран акт съгласно член 63 влиза в сила незабавно и се прилага, докато не бъде представено възражение. Европейският парламент или Съветът могат да </w:t>
            </w:r>
            <w:r w:rsidRPr="00D22585">
              <w:rPr>
                <w:b/>
                <w:i/>
              </w:rPr>
              <w:lastRenderedPageBreak/>
              <w:t>възразят срещу делегиран акт в съответствие с процедурата, посочена в член 74, параграф 6. В такъв случай Комисията отменя акта незабавно след нотифицирането на решението на Европейския парламент или на Съвета за повдигане на възражения.“</w:t>
            </w:r>
          </w:p>
        </w:tc>
      </w:tr>
    </w:tbl>
    <w:p w14:paraId="59933F15"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0E7FDF9" w14:textId="77777777" w:rsidR="00C06202" w:rsidRPr="00D22585" w:rsidRDefault="00C06202" w:rsidP="00C06202">
      <w:r w:rsidRPr="00D22585">
        <w:rPr>
          <w:rStyle w:val="HideTWBExt"/>
        </w:rPr>
        <w:t>&lt;/Amend&gt;</w:t>
      </w:r>
    </w:p>
    <w:p w14:paraId="5F06D7C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206</w:t>
      </w:r>
      <w:r w:rsidRPr="00D22585">
        <w:rPr>
          <w:rStyle w:val="HideTWBExt"/>
          <w:b w:val="0"/>
        </w:rPr>
        <w:t>&lt;/NumAm&gt;</w:t>
      </w:r>
    </w:p>
    <w:p w14:paraId="2491C2F8" w14:textId="3112AFD2"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06F16DD4" w14:textId="77777777" w:rsidR="00C06202" w:rsidRPr="00D22585" w:rsidRDefault="00C06202" w:rsidP="00C06202">
      <w:pPr>
        <w:pStyle w:val="NormalBold"/>
      </w:pPr>
      <w:r w:rsidRPr="00D22585">
        <w:rPr>
          <w:rStyle w:val="HideTWBExt"/>
          <w:b w:val="0"/>
        </w:rPr>
        <w:t>&lt;/RepeatBlock-By&gt;</w:t>
      </w:r>
    </w:p>
    <w:p w14:paraId="770F074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697F209" w14:textId="77777777" w:rsidR="00C06202" w:rsidRPr="00D22585" w:rsidRDefault="00C06202" w:rsidP="00C06202">
      <w:pPr>
        <w:pStyle w:val="NormalBold"/>
      </w:pPr>
      <w:r w:rsidRPr="00D22585">
        <w:rPr>
          <w:rStyle w:val="HideTWBExt"/>
          <w:b w:val="0"/>
        </w:rPr>
        <w:t>&lt;Article&gt;</w:t>
      </w:r>
      <w:r w:rsidRPr="00D22585">
        <w:t>Член 1 – параграф 1 – точка 2</w:t>
      </w:r>
      <w:r w:rsidRPr="00D22585">
        <w:rPr>
          <w:rStyle w:val="HideTWBExt"/>
          <w:b w:val="0"/>
        </w:rPr>
        <w:t>&lt;/Article&gt;</w:t>
      </w:r>
    </w:p>
    <w:p w14:paraId="5E2D0DD2"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178273B" w14:textId="77777777" w:rsidR="00C06202" w:rsidRPr="00D22585" w:rsidRDefault="00C06202" w:rsidP="00C06202">
      <w:r w:rsidRPr="00D22585">
        <w:rPr>
          <w:rStyle w:val="HideTWBExt"/>
        </w:rPr>
        <w:t>&lt;Article2&gt;</w:t>
      </w:r>
      <w:r w:rsidRPr="00D22585">
        <w:t>Член 79</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910C3C9" w14:textId="77777777" w:rsidTr="00AE1C40">
        <w:trPr>
          <w:trHeight w:hRule="exact" w:val="240"/>
          <w:jc w:val="center"/>
        </w:trPr>
        <w:tc>
          <w:tcPr>
            <w:tcW w:w="9752" w:type="dxa"/>
            <w:gridSpan w:val="2"/>
            <w:tcBorders>
              <w:top w:val="nil"/>
              <w:left w:val="nil"/>
              <w:bottom w:val="nil"/>
              <w:right w:val="nil"/>
            </w:tcBorders>
          </w:tcPr>
          <w:p w14:paraId="7985B229" w14:textId="77777777" w:rsidR="00C06202" w:rsidRPr="00D22585" w:rsidRDefault="00C06202" w:rsidP="00AE1C40"/>
        </w:tc>
      </w:tr>
      <w:tr w:rsidR="00781901" w:rsidRPr="00D22585" w14:paraId="374033A2" w14:textId="77777777" w:rsidTr="00AE1C40">
        <w:trPr>
          <w:trHeight w:val="240"/>
          <w:jc w:val="center"/>
        </w:trPr>
        <w:tc>
          <w:tcPr>
            <w:tcW w:w="4876" w:type="dxa"/>
            <w:tcBorders>
              <w:top w:val="nil"/>
              <w:left w:val="nil"/>
              <w:bottom w:val="nil"/>
              <w:right w:val="nil"/>
            </w:tcBorders>
          </w:tcPr>
          <w:p w14:paraId="3333C2D2"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3C5D318" w14:textId="77777777" w:rsidR="00C06202" w:rsidRPr="00D22585" w:rsidRDefault="00C06202" w:rsidP="00AE1C40">
            <w:pPr>
              <w:pStyle w:val="AmColumnHeading"/>
            </w:pPr>
            <w:r w:rsidRPr="00D22585">
              <w:t>Изменение</w:t>
            </w:r>
          </w:p>
        </w:tc>
      </w:tr>
      <w:tr w:rsidR="00781901" w:rsidRPr="00D22585" w14:paraId="3EFF79F5" w14:textId="77777777" w:rsidTr="00AE1C40">
        <w:trPr>
          <w:jc w:val="center"/>
        </w:trPr>
        <w:tc>
          <w:tcPr>
            <w:tcW w:w="4876" w:type="dxa"/>
            <w:tcBorders>
              <w:top w:val="nil"/>
              <w:left w:val="nil"/>
              <w:bottom w:val="nil"/>
              <w:right w:val="nil"/>
            </w:tcBorders>
          </w:tcPr>
          <w:p w14:paraId="3509A79E" w14:textId="77777777" w:rsidR="00C06202" w:rsidRPr="00D22585" w:rsidRDefault="00C06202" w:rsidP="00AE1C40">
            <w:pPr>
              <w:pStyle w:val="Normal6a"/>
            </w:pPr>
            <w:r w:rsidRPr="00D22585">
              <w:rPr>
                <w:b/>
                <w:i/>
              </w:rPr>
              <w:t>(2)</w:t>
            </w:r>
            <w:r w:rsidRPr="00D22585">
              <w:tab/>
            </w:r>
            <w:r w:rsidRPr="00D22585">
              <w:rPr>
                <w:b/>
                <w:i/>
              </w:rPr>
              <w:t>Член 79 се изменя, както следва:</w:t>
            </w:r>
          </w:p>
        </w:tc>
        <w:tc>
          <w:tcPr>
            <w:tcW w:w="4876" w:type="dxa"/>
            <w:tcBorders>
              <w:top w:val="nil"/>
              <w:left w:val="nil"/>
              <w:bottom w:val="nil"/>
              <w:right w:val="nil"/>
            </w:tcBorders>
          </w:tcPr>
          <w:p w14:paraId="4E70231A" w14:textId="77777777" w:rsidR="00C06202" w:rsidRPr="00D22585" w:rsidRDefault="00C06202" w:rsidP="00AE1C40">
            <w:pPr>
              <w:pStyle w:val="Normal6a"/>
            </w:pPr>
            <w:r w:rsidRPr="00D22585">
              <w:rPr>
                <w:b/>
                <w:i/>
              </w:rPr>
              <w:t>заличава се</w:t>
            </w:r>
          </w:p>
        </w:tc>
      </w:tr>
      <w:tr w:rsidR="00781901" w:rsidRPr="00D22585" w14:paraId="3159ECF6" w14:textId="77777777" w:rsidTr="00AE1C40">
        <w:trPr>
          <w:jc w:val="center"/>
        </w:trPr>
        <w:tc>
          <w:tcPr>
            <w:tcW w:w="4876" w:type="dxa"/>
            <w:tcBorders>
              <w:top w:val="nil"/>
              <w:left w:val="nil"/>
              <w:bottom w:val="nil"/>
              <w:right w:val="nil"/>
            </w:tcBorders>
          </w:tcPr>
          <w:p w14:paraId="69F679DA" w14:textId="77777777" w:rsidR="00C06202" w:rsidRPr="00D22585" w:rsidRDefault="00C06202" w:rsidP="00AE1C40">
            <w:pPr>
              <w:pStyle w:val="Normal6a"/>
            </w:pPr>
            <w:r w:rsidRPr="00D22585">
              <w:rPr>
                <w:b/>
                <w:i/>
              </w:rPr>
              <w:t>a) в параграф 2 се добавя следната алинея:</w:t>
            </w:r>
          </w:p>
        </w:tc>
        <w:tc>
          <w:tcPr>
            <w:tcW w:w="4876" w:type="dxa"/>
            <w:tcBorders>
              <w:top w:val="nil"/>
              <w:left w:val="nil"/>
              <w:bottom w:val="nil"/>
              <w:right w:val="nil"/>
            </w:tcBorders>
          </w:tcPr>
          <w:p w14:paraId="2FAD95D6" w14:textId="77777777" w:rsidR="00C06202" w:rsidRPr="00D22585" w:rsidRDefault="00C06202" w:rsidP="00AE1C40">
            <w:pPr>
              <w:pStyle w:val="Normal6a"/>
            </w:pPr>
          </w:p>
        </w:tc>
      </w:tr>
      <w:tr w:rsidR="00781901" w:rsidRPr="00D22585" w14:paraId="11C6ACF2" w14:textId="77777777" w:rsidTr="00AE1C40">
        <w:trPr>
          <w:jc w:val="center"/>
        </w:trPr>
        <w:tc>
          <w:tcPr>
            <w:tcW w:w="4876" w:type="dxa"/>
            <w:tcBorders>
              <w:top w:val="nil"/>
              <w:left w:val="nil"/>
              <w:bottom w:val="nil"/>
              <w:right w:val="nil"/>
            </w:tcBorders>
          </w:tcPr>
          <w:p w14:paraId="61E47860" w14:textId="77777777" w:rsidR="00C06202" w:rsidRPr="00D22585" w:rsidRDefault="00C06202" w:rsidP="00AE1C40">
            <w:pPr>
              <w:pStyle w:val="Normal6a"/>
            </w:pPr>
            <w:r w:rsidRPr="00D22585">
              <w:rPr>
                <w:b/>
                <w:i/>
              </w:rPr>
              <w:t>„Член 59, параграф 2, член 61, параграф 2 и член 61, параграф 5, буква б) обаче се прилагат от деня на влизане в сила на Регламент (ЕС).../... [за изменение на Регламент (ЕС) 2024/1348] по отношение на прилагането на института на сигурна трета държава [понятието за сигурна трета страна] в съответствие с членове 36 и 37 от Директива 2013/32/ЕС и института на сигурна държава на произход [понятието за сигурна страна на произход] в съответствие с член 38 от Директива 2013/32/ЕС.“</w:t>
            </w:r>
          </w:p>
        </w:tc>
        <w:tc>
          <w:tcPr>
            <w:tcW w:w="4876" w:type="dxa"/>
            <w:tcBorders>
              <w:top w:val="nil"/>
              <w:left w:val="nil"/>
              <w:bottom w:val="nil"/>
              <w:right w:val="nil"/>
            </w:tcBorders>
          </w:tcPr>
          <w:p w14:paraId="14EAE101" w14:textId="77777777" w:rsidR="00C06202" w:rsidRPr="00D22585" w:rsidRDefault="00C06202" w:rsidP="00AE1C40">
            <w:pPr>
              <w:pStyle w:val="Normal6a"/>
            </w:pPr>
          </w:p>
        </w:tc>
      </w:tr>
      <w:tr w:rsidR="00781901" w:rsidRPr="00D22585" w14:paraId="090B919E" w14:textId="77777777" w:rsidTr="00AE1C40">
        <w:trPr>
          <w:jc w:val="center"/>
        </w:trPr>
        <w:tc>
          <w:tcPr>
            <w:tcW w:w="4876" w:type="dxa"/>
            <w:tcBorders>
              <w:top w:val="nil"/>
              <w:left w:val="nil"/>
              <w:bottom w:val="nil"/>
              <w:right w:val="nil"/>
            </w:tcBorders>
          </w:tcPr>
          <w:p w14:paraId="0DE581A1" w14:textId="77777777" w:rsidR="00C06202" w:rsidRPr="00D22585" w:rsidRDefault="00C06202" w:rsidP="00AE1C40">
            <w:pPr>
              <w:pStyle w:val="Normal6a"/>
            </w:pPr>
            <w:r w:rsidRPr="00D22585">
              <w:rPr>
                <w:b/>
                <w:i/>
              </w:rPr>
              <w:t xml:space="preserve">„Държавите членки могат да прилагат член 42, параграф 1, буква й) и член 42, параграф 3, буква д) като основание за ускорената процедура за разглеждане в съответствие с член 31, параграф 8 от </w:t>
            </w:r>
            <w:r w:rsidRPr="00D22585">
              <w:rPr>
                <w:b/>
                <w:i/>
              </w:rPr>
              <w:lastRenderedPageBreak/>
              <w:t>Директива 2013/32/ЕС или за процедурата, извършвана на границата или в транзитни зони, в съответствие с член 43 от Директива 2013/32/ЕС преди 12 юни 2026 г.;“</w:t>
            </w:r>
          </w:p>
        </w:tc>
        <w:tc>
          <w:tcPr>
            <w:tcW w:w="4876" w:type="dxa"/>
            <w:tcBorders>
              <w:top w:val="nil"/>
              <w:left w:val="nil"/>
              <w:bottom w:val="nil"/>
              <w:right w:val="nil"/>
            </w:tcBorders>
          </w:tcPr>
          <w:p w14:paraId="38AABC6E" w14:textId="77777777" w:rsidR="00C06202" w:rsidRPr="00D22585" w:rsidRDefault="00C06202" w:rsidP="00AE1C40">
            <w:pPr>
              <w:pStyle w:val="Normal6a"/>
            </w:pPr>
          </w:p>
        </w:tc>
      </w:tr>
    </w:tbl>
    <w:p w14:paraId="1BDE231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3F49773" w14:textId="77777777" w:rsidR="00C06202" w:rsidRPr="00D22585" w:rsidRDefault="00C06202" w:rsidP="00C06202">
      <w:r w:rsidRPr="00D22585">
        <w:rPr>
          <w:rStyle w:val="HideTWBExt"/>
        </w:rPr>
        <w:t>&lt;/Amend&gt;</w:t>
      </w:r>
    </w:p>
    <w:p w14:paraId="4962E0C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207</w:t>
      </w:r>
      <w:r w:rsidRPr="00D22585">
        <w:rPr>
          <w:rStyle w:val="HideTWBExt"/>
          <w:b w:val="0"/>
        </w:rPr>
        <w:t>&lt;/NumAm&gt;</w:t>
      </w:r>
    </w:p>
    <w:p w14:paraId="71572A5B" w14:textId="51B29F61"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800D800" w14:textId="77777777" w:rsidR="00C06202" w:rsidRPr="00D22585" w:rsidRDefault="00C06202" w:rsidP="00C06202">
      <w:pPr>
        <w:pStyle w:val="NormalBold"/>
      </w:pPr>
      <w:r w:rsidRPr="00D22585">
        <w:rPr>
          <w:rStyle w:val="HideTWBExt"/>
          <w:b w:val="0"/>
        </w:rPr>
        <w:t>&lt;/RepeatBlock-By&gt;</w:t>
      </w:r>
    </w:p>
    <w:p w14:paraId="136B440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51E8E94" w14:textId="77777777" w:rsidR="00C06202" w:rsidRPr="00D22585" w:rsidRDefault="00C06202" w:rsidP="00C06202">
      <w:pPr>
        <w:pStyle w:val="NormalBold"/>
      </w:pPr>
      <w:r w:rsidRPr="00D22585">
        <w:rPr>
          <w:rStyle w:val="HideTWBExt"/>
          <w:b w:val="0"/>
        </w:rPr>
        <w:t>&lt;Article&gt;</w:t>
      </w:r>
      <w:r w:rsidRPr="00D22585">
        <w:t>Член 1 – параграф 1 – точка 2</w:t>
      </w:r>
      <w:r w:rsidRPr="00D22585">
        <w:rPr>
          <w:rStyle w:val="HideTWBExt"/>
          <w:b w:val="0"/>
        </w:rPr>
        <w:t>&lt;/Article&gt;</w:t>
      </w:r>
    </w:p>
    <w:p w14:paraId="50506DCD"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3891277E" w14:textId="77777777" w:rsidR="00C06202" w:rsidRPr="00D22585" w:rsidRDefault="00C06202" w:rsidP="00C06202">
      <w:r w:rsidRPr="00D22585">
        <w:rPr>
          <w:rStyle w:val="HideTWBExt"/>
        </w:rPr>
        <w:t>&lt;Article2&gt;</w:t>
      </w:r>
      <w:r w:rsidRPr="00D22585">
        <w:t>Член 79</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5728643" w14:textId="77777777" w:rsidTr="00AE1C40">
        <w:trPr>
          <w:trHeight w:hRule="exact" w:val="240"/>
          <w:jc w:val="center"/>
        </w:trPr>
        <w:tc>
          <w:tcPr>
            <w:tcW w:w="9752" w:type="dxa"/>
            <w:gridSpan w:val="2"/>
            <w:tcBorders>
              <w:top w:val="nil"/>
              <w:left w:val="nil"/>
              <w:bottom w:val="nil"/>
              <w:right w:val="nil"/>
            </w:tcBorders>
          </w:tcPr>
          <w:p w14:paraId="33A4D455" w14:textId="77777777" w:rsidR="00C06202" w:rsidRPr="00D22585" w:rsidRDefault="00C06202" w:rsidP="00AE1C40"/>
        </w:tc>
      </w:tr>
      <w:tr w:rsidR="00781901" w:rsidRPr="00D22585" w14:paraId="2B9079D7" w14:textId="77777777" w:rsidTr="00AE1C40">
        <w:trPr>
          <w:trHeight w:val="240"/>
          <w:jc w:val="center"/>
        </w:trPr>
        <w:tc>
          <w:tcPr>
            <w:tcW w:w="4876" w:type="dxa"/>
            <w:tcBorders>
              <w:top w:val="nil"/>
              <w:left w:val="nil"/>
              <w:bottom w:val="nil"/>
              <w:right w:val="nil"/>
            </w:tcBorders>
          </w:tcPr>
          <w:p w14:paraId="259599D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73AF330" w14:textId="77777777" w:rsidR="00C06202" w:rsidRPr="00D22585" w:rsidRDefault="00C06202" w:rsidP="00AE1C40">
            <w:pPr>
              <w:pStyle w:val="AmColumnHeading"/>
            </w:pPr>
            <w:r w:rsidRPr="00D22585">
              <w:t>Изменение</w:t>
            </w:r>
          </w:p>
        </w:tc>
      </w:tr>
      <w:tr w:rsidR="00781901" w:rsidRPr="00D22585" w14:paraId="507723F0" w14:textId="77777777" w:rsidTr="00AE1C40">
        <w:trPr>
          <w:jc w:val="center"/>
        </w:trPr>
        <w:tc>
          <w:tcPr>
            <w:tcW w:w="4876" w:type="dxa"/>
            <w:tcBorders>
              <w:top w:val="nil"/>
              <w:left w:val="nil"/>
              <w:bottom w:val="nil"/>
              <w:right w:val="nil"/>
            </w:tcBorders>
          </w:tcPr>
          <w:p w14:paraId="609EFB41" w14:textId="77777777" w:rsidR="00C06202" w:rsidRPr="00D22585" w:rsidRDefault="00C06202" w:rsidP="00AE1C40">
            <w:pPr>
              <w:pStyle w:val="Normal6a"/>
            </w:pPr>
            <w:r w:rsidRPr="00D22585">
              <w:rPr>
                <w:b/>
                <w:i/>
              </w:rPr>
              <w:t>(2)</w:t>
            </w:r>
            <w:r w:rsidRPr="00D22585">
              <w:tab/>
            </w:r>
            <w:r w:rsidRPr="00D22585">
              <w:rPr>
                <w:b/>
                <w:i/>
              </w:rPr>
              <w:t>Член 79 се изменя, както следва:</w:t>
            </w:r>
          </w:p>
        </w:tc>
        <w:tc>
          <w:tcPr>
            <w:tcW w:w="4876" w:type="dxa"/>
            <w:tcBorders>
              <w:top w:val="nil"/>
              <w:left w:val="nil"/>
              <w:bottom w:val="nil"/>
              <w:right w:val="nil"/>
            </w:tcBorders>
          </w:tcPr>
          <w:p w14:paraId="4E19D7C3" w14:textId="77777777" w:rsidR="00C06202" w:rsidRPr="00D22585" w:rsidRDefault="00C06202" w:rsidP="00AE1C40">
            <w:pPr>
              <w:pStyle w:val="Normal6a"/>
            </w:pPr>
            <w:r w:rsidRPr="00D22585">
              <w:rPr>
                <w:b/>
                <w:i/>
              </w:rPr>
              <w:t>заличава се</w:t>
            </w:r>
          </w:p>
        </w:tc>
      </w:tr>
      <w:tr w:rsidR="00781901" w:rsidRPr="00D22585" w14:paraId="25DA55A4" w14:textId="77777777" w:rsidTr="00AE1C40">
        <w:trPr>
          <w:jc w:val="center"/>
        </w:trPr>
        <w:tc>
          <w:tcPr>
            <w:tcW w:w="4876" w:type="dxa"/>
            <w:tcBorders>
              <w:top w:val="nil"/>
              <w:left w:val="nil"/>
              <w:bottom w:val="nil"/>
              <w:right w:val="nil"/>
            </w:tcBorders>
          </w:tcPr>
          <w:p w14:paraId="05AA8EB3" w14:textId="77777777" w:rsidR="00C06202" w:rsidRPr="00D22585" w:rsidRDefault="00C06202" w:rsidP="00AE1C40">
            <w:pPr>
              <w:pStyle w:val="Normal6a"/>
            </w:pPr>
            <w:r w:rsidRPr="00D22585">
              <w:rPr>
                <w:b/>
                <w:i/>
              </w:rPr>
              <w:t>a) в параграф 2 се добавя следната алинея:</w:t>
            </w:r>
          </w:p>
        </w:tc>
        <w:tc>
          <w:tcPr>
            <w:tcW w:w="4876" w:type="dxa"/>
            <w:tcBorders>
              <w:top w:val="nil"/>
              <w:left w:val="nil"/>
              <w:bottom w:val="nil"/>
              <w:right w:val="nil"/>
            </w:tcBorders>
          </w:tcPr>
          <w:p w14:paraId="7B311AB4" w14:textId="77777777" w:rsidR="00C06202" w:rsidRPr="00D22585" w:rsidRDefault="00C06202" w:rsidP="00AE1C40">
            <w:pPr>
              <w:pStyle w:val="Normal6a"/>
            </w:pPr>
          </w:p>
        </w:tc>
      </w:tr>
      <w:tr w:rsidR="00781901" w:rsidRPr="00D22585" w14:paraId="1BFD1DF1" w14:textId="77777777" w:rsidTr="00AE1C40">
        <w:trPr>
          <w:jc w:val="center"/>
        </w:trPr>
        <w:tc>
          <w:tcPr>
            <w:tcW w:w="4876" w:type="dxa"/>
            <w:tcBorders>
              <w:top w:val="nil"/>
              <w:left w:val="nil"/>
              <w:bottom w:val="nil"/>
              <w:right w:val="nil"/>
            </w:tcBorders>
          </w:tcPr>
          <w:p w14:paraId="44143DEF" w14:textId="77777777" w:rsidR="00C06202" w:rsidRPr="00D22585" w:rsidRDefault="00C06202" w:rsidP="00AE1C40">
            <w:pPr>
              <w:pStyle w:val="Normal6a"/>
            </w:pPr>
            <w:r w:rsidRPr="00D22585">
              <w:rPr>
                <w:b/>
                <w:i/>
              </w:rPr>
              <w:t>„Член 59, параграф 2, член 61, параграф 2 и член 61, параграф 5, буква б) обаче се прилагат от деня на влизане в сила на Регламент (ЕС).../... [за изменение на Регламент (ЕС) 2024/1348] по отношение на прилагането на института на сигурна трета държава [понятието за сигурна трета страна] в съответствие с членове 36 и 37 от Директива 2013/32/ЕС и института на сигурна държава на произход [понятието за сигурна страна на произход] в съответствие с член 38 от Директива 2013/32/ЕС.“</w:t>
            </w:r>
          </w:p>
        </w:tc>
        <w:tc>
          <w:tcPr>
            <w:tcW w:w="4876" w:type="dxa"/>
            <w:tcBorders>
              <w:top w:val="nil"/>
              <w:left w:val="nil"/>
              <w:bottom w:val="nil"/>
              <w:right w:val="nil"/>
            </w:tcBorders>
          </w:tcPr>
          <w:p w14:paraId="5798CCFE" w14:textId="77777777" w:rsidR="00C06202" w:rsidRPr="00D22585" w:rsidRDefault="00C06202" w:rsidP="00AE1C40">
            <w:pPr>
              <w:pStyle w:val="Normal6a"/>
            </w:pPr>
          </w:p>
        </w:tc>
      </w:tr>
      <w:tr w:rsidR="00781901" w:rsidRPr="00D22585" w14:paraId="0D97A2A6" w14:textId="77777777" w:rsidTr="00AE1C40">
        <w:trPr>
          <w:jc w:val="center"/>
        </w:trPr>
        <w:tc>
          <w:tcPr>
            <w:tcW w:w="4876" w:type="dxa"/>
            <w:tcBorders>
              <w:top w:val="nil"/>
              <w:left w:val="nil"/>
              <w:bottom w:val="nil"/>
              <w:right w:val="nil"/>
            </w:tcBorders>
          </w:tcPr>
          <w:p w14:paraId="58726F15" w14:textId="77777777" w:rsidR="00C06202" w:rsidRPr="00D22585" w:rsidRDefault="00C06202" w:rsidP="00AE1C40">
            <w:pPr>
              <w:pStyle w:val="Normal6a"/>
            </w:pPr>
            <w:r w:rsidRPr="00D22585">
              <w:rPr>
                <w:b/>
                <w:i/>
              </w:rPr>
              <w:t xml:space="preserve">„Държавите членки могат да прилагат член 42, параграф 1, буква й) и член 42, параграф 3, буква д) като основание за ускорената процедура за разглеждане в съответствие с член 31, параграф 8 от Директива 2013/32/ЕС или за процедурата, извършвана на </w:t>
            </w:r>
            <w:r w:rsidRPr="00D22585">
              <w:rPr>
                <w:b/>
                <w:i/>
              </w:rPr>
              <w:lastRenderedPageBreak/>
              <w:t>границата или в транзитни зони, в съответствие с член 43 от Директива 2013/32/ЕС преди 12 юни 2026 г.;“</w:t>
            </w:r>
          </w:p>
        </w:tc>
        <w:tc>
          <w:tcPr>
            <w:tcW w:w="4876" w:type="dxa"/>
            <w:tcBorders>
              <w:top w:val="nil"/>
              <w:left w:val="nil"/>
              <w:bottom w:val="nil"/>
              <w:right w:val="nil"/>
            </w:tcBorders>
          </w:tcPr>
          <w:p w14:paraId="391C4BE0" w14:textId="77777777" w:rsidR="00C06202" w:rsidRPr="00D22585" w:rsidRDefault="00C06202" w:rsidP="00AE1C40">
            <w:pPr>
              <w:pStyle w:val="Normal6a"/>
            </w:pPr>
          </w:p>
        </w:tc>
      </w:tr>
    </w:tbl>
    <w:p w14:paraId="0D477EB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AD5061B" w14:textId="77777777" w:rsidR="00C06202" w:rsidRPr="00D22585" w:rsidRDefault="00C06202" w:rsidP="00C06202">
      <w:r w:rsidRPr="00D22585">
        <w:rPr>
          <w:rStyle w:val="HideTWBExt"/>
        </w:rPr>
        <w:t>&lt;/Amend&gt;</w:t>
      </w:r>
    </w:p>
    <w:p w14:paraId="2957E23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208</w:t>
      </w:r>
      <w:r w:rsidRPr="00D22585">
        <w:rPr>
          <w:rStyle w:val="HideTWBExt"/>
          <w:b w:val="0"/>
        </w:rPr>
        <w:t>&lt;/NumAm&gt;</w:t>
      </w:r>
    </w:p>
    <w:p w14:paraId="2B8D6E55" w14:textId="6E178E9E"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6BCE885F" w14:textId="77777777" w:rsidR="00C06202" w:rsidRPr="00D22585" w:rsidRDefault="00C06202" w:rsidP="00C06202">
      <w:pPr>
        <w:pStyle w:val="NormalBold"/>
      </w:pPr>
      <w:r w:rsidRPr="00D22585">
        <w:rPr>
          <w:rStyle w:val="HideTWBExt"/>
          <w:b w:val="0"/>
        </w:rPr>
        <w:t>&lt;/RepeatBlock-By&gt;</w:t>
      </w:r>
    </w:p>
    <w:p w14:paraId="6D52880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238E3B0" w14:textId="77777777" w:rsidR="00C06202" w:rsidRPr="00D22585" w:rsidRDefault="00C06202" w:rsidP="00C06202">
      <w:pPr>
        <w:pStyle w:val="NormalBold"/>
      </w:pPr>
      <w:r w:rsidRPr="00D22585">
        <w:rPr>
          <w:rStyle w:val="HideTWBExt"/>
          <w:b w:val="0"/>
        </w:rPr>
        <w:t>&lt;Article&gt;</w:t>
      </w:r>
      <w:r w:rsidRPr="00D22585">
        <w:t>Член 1 – параграф 1 – точка 2</w:t>
      </w:r>
      <w:r w:rsidRPr="00D22585">
        <w:rPr>
          <w:rStyle w:val="HideTWBExt"/>
          <w:b w:val="0"/>
        </w:rPr>
        <w:t>&lt;/Article&gt;</w:t>
      </w:r>
    </w:p>
    <w:p w14:paraId="2B838F83"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1254D62" w14:textId="77777777" w:rsidR="00C06202" w:rsidRPr="00D22585" w:rsidRDefault="00C06202" w:rsidP="00C06202">
      <w:r w:rsidRPr="00D22585">
        <w:rPr>
          <w:rStyle w:val="HideTWBExt"/>
        </w:rPr>
        <w:t>&lt;Article2&gt;</w:t>
      </w:r>
      <w:r w:rsidRPr="00D22585">
        <w:t>Член 79</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1850D88" w14:textId="77777777" w:rsidTr="00AE1C40">
        <w:trPr>
          <w:trHeight w:hRule="exact" w:val="240"/>
          <w:jc w:val="center"/>
        </w:trPr>
        <w:tc>
          <w:tcPr>
            <w:tcW w:w="9752" w:type="dxa"/>
            <w:gridSpan w:val="2"/>
            <w:tcBorders>
              <w:top w:val="nil"/>
              <w:left w:val="nil"/>
              <w:bottom w:val="nil"/>
              <w:right w:val="nil"/>
            </w:tcBorders>
          </w:tcPr>
          <w:p w14:paraId="3F169CAA" w14:textId="77777777" w:rsidR="00C06202" w:rsidRPr="00D22585" w:rsidRDefault="00C06202" w:rsidP="00AE1C40"/>
        </w:tc>
      </w:tr>
      <w:tr w:rsidR="00781901" w:rsidRPr="00D22585" w14:paraId="6203074D" w14:textId="77777777" w:rsidTr="00AE1C40">
        <w:trPr>
          <w:trHeight w:val="240"/>
          <w:jc w:val="center"/>
        </w:trPr>
        <w:tc>
          <w:tcPr>
            <w:tcW w:w="4876" w:type="dxa"/>
            <w:tcBorders>
              <w:top w:val="nil"/>
              <w:left w:val="nil"/>
              <w:bottom w:val="nil"/>
              <w:right w:val="nil"/>
            </w:tcBorders>
          </w:tcPr>
          <w:p w14:paraId="48650A3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74520AA" w14:textId="77777777" w:rsidR="00C06202" w:rsidRPr="00D22585" w:rsidRDefault="00C06202" w:rsidP="00AE1C40">
            <w:pPr>
              <w:pStyle w:val="AmColumnHeading"/>
            </w:pPr>
            <w:r w:rsidRPr="00D22585">
              <w:t>Изменение</w:t>
            </w:r>
          </w:p>
        </w:tc>
      </w:tr>
      <w:tr w:rsidR="00781901" w:rsidRPr="00D22585" w14:paraId="650CEAEA" w14:textId="77777777" w:rsidTr="00AE1C40">
        <w:trPr>
          <w:jc w:val="center"/>
        </w:trPr>
        <w:tc>
          <w:tcPr>
            <w:tcW w:w="4876" w:type="dxa"/>
            <w:tcBorders>
              <w:top w:val="nil"/>
              <w:left w:val="nil"/>
              <w:bottom w:val="nil"/>
              <w:right w:val="nil"/>
            </w:tcBorders>
          </w:tcPr>
          <w:p w14:paraId="293C043E" w14:textId="77777777" w:rsidR="00C06202" w:rsidRPr="00D22585" w:rsidRDefault="00C06202" w:rsidP="00AE1C40">
            <w:pPr>
              <w:pStyle w:val="Normal6a"/>
            </w:pPr>
            <w:r w:rsidRPr="00D22585">
              <w:rPr>
                <w:b/>
                <w:i/>
              </w:rPr>
              <w:t>(2)</w:t>
            </w:r>
            <w:r w:rsidRPr="00D22585">
              <w:tab/>
            </w:r>
            <w:r w:rsidRPr="00D22585">
              <w:rPr>
                <w:b/>
                <w:i/>
              </w:rPr>
              <w:t>Член 79 се изменя, както следва:</w:t>
            </w:r>
          </w:p>
        </w:tc>
        <w:tc>
          <w:tcPr>
            <w:tcW w:w="4876" w:type="dxa"/>
            <w:tcBorders>
              <w:top w:val="nil"/>
              <w:left w:val="nil"/>
              <w:bottom w:val="nil"/>
              <w:right w:val="nil"/>
            </w:tcBorders>
          </w:tcPr>
          <w:p w14:paraId="7E7B8E3E" w14:textId="77777777" w:rsidR="00C06202" w:rsidRPr="00D22585" w:rsidRDefault="00C06202" w:rsidP="00AE1C40">
            <w:pPr>
              <w:pStyle w:val="Normal6a"/>
            </w:pPr>
            <w:r w:rsidRPr="00D22585">
              <w:rPr>
                <w:b/>
                <w:i/>
              </w:rPr>
              <w:t>заличава се</w:t>
            </w:r>
          </w:p>
        </w:tc>
      </w:tr>
      <w:tr w:rsidR="00781901" w:rsidRPr="00D22585" w14:paraId="7F1DF4B2" w14:textId="77777777" w:rsidTr="00AE1C40">
        <w:trPr>
          <w:jc w:val="center"/>
        </w:trPr>
        <w:tc>
          <w:tcPr>
            <w:tcW w:w="4876" w:type="dxa"/>
            <w:tcBorders>
              <w:top w:val="nil"/>
              <w:left w:val="nil"/>
              <w:bottom w:val="nil"/>
              <w:right w:val="nil"/>
            </w:tcBorders>
          </w:tcPr>
          <w:p w14:paraId="3B9CFFBB" w14:textId="77777777" w:rsidR="00C06202" w:rsidRPr="00D22585" w:rsidRDefault="00C06202" w:rsidP="00AE1C40">
            <w:pPr>
              <w:pStyle w:val="Normal6a"/>
            </w:pPr>
            <w:r w:rsidRPr="00D22585">
              <w:rPr>
                <w:b/>
                <w:i/>
              </w:rPr>
              <w:t>a) в параграф 2 се добавя следната алинея:</w:t>
            </w:r>
          </w:p>
        </w:tc>
        <w:tc>
          <w:tcPr>
            <w:tcW w:w="4876" w:type="dxa"/>
            <w:tcBorders>
              <w:top w:val="nil"/>
              <w:left w:val="nil"/>
              <w:bottom w:val="nil"/>
              <w:right w:val="nil"/>
            </w:tcBorders>
          </w:tcPr>
          <w:p w14:paraId="110B71EB" w14:textId="77777777" w:rsidR="00C06202" w:rsidRPr="00D22585" w:rsidRDefault="00C06202" w:rsidP="00AE1C40">
            <w:pPr>
              <w:pStyle w:val="Normal6a"/>
            </w:pPr>
          </w:p>
        </w:tc>
      </w:tr>
      <w:tr w:rsidR="00781901" w:rsidRPr="00D22585" w14:paraId="24BA7253" w14:textId="77777777" w:rsidTr="00AE1C40">
        <w:trPr>
          <w:jc w:val="center"/>
        </w:trPr>
        <w:tc>
          <w:tcPr>
            <w:tcW w:w="4876" w:type="dxa"/>
            <w:tcBorders>
              <w:top w:val="nil"/>
              <w:left w:val="nil"/>
              <w:bottom w:val="nil"/>
              <w:right w:val="nil"/>
            </w:tcBorders>
          </w:tcPr>
          <w:p w14:paraId="3B4156F0" w14:textId="77777777" w:rsidR="00C06202" w:rsidRPr="00D22585" w:rsidRDefault="00C06202" w:rsidP="00AE1C40">
            <w:pPr>
              <w:pStyle w:val="Normal6a"/>
            </w:pPr>
            <w:r w:rsidRPr="00D22585">
              <w:rPr>
                <w:b/>
                <w:i/>
              </w:rPr>
              <w:t>„Член 59, параграф 2, член 61, параграф 2 и член 61, параграф 5, буква б) обаче се прилагат от деня на влизане в сила на Регламент (ЕС).../... [за изменение на Регламент (ЕС) 2024/1348] по отношение на прилагането на института на сигурна трета държава [понятието за сигурна трета страна] в съответствие с членове 36 и 37 от Директива 2013/32/ЕС и института на сигурна държава на произход [понятието за сигурна страна на произход] в съответствие с член 38 от Директива 2013/32/ЕС.“</w:t>
            </w:r>
          </w:p>
        </w:tc>
        <w:tc>
          <w:tcPr>
            <w:tcW w:w="4876" w:type="dxa"/>
            <w:tcBorders>
              <w:top w:val="nil"/>
              <w:left w:val="nil"/>
              <w:bottom w:val="nil"/>
              <w:right w:val="nil"/>
            </w:tcBorders>
          </w:tcPr>
          <w:p w14:paraId="54B0FBD8" w14:textId="77777777" w:rsidR="00C06202" w:rsidRPr="00D22585" w:rsidRDefault="00C06202" w:rsidP="00AE1C40">
            <w:pPr>
              <w:pStyle w:val="Normal6a"/>
            </w:pPr>
          </w:p>
        </w:tc>
      </w:tr>
      <w:tr w:rsidR="00781901" w:rsidRPr="00D22585" w14:paraId="6D7605F3" w14:textId="77777777" w:rsidTr="00AE1C40">
        <w:trPr>
          <w:jc w:val="center"/>
        </w:trPr>
        <w:tc>
          <w:tcPr>
            <w:tcW w:w="4876" w:type="dxa"/>
            <w:tcBorders>
              <w:top w:val="nil"/>
              <w:left w:val="nil"/>
              <w:bottom w:val="nil"/>
              <w:right w:val="nil"/>
            </w:tcBorders>
          </w:tcPr>
          <w:p w14:paraId="1FC0A05D" w14:textId="77777777" w:rsidR="00C06202" w:rsidRPr="00D22585" w:rsidRDefault="00C06202" w:rsidP="00AE1C40">
            <w:pPr>
              <w:pStyle w:val="Normal6a"/>
            </w:pPr>
            <w:r w:rsidRPr="00D22585">
              <w:rPr>
                <w:b/>
                <w:i/>
              </w:rPr>
              <w:t xml:space="preserve">„Държавите членки могат да прилагат член 42, параграф 1, буква й) и член 42, параграф 3, буква д) като основание за ускорената процедура за разглеждане в съответствие с член 31, параграф 8 от Директива 2013/32/ЕС или за процедурата, извършвана на границата или в транзитни зони, в съответствие с член 43 от </w:t>
            </w:r>
            <w:r w:rsidRPr="00D22585">
              <w:rPr>
                <w:b/>
                <w:i/>
              </w:rPr>
              <w:lastRenderedPageBreak/>
              <w:t>Директива 2013/32/ЕС преди 12 юни 2026 г.;“</w:t>
            </w:r>
          </w:p>
        </w:tc>
        <w:tc>
          <w:tcPr>
            <w:tcW w:w="4876" w:type="dxa"/>
            <w:tcBorders>
              <w:top w:val="nil"/>
              <w:left w:val="nil"/>
              <w:bottom w:val="nil"/>
              <w:right w:val="nil"/>
            </w:tcBorders>
          </w:tcPr>
          <w:p w14:paraId="3BD4CAD4" w14:textId="77777777" w:rsidR="00C06202" w:rsidRPr="00D22585" w:rsidRDefault="00C06202" w:rsidP="00AE1C40">
            <w:pPr>
              <w:pStyle w:val="Normal6a"/>
            </w:pPr>
          </w:p>
        </w:tc>
      </w:tr>
    </w:tbl>
    <w:p w14:paraId="63CF1A6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B36088A" w14:textId="77777777" w:rsidR="00C06202" w:rsidRPr="00D22585" w:rsidRDefault="00C06202" w:rsidP="00C06202">
      <w:r w:rsidRPr="00D22585">
        <w:rPr>
          <w:rStyle w:val="HideTWBExt"/>
        </w:rPr>
        <w:t>&lt;/Amend&gt;</w:t>
      </w:r>
    </w:p>
    <w:p w14:paraId="02F2656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209</w:t>
      </w:r>
      <w:r w:rsidRPr="00D22585">
        <w:rPr>
          <w:rStyle w:val="HideTWBExt"/>
          <w:b w:val="0"/>
        </w:rPr>
        <w:t>&lt;/NumAm&gt;</w:t>
      </w:r>
    </w:p>
    <w:p w14:paraId="2829275E" w14:textId="12C8A6C9"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4DD7F9CC" w14:textId="77777777" w:rsidR="00C06202" w:rsidRPr="00D22585" w:rsidRDefault="00C06202" w:rsidP="00C06202">
      <w:pPr>
        <w:pStyle w:val="NormalBold"/>
      </w:pPr>
      <w:r w:rsidRPr="00D22585">
        <w:rPr>
          <w:rStyle w:val="HideTWBExt"/>
          <w:b w:val="0"/>
        </w:rPr>
        <w:t>&lt;/RepeatBlock-By&gt;</w:t>
      </w:r>
    </w:p>
    <w:p w14:paraId="7196DDE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3CAC140" w14:textId="77777777" w:rsidR="00C06202" w:rsidRPr="00D22585" w:rsidRDefault="00C06202" w:rsidP="00C06202">
      <w:pPr>
        <w:pStyle w:val="NormalBold"/>
      </w:pPr>
      <w:r w:rsidRPr="00D22585">
        <w:rPr>
          <w:rStyle w:val="HideTWBExt"/>
          <w:b w:val="0"/>
        </w:rPr>
        <w:t>&lt;Article&gt;</w:t>
      </w:r>
      <w:r w:rsidRPr="00D22585">
        <w:t>Член 1 – параграф 1 – точка 2 – буква a</w:t>
      </w:r>
      <w:r w:rsidRPr="00D22585">
        <w:rPr>
          <w:rStyle w:val="HideTWBExt"/>
          <w:b w:val="0"/>
        </w:rPr>
        <w:t>&lt;/Article&gt;</w:t>
      </w:r>
    </w:p>
    <w:p w14:paraId="54649D39"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32F07FE8"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6524302" w14:textId="77777777" w:rsidTr="00AE1C40">
        <w:trPr>
          <w:trHeight w:hRule="exact" w:val="240"/>
          <w:jc w:val="center"/>
        </w:trPr>
        <w:tc>
          <w:tcPr>
            <w:tcW w:w="9752" w:type="dxa"/>
            <w:gridSpan w:val="2"/>
            <w:tcBorders>
              <w:top w:val="nil"/>
              <w:left w:val="nil"/>
              <w:bottom w:val="nil"/>
              <w:right w:val="nil"/>
            </w:tcBorders>
          </w:tcPr>
          <w:p w14:paraId="4F67A5D9" w14:textId="77777777" w:rsidR="00C06202" w:rsidRPr="00D22585" w:rsidRDefault="00C06202" w:rsidP="00AE1C40"/>
        </w:tc>
      </w:tr>
      <w:tr w:rsidR="00781901" w:rsidRPr="00D22585" w14:paraId="616A37B1" w14:textId="77777777" w:rsidTr="00AE1C40">
        <w:trPr>
          <w:trHeight w:val="240"/>
          <w:jc w:val="center"/>
        </w:trPr>
        <w:tc>
          <w:tcPr>
            <w:tcW w:w="4876" w:type="dxa"/>
            <w:tcBorders>
              <w:top w:val="nil"/>
              <w:left w:val="nil"/>
              <w:bottom w:val="nil"/>
              <w:right w:val="nil"/>
            </w:tcBorders>
          </w:tcPr>
          <w:p w14:paraId="2CE1810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21F2F66" w14:textId="77777777" w:rsidR="00C06202" w:rsidRPr="00D22585" w:rsidRDefault="00C06202" w:rsidP="00AE1C40">
            <w:pPr>
              <w:pStyle w:val="AmColumnHeading"/>
            </w:pPr>
            <w:r w:rsidRPr="00D22585">
              <w:t>Изменение</w:t>
            </w:r>
          </w:p>
        </w:tc>
      </w:tr>
      <w:tr w:rsidR="00781901" w:rsidRPr="00D22585" w14:paraId="2E41B5F1" w14:textId="77777777" w:rsidTr="00AE1C40">
        <w:trPr>
          <w:jc w:val="center"/>
        </w:trPr>
        <w:tc>
          <w:tcPr>
            <w:tcW w:w="4876" w:type="dxa"/>
            <w:tcBorders>
              <w:top w:val="nil"/>
              <w:left w:val="nil"/>
              <w:bottom w:val="nil"/>
              <w:right w:val="nil"/>
            </w:tcBorders>
          </w:tcPr>
          <w:p w14:paraId="42E760C2" w14:textId="77777777" w:rsidR="00C06202" w:rsidRPr="00D22585" w:rsidRDefault="00C06202" w:rsidP="00AE1C40">
            <w:pPr>
              <w:pStyle w:val="Normal6a"/>
            </w:pPr>
            <w:r w:rsidRPr="00D22585">
              <w:rPr>
                <w:b/>
                <w:i/>
              </w:rPr>
              <w:t>Член 59, параграф 2, член 61, параграф 2 и член 61, параграф 5, буква б) обаче се прилагат от деня на влизане в сила на Регламент (ЕС).../... [за изменение на Регламент (ЕС) 2024/1348] по отношение на прилагането на института на сигурна трета държава [понятието за сигурна трета страна] в съответствие с членове 36 и 37 от Директива 2013/32/ЕС и института на сигурна държава на произход [понятието за сигурна страна на произход] в съответствие с член 38 от Директива 2013/32/ЕС.;</w:t>
            </w:r>
          </w:p>
        </w:tc>
        <w:tc>
          <w:tcPr>
            <w:tcW w:w="4876" w:type="dxa"/>
            <w:tcBorders>
              <w:top w:val="nil"/>
              <w:left w:val="nil"/>
              <w:bottom w:val="nil"/>
              <w:right w:val="nil"/>
            </w:tcBorders>
          </w:tcPr>
          <w:p w14:paraId="4177DC0D" w14:textId="77777777" w:rsidR="00C06202" w:rsidRPr="00D22585" w:rsidRDefault="00C06202" w:rsidP="00AE1C40">
            <w:pPr>
              <w:pStyle w:val="Normal6a"/>
            </w:pPr>
            <w:r w:rsidRPr="00D22585">
              <w:rPr>
                <w:b/>
                <w:i/>
              </w:rPr>
              <w:t>заличава се</w:t>
            </w:r>
          </w:p>
        </w:tc>
      </w:tr>
    </w:tbl>
    <w:p w14:paraId="29EDA283"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C804BC4"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00E75F52" w14:textId="77777777" w:rsidR="00C06202" w:rsidRPr="00D22585" w:rsidRDefault="00C06202" w:rsidP="00C06202">
      <w:pPr>
        <w:pStyle w:val="AmJustText"/>
      </w:pPr>
      <w:r w:rsidRPr="00D22585">
        <w:t>Не е представена обосновка защо тези специфични разпоредби на Пакта за убежището и миграцията следва да се прилагат по-рано от други разпоредби на Пакта, като например разпоредбите относно предоставянето на правна помощ в Регламента относно процедурата за предоставяне на убежище, тези относно прилагането на разпоредбите за солидарност в РУУМ или тези относно достъпа до пазара на труда в Директивата относно условията на приемане. При всички случаи е много малко вероятно законодателният процес да приключи навреме, за да бъде възможност тези разпоредби да се приложат преди юни 2026 г.</w:t>
      </w:r>
    </w:p>
    <w:p w14:paraId="47407A58" w14:textId="77777777" w:rsidR="00C06202" w:rsidRPr="00D22585" w:rsidRDefault="00C06202" w:rsidP="00C06202">
      <w:r w:rsidRPr="00D22585">
        <w:rPr>
          <w:rStyle w:val="HideTWBExt"/>
        </w:rPr>
        <w:t>&lt;/Amend&gt;</w:t>
      </w:r>
    </w:p>
    <w:p w14:paraId="0FA26C99" w14:textId="77777777" w:rsidR="00C06202" w:rsidRPr="00D22585" w:rsidRDefault="00C06202" w:rsidP="00C06202">
      <w:pPr>
        <w:pStyle w:val="AmNumberTabs"/>
      </w:pPr>
      <w:r w:rsidRPr="00D22585">
        <w:rPr>
          <w:rStyle w:val="HideTWBExt"/>
          <w:b w:val="0"/>
        </w:rPr>
        <w:lastRenderedPageBreak/>
        <w:t>&lt;Amend&gt;</w:t>
      </w:r>
      <w:r w:rsidRPr="00D22585">
        <w:t>Изменение</w:t>
      </w:r>
      <w:r w:rsidRPr="00D22585">
        <w:tab/>
      </w:r>
      <w:r w:rsidRPr="00D22585">
        <w:tab/>
      </w:r>
      <w:r w:rsidRPr="00D22585">
        <w:rPr>
          <w:rStyle w:val="HideTWBExt"/>
          <w:b w:val="0"/>
        </w:rPr>
        <w:t>&lt;NumAm&gt;</w:t>
      </w:r>
      <w:r w:rsidRPr="00D22585">
        <w:t>210</w:t>
      </w:r>
      <w:r w:rsidRPr="00D22585">
        <w:rPr>
          <w:rStyle w:val="HideTWBExt"/>
          <w:b w:val="0"/>
        </w:rPr>
        <w:t>&lt;/NumAm&gt;</w:t>
      </w:r>
    </w:p>
    <w:p w14:paraId="652CD45D" w14:textId="767FA0CC" w:rsidR="00C06202" w:rsidRPr="00D22585" w:rsidRDefault="00C06202" w:rsidP="00C06202">
      <w:pPr>
        <w:pStyle w:val="NormalBold"/>
      </w:pPr>
      <w:r w:rsidRPr="00D22585">
        <w:rPr>
          <w:rStyle w:val="HideTWBExt"/>
          <w:b w:val="0"/>
        </w:rPr>
        <w:t>&lt;RepeatBlock-By&gt;&lt;Members&gt;</w:t>
      </w:r>
      <w:r w:rsidRPr="00D22585">
        <w:t xml:space="preserve">Райнхолд Лопатка, Лукас Мандл, </w:t>
      </w:r>
      <w:r w:rsidR="008A548E" w:rsidRPr="00D22585">
        <w:t>Ангелика Винциг</w:t>
      </w:r>
      <w:r w:rsidRPr="00D22585">
        <w:t xml:space="preserve">, София Кирхер, </w:t>
      </w:r>
      <w:r w:rsidR="000708C4" w:rsidRPr="00D22585">
        <w:t>Александер Бернхубер</w:t>
      </w:r>
      <w:r w:rsidRPr="00D22585">
        <w:rPr>
          <w:rStyle w:val="HideTWBExt"/>
          <w:b w:val="0"/>
        </w:rPr>
        <w:t>&lt;/Members&gt;</w:t>
      </w:r>
    </w:p>
    <w:p w14:paraId="03DBE920" w14:textId="77777777" w:rsidR="00C06202" w:rsidRPr="00D22585" w:rsidRDefault="00C06202" w:rsidP="00C06202">
      <w:pPr>
        <w:pStyle w:val="NormalBold"/>
      </w:pPr>
      <w:r w:rsidRPr="00D22585">
        <w:rPr>
          <w:rStyle w:val="HideTWBExt"/>
          <w:b w:val="0"/>
        </w:rPr>
        <w:t>&lt;/RepeatBlock-By&gt;</w:t>
      </w:r>
    </w:p>
    <w:p w14:paraId="268B355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589ED5F" w14:textId="77777777" w:rsidR="00C06202" w:rsidRPr="00D22585" w:rsidRDefault="00C06202" w:rsidP="00C06202">
      <w:pPr>
        <w:pStyle w:val="NormalBold"/>
      </w:pPr>
      <w:r w:rsidRPr="00D22585">
        <w:rPr>
          <w:rStyle w:val="HideTWBExt"/>
          <w:b w:val="0"/>
        </w:rPr>
        <w:t>&lt;Article&gt;</w:t>
      </w:r>
      <w:r w:rsidRPr="00D22585">
        <w:t>Член 1 – параграф 1 – точка 2 – буква a</w:t>
      </w:r>
      <w:r w:rsidRPr="00D22585">
        <w:rPr>
          <w:rStyle w:val="HideTWBExt"/>
          <w:b w:val="0"/>
        </w:rPr>
        <w:t>&lt;/Article&gt;</w:t>
      </w:r>
    </w:p>
    <w:p w14:paraId="57643A2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B174EBF" w14:textId="77777777" w:rsidR="00C06202" w:rsidRPr="00D22585" w:rsidRDefault="00C06202" w:rsidP="00C06202">
      <w:r w:rsidRPr="00D22585">
        <w:rPr>
          <w:rStyle w:val="HideTWBExt"/>
        </w:rPr>
        <w:t>&lt;Article2&gt;</w:t>
      </w:r>
      <w:r w:rsidRPr="00D22585">
        <w:t>Член 79 – параграф 2 – алинея 2</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A3B958E" w14:textId="77777777" w:rsidTr="00AE1C40">
        <w:trPr>
          <w:trHeight w:hRule="exact" w:val="240"/>
          <w:jc w:val="center"/>
        </w:trPr>
        <w:tc>
          <w:tcPr>
            <w:tcW w:w="9752" w:type="dxa"/>
            <w:gridSpan w:val="2"/>
            <w:tcBorders>
              <w:top w:val="nil"/>
              <w:left w:val="nil"/>
              <w:bottom w:val="nil"/>
              <w:right w:val="nil"/>
            </w:tcBorders>
          </w:tcPr>
          <w:p w14:paraId="0834BCCC" w14:textId="77777777" w:rsidR="00C06202" w:rsidRPr="00D22585" w:rsidRDefault="00C06202" w:rsidP="00AE1C40"/>
        </w:tc>
      </w:tr>
      <w:tr w:rsidR="00781901" w:rsidRPr="00D22585" w14:paraId="2882DE47" w14:textId="77777777" w:rsidTr="00AE1C40">
        <w:trPr>
          <w:trHeight w:val="240"/>
          <w:jc w:val="center"/>
        </w:trPr>
        <w:tc>
          <w:tcPr>
            <w:tcW w:w="4876" w:type="dxa"/>
            <w:tcBorders>
              <w:top w:val="nil"/>
              <w:left w:val="nil"/>
              <w:bottom w:val="nil"/>
              <w:right w:val="nil"/>
            </w:tcBorders>
          </w:tcPr>
          <w:p w14:paraId="0AE5525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A9385DB" w14:textId="77777777" w:rsidR="00C06202" w:rsidRPr="00D22585" w:rsidRDefault="00C06202" w:rsidP="00AE1C40">
            <w:pPr>
              <w:pStyle w:val="AmColumnHeading"/>
            </w:pPr>
            <w:r w:rsidRPr="00D22585">
              <w:t>Изменение</w:t>
            </w:r>
          </w:p>
        </w:tc>
      </w:tr>
      <w:tr w:rsidR="00781901" w:rsidRPr="00D22585" w14:paraId="1827E815" w14:textId="77777777" w:rsidTr="00AE1C40">
        <w:trPr>
          <w:jc w:val="center"/>
        </w:trPr>
        <w:tc>
          <w:tcPr>
            <w:tcW w:w="4876" w:type="dxa"/>
            <w:tcBorders>
              <w:top w:val="nil"/>
              <w:left w:val="nil"/>
              <w:bottom w:val="nil"/>
              <w:right w:val="nil"/>
            </w:tcBorders>
          </w:tcPr>
          <w:p w14:paraId="3F961AB7" w14:textId="77777777" w:rsidR="00C06202" w:rsidRPr="00D22585" w:rsidRDefault="00C06202" w:rsidP="00AE1C40">
            <w:pPr>
              <w:pStyle w:val="Normal6a"/>
            </w:pPr>
            <w:r w:rsidRPr="00D22585">
              <w:t>Член 59, параграф 2, член 61, параграф 2 и член 61, параграф 5, буква б) обаче се прилагат от деня на влизане в сила на Регламент (ЕС).../... [за изменение на Регламент (ЕС) 2024/1348] по отношение на прилагането на института на сигурна трета държава [понятието за сигурна трета страна] в съответствие с членове 36 и 37 от Директива 2013/32/ЕС и института на сигурна държава на произход [понятието за сигурна страна на произход] в съответствие с член 38 от Директива 2013/32/ЕС.;</w:t>
            </w:r>
          </w:p>
        </w:tc>
        <w:tc>
          <w:tcPr>
            <w:tcW w:w="4876" w:type="dxa"/>
            <w:tcBorders>
              <w:top w:val="nil"/>
              <w:left w:val="nil"/>
              <w:bottom w:val="nil"/>
              <w:right w:val="nil"/>
            </w:tcBorders>
          </w:tcPr>
          <w:p w14:paraId="7C8BBEE9" w14:textId="77777777" w:rsidR="00C06202" w:rsidRPr="00D22585" w:rsidRDefault="00C06202" w:rsidP="00AE1C40">
            <w:pPr>
              <w:pStyle w:val="Normal6a"/>
            </w:pPr>
            <w:r w:rsidRPr="00D22585">
              <w:t xml:space="preserve">Член 59, параграф 2, член 61, параграф 2 и член 61, параграф 5, буква б) обаче се прилагат от деня на влизане в сила на Регламент (ЕС).../... [за изменение на Регламент (ЕС) 2024/1348] по отношение на прилагането на института на сигурна трета държава [понятието за сигурна трета страна] в съответствие с членове 36 и 37 от Директива 2013/32/ЕС и института на сигурна държава на произход [понятието за сигурна страна на произход] в съответствие с член 38 от Директива 2013/32/ЕС. </w:t>
            </w:r>
            <w:r w:rsidRPr="00D22585">
              <w:rPr>
                <w:b/>
                <w:i/>
              </w:rPr>
              <w:t>Освен това държавите членки могат да прилагат член 62 относно определянето на сигурни държави на произход от деня на влизане в сила на настоящия регламент, преди общата дата на прилагане.</w:t>
            </w:r>
          </w:p>
        </w:tc>
      </w:tr>
    </w:tbl>
    <w:p w14:paraId="4DFF35C9"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2BF36C9"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0CA5A3E6" w14:textId="77777777" w:rsidR="00C06202" w:rsidRPr="00D22585" w:rsidRDefault="00C06202" w:rsidP="00C06202">
      <w:pPr>
        <w:pStyle w:val="AmJustText"/>
      </w:pPr>
      <w:r w:rsidRPr="00D22585">
        <w:t>С изменението се пояснява, че държавите членки следва да имат възможност да прилагат член 62 относно определянето на сигурни държави на произход веднага след влизането в сила на настоящия регламент, без да е необходимо да чакат общата дата на прилагане. Това гарантира правна сигурност и позволява на държавите членки да реагират бързо на миграционния натиск, като използват ускорени процедури, свързани с института за сигурна държава на произход, като същевременно спазват общата рамка на регламента.</w:t>
      </w:r>
    </w:p>
    <w:p w14:paraId="498D7117" w14:textId="77777777" w:rsidR="00C06202" w:rsidRPr="00D22585" w:rsidRDefault="00C06202" w:rsidP="00C06202">
      <w:r w:rsidRPr="00D22585">
        <w:rPr>
          <w:rStyle w:val="HideTWBExt"/>
        </w:rPr>
        <w:t>&lt;/Amend&gt;</w:t>
      </w:r>
    </w:p>
    <w:p w14:paraId="5238649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211</w:t>
      </w:r>
      <w:r w:rsidRPr="00D22585">
        <w:rPr>
          <w:rStyle w:val="HideTWBExt"/>
          <w:b w:val="0"/>
        </w:rPr>
        <w:t>&lt;/NumAm&gt;</w:t>
      </w:r>
    </w:p>
    <w:p w14:paraId="5877912D" w14:textId="1103B909"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xml:space="preserve">, Ана Катарина Мендеш, Сандро Руотоло, </w:t>
      </w:r>
      <w:r w:rsidRPr="00D22585">
        <w:lastRenderedPageBreak/>
        <w:t>Алесандро Дзан, Франсишку Асиш, Марко Таркуиньо</w:t>
      </w:r>
      <w:r w:rsidRPr="00D22585">
        <w:rPr>
          <w:rStyle w:val="HideTWBExt"/>
          <w:b w:val="0"/>
        </w:rPr>
        <w:t>&lt;/Members&gt;</w:t>
      </w:r>
    </w:p>
    <w:p w14:paraId="7E095E82" w14:textId="77777777" w:rsidR="00C06202" w:rsidRPr="00D22585" w:rsidRDefault="00C06202" w:rsidP="00C06202">
      <w:pPr>
        <w:pStyle w:val="NormalBold"/>
      </w:pPr>
      <w:r w:rsidRPr="00D22585">
        <w:rPr>
          <w:rStyle w:val="HideTWBExt"/>
          <w:b w:val="0"/>
        </w:rPr>
        <w:t>&lt;/RepeatBlock-By&gt;</w:t>
      </w:r>
    </w:p>
    <w:p w14:paraId="487BA86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AF81E9B" w14:textId="77777777" w:rsidR="00C06202" w:rsidRPr="00D22585" w:rsidRDefault="00C06202" w:rsidP="00C06202">
      <w:pPr>
        <w:pStyle w:val="NormalBold"/>
      </w:pPr>
      <w:r w:rsidRPr="00D22585">
        <w:rPr>
          <w:rStyle w:val="HideTWBExt"/>
          <w:b w:val="0"/>
        </w:rPr>
        <w:t>&lt;Article&gt;</w:t>
      </w:r>
      <w:r w:rsidRPr="00D22585">
        <w:t>Член 1 – параграф 1 – точка 2 – буква б</w:t>
      </w:r>
      <w:r w:rsidRPr="00D22585">
        <w:rPr>
          <w:rStyle w:val="HideTWBExt"/>
          <w:b w:val="0"/>
        </w:rPr>
        <w:t>&lt;/Article&gt;</w:t>
      </w:r>
    </w:p>
    <w:p w14:paraId="2BBAFA13"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3F18759B" w14:textId="77777777" w:rsidR="00C06202" w:rsidRPr="00D22585" w:rsidRDefault="00C06202" w:rsidP="00C06202">
      <w:r w:rsidRPr="00D22585">
        <w:rPr>
          <w:rStyle w:val="HideTWBExt"/>
        </w:rPr>
        <w:t>&lt;Article2&gt;</w:t>
      </w:r>
      <w:r w:rsidRPr="00D22585">
        <w:t>Член 79 – параграф 3</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6477E24" w14:textId="77777777" w:rsidTr="00AE1C40">
        <w:trPr>
          <w:trHeight w:hRule="exact" w:val="240"/>
          <w:jc w:val="center"/>
        </w:trPr>
        <w:tc>
          <w:tcPr>
            <w:tcW w:w="9752" w:type="dxa"/>
            <w:gridSpan w:val="2"/>
            <w:tcBorders>
              <w:top w:val="nil"/>
              <w:left w:val="nil"/>
              <w:bottom w:val="nil"/>
              <w:right w:val="nil"/>
            </w:tcBorders>
          </w:tcPr>
          <w:p w14:paraId="286498D2" w14:textId="77777777" w:rsidR="00C06202" w:rsidRPr="00D22585" w:rsidRDefault="00C06202" w:rsidP="00AE1C40"/>
        </w:tc>
      </w:tr>
      <w:tr w:rsidR="00781901" w:rsidRPr="00D22585" w14:paraId="1EFD95E1" w14:textId="77777777" w:rsidTr="00AE1C40">
        <w:trPr>
          <w:trHeight w:val="240"/>
          <w:jc w:val="center"/>
        </w:trPr>
        <w:tc>
          <w:tcPr>
            <w:tcW w:w="4876" w:type="dxa"/>
            <w:tcBorders>
              <w:top w:val="nil"/>
              <w:left w:val="nil"/>
              <w:bottom w:val="nil"/>
              <w:right w:val="nil"/>
            </w:tcBorders>
          </w:tcPr>
          <w:p w14:paraId="6FBEFA5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C972F48" w14:textId="77777777" w:rsidR="00C06202" w:rsidRPr="00D22585" w:rsidRDefault="00C06202" w:rsidP="00AE1C40">
            <w:pPr>
              <w:pStyle w:val="AmColumnHeading"/>
            </w:pPr>
            <w:r w:rsidRPr="00D22585">
              <w:t>Изменение</w:t>
            </w:r>
          </w:p>
        </w:tc>
      </w:tr>
      <w:tr w:rsidR="00781901" w:rsidRPr="00D22585" w14:paraId="3E838CF6" w14:textId="77777777" w:rsidTr="00AE1C40">
        <w:trPr>
          <w:jc w:val="center"/>
        </w:trPr>
        <w:tc>
          <w:tcPr>
            <w:tcW w:w="4876" w:type="dxa"/>
            <w:tcBorders>
              <w:top w:val="nil"/>
              <w:left w:val="nil"/>
              <w:bottom w:val="nil"/>
              <w:right w:val="nil"/>
            </w:tcBorders>
          </w:tcPr>
          <w:p w14:paraId="016B9F7A" w14:textId="77777777" w:rsidR="00C06202" w:rsidRPr="00D22585" w:rsidRDefault="00C06202" w:rsidP="00AE1C40">
            <w:pPr>
              <w:pStyle w:val="Normal6a"/>
            </w:pPr>
            <w:r w:rsidRPr="00D22585">
              <w:rPr>
                <w:b/>
                <w:i/>
              </w:rPr>
              <w:t>б)</w:t>
            </w:r>
            <w:r w:rsidRPr="00D22585">
              <w:tab/>
            </w:r>
            <w:r w:rsidRPr="00D22585">
              <w:rPr>
                <w:b/>
                <w:i/>
              </w:rPr>
              <w:t>в параграф 3 се добавя следната алинея:</w:t>
            </w:r>
          </w:p>
        </w:tc>
        <w:tc>
          <w:tcPr>
            <w:tcW w:w="4876" w:type="dxa"/>
            <w:tcBorders>
              <w:top w:val="nil"/>
              <w:left w:val="nil"/>
              <w:bottom w:val="nil"/>
              <w:right w:val="nil"/>
            </w:tcBorders>
          </w:tcPr>
          <w:p w14:paraId="18D1AA6B" w14:textId="77777777" w:rsidR="00C06202" w:rsidRPr="00D22585" w:rsidRDefault="00C06202" w:rsidP="00AE1C40">
            <w:pPr>
              <w:pStyle w:val="Normal6a"/>
            </w:pPr>
            <w:r w:rsidRPr="00D22585">
              <w:rPr>
                <w:b/>
                <w:i/>
              </w:rPr>
              <w:t>заличава се</w:t>
            </w:r>
          </w:p>
        </w:tc>
      </w:tr>
      <w:tr w:rsidR="00781901" w:rsidRPr="00D22585" w14:paraId="3B2A4108" w14:textId="77777777" w:rsidTr="00AE1C40">
        <w:trPr>
          <w:jc w:val="center"/>
        </w:trPr>
        <w:tc>
          <w:tcPr>
            <w:tcW w:w="4876" w:type="dxa"/>
            <w:tcBorders>
              <w:top w:val="nil"/>
              <w:left w:val="nil"/>
              <w:bottom w:val="nil"/>
              <w:right w:val="nil"/>
            </w:tcBorders>
          </w:tcPr>
          <w:p w14:paraId="57C38049" w14:textId="77777777" w:rsidR="00C06202" w:rsidRPr="00D22585" w:rsidRDefault="00C06202" w:rsidP="00AE1C40">
            <w:pPr>
              <w:pStyle w:val="Normal6a"/>
            </w:pPr>
            <w:r w:rsidRPr="00D22585">
              <w:rPr>
                <w:b/>
                <w:i/>
              </w:rPr>
              <w:t>„Държавите членки могат да прилагат член 42, параграф 1, буква й) и член 42, параграф 3, буква д) като основание за ускорената процедура за разглеждане в съответствие с член 31, параграф 8 от Директива 2013/32/ЕС или за процедурата, извършвана на границата или в транзитни зони, в съответствие с член 43 от Директива 2013/32/ЕС преди 12 юни 2026 г.;“</w:t>
            </w:r>
          </w:p>
        </w:tc>
        <w:tc>
          <w:tcPr>
            <w:tcW w:w="4876" w:type="dxa"/>
            <w:tcBorders>
              <w:top w:val="nil"/>
              <w:left w:val="nil"/>
              <w:bottom w:val="nil"/>
              <w:right w:val="nil"/>
            </w:tcBorders>
          </w:tcPr>
          <w:p w14:paraId="021D5A9F" w14:textId="77777777" w:rsidR="00C06202" w:rsidRPr="00D22585" w:rsidRDefault="00C06202" w:rsidP="00AE1C40">
            <w:pPr>
              <w:pStyle w:val="Normal6a"/>
            </w:pPr>
          </w:p>
        </w:tc>
      </w:tr>
    </w:tbl>
    <w:p w14:paraId="5F0D9D6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85BA267"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5E720F2D" w14:textId="77777777" w:rsidR="00C06202" w:rsidRPr="00D22585" w:rsidRDefault="00C06202" w:rsidP="00C06202">
      <w:pPr>
        <w:pStyle w:val="AmJustText"/>
      </w:pPr>
      <w:r w:rsidRPr="00D22585">
        <w:t>Не е представена обосновка защо тези специфични разпоредби на Пакта за убежището и миграцията следва да се прилагат по-рано от други разпоредби на Пакта, като например разпоредбите относно предоставянето на правна помощ в Регламента относно процедурата за предоставяне на убежище, тези относно прилагането на разпоредбите за солидарност в РУУМ или тези относно достъпа до пазара на труда в Директивата относно условията на приемане. При всички случаи е много малко вероятно законодателният процес да приключи навреме, за да бъде възможност тези разпоредби да се приложат преди юни 2026 г.</w:t>
      </w:r>
    </w:p>
    <w:p w14:paraId="58BD0F4E" w14:textId="77777777" w:rsidR="00C06202" w:rsidRPr="00D22585" w:rsidRDefault="00C06202" w:rsidP="00C06202">
      <w:r w:rsidRPr="00D22585">
        <w:rPr>
          <w:rStyle w:val="HideTWBExt"/>
        </w:rPr>
        <w:t>&lt;/Amend&gt;</w:t>
      </w:r>
    </w:p>
    <w:p w14:paraId="68011AF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212</w:t>
      </w:r>
      <w:r w:rsidRPr="00D22585">
        <w:rPr>
          <w:rStyle w:val="HideTWBExt"/>
          <w:b w:val="0"/>
        </w:rPr>
        <w:t>&lt;/NumAm&gt;</w:t>
      </w:r>
    </w:p>
    <w:p w14:paraId="0D75858D" w14:textId="77777777" w:rsidR="00C06202" w:rsidRPr="00D22585" w:rsidRDefault="00C06202" w:rsidP="00C06202">
      <w:pPr>
        <w:pStyle w:val="NormalBold"/>
      </w:pPr>
      <w:r w:rsidRPr="00D22585">
        <w:rPr>
          <w:rStyle w:val="HideTWBExt"/>
          <w:b w:val="0"/>
        </w:rPr>
        <w:t>&lt;RepeatBlock-By&gt;&lt;Members&gt;</w:t>
      </w:r>
      <w:r w:rsidRPr="00D22585">
        <w:t>Марко Таркуиньо, Сандро Руотоло, Франсишку Асиш, Алесандро Дзан, Чечилия Страда</w:t>
      </w:r>
      <w:r w:rsidRPr="00D22585">
        <w:rPr>
          <w:rStyle w:val="HideTWBExt"/>
          <w:b w:val="0"/>
        </w:rPr>
        <w:t>&lt;/Members&gt;</w:t>
      </w:r>
    </w:p>
    <w:p w14:paraId="70912EB0" w14:textId="77777777" w:rsidR="00C06202" w:rsidRPr="00D22585" w:rsidRDefault="00C06202" w:rsidP="00C06202">
      <w:pPr>
        <w:pStyle w:val="NormalBold"/>
      </w:pPr>
      <w:r w:rsidRPr="00D22585">
        <w:rPr>
          <w:rStyle w:val="HideTWBExt"/>
          <w:b w:val="0"/>
        </w:rPr>
        <w:t>&lt;/RepeatBlock-By&gt;</w:t>
      </w:r>
    </w:p>
    <w:p w14:paraId="0CB9062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12EF073" w14:textId="77777777" w:rsidR="00C06202" w:rsidRPr="00D22585" w:rsidRDefault="00C06202" w:rsidP="00C06202">
      <w:pPr>
        <w:pStyle w:val="NormalBold"/>
      </w:pPr>
      <w:r w:rsidRPr="00D22585">
        <w:rPr>
          <w:rStyle w:val="HideTWBExt"/>
          <w:b w:val="0"/>
        </w:rPr>
        <w:t>&lt;Article&gt;</w:t>
      </w:r>
      <w:r w:rsidRPr="00D22585">
        <w:t>Член 1 – параграф 1 – точка 2 – буква б</w:t>
      </w:r>
      <w:r w:rsidRPr="00D22585">
        <w:rPr>
          <w:rStyle w:val="HideTWBExt"/>
          <w:b w:val="0"/>
        </w:rPr>
        <w:t>&lt;/Article&gt;</w:t>
      </w:r>
    </w:p>
    <w:p w14:paraId="70CB282B"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CD0E2E5" w14:textId="77777777" w:rsidR="00C06202" w:rsidRPr="00D22585" w:rsidRDefault="00C06202" w:rsidP="00C06202">
      <w:r w:rsidRPr="00D22585">
        <w:rPr>
          <w:rStyle w:val="HideTWBExt"/>
        </w:rPr>
        <w:t>&lt;Article2&gt;</w:t>
      </w:r>
      <w:r w:rsidRPr="00D22585">
        <w:t>Член 79</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19EC7DF" w14:textId="77777777" w:rsidTr="00AE1C40">
        <w:trPr>
          <w:trHeight w:hRule="exact" w:val="240"/>
          <w:jc w:val="center"/>
        </w:trPr>
        <w:tc>
          <w:tcPr>
            <w:tcW w:w="9752" w:type="dxa"/>
            <w:gridSpan w:val="2"/>
            <w:tcBorders>
              <w:top w:val="nil"/>
              <w:left w:val="nil"/>
              <w:bottom w:val="nil"/>
              <w:right w:val="nil"/>
            </w:tcBorders>
          </w:tcPr>
          <w:p w14:paraId="349D4CF9" w14:textId="77777777" w:rsidR="00C06202" w:rsidRPr="00D22585" w:rsidRDefault="00C06202" w:rsidP="00AE1C40"/>
        </w:tc>
      </w:tr>
      <w:tr w:rsidR="00781901" w:rsidRPr="00D22585" w14:paraId="7F190F57" w14:textId="77777777" w:rsidTr="00AE1C40">
        <w:trPr>
          <w:trHeight w:val="240"/>
          <w:jc w:val="center"/>
        </w:trPr>
        <w:tc>
          <w:tcPr>
            <w:tcW w:w="4876" w:type="dxa"/>
            <w:tcBorders>
              <w:top w:val="nil"/>
              <w:left w:val="nil"/>
              <w:bottom w:val="nil"/>
              <w:right w:val="nil"/>
            </w:tcBorders>
          </w:tcPr>
          <w:p w14:paraId="13668092"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5E5F0A40" w14:textId="77777777" w:rsidR="00C06202" w:rsidRPr="00D22585" w:rsidRDefault="00C06202" w:rsidP="00AE1C40">
            <w:pPr>
              <w:pStyle w:val="AmColumnHeading"/>
            </w:pPr>
            <w:r w:rsidRPr="00D22585">
              <w:t>Изменение</w:t>
            </w:r>
          </w:p>
        </w:tc>
      </w:tr>
      <w:tr w:rsidR="00781901" w:rsidRPr="00D22585" w14:paraId="13A1E8FD" w14:textId="77777777" w:rsidTr="00AE1C40">
        <w:trPr>
          <w:jc w:val="center"/>
        </w:trPr>
        <w:tc>
          <w:tcPr>
            <w:tcW w:w="4876" w:type="dxa"/>
            <w:tcBorders>
              <w:top w:val="nil"/>
              <w:left w:val="nil"/>
              <w:bottom w:val="nil"/>
              <w:right w:val="nil"/>
            </w:tcBorders>
          </w:tcPr>
          <w:p w14:paraId="7F6E717D" w14:textId="77777777" w:rsidR="00C06202" w:rsidRPr="00D22585" w:rsidRDefault="00C06202" w:rsidP="00AE1C40">
            <w:pPr>
              <w:pStyle w:val="Normal6a"/>
            </w:pPr>
            <w:r w:rsidRPr="00D22585">
              <w:rPr>
                <w:b/>
                <w:i/>
              </w:rPr>
              <w:t>Държавите членки могат да прилагат член 42, параграф 1, буква й) и член 42, параграф 3, буква д) като основание за ускорената процедура за разглеждане в съответствие с член 31, параграф 8 от Директива 2013/32/ЕС или за процедурата, извършвана на границата или в транзитни зони, в съответствие с член 43 от Директива 2013/32/ЕС преди 12 юни 2026 г.;</w:t>
            </w:r>
          </w:p>
        </w:tc>
        <w:tc>
          <w:tcPr>
            <w:tcW w:w="4876" w:type="dxa"/>
            <w:tcBorders>
              <w:top w:val="nil"/>
              <w:left w:val="nil"/>
              <w:bottom w:val="nil"/>
              <w:right w:val="nil"/>
            </w:tcBorders>
          </w:tcPr>
          <w:p w14:paraId="4B04D666" w14:textId="77777777" w:rsidR="00C06202" w:rsidRPr="00D22585" w:rsidRDefault="00C06202" w:rsidP="00AE1C40">
            <w:pPr>
              <w:pStyle w:val="Normal6a"/>
            </w:pPr>
            <w:r w:rsidRPr="00D22585">
              <w:rPr>
                <w:b/>
                <w:i/>
              </w:rPr>
              <w:t>заличава се</w:t>
            </w:r>
          </w:p>
        </w:tc>
      </w:tr>
    </w:tbl>
    <w:p w14:paraId="4573F4E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C86DDDF" w14:textId="77777777" w:rsidR="00C06202" w:rsidRPr="00D22585" w:rsidRDefault="00C06202" w:rsidP="00C06202">
      <w:r w:rsidRPr="00D22585">
        <w:rPr>
          <w:rStyle w:val="HideTWBExt"/>
        </w:rPr>
        <w:t>&lt;/Amend&gt;</w:t>
      </w:r>
    </w:p>
    <w:p w14:paraId="2CFA5DF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213</w:t>
      </w:r>
      <w:r w:rsidRPr="00D22585">
        <w:rPr>
          <w:rStyle w:val="HideTWBExt"/>
          <w:b w:val="0"/>
        </w:rPr>
        <w:t>&lt;/NumAm&gt;</w:t>
      </w:r>
    </w:p>
    <w:p w14:paraId="1BF3E882" w14:textId="2BE34D18"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772B8EE7" w14:textId="77777777" w:rsidR="00C06202" w:rsidRPr="00D22585" w:rsidRDefault="00C06202" w:rsidP="00C06202">
      <w:pPr>
        <w:pStyle w:val="NormalBold"/>
      </w:pPr>
      <w:r w:rsidRPr="00D22585">
        <w:rPr>
          <w:rStyle w:val="HideTWBExt"/>
          <w:b w:val="0"/>
        </w:rPr>
        <w:t>&lt;/RepeatBlock-By&gt;</w:t>
      </w:r>
    </w:p>
    <w:p w14:paraId="5D161F4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4BB3EF6" w14:textId="77777777" w:rsidR="00C06202" w:rsidRPr="00D22585" w:rsidRDefault="00C06202" w:rsidP="00C06202">
      <w:pPr>
        <w:pStyle w:val="NormalBold"/>
      </w:pPr>
      <w:r w:rsidRPr="00D22585">
        <w:rPr>
          <w:rStyle w:val="HideTWBExt"/>
          <w:b w:val="0"/>
        </w:rPr>
        <w:t>&lt;Article&gt;</w:t>
      </w:r>
      <w:r w:rsidRPr="00D22585">
        <w:t>Член 1 – параграф 1 – точка 3</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348C9BA" w14:textId="77777777" w:rsidTr="00AE1C40">
        <w:trPr>
          <w:trHeight w:hRule="exact" w:val="240"/>
          <w:jc w:val="center"/>
        </w:trPr>
        <w:tc>
          <w:tcPr>
            <w:tcW w:w="9752" w:type="dxa"/>
            <w:gridSpan w:val="2"/>
            <w:tcBorders>
              <w:top w:val="nil"/>
              <w:left w:val="nil"/>
              <w:bottom w:val="nil"/>
              <w:right w:val="nil"/>
            </w:tcBorders>
          </w:tcPr>
          <w:p w14:paraId="0E6B3E7C" w14:textId="77777777" w:rsidR="00C06202" w:rsidRPr="00D22585" w:rsidRDefault="00C06202" w:rsidP="00AE1C40"/>
        </w:tc>
      </w:tr>
      <w:tr w:rsidR="00781901" w:rsidRPr="00D22585" w14:paraId="354FE73E" w14:textId="77777777" w:rsidTr="00AE1C40">
        <w:trPr>
          <w:trHeight w:val="240"/>
          <w:jc w:val="center"/>
        </w:trPr>
        <w:tc>
          <w:tcPr>
            <w:tcW w:w="4876" w:type="dxa"/>
            <w:tcBorders>
              <w:top w:val="nil"/>
              <w:left w:val="nil"/>
              <w:bottom w:val="nil"/>
              <w:right w:val="nil"/>
            </w:tcBorders>
          </w:tcPr>
          <w:p w14:paraId="5A6FC4A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CD72916" w14:textId="77777777" w:rsidR="00C06202" w:rsidRPr="00D22585" w:rsidRDefault="00C06202" w:rsidP="00AE1C40">
            <w:pPr>
              <w:pStyle w:val="AmColumnHeading"/>
            </w:pPr>
            <w:r w:rsidRPr="00D22585">
              <w:t>Изменение</w:t>
            </w:r>
          </w:p>
        </w:tc>
      </w:tr>
      <w:tr w:rsidR="00781901" w:rsidRPr="00D22585" w14:paraId="342A0973" w14:textId="77777777" w:rsidTr="00AE1C40">
        <w:trPr>
          <w:jc w:val="center"/>
        </w:trPr>
        <w:tc>
          <w:tcPr>
            <w:tcW w:w="4876" w:type="dxa"/>
            <w:tcBorders>
              <w:top w:val="nil"/>
              <w:left w:val="nil"/>
              <w:bottom w:val="nil"/>
              <w:right w:val="nil"/>
            </w:tcBorders>
          </w:tcPr>
          <w:p w14:paraId="5566FC7B" w14:textId="77777777" w:rsidR="00C06202" w:rsidRPr="00D22585" w:rsidRDefault="00C06202" w:rsidP="00AE1C40">
            <w:pPr>
              <w:pStyle w:val="Normal6a"/>
            </w:pPr>
            <w:r w:rsidRPr="00D22585">
              <w:rPr>
                <w:b/>
                <w:i/>
              </w:rPr>
              <w:t>(3)</w:t>
            </w:r>
            <w:r w:rsidRPr="00D22585">
              <w:tab/>
            </w:r>
            <w:r w:rsidRPr="00D22585">
              <w:rPr>
                <w:b/>
                <w:i/>
              </w:rPr>
              <w:t>Текстът в приложението към настоящия регламент се добавя като приложение II.</w:t>
            </w:r>
          </w:p>
        </w:tc>
        <w:tc>
          <w:tcPr>
            <w:tcW w:w="4876" w:type="dxa"/>
            <w:tcBorders>
              <w:top w:val="nil"/>
              <w:left w:val="nil"/>
              <w:bottom w:val="nil"/>
              <w:right w:val="nil"/>
            </w:tcBorders>
          </w:tcPr>
          <w:p w14:paraId="6AF0D50B" w14:textId="77777777" w:rsidR="00C06202" w:rsidRPr="00D22585" w:rsidRDefault="00C06202" w:rsidP="00AE1C40">
            <w:pPr>
              <w:pStyle w:val="Normal6a"/>
            </w:pPr>
            <w:r w:rsidRPr="00D22585">
              <w:rPr>
                <w:b/>
                <w:i/>
              </w:rPr>
              <w:t>заличава се</w:t>
            </w:r>
          </w:p>
        </w:tc>
      </w:tr>
    </w:tbl>
    <w:p w14:paraId="4BB93D6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C752383" w14:textId="77777777" w:rsidR="00C06202" w:rsidRPr="00D22585" w:rsidRDefault="00C06202" w:rsidP="00C06202">
      <w:r w:rsidRPr="00D22585">
        <w:rPr>
          <w:rStyle w:val="HideTWBExt"/>
        </w:rPr>
        <w:t>&lt;/Amend&gt;</w:t>
      </w:r>
    </w:p>
    <w:p w14:paraId="54E0079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214</w:t>
      </w:r>
      <w:r w:rsidRPr="00D22585">
        <w:rPr>
          <w:rStyle w:val="HideTWBExt"/>
          <w:b w:val="0"/>
        </w:rPr>
        <w:t>&lt;/NumAm&gt;</w:t>
      </w:r>
    </w:p>
    <w:p w14:paraId="318F419C" w14:textId="723314C9"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5FD4C1C8" w14:textId="77777777" w:rsidR="00C06202" w:rsidRPr="00D22585" w:rsidRDefault="00C06202" w:rsidP="00C06202">
      <w:pPr>
        <w:pStyle w:val="NormalBold"/>
      </w:pPr>
      <w:r w:rsidRPr="00D22585">
        <w:rPr>
          <w:rStyle w:val="HideTWBExt"/>
          <w:b w:val="0"/>
        </w:rPr>
        <w:t>&lt;/RepeatBlock-By&gt;</w:t>
      </w:r>
    </w:p>
    <w:p w14:paraId="001AF3C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5068570" w14:textId="77777777" w:rsidR="00C06202" w:rsidRPr="00D22585" w:rsidRDefault="00C06202" w:rsidP="00C06202">
      <w:pPr>
        <w:pStyle w:val="NormalBold"/>
      </w:pPr>
      <w:r w:rsidRPr="00D22585">
        <w:rPr>
          <w:rStyle w:val="HideTWBExt"/>
          <w:b w:val="0"/>
        </w:rPr>
        <w:t>&lt;Article&gt;</w:t>
      </w:r>
      <w:r w:rsidRPr="00D22585">
        <w:t>Член 1 – параграф 1 – точка 3</w:t>
      </w:r>
      <w:r w:rsidRPr="00D22585">
        <w:rPr>
          <w:rStyle w:val="HideTWBExt"/>
          <w:b w:val="0"/>
        </w:rPr>
        <w:t>&lt;/Article&gt;</w:t>
      </w:r>
    </w:p>
    <w:p w14:paraId="0639EE5D"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77A0B05" w14:textId="77777777" w:rsidR="00C06202" w:rsidRPr="00D22585" w:rsidRDefault="00C06202" w:rsidP="00C06202">
      <w:r w:rsidRPr="00D22585">
        <w:rPr>
          <w:rStyle w:val="HideTWBExt"/>
        </w:rPr>
        <w:t>&lt;Article2&gt;</w:t>
      </w:r>
      <w:r w:rsidRPr="00D22585">
        <w:t>Приложение ІІ и Приложение Іа</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9134242" w14:textId="77777777" w:rsidTr="00AE1C40">
        <w:trPr>
          <w:trHeight w:hRule="exact" w:val="240"/>
          <w:jc w:val="center"/>
        </w:trPr>
        <w:tc>
          <w:tcPr>
            <w:tcW w:w="9752" w:type="dxa"/>
            <w:gridSpan w:val="2"/>
            <w:tcBorders>
              <w:top w:val="nil"/>
              <w:left w:val="nil"/>
              <w:bottom w:val="nil"/>
              <w:right w:val="nil"/>
            </w:tcBorders>
          </w:tcPr>
          <w:p w14:paraId="2005C996" w14:textId="77777777" w:rsidR="00C06202" w:rsidRPr="00D22585" w:rsidRDefault="00C06202" w:rsidP="00AE1C40"/>
        </w:tc>
      </w:tr>
      <w:tr w:rsidR="00781901" w:rsidRPr="00D22585" w14:paraId="1696E3D0" w14:textId="77777777" w:rsidTr="00AE1C40">
        <w:trPr>
          <w:trHeight w:val="240"/>
          <w:jc w:val="center"/>
        </w:trPr>
        <w:tc>
          <w:tcPr>
            <w:tcW w:w="4876" w:type="dxa"/>
            <w:tcBorders>
              <w:top w:val="nil"/>
              <w:left w:val="nil"/>
              <w:bottom w:val="nil"/>
              <w:right w:val="nil"/>
            </w:tcBorders>
          </w:tcPr>
          <w:p w14:paraId="12E18B6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1AD0B49" w14:textId="77777777" w:rsidR="00C06202" w:rsidRPr="00D22585" w:rsidRDefault="00C06202" w:rsidP="00AE1C40">
            <w:pPr>
              <w:pStyle w:val="AmColumnHeading"/>
            </w:pPr>
            <w:r w:rsidRPr="00D22585">
              <w:t>Изменение</w:t>
            </w:r>
          </w:p>
        </w:tc>
      </w:tr>
      <w:tr w:rsidR="00781901" w:rsidRPr="00D22585" w14:paraId="677DA1F9" w14:textId="77777777" w:rsidTr="00AE1C40">
        <w:trPr>
          <w:jc w:val="center"/>
        </w:trPr>
        <w:tc>
          <w:tcPr>
            <w:tcW w:w="4876" w:type="dxa"/>
            <w:tcBorders>
              <w:top w:val="nil"/>
              <w:left w:val="nil"/>
              <w:bottom w:val="nil"/>
              <w:right w:val="nil"/>
            </w:tcBorders>
          </w:tcPr>
          <w:p w14:paraId="35AE5271" w14:textId="77777777" w:rsidR="00C06202" w:rsidRPr="00D22585" w:rsidRDefault="00C06202" w:rsidP="00AE1C40">
            <w:pPr>
              <w:pStyle w:val="Normal6a"/>
            </w:pPr>
            <w:r w:rsidRPr="00D22585">
              <w:t>(3)</w:t>
            </w:r>
            <w:r w:rsidRPr="00D22585">
              <w:tab/>
            </w:r>
            <w:r w:rsidRPr="00D22585">
              <w:rPr>
                <w:b/>
                <w:i/>
              </w:rPr>
              <w:t>Текстът</w:t>
            </w:r>
            <w:r w:rsidRPr="00D22585">
              <w:t xml:space="preserve"> в </w:t>
            </w:r>
            <w:r w:rsidRPr="00D22585">
              <w:rPr>
                <w:b/>
                <w:i/>
              </w:rPr>
              <w:t>приложението</w:t>
            </w:r>
            <w:r w:rsidRPr="00D22585">
              <w:t xml:space="preserve"> към настоящия регламент се </w:t>
            </w:r>
            <w:r w:rsidRPr="00D22585">
              <w:rPr>
                <w:b/>
                <w:i/>
              </w:rPr>
              <w:t>добавя</w:t>
            </w:r>
            <w:r w:rsidRPr="00D22585">
              <w:t xml:space="preserve"> като приложение </w:t>
            </w:r>
            <w:r w:rsidRPr="00D22585">
              <w:rPr>
                <w:b/>
                <w:i/>
              </w:rPr>
              <w:t>II</w:t>
            </w:r>
            <w:r w:rsidRPr="00D22585">
              <w:t>.</w:t>
            </w:r>
          </w:p>
        </w:tc>
        <w:tc>
          <w:tcPr>
            <w:tcW w:w="4876" w:type="dxa"/>
            <w:tcBorders>
              <w:top w:val="nil"/>
              <w:left w:val="nil"/>
              <w:bottom w:val="nil"/>
              <w:right w:val="nil"/>
            </w:tcBorders>
          </w:tcPr>
          <w:p w14:paraId="7B9D9582" w14:textId="77777777" w:rsidR="00C06202" w:rsidRPr="00D22585" w:rsidRDefault="00C06202" w:rsidP="00AE1C40">
            <w:pPr>
              <w:pStyle w:val="Normal6a"/>
            </w:pPr>
            <w:r w:rsidRPr="00D22585">
              <w:t>(3)</w:t>
            </w:r>
            <w:r w:rsidRPr="00D22585">
              <w:tab/>
            </w:r>
            <w:r w:rsidRPr="00D22585">
              <w:rPr>
                <w:b/>
                <w:i/>
              </w:rPr>
              <w:t>Текстовете</w:t>
            </w:r>
            <w:r w:rsidRPr="00D22585">
              <w:t xml:space="preserve"> в </w:t>
            </w:r>
            <w:r w:rsidRPr="00D22585">
              <w:rPr>
                <w:b/>
                <w:i/>
              </w:rPr>
              <w:t>приложенията</w:t>
            </w:r>
            <w:r w:rsidRPr="00D22585">
              <w:t xml:space="preserve"> към настоящия регламент се </w:t>
            </w:r>
            <w:r w:rsidRPr="00D22585">
              <w:rPr>
                <w:b/>
                <w:i/>
              </w:rPr>
              <w:t>добавят</w:t>
            </w:r>
            <w:r w:rsidRPr="00D22585">
              <w:t xml:space="preserve"> като приложение </w:t>
            </w:r>
            <w:r w:rsidRPr="00D22585">
              <w:rPr>
                <w:b/>
                <w:i/>
              </w:rPr>
              <w:t>IІ и приложение Iа</w:t>
            </w:r>
            <w:r w:rsidRPr="00D22585">
              <w:t>.</w:t>
            </w:r>
          </w:p>
        </w:tc>
      </w:tr>
    </w:tbl>
    <w:p w14:paraId="59BBB023"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0611106" w14:textId="77777777" w:rsidR="00C06202" w:rsidRPr="00D22585" w:rsidRDefault="00C06202" w:rsidP="00C06202">
      <w:r w:rsidRPr="00D22585">
        <w:rPr>
          <w:rStyle w:val="HideTWBExt"/>
        </w:rPr>
        <w:t>&lt;/Amend&gt;</w:t>
      </w:r>
    </w:p>
    <w:p w14:paraId="76D6D2A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215</w:t>
      </w:r>
      <w:r w:rsidRPr="00D22585">
        <w:rPr>
          <w:rStyle w:val="HideTWBExt"/>
          <w:b w:val="0"/>
        </w:rPr>
        <w:t>&lt;/NumAm&gt;</w:t>
      </w:r>
    </w:p>
    <w:p w14:paraId="2A5BD803" w14:textId="2986F74D"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207ABD70" w14:textId="77777777" w:rsidR="00C06202" w:rsidRPr="00D22585" w:rsidRDefault="00C06202" w:rsidP="00C06202">
      <w:pPr>
        <w:pStyle w:val="NormalBold"/>
      </w:pPr>
      <w:r w:rsidRPr="00D22585">
        <w:rPr>
          <w:rStyle w:val="HideTWBExt"/>
          <w:b w:val="0"/>
        </w:rPr>
        <w:t>&lt;/RepeatBlock-By&gt;</w:t>
      </w:r>
    </w:p>
    <w:p w14:paraId="1FC23D1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9AD84AC" w14:textId="77777777" w:rsidR="00C06202" w:rsidRPr="00D22585" w:rsidRDefault="00C06202" w:rsidP="00C06202">
      <w:pPr>
        <w:pStyle w:val="NormalBold"/>
      </w:pPr>
      <w:r w:rsidRPr="00D22585">
        <w:rPr>
          <w:rStyle w:val="HideTWBExt"/>
          <w:b w:val="0"/>
        </w:rPr>
        <w:t>&lt;Article&gt;</w:t>
      </w:r>
      <w:r w:rsidRPr="00D22585">
        <w:t>Член 1 – параграф 1 а (нов)</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7B6B61A" w14:textId="77777777" w:rsidTr="00AE1C40">
        <w:trPr>
          <w:trHeight w:hRule="exact" w:val="240"/>
          <w:jc w:val="center"/>
        </w:trPr>
        <w:tc>
          <w:tcPr>
            <w:tcW w:w="9752" w:type="dxa"/>
            <w:gridSpan w:val="2"/>
            <w:tcBorders>
              <w:top w:val="nil"/>
              <w:left w:val="nil"/>
              <w:bottom w:val="nil"/>
              <w:right w:val="nil"/>
            </w:tcBorders>
          </w:tcPr>
          <w:p w14:paraId="10C7AFFA" w14:textId="77777777" w:rsidR="00C06202" w:rsidRPr="00D22585" w:rsidRDefault="00C06202" w:rsidP="00AE1C40"/>
        </w:tc>
      </w:tr>
      <w:tr w:rsidR="00781901" w:rsidRPr="00D22585" w14:paraId="29A83A9F" w14:textId="77777777" w:rsidTr="00AE1C40">
        <w:trPr>
          <w:trHeight w:val="240"/>
          <w:jc w:val="center"/>
        </w:trPr>
        <w:tc>
          <w:tcPr>
            <w:tcW w:w="4876" w:type="dxa"/>
            <w:tcBorders>
              <w:top w:val="nil"/>
              <w:left w:val="nil"/>
              <w:bottom w:val="nil"/>
              <w:right w:val="nil"/>
            </w:tcBorders>
          </w:tcPr>
          <w:p w14:paraId="1774EAB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B5C940A" w14:textId="77777777" w:rsidR="00C06202" w:rsidRPr="00D22585" w:rsidRDefault="00C06202" w:rsidP="00AE1C40">
            <w:pPr>
              <w:pStyle w:val="AmColumnHeading"/>
            </w:pPr>
            <w:r w:rsidRPr="00D22585">
              <w:t>Изменение</w:t>
            </w:r>
          </w:p>
        </w:tc>
      </w:tr>
      <w:tr w:rsidR="00781901" w:rsidRPr="00D22585" w14:paraId="772D35D6" w14:textId="77777777" w:rsidTr="00AE1C40">
        <w:trPr>
          <w:jc w:val="center"/>
        </w:trPr>
        <w:tc>
          <w:tcPr>
            <w:tcW w:w="4876" w:type="dxa"/>
            <w:tcBorders>
              <w:top w:val="nil"/>
              <w:left w:val="nil"/>
              <w:bottom w:val="nil"/>
              <w:right w:val="nil"/>
            </w:tcBorders>
          </w:tcPr>
          <w:p w14:paraId="35DDAA52" w14:textId="77777777" w:rsidR="00C06202" w:rsidRPr="00D22585" w:rsidRDefault="00C06202" w:rsidP="00AE1C40">
            <w:pPr>
              <w:pStyle w:val="Normal6a"/>
            </w:pPr>
          </w:p>
        </w:tc>
        <w:tc>
          <w:tcPr>
            <w:tcW w:w="4876" w:type="dxa"/>
            <w:tcBorders>
              <w:top w:val="nil"/>
              <w:left w:val="nil"/>
              <w:bottom w:val="nil"/>
              <w:right w:val="nil"/>
            </w:tcBorders>
          </w:tcPr>
          <w:p w14:paraId="13DBED59" w14:textId="77777777" w:rsidR="00C06202" w:rsidRPr="00D22585" w:rsidRDefault="00C06202" w:rsidP="00AE1C40">
            <w:pPr>
              <w:pStyle w:val="Normal6a"/>
            </w:pPr>
            <w:r w:rsidRPr="00D22585">
              <w:rPr>
                <w:b/>
                <w:i/>
              </w:rPr>
              <w:t>Член 61, параграф 2 се изменя, както следва:</w:t>
            </w:r>
          </w:p>
        </w:tc>
      </w:tr>
      <w:tr w:rsidR="00781901" w:rsidRPr="00D22585" w14:paraId="17953526" w14:textId="77777777" w:rsidTr="00AE1C40">
        <w:trPr>
          <w:jc w:val="center"/>
        </w:trPr>
        <w:tc>
          <w:tcPr>
            <w:tcW w:w="4876" w:type="dxa"/>
            <w:tcBorders>
              <w:top w:val="nil"/>
              <w:left w:val="nil"/>
              <w:bottom w:val="nil"/>
              <w:right w:val="nil"/>
            </w:tcBorders>
          </w:tcPr>
          <w:p w14:paraId="1C775006" w14:textId="77777777" w:rsidR="00C06202" w:rsidRPr="00D22585" w:rsidRDefault="00C06202" w:rsidP="00AE1C40">
            <w:pPr>
              <w:pStyle w:val="Normal6a"/>
            </w:pPr>
          </w:p>
        </w:tc>
        <w:tc>
          <w:tcPr>
            <w:tcW w:w="4876" w:type="dxa"/>
            <w:tcBorders>
              <w:top w:val="nil"/>
              <w:left w:val="nil"/>
              <w:bottom w:val="nil"/>
              <w:right w:val="nil"/>
            </w:tcBorders>
          </w:tcPr>
          <w:p w14:paraId="2845C4A2" w14:textId="77777777" w:rsidR="00C06202" w:rsidRPr="00D22585" w:rsidRDefault="00C06202" w:rsidP="00AE1C40">
            <w:pPr>
              <w:pStyle w:val="Normal6a"/>
            </w:pPr>
            <w:r w:rsidRPr="00D22585">
              <w:rPr>
                <w:b/>
                <w:i/>
              </w:rPr>
              <w:t>a) параграф 2 се заменя със следното:</w:t>
            </w:r>
          </w:p>
        </w:tc>
      </w:tr>
      <w:tr w:rsidR="00781901" w:rsidRPr="00D22585" w14:paraId="23A545B2" w14:textId="77777777" w:rsidTr="00AE1C40">
        <w:trPr>
          <w:jc w:val="center"/>
        </w:trPr>
        <w:tc>
          <w:tcPr>
            <w:tcW w:w="4876" w:type="dxa"/>
            <w:tcBorders>
              <w:top w:val="nil"/>
              <w:left w:val="nil"/>
              <w:bottom w:val="nil"/>
              <w:right w:val="nil"/>
            </w:tcBorders>
          </w:tcPr>
          <w:p w14:paraId="5224B26B" w14:textId="77777777" w:rsidR="00C06202" w:rsidRPr="00D22585" w:rsidRDefault="00C06202" w:rsidP="00AE1C40">
            <w:pPr>
              <w:pStyle w:val="Normal6a"/>
            </w:pPr>
          </w:p>
        </w:tc>
        <w:tc>
          <w:tcPr>
            <w:tcW w:w="4876" w:type="dxa"/>
            <w:tcBorders>
              <w:top w:val="nil"/>
              <w:left w:val="nil"/>
              <w:bottom w:val="nil"/>
              <w:right w:val="nil"/>
            </w:tcBorders>
          </w:tcPr>
          <w:p w14:paraId="64DD94E0" w14:textId="77777777" w:rsidR="00C06202" w:rsidRPr="00D22585" w:rsidRDefault="00C06202" w:rsidP="00AE1C40">
            <w:pPr>
              <w:pStyle w:val="Normal6a"/>
            </w:pPr>
            <w:r w:rsidRPr="00D22585">
              <w:rPr>
                <w:b/>
                <w:i/>
              </w:rPr>
              <w:t>„2. Определянето на трета държава като сигурна държава на произход на равнището на Съюза може да бъде направено с изключения за конкретни части от територията или ясно разпознаваеми категории лица.“</w:t>
            </w:r>
          </w:p>
        </w:tc>
      </w:tr>
    </w:tbl>
    <w:p w14:paraId="166F7BD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DEF5141"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710D1C80" w14:textId="77777777" w:rsidR="00C06202" w:rsidRPr="00D22585" w:rsidRDefault="00C06202" w:rsidP="00C06202">
      <w:pPr>
        <w:pStyle w:val="AmJustText"/>
      </w:pPr>
      <w:r w:rsidRPr="00D22585">
        <w:t>За да се осигури ясна добавена стойност на списъка на ЕС на сигурни държави на произход (СДП), да се гарантира, че подходът на държавите членки към СДП е съгласуван и хармонизиран, и за да се избегнат различните практики, които водят до все по-големи различия в обработването на молбите за убежище, националните списъци вече не следва да са необходими след създаването на европейски списък.</w:t>
      </w:r>
    </w:p>
    <w:p w14:paraId="1F0B5E4D" w14:textId="77777777" w:rsidR="00C06202" w:rsidRPr="00D22585" w:rsidRDefault="00C06202" w:rsidP="00C06202">
      <w:r w:rsidRPr="00D22585">
        <w:rPr>
          <w:rStyle w:val="HideTWBExt"/>
        </w:rPr>
        <w:t>&lt;/Amend&gt;</w:t>
      </w:r>
    </w:p>
    <w:p w14:paraId="122D76E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216</w:t>
      </w:r>
      <w:r w:rsidRPr="00D22585">
        <w:rPr>
          <w:rStyle w:val="HideTWBExt"/>
          <w:b w:val="0"/>
        </w:rPr>
        <w:t>&lt;/NumAm&gt;</w:t>
      </w:r>
    </w:p>
    <w:p w14:paraId="753862D2" w14:textId="77777777" w:rsidR="00C06202" w:rsidRPr="00D22585" w:rsidRDefault="00C06202" w:rsidP="00C06202">
      <w:pPr>
        <w:pStyle w:val="NormalBold"/>
      </w:pPr>
      <w:r w:rsidRPr="00D22585">
        <w:rPr>
          <w:rStyle w:val="HideTWBExt"/>
          <w:b w:val="0"/>
        </w:rPr>
        <w:t>&lt;RepeatBlock-By&gt;&lt;Members&gt;</w:t>
      </w:r>
      <w:r w:rsidRPr="00D22585">
        <w:t>Чечилия Страда</w:t>
      </w:r>
      <w:r w:rsidRPr="00D22585">
        <w:rPr>
          <w:rStyle w:val="HideTWBExt"/>
          <w:b w:val="0"/>
        </w:rPr>
        <w:t>&lt;/Members&gt;</w:t>
      </w:r>
    </w:p>
    <w:p w14:paraId="0F3414BE" w14:textId="77777777" w:rsidR="00C06202" w:rsidRPr="00D22585" w:rsidRDefault="00C06202" w:rsidP="00C06202">
      <w:pPr>
        <w:pStyle w:val="NormalBold"/>
      </w:pPr>
      <w:r w:rsidRPr="00D22585">
        <w:rPr>
          <w:rStyle w:val="HideTWBExt"/>
          <w:b w:val="0"/>
        </w:rPr>
        <w:t>&lt;/RepeatBlock-By&gt;</w:t>
      </w:r>
    </w:p>
    <w:p w14:paraId="5C0C79A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5A36064" w14:textId="77777777" w:rsidR="00C06202" w:rsidRPr="00D22585" w:rsidRDefault="00C06202" w:rsidP="00C06202">
      <w:pPr>
        <w:pStyle w:val="NormalBold"/>
      </w:pPr>
      <w:r w:rsidRPr="00D22585">
        <w:rPr>
          <w:rStyle w:val="HideTWBExt"/>
          <w:b w:val="0"/>
        </w:rPr>
        <w:t>&lt;Article&gt;</w:t>
      </w:r>
      <w:r w:rsidRPr="00D22585">
        <w:t>Член 1 – алинея 1 б (нова)</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62DA6D7" w14:textId="77777777" w:rsidTr="00AE1C40">
        <w:trPr>
          <w:trHeight w:hRule="exact" w:val="240"/>
          <w:jc w:val="center"/>
        </w:trPr>
        <w:tc>
          <w:tcPr>
            <w:tcW w:w="9752" w:type="dxa"/>
            <w:gridSpan w:val="2"/>
            <w:tcBorders>
              <w:top w:val="nil"/>
              <w:left w:val="nil"/>
              <w:bottom w:val="nil"/>
              <w:right w:val="nil"/>
            </w:tcBorders>
          </w:tcPr>
          <w:p w14:paraId="47B5D809" w14:textId="77777777" w:rsidR="00C06202" w:rsidRPr="00D22585" w:rsidRDefault="00C06202" w:rsidP="00AE1C40"/>
        </w:tc>
      </w:tr>
      <w:tr w:rsidR="00781901" w:rsidRPr="00D22585" w14:paraId="5ED59796" w14:textId="77777777" w:rsidTr="00AE1C40">
        <w:trPr>
          <w:trHeight w:val="240"/>
          <w:jc w:val="center"/>
        </w:trPr>
        <w:tc>
          <w:tcPr>
            <w:tcW w:w="4876" w:type="dxa"/>
            <w:tcBorders>
              <w:top w:val="nil"/>
              <w:left w:val="nil"/>
              <w:bottom w:val="nil"/>
              <w:right w:val="nil"/>
            </w:tcBorders>
          </w:tcPr>
          <w:p w14:paraId="40664A3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F39FE17" w14:textId="77777777" w:rsidR="00C06202" w:rsidRPr="00D22585" w:rsidRDefault="00C06202" w:rsidP="00AE1C40">
            <w:pPr>
              <w:pStyle w:val="AmColumnHeading"/>
            </w:pPr>
            <w:r w:rsidRPr="00D22585">
              <w:t>Изменение</w:t>
            </w:r>
          </w:p>
        </w:tc>
      </w:tr>
      <w:tr w:rsidR="00781901" w:rsidRPr="00D22585" w14:paraId="4F3CB52D" w14:textId="77777777" w:rsidTr="00AE1C40">
        <w:trPr>
          <w:jc w:val="center"/>
        </w:trPr>
        <w:tc>
          <w:tcPr>
            <w:tcW w:w="4876" w:type="dxa"/>
            <w:tcBorders>
              <w:top w:val="nil"/>
              <w:left w:val="nil"/>
              <w:bottom w:val="nil"/>
              <w:right w:val="nil"/>
            </w:tcBorders>
          </w:tcPr>
          <w:p w14:paraId="43255086" w14:textId="77777777" w:rsidR="00C06202" w:rsidRPr="00D22585" w:rsidRDefault="00C06202" w:rsidP="00AE1C40">
            <w:pPr>
              <w:pStyle w:val="Normal6a"/>
            </w:pPr>
          </w:p>
        </w:tc>
        <w:tc>
          <w:tcPr>
            <w:tcW w:w="4876" w:type="dxa"/>
            <w:tcBorders>
              <w:top w:val="nil"/>
              <w:left w:val="nil"/>
              <w:bottom w:val="nil"/>
              <w:right w:val="nil"/>
            </w:tcBorders>
          </w:tcPr>
          <w:p w14:paraId="098F0843" w14:textId="77777777" w:rsidR="00C06202" w:rsidRPr="00D22585" w:rsidRDefault="00C06202" w:rsidP="00AE1C40">
            <w:pPr>
              <w:pStyle w:val="Normal6a"/>
            </w:pPr>
            <w:r w:rsidRPr="00D22585">
              <w:rPr>
                <w:b/>
                <w:i/>
              </w:rPr>
              <w:t>Член 63 се изменя, както следва:</w:t>
            </w:r>
          </w:p>
        </w:tc>
      </w:tr>
      <w:tr w:rsidR="00781901" w:rsidRPr="00D22585" w14:paraId="5F46FA3F" w14:textId="77777777" w:rsidTr="00AE1C40">
        <w:trPr>
          <w:jc w:val="center"/>
        </w:trPr>
        <w:tc>
          <w:tcPr>
            <w:tcW w:w="4876" w:type="dxa"/>
            <w:tcBorders>
              <w:top w:val="nil"/>
              <w:left w:val="nil"/>
              <w:bottom w:val="nil"/>
              <w:right w:val="nil"/>
            </w:tcBorders>
          </w:tcPr>
          <w:p w14:paraId="66FF5A15" w14:textId="77777777" w:rsidR="00C06202" w:rsidRPr="00D22585" w:rsidRDefault="00C06202" w:rsidP="00AE1C40">
            <w:pPr>
              <w:pStyle w:val="Normal6a"/>
            </w:pPr>
          </w:p>
        </w:tc>
        <w:tc>
          <w:tcPr>
            <w:tcW w:w="4876" w:type="dxa"/>
            <w:tcBorders>
              <w:top w:val="nil"/>
              <w:left w:val="nil"/>
              <w:bottom w:val="nil"/>
              <w:right w:val="nil"/>
            </w:tcBorders>
          </w:tcPr>
          <w:p w14:paraId="6D2FD68E" w14:textId="77777777" w:rsidR="00C06202" w:rsidRPr="00D22585" w:rsidRDefault="00C06202" w:rsidP="00AE1C40">
            <w:pPr>
              <w:pStyle w:val="Normal6a"/>
            </w:pPr>
            <w:r w:rsidRPr="00D22585">
              <w:rPr>
                <w:b/>
                <w:i/>
              </w:rPr>
              <w:t>a) в параграф 1 се добавя следната алинея:</w:t>
            </w:r>
          </w:p>
        </w:tc>
      </w:tr>
      <w:tr w:rsidR="00781901" w:rsidRPr="00D22585" w14:paraId="5EF25335" w14:textId="77777777" w:rsidTr="00AE1C40">
        <w:trPr>
          <w:jc w:val="center"/>
        </w:trPr>
        <w:tc>
          <w:tcPr>
            <w:tcW w:w="4876" w:type="dxa"/>
            <w:tcBorders>
              <w:top w:val="nil"/>
              <w:left w:val="nil"/>
              <w:bottom w:val="nil"/>
              <w:right w:val="nil"/>
            </w:tcBorders>
          </w:tcPr>
          <w:p w14:paraId="40FB3C0C" w14:textId="77777777" w:rsidR="00C06202" w:rsidRPr="00D22585" w:rsidRDefault="00C06202" w:rsidP="00AE1C40">
            <w:pPr>
              <w:pStyle w:val="Normal6a"/>
            </w:pPr>
          </w:p>
        </w:tc>
        <w:tc>
          <w:tcPr>
            <w:tcW w:w="4876" w:type="dxa"/>
            <w:tcBorders>
              <w:top w:val="nil"/>
              <w:left w:val="nil"/>
              <w:bottom w:val="nil"/>
              <w:right w:val="nil"/>
            </w:tcBorders>
          </w:tcPr>
          <w:p w14:paraId="013B6730" w14:textId="77777777" w:rsidR="00C06202" w:rsidRPr="00D22585" w:rsidRDefault="00C06202" w:rsidP="00AE1C40">
            <w:pPr>
              <w:pStyle w:val="Normal6a"/>
            </w:pPr>
            <w:r w:rsidRPr="00D22585">
              <w:rPr>
                <w:b/>
                <w:i/>
              </w:rPr>
              <w:t xml:space="preserve">В случай на значителни промени в </w:t>
            </w:r>
            <w:r w:rsidRPr="00D22585">
              <w:rPr>
                <w:b/>
                <w:i/>
              </w:rPr>
              <w:lastRenderedPageBreak/>
              <w:t>положението на трета държава, която е определена като сигурна държава на произход на равнището на Съюза в приложение II, когато въз основа на обоснованата оценка, посочена в първа алинея, Комисията счете, че са изпълнени условията, посочени в член 61, но че за тази трета държава следва да бъдат направени допълнителни изключения за конкретни части от територията или ясно разпознаваеми категории лица, или че списъкът на изключенията в приложение II следва да бъде променен, тя приема делегиран акт в съответствие с член 74, за да включи тези допълнителни изключения или тези промени.</w:t>
            </w:r>
          </w:p>
        </w:tc>
      </w:tr>
    </w:tbl>
    <w:p w14:paraId="116F0FFE"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CC54C40"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80B304E" w14:textId="77777777" w:rsidR="00C06202" w:rsidRPr="00D22585" w:rsidRDefault="00C06202" w:rsidP="00C06202">
      <w:pPr>
        <w:pStyle w:val="AmJustText"/>
      </w:pPr>
      <w:r w:rsidRPr="00D22585">
        <w:t>Ако в държавите, изброени в приложението, се въведат изключения в съответствие с член 61, параграф 2, на Комисията трябва да бъде делегирано правомощието да предлага добавяне или премахване на изключения, когато това е оправдано в резултат на обоснована оценка.</w:t>
      </w:r>
    </w:p>
    <w:p w14:paraId="10490053" w14:textId="77777777" w:rsidR="00C06202" w:rsidRPr="00D22585" w:rsidRDefault="00C06202" w:rsidP="00C06202">
      <w:r w:rsidRPr="00D22585">
        <w:rPr>
          <w:rStyle w:val="HideTWBExt"/>
        </w:rPr>
        <w:t>&lt;/Amend&gt;</w:t>
      </w:r>
    </w:p>
    <w:p w14:paraId="5B9E176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217</w:t>
      </w:r>
      <w:r w:rsidRPr="00D22585">
        <w:rPr>
          <w:rStyle w:val="HideTWBExt"/>
          <w:b w:val="0"/>
        </w:rPr>
        <w:t>&lt;/NumAm&gt;</w:t>
      </w:r>
    </w:p>
    <w:p w14:paraId="5AF51E3D" w14:textId="1489D5FA"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0895F71C" w14:textId="77777777" w:rsidR="00C06202" w:rsidRPr="00D22585" w:rsidRDefault="00C06202" w:rsidP="00C06202">
      <w:pPr>
        <w:pStyle w:val="NormalBold"/>
      </w:pPr>
      <w:r w:rsidRPr="00D22585">
        <w:rPr>
          <w:rStyle w:val="HideTWBExt"/>
          <w:b w:val="0"/>
        </w:rPr>
        <w:t>&lt;/RepeatBlock-By&gt;</w:t>
      </w:r>
    </w:p>
    <w:p w14:paraId="7C35A4B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0FC0AFF" w14:textId="77777777" w:rsidR="00C06202" w:rsidRPr="00D22585" w:rsidRDefault="00C06202" w:rsidP="00C06202">
      <w:pPr>
        <w:pStyle w:val="NormalBold"/>
      </w:pPr>
      <w:r w:rsidRPr="00D22585">
        <w:rPr>
          <w:rStyle w:val="HideTWBExt"/>
          <w:b w:val="0"/>
        </w:rPr>
        <w:t>&lt;Article&gt;</w:t>
      </w:r>
      <w:r w:rsidRPr="00D22585">
        <w:t>Член 2</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BA5F9CC" w14:textId="77777777" w:rsidTr="00AE1C40">
        <w:trPr>
          <w:trHeight w:hRule="exact" w:val="240"/>
          <w:jc w:val="center"/>
        </w:trPr>
        <w:tc>
          <w:tcPr>
            <w:tcW w:w="9752" w:type="dxa"/>
            <w:gridSpan w:val="2"/>
            <w:tcBorders>
              <w:top w:val="nil"/>
              <w:left w:val="nil"/>
              <w:bottom w:val="nil"/>
              <w:right w:val="nil"/>
            </w:tcBorders>
          </w:tcPr>
          <w:p w14:paraId="503E934E" w14:textId="77777777" w:rsidR="00C06202" w:rsidRPr="00D22585" w:rsidRDefault="00C06202" w:rsidP="00AE1C40"/>
        </w:tc>
      </w:tr>
      <w:tr w:rsidR="00781901" w:rsidRPr="00D22585" w14:paraId="143520CD" w14:textId="77777777" w:rsidTr="00AE1C40">
        <w:trPr>
          <w:trHeight w:val="240"/>
          <w:jc w:val="center"/>
        </w:trPr>
        <w:tc>
          <w:tcPr>
            <w:tcW w:w="4876" w:type="dxa"/>
            <w:tcBorders>
              <w:top w:val="nil"/>
              <w:left w:val="nil"/>
              <w:bottom w:val="nil"/>
              <w:right w:val="nil"/>
            </w:tcBorders>
          </w:tcPr>
          <w:p w14:paraId="796CAE2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961B3A2" w14:textId="77777777" w:rsidR="00C06202" w:rsidRPr="00D22585" w:rsidRDefault="00C06202" w:rsidP="00AE1C40">
            <w:pPr>
              <w:pStyle w:val="AmColumnHeading"/>
            </w:pPr>
            <w:r w:rsidRPr="00D22585">
              <w:t>Изменение</w:t>
            </w:r>
          </w:p>
        </w:tc>
      </w:tr>
      <w:tr w:rsidR="00781901" w:rsidRPr="00D22585" w14:paraId="15AF7768" w14:textId="77777777" w:rsidTr="00AE1C40">
        <w:trPr>
          <w:jc w:val="center"/>
        </w:trPr>
        <w:tc>
          <w:tcPr>
            <w:tcW w:w="4876" w:type="dxa"/>
            <w:tcBorders>
              <w:top w:val="nil"/>
              <w:left w:val="nil"/>
              <w:bottom w:val="nil"/>
              <w:right w:val="nil"/>
            </w:tcBorders>
          </w:tcPr>
          <w:p w14:paraId="55380EDF" w14:textId="77777777" w:rsidR="00C06202" w:rsidRPr="00D22585" w:rsidRDefault="00C06202" w:rsidP="00AE1C40">
            <w:pPr>
              <w:pStyle w:val="Normal6a"/>
              <w:jc w:val="center"/>
            </w:pPr>
            <w:r w:rsidRPr="00D22585">
              <w:rPr>
                <w:b/>
                <w:i/>
              </w:rPr>
              <w:t>Член 2</w:t>
            </w:r>
            <w:r w:rsidRPr="00D22585">
              <w:tab/>
            </w:r>
          </w:p>
        </w:tc>
        <w:tc>
          <w:tcPr>
            <w:tcW w:w="4876" w:type="dxa"/>
            <w:tcBorders>
              <w:top w:val="nil"/>
              <w:left w:val="nil"/>
              <w:bottom w:val="nil"/>
              <w:right w:val="nil"/>
            </w:tcBorders>
          </w:tcPr>
          <w:p w14:paraId="629F55E7" w14:textId="77777777" w:rsidR="00C06202" w:rsidRPr="00D22585" w:rsidRDefault="00C06202" w:rsidP="00AE1C40">
            <w:pPr>
              <w:pStyle w:val="Normal6a"/>
            </w:pPr>
            <w:r w:rsidRPr="00D22585">
              <w:rPr>
                <w:b/>
                <w:i/>
              </w:rPr>
              <w:t>заличава се</w:t>
            </w:r>
          </w:p>
        </w:tc>
      </w:tr>
      <w:tr w:rsidR="00781901" w:rsidRPr="00D22585" w14:paraId="44C3AA52" w14:textId="77777777" w:rsidTr="00AE1C40">
        <w:trPr>
          <w:jc w:val="center"/>
        </w:trPr>
        <w:tc>
          <w:tcPr>
            <w:tcW w:w="4876" w:type="dxa"/>
            <w:tcBorders>
              <w:top w:val="nil"/>
              <w:left w:val="nil"/>
              <w:bottom w:val="nil"/>
              <w:right w:val="nil"/>
            </w:tcBorders>
          </w:tcPr>
          <w:p w14:paraId="07848742" w14:textId="77777777" w:rsidR="00C06202" w:rsidRPr="00D22585" w:rsidRDefault="00C06202" w:rsidP="00AE1C40">
            <w:pPr>
              <w:pStyle w:val="Normal6a"/>
            </w:pPr>
            <w:r w:rsidRPr="00D22585">
              <w:rPr>
                <w:b/>
                <w:i/>
              </w:rPr>
              <w:t>Настоящият регламент влиза в сила в деня след деня на публикуването му в Официален вестник на Европейския съюз.</w:t>
            </w:r>
          </w:p>
        </w:tc>
        <w:tc>
          <w:tcPr>
            <w:tcW w:w="4876" w:type="dxa"/>
            <w:tcBorders>
              <w:top w:val="nil"/>
              <w:left w:val="nil"/>
              <w:bottom w:val="nil"/>
              <w:right w:val="nil"/>
            </w:tcBorders>
          </w:tcPr>
          <w:p w14:paraId="0245A47B" w14:textId="77777777" w:rsidR="00C06202" w:rsidRPr="00D22585" w:rsidRDefault="00C06202" w:rsidP="00AE1C40">
            <w:pPr>
              <w:pStyle w:val="Normal6a"/>
            </w:pPr>
          </w:p>
        </w:tc>
      </w:tr>
      <w:tr w:rsidR="00781901" w:rsidRPr="00D22585" w14:paraId="1E73CAAA" w14:textId="77777777" w:rsidTr="00AE1C40">
        <w:trPr>
          <w:jc w:val="center"/>
        </w:trPr>
        <w:tc>
          <w:tcPr>
            <w:tcW w:w="4876" w:type="dxa"/>
            <w:tcBorders>
              <w:top w:val="nil"/>
              <w:left w:val="nil"/>
              <w:bottom w:val="nil"/>
              <w:right w:val="nil"/>
            </w:tcBorders>
          </w:tcPr>
          <w:p w14:paraId="2169E901" w14:textId="77777777" w:rsidR="00C06202" w:rsidRPr="00D22585" w:rsidRDefault="00C06202" w:rsidP="00AE1C40">
            <w:pPr>
              <w:pStyle w:val="Normal6a"/>
            </w:pPr>
            <w:r w:rsidRPr="00D22585">
              <w:rPr>
                <w:b/>
                <w:i/>
              </w:rPr>
              <w:t>Настоящият регламент е задължителен в своята цялост и се прилага пряко в държавите членки в съответствие с Договорите.</w:t>
            </w:r>
          </w:p>
        </w:tc>
        <w:tc>
          <w:tcPr>
            <w:tcW w:w="4876" w:type="dxa"/>
            <w:tcBorders>
              <w:top w:val="nil"/>
              <w:left w:val="nil"/>
              <w:bottom w:val="nil"/>
              <w:right w:val="nil"/>
            </w:tcBorders>
          </w:tcPr>
          <w:p w14:paraId="771C9457" w14:textId="77777777" w:rsidR="00C06202" w:rsidRPr="00D22585" w:rsidRDefault="00C06202" w:rsidP="00AE1C40">
            <w:pPr>
              <w:pStyle w:val="Normal6a"/>
            </w:pPr>
          </w:p>
        </w:tc>
      </w:tr>
    </w:tbl>
    <w:p w14:paraId="5B329560"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E9977DD" w14:textId="77777777" w:rsidR="00C06202" w:rsidRPr="00D22585" w:rsidRDefault="00C06202" w:rsidP="00C06202">
      <w:r w:rsidRPr="00D22585">
        <w:rPr>
          <w:rStyle w:val="HideTWBExt"/>
        </w:rPr>
        <w:t>&lt;/Amend&gt;</w:t>
      </w:r>
    </w:p>
    <w:p w14:paraId="20983A0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218</w:t>
      </w:r>
      <w:r w:rsidRPr="00D22585">
        <w:rPr>
          <w:rStyle w:val="HideTWBExt"/>
          <w:b w:val="0"/>
        </w:rPr>
        <w:t>&lt;/NumAm&gt;</w:t>
      </w:r>
    </w:p>
    <w:p w14:paraId="0AF69867" w14:textId="2CC52D0B"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31415EF1" w14:textId="77777777" w:rsidR="00C06202" w:rsidRPr="00D22585" w:rsidRDefault="00C06202" w:rsidP="00C06202">
      <w:pPr>
        <w:pStyle w:val="NormalBold"/>
      </w:pPr>
      <w:r w:rsidRPr="00D22585">
        <w:rPr>
          <w:rStyle w:val="HideTWBExt"/>
          <w:b w:val="0"/>
        </w:rPr>
        <w:t>&lt;/RepeatBlock-By&gt;</w:t>
      </w:r>
    </w:p>
    <w:p w14:paraId="33E40DE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EF551C5" w14:textId="77777777" w:rsidR="00C06202" w:rsidRPr="00D22585" w:rsidRDefault="00C06202" w:rsidP="00C06202">
      <w:pPr>
        <w:pStyle w:val="NormalBold"/>
      </w:pPr>
      <w:r w:rsidRPr="00D22585">
        <w:rPr>
          <w:rStyle w:val="HideTWBExt"/>
          <w:b w:val="0"/>
        </w:rPr>
        <w:t>&lt;Article&gt;</w:t>
      </w:r>
      <w:r w:rsidRPr="00D22585">
        <w:t>Член 2 – параграф 1 а (нов)</w:t>
      </w:r>
      <w:r w:rsidRPr="00D2258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F4F1494" w14:textId="77777777" w:rsidTr="00AE1C40">
        <w:trPr>
          <w:trHeight w:hRule="exact" w:val="240"/>
          <w:jc w:val="center"/>
        </w:trPr>
        <w:tc>
          <w:tcPr>
            <w:tcW w:w="9752" w:type="dxa"/>
            <w:gridSpan w:val="2"/>
            <w:tcBorders>
              <w:top w:val="nil"/>
              <w:left w:val="nil"/>
              <w:bottom w:val="nil"/>
              <w:right w:val="nil"/>
            </w:tcBorders>
          </w:tcPr>
          <w:p w14:paraId="344ED506" w14:textId="77777777" w:rsidR="00C06202" w:rsidRPr="00D22585" w:rsidRDefault="00C06202" w:rsidP="00AE1C40"/>
        </w:tc>
      </w:tr>
      <w:tr w:rsidR="00781901" w:rsidRPr="00D22585" w14:paraId="0427C70B" w14:textId="77777777" w:rsidTr="00AE1C40">
        <w:trPr>
          <w:trHeight w:val="240"/>
          <w:jc w:val="center"/>
        </w:trPr>
        <w:tc>
          <w:tcPr>
            <w:tcW w:w="4876" w:type="dxa"/>
            <w:tcBorders>
              <w:top w:val="nil"/>
              <w:left w:val="nil"/>
              <w:bottom w:val="nil"/>
              <w:right w:val="nil"/>
            </w:tcBorders>
          </w:tcPr>
          <w:p w14:paraId="27D563F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06880F3" w14:textId="77777777" w:rsidR="00C06202" w:rsidRPr="00D22585" w:rsidRDefault="00C06202" w:rsidP="00AE1C40">
            <w:pPr>
              <w:pStyle w:val="AmColumnHeading"/>
            </w:pPr>
            <w:r w:rsidRPr="00D22585">
              <w:t>Изменение</w:t>
            </w:r>
          </w:p>
        </w:tc>
      </w:tr>
      <w:tr w:rsidR="00781901" w:rsidRPr="00D22585" w14:paraId="0985B819" w14:textId="77777777" w:rsidTr="00AE1C40">
        <w:trPr>
          <w:jc w:val="center"/>
        </w:trPr>
        <w:tc>
          <w:tcPr>
            <w:tcW w:w="4876" w:type="dxa"/>
            <w:tcBorders>
              <w:top w:val="nil"/>
              <w:left w:val="nil"/>
              <w:bottom w:val="nil"/>
              <w:right w:val="nil"/>
            </w:tcBorders>
          </w:tcPr>
          <w:p w14:paraId="050B9F88" w14:textId="77777777" w:rsidR="00C06202" w:rsidRPr="00D22585" w:rsidRDefault="00C06202" w:rsidP="00AE1C40">
            <w:pPr>
              <w:pStyle w:val="Normal6a"/>
            </w:pPr>
          </w:p>
        </w:tc>
        <w:tc>
          <w:tcPr>
            <w:tcW w:w="4876" w:type="dxa"/>
            <w:tcBorders>
              <w:top w:val="nil"/>
              <w:left w:val="nil"/>
              <w:bottom w:val="nil"/>
              <w:right w:val="nil"/>
            </w:tcBorders>
          </w:tcPr>
          <w:p w14:paraId="29F3D02B" w14:textId="77777777" w:rsidR="00C06202" w:rsidRPr="00D22585" w:rsidRDefault="00C06202" w:rsidP="00AE1C40">
            <w:pPr>
              <w:pStyle w:val="Normal6a"/>
            </w:pPr>
            <w:r w:rsidRPr="00D22585">
              <w:rPr>
                <w:b/>
                <w:i/>
              </w:rPr>
              <w:t>Настоящият регламент се прилага от 12 юни 2026 г.</w:t>
            </w:r>
          </w:p>
        </w:tc>
      </w:tr>
    </w:tbl>
    <w:p w14:paraId="69F44C9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C2ABE21" w14:textId="77777777" w:rsidR="00C06202" w:rsidRPr="00D22585" w:rsidRDefault="00C06202" w:rsidP="00C06202">
      <w:r w:rsidRPr="00D22585">
        <w:rPr>
          <w:rStyle w:val="HideTWBExt"/>
        </w:rPr>
        <w:t>&lt;/Amend&gt;</w:t>
      </w:r>
    </w:p>
    <w:p w14:paraId="6ECCD53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219</w:t>
      </w:r>
      <w:r w:rsidRPr="00D22585">
        <w:rPr>
          <w:rStyle w:val="HideTWBExt"/>
          <w:b w:val="0"/>
        </w:rPr>
        <w:t>&lt;/NumAm&gt;</w:t>
      </w:r>
    </w:p>
    <w:p w14:paraId="431BDDDE" w14:textId="60BF0DA6"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1F1B6D7C" w14:textId="77777777" w:rsidR="00C06202" w:rsidRPr="00D22585" w:rsidRDefault="00C06202" w:rsidP="00C06202">
      <w:pPr>
        <w:pStyle w:val="NormalBold"/>
      </w:pPr>
      <w:r w:rsidRPr="00D22585">
        <w:rPr>
          <w:rStyle w:val="HideTWBExt"/>
          <w:b w:val="0"/>
        </w:rPr>
        <w:t>&lt;/RepeatBlock-By&gt;</w:t>
      </w:r>
    </w:p>
    <w:p w14:paraId="7A43EDB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B042E46" w14:textId="77777777" w:rsidR="00C06202" w:rsidRPr="00D22585" w:rsidRDefault="00C06202" w:rsidP="00C06202">
      <w:pPr>
        <w:pStyle w:val="NormalBold"/>
      </w:pPr>
      <w:r w:rsidRPr="00D22585">
        <w:rPr>
          <w:rStyle w:val="HideTWBExt"/>
          <w:b w:val="0"/>
        </w:rPr>
        <w:t>&lt;Article&gt;</w:t>
      </w:r>
      <w:r w:rsidRPr="00D22585">
        <w:t>Приложение 2 а (ново)</w:t>
      </w:r>
      <w:r w:rsidRPr="00D22585">
        <w:rPr>
          <w:rStyle w:val="HideTWBExt"/>
          <w:b w:val="0"/>
        </w:rPr>
        <w:t>&lt;/Article&gt;</w:t>
      </w:r>
    </w:p>
    <w:p w14:paraId="0A6FF957"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4BD4425" w14:textId="77777777" w:rsidR="00C06202" w:rsidRPr="00D22585" w:rsidRDefault="00C06202" w:rsidP="00C06202">
      <w:r w:rsidRPr="00D22585">
        <w:rPr>
          <w:rStyle w:val="HideTWBExt"/>
        </w:rPr>
        <w:t>&lt;Article2&gt;</w:t>
      </w:r>
      <w:r w:rsidRPr="00D22585">
        <w:t>Приложение І a (ново)</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34F1003" w14:textId="77777777" w:rsidTr="00AE1C40">
        <w:trPr>
          <w:trHeight w:hRule="exact" w:val="240"/>
          <w:jc w:val="center"/>
        </w:trPr>
        <w:tc>
          <w:tcPr>
            <w:tcW w:w="9752" w:type="dxa"/>
            <w:gridSpan w:val="2"/>
            <w:tcBorders>
              <w:top w:val="nil"/>
              <w:left w:val="nil"/>
              <w:bottom w:val="nil"/>
              <w:right w:val="nil"/>
            </w:tcBorders>
          </w:tcPr>
          <w:p w14:paraId="6BEBE221" w14:textId="77777777" w:rsidR="00C06202" w:rsidRPr="00D22585" w:rsidRDefault="00C06202" w:rsidP="00AE1C40"/>
        </w:tc>
      </w:tr>
      <w:tr w:rsidR="00781901" w:rsidRPr="00D22585" w14:paraId="15628EAF" w14:textId="77777777" w:rsidTr="00AE1C40">
        <w:trPr>
          <w:trHeight w:val="240"/>
          <w:jc w:val="center"/>
        </w:trPr>
        <w:tc>
          <w:tcPr>
            <w:tcW w:w="4876" w:type="dxa"/>
            <w:tcBorders>
              <w:top w:val="nil"/>
              <w:left w:val="nil"/>
              <w:bottom w:val="nil"/>
              <w:right w:val="nil"/>
            </w:tcBorders>
          </w:tcPr>
          <w:p w14:paraId="1B261F0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0812484" w14:textId="77777777" w:rsidR="00C06202" w:rsidRPr="00D22585" w:rsidRDefault="00C06202" w:rsidP="00AE1C40">
            <w:pPr>
              <w:pStyle w:val="AmColumnHeading"/>
            </w:pPr>
            <w:r w:rsidRPr="00D22585">
              <w:t>Изменение</w:t>
            </w:r>
          </w:p>
        </w:tc>
      </w:tr>
      <w:tr w:rsidR="00781901" w:rsidRPr="00D22585" w14:paraId="7FD6D6B8" w14:textId="77777777" w:rsidTr="00AE1C40">
        <w:trPr>
          <w:jc w:val="center"/>
        </w:trPr>
        <w:tc>
          <w:tcPr>
            <w:tcW w:w="4876" w:type="dxa"/>
            <w:tcBorders>
              <w:top w:val="nil"/>
              <w:left w:val="nil"/>
              <w:bottom w:val="nil"/>
              <w:right w:val="nil"/>
            </w:tcBorders>
          </w:tcPr>
          <w:p w14:paraId="010881EE" w14:textId="77777777" w:rsidR="00C06202" w:rsidRPr="00D22585" w:rsidRDefault="00C06202" w:rsidP="00AE1C40">
            <w:pPr>
              <w:pStyle w:val="Normal6a"/>
            </w:pPr>
          </w:p>
        </w:tc>
        <w:tc>
          <w:tcPr>
            <w:tcW w:w="4876" w:type="dxa"/>
            <w:tcBorders>
              <w:top w:val="nil"/>
              <w:left w:val="nil"/>
              <w:bottom w:val="nil"/>
              <w:right w:val="nil"/>
            </w:tcBorders>
          </w:tcPr>
          <w:p w14:paraId="3E6D3D56" w14:textId="77777777" w:rsidR="00C06202" w:rsidRPr="00D22585" w:rsidRDefault="00C06202" w:rsidP="00AE1C40">
            <w:pPr>
              <w:pStyle w:val="Normal6a"/>
            </w:pPr>
            <w:r w:rsidRPr="00D22585">
              <w:rPr>
                <w:b/>
                <w:i/>
              </w:rPr>
              <w:t>Приложение Iа</w:t>
            </w:r>
          </w:p>
        </w:tc>
      </w:tr>
      <w:tr w:rsidR="00781901" w:rsidRPr="00D22585" w14:paraId="1C6DF189" w14:textId="77777777" w:rsidTr="00AE1C40">
        <w:trPr>
          <w:jc w:val="center"/>
        </w:trPr>
        <w:tc>
          <w:tcPr>
            <w:tcW w:w="4876" w:type="dxa"/>
            <w:tcBorders>
              <w:top w:val="nil"/>
              <w:left w:val="nil"/>
              <w:bottom w:val="nil"/>
              <w:right w:val="nil"/>
            </w:tcBorders>
          </w:tcPr>
          <w:p w14:paraId="6FF84B46" w14:textId="77777777" w:rsidR="00C06202" w:rsidRPr="00D22585" w:rsidRDefault="00C06202" w:rsidP="00AE1C40">
            <w:pPr>
              <w:pStyle w:val="Normal6a"/>
            </w:pPr>
          </w:p>
        </w:tc>
        <w:tc>
          <w:tcPr>
            <w:tcW w:w="4876" w:type="dxa"/>
            <w:tcBorders>
              <w:top w:val="nil"/>
              <w:left w:val="nil"/>
              <w:bottom w:val="nil"/>
              <w:right w:val="nil"/>
            </w:tcBorders>
          </w:tcPr>
          <w:p w14:paraId="236CB524" w14:textId="77777777" w:rsidR="00C06202" w:rsidRPr="00D22585" w:rsidRDefault="00C06202" w:rsidP="00AE1C40">
            <w:pPr>
              <w:pStyle w:val="Normal6a"/>
            </w:pPr>
            <w:r w:rsidRPr="00D22585">
              <w:rPr>
                <w:b/>
                <w:i/>
              </w:rPr>
              <w:t>Следните страни – кандидатки се определят като сигурни държави на произход на равнището на Съюза:</w:t>
            </w:r>
          </w:p>
        </w:tc>
      </w:tr>
      <w:tr w:rsidR="00781901" w:rsidRPr="00D22585" w14:paraId="4DB7AC42" w14:textId="77777777" w:rsidTr="00AE1C40">
        <w:trPr>
          <w:jc w:val="center"/>
        </w:trPr>
        <w:tc>
          <w:tcPr>
            <w:tcW w:w="4876" w:type="dxa"/>
            <w:tcBorders>
              <w:top w:val="nil"/>
              <w:left w:val="nil"/>
              <w:bottom w:val="nil"/>
              <w:right w:val="nil"/>
            </w:tcBorders>
          </w:tcPr>
          <w:p w14:paraId="40D7C4E0" w14:textId="77777777" w:rsidR="00C06202" w:rsidRPr="00D22585" w:rsidRDefault="00C06202" w:rsidP="00AE1C40">
            <w:pPr>
              <w:pStyle w:val="Normal6a"/>
            </w:pPr>
          </w:p>
        </w:tc>
        <w:tc>
          <w:tcPr>
            <w:tcW w:w="4876" w:type="dxa"/>
            <w:tcBorders>
              <w:top w:val="nil"/>
              <w:left w:val="nil"/>
              <w:bottom w:val="nil"/>
              <w:right w:val="nil"/>
            </w:tcBorders>
          </w:tcPr>
          <w:p w14:paraId="30A89061" w14:textId="77777777" w:rsidR="00C06202" w:rsidRPr="00D22585" w:rsidRDefault="00C06202" w:rsidP="00AE1C40">
            <w:pPr>
              <w:pStyle w:val="Normal6a"/>
            </w:pPr>
            <w:r w:rsidRPr="00D22585">
              <w:rPr>
                <w:b/>
                <w:i/>
              </w:rPr>
              <w:t>Албания</w:t>
            </w:r>
          </w:p>
        </w:tc>
      </w:tr>
      <w:tr w:rsidR="00781901" w:rsidRPr="00D22585" w14:paraId="3C06D88A" w14:textId="77777777" w:rsidTr="00AE1C40">
        <w:trPr>
          <w:jc w:val="center"/>
        </w:trPr>
        <w:tc>
          <w:tcPr>
            <w:tcW w:w="4876" w:type="dxa"/>
            <w:tcBorders>
              <w:top w:val="nil"/>
              <w:left w:val="nil"/>
              <w:bottom w:val="nil"/>
              <w:right w:val="nil"/>
            </w:tcBorders>
          </w:tcPr>
          <w:p w14:paraId="1A5843B5" w14:textId="77777777" w:rsidR="00C06202" w:rsidRPr="00D22585" w:rsidRDefault="00C06202" w:rsidP="00AE1C40">
            <w:pPr>
              <w:pStyle w:val="Normal6a"/>
            </w:pPr>
          </w:p>
        </w:tc>
        <w:tc>
          <w:tcPr>
            <w:tcW w:w="4876" w:type="dxa"/>
            <w:tcBorders>
              <w:top w:val="nil"/>
              <w:left w:val="nil"/>
              <w:bottom w:val="nil"/>
              <w:right w:val="nil"/>
            </w:tcBorders>
          </w:tcPr>
          <w:p w14:paraId="472A4787" w14:textId="77777777" w:rsidR="00C06202" w:rsidRPr="00D22585" w:rsidRDefault="00C06202" w:rsidP="00AE1C40">
            <w:pPr>
              <w:pStyle w:val="Normal6a"/>
            </w:pPr>
            <w:r w:rsidRPr="00D22585">
              <w:rPr>
                <w:b/>
                <w:i/>
              </w:rPr>
              <w:t>Босна и Херцеговина</w:t>
            </w:r>
          </w:p>
        </w:tc>
      </w:tr>
      <w:tr w:rsidR="00781901" w:rsidRPr="00D22585" w14:paraId="3D477738" w14:textId="77777777" w:rsidTr="00AE1C40">
        <w:trPr>
          <w:jc w:val="center"/>
        </w:trPr>
        <w:tc>
          <w:tcPr>
            <w:tcW w:w="4876" w:type="dxa"/>
            <w:tcBorders>
              <w:top w:val="nil"/>
              <w:left w:val="nil"/>
              <w:bottom w:val="nil"/>
              <w:right w:val="nil"/>
            </w:tcBorders>
          </w:tcPr>
          <w:p w14:paraId="6DADFF72" w14:textId="77777777" w:rsidR="00C06202" w:rsidRPr="00D22585" w:rsidRDefault="00C06202" w:rsidP="00AE1C40">
            <w:pPr>
              <w:pStyle w:val="Normal6a"/>
            </w:pPr>
          </w:p>
        </w:tc>
        <w:tc>
          <w:tcPr>
            <w:tcW w:w="4876" w:type="dxa"/>
            <w:tcBorders>
              <w:top w:val="nil"/>
              <w:left w:val="nil"/>
              <w:bottom w:val="nil"/>
              <w:right w:val="nil"/>
            </w:tcBorders>
          </w:tcPr>
          <w:p w14:paraId="472DA609" w14:textId="77777777" w:rsidR="00C06202" w:rsidRPr="00D22585" w:rsidRDefault="00C06202" w:rsidP="00AE1C40">
            <w:pPr>
              <w:pStyle w:val="Normal6a"/>
            </w:pPr>
            <w:r w:rsidRPr="00D22585">
              <w:rPr>
                <w:b/>
                <w:i/>
              </w:rPr>
              <w:t>Грузия (при условие че Комисията поиска от Агенцията на ЕС в областта на убежището да представи предходна оценка, за да може тази държава да бъде взета предвид за определяне като сигурна държава на произход на равнището на Съюза)</w:t>
            </w:r>
          </w:p>
        </w:tc>
      </w:tr>
      <w:tr w:rsidR="00781901" w:rsidRPr="00D22585" w14:paraId="6C2B4674" w14:textId="77777777" w:rsidTr="00AE1C40">
        <w:trPr>
          <w:jc w:val="center"/>
        </w:trPr>
        <w:tc>
          <w:tcPr>
            <w:tcW w:w="4876" w:type="dxa"/>
            <w:tcBorders>
              <w:top w:val="nil"/>
              <w:left w:val="nil"/>
              <w:bottom w:val="nil"/>
              <w:right w:val="nil"/>
            </w:tcBorders>
          </w:tcPr>
          <w:p w14:paraId="79B571E9" w14:textId="77777777" w:rsidR="00C06202" w:rsidRPr="00D22585" w:rsidRDefault="00C06202" w:rsidP="00AE1C40">
            <w:pPr>
              <w:pStyle w:val="Normal6a"/>
            </w:pPr>
          </w:p>
        </w:tc>
        <w:tc>
          <w:tcPr>
            <w:tcW w:w="4876" w:type="dxa"/>
            <w:tcBorders>
              <w:top w:val="nil"/>
              <w:left w:val="nil"/>
              <w:bottom w:val="nil"/>
              <w:right w:val="nil"/>
            </w:tcBorders>
          </w:tcPr>
          <w:p w14:paraId="40DFFE4A" w14:textId="77777777" w:rsidR="00C06202" w:rsidRPr="00D22585" w:rsidRDefault="00C06202" w:rsidP="00AE1C40">
            <w:pPr>
              <w:pStyle w:val="Normal6a"/>
            </w:pPr>
            <w:r w:rsidRPr="00D22585">
              <w:rPr>
                <w:b/>
                <w:i/>
              </w:rPr>
              <w:t xml:space="preserve">Молдова (при условие че Комисията поиска от Агенцията на ЕС в областта на убежището да представи предходна оценка, за да </w:t>
            </w:r>
            <w:r w:rsidRPr="00D22585">
              <w:rPr>
                <w:b/>
                <w:i/>
              </w:rPr>
              <w:lastRenderedPageBreak/>
              <w:t>може тази държава да бъде взета предвид за определяне като сигурна държава на произход на равнището на Съюза)</w:t>
            </w:r>
          </w:p>
        </w:tc>
      </w:tr>
      <w:tr w:rsidR="00781901" w:rsidRPr="00D22585" w14:paraId="30DA9FCC" w14:textId="77777777" w:rsidTr="00AE1C40">
        <w:trPr>
          <w:jc w:val="center"/>
        </w:trPr>
        <w:tc>
          <w:tcPr>
            <w:tcW w:w="4876" w:type="dxa"/>
            <w:tcBorders>
              <w:top w:val="nil"/>
              <w:left w:val="nil"/>
              <w:bottom w:val="nil"/>
              <w:right w:val="nil"/>
            </w:tcBorders>
          </w:tcPr>
          <w:p w14:paraId="533ACDB8" w14:textId="77777777" w:rsidR="00C06202" w:rsidRPr="00D22585" w:rsidRDefault="00C06202" w:rsidP="00AE1C40">
            <w:pPr>
              <w:pStyle w:val="Normal6a"/>
            </w:pPr>
          </w:p>
        </w:tc>
        <w:tc>
          <w:tcPr>
            <w:tcW w:w="4876" w:type="dxa"/>
            <w:tcBorders>
              <w:top w:val="nil"/>
              <w:left w:val="nil"/>
              <w:bottom w:val="nil"/>
              <w:right w:val="nil"/>
            </w:tcBorders>
          </w:tcPr>
          <w:p w14:paraId="11F2F62C" w14:textId="77777777" w:rsidR="00C06202" w:rsidRPr="00D22585" w:rsidRDefault="00C06202" w:rsidP="00AE1C40">
            <w:pPr>
              <w:pStyle w:val="Normal6a"/>
            </w:pPr>
            <w:r w:rsidRPr="00D22585">
              <w:rPr>
                <w:b/>
                <w:i/>
              </w:rPr>
              <w:t>Черна гора</w:t>
            </w:r>
          </w:p>
        </w:tc>
      </w:tr>
      <w:tr w:rsidR="00781901" w:rsidRPr="00D22585" w14:paraId="29A450C0" w14:textId="77777777" w:rsidTr="00AE1C40">
        <w:trPr>
          <w:jc w:val="center"/>
        </w:trPr>
        <w:tc>
          <w:tcPr>
            <w:tcW w:w="4876" w:type="dxa"/>
            <w:tcBorders>
              <w:top w:val="nil"/>
              <w:left w:val="nil"/>
              <w:bottom w:val="nil"/>
              <w:right w:val="nil"/>
            </w:tcBorders>
          </w:tcPr>
          <w:p w14:paraId="4E311639" w14:textId="77777777" w:rsidR="00C06202" w:rsidRPr="00D22585" w:rsidRDefault="00C06202" w:rsidP="00AE1C40">
            <w:pPr>
              <w:pStyle w:val="Normal6a"/>
            </w:pPr>
          </w:p>
        </w:tc>
        <w:tc>
          <w:tcPr>
            <w:tcW w:w="4876" w:type="dxa"/>
            <w:tcBorders>
              <w:top w:val="nil"/>
              <w:left w:val="nil"/>
              <w:bottom w:val="nil"/>
              <w:right w:val="nil"/>
            </w:tcBorders>
          </w:tcPr>
          <w:p w14:paraId="4C2E5CA0" w14:textId="77777777" w:rsidR="00C06202" w:rsidRPr="00D22585" w:rsidRDefault="00C06202" w:rsidP="00AE1C40">
            <w:pPr>
              <w:pStyle w:val="Normal6a"/>
            </w:pPr>
            <w:r w:rsidRPr="00D22585">
              <w:rPr>
                <w:b/>
                <w:i/>
              </w:rPr>
              <w:t>Северна Македония</w:t>
            </w:r>
          </w:p>
        </w:tc>
      </w:tr>
      <w:tr w:rsidR="00781901" w:rsidRPr="00D22585" w14:paraId="27B6A0D9" w14:textId="77777777" w:rsidTr="00AE1C40">
        <w:trPr>
          <w:jc w:val="center"/>
        </w:trPr>
        <w:tc>
          <w:tcPr>
            <w:tcW w:w="4876" w:type="dxa"/>
            <w:tcBorders>
              <w:top w:val="nil"/>
              <w:left w:val="nil"/>
              <w:bottom w:val="nil"/>
              <w:right w:val="nil"/>
            </w:tcBorders>
          </w:tcPr>
          <w:p w14:paraId="1FBA9B70" w14:textId="77777777" w:rsidR="00C06202" w:rsidRPr="00D22585" w:rsidRDefault="00C06202" w:rsidP="00AE1C40">
            <w:pPr>
              <w:pStyle w:val="Normal6a"/>
            </w:pPr>
          </w:p>
        </w:tc>
        <w:tc>
          <w:tcPr>
            <w:tcW w:w="4876" w:type="dxa"/>
            <w:tcBorders>
              <w:top w:val="nil"/>
              <w:left w:val="nil"/>
              <w:bottom w:val="nil"/>
              <w:right w:val="nil"/>
            </w:tcBorders>
          </w:tcPr>
          <w:p w14:paraId="54E9C851" w14:textId="77777777" w:rsidR="00C06202" w:rsidRPr="00D22585" w:rsidRDefault="00C06202" w:rsidP="00AE1C40">
            <w:pPr>
              <w:pStyle w:val="Normal6a"/>
            </w:pPr>
            <w:r w:rsidRPr="00D22585">
              <w:rPr>
                <w:b/>
                <w:i/>
              </w:rPr>
              <w:t>Сърбия</w:t>
            </w:r>
          </w:p>
        </w:tc>
      </w:tr>
    </w:tbl>
    <w:p w14:paraId="24455B0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3C11BB8" w14:textId="77777777" w:rsidR="00C06202" w:rsidRPr="00D22585" w:rsidRDefault="00C06202" w:rsidP="00C06202">
      <w:r w:rsidRPr="00D22585">
        <w:rPr>
          <w:rStyle w:val="HideTWBExt"/>
        </w:rPr>
        <w:t>&lt;/Amend&gt;</w:t>
      </w:r>
    </w:p>
    <w:p w14:paraId="725119F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220</w:t>
      </w:r>
      <w:r w:rsidRPr="00D22585">
        <w:rPr>
          <w:rStyle w:val="HideTWBExt"/>
          <w:b w:val="0"/>
        </w:rPr>
        <w:t>&lt;/NumAm&gt;</w:t>
      </w:r>
    </w:p>
    <w:p w14:paraId="2C5DF472" w14:textId="3BD2F69C"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2B77797B" w14:textId="77777777" w:rsidR="00C06202" w:rsidRPr="00D22585" w:rsidRDefault="00C06202" w:rsidP="00C06202">
      <w:pPr>
        <w:pStyle w:val="NormalBold"/>
      </w:pPr>
      <w:r w:rsidRPr="00D22585">
        <w:rPr>
          <w:rStyle w:val="HideTWBExt"/>
          <w:b w:val="0"/>
        </w:rPr>
        <w:t>&lt;/RepeatBlock-By&gt;</w:t>
      </w:r>
    </w:p>
    <w:p w14:paraId="217C22C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24EDD86"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6951E1F"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71B146D4" w14:textId="77777777" w:rsidR="00C06202" w:rsidRPr="00D22585" w:rsidRDefault="00C06202" w:rsidP="00C06202">
      <w:r w:rsidRPr="00D22585">
        <w:rPr>
          <w:rStyle w:val="HideTWBExt"/>
        </w:rPr>
        <w:t>&lt;Article2&gt;</w:t>
      </w:r>
      <w:r w:rsidRPr="00D22585">
        <w:t>Приложение II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B08049B" w14:textId="77777777" w:rsidTr="00AE1C40">
        <w:trPr>
          <w:trHeight w:hRule="exact" w:val="240"/>
          <w:jc w:val="center"/>
        </w:trPr>
        <w:tc>
          <w:tcPr>
            <w:tcW w:w="9752" w:type="dxa"/>
            <w:gridSpan w:val="2"/>
            <w:tcBorders>
              <w:top w:val="nil"/>
              <w:left w:val="nil"/>
              <w:bottom w:val="nil"/>
              <w:right w:val="nil"/>
            </w:tcBorders>
          </w:tcPr>
          <w:p w14:paraId="38F71C5E" w14:textId="77777777" w:rsidR="00C06202" w:rsidRPr="00D22585" w:rsidRDefault="00C06202" w:rsidP="00AE1C40"/>
        </w:tc>
      </w:tr>
      <w:tr w:rsidR="00781901" w:rsidRPr="00D22585" w14:paraId="7BBE7017" w14:textId="77777777" w:rsidTr="00AE1C40">
        <w:trPr>
          <w:trHeight w:val="240"/>
          <w:jc w:val="center"/>
        </w:trPr>
        <w:tc>
          <w:tcPr>
            <w:tcW w:w="4876" w:type="dxa"/>
            <w:tcBorders>
              <w:top w:val="nil"/>
              <w:left w:val="nil"/>
              <w:bottom w:val="nil"/>
              <w:right w:val="nil"/>
            </w:tcBorders>
          </w:tcPr>
          <w:p w14:paraId="7DA5B2E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8CE41C8" w14:textId="77777777" w:rsidR="00C06202" w:rsidRPr="00D22585" w:rsidRDefault="00C06202" w:rsidP="00AE1C40">
            <w:pPr>
              <w:pStyle w:val="AmColumnHeading"/>
            </w:pPr>
            <w:r w:rsidRPr="00D22585">
              <w:t>Изменение</w:t>
            </w:r>
          </w:p>
        </w:tc>
      </w:tr>
      <w:tr w:rsidR="00781901" w:rsidRPr="00D22585" w14:paraId="7C15E271" w14:textId="77777777" w:rsidTr="00AE1C40">
        <w:trPr>
          <w:jc w:val="center"/>
        </w:trPr>
        <w:tc>
          <w:tcPr>
            <w:tcW w:w="4876" w:type="dxa"/>
            <w:tcBorders>
              <w:top w:val="nil"/>
              <w:left w:val="nil"/>
              <w:bottom w:val="nil"/>
              <w:right w:val="nil"/>
            </w:tcBorders>
          </w:tcPr>
          <w:p w14:paraId="53DF2BC6" w14:textId="77777777" w:rsidR="00C06202" w:rsidRPr="00D22585" w:rsidRDefault="00C06202" w:rsidP="00AE1C40">
            <w:pPr>
              <w:pStyle w:val="Normal6a"/>
            </w:pPr>
            <w:r w:rsidRPr="00D22585">
              <w:rPr>
                <w:b/>
                <w:i/>
              </w:rPr>
              <w:t>ПРИЛОЖЕНИЕ II</w:t>
            </w:r>
          </w:p>
        </w:tc>
        <w:tc>
          <w:tcPr>
            <w:tcW w:w="4876" w:type="dxa"/>
            <w:tcBorders>
              <w:top w:val="nil"/>
              <w:left w:val="nil"/>
              <w:bottom w:val="nil"/>
              <w:right w:val="nil"/>
            </w:tcBorders>
          </w:tcPr>
          <w:p w14:paraId="339F29DD" w14:textId="77777777" w:rsidR="00C06202" w:rsidRPr="00D22585" w:rsidRDefault="00C06202" w:rsidP="00AE1C40">
            <w:pPr>
              <w:pStyle w:val="Normal6a"/>
            </w:pPr>
            <w:r w:rsidRPr="00D22585">
              <w:rPr>
                <w:b/>
                <w:i/>
              </w:rPr>
              <w:t>заличава се</w:t>
            </w:r>
          </w:p>
        </w:tc>
      </w:tr>
    </w:tbl>
    <w:p w14:paraId="6E9CFD1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{FR}</w:t>
      </w:r>
      <w:r w:rsidRPr="00D22585">
        <w:t>fr</w:t>
      </w:r>
      <w:r w:rsidRPr="00D22585">
        <w:rPr>
          <w:rStyle w:val="HideTWBExt"/>
        </w:rPr>
        <w:t>&lt;/Original&gt;</w:t>
      </w:r>
    </w:p>
    <w:p w14:paraId="17A72950" w14:textId="77777777" w:rsidR="00C06202" w:rsidRPr="00D22585" w:rsidRDefault="00C06202" w:rsidP="00C06202">
      <w:r w:rsidRPr="00D22585">
        <w:rPr>
          <w:rStyle w:val="HideTWBExt"/>
        </w:rPr>
        <w:t>&lt;/Amend&gt;</w:t>
      </w:r>
    </w:p>
    <w:p w14:paraId="02E8AB92"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221</w:t>
      </w:r>
      <w:r w:rsidRPr="00D22585">
        <w:rPr>
          <w:rStyle w:val="HideTWBExt"/>
          <w:b w:val="0"/>
        </w:rPr>
        <w:t>&lt;/NumAm&gt;</w:t>
      </w:r>
    </w:p>
    <w:p w14:paraId="330ABAC9" w14:textId="19B3B070" w:rsidR="00C06202" w:rsidRPr="00D22585" w:rsidRDefault="00C06202" w:rsidP="00C06202">
      <w:pPr>
        <w:pStyle w:val="NormalBold"/>
      </w:pPr>
      <w:r w:rsidRPr="00D22585">
        <w:rPr>
          <w:rStyle w:val="HideTWBExt"/>
          <w:b w:val="0"/>
        </w:rPr>
        <w:t>&lt;RepeatBlock-By&gt;&lt;Members&gt;</w:t>
      </w:r>
      <w:r w:rsidR="008A548E" w:rsidRPr="00D22585">
        <w:t>Дамиен Карем</w:t>
      </w:r>
      <w:r w:rsidRPr="00D22585">
        <w:rPr>
          <w:rStyle w:val="HideTWBExt"/>
          <w:b w:val="0"/>
        </w:rPr>
        <w:t>&lt;/Members&gt;</w:t>
      </w:r>
    </w:p>
    <w:p w14:paraId="3DAC7415" w14:textId="77777777" w:rsidR="00C06202" w:rsidRPr="00D22585" w:rsidRDefault="00C06202" w:rsidP="00C06202">
      <w:pPr>
        <w:pStyle w:val="NormalBold"/>
      </w:pPr>
      <w:r w:rsidRPr="00D22585">
        <w:rPr>
          <w:rStyle w:val="HideTWBExt"/>
          <w:b w:val="0"/>
        </w:rPr>
        <w:t>&lt;/RepeatBlock-By&gt;</w:t>
      </w:r>
    </w:p>
    <w:p w14:paraId="1BEE29E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ACAB925"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6E2D90B0"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65149E61" w14:textId="77777777" w:rsidR="00C06202" w:rsidRPr="00D22585" w:rsidRDefault="00C06202" w:rsidP="00C06202">
      <w:r w:rsidRPr="00D22585">
        <w:rPr>
          <w:rStyle w:val="HideTWBExt"/>
        </w:rPr>
        <w:t>&lt;Article2&gt;</w:t>
      </w:r>
      <w:r w:rsidRPr="00D22585">
        <w:t>Приложение II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0CF24CC" w14:textId="77777777" w:rsidTr="00AE1C40">
        <w:trPr>
          <w:trHeight w:hRule="exact" w:val="240"/>
          <w:jc w:val="center"/>
        </w:trPr>
        <w:tc>
          <w:tcPr>
            <w:tcW w:w="9752" w:type="dxa"/>
            <w:gridSpan w:val="2"/>
            <w:tcBorders>
              <w:top w:val="nil"/>
              <w:left w:val="nil"/>
              <w:bottom w:val="nil"/>
              <w:right w:val="nil"/>
            </w:tcBorders>
          </w:tcPr>
          <w:p w14:paraId="630CE58C" w14:textId="77777777" w:rsidR="00C06202" w:rsidRPr="00D22585" w:rsidRDefault="00C06202" w:rsidP="00AE1C40"/>
        </w:tc>
      </w:tr>
      <w:tr w:rsidR="00781901" w:rsidRPr="00D22585" w14:paraId="05EB3FC0" w14:textId="77777777" w:rsidTr="00AE1C40">
        <w:trPr>
          <w:trHeight w:val="240"/>
          <w:jc w:val="center"/>
        </w:trPr>
        <w:tc>
          <w:tcPr>
            <w:tcW w:w="4876" w:type="dxa"/>
            <w:tcBorders>
              <w:top w:val="nil"/>
              <w:left w:val="nil"/>
              <w:bottom w:val="nil"/>
              <w:right w:val="nil"/>
            </w:tcBorders>
          </w:tcPr>
          <w:p w14:paraId="25C3600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347D60B" w14:textId="77777777" w:rsidR="00C06202" w:rsidRPr="00D22585" w:rsidRDefault="00C06202" w:rsidP="00AE1C40">
            <w:pPr>
              <w:pStyle w:val="AmColumnHeading"/>
            </w:pPr>
            <w:r w:rsidRPr="00D22585">
              <w:t>Изменение</w:t>
            </w:r>
          </w:p>
        </w:tc>
      </w:tr>
      <w:tr w:rsidR="00781901" w:rsidRPr="00D22585" w14:paraId="06B3D2E6" w14:textId="77777777" w:rsidTr="00AE1C40">
        <w:trPr>
          <w:jc w:val="center"/>
        </w:trPr>
        <w:tc>
          <w:tcPr>
            <w:tcW w:w="4876" w:type="dxa"/>
            <w:tcBorders>
              <w:top w:val="nil"/>
              <w:left w:val="nil"/>
              <w:bottom w:val="nil"/>
              <w:right w:val="nil"/>
            </w:tcBorders>
          </w:tcPr>
          <w:p w14:paraId="2CF95928" w14:textId="77777777" w:rsidR="00C06202" w:rsidRPr="00D22585" w:rsidRDefault="00C06202" w:rsidP="00AE1C40">
            <w:pPr>
              <w:pStyle w:val="Normal6a"/>
            </w:pPr>
            <w:r w:rsidRPr="00D22585">
              <w:rPr>
                <w:b/>
                <w:i/>
              </w:rPr>
              <w:t>Следните трети държави се определят като сигурни държави на произход на равнището на Съюза:</w:t>
            </w:r>
          </w:p>
        </w:tc>
        <w:tc>
          <w:tcPr>
            <w:tcW w:w="4876" w:type="dxa"/>
            <w:tcBorders>
              <w:top w:val="nil"/>
              <w:left w:val="nil"/>
              <w:bottom w:val="nil"/>
              <w:right w:val="nil"/>
            </w:tcBorders>
          </w:tcPr>
          <w:p w14:paraId="74DE140B" w14:textId="77777777" w:rsidR="00C06202" w:rsidRPr="00D22585" w:rsidRDefault="00C06202" w:rsidP="00AE1C40">
            <w:pPr>
              <w:pStyle w:val="Normal6a"/>
            </w:pPr>
            <w:r w:rsidRPr="00D22585">
              <w:rPr>
                <w:b/>
                <w:i/>
              </w:rPr>
              <w:t>заличава се</w:t>
            </w:r>
          </w:p>
        </w:tc>
      </w:tr>
      <w:tr w:rsidR="00781901" w:rsidRPr="00D22585" w14:paraId="70FC3789" w14:textId="77777777" w:rsidTr="00AE1C40">
        <w:trPr>
          <w:jc w:val="center"/>
        </w:trPr>
        <w:tc>
          <w:tcPr>
            <w:tcW w:w="4876" w:type="dxa"/>
            <w:tcBorders>
              <w:top w:val="nil"/>
              <w:left w:val="nil"/>
              <w:bottom w:val="nil"/>
              <w:right w:val="nil"/>
            </w:tcBorders>
          </w:tcPr>
          <w:p w14:paraId="3BAE806C" w14:textId="77777777" w:rsidR="00C06202" w:rsidRPr="00D22585" w:rsidRDefault="00C06202" w:rsidP="00AE1C40">
            <w:pPr>
              <w:pStyle w:val="Normal6a"/>
            </w:pPr>
            <w:r w:rsidRPr="00D22585">
              <w:rPr>
                <w:b/>
                <w:i/>
              </w:rPr>
              <w:t>Бангладеш</w:t>
            </w:r>
          </w:p>
        </w:tc>
        <w:tc>
          <w:tcPr>
            <w:tcW w:w="4876" w:type="dxa"/>
            <w:tcBorders>
              <w:top w:val="nil"/>
              <w:left w:val="nil"/>
              <w:bottom w:val="nil"/>
              <w:right w:val="nil"/>
            </w:tcBorders>
          </w:tcPr>
          <w:p w14:paraId="308171EC" w14:textId="77777777" w:rsidR="00C06202" w:rsidRPr="00D22585" w:rsidRDefault="00C06202" w:rsidP="00AE1C40">
            <w:pPr>
              <w:pStyle w:val="Normal6a"/>
            </w:pPr>
          </w:p>
        </w:tc>
      </w:tr>
      <w:tr w:rsidR="00781901" w:rsidRPr="00D22585" w14:paraId="4BF7E731" w14:textId="77777777" w:rsidTr="00AE1C40">
        <w:trPr>
          <w:jc w:val="center"/>
        </w:trPr>
        <w:tc>
          <w:tcPr>
            <w:tcW w:w="4876" w:type="dxa"/>
            <w:tcBorders>
              <w:top w:val="nil"/>
              <w:left w:val="nil"/>
              <w:bottom w:val="nil"/>
              <w:right w:val="nil"/>
            </w:tcBorders>
          </w:tcPr>
          <w:p w14:paraId="16EB6394" w14:textId="77777777" w:rsidR="00C06202" w:rsidRPr="00D22585" w:rsidRDefault="00C06202" w:rsidP="00AE1C40">
            <w:pPr>
              <w:pStyle w:val="Normal6a"/>
            </w:pPr>
            <w:r w:rsidRPr="00D22585">
              <w:rPr>
                <w:b/>
                <w:i/>
              </w:rPr>
              <w:t>Колумбия</w:t>
            </w:r>
          </w:p>
        </w:tc>
        <w:tc>
          <w:tcPr>
            <w:tcW w:w="4876" w:type="dxa"/>
            <w:tcBorders>
              <w:top w:val="nil"/>
              <w:left w:val="nil"/>
              <w:bottom w:val="nil"/>
              <w:right w:val="nil"/>
            </w:tcBorders>
          </w:tcPr>
          <w:p w14:paraId="5F57F251" w14:textId="77777777" w:rsidR="00C06202" w:rsidRPr="00D22585" w:rsidRDefault="00C06202" w:rsidP="00AE1C40">
            <w:pPr>
              <w:pStyle w:val="Normal6a"/>
            </w:pPr>
          </w:p>
        </w:tc>
      </w:tr>
      <w:tr w:rsidR="00781901" w:rsidRPr="00D22585" w14:paraId="48718FBA" w14:textId="77777777" w:rsidTr="00AE1C40">
        <w:trPr>
          <w:jc w:val="center"/>
        </w:trPr>
        <w:tc>
          <w:tcPr>
            <w:tcW w:w="4876" w:type="dxa"/>
            <w:tcBorders>
              <w:top w:val="nil"/>
              <w:left w:val="nil"/>
              <w:bottom w:val="nil"/>
              <w:right w:val="nil"/>
            </w:tcBorders>
          </w:tcPr>
          <w:p w14:paraId="006D0D82" w14:textId="77777777" w:rsidR="00C06202" w:rsidRPr="00D22585" w:rsidRDefault="00C06202" w:rsidP="00AE1C40">
            <w:pPr>
              <w:pStyle w:val="Normal6a"/>
            </w:pPr>
            <w:r w:rsidRPr="00D22585">
              <w:rPr>
                <w:b/>
                <w:i/>
              </w:rPr>
              <w:t>Египет</w:t>
            </w:r>
          </w:p>
        </w:tc>
        <w:tc>
          <w:tcPr>
            <w:tcW w:w="4876" w:type="dxa"/>
            <w:tcBorders>
              <w:top w:val="nil"/>
              <w:left w:val="nil"/>
              <w:bottom w:val="nil"/>
              <w:right w:val="nil"/>
            </w:tcBorders>
          </w:tcPr>
          <w:p w14:paraId="72ABEB5F" w14:textId="77777777" w:rsidR="00C06202" w:rsidRPr="00D22585" w:rsidRDefault="00C06202" w:rsidP="00AE1C40">
            <w:pPr>
              <w:pStyle w:val="Normal6a"/>
            </w:pPr>
          </w:p>
        </w:tc>
      </w:tr>
      <w:tr w:rsidR="00781901" w:rsidRPr="00D22585" w14:paraId="22D13AC9" w14:textId="77777777" w:rsidTr="00AE1C40">
        <w:trPr>
          <w:jc w:val="center"/>
        </w:trPr>
        <w:tc>
          <w:tcPr>
            <w:tcW w:w="4876" w:type="dxa"/>
            <w:tcBorders>
              <w:top w:val="nil"/>
              <w:left w:val="nil"/>
              <w:bottom w:val="nil"/>
              <w:right w:val="nil"/>
            </w:tcBorders>
          </w:tcPr>
          <w:p w14:paraId="47A3AD75" w14:textId="77777777" w:rsidR="00C06202" w:rsidRPr="00D22585" w:rsidRDefault="00C06202" w:rsidP="00AE1C40">
            <w:pPr>
              <w:pStyle w:val="Normal6a"/>
            </w:pPr>
            <w:r w:rsidRPr="00D22585">
              <w:rPr>
                <w:b/>
                <w:i/>
              </w:rPr>
              <w:t>Индия</w:t>
            </w:r>
          </w:p>
        </w:tc>
        <w:tc>
          <w:tcPr>
            <w:tcW w:w="4876" w:type="dxa"/>
            <w:tcBorders>
              <w:top w:val="nil"/>
              <w:left w:val="nil"/>
              <w:bottom w:val="nil"/>
              <w:right w:val="nil"/>
            </w:tcBorders>
          </w:tcPr>
          <w:p w14:paraId="6D424801" w14:textId="77777777" w:rsidR="00C06202" w:rsidRPr="00D22585" w:rsidRDefault="00C06202" w:rsidP="00AE1C40">
            <w:pPr>
              <w:pStyle w:val="Normal6a"/>
            </w:pPr>
          </w:p>
        </w:tc>
      </w:tr>
      <w:tr w:rsidR="00781901" w:rsidRPr="00D22585" w14:paraId="1EBBC0CB" w14:textId="77777777" w:rsidTr="00AE1C40">
        <w:trPr>
          <w:jc w:val="center"/>
        </w:trPr>
        <w:tc>
          <w:tcPr>
            <w:tcW w:w="4876" w:type="dxa"/>
            <w:tcBorders>
              <w:top w:val="nil"/>
              <w:left w:val="nil"/>
              <w:bottom w:val="nil"/>
              <w:right w:val="nil"/>
            </w:tcBorders>
          </w:tcPr>
          <w:p w14:paraId="4FC90490" w14:textId="77777777" w:rsidR="00C06202" w:rsidRPr="00D22585" w:rsidRDefault="00C06202" w:rsidP="00AE1C40">
            <w:pPr>
              <w:pStyle w:val="Normal6a"/>
            </w:pPr>
            <w:r w:rsidRPr="00D22585">
              <w:rPr>
                <w:b/>
                <w:i/>
              </w:rPr>
              <w:lastRenderedPageBreak/>
              <w:t>Косово*</w:t>
            </w:r>
          </w:p>
        </w:tc>
        <w:tc>
          <w:tcPr>
            <w:tcW w:w="4876" w:type="dxa"/>
            <w:tcBorders>
              <w:top w:val="nil"/>
              <w:left w:val="nil"/>
              <w:bottom w:val="nil"/>
              <w:right w:val="nil"/>
            </w:tcBorders>
          </w:tcPr>
          <w:p w14:paraId="6DC0F674" w14:textId="77777777" w:rsidR="00C06202" w:rsidRPr="00D22585" w:rsidRDefault="00C06202" w:rsidP="00AE1C40">
            <w:pPr>
              <w:pStyle w:val="Normal6a"/>
            </w:pPr>
          </w:p>
        </w:tc>
      </w:tr>
      <w:tr w:rsidR="00781901" w:rsidRPr="00D22585" w14:paraId="48B5086D" w14:textId="77777777" w:rsidTr="00AE1C40">
        <w:trPr>
          <w:jc w:val="center"/>
        </w:trPr>
        <w:tc>
          <w:tcPr>
            <w:tcW w:w="4876" w:type="dxa"/>
            <w:tcBorders>
              <w:top w:val="nil"/>
              <w:left w:val="nil"/>
              <w:bottom w:val="nil"/>
              <w:right w:val="nil"/>
            </w:tcBorders>
          </w:tcPr>
          <w:p w14:paraId="23E000F1" w14:textId="77777777" w:rsidR="00C06202" w:rsidRPr="00D22585" w:rsidRDefault="00C06202" w:rsidP="00AE1C40">
            <w:pPr>
              <w:pStyle w:val="Normal6a"/>
            </w:pPr>
            <w:r w:rsidRPr="00D22585">
              <w:rPr>
                <w:b/>
                <w:i/>
              </w:rPr>
              <w:t>Мароко</w:t>
            </w:r>
          </w:p>
        </w:tc>
        <w:tc>
          <w:tcPr>
            <w:tcW w:w="4876" w:type="dxa"/>
            <w:tcBorders>
              <w:top w:val="nil"/>
              <w:left w:val="nil"/>
              <w:bottom w:val="nil"/>
              <w:right w:val="nil"/>
            </w:tcBorders>
          </w:tcPr>
          <w:p w14:paraId="6390E52E" w14:textId="77777777" w:rsidR="00C06202" w:rsidRPr="00D22585" w:rsidRDefault="00C06202" w:rsidP="00AE1C40">
            <w:pPr>
              <w:pStyle w:val="Normal6a"/>
            </w:pPr>
          </w:p>
        </w:tc>
      </w:tr>
      <w:tr w:rsidR="00781901" w:rsidRPr="00D22585" w14:paraId="710B14AB" w14:textId="77777777" w:rsidTr="00AE1C40">
        <w:trPr>
          <w:jc w:val="center"/>
        </w:trPr>
        <w:tc>
          <w:tcPr>
            <w:tcW w:w="4876" w:type="dxa"/>
            <w:tcBorders>
              <w:top w:val="nil"/>
              <w:left w:val="nil"/>
              <w:bottom w:val="nil"/>
              <w:right w:val="nil"/>
            </w:tcBorders>
          </w:tcPr>
          <w:p w14:paraId="64111AF5" w14:textId="77777777" w:rsidR="00C06202" w:rsidRPr="00D22585" w:rsidRDefault="00C06202" w:rsidP="00AE1C40">
            <w:pPr>
              <w:pStyle w:val="Normal6a"/>
            </w:pPr>
            <w:r w:rsidRPr="00D22585">
              <w:rPr>
                <w:b/>
                <w:i/>
              </w:rPr>
              <w:t>Тунис</w:t>
            </w:r>
          </w:p>
        </w:tc>
        <w:tc>
          <w:tcPr>
            <w:tcW w:w="4876" w:type="dxa"/>
            <w:tcBorders>
              <w:top w:val="nil"/>
              <w:left w:val="nil"/>
              <w:bottom w:val="nil"/>
              <w:right w:val="nil"/>
            </w:tcBorders>
          </w:tcPr>
          <w:p w14:paraId="7F440F47" w14:textId="77777777" w:rsidR="00C06202" w:rsidRPr="00D22585" w:rsidRDefault="00C06202" w:rsidP="00AE1C40">
            <w:pPr>
              <w:pStyle w:val="Normal6a"/>
            </w:pPr>
          </w:p>
        </w:tc>
      </w:tr>
    </w:tbl>
    <w:p w14:paraId="5124EA5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{FR}</w:t>
      </w:r>
      <w:r w:rsidRPr="00D22585">
        <w:t>fr</w:t>
      </w:r>
      <w:r w:rsidRPr="00D22585">
        <w:rPr>
          <w:rStyle w:val="HideTWBExt"/>
        </w:rPr>
        <w:t>&lt;/Original&gt;</w:t>
      </w:r>
    </w:p>
    <w:p w14:paraId="103E0B8E" w14:textId="77777777" w:rsidR="00C06202" w:rsidRPr="00D22585" w:rsidRDefault="00C06202" w:rsidP="00C06202">
      <w:r w:rsidRPr="00D22585">
        <w:rPr>
          <w:rStyle w:val="HideTWBExt"/>
        </w:rPr>
        <w:t>&lt;/Amend&gt;</w:t>
      </w:r>
    </w:p>
    <w:p w14:paraId="374E102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222</w:t>
      </w:r>
      <w:r w:rsidRPr="00D22585">
        <w:rPr>
          <w:rStyle w:val="HideTWBExt"/>
          <w:b w:val="0"/>
        </w:rPr>
        <w:t>&lt;/NumAm&gt;</w:t>
      </w:r>
    </w:p>
    <w:p w14:paraId="48CF0355" w14:textId="011C8B38" w:rsidR="00C06202" w:rsidRPr="00D22585" w:rsidRDefault="00C06202" w:rsidP="00C06202">
      <w:pPr>
        <w:pStyle w:val="NormalBold"/>
      </w:pPr>
      <w:r w:rsidRPr="00D22585">
        <w:rPr>
          <w:rStyle w:val="HideTWBExt"/>
          <w:b w:val="0"/>
        </w:rPr>
        <w:t>&lt;RepeatBlock-By&gt;&lt;Members&gt;</w:t>
      </w:r>
      <w:r w:rsidR="000708C4" w:rsidRPr="00D22585">
        <w:t>Милан Ухрик</w:t>
      </w:r>
      <w:r w:rsidRPr="00D22585">
        <w:rPr>
          <w:rStyle w:val="HideTWBExt"/>
          <w:b w:val="0"/>
        </w:rPr>
        <w:t>&lt;/Members&gt;</w:t>
      </w:r>
    </w:p>
    <w:p w14:paraId="48BFB92F" w14:textId="77777777" w:rsidR="00C06202" w:rsidRPr="00D22585" w:rsidRDefault="00C06202" w:rsidP="00C06202">
      <w:pPr>
        <w:pStyle w:val="NormalBold"/>
      </w:pPr>
      <w:r w:rsidRPr="00D22585">
        <w:rPr>
          <w:rStyle w:val="HideTWBExt"/>
          <w:b w:val="0"/>
        </w:rPr>
        <w:t>&lt;/RepeatBlock-By&gt;</w:t>
      </w:r>
    </w:p>
    <w:p w14:paraId="7E3009B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3F2139E"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48E74F5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6CDCA11D"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A47F753" w14:textId="77777777" w:rsidTr="00AE1C40">
        <w:trPr>
          <w:trHeight w:hRule="exact" w:val="240"/>
          <w:jc w:val="center"/>
        </w:trPr>
        <w:tc>
          <w:tcPr>
            <w:tcW w:w="9752" w:type="dxa"/>
            <w:gridSpan w:val="2"/>
            <w:tcBorders>
              <w:top w:val="nil"/>
              <w:left w:val="nil"/>
              <w:bottom w:val="nil"/>
              <w:right w:val="nil"/>
            </w:tcBorders>
          </w:tcPr>
          <w:p w14:paraId="671DB8D0" w14:textId="77777777" w:rsidR="00C06202" w:rsidRPr="00D22585" w:rsidRDefault="00C06202" w:rsidP="00AE1C40"/>
        </w:tc>
      </w:tr>
      <w:tr w:rsidR="00781901" w:rsidRPr="00D22585" w14:paraId="23966CC5" w14:textId="77777777" w:rsidTr="00AE1C40">
        <w:trPr>
          <w:trHeight w:val="240"/>
          <w:jc w:val="center"/>
        </w:trPr>
        <w:tc>
          <w:tcPr>
            <w:tcW w:w="4876" w:type="dxa"/>
            <w:tcBorders>
              <w:top w:val="nil"/>
              <w:left w:val="nil"/>
              <w:bottom w:val="nil"/>
              <w:right w:val="nil"/>
            </w:tcBorders>
          </w:tcPr>
          <w:p w14:paraId="35E81D5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4BA8BEB" w14:textId="77777777" w:rsidR="00C06202" w:rsidRPr="00D22585" w:rsidRDefault="00C06202" w:rsidP="00AE1C40">
            <w:pPr>
              <w:pStyle w:val="AmColumnHeading"/>
            </w:pPr>
            <w:r w:rsidRPr="00D22585">
              <w:t>Изменение</w:t>
            </w:r>
          </w:p>
        </w:tc>
      </w:tr>
      <w:tr w:rsidR="00781901" w:rsidRPr="00D22585" w14:paraId="754A0CBE" w14:textId="77777777" w:rsidTr="00AE1C40">
        <w:trPr>
          <w:jc w:val="center"/>
        </w:trPr>
        <w:tc>
          <w:tcPr>
            <w:tcW w:w="4876" w:type="dxa"/>
            <w:tcBorders>
              <w:top w:val="nil"/>
              <w:left w:val="nil"/>
              <w:bottom w:val="nil"/>
              <w:right w:val="nil"/>
            </w:tcBorders>
          </w:tcPr>
          <w:p w14:paraId="5CD79675" w14:textId="77777777" w:rsidR="00C06202" w:rsidRPr="00D22585" w:rsidRDefault="00C06202" w:rsidP="00AE1C40">
            <w:pPr>
              <w:pStyle w:val="Normal6a"/>
            </w:pPr>
          </w:p>
        </w:tc>
        <w:tc>
          <w:tcPr>
            <w:tcW w:w="4876" w:type="dxa"/>
            <w:tcBorders>
              <w:top w:val="nil"/>
              <w:left w:val="nil"/>
              <w:bottom w:val="nil"/>
              <w:right w:val="nil"/>
            </w:tcBorders>
          </w:tcPr>
          <w:p w14:paraId="55B3FEFD" w14:textId="77777777" w:rsidR="00C06202" w:rsidRPr="00D22585" w:rsidRDefault="00C06202" w:rsidP="00AE1C40">
            <w:pPr>
              <w:pStyle w:val="Normal6a"/>
            </w:pPr>
            <w:r w:rsidRPr="00D22585">
              <w:rPr>
                <w:b/>
                <w:i/>
              </w:rPr>
              <w:t>Сeнeгaл</w:t>
            </w:r>
          </w:p>
        </w:tc>
      </w:tr>
    </w:tbl>
    <w:p w14:paraId="34D7D74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7698066"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056FB435" w14:textId="77777777" w:rsidR="00C06202" w:rsidRPr="00D22585" w:rsidRDefault="00C06202" w:rsidP="00C06202">
      <w:pPr>
        <w:pStyle w:val="AmJustText"/>
      </w:pPr>
      <w:r w:rsidRPr="00D22585">
        <w:t>В предложението се посочва процент на приемане на убежище под 20%, но той не се прилага; споменават се само 7 държави с процент на приемане на убежище под 5%; Затова искаме да добавим държави с процент на приемане на убежище под 20%.</w:t>
      </w:r>
    </w:p>
    <w:p w14:paraId="2960FEFE" w14:textId="77777777" w:rsidR="00C06202" w:rsidRPr="00D22585" w:rsidRDefault="00C06202" w:rsidP="00C06202">
      <w:r w:rsidRPr="00D22585">
        <w:rPr>
          <w:rStyle w:val="HideTWBExt"/>
        </w:rPr>
        <w:t>&lt;/Amend&gt;</w:t>
      </w:r>
    </w:p>
    <w:p w14:paraId="0923106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223</w:t>
      </w:r>
      <w:r w:rsidRPr="00D22585">
        <w:rPr>
          <w:rStyle w:val="HideTWBExt"/>
          <w:b w:val="0"/>
        </w:rPr>
        <w:t>&lt;/NumAm&gt;</w:t>
      </w:r>
    </w:p>
    <w:p w14:paraId="2139B0EA" w14:textId="3AF16055" w:rsidR="00C06202" w:rsidRPr="00D22585" w:rsidRDefault="00C06202" w:rsidP="00C06202">
      <w:pPr>
        <w:pStyle w:val="NormalBold"/>
      </w:pPr>
      <w:r w:rsidRPr="00D22585">
        <w:rPr>
          <w:rStyle w:val="HideTWBExt"/>
          <w:b w:val="0"/>
        </w:rPr>
        <w:t>&lt;RepeatBlock-By&gt;&lt;Members&gt;</w:t>
      </w:r>
      <w:r w:rsidR="000708C4" w:rsidRPr="00D22585">
        <w:t>Милан Ухрик</w:t>
      </w:r>
      <w:r w:rsidRPr="00D22585">
        <w:rPr>
          <w:rStyle w:val="HideTWBExt"/>
          <w:b w:val="0"/>
        </w:rPr>
        <w:t>&lt;/Members&gt;</w:t>
      </w:r>
    </w:p>
    <w:p w14:paraId="3D44C4E5" w14:textId="77777777" w:rsidR="00C06202" w:rsidRPr="00D22585" w:rsidRDefault="00C06202" w:rsidP="00C06202">
      <w:pPr>
        <w:pStyle w:val="NormalBold"/>
      </w:pPr>
      <w:r w:rsidRPr="00D22585">
        <w:rPr>
          <w:rStyle w:val="HideTWBExt"/>
          <w:b w:val="0"/>
        </w:rPr>
        <w:t>&lt;/RepeatBlock-By&gt;</w:t>
      </w:r>
    </w:p>
    <w:p w14:paraId="12424E6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4C6644B"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A023E6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6321C9BE"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5959CA2E" w14:textId="77777777" w:rsidTr="00AE1C40">
        <w:trPr>
          <w:trHeight w:hRule="exact" w:val="240"/>
          <w:jc w:val="center"/>
        </w:trPr>
        <w:tc>
          <w:tcPr>
            <w:tcW w:w="9752" w:type="dxa"/>
            <w:gridSpan w:val="2"/>
            <w:tcBorders>
              <w:top w:val="nil"/>
              <w:left w:val="nil"/>
              <w:bottom w:val="nil"/>
              <w:right w:val="nil"/>
            </w:tcBorders>
          </w:tcPr>
          <w:p w14:paraId="22455850" w14:textId="77777777" w:rsidR="00C06202" w:rsidRPr="00D22585" w:rsidRDefault="00C06202" w:rsidP="00AE1C40"/>
        </w:tc>
      </w:tr>
      <w:tr w:rsidR="00781901" w:rsidRPr="00D22585" w14:paraId="4B300156" w14:textId="77777777" w:rsidTr="00AE1C40">
        <w:trPr>
          <w:trHeight w:val="240"/>
          <w:jc w:val="center"/>
        </w:trPr>
        <w:tc>
          <w:tcPr>
            <w:tcW w:w="4876" w:type="dxa"/>
            <w:tcBorders>
              <w:top w:val="nil"/>
              <w:left w:val="nil"/>
              <w:bottom w:val="nil"/>
              <w:right w:val="nil"/>
            </w:tcBorders>
          </w:tcPr>
          <w:p w14:paraId="64AE2DB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91D7C23" w14:textId="77777777" w:rsidR="00C06202" w:rsidRPr="00D22585" w:rsidRDefault="00C06202" w:rsidP="00AE1C40">
            <w:pPr>
              <w:pStyle w:val="AmColumnHeading"/>
            </w:pPr>
            <w:r w:rsidRPr="00D22585">
              <w:t>Изменение</w:t>
            </w:r>
          </w:p>
        </w:tc>
      </w:tr>
      <w:tr w:rsidR="00781901" w:rsidRPr="00D22585" w14:paraId="259BA313" w14:textId="77777777" w:rsidTr="00AE1C40">
        <w:trPr>
          <w:jc w:val="center"/>
        </w:trPr>
        <w:tc>
          <w:tcPr>
            <w:tcW w:w="4876" w:type="dxa"/>
            <w:tcBorders>
              <w:top w:val="nil"/>
              <w:left w:val="nil"/>
              <w:bottom w:val="nil"/>
              <w:right w:val="nil"/>
            </w:tcBorders>
          </w:tcPr>
          <w:p w14:paraId="0BB02A0B" w14:textId="77777777" w:rsidR="00C06202" w:rsidRPr="00D22585" w:rsidRDefault="00C06202" w:rsidP="00AE1C40">
            <w:pPr>
              <w:pStyle w:val="Normal6a"/>
            </w:pPr>
          </w:p>
        </w:tc>
        <w:tc>
          <w:tcPr>
            <w:tcW w:w="4876" w:type="dxa"/>
            <w:tcBorders>
              <w:top w:val="nil"/>
              <w:left w:val="nil"/>
              <w:bottom w:val="nil"/>
              <w:right w:val="nil"/>
            </w:tcBorders>
          </w:tcPr>
          <w:p w14:paraId="0049ADC2" w14:textId="77777777" w:rsidR="00C06202" w:rsidRPr="00D22585" w:rsidRDefault="00C06202" w:rsidP="00AE1C40">
            <w:pPr>
              <w:pStyle w:val="Normal6a"/>
            </w:pPr>
            <w:r w:rsidRPr="00D22585">
              <w:rPr>
                <w:b/>
                <w:i/>
              </w:rPr>
              <w:t>Перу</w:t>
            </w:r>
          </w:p>
        </w:tc>
      </w:tr>
    </w:tbl>
    <w:p w14:paraId="5ECBE133"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E8B4CD3"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510F18B0" w14:textId="77777777" w:rsidR="00C06202" w:rsidRPr="00D22585" w:rsidRDefault="00C06202" w:rsidP="00C06202">
      <w:pPr>
        <w:pStyle w:val="AmJustText"/>
      </w:pPr>
      <w:r w:rsidRPr="00D22585">
        <w:t xml:space="preserve">В предложението се посочва процент на приемане на убежище под 20%, но той не се прилага; споменават се само 7 държави с процент на приемане на убежище под 5%; </w:t>
      </w:r>
      <w:r w:rsidRPr="00D22585">
        <w:lastRenderedPageBreak/>
        <w:t>Затова искаме да добавим държави с процент на приемане на убежище под 20%.</w:t>
      </w:r>
    </w:p>
    <w:p w14:paraId="4B32F034" w14:textId="77777777" w:rsidR="00C06202" w:rsidRPr="00D22585" w:rsidRDefault="00C06202" w:rsidP="00C06202">
      <w:r w:rsidRPr="00D22585">
        <w:rPr>
          <w:rStyle w:val="HideTWBExt"/>
        </w:rPr>
        <w:t>&lt;/Amend&gt;</w:t>
      </w:r>
    </w:p>
    <w:p w14:paraId="7C35D3A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224</w:t>
      </w:r>
      <w:r w:rsidRPr="00D22585">
        <w:rPr>
          <w:rStyle w:val="HideTWBExt"/>
          <w:b w:val="0"/>
        </w:rPr>
        <w:t>&lt;/NumAm&gt;</w:t>
      </w:r>
    </w:p>
    <w:p w14:paraId="38069D6B" w14:textId="5AD185E0" w:rsidR="00C06202" w:rsidRPr="00D22585" w:rsidRDefault="00C06202" w:rsidP="00C06202">
      <w:pPr>
        <w:pStyle w:val="NormalBold"/>
      </w:pPr>
      <w:r w:rsidRPr="00D22585">
        <w:rPr>
          <w:rStyle w:val="HideTWBExt"/>
          <w:b w:val="0"/>
        </w:rPr>
        <w:t>&lt;RepeatBlock-By&gt;&lt;Members&gt;</w:t>
      </w:r>
      <w:r w:rsidR="000708C4" w:rsidRPr="00D22585">
        <w:t>Милан Ухрик</w:t>
      </w:r>
      <w:r w:rsidRPr="00D22585">
        <w:rPr>
          <w:rStyle w:val="HideTWBExt"/>
          <w:b w:val="0"/>
        </w:rPr>
        <w:t>&lt;/Members&gt;</w:t>
      </w:r>
    </w:p>
    <w:p w14:paraId="70D1D83A" w14:textId="77777777" w:rsidR="00C06202" w:rsidRPr="00D22585" w:rsidRDefault="00C06202" w:rsidP="00C06202">
      <w:pPr>
        <w:pStyle w:val="NormalBold"/>
      </w:pPr>
      <w:r w:rsidRPr="00D22585">
        <w:rPr>
          <w:rStyle w:val="HideTWBExt"/>
          <w:b w:val="0"/>
        </w:rPr>
        <w:t>&lt;/RepeatBlock-By&gt;</w:t>
      </w:r>
    </w:p>
    <w:p w14:paraId="3D61186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0F27159"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FF3512C"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47E1021"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9965378" w14:textId="77777777" w:rsidTr="00AE1C40">
        <w:trPr>
          <w:trHeight w:hRule="exact" w:val="240"/>
          <w:jc w:val="center"/>
        </w:trPr>
        <w:tc>
          <w:tcPr>
            <w:tcW w:w="9752" w:type="dxa"/>
            <w:gridSpan w:val="2"/>
            <w:tcBorders>
              <w:top w:val="nil"/>
              <w:left w:val="nil"/>
              <w:bottom w:val="nil"/>
              <w:right w:val="nil"/>
            </w:tcBorders>
          </w:tcPr>
          <w:p w14:paraId="633D814D" w14:textId="77777777" w:rsidR="00C06202" w:rsidRPr="00D22585" w:rsidRDefault="00C06202" w:rsidP="00AE1C40"/>
        </w:tc>
      </w:tr>
      <w:tr w:rsidR="00781901" w:rsidRPr="00D22585" w14:paraId="09690228" w14:textId="77777777" w:rsidTr="00AE1C40">
        <w:trPr>
          <w:trHeight w:val="240"/>
          <w:jc w:val="center"/>
        </w:trPr>
        <w:tc>
          <w:tcPr>
            <w:tcW w:w="4876" w:type="dxa"/>
            <w:tcBorders>
              <w:top w:val="nil"/>
              <w:left w:val="nil"/>
              <w:bottom w:val="nil"/>
              <w:right w:val="nil"/>
            </w:tcBorders>
          </w:tcPr>
          <w:p w14:paraId="270CFD09"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853FEF6" w14:textId="77777777" w:rsidR="00C06202" w:rsidRPr="00D22585" w:rsidRDefault="00C06202" w:rsidP="00AE1C40">
            <w:pPr>
              <w:pStyle w:val="AmColumnHeading"/>
            </w:pPr>
            <w:r w:rsidRPr="00D22585">
              <w:t>Изменение</w:t>
            </w:r>
          </w:p>
        </w:tc>
      </w:tr>
      <w:tr w:rsidR="00781901" w:rsidRPr="00D22585" w14:paraId="13674305" w14:textId="77777777" w:rsidTr="00AE1C40">
        <w:trPr>
          <w:jc w:val="center"/>
        </w:trPr>
        <w:tc>
          <w:tcPr>
            <w:tcW w:w="4876" w:type="dxa"/>
            <w:tcBorders>
              <w:top w:val="nil"/>
              <w:left w:val="nil"/>
              <w:bottom w:val="nil"/>
              <w:right w:val="nil"/>
            </w:tcBorders>
          </w:tcPr>
          <w:p w14:paraId="1C846365" w14:textId="77777777" w:rsidR="00C06202" w:rsidRPr="00D22585" w:rsidRDefault="00C06202" w:rsidP="00AE1C40">
            <w:pPr>
              <w:pStyle w:val="Normal6a"/>
            </w:pPr>
          </w:p>
        </w:tc>
        <w:tc>
          <w:tcPr>
            <w:tcW w:w="4876" w:type="dxa"/>
            <w:tcBorders>
              <w:top w:val="nil"/>
              <w:left w:val="nil"/>
              <w:bottom w:val="nil"/>
              <w:right w:val="nil"/>
            </w:tcBorders>
          </w:tcPr>
          <w:p w14:paraId="1DE5C946" w14:textId="77777777" w:rsidR="00C06202" w:rsidRPr="00D22585" w:rsidRDefault="00C06202" w:rsidP="00AE1C40">
            <w:pPr>
              <w:pStyle w:val="Normal6a"/>
            </w:pPr>
            <w:r w:rsidRPr="00D22585">
              <w:rPr>
                <w:b/>
                <w:i/>
              </w:rPr>
              <w:t>Турция</w:t>
            </w:r>
          </w:p>
        </w:tc>
      </w:tr>
    </w:tbl>
    <w:p w14:paraId="7B82E05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6E48AE5" w14:textId="77777777" w:rsidR="00C06202" w:rsidRPr="00D22585" w:rsidRDefault="00C06202" w:rsidP="00C06202">
      <w:pPr>
        <w:pStyle w:val="AmJustTitle"/>
      </w:pPr>
      <w:r w:rsidRPr="00D22585">
        <w:rPr>
          <w:rStyle w:val="HideTWBExt"/>
          <w:i w:val="0"/>
        </w:rPr>
        <w:t>&lt;TitreJust&gt;</w:t>
      </w:r>
      <w:r w:rsidRPr="00D22585">
        <w:t>Обосновка</w:t>
      </w:r>
      <w:r w:rsidRPr="00D22585">
        <w:rPr>
          <w:rStyle w:val="HideTWBExt"/>
          <w:i w:val="0"/>
        </w:rPr>
        <w:t>&lt;/TitreJust&gt;</w:t>
      </w:r>
    </w:p>
    <w:p w14:paraId="68B15C9D" w14:textId="77777777" w:rsidR="00C06202" w:rsidRPr="00D22585" w:rsidRDefault="00C06202" w:rsidP="00C06202">
      <w:pPr>
        <w:pStyle w:val="AmJustText"/>
      </w:pPr>
      <w:r w:rsidRPr="00D22585">
        <w:t>В предложението се посочва процент на приемане на убежище под 20%, но той не се прилага; споменават се само 7 държави с процент на приемане на убежище под 5%; Затова искаме да добавим държави с процент на приемане на убежище под 20%.</w:t>
      </w:r>
    </w:p>
    <w:p w14:paraId="773AE2AD" w14:textId="77777777" w:rsidR="00C06202" w:rsidRPr="00D22585" w:rsidRDefault="00C06202" w:rsidP="00C06202">
      <w:r w:rsidRPr="00D22585">
        <w:rPr>
          <w:rStyle w:val="HideTWBExt"/>
        </w:rPr>
        <w:t>&lt;/Amend&gt;</w:t>
      </w:r>
    </w:p>
    <w:p w14:paraId="2916F96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225</w:t>
      </w:r>
      <w:r w:rsidRPr="00D22585">
        <w:rPr>
          <w:rStyle w:val="HideTWBExt"/>
          <w:b w:val="0"/>
        </w:rPr>
        <w:t>&lt;/NumAm&gt;</w:t>
      </w:r>
    </w:p>
    <w:p w14:paraId="716B2701" w14:textId="017AD2D9"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rPr>
          <w:rStyle w:val="HideTWBExt"/>
          <w:b w:val="0"/>
        </w:rPr>
        <w:t>&lt;/Members&gt;</w:t>
      </w:r>
    </w:p>
    <w:p w14:paraId="36C446DA" w14:textId="77777777" w:rsidR="00C06202" w:rsidRPr="00D22585" w:rsidRDefault="00C06202" w:rsidP="00C06202">
      <w:pPr>
        <w:pStyle w:val="NormalBold"/>
      </w:pPr>
      <w:r w:rsidRPr="00D22585">
        <w:rPr>
          <w:rStyle w:val="HideTWBExt"/>
          <w:b w:val="0"/>
        </w:rPr>
        <w:t>&lt;/RepeatBlock-By&gt;</w:t>
      </w:r>
    </w:p>
    <w:p w14:paraId="22DEEBD8"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D0A7E5B"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69E4E6F"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233EF50"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3027952" w14:textId="77777777" w:rsidTr="00AE1C40">
        <w:trPr>
          <w:trHeight w:hRule="exact" w:val="240"/>
          <w:jc w:val="center"/>
        </w:trPr>
        <w:tc>
          <w:tcPr>
            <w:tcW w:w="9752" w:type="dxa"/>
            <w:gridSpan w:val="2"/>
            <w:tcBorders>
              <w:top w:val="nil"/>
              <w:left w:val="nil"/>
              <w:bottom w:val="nil"/>
              <w:right w:val="nil"/>
            </w:tcBorders>
          </w:tcPr>
          <w:p w14:paraId="0D7094A0" w14:textId="77777777" w:rsidR="00C06202" w:rsidRPr="00D22585" w:rsidRDefault="00C06202" w:rsidP="00AE1C40"/>
        </w:tc>
      </w:tr>
      <w:tr w:rsidR="00781901" w:rsidRPr="00D22585" w14:paraId="6B9C087E" w14:textId="77777777" w:rsidTr="00AE1C40">
        <w:trPr>
          <w:trHeight w:val="240"/>
          <w:jc w:val="center"/>
        </w:trPr>
        <w:tc>
          <w:tcPr>
            <w:tcW w:w="4876" w:type="dxa"/>
            <w:tcBorders>
              <w:top w:val="nil"/>
              <w:left w:val="nil"/>
              <w:bottom w:val="nil"/>
              <w:right w:val="nil"/>
            </w:tcBorders>
          </w:tcPr>
          <w:p w14:paraId="00F5054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2D90B86" w14:textId="77777777" w:rsidR="00C06202" w:rsidRPr="00D22585" w:rsidRDefault="00C06202" w:rsidP="00AE1C40">
            <w:pPr>
              <w:pStyle w:val="AmColumnHeading"/>
            </w:pPr>
            <w:r w:rsidRPr="00D22585">
              <w:t>Изменение</w:t>
            </w:r>
          </w:p>
        </w:tc>
      </w:tr>
      <w:tr w:rsidR="00781901" w:rsidRPr="00D22585" w14:paraId="4DD0B956" w14:textId="77777777" w:rsidTr="00AE1C40">
        <w:trPr>
          <w:jc w:val="center"/>
        </w:trPr>
        <w:tc>
          <w:tcPr>
            <w:tcW w:w="4876" w:type="dxa"/>
            <w:tcBorders>
              <w:top w:val="nil"/>
              <w:left w:val="nil"/>
              <w:bottom w:val="nil"/>
              <w:right w:val="nil"/>
            </w:tcBorders>
          </w:tcPr>
          <w:p w14:paraId="5BFEB5E5" w14:textId="77777777" w:rsidR="00C06202" w:rsidRPr="00D22585" w:rsidRDefault="00C06202" w:rsidP="00AE1C40">
            <w:pPr>
              <w:pStyle w:val="Normal6a"/>
            </w:pPr>
            <w:r w:rsidRPr="00D22585">
              <w:rPr>
                <w:b/>
                <w:i/>
              </w:rPr>
              <w:t>Бангладеш</w:t>
            </w:r>
          </w:p>
        </w:tc>
        <w:tc>
          <w:tcPr>
            <w:tcW w:w="4876" w:type="dxa"/>
            <w:tcBorders>
              <w:top w:val="nil"/>
              <w:left w:val="nil"/>
              <w:bottom w:val="nil"/>
              <w:right w:val="nil"/>
            </w:tcBorders>
          </w:tcPr>
          <w:p w14:paraId="5594F03A" w14:textId="77777777" w:rsidR="00C06202" w:rsidRPr="00D22585" w:rsidRDefault="00C06202" w:rsidP="00AE1C40">
            <w:pPr>
              <w:pStyle w:val="Normal6a"/>
            </w:pPr>
            <w:r w:rsidRPr="00D22585">
              <w:rPr>
                <w:b/>
                <w:i/>
              </w:rPr>
              <w:t>заличава се</w:t>
            </w:r>
          </w:p>
        </w:tc>
      </w:tr>
    </w:tbl>
    <w:p w14:paraId="5B62F10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DC5A31C" w14:textId="77777777" w:rsidR="00C06202" w:rsidRPr="00D22585" w:rsidRDefault="00C06202" w:rsidP="00C06202">
      <w:r w:rsidRPr="00D22585">
        <w:rPr>
          <w:rStyle w:val="HideTWBExt"/>
        </w:rPr>
        <w:t>&lt;/Amend&gt;</w:t>
      </w:r>
    </w:p>
    <w:p w14:paraId="220F55E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226</w:t>
      </w:r>
      <w:r w:rsidRPr="00D22585">
        <w:rPr>
          <w:rStyle w:val="HideTWBExt"/>
          <w:b w:val="0"/>
        </w:rPr>
        <w:t>&lt;/NumAm&gt;</w:t>
      </w:r>
    </w:p>
    <w:p w14:paraId="415EFB3F" w14:textId="2CC47BF0"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73D97D8B" w14:textId="77777777" w:rsidR="00C06202" w:rsidRPr="00D22585" w:rsidRDefault="00C06202" w:rsidP="00C06202">
      <w:pPr>
        <w:pStyle w:val="NormalBold"/>
      </w:pPr>
      <w:r w:rsidRPr="00D22585">
        <w:rPr>
          <w:rStyle w:val="HideTWBExt"/>
          <w:b w:val="0"/>
        </w:rPr>
        <w:t>&lt;/RepeatBlock-By&gt;</w:t>
      </w:r>
    </w:p>
    <w:p w14:paraId="79B23FA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6408A69"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350AC685"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96EB720"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3A87AEF" w14:textId="77777777" w:rsidTr="00AE1C40">
        <w:trPr>
          <w:trHeight w:hRule="exact" w:val="240"/>
          <w:jc w:val="center"/>
        </w:trPr>
        <w:tc>
          <w:tcPr>
            <w:tcW w:w="9752" w:type="dxa"/>
            <w:gridSpan w:val="2"/>
            <w:tcBorders>
              <w:top w:val="nil"/>
              <w:left w:val="nil"/>
              <w:bottom w:val="nil"/>
              <w:right w:val="nil"/>
            </w:tcBorders>
          </w:tcPr>
          <w:p w14:paraId="27744C86" w14:textId="77777777" w:rsidR="00C06202" w:rsidRPr="00D22585" w:rsidRDefault="00C06202" w:rsidP="00AE1C40"/>
        </w:tc>
      </w:tr>
      <w:tr w:rsidR="00781901" w:rsidRPr="00D22585" w14:paraId="3E4DAE06" w14:textId="77777777" w:rsidTr="00AE1C40">
        <w:trPr>
          <w:trHeight w:val="240"/>
          <w:jc w:val="center"/>
        </w:trPr>
        <w:tc>
          <w:tcPr>
            <w:tcW w:w="4876" w:type="dxa"/>
            <w:tcBorders>
              <w:top w:val="nil"/>
              <w:left w:val="nil"/>
              <w:bottom w:val="nil"/>
              <w:right w:val="nil"/>
            </w:tcBorders>
          </w:tcPr>
          <w:p w14:paraId="6180FCE3" w14:textId="77777777" w:rsidR="00C06202" w:rsidRPr="00D22585" w:rsidRDefault="00C06202" w:rsidP="00AE1C40">
            <w:pPr>
              <w:pStyle w:val="AmColumnHeading"/>
            </w:pPr>
            <w:r w:rsidRPr="00D22585">
              <w:lastRenderedPageBreak/>
              <w:t>Текст, предложен от Комисията</w:t>
            </w:r>
          </w:p>
        </w:tc>
        <w:tc>
          <w:tcPr>
            <w:tcW w:w="4876" w:type="dxa"/>
            <w:tcBorders>
              <w:top w:val="nil"/>
              <w:left w:val="nil"/>
              <w:bottom w:val="nil"/>
              <w:right w:val="nil"/>
            </w:tcBorders>
          </w:tcPr>
          <w:p w14:paraId="2C72770B" w14:textId="77777777" w:rsidR="00C06202" w:rsidRPr="00D22585" w:rsidRDefault="00C06202" w:rsidP="00AE1C40">
            <w:pPr>
              <w:pStyle w:val="AmColumnHeading"/>
            </w:pPr>
            <w:r w:rsidRPr="00D22585">
              <w:t>Изменение</w:t>
            </w:r>
          </w:p>
        </w:tc>
      </w:tr>
      <w:tr w:rsidR="00781901" w:rsidRPr="00D22585" w14:paraId="1A117F1C" w14:textId="77777777" w:rsidTr="00AE1C40">
        <w:trPr>
          <w:jc w:val="center"/>
        </w:trPr>
        <w:tc>
          <w:tcPr>
            <w:tcW w:w="4876" w:type="dxa"/>
            <w:tcBorders>
              <w:top w:val="nil"/>
              <w:left w:val="nil"/>
              <w:bottom w:val="nil"/>
              <w:right w:val="nil"/>
            </w:tcBorders>
          </w:tcPr>
          <w:p w14:paraId="4519EB87" w14:textId="77777777" w:rsidR="00C06202" w:rsidRPr="00D22585" w:rsidRDefault="00C06202" w:rsidP="00AE1C40">
            <w:pPr>
              <w:pStyle w:val="Normal6a"/>
            </w:pPr>
            <w:r w:rsidRPr="00D22585">
              <w:rPr>
                <w:b/>
                <w:i/>
              </w:rPr>
              <w:t>Бангладеш</w:t>
            </w:r>
          </w:p>
        </w:tc>
        <w:tc>
          <w:tcPr>
            <w:tcW w:w="4876" w:type="dxa"/>
            <w:tcBorders>
              <w:top w:val="nil"/>
              <w:left w:val="nil"/>
              <w:bottom w:val="nil"/>
              <w:right w:val="nil"/>
            </w:tcBorders>
          </w:tcPr>
          <w:p w14:paraId="0E6D8199" w14:textId="77777777" w:rsidR="00C06202" w:rsidRPr="00D22585" w:rsidRDefault="00C06202" w:rsidP="00AE1C40">
            <w:pPr>
              <w:pStyle w:val="Normal6a"/>
            </w:pPr>
            <w:r w:rsidRPr="00D22585">
              <w:rPr>
                <w:b/>
                <w:i/>
              </w:rPr>
              <w:t>заличава се</w:t>
            </w:r>
          </w:p>
        </w:tc>
      </w:tr>
    </w:tbl>
    <w:p w14:paraId="2C46155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7AC6420" w14:textId="77777777" w:rsidR="00C06202" w:rsidRPr="00D22585" w:rsidRDefault="00C06202" w:rsidP="00C06202">
      <w:r w:rsidRPr="00D22585">
        <w:rPr>
          <w:rStyle w:val="HideTWBExt"/>
        </w:rPr>
        <w:t>&lt;/Amend&gt;</w:t>
      </w:r>
    </w:p>
    <w:p w14:paraId="4B89CCB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227</w:t>
      </w:r>
      <w:r w:rsidRPr="00D22585">
        <w:rPr>
          <w:rStyle w:val="HideTWBExt"/>
          <w:b w:val="0"/>
        </w:rPr>
        <w:t>&lt;/NumAm&gt;</w:t>
      </w:r>
    </w:p>
    <w:p w14:paraId="0080091D" w14:textId="14C5E005"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4AEA5595" w14:textId="77777777" w:rsidR="00C06202" w:rsidRPr="00D22585" w:rsidRDefault="00C06202" w:rsidP="00C06202">
      <w:pPr>
        <w:pStyle w:val="NormalBold"/>
      </w:pPr>
      <w:r w:rsidRPr="00D22585">
        <w:rPr>
          <w:rStyle w:val="HideTWBExt"/>
          <w:b w:val="0"/>
        </w:rPr>
        <w:t>&lt;/RepeatBlock-By&gt;</w:t>
      </w:r>
    </w:p>
    <w:p w14:paraId="1AE209E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CA1A605"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06B113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6814213"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FB5B658" w14:textId="77777777" w:rsidTr="00AE1C40">
        <w:trPr>
          <w:trHeight w:hRule="exact" w:val="240"/>
          <w:jc w:val="center"/>
        </w:trPr>
        <w:tc>
          <w:tcPr>
            <w:tcW w:w="9752" w:type="dxa"/>
            <w:gridSpan w:val="2"/>
            <w:tcBorders>
              <w:top w:val="nil"/>
              <w:left w:val="nil"/>
              <w:bottom w:val="nil"/>
              <w:right w:val="nil"/>
            </w:tcBorders>
          </w:tcPr>
          <w:p w14:paraId="57D0C8D7" w14:textId="77777777" w:rsidR="00C06202" w:rsidRPr="00D22585" w:rsidRDefault="00C06202" w:rsidP="00AE1C40"/>
        </w:tc>
      </w:tr>
      <w:tr w:rsidR="00781901" w:rsidRPr="00D22585" w14:paraId="4A2BA369" w14:textId="77777777" w:rsidTr="00AE1C40">
        <w:trPr>
          <w:trHeight w:val="240"/>
          <w:jc w:val="center"/>
        </w:trPr>
        <w:tc>
          <w:tcPr>
            <w:tcW w:w="4876" w:type="dxa"/>
            <w:tcBorders>
              <w:top w:val="nil"/>
              <w:left w:val="nil"/>
              <w:bottom w:val="nil"/>
              <w:right w:val="nil"/>
            </w:tcBorders>
          </w:tcPr>
          <w:p w14:paraId="792150C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E255B48" w14:textId="77777777" w:rsidR="00C06202" w:rsidRPr="00D22585" w:rsidRDefault="00C06202" w:rsidP="00AE1C40">
            <w:pPr>
              <w:pStyle w:val="AmColumnHeading"/>
            </w:pPr>
            <w:r w:rsidRPr="00D22585">
              <w:t>Изменение</w:t>
            </w:r>
          </w:p>
        </w:tc>
      </w:tr>
      <w:tr w:rsidR="00781901" w:rsidRPr="00D22585" w14:paraId="3B0AC868" w14:textId="77777777" w:rsidTr="00AE1C40">
        <w:trPr>
          <w:jc w:val="center"/>
        </w:trPr>
        <w:tc>
          <w:tcPr>
            <w:tcW w:w="4876" w:type="dxa"/>
            <w:tcBorders>
              <w:top w:val="nil"/>
              <w:left w:val="nil"/>
              <w:bottom w:val="nil"/>
              <w:right w:val="nil"/>
            </w:tcBorders>
          </w:tcPr>
          <w:p w14:paraId="0728CD36" w14:textId="77777777" w:rsidR="00C06202" w:rsidRPr="00D22585" w:rsidRDefault="00C06202" w:rsidP="00AE1C40">
            <w:pPr>
              <w:pStyle w:val="Normal6a"/>
            </w:pPr>
            <w:r w:rsidRPr="00D22585">
              <w:rPr>
                <w:b/>
                <w:i/>
              </w:rPr>
              <w:t>Бангладеш</w:t>
            </w:r>
          </w:p>
        </w:tc>
        <w:tc>
          <w:tcPr>
            <w:tcW w:w="4876" w:type="dxa"/>
            <w:tcBorders>
              <w:top w:val="nil"/>
              <w:left w:val="nil"/>
              <w:bottom w:val="nil"/>
              <w:right w:val="nil"/>
            </w:tcBorders>
          </w:tcPr>
          <w:p w14:paraId="435550D5" w14:textId="77777777" w:rsidR="00C06202" w:rsidRPr="00D22585" w:rsidRDefault="00C06202" w:rsidP="00AE1C40">
            <w:pPr>
              <w:pStyle w:val="Normal6a"/>
            </w:pPr>
            <w:r w:rsidRPr="00D22585">
              <w:rPr>
                <w:b/>
                <w:i/>
              </w:rPr>
              <w:t>заличава се</w:t>
            </w:r>
          </w:p>
        </w:tc>
      </w:tr>
    </w:tbl>
    <w:p w14:paraId="27B70D2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47F928A" w14:textId="77777777" w:rsidR="00C06202" w:rsidRPr="00D22585" w:rsidRDefault="00C06202" w:rsidP="00C06202">
      <w:r w:rsidRPr="00D22585">
        <w:rPr>
          <w:rStyle w:val="HideTWBExt"/>
        </w:rPr>
        <w:t>&lt;/Amend&gt;</w:t>
      </w:r>
    </w:p>
    <w:p w14:paraId="1D259306"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228</w:t>
      </w:r>
      <w:r w:rsidRPr="00D22585">
        <w:rPr>
          <w:rStyle w:val="HideTWBExt"/>
          <w:b w:val="0"/>
        </w:rPr>
        <w:t>&lt;/NumAm&gt;</w:t>
      </w:r>
    </w:p>
    <w:p w14:paraId="45860D51" w14:textId="47C37B31"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42B9C8D9" w14:textId="77777777" w:rsidR="00C06202" w:rsidRPr="00D22585" w:rsidRDefault="00C06202" w:rsidP="00C06202">
      <w:pPr>
        <w:pStyle w:val="NormalBold"/>
      </w:pPr>
      <w:r w:rsidRPr="00D22585">
        <w:rPr>
          <w:rStyle w:val="HideTWBExt"/>
          <w:b w:val="0"/>
        </w:rPr>
        <w:t>&lt;/RepeatBlock-By&gt;</w:t>
      </w:r>
    </w:p>
    <w:p w14:paraId="6C5B004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A277125"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562C9D4A"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89AFBAC"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30DF549" w14:textId="77777777" w:rsidTr="00AE1C40">
        <w:trPr>
          <w:trHeight w:hRule="exact" w:val="240"/>
          <w:jc w:val="center"/>
        </w:trPr>
        <w:tc>
          <w:tcPr>
            <w:tcW w:w="9752" w:type="dxa"/>
            <w:gridSpan w:val="2"/>
            <w:tcBorders>
              <w:top w:val="nil"/>
              <w:left w:val="nil"/>
              <w:bottom w:val="nil"/>
              <w:right w:val="nil"/>
            </w:tcBorders>
          </w:tcPr>
          <w:p w14:paraId="3CB5BC84" w14:textId="77777777" w:rsidR="00C06202" w:rsidRPr="00D22585" w:rsidRDefault="00C06202" w:rsidP="00AE1C40"/>
        </w:tc>
      </w:tr>
      <w:tr w:rsidR="00781901" w:rsidRPr="00D22585" w14:paraId="3359CCD8" w14:textId="77777777" w:rsidTr="00AE1C40">
        <w:trPr>
          <w:trHeight w:val="240"/>
          <w:jc w:val="center"/>
        </w:trPr>
        <w:tc>
          <w:tcPr>
            <w:tcW w:w="4876" w:type="dxa"/>
            <w:tcBorders>
              <w:top w:val="nil"/>
              <w:left w:val="nil"/>
              <w:bottom w:val="nil"/>
              <w:right w:val="nil"/>
            </w:tcBorders>
          </w:tcPr>
          <w:p w14:paraId="6987C97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9497D54" w14:textId="77777777" w:rsidR="00C06202" w:rsidRPr="00D22585" w:rsidRDefault="00C06202" w:rsidP="00AE1C40">
            <w:pPr>
              <w:pStyle w:val="AmColumnHeading"/>
            </w:pPr>
            <w:r w:rsidRPr="00D22585">
              <w:t>Изменение</w:t>
            </w:r>
          </w:p>
        </w:tc>
      </w:tr>
      <w:tr w:rsidR="00781901" w:rsidRPr="00D22585" w14:paraId="4BF64084" w14:textId="77777777" w:rsidTr="00AE1C40">
        <w:trPr>
          <w:jc w:val="center"/>
        </w:trPr>
        <w:tc>
          <w:tcPr>
            <w:tcW w:w="4876" w:type="dxa"/>
            <w:tcBorders>
              <w:top w:val="nil"/>
              <w:left w:val="nil"/>
              <w:bottom w:val="nil"/>
              <w:right w:val="nil"/>
            </w:tcBorders>
          </w:tcPr>
          <w:p w14:paraId="17143F55" w14:textId="77777777" w:rsidR="00C06202" w:rsidRPr="00D22585" w:rsidRDefault="00C06202" w:rsidP="00AE1C40">
            <w:pPr>
              <w:pStyle w:val="Normal6a"/>
            </w:pPr>
            <w:r w:rsidRPr="00D22585">
              <w:t>Бангладеш</w:t>
            </w:r>
          </w:p>
        </w:tc>
        <w:tc>
          <w:tcPr>
            <w:tcW w:w="4876" w:type="dxa"/>
            <w:tcBorders>
              <w:top w:val="nil"/>
              <w:left w:val="nil"/>
              <w:bottom w:val="nil"/>
              <w:right w:val="nil"/>
            </w:tcBorders>
          </w:tcPr>
          <w:p w14:paraId="7ECE5094" w14:textId="77777777" w:rsidR="00C06202" w:rsidRPr="00D22585" w:rsidRDefault="00C06202" w:rsidP="00AE1C40">
            <w:pPr>
              <w:pStyle w:val="Normal6a"/>
            </w:pPr>
            <w:r w:rsidRPr="00D22585">
              <w:t xml:space="preserve">Бангладеш </w:t>
            </w:r>
            <w:r w:rsidRPr="00D22585">
              <w:rPr>
                <w:b/>
                <w:i/>
              </w:rPr>
              <w:t>(с изключение на ЛГБТИК лицата, жените, децата, членовете на малцинството на хиндуистите и журналистите)</w:t>
            </w:r>
          </w:p>
        </w:tc>
      </w:tr>
    </w:tbl>
    <w:p w14:paraId="4115E07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F503CBE" w14:textId="77777777" w:rsidR="00C06202" w:rsidRPr="00D22585" w:rsidRDefault="00C06202" w:rsidP="00C06202">
      <w:r w:rsidRPr="00D22585">
        <w:rPr>
          <w:rStyle w:val="HideTWBExt"/>
        </w:rPr>
        <w:t>&lt;/Amend&gt;</w:t>
      </w:r>
    </w:p>
    <w:p w14:paraId="4437423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229</w:t>
      </w:r>
      <w:r w:rsidRPr="00D22585">
        <w:rPr>
          <w:rStyle w:val="HideTWBExt"/>
          <w:b w:val="0"/>
        </w:rPr>
        <w:t>&lt;/NumAm&gt;</w:t>
      </w:r>
    </w:p>
    <w:p w14:paraId="16F498FE" w14:textId="5D9C0150"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09E0DA8" w14:textId="77777777" w:rsidR="00C06202" w:rsidRPr="00D22585" w:rsidRDefault="00C06202" w:rsidP="00C06202">
      <w:pPr>
        <w:pStyle w:val="NormalBold"/>
      </w:pPr>
      <w:r w:rsidRPr="00D22585">
        <w:rPr>
          <w:rStyle w:val="HideTWBExt"/>
          <w:b w:val="0"/>
        </w:rPr>
        <w:t>&lt;/RepeatBlock-By&gt;</w:t>
      </w:r>
    </w:p>
    <w:p w14:paraId="0A7EC78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CB8D27E" w14:textId="77777777" w:rsidR="00C06202" w:rsidRPr="00D22585" w:rsidRDefault="00C06202" w:rsidP="00C06202">
      <w:pPr>
        <w:pStyle w:val="NormalBold"/>
      </w:pPr>
      <w:r w:rsidRPr="00D22585">
        <w:rPr>
          <w:rStyle w:val="HideTWBExt"/>
          <w:b w:val="0"/>
        </w:rPr>
        <w:lastRenderedPageBreak/>
        <w:t>&lt;Article&gt;</w:t>
      </w:r>
      <w:r w:rsidRPr="00D22585">
        <w:t>Приложение 1</w:t>
      </w:r>
      <w:r w:rsidRPr="00D22585">
        <w:rPr>
          <w:rStyle w:val="HideTWBExt"/>
          <w:b w:val="0"/>
        </w:rPr>
        <w:t>&lt;/Article&gt;</w:t>
      </w:r>
    </w:p>
    <w:p w14:paraId="197006D0"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9C227A2"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AEC02FD" w14:textId="77777777" w:rsidTr="00AE1C40">
        <w:trPr>
          <w:trHeight w:hRule="exact" w:val="240"/>
          <w:jc w:val="center"/>
        </w:trPr>
        <w:tc>
          <w:tcPr>
            <w:tcW w:w="9752" w:type="dxa"/>
            <w:gridSpan w:val="2"/>
            <w:tcBorders>
              <w:top w:val="nil"/>
              <w:left w:val="nil"/>
              <w:bottom w:val="nil"/>
              <w:right w:val="nil"/>
            </w:tcBorders>
          </w:tcPr>
          <w:p w14:paraId="28777C65" w14:textId="77777777" w:rsidR="00C06202" w:rsidRPr="00D22585" w:rsidRDefault="00C06202" w:rsidP="00AE1C40"/>
        </w:tc>
      </w:tr>
      <w:tr w:rsidR="00781901" w:rsidRPr="00D22585" w14:paraId="677C7740" w14:textId="77777777" w:rsidTr="00AE1C40">
        <w:trPr>
          <w:trHeight w:val="240"/>
          <w:jc w:val="center"/>
        </w:trPr>
        <w:tc>
          <w:tcPr>
            <w:tcW w:w="4876" w:type="dxa"/>
            <w:tcBorders>
              <w:top w:val="nil"/>
              <w:left w:val="nil"/>
              <w:bottom w:val="nil"/>
              <w:right w:val="nil"/>
            </w:tcBorders>
          </w:tcPr>
          <w:p w14:paraId="1B3B64A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0910BBF" w14:textId="77777777" w:rsidR="00C06202" w:rsidRPr="00D22585" w:rsidRDefault="00C06202" w:rsidP="00AE1C40">
            <w:pPr>
              <w:pStyle w:val="AmColumnHeading"/>
            </w:pPr>
            <w:r w:rsidRPr="00D22585">
              <w:t>Изменение</w:t>
            </w:r>
          </w:p>
        </w:tc>
      </w:tr>
      <w:tr w:rsidR="00781901" w:rsidRPr="00D22585" w14:paraId="3E76D219" w14:textId="77777777" w:rsidTr="00AE1C40">
        <w:trPr>
          <w:jc w:val="center"/>
        </w:trPr>
        <w:tc>
          <w:tcPr>
            <w:tcW w:w="4876" w:type="dxa"/>
            <w:tcBorders>
              <w:top w:val="nil"/>
              <w:left w:val="nil"/>
              <w:bottom w:val="nil"/>
              <w:right w:val="nil"/>
            </w:tcBorders>
          </w:tcPr>
          <w:p w14:paraId="2CF7BC6D" w14:textId="77777777" w:rsidR="00C06202" w:rsidRPr="00D22585" w:rsidRDefault="00C06202" w:rsidP="00AE1C40">
            <w:pPr>
              <w:pStyle w:val="Normal6a"/>
            </w:pPr>
            <w:r w:rsidRPr="00D22585">
              <w:rPr>
                <w:b/>
                <w:i/>
              </w:rPr>
              <w:t>Колумбия</w:t>
            </w:r>
          </w:p>
        </w:tc>
        <w:tc>
          <w:tcPr>
            <w:tcW w:w="4876" w:type="dxa"/>
            <w:tcBorders>
              <w:top w:val="nil"/>
              <w:left w:val="nil"/>
              <w:bottom w:val="nil"/>
              <w:right w:val="nil"/>
            </w:tcBorders>
          </w:tcPr>
          <w:p w14:paraId="370463D6" w14:textId="77777777" w:rsidR="00C06202" w:rsidRPr="00D22585" w:rsidRDefault="00C06202" w:rsidP="00AE1C40">
            <w:pPr>
              <w:pStyle w:val="Normal6a"/>
            </w:pPr>
            <w:r w:rsidRPr="00D22585">
              <w:rPr>
                <w:b/>
                <w:i/>
              </w:rPr>
              <w:t>заличава се</w:t>
            </w:r>
          </w:p>
        </w:tc>
      </w:tr>
    </w:tbl>
    <w:p w14:paraId="6F66DC4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81C74EA" w14:textId="77777777" w:rsidR="00C06202" w:rsidRPr="00D22585" w:rsidRDefault="00C06202" w:rsidP="00C06202">
      <w:r w:rsidRPr="00D22585">
        <w:rPr>
          <w:rStyle w:val="HideTWBExt"/>
        </w:rPr>
        <w:t>&lt;/Amend&gt;</w:t>
      </w:r>
    </w:p>
    <w:p w14:paraId="56BE23F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230</w:t>
      </w:r>
      <w:r w:rsidRPr="00D22585">
        <w:rPr>
          <w:rStyle w:val="HideTWBExt"/>
          <w:b w:val="0"/>
        </w:rPr>
        <w:t>&lt;/NumAm&gt;</w:t>
      </w:r>
    </w:p>
    <w:p w14:paraId="57770808" w14:textId="30853086"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0C7C0F6C" w14:textId="77777777" w:rsidR="00C06202" w:rsidRPr="00D22585" w:rsidRDefault="00C06202" w:rsidP="00C06202">
      <w:pPr>
        <w:pStyle w:val="NormalBold"/>
      </w:pPr>
      <w:r w:rsidRPr="00D22585">
        <w:rPr>
          <w:rStyle w:val="HideTWBExt"/>
          <w:b w:val="0"/>
        </w:rPr>
        <w:t>&lt;/RepeatBlock-By&gt;</w:t>
      </w:r>
    </w:p>
    <w:p w14:paraId="0E68670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644FAEA"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2F5AC38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80B76FE"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EDF55E3" w14:textId="77777777" w:rsidTr="00AE1C40">
        <w:trPr>
          <w:trHeight w:hRule="exact" w:val="240"/>
          <w:jc w:val="center"/>
        </w:trPr>
        <w:tc>
          <w:tcPr>
            <w:tcW w:w="9752" w:type="dxa"/>
            <w:gridSpan w:val="2"/>
            <w:tcBorders>
              <w:top w:val="nil"/>
              <w:left w:val="nil"/>
              <w:bottom w:val="nil"/>
              <w:right w:val="nil"/>
            </w:tcBorders>
          </w:tcPr>
          <w:p w14:paraId="7AE0D885" w14:textId="77777777" w:rsidR="00C06202" w:rsidRPr="00D22585" w:rsidRDefault="00C06202" w:rsidP="00AE1C40"/>
        </w:tc>
      </w:tr>
      <w:tr w:rsidR="00781901" w:rsidRPr="00D22585" w14:paraId="465A0113" w14:textId="77777777" w:rsidTr="00AE1C40">
        <w:trPr>
          <w:trHeight w:val="240"/>
          <w:jc w:val="center"/>
        </w:trPr>
        <w:tc>
          <w:tcPr>
            <w:tcW w:w="4876" w:type="dxa"/>
            <w:tcBorders>
              <w:top w:val="nil"/>
              <w:left w:val="nil"/>
              <w:bottom w:val="nil"/>
              <w:right w:val="nil"/>
            </w:tcBorders>
          </w:tcPr>
          <w:p w14:paraId="78EEAAC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71A4871" w14:textId="77777777" w:rsidR="00C06202" w:rsidRPr="00D22585" w:rsidRDefault="00C06202" w:rsidP="00AE1C40">
            <w:pPr>
              <w:pStyle w:val="AmColumnHeading"/>
            </w:pPr>
            <w:r w:rsidRPr="00D22585">
              <w:t>Изменение</w:t>
            </w:r>
          </w:p>
        </w:tc>
      </w:tr>
      <w:tr w:rsidR="00781901" w:rsidRPr="00D22585" w14:paraId="6CB725BD" w14:textId="77777777" w:rsidTr="00AE1C40">
        <w:trPr>
          <w:jc w:val="center"/>
        </w:trPr>
        <w:tc>
          <w:tcPr>
            <w:tcW w:w="4876" w:type="dxa"/>
            <w:tcBorders>
              <w:top w:val="nil"/>
              <w:left w:val="nil"/>
              <w:bottom w:val="nil"/>
              <w:right w:val="nil"/>
            </w:tcBorders>
          </w:tcPr>
          <w:p w14:paraId="05E810A5" w14:textId="77777777" w:rsidR="00C06202" w:rsidRPr="00D22585" w:rsidRDefault="00C06202" w:rsidP="00AE1C40">
            <w:pPr>
              <w:pStyle w:val="Normal6a"/>
            </w:pPr>
            <w:r w:rsidRPr="00D22585">
              <w:rPr>
                <w:b/>
                <w:i/>
              </w:rPr>
              <w:t>Колумбия</w:t>
            </w:r>
          </w:p>
        </w:tc>
        <w:tc>
          <w:tcPr>
            <w:tcW w:w="4876" w:type="dxa"/>
            <w:tcBorders>
              <w:top w:val="nil"/>
              <w:left w:val="nil"/>
              <w:bottom w:val="nil"/>
              <w:right w:val="nil"/>
            </w:tcBorders>
          </w:tcPr>
          <w:p w14:paraId="32D33C25" w14:textId="77777777" w:rsidR="00C06202" w:rsidRPr="00D22585" w:rsidRDefault="00C06202" w:rsidP="00AE1C40">
            <w:pPr>
              <w:pStyle w:val="Normal6a"/>
            </w:pPr>
            <w:r w:rsidRPr="00D22585">
              <w:rPr>
                <w:b/>
                <w:i/>
              </w:rPr>
              <w:t>заличава се</w:t>
            </w:r>
          </w:p>
        </w:tc>
      </w:tr>
    </w:tbl>
    <w:p w14:paraId="492FBCB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768B33E" w14:textId="77777777" w:rsidR="00C06202" w:rsidRPr="00D22585" w:rsidRDefault="00C06202" w:rsidP="00C06202">
      <w:r w:rsidRPr="00D22585">
        <w:rPr>
          <w:rStyle w:val="HideTWBExt"/>
        </w:rPr>
        <w:t>&lt;/Amend&gt;</w:t>
      </w:r>
    </w:p>
    <w:p w14:paraId="16B132C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231</w:t>
      </w:r>
      <w:r w:rsidRPr="00D22585">
        <w:rPr>
          <w:rStyle w:val="HideTWBExt"/>
          <w:b w:val="0"/>
        </w:rPr>
        <w:t>&lt;/NumAm&gt;</w:t>
      </w:r>
    </w:p>
    <w:p w14:paraId="26F5F3A8" w14:textId="7687165C"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44913512" w14:textId="77777777" w:rsidR="00C06202" w:rsidRPr="00D22585" w:rsidRDefault="00C06202" w:rsidP="00C06202">
      <w:pPr>
        <w:pStyle w:val="NormalBold"/>
      </w:pPr>
      <w:r w:rsidRPr="00D22585">
        <w:rPr>
          <w:rStyle w:val="HideTWBExt"/>
          <w:b w:val="0"/>
        </w:rPr>
        <w:t>&lt;/RepeatBlock-By&gt;</w:t>
      </w:r>
    </w:p>
    <w:p w14:paraId="11ADC07E"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1BE6A27"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0FB45D8"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2B3239F"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24F5FE5" w14:textId="77777777" w:rsidTr="00AE1C40">
        <w:trPr>
          <w:trHeight w:hRule="exact" w:val="240"/>
          <w:jc w:val="center"/>
        </w:trPr>
        <w:tc>
          <w:tcPr>
            <w:tcW w:w="9752" w:type="dxa"/>
            <w:gridSpan w:val="2"/>
            <w:tcBorders>
              <w:top w:val="nil"/>
              <w:left w:val="nil"/>
              <w:bottom w:val="nil"/>
              <w:right w:val="nil"/>
            </w:tcBorders>
          </w:tcPr>
          <w:p w14:paraId="7D6A4E6B" w14:textId="77777777" w:rsidR="00C06202" w:rsidRPr="00D22585" w:rsidRDefault="00C06202" w:rsidP="00AE1C40"/>
        </w:tc>
      </w:tr>
      <w:tr w:rsidR="00781901" w:rsidRPr="00D22585" w14:paraId="558114DA" w14:textId="77777777" w:rsidTr="00AE1C40">
        <w:trPr>
          <w:trHeight w:val="240"/>
          <w:jc w:val="center"/>
        </w:trPr>
        <w:tc>
          <w:tcPr>
            <w:tcW w:w="4876" w:type="dxa"/>
            <w:tcBorders>
              <w:top w:val="nil"/>
              <w:left w:val="nil"/>
              <w:bottom w:val="nil"/>
              <w:right w:val="nil"/>
            </w:tcBorders>
          </w:tcPr>
          <w:p w14:paraId="6A1ECC4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A908668" w14:textId="77777777" w:rsidR="00C06202" w:rsidRPr="00D22585" w:rsidRDefault="00C06202" w:rsidP="00AE1C40">
            <w:pPr>
              <w:pStyle w:val="AmColumnHeading"/>
            </w:pPr>
            <w:r w:rsidRPr="00D22585">
              <w:t>Изменение</w:t>
            </w:r>
          </w:p>
        </w:tc>
      </w:tr>
      <w:tr w:rsidR="00781901" w:rsidRPr="00D22585" w14:paraId="3D035FFC" w14:textId="77777777" w:rsidTr="00AE1C40">
        <w:trPr>
          <w:jc w:val="center"/>
        </w:trPr>
        <w:tc>
          <w:tcPr>
            <w:tcW w:w="4876" w:type="dxa"/>
            <w:tcBorders>
              <w:top w:val="nil"/>
              <w:left w:val="nil"/>
              <w:bottom w:val="nil"/>
              <w:right w:val="nil"/>
            </w:tcBorders>
          </w:tcPr>
          <w:p w14:paraId="5409DD90" w14:textId="77777777" w:rsidR="00C06202" w:rsidRPr="00D22585" w:rsidRDefault="00C06202" w:rsidP="00AE1C40">
            <w:pPr>
              <w:pStyle w:val="Normal6a"/>
            </w:pPr>
            <w:r w:rsidRPr="00D22585">
              <w:rPr>
                <w:b/>
                <w:i/>
              </w:rPr>
              <w:t>Колумбия</w:t>
            </w:r>
          </w:p>
        </w:tc>
        <w:tc>
          <w:tcPr>
            <w:tcW w:w="4876" w:type="dxa"/>
            <w:tcBorders>
              <w:top w:val="nil"/>
              <w:left w:val="nil"/>
              <w:bottom w:val="nil"/>
              <w:right w:val="nil"/>
            </w:tcBorders>
          </w:tcPr>
          <w:p w14:paraId="1985CC82" w14:textId="77777777" w:rsidR="00C06202" w:rsidRPr="00D22585" w:rsidRDefault="00C06202" w:rsidP="00AE1C40">
            <w:pPr>
              <w:pStyle w:val="Normal6a"/>
            </w:pPr>
            <w:r w:rsidRPr="00D22585">
              <w:rPr>
                <w:b/>
                <w:i/>
              </w:rPr>
              <w:t>заличава се</w:t>
            </w:r>
          </w:p>
        </w:tc>
      </w:tr>
    </w:tbl>
    <w:p w14:paraId="4586085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1FA9127" w14:textId="77777777" w:rsidR="00C06202" w:rsidRPr="00D22585" w:rsidRDefault="00C06202" w:rsidP="00C06202">
      <w:r w:rsidRPr="00D22585">
        <w:rPr>
          <w:rStyle w:val="HideTWBExt"/>
        </w:rPr>
        <w:t>&lt;/Amend&gt;</w:t>
      </w:r>
    </w:p>
    <w:p w14:paraId="449F4AB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232</w:t>
      </w:r>
      <w:r w:rsidRPr="00D22585">
        <w:rPr>
          <w:rStyle w:val="HideTWBExt"/>
          <w:b w:val="0"/>
        </w:rPr>
        <w:t>&lt;/NumAm&gt;</w:t>
      </w:r>
    </w:p>
    <w:p w14:paraId="2E01A472" w14:textId="21BC659E"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xml:space="preserve">, Ана Катарина Мендеш, Сандро Руотоло, </w:t>
      </w:r>
      <w:r w:rsidRPr="00D22585">
        <w:lastRenderedPageBreak/>
        <w:t>Алесандро Дзан, Франсишку Асиш, Марко Таркуиньо</w:t>
      </w:r>
      <w:r w:rsidRPr="00D22585">
        <w:rPr>
          <w:rStyle w:val="HideTWBExt"/>
          <w:b w:val="0"/>
        </w:rPr>
        <w:t>&lt;/Members&gt;</w:t>
      </w:r>
    </w:p>
    <w:p w14:paraId="100E8714" w14:textId="77777777" w:rsidR="00C06202" w:rsidRPr="00D22585" w:rsidRDefault="00C06202" w:rsidP="00C06202">
      <w:pPr>
        <w:pStyle w:val="NormalBold"/>
      </w:pPr>
      <w:r w:rsidRPr="00D22585">
        <w:rPr>
          <w:rStyle w:val="HideTWBExt"/>
          <w:b w:val="0"/>
        </w:rPr>
        <w:t>&lt;/RepeatBlock-By&gt;</w:t>
      </w:r>
    </w:p>
    <w:p w14:paraId="1860BFB1"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2A6B055" w14:textId="77777777" w:rsidR="00C06202" w:rsidRPr="00D22585" w:rsidRDefault="00C06202" w:rsidP="00C06202">
      <w:pPr>
        <w:pStyle w:val="NormalBold"/>
      </w:pPr>
      <w:r w:rsidRPr="00D22585">
        <w:rPr>
          <w:rStyle w:val="HideTWBExt"/>
          <w:b w:val="0"/>
        </w:rPr>
        <w:t>&lt;Article&gt;</w:t>
      </w:r>
      <w:r w:rsidRPr="00D22585">
        <w:t>Приложение І</w:t>
      </w:r>
      <w:r w:rsidRPr="00D22585">
        <w:rPr>
          <w:rStyle w:val="HideTWBExt"/>
          <w:b w:val="0"/>
        </w:rPr>
        <w:t>&lt;/Article&gt;</w:t>
      </w:r>
    </w:p>
    <w:p w14:paraId="5FC78E36"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5A78596"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9C9F179" w14:textId="77777777" w:rsidTr="00AE1C40">
        <w:trPr>
          <w:trHeight w:hRule="exact" w:val="240"/>
          <w:jc w:val="center"/>
        </w:trPr>
        <w:tc>
          <w:tcPr>
            <w:tcW w:w="9752" w:type="dxa"/>
            <w:gridSpan w:val="2"/>
            <w:tcBorders>
              <w:top w:val="nil"/>
              <w:left w:val="nil"/>
              <w:bottom w:val="nil"/>
              <w:right w:val="nil"/>
            </w:tcBorders>
          </w:tcPr>
          <w:p w14:paraId="06BC886A" w14:textId="77777777" w:rsidR="00C06202" w:rsidRPr="00D22585" w:rsidRDefault="00C06202" w:rsidP="00AE1C40"/>
        </w:tc>
      </w:tr>
      <w:tr w:rsidR="00781901" w:rsidRPr="00D22585" w14:paraId="5577BFA9" w14:textId="77777777" w:rsidTr="00AE1C40">
        <w:trPr>
          <w:trHeight w:val="240"/>
          <w:jc w:val="center"/>
        </w:trPr>
        <w:tc>
          <w:tcPr>
            <w:tcW w:w="4876" w:type="dxa"/>
            <w:tcBorders>
              <w:top w:val="nil"/>
              <w:left w:val="nil"/>
              <w:bottom w:val="nil"/>
              <w:right w:val="nil"/>
            </w:tcBorders>
          </w:tcPr>
          <w:p w14:paraId="234173D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104EFFF" w14:textId="77777777" w:rsidR="00C06202" w:rsidRPr="00D22585" w:rsidRDefault="00C06202" w:rsidP="00AE1C40">
            <w:pPr>
              <w:pStyle w:val="AmColumnHeading"/>
            </w:pPr>
            <w:r w:rsidRPr="00D22585">
              <w:t>Изменение</w:t>
            </w:r>
          </w:p>
        </w:tc>
      </w:tr>
      <w:tr w:rsidR="00781901" w:rsidRPr="00D22585" w14:paraId="384C3C23" w14:textId="77777777" w:rsidTr="00AE1C40">
        <w:trPr>
          <w:jc w:val="center"/>
        </w:trPr>
        <w:tc>
          <w:tcPr>
            <w:tcW w:w="4876" w:type="dxa"/>
            <w:tcBorders>
              <w:top w:val="nil"/>
              <w:left w:val="nil"/>
              <w:bottom w:val="nil"/>
              <w:right w:val="nil"/>
            </w:tcBorders>
          </w:tcPr>
          <w:p w14:paraId="6E008ECF" w14:textId="77777777" w:rsidR="00C06202" w:rsidRPr="00D22585" w:rsidRDefault="00C06202" w:rsidP="00AE1C40">
            <w:pPr>
              <w:pStyle w:val="Normal6a"/>
            </w:pPr>
          </w:p>
        </w:tc>
        <w:tc>
          <w:tcPr>
            <w:tcW w:w="4876" w:type="dxa"/>
            <w:tcBorders>
              <w:top w:val="nil"/>
              <w:left w:val="nil"/>
              <w:bottom w:val="nil"/>
              <w:right w:val="nil"/>
            </w:tcBorders>
          </w:tcPr>
          <w:p w14:paraId="267381EE" w14:textId="77777777" w:rsidR="00C06202" w:rsidRPr="00D22585" w:rsidRDefault="00C06202" w:rsidP="00AE1C40">
            <w:pPr>
              <w:pStyle w:val="Normal6a"/>
            </w:pPr>
            <w:r w:rsidRPr="00D22585">
              <w:rPr>
                <w:b/>
                <w:i/>
              </w:rPr>
              <w:t>Албания</w:t>
            </w:r>
          </w:p>
        </w:tc>
      </w:tr>
    </w:tbl>
    <w:p w14:paraId="5FABD8C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EA8A18F" w14:textId="77777777" w:rsidR="00C06202" w:rsidRPr="00D22585" w:rsidRDefault="00C06202" w:rsidP="00C06202">
      <w:r w:rsidRPr="00D22585">
        <w:rPr>
          <w:rStyle w:val="HideTWBExt"/>
        </w:rPr>
        <w:t>&lt;/Amend&gt;</w:t>
      </w:r>
    </w:p>
    <w:p w14:paraId="064AE58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233</w:t>
      </w:r>
      <w:r w:rsidRPr="00D22585">
        <w:rPr>
          <w:rStyle w:val="HideTWBExt"/>
          <w:b w:val="0"/>
        </w:rPr>
        <w:t>&lt;/NumAm&gt;</w:t>
      </w:r>
    </w:p>
    <w:p w14:paraId="0254728B" w14:textId="4E85D480"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7CBAF3B1" w14:textId="77777777" w:rsidR="00C06202" w:rsidRPr="00D22585" w:rsidRDefault="00C06202" w:rsidP="00C06202">
      <w:pPr>
        <w:pStyle w:val="NormalBold"/>
      </w:pPr>
      <w:r w:rsidRPr="00D22585">
        <w:rPr>
          <w:rStyle w:val="HideTWBExt"/>
          <w:b w:val="0"/>
        </w:rPr>
        <w:t>&lt;/RepeatBlock-By&gt;</w:t>
      </w:r>
    </w:p>
    <w:p w14:paraId="2B23CC2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75BF8DE" w14:textId="77777777" w:rsidR="00C06202" w:rsidRPr="00D22585" w:rsidRDefault="00C06202" w:rsidP="00C06202">
      <w:pPr>
        <w:pStyle w:val="NormalBold"/>
      </w:pPr>
      <w:r w:rsidRPr="00D22585">
        <w:rPr>
          <w:rStyle w:val="HideTWBExt"/>
          <w:b w:val="0"/>
        </w:rPr>
        <w:t>&lt;Article&gt;</w:t>
      </w:r>
      <w:r w:rsidRPr="00D22585">
        <w:t>Приложение І</w:t>
      </w:r>
      <w:r w:rsidRPr="00D22585">
        <w:rPr>
          <w:rStyle w:val="HideTWBExt"/>
          <w:b w:val="0"/>
        </w:rPr>
        <w:t>&lt;/Article&gt;</w:t>
      </w:r>
    </w:p>
    <w:p w14:paraId="3E672A6D"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6D35FE8"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2CB8365" w14:textId="77777777" w:rsidTr="00AE1C40">
        <w:trPr>
          <w:trHeight w:hRule="exact" w:val="240"/>
          <w:jc w:val="center"/>
        </w:trPr>
        <w:tc>
          <w:tcPr>
            <w:tcW w:w="9752" w:type="dxa"/>
            <w:gridSpan w:val="2"/>
            <w:tcBorders>
              <w:top w:val="nil"/>
              <w:left w:val="nil"/>
              <w:bottom w:val="nil"/>
              <w:right w:val="nil"/>
            </w:tcBorders>
          </w:tcPr>
          <w:p w14:paraId="4613059F" w14:textId="77777777" w:rsidR="00C06202" w:rsidRPr="00D22585" w:rsidRDefault="00C06202" w:rsidP="00AE1C40"/>
        </w:tc>
      </w:tr>
      <w:tr w:rsidR="00781901" w:rsidRPr="00D22585" w14:paraId="23111196" w14:textId="77777777" w:rsidTr="00AE1C40">
        <w:trPr>
          <w:trHeight w:val="240"/>
          <w:jc w:val="center"/>
        </w:trPr>
        <w:tc>
          <w:tcPr>
            <w:tcW w:w="4876" w:type="dxa"/>
            <w:tcBorders>
              <w:top w:val="nil"/>
              <w:left w:val="nil"/>
              <w:bottom w:val="nil"/>
              <w:right w:val="nil"/>
            </w:tcBorders>
          </w:tcPr>
          <w:p w14:paraId="347CA35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C931ECB" w14:textId="77777777" w:rsidR="00C06202" w:rsidRPr="00D22585" w:rsidRDefault="00C06202" w:rsidP="00AE1C40">
            <w:pPr>
              <w:pStyle w:val="AmColumnHeading"/>
            </w:pPr>
            <w:r w:rsidRPr="00D22585">
              <w:t>Изменение</w:t>
            </w:r>
          </w:p>
        </w:tc>
      </w:tr>
      <w:tr w:rsidR="00781901" w:rsidRPr="00D22585" w14:paraId="6BC18F2B" w14:textId="77777777" w:rsidTr="00AE1C40">
        <w:trPr>
          <w:jc w:val="center"/>
        </w:trPr>
        <w:tc>
          <w:tcPr>
            <w:tcW w:w="4876" w:type="dxa"/>
            <w:tcBorders>
              <w:top w:val="nil"/>
              <w:left w:val="nil"/>
              <w:bottom w:val="nil"/>
              <w:right w:val="nil"/>
            </w:tcBorders>
          </w:tcPr>
          <w:p w14:paraId="60DC780A" w14:textId="77777777" w:rsidR="00C06202" w:rsidRPr="00D22585" w:rsidRDefault="00C06202" w:rsidP="00AE1C40">
            <w:pPr>
              <w:pStyle w:val="Normal6a"/>
            </w:pPr>
          </w:p>
        </w:tc>
        <w:tc>
          <w:tcPr>
            <w:tcW w:w="4876" w:type="dxa"/>
            <w:tcBorders>
              <w:top w:val="nil"/>
              <w:left w:val="nil"/>
              <w:bottom w:val="nil"/>
              <w:right w:val="nil"/>
            </w:tcBorders>
          </w:tcPr>
          <w:p w14:paraId="04F5FB97" w14:textId="77777777" w:rsidR="00C06202" w:rsidRPr="00D22585" w:rsidRDefault="00C06202" w:rsidP="00AE1C40">
            <w:pPr>
              <w:pStyle w:val="Normal6a"/>
            </w:pPr>
            <w:r w:rsidRPr="00D22585">
              <w:rPr>
                <w:b/>
                <w:i/>
              </w:rPr>
              <w:t>Босна и Херцеговина</w:t>
            </w:r>
          </w:p>
        </w:tc>
      </w:tr>
    </w:tbl>
    <w:p w14:paraId="7B9E511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39AC657" w14:textId="77777777" w:rsidR="00C06202" w:rsidRPr="00D22585" w:rsidRDefault="00C06202" w:rsidP="00C06202">
      <w:r w:rsidRPr="00D22585">
        <w:rPr>
          <w:rStyle w:val="HideTWBExt"/>
        </w:rPr>
        <w:t>&lt;/Amend&gt;</w:t>
      </w:r>
    </w:p>
    <w:p w14:paraId="63B7B45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234</w:t>
      </w:r>
      <w:r w:rsidRPr="00D22585">
        <w:rPr>
          <w:rStyle w:val="HideTWBExt"/>
          <w:b w:val="0"/>
        </w:rPr>
        <w:t>&lt;/NumAm&gt;</w:t>
      </w:r>
    </w:p>
    <w:p w14:paraId="198F8644" w14:textId="5822502A"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Алесандро Дзан, Сандро Руотоло, Франсишку Асиш, Марко Таркуиньо</w:t>
      </w:r>
      <w:r w:rsidRPr="00D22585">
        <w:rPr>
          <w:rStyle w:val="HideTWBExt"/>
          <w:b w:val="0"/>
        </w:rPr>
        <w:t>&lt;/Members&gt;</w:t>
      </w:r>
    </w:p>
    <w:p w14:paraId="321EABCE" w14:textId="77777777" w:rsidR="00C06202" w:rsidRPr="00D22585" w:rsidRDefault="00C06202" w:rsidP="00C06202">
      <w:pPr>
        <w:pStyle w:val="NormalBold"/>
      </w:pPr>
      <w:r w:rsidRPr="00D22585">
        <w:rPr>
          <w:rStyle w:val="HideTWBExt"/>
          <w:b w:val="0"/>
        </w:rPr>
        <w:t>&lt;/RepeatBlock-By&gt;</w:t>
      </w:r>
    </w:p>
    <w:p w14:paraId="5DB1D427"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A24BF9A" w14:textId="77777777" w:rsidR="00C06202" w:rsidRPr="00D22585" w:rsidRDefault="00C06202" w:rsidP="00C06202">
      <w:pPr>
        <w:pStyle w:val="NormalBold"/>
      </w:pPr>
      <w:r w:rsidRPr="00D22585">
        <w:rPr>
          <w:rStyle w:val="HideTWBExt"/>
          <w:b w:val="0"/>
        </w:rPr>
        <w:t>&lt;Article&gt;</w:t>
      </w:r>
      <w:r w:rsidRPr="00D22585">
        <w:t>Приложение І</w:t>
      </w:r>
      <w:r w:rsidRPr="00D22585">
        <w:rPr>
          <w:rStyle w:val="HideTWBExt"/>
          <w:b w:val="0"/>
        </w:rPr>
        <w:t>&lt;/Article&gt;</w:t>
      </w:r>
    </w:p>
    <w:p w14:paraId="3ED72BD8"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FB9E073"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F33638F" w14:textId="77777777" w:rsidTr="00AE1C40">
        <w:trPr>
          <w:trHeight w:hRule="exact" w:val="240"/>
          <w:jc w:val="center"/>
        </w:trPr>
        <w:tc>
          <w:tcPr>
            <w:tcW w:w="9752" w:type="dxa"/>
            <w:gridSpan w:val="2"/>
            <w:tcBorders>
              <w:top w:val="nil"/>
              <w:left w:val="nil"/>
              <w:bottom w:val="nil"/>
              <w:right w:val="nil"/>
            </w:tcBorders>
          </w:tcPr>
          <w:p w14:paraId="78E47397" w14:textId="77777777" w:rsidR="00C06202" w:rsidRPr="00D22585" w:rsidRDefault="00C06202" w:rsidP="00AE1C40"/>
        </w:tc>
      </w:tr>
      <w:tr w:rsidR="00781901" w:rsidRPr="00D22585" w14:paraId="4C3D797D" w14:textId="77777777" w:rsidTr="00AE1C40">
        <w:trPr>
          <w:trHeight w:val="240"/>
          <w:jc w:val="center"/>
        </w:trPr>
        <w:tc>
          <w:tcPr>
            <w:tcW w:w="4876" w:type="dxa"/>
            <w:tcBorders>
              <w:top w:val="nil"/>
              <w:left w:val="nil"/>
              <w:bottom w:val="nil"/>
              <w:right w:val="nil"/>
            </w:tcBorders>
          </w:tcPr>
          <w:p w14:paraId="217F60F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EB76229" w14:textId="77777777" w:rsidR="00C06202" w:rsidRPr="00D22585" w:rsidRDefault="00C06202" w:rsidP="00AE1C40">
            <w:pPr>
              <w:pStyle w:val="AmColumnHeading"/>
            </w:pPr>
            <w:r w:rsidRPr="00D22585">
              <w:t>Изменение</w:t>
            </w:r>
          </w:p>
        </w:tc>
      </w:tr>
      <w:tr w:rsidR="00781901" w:rsidRPr="00D22585" w14:paraId="465972B8" w14:textId="77777777" w:rsidTr="00AE1C40">
        <w:trPr>
          <w:jc w:val="center"/>
        </w:trPr>
        <w:tc>
          <w:tcPr>
            <w:tcW w:w="4876" w:type="dxa"/>
            <w:tcBorders>
              <w:top w:val="nil"/>
              <w:left w:val="nil"/>
              <w:bottom w:val="nil"/>
              <w:right w:val="nil"/>
            </w:tcBorders>
          </w:tcPr>
          <w:p w14:paraId="6D6A8BE5" w14:textId="77777777" w:rsidR="00C06202" w:rsidRPr="00D22585" w:rsidRDefault="00C06202" w:rsidP="00AE1C40">
            <w:pPr>
              <w:pStyle w:val="Normal6a"/>
            </w:pPr>
          </w:p>
        </w:tc>
        <w:tc>
          <w:tcPr>
            <w:tcW w:w="4876" w:type="dxa"/>
            <w:tcBorders>
              <w:top w:val="nil"/>
              <w:left w:val="nil"/>
              <w:bottom w:val="nil"/>
              <w:right w:val="nil"/>
            </w:tcBorders>
          </w:tcPr>
          <w:p w14:paraId="2B85C814" w14:textId="77777777" w:rsidR="00C06202" w:rsidRPr="00D22585" w:rsidRDefault="00C06202" w:rsidP="00AE1C40">
            <w:pPr>
              <w:pStyle w:val="Normal6a"/>
            </w:pPr>
            <w:r w:rsidRPr="00D22585">
              <w:rPr>
                <w:b/>
                <w:i/>
              </w:rPr>
              <w:t>Черна гора</w:t>
            </w:r>
          </w:p>
        </w:tc>
      </w:tr>
    </w:tbl>
    <w:p w14:paraId="7092D34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BC16F11" w14:textId="77777777" w:rsidR="00C06202" w:rsidRPr="00D22585" w:rsidRDefault="00C06202" w:rsidP="00C06202">
      <w:r w:rsidRPr="00D22585">
        <w:rPr>
          <w:rStyle w:val="HideTWBExt"/>
        </w:rPr>
        <w:lastRenderedPageBreak/>
        <w:t>&lt;/Amend&gt;</w:t>
      </w:r>
    </w:p>
    <w:p w14:paraId="56CEB24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235</w:t>
      </w:r>
      <w:r w:rsidRPr="00D22585">
        <w:rPr>
          <w:rStyle w:val="HideTWBExt"/>
          <w:b w:val="0"/>
        </w:rPr>
        <w:t>&lt;/NumAm&gt;</w:t>
      </w:r>
    </w:p>
    <w:p w14:paraId="5299EBC3" w14:textId="00FC8C54"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75F68ADA" w14:textId="77777777" w:rsidR="00C06202" w:rsidRPr="00D22585" w:rsidRDefault="00C06202" w:rsidP="00C06202">
      <w:pPr>
        <w:pStyle w:val="NormalBold"/>
      </w:pPr>
      <w:r w:rsidRPr="00D22585">
        <w:rPr>
          <w:rStyle w:val="HideTWBExt"/>
          <w:b w:val="0"/>
        </w:rPr>
        <w:t>&lt;/RepeatBlock-By&gt;</w:t>
      </w:r>
    </w:p>
    <w:p w14:paraId="0E39C66F"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97E3FE7" w14:textId="77777777" w:rsidR="00C06202" w:rsidRPr="00D22585" w:rsidRDefault="00C06202" w:rsidP="00C06202">
      <w:pPr>
        <w:pStyle w:val="NormalBold"/>
      </w:pPr>
      <w:r w:rsidRPr="00D22585">
        <w:rPr>
          <w:rStyle w:val="HideTWBExt"/>
          <w:b w:val="0"/>
        </w:rPr>
        <w:t>&lt;Article&gt;</w:t>
      </w:r>
      <w:r w:rsidRPr="00D22585">
        <w:t>Приложение І</w:t>
      </w:r>
      <w:r w:rsidRPr="00D22585">
        <w:rPr>
          <w:rStyle w:val="HideTWBExt"/>
          <w:b w:val="0"/>
        </w:rPr>
        <w:t>&lt;/Article&gt;</w:t>
      </w:r>
    </w:p>
    <w:p w14:paraId="5B6667D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02AB9F85"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D2564E0" w14:textId="77777777" w:rsidTr="00AE1C40">
        <w:trPr>
          <w:trHeight w:hRule="exact" w:val="240"/>
          <w:jc w:val="center"/>
        </w:trPr>
        <w:tc>
          <w:tcPr>
            <w:tcW w:w="9752" w:type="dxa"/>
            <w:gridSpan w:val="2"/>
            <w:tcBorders>
              <w:top w:val="nil"/>
              <w:left w:val="nil"/>
              <w:bottom w:val="nil"/>
              <w:right w:val="nil"/>
            </w:tcBorders>
          </w:tcPr>
          <w:p w14:paraId="0D136C10" w14:textId="77777777" w:rsidR="00C06202" w:rsidRPr="00D22585" w:rsidRDefault="00C06202" w:rsidP="00AE1C40"/>
        </w:tc>
      </w:tr>
      <w:tr w:rsidR="00781901" w:rsidRPr="00D22585" w14:paraId="552FFB77" w14:textId="77777777" w:rsidTr="00AE1C40">
        <w:trPr>
          <w:trHeight w:val="240"/>
          <w:jc w:val="center"/>
        </w:trPr>
        <w:tc>
          <w:tcPr>
            <w:tcW w:w="4876" w:type="dxa"/>
            <w:tcBorders>
              <w:top w:val="nil"/>
              <w:left w:val="nil"/>
              <w:bottom w:val="nil"/>
              <w:right w:val="nil"/>
            </w:tcBorders>
          </w:tcPr>
          <w:p w14:paraId="5E9BC5A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8FA4B85" w14:textId="77777777" w:rsidR="00C06202" w:rsidRPr="00D22585" w:rsidRDefault="00C06202" w:rsidP="00AE1C40">
            <w:pPr>
              <w:pStyle w:val="AmColumnHeading"/>
            </w:pPr>
            <w:r w:rsidRPr="00D22585">
              <w:t>Изменение</w:t>
            </w:r>
          </w:p>
        </w:tc>
      </w:tr>
      <w:tr w:rsidR="00781901" w:rsidRPr="00D22585" w14:paraId="492BBFC0" w14:textId="77777777" w:rsidTr="00AE1C40">
        <w:trPr>
          <w:jc w:val="center"/>
        </w:trPr>
        <w:tc>
          <w:tcPr>
            <w:tcW w:w="4876" w:type="dxa"/>
            <w:tcBorders>
              <w:top w:val="nil"/>
              <w:left w:val="nil"/>
              <w:bottom w:val="nil"/>
              <w:right w:val="nil"/>
            </w:tcBorders>
          </w:tcPr>
          <w:p w14:paraId="2CCEEF61" w14:textId="77777777" w:rsidR="00C06202" w:rsidRPr="00D22585" w:rsidRDefault="00C06202" w:rsidP="00AE1C40">
            <w:pPr>
              <w:pStyle w:val="Normal6a"/>
            </w:pPr>
          </w:p>
        </w:tc>
        <w:tc>
          <w:tcPr>
            <w:tcW w:w="4876" w:type="dxa"/>
            <w:tcBorders>
              <w:top w:val="nil"/>
              <w:left w:val="nil"/>
              <w:bottom w:val="nil"/>
              <w:right w:val="nil"/>
            </w:tcBorders>
          </w:tcPr>
          <w:p w14:paraId="19C22C57" w14:textId="77777777" w:rsidR="00C06202" w:rsidRPr="00D22585" w:rsidRDefault="00C06202" w:rsidP="00AE1C40">
            <w:pPr>
              <w:pStyle w:val="Normal6a"/>
            </w:pPr>
            <w:r w:rsidRPr="00D22585">
              <w:rPr>
                <w:b/>
                <w:i/>
              </w:rPr>
              <w:t>Северна Македония</w:t>
            </w:r>
          </w:p>
        </w:tc>
      </w:tr>
    </w:tbl>
    <w:p w14:paraId="2E6800C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6F32FA1" w14:textId="77777777" w:rsidR="00C06202" w:rsidRPr="00D22585" w:rsidRDefault="00C06202" w:rsidP="00C06202">
      <w:r w:rsidRPr="00D22585">
        <w:rPr>
          <w:rStyle w:val="HideTWBExt"/>
        </w:rPr>
        <w:t>&lt;/Amend&gt;</w:t>
      </w:r>
    </w:p>
    <w:p w14:paraId="1A77230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236</w:t>
      </w:r>
      <w:r w:rsidRPr="00D22585">
        <w:rPr>
          <w:rStyle w:val="HideTWBExt"/>
          <w:b w:val="0"/>
        </w:rPr>
        <w:t>&lt;/NumAm&gt;</w:t>
      </w:r>
    </w:p>
    <w:p w14:paraId="6788BBAE" w14:textId="5EDBF59B"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0394FC20" w14:textId="77777777" w:rsidR="00C06202" w:rsidRPr="00D22585" w:rsidRDefault="00C06202" w:rsidP="00C06202">
      <w:pPr>
        <w:pStyle w:val="NormalBold"/>
      </w:pPr>
      <w:r w:rsidRPr="00D22585">
        <w:rPr>
          <w:rStyle w:val="HideTWBExt"/>
          <w:b w:val="0"/>
        </w:rPr>
        <w:t>&lt;/RepeatBlock-By&gt;</w:t>
      </w:r>
    </w:p>
    <w:p w14:paraId="0598F90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896F549"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324CC6A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66D423E"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D99579F" w14:textId="77777777" w:rsidTr="00AE1C40">
        <w:trPr>
          <w:trHeight w:hRule="exact" w:val="240"/>
          <w:jc w:val="center"/>
        </w:trPr>
        <w:tc>
          <w:tcPr>
            <w:tcW w:w="9752" w:type="dxa"/>
            <w:gridSpan w:val="2"/>
            <w:tcBorders>
              <w:top w:val="nil"/>
              <w:left w:val="nil"/>
              <w:bottom w:val="nil"/>
              <w:right w:val="nil"/>
            </w:tcBorders>
          </w:tcPr>
          <w:p w14:paraId="689314FF" w14:textId="77777777" w:rsidR="00C06202" w:rsidRPr="00D22585" w:rsidRDefault="00C06202" w:rsidP="00AE1C40"/>
        </w:tc>
      </w:tr>
      <w:tr w:rsidR="00781901" w:rsidRPr="00D22585" w14:paraId="273E5A80" w14:textId="77777777" w:rsidTr="00AE1C40">
        <w:trPr>
          <w:trHeight w:val="240"/>
          <w:jc w:val="center"/>
        </w:trPr>
        <w:tc>
          <w:tcPr>
            <w:tcW w:w="4876" w:type="dxa"/>
            <w:tcBorders>
              <w:top w:val="nil"/>
              <w:left w:val="nil"/>
              <w:bottom w:val="nil"/>
              <w:right w:val="nil"/>
            </w:tcBorders>
          </w:tcPr>
          <w:p w14:paraId="2EC3589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7295213" w14:textId="77777777" w:rsidR="00C06202" w:rsidRPr="00D22585" w:rsidRDefault="00C06202" w:rsidP="00AE1C40">
            <w:pPr>
              <w:pStyle w:val="AmColumnHeading"/>
            </w:pPr>
            <w:r w:rsidRPr="00D22585">
              <w:t>Изменение</w:t>
            </w:r>
          </w:p>
        </w:tc>
      </w:tr>
      <w:tr w:rsidR="00781901" w:rsidRPr="00D22585" w14:paraId="4138EEA6" w14:textId="77777777" w:rsidTr="00AE1C40">
        <w:trPr>
          <w:jc w:val="center"/>
        </w:trPr>
        <w:tc>
          <w:tcPr>
            <w:tcW w:w="4876" w:type="dxa"/>
            <w:tcBorders>
              <w:top w:val="nil"/>
              <w:left w:val="nil"/>
              <w:bottom w:val="nil"/>
              <w:right w:val="nil"/>
            </w:tcBorders>
          </w:tcPr>
          <w:p w14:paraId="1E22B1CD" w14:textId="77777777" w:rsidR="00C06202" w:rsidRPr="00D22585" w:rsidRDefault="00C06202" w:rsidP="00AE1C40">
            <w:pPr>
              <w:pStyle w:val="Normal6a"/>
            </w:pPr>
            <w:r w:rsidRPr="00D22585">
              <w:rPr>
                <w:b/>
                <w:i/>
              </w:rPr>
              <w:t>Египет</w:t>
            </w:r>
          </w:p>
        </w:tc>
        <w:tc>
          <w:tcPr>
            <w:tcW w:w="4876" w:type="dxa"/>
            <w:tcBorders>
              <w:top w:val="nil"/>
              <w:left w:val="nil"/>
              <w:bottom w:val="nil"/>
              <w:right w:val="nil"/>
            </w:tcBorders>
          </w:tcPr>
          <w:p w14:paraId="340BBC06" w14:textId="77777777" w:rsidR="00C06202" w:rsidRPr="00D22585" w:rsidRDefault="00C06202" w:rsidP="00AE1C40">
            <w:pPr>
              <w:pStyle w:val="Normal6a"/>
            </w:pPr>
            <w:r w:rsidRPr="00D22585">
              <w:rPr>
                <w:b/>
                <w:i/>
              </w:rPr>
              <w:t>заличава се</w:t>
            </w:r>
          </w:p>
        </w:tc>
      </w:tr>
    </w:tbl>
    <w:p w14:paraId="4028202F"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E6788A8" w14:textId="77777777" w:rsidR="00C06202" w:rsidRPr="00D22585" w:rsidRDefault="00C06202" w:rsidP="00C06202">
      <w:r w:rsidRPr="00D22585">
        <w:rPr>
          <w:rStyle w:val="HideTWBExt"/>
        </w:rPr>
        <w:t>&lt;/Amend&gt;</w:t>
      </w:r>
    </w:p>
    <w:p w14:paraId="44F2903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237</w:t>
      </w:r>
      <w:r w:rsidRPr="00D22585">
        <w:rPr>
          <w:rStyle w:val="HideTWBExt"/>
          <w:b w:val="0"/>
        </w:rPr>
        <w:t>&lt;/NumAm&gt;</w:t>
      </w:r>
    </w:p>
    <w:p w14:paraId="28935923" w14:textId="0FEAC2CE"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37CF4E4F" w14:textId="77777777" w:rsidR="00C06202" w:rsidRPr="00D22585" w:rsidRDefault="00C06202" w:rsidP="00C06202">
      <w:pPr>
        <w:pStyle w:val="NormalBold"/>
      </w:pPr>
      <w:r w:rsidRPr="00D22585">
        <w:rPr>
          <w:rStyle w:val="HideTWBExt"/>
          <w:b w:val="0"/>
        </w:rPr>
        <w:t>&lt;/RepeatBlock-By&gt;</w:t>
      </w:r>
    </w:p>
    <w:p w14:paraId="26FC0830"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DD2EAF6"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0F8CAAD3"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228210C2"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E111AB4" w14:textId="77777777" w:rsidTr="00AE1C40">
        <w:trPr>
          <w:trHeight w:hRule="exact" w:val="240"/>
          <w:jc w:val="center"/>
        </w:trPr>
        <w:tc>
          <w:tcPr>
            <w:tcW w:w="9752" w:type="dxa"/>
            <w:gridSpan w:val="2"/>
            <w:tcBorders>
              <w:top w:val="nil"/>
              <w:left w:val="nil"/>
              <w:bottom w:val="nil"/>
              <w:right w:val="nil"/>
            </w:tcBorders>
          </w:tcPr>
          <w:p w14:paraId="72C9AD7A" w14:textId="77777777" w:rsidR="00C06202" w:rsidRPr="00D22585" w:rsidRDefault="00C06202" w:rsidP="00AE1C40"/>
        </w:tc>
      </w:tr>
      <w:tr w:rsidR="00781901" w:rsidRPr="00D22585" w14:paraId="2C0510C4" w14:textId="77777777" w:rsidTr="00AE1C40">
        <w:trPr>
          <w:trHeight w:val="240"/>
          <w:jc w:val="center"/>
        </w:trPr>
        <w:tc>
          <w:tcPr>
            <w:tcW w:w="4876" w:type="dxa"/>
            <w:tcBorders>
              <w:top w:val="nil"/>
              <w:left w:val="nil"/>
              <w:bottom w:val="nil"/>
              <w:right w:val="nil"/>
            </w:tcBorders>
          </w:tcPr>
          <w:p w14:paraId="313A4F1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4FA2909" w14:textId="77777777" w:rsidR="00C06202" w:rsidRPr="00D22585" w:rsidRDefault="00C06202" w:rsidP="00AE1C40">
            <w:pPr>
              <w:pStyle w:val="AmColumnHeading"/>
            </w:pPr>
            <w:r w:rsidRPr="00D22585">
              <w:t>Изменение</w:t>
            </w:r>
          </w:p>
        </w:tc>
      </w:tr>
      <w:tr w:rsidR="00781901" w:rsidRPr="00D22585" w14:paraId="18F9E047" w14:textId="77777777" w:rsidTr="00AE1C40">
        <w:trPr>
          <w:jc w:val="center"/>
        </w:trPr>
        <w:tc>
          <w:tcPr>
            <w:tcW w:w="4876" w:type="dxa"/>
            <w:tcBorders>
              <w:top w:val="nil"/>
              <w:left w:val="nil"/>
              <w:bottom w:val="nil"/>
              <w:right w:val="nil"/>
            </w:tcBorders>
          </w:tcPr>
          <w:p w14:paraId="59610884" w14:textId="77777777" w:rsidR="00C06202" w:rsidRPr="00D22585" w:rsidRDefault="00C06202" w:rsidP="00AE1C40">
            <w:pPr>
              <w:pStyle w:val="Normal6a"/>
            </w:pPr>
            <w:r w:rsidRPr="00D22585">
              <w:rPr>
                <w:b/>
                <w:i/>
              </w:rPr>
              <w:t>Египет</w:t>
            </w:r>
          </w:p>
        </w:tc>
        <w:tc>
          <w:tcPr>
            <w:tcW w:w="4876" w:type="dxa"/>
            <w:tcBorders>
              <w:top w:val="nil"/>
              <w:left w:val="nil"/>
              <w:bottom w:val="nil"/>
              <w:right w:val="nil"/>
            </w:tcBorders>
          </w:tcPr>
          <w:p w14:paraId="7A909D92" w14:textId="77777777" w:rsidR="00C06202" w:rsidRPr="00D22585" w:rsidRDefault="00C06202" w:rsidP="00AE1C40">
            <w:pPr>
              <w:pStyle w:val="Normal6a"/>
            </w:pPr>
            <w:r w:rsidRPr="00D22585">
              <w:rPr>
                <w:b/>
                <w:i/>
              </w:rPr>
              <w:t>заличава се</w:t>
            </w:r>
          </w:p>
        </w:tc>
      </w:tr>
    </w:tbl>
    <w:p w14:paraId="451DCF8C"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3AFF9D7" w14:textId="77777777" w:rsidR="00C06202" w:rsidRPr="00D22585" w:rsidRDefault="00C06202" w:rsidP="00C06202">
      <w:r w:rsidRPr="00D22585">
        <w:rPr>
          <w:rStyle w:val="HideTWBExt"/>
        </w:rPr>
        <w:t>&lt;/Amend&gt;</w:t>
      </w:r>
    </w:p>
    <w:p w14:paraId="311067A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238</w:t>
      </w:r>
      <w:r w:rsidRPr="00D22585">
        <w:rPr>
          <w:rStyle w:val="HideTWBExt"/>
          <w:b w:val="0"/>
        </w:rPr>
        <w:t>&lt;/NumAm&gt;</w:t>
      </w:r>
    </w:p>
    <w:p w14:paraId="5D6439A5" w14:textId="152354DD"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69044495" w14:textId="77777777" w:rsidR="00C06202" w:rsidRPr="00D22585" w:rsidRDefault="00C06202" w:rsidP="00C06202">
      <w:pPr>
        <w:pStyle w:val="NormalBold"/>
      </w:pPr>
      <w:r w:rsidRPr="00D22585">
        <w:rPr>
          <w:rStyle w:val="HideTWBExt"/>
          <w:b w:val="0"/>
        </w:rPr>
        <w:t>&lt;/RepeatBlock-By&gt;</w:t>
      </w:r>
    </w:p>
    <w:p w14:paraId="63C7F99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9BE3008"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60455C26"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FED1550"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BBE9B21" w14:textId="77777777" w:rsidTr="00AE1C40">
        <w:trPr>
          <w:trHeight w:hRule="exact" w:val="240"/>
          <w:jc w:val="center"/>
        </w:trPr>
        <w:tc>
          <w:tcPr>
            <w:tcW w:w="9752" w:type="dxa"/>
            <w:gridSpan w:val="2"/>
            <w:tcBorders>
              <w:top w:val="nil"/>
              <w:left w:val="nil"/>
              <w:bottom w:val="nil"/>
              <w:right w:val="nil"/>
            </w:tcBorders>
          </w:tcPr>
          <w:p w14:paraId="25579367" w14:textId="77777777" w:rsidR="00C06202" w:rsidRPr="00D22585" w:rsidRDefault="00C06202" w:rsidP="00AE1C40"/>
        </w:tc>
      </w:tr>
      <w:tr w:rsidR="00781901" w:rsidRPr="00D22585" w14:paraId="66EFE3B5" w14:textId="77777777" w:rsidTr="00AE1C40">
        <w:trPr>
          <w:trHeight w:val="240"/>
          <w:jc w:val="center"/>
        </w:trPr>
        <w:tc>
          <w:tcPr>
            <w:tcW w:w="4876" w:type="dxa"/>
            <w:tcBorders>
              <w:top w:val="nil"/>
              <w:left w:val="nil"/>
              <w:bottom w:val="nil"/>
              <w:right w:val="nil"/>
            </w:tcBorders>
          </w:tcPr>
          <w:p w14:paraId="4A520A1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85B0587" w14:textId="77777777" w:rsidR="00C06202" w:rsidRPr="00D22585" w:rsidRDefault="00C06202" w:rsidP="00AE1C40">
            <w:pPr>
              <w:pStyle w:val="AmColumnHeading"/>
            </w:pPr>
            <w:r w:rsidRPr="00D22585">
              <w:t>Изменение</w:t>
            </w:r>
          </w:p>
        </w:tc>
      </w:tr>
      <w:tr w:rsidR="00781901" w:rsidRPr="00D22585" w14:paraId="76163322" w14:textId="77777777" w:rsidTr="00AE1C40">
        <w:trPr>
          <w:jc w:val="center"/>
        </w:trPr>
        <w:tc>
          <w:tcPr>
            <w:tcW w:w="4876" w:type="dxa"/>
            <w:tcBorders>
              <w:top w:val="nil"/>
              <w:left w:val="nil"/>
              <w:bottom w:val="nil"/>
              <w:right w:val="nil"/>
            </w:tcBorders>
          </w:tcPr>
          <w:p w14:paraId="1BFF8487" w14:textId="77777777" w:rsidR="00C06202" w:rsidRPr="00D22585" w:rsidRDefault="00C06202" w:rsidP="00AE1C40">
            <w:pPr>
              <w:pStyle w:val="Normal6a"/>
            </w:pPr>
            <w:r w:rsidRPr="00D22585">
              <w:rPr>
                <w:b/>
                <w:i/>
              </w:rPr>
              <w:t>Египет</w:t>
            </w:r>
          </w:p>
        </w:tc>
        <w:tc>
          <w:tcPr>
            <w:tcW w:w="4876" w:type="dxa"/>
            <w:tcBorders>
              <w:top w:val="nil"/>
              <w:left w:val="nil"/>
              <w:bottom w:val="nil"/>
              <w:right w:val="nil"/>
            </w:tcBorders>
          </w:tcPr>
          <w:p w14:paraId="348BE67E" w14:textId="77777777" w:rsidR="00C06202" w:rsidRPr="00D22585" w:rsidRDefault="00C06202" w:rsidP="00AE1C40">
            <w:pPr>
              <w:pStyle w:val="Normal6a"/>
            </w:pPr>
            <w:r w:rsidRPr="00D22585">
              <w:rPr>
                <w:b/>
                <w:i/>
              </w:rPr>
              <w:t>заличава се</w:t>
            </w:r>
          </w:p>
        </w:tc>
      </w:tr>
    </w:tbl>
    <w:p w14:paraId="4CB4848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44C2B18" w14:textId="77777777" w:rsidR="00C06202" w:rsidRPr="00D22585" w:rsidRDefault="00C06202" w:rsidP="00C06202">
      <w:r w:rsidRPr="00D22585">
        <w:rPr>
          <w:rStyle w:val="HideTWBExt"/>
        </w:rPr>
        <w:t>&lt;/Amend&gt;</w:t>
      </w:r>
    </w:p>
    <w:p w14:paraId="391E169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239</w:t>
      </w:r>
      <w:r w:rsidRPr="00D22585">
        <w:rPr>
          <w:rStyle w:val="HideTWBExt"/>
          <w:b w:val="0"/>
        </w:rPr>
        <w:t>&lt;/NumAm&gt;</w:t>
      </w:r>
    </w:p>
    <w:p w14:paraId="525503F5" w14:textId="238D0062"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22859FD4" w14:textId="77777777" w:rsidR="00C06202" w:rsidRPr="00D22585" w:rsidRDefault="00C06202" w:rsidP="00C06202">
      <w:pPr>
        <w:pStyle w:val="NormalBold"/>
      </w:pPr>
      <w:r w:rsidRPr="00D22585">
        <w:rPr>
          <w:rStyle w:val="HideTWBExt"/>
          <w:b w:val="0"/>
        </w:rPr>
        <w:t>&lt;/RepeatBlock-By&gt;</w:t>
      </w:r>
    </w:p>
    <w:p w14:paraId="7B5148F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8698B2A"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040CBD47"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77C5F95F"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9AAA641" w14:textId="77777777" w:rsidTr="00AE1C40">
        <w:trPr>
          <w:trHeight w:hRule="exact" w:val="240"/>
          <w:jc w:val="center"/>
        </w:trPr>
        <w:tc>
          <w:tcPr>
            <w:tcW w:w="9752" w:type="dxa"/>
            <w:gridSpan w:val="2"/>
            <w:tcBorders>
              <w:top w:val="nil"/>
              <w:left w:val="nil"/>
              <w:bottom w:val="nil"/>
              <w:right w:val="nil"/>
            </w:tcBorders>
          </w:tcPr>
          <w:p w14:paraId="00FCB4A4" w14:textId="77777777" w:rsidR="00C06202" w:rsidRPr="00D22585" w:rsidRDefault="00C06202" w:rsidP="00AE1C40"/>
        </w:tc>
      </w:tr>
      <w:tr w:rsidR="00781901" w:rsidRPr="00D22585" w14:paraId="5F5621FB" w14:textId="77777777" w:rsidTr="00AE1C40">
        <w:trPr>
          <w:trHeight w:val="240"/>
          <w:jc w:val="center"/>
        </w:trPr>
        <w:tc>
          <w:tcPr>
            <w:tcW w:w="4876" w:type="dxa"/>
            <w:tcBorders>
              <w:top w:val="nil"/>
              <w:left w:val="nil"/>
              <w:bottom w:val="nil"/>
              <w:right w:val="nil"/>
            </w:tcBorders>
          </w:tcPr>
          <w:p w14:paraId="22B9120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0F5C367" w14:textId="77777777" w:rsidR="00C06202" w:rsidRPr="00D22585" w:rsidRDefault="00C06202" w:rsidP="00AE1C40">
            <w:pPr>
              <w:pStyle w:val="AmColumnHeading"/>
            </w:pPr>
            <w:r w:rsidRPr="00D22585">
              <w:t>Изменение</w:t>
            </w:r>
          </w:p>
        </w:tc>
      </w:tr>
      <w:tr w:rsidR="00781901" w:rsidRPr="00D22585" w14:paraId="7650A18D" w14:textId="77777777" w:rsidTr="00AE1C40">
        <w:trPr>
          <w:jc w:val="center"/>
        </w:trPr>
        <w:tc>
          <w:tcPr>
            <w:tcW w:w="4876" w:type="dxa"/>
            <w:tcBorders>
              <w:top w:val="nil"/>
              <w:left w:val="nil"/>
              <w:bottom w:val="nil"/>
              <w:right w:val="nil"/>
            </w:tcBorders>
          </w:tcPr>
          <w:p w14:paraId="066272AE" w14:textId="77777777" w:rsidR="00C06202" w:rsidRPr="00D22585" w:rsidRDefault="00C06202" w:rsidP="00AE1C40">
            <w:pPr>
              <w:pStyle w:val="Normal6a"/>
            </w:pPr>
            <w:r w:rsidRPr="00D22585">
              <w:rPr>
                <w:b/>
                <w:i/>
              </w:rPr>
              <w:t>Индия</w:t>
            </w:r>
          </w:p>
        </w:tc>
        <w:tc>
          <w:tcPr>
            <w:tcW w:w="4876" w:type="dxa"/>
            <w:tcBorders>
              <w:top w:val="nil"/>
              <w:left w:val="nil"/>
              <w:bottom w:val="nil"/>
              <w:right w:val="nil"/>
            </w:tcBorders>
          </w:tcPr>
          <w:p w14:paraId="09D61E2F" w14:textId="77777777" w:rsidR="00C06202" w:rsidRPr="00D22585" w:rsidRDefault="00C06202" w:rsidP="00AE1C40">
            <w:pPr>
              <w:pStyle w:val="Normal6a"/>
            </w:pPr>
            <w:r w:rsidRPr="00D22585">
              <w:rPr>
                <w:b/>
                <w:i/>
              </w:rPr>
              <w:t>заличава се</w:t>
            </w:r>
          </w:p>
        </w:tc>
      </w:tr>
    </w:tbl>
    <w:p w14:paraId="0E528C1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FD44D1C" w14:textId="77777777" w:rsidR="00C06202" w:rsidRPr="00D22585" w:rsidRDefault="00C06202" w:rsidP="00C06202">
      <w:r w:rsidRPr="00D22585">
        <w:rPr>
          <w:rStyle w:val="HideTWBExt"/>
        </w:rPr>
        <w:t>&lt;/Amend&gt;</w:t>
      </w:r>
    </w:p>
    <w:p w14:paraId="5E9ED1F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240</w:t>
      </w:r>
      <w:r w:rsidRPr="00D22585">
        <w:rPr>
          <w:rStyle w:val="HideTWBExt"/>
          <w:b w:val="0"/>
        </w:rPr>
        <w:t>&lt;/NumAm&gt;</w:t>
      </w:r>
    </w:p>
    <w:p w14:paraId="0DEA8DD6" w14:textId="0352A624"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7A5003AF" w14:textId="77777777" w:rsidR="00C06202" w:rsidRPr="00D22585" w:rsidRDefault="00C06202" w:rsidP="00C06202">
      <w:pPr>
        <w:pStyle w:val="NormalBold"/>
      </w:pPr>
      <w:r w:rsidRPr="00D22585">
        <w:rPr>
          <w:rStyle w:val="HideTWBExt"/>
          <w:b w:val="0"/>
        </w:rPr>
        <w:t>&lt;/RepeatBlock-By&gt;</w:t>
      </w:r>
    </w:p>
    <w:p w14:paraId="6AAA529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32EB0F0"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5146B15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200F363F"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ED3FE5B" w14:textId="77777777" w:rsidTr="00AE1C40">
        <w:trPr>
          <w:trHeight w:hRule="exact" w:val="240"/>
          <w:jc w:val="center"/>
        </w:trPr>
        <w:tc>
          <w:tcPr>
            <w:tcW w:w="9752" w:type="dxa"/>
            <w:gridSpan w:val="2"/>
            <w:tcBorders>
              <w:top w:val="nil"/>
              <w:left w:val="nil"/>
              <w:bottom w:val="nil"/>
              <w:right w:val="nil"/>
            </w:tcBorders>
          </w:tcPr>
          <w:p w14:paraId="02A0D33A" w14:textId="77777777" w:rsidR="00C06202" w:rsidRPr="00D22585" w:rsidRDefault="00C06202" w:rsidP="00AE1C40"/>
        </w:tc>
      </w:tr>
      <w:tr w:rsidR="00781901" w:rsidRPr="00D22585" w14:paraId="7CB909D0" w14:textId="77777777" w:rsidTr="00AE1C40">
        <w:trPr>
          <w:trHeight w:val="240"/>
          <w:jc w:val="center"/>
        </w:trPr>
        <w:tc>
          <w:tcPr>
            <w:tcW w:w="4876" w:type="dxa"/>
            <w:tcBorders>
              <w:top w:val="nil"/>
              <w:left w:val="nil"/>
              <w:bottom w:val="nil"/>
              <w:right w:val="nil"/>
            </w:tcBorders>
          </w:tcPr>
          <w:p w14:paraId="55D1E24B"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FE3441D" w14:textId="77777777" w:rsidR="00C06202" w:rsidRPr="00D22585" w:rsidRDefault="00C06202" w:rsidP="00AE1C40">
            <w:pPr>
              <w:pStyle w:val="AmColumnHeading"/>
            </w:pPr>
            <w:r w:rsidRPr="00D22585">
              <w:t>Изменение</w:t>
            </w:r>
          </w:p>
        </w:tc>
      </w:tr>
      <w:tr w:rsidR="00781901" w:rsidRPr="00D22585" w14:paraId="32E7CB41" w14:textId="77777777" w:rsidTr="00AE1C40">
        <w:trPr>
          <w:jc w:val="center"/>
        </w:trPr>
        <w:tc>
          <w:tcPr>
            <w:tcW w:w="4876" w:type="dxa"/>
            <w:tcBorders>
              <w:top w:val="nil"/>
              <w:left w:val="nil"/>
              <w:bottom w:val="nil"/>
              <w:right w:val="nil"/>
            </w:tcBorders>
          </w:tcPr>
          <w:p w14:paraId="61BA6560" w14:textId="77777777" w:rsidR="00C06202" w:rsidRPr="00D22585" w:rsidRDefault="00C06202" w:rsidP="00AE1C40">
            <w:pPr>
              <w:pStyle w:val="Normal6a"/>
            </w:pPr>
            <w:r w:rsidRPr="00D22585">
              <w:t>Индия</w:t>
            </w:r>
          </w:p>
        </w:tc>
        <w:tc>
          <w:tcPr>
            <w:tcW w:w="4876" w:type="dxa"/>
            <w:tcBorders>
              <w:top w:val="nil"/>
              <w:left w:val="nil"/>
              <w:bottom w:val="nil"/>
              <w:right w:val="nil"/>
            </w:tcBorders>
          </w:tcPr>
          <w:p w14:paraId="46CFF49B" w14:textId="77777777" w:rsidR="00C06202" w:rsidRPr="00D22585" w:rsidRDefault="00C06202" w:rsidP="00AE1C40">
            <w:pPr>
              <w:pStyle w:val="Normal6a"/>
            </w:pPr>
            <w:r w:rsidRPr="00D22585">
              <w:t xml:space="preserve">Индия </w:t>
            </w:r>
            <w:r w:rsidRPr="00D22585">
              <w:rPr>
                <w:b/>
                <w:i/>
              </w:rPr>
              <w:t xml:space="preserve">(с изключение на жените и момичетата, християните, мюсюлманите, ЛГБТКИ лицата, членовете на по-ниски касти и </w:t>
            </w:r>
            <w:r w:rsidRPr="00D22585">
              <w:rPr>
                <w:b/>
                <w:i/>
              </w:rPr>
              <w:lastRenderedPageBreak/>
              <w:t>племенни общности, журналистите, защитниците на правата на човека и активистите на гражданското общество)</w:t>
            </w:r>
          </w:p>
        </w:tc>
      </w:tr>
    </w:tbl>
    <w:p w14:paraId="016D5A81" w14:textId="77777777" w:rsidR="00C06202" w:rsidRPr="00D22585" w:rsidRDefault="00C06202" w:rsidP="00C06202">
      <w:pPr>
        <w:pStyle w:val="AmOrLang"/>
      </w:pPr>
      <w:r w:rsidRPr="00D22585">
        <w:lastRenderedPageBreak/>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B35AAD4" w14:textId="77777777" w:rsidR="00C06202" w:rsidRPr="00D22585" w:rsidRDefault="00C06202" w:rsidP="00C06202">
      <w:r w:rsidRPr="00D22585">
        <w:rPr>
          <w:rStyle w:val="HideTWBExt"/>
        </w:rPr>
        <w:t>&lt;/Amend&gt;</w:t>
      </w:r>
    </w:p>
    <w:p w14:paraId="34E7680D"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241</w:t>
      </w:r>
      <w:r w:rsidRPr="00D22585">
        <w:rPr>
          <w:rStyle w:val="HideTWBExt"/>
          <w:b w:val="0"/>
        </w:rPr>
        <w:t>&lt;/NumAm&gt;</w:t>
      </w:r>
    </w:p>
    <w:p w14:paraId="2C8F8248" w14:textId="7C2D1F4D"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Сандро Руотоло, Алесандро Дзан, Франсишку Асиш, Марко Таркуиньо</w:t>
      </w:r>
      <w:r w:rsidRPr="00D22585">
        <w:rPr>
          <w:rStyle w:val="HideTWBExt"/>
          <w:b w:val="0"/>
        </w:rPr>
        <w:t>&lt;/Members&gt;</w:t>
      </w:r>
    </w:p>
    <w:p w14:paraId="1885C98B" w14:textId="77777777" w:rsidR="00C06202" w:rsidRPr="00D22585" w:rsidRDefault="00C06202" w:rsidP="00C06202">
      <w:pPr>
        <w:pStyle w:val="NormalBold"/>
      </w:pPr>
      <w:r w:rsidRPr="00D22585">
        <w:rPr>
          <w:rStyle w:val="HideTWBExt"/>
          <w:b w:val="0"/>
        </w:rPr>
        <w:t>&lt;/RepeatBlock-By&gt;</w:t>
      </w:r>
    </w:p>
    <w:p w14:paraId="5F91949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EFF30EF"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4F05423A"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17CA7939"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BE565E0" w14:textId="77777777" w:rsidTr="00AE1C40">
        <w:trPr>
          <w:trHeight w:hRule="exact" w:val="240"/>
          <w:jc w:val="center"/>
        </w:trPr>
        <w:tc>
          <w:tcPr>
            <w:tcW w:w="9752" w:type="dxa"/>
            <w:gridSpan w:val="2"/>
            <w:tcBorders>
              <w:top w:val="nil"/>
              <w:left w:val="nil"/>
              <w:bottom w:val="nil"/>
              <w:right w:val="nil"/>
            </w:tcBorders>
          </w:tcPr>
          <w:p w14:paraId="4D99447E" w14:textId="77777777" w:rsidR="00C06202" w:rsidRPr="00D22585" w:rsidRDefault="00C06202" w:rsidP="00AE1C40"/>
        </w:tc>
      </w:tr>
      <w:tr w:rsidR="00781901" w:rsidRPr="00D22585" w14:paraId="7E815761" w14:textId="77777777" w:rsidTr="00AE1C40">
        <w:trPr>
          <w:trHeight w:val="240"/>
          <w:jc w:val="center"/>
        </w:trPr>
        <w:tc>
          <w:tcPr>
            <w:tcW w:w="4876" w:type="dxa"/>
            <w:tcBorders>
              <w:top w:val="nil"/>
              <w:left w:val="nil"/>
              <w:bottom w:val="nil"/>
              <w:right w:val="nil"/>
            </w:tcBorders>
          </w:tcPr>
          <w:p w14:paraId="7A81FC8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7C1525B" w14:textId="77777777" w:rsidR="00C06202" w:rsidRPr="00D22585" w:rsidRDefault="00C06202" w:rsidP="00AE1C40">
            <w:pPr>
              <w:pStyle w:val="AmColumnHeading"/>
            </w:pPr>
            <w:r w:rsidRPr="00D22585">
              <w:t>Изменение</w:t>
            </w:r>
          </w:p>
        </w:tc>
      </w:tr>
      <w:tr w:rsidR="00781901" w:rsidRPr="00D22585" w14:paraId="5B43FA71" w14:textId="77777777" w:rsidTr="00AE1C40">
        <w:trPr>
          <w:jc w:val="center"/>
        </w:trPr>
        <w:tc>
          <w:tcPr>
            <w:tcW w:w="4876" w:type="dxa"/>
            <w:tcBorders>
              <w:top w:val="nil"/>
              <w:left w:val="nil"/>
              <w:bottom w:val="nil"/>
              <w:right w:val="nil"/>
            </w:tcBorders>
          </w:tcPr>
          <w:p w14:paraId="43021AC6" w14:textId="77777777" w:rsidR="00C06202" w:rsidRPr="00D22585" w:rsidRDefault="00C06202" w:rsidP="00AE1C40">
            <w:pPr>
              <w:pStyle w:val="Normal6a"/>
            </w:pPr>
            <w:r w:rsidRPr="00D22585">
              <w:t>Индия</w:t>
            </w:r>
          </w:p>
        </w:tc>
        <w:tc>
          <w:tcPr>
            <w:tcW w:w="4876" w:type="dxa"/>
            <w:tcBorders>
              <w:top w:val="nil"/>
              <w:left w:val="nil"/>
              <w:bottom w:val="nil"/>
              <w:right w:val="nil"/>
            </w:tcBorders>
          </w:tcPr>
          <w:p w14:paraId="42CA058E" w14:textId="77777777" w:rsidR="00C06202" w:rsidRPr="00D22585" w:rsidRDefault="00C06202" w:rsidP="00AE1C40">
            <w:pPr>
              <w:pStyle w:val="Normal6a"/>
            </w:pPr>
            <w:r w:rsidRPr="00D22585">
              <w:t>Индия</w:t>
            </w:r>
          </w:p>
        </w:tc>
      </w:tr>
      <w:tr w:rsidR="00781901" w:rsidRPr="00D22585" w14:paraId="00A2A56E" w14:textId="77777777" w:rsidTr="00AE1C40">
        <w:trPr>
          <w:jc w:val="center"/>
        </w:trPr>
        <w:tc>
          <w:tcPr>
            <w:tcW w:w="4876" w:type="dxa"/>
            <w:tcBorders>
              <w:top w:val="nil"/>
              <w:left w:val="nil"/>
              <w:bottom w:val="nil"/>
              <w:right w:val="nil"/>
            </w:tcBorders>
          </w:tcPr>
          <w:p w14:paraId="59EBA36E" w14:textId="77777777" w:rsidR="00C06202" w:rsidRPr="00D22585" w:rsidRDefault="00C06202" w:rsidP="00AE1C40">
            <w:pPr>
              <w:pStyle w:val="Normal6a"/>
            </w:pPr>
          </w:p>
        </w:tc>
        <w:tc>
          <w:tcPr>
            <w:tcW w:w="4876" w:type="dxa"/>
            <w:tcBorders>
              <w:top w:val="nil"/>
              <w:left w:val="nil"/>
              <w:bottom w:val="nil"/>
              <w:right w:val="nil"/>
            </w:tcBorders>
          </w:tcPr>
          <w:p w14:paraId="3FE99FC2" w14:textId="77777777" w:rsidR="00C06202" w:rsidRPr="00D22585" w:rsidRDefault="00C06202" w:rsidP="00AE1C40">
            <w:pPr>
              <w:pStyle w:val="Normal6a"/>
            </w:pPr>
            <w:r w:rsidRPr="00D22585">
              <w:rPr>
                <w:b/>
                <w:i/>
              </w:rPr>
              <w:t>(с изключение на следните категории лица:</w:t>
            </w:r>
          </w:p>
        </w:tc>
      </w:tr>
      <w:tr w:rsidR="00781901" w:rsidRPr="00D22585" w14:paraId="0ABBA109" w14:textId="77777777" w:rsidTr="00AE1C40">
        <w:trPr>
          <w:jc w:val="center"/>
        </w:trPr>
        <w:tc>
          <w:tcPr>
            <w:tcW w:w="4876" w:type="dxa"/>
            <w:tcBorders>
              <w:top w:val="nil"/>
              <w:left w:val="nil"/>
              <w:bottom w:val="nil"/>
              <w:right w:val="nil"/>
            </w:tcBorders>
          </w:tcPr>
          <w:p w14:paraId="7AB1192A" w14:textId="77777777" w:rsidR="00C06202" w:rsidRPr="00D22585" w:rsidRDefault="00C06202" w:rsidP="00AE1C40">
            <w:pPr>
              <w:pStyle w:val="Normal6a"/>
            </w:pPr>
          </w:p>
        </w:tc>
        <w:tc>
          <w:tcPr>
            <w:tcW w:w="4876" w:type="dxa"/>
            <w:tcBorders>
              <w:top w:val="nil"/>
              <w:left w:val="nil"/>
              <w:bottom w:val="nil"/>
              <w:right w:val="nil"/>
            </w:tcBorders>
          </w:tcPr>
          <w:p w14:paraId="771F66E7" w14:textId="77777777" w:rsidR="00C06202" w:rsidRPr="00D22585" w:rsidRDefault="00C06202" w:rsidP="00AE1C40">
            <w:pPr>
              <w:pStyle w:val="Normal6a"/>
            </w:pPr>
            <w:r w:rsidRPr="00D22585">
              <w:rPr>
                <w:b/>
                <w:i/>
              </w:rPr>
              <w:t>регистрирани касти и регистрирани племена;</w:t>
            </w:r>
          </w:p>
        </w:tc>
      </w:tr>
      <w:tr w:rsidR="00781901" w:rsidRPr="00D22585" w14:paraId="0204DC17" w14:textId="77777777" w:rsidTr="00AE1C40">
        <w:trPr>
          <w:jc w:val="center"/>
        </w:trPr>
        <w:tc>
          <w:tcPr>
            <w:tcW w:w="4876" w:type="dxa"/>
            <w:tcBorders>
              <w:top w:val="nil"/>
              <w:left w:val="nil"/>
              <w:bottom w:val="nil"/>
              <w:right w:val="nil"/>
            </w:tcBorders>
          </w:tcPr>
          <w:p w14:paraId="5B1D8626" w14:textId="77777777" w:rsidR="00C06202" w:rsidRPr="00D22585" w:rsidRDefault="00C06202" w:rsidP="00AE1C40">
            <w:pPr>
              <w:pStyle w:val="Normal6a"/>
            </w:pPr>
          </w:p>
        </w:tc>
        <w:tc>
          <w:tcPr>
            <w:tcW w:w="4876" w:type="dxa"/>
            <w:tcBorders>
              <w:top w:val="nil"/>
              <w:left w:val="nil"/>
              <w:bottom w:val="nil"/>
              <w:right w:val="nil"/>
            </w:tcBorders>
          </w:tcPr>
          <w:p w14:paraId="16B03C45" w14:textId="77777777" w:rsidR="00C06202" w:rsidRPr="00D22585" w:rsidRDefault="00C06202" w:rsidP="00AE1C40">
            <w:pPr>
              <w:pStyle w:val="Normal6a"/>
            </w:pPr>
            <w:r w:rsidRPr="00D22585">
              <w:rPr>
                <w:b/>
                <w:i/>
              </w:rPr>
              <w:t>мюсюлмани;</w:t>
            </w:r>
          </w:p>
        </w:tc>
      </w:tr>
      <w:tr w:rsidR="00781901" w:rsidRPr="00D22585" w14:paraId="74824A52" w14:textId="77777777" w:rsidTr="00AE1C40">
        <w:trPr>
          <w:jc w:val="center"/>
        </w:trPr>
        <w:tc>
          <w:tcPr>
            <w:tcW w:w="4876" w:type="dxa"/>
            <w:tcBorders>
              <w:top w:val="nil"/>
              <w:left w:val="nil"/>
              <w:bottom w:val="nil"/>
              <w:right w:val="nil"/>
            </w:tcBorders>
          </w:tcPr>
          <w:p w14:paraId="0F7C1A9A" w14:textId="77777777" w:rsidR="00C06202" w:rsidRPr="00D22585" w:rsidRDefault="00C06202" w:rsidP="00AE1C40">
            <w:pPr>
              <w:pStyle w:val="Normal6a"/>
            </w:pPr>
          </w:p>
        </w:tc>
        <w:tc>
          <w:tcPr>
            <w:tcW w:w="4876" w:type="dxa"/>
            <w:tcBorders>
              <w:top w:val="nil"/>
              <w:left w:val="nil"/>
              <w:bottom w:val="nil"/>
              <w:right w:val="nil"/>
            </w:tcBorders>
          </w:tcPr>
          <w:p w14:paraId="27153AEC" w14:textId="77777777" w:rsidR="00C06202" w:rsidRPr="00D22585" w:rsidRDefault="00C06202" w:rsidP="00AE1C40">
            <w:pPr>
              <w:pStyle w:val="Normal6a"/>
            </w:pPr>
            <w:r w:rsidRPr="00D22585">
              <w:rPr>
                <w:b/>
                <w:i/>
              </w:rPr>
              <w:t>жертви на насилие, основано на пола)</w:t>
            </w:r>
          </w:p>
        </w:tc>
      </w:tr>
    </w:tbl>
    <w:p w14:paraId="456A1CC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12DEFB34" w14:textId="77777777" w:rsidR="00C06202" w:rsidRPr="00D22585" w:rsidRDefault="00C06202" w:rsidP="00C06202">
      <w:r w:rsidRPr="00D22585">
        <w:rPr>
          <w:rStyle w:val="HideTWBExt"/>
        </w:rPr>
        <w:t>&lt;/Amend&gt;</w:t>
      </w:r>
    </w:p>
    <w:p w14:paraId="0F57A58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242</w:t>
      </w:r>
      <w:r w:rsidRPr="00D22585">
        <w:rPr>
          <w:rStyle w:val="HideTWBExt"/>
          <w:b w:val="0"/>
        </w:rPr>
        <w:t>&lt;/NumAm&gt;</w:t>
      </w:r>
    </w:p>
    <w:p w14:paraId="3074EE67" w14:textId="1095BDAC"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Ана Катарина Мендеш, Сандро Руотоло, Алесандро Дзан, Марко Таркуиньо</w:t>
      </w:r>
      <w:r w:rsidRPr="00D22585">
        <w:rPr>
          <w:rStyle w:val="HideTWBExt"/>
          <w:b w:val="0"/>
        </w:rPr>
        <w:t>&lt;/Members&gt;</w:t>
      </w:r>
    </w:p>
    <w:p w14:paraId="10EAA329" w14:textId="77777777" w:rsidR="00C06202" w:rsidRPr="00D22585" w:rsidRDefault="00C06202" w:rsidP="00C06202">
      <w:pPr>
        <w:pStyle w:val="NormalBold"/>
      </w:pPr>
      <w:r w:rsidRPr="00D22585">
        <w:rPr>
          <w:rStyle w:val="HideTWBExt"/>
          <w:b w:val="0"/>
        </w:rPr>
        <w:t>&lt;/RepeatBlock-By&gt;</w:t>
      </w:r>
    </w:p>
    <w:p w14:paraId="1482292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07154B2"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6CB0BD9"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66928635"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809DBC5" w14:textId="77777777" w:rsidTr="00AE1C40">
        <w:trPr>
          <w:trHeight w:hRule="exact" w:val="240"/>
          <w:jc w:val="center"/>
        </w:trPr>
        <w:tc>
          <w:tcPr>
            <w:tcW w:w="9752" w:type="dxa"/>
            <w:gridSpan w:val="2"/>
            <w:tcBorders>
              <w:top w:val="nil"/>
              <w:left w:val="nil"/>
              <w:bottom w:val="nil"/>
              <w:right w:val="nil"/>
            </w:tcBorders>
          </w:tcPr>
          <w:p w14:paraId="1E337B31" w14:textId="77777777" w:rsidR="00C06202" w:rsidRPr="00D22585" w:rsidRDefault="00C06202" w:rsidP="00AE1C40"/>
        </w:tc>
      </w:tr>
      <w:tr w:rsidR="00781901" w:rsidRPr="00D22585" w14:paraId="26AA61A0" w14:textId="77777777" w:rsidTr="00AE1C40">
        <w:trPr>
          <w:trHeight w:val="240"/>
          <w:jc w:val="center"/>
        </w:trPr>
        <w:tc>
          <w:tcPr>
            <w:tcW w:w="4876" w:type="dxa"/>
            <w:tcBorders>
              <w:top w:val="nil"/>
              <w:left w:val="nil"/>
              <w:bottom w:val="nil"/>
              <w:right w:val="nil"/>
            </w:tcBorders>
          </w:tcPr>
          <w:p w14:paraId="6D40EDA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EEA1EBE" w14:textId="77777777" w:rsidR="00C06202" w:rsidRPr="00D22585" w:rsidRDefault="00C06202" w:rsidP="00AE1C40">
            <w:pPr>
              <w:pStyle w:val="AmColumnHeading"/>
            </w:pPr>
            <w:r w:rsidRPr="00D22585">
              <w:t>Изменение</w:t>
            </w:r>
          </w:p>
        </w:tc>
      </w:tr>
      <w:tr w:rsidR="00781901" w:rsidRPr="00D22585" w14:paraId="3E84D843" w14:textId="77777777" w:rsidTr="00AE1C40">
        <w:trPr>
          <w:jc w:val="center"/>
        </w:trPr>
        <w:tc>
          <w:tcPr>
            <w:tcW w:w="4876" w:type="dxa"/>
            <w:tcBorders>
              <w:top w:val="nil"/>
              <w:left w:val="nil"/>
              <w:bottom w:val="nil"/>
              <w:right w:val="nil"/>
            </w:tcBorders>
          </w:tcPr>
          <w:p w14:paraId="717001AD" w14:textId="77777777" w:rsidR="00C06202" w:rsidRPr="00D22585" w:rsidRDefault="00C06202" w:rsidP="00AE1C40">
            <w:pPr>
              <w:pStyle w:val="Normal6a"/>
            </w:pPr>
            <w:r w:rsidRPr="00D22585">
              <w:rPr>
                <w:b/>
                <w:i/>
              </w:rPr>
              <w:t>Мароко</w:t>
            </w:r>
          </w:p>
        </w:tc>
        <w:tc>
          <w:tcPr>
            <w:tcW w:w="4876" w:type="dxa"/>
            <w:tcBorders>
              <w:top w:val="nil"/>
              <w:left w:val="nil"/>
              <w:bottom w:val="nil"/>
              <w:right w:val="nil"/>
            </w:tcBorders>
          </w:tcPr>
          <w:p w14:paraId="70FD3FC8" w14:textId="77777777" w:rsidR="00C06202" w:rsidRPr="00D22585" w:rsidRDefault="00C06202" w:rsidP="00AE1C40">
            <w:pPr>
              <w:pStyle w:val="Normal6a"/>
            </w:pPr>
            <w:r w:rsidRPr="00D22585">
              <w:rPr>
                <w:b/>
                <w:i/>
              </w:rPr>
              <w:t>заличава се</w:t>
            </w:r>
          </w:p>
        </w:tc>
      </w:tr>
    </w:tbl>
    <w:p w14:paraId="09695EE1"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A699DBB" w14:textId="77777777" w:rsidR="00C06202" w:rsidRPr="00D22585" w:rsidRDefault="00C06202" w:rsidP="00C06202">
      <w:r w:rsidRPr="00D22585">
        <w:rPr>
          <w:rStyle w:val="HideTWBExt"/>
        </w:rPr>
        <w:lastRenderedPageBreak/>
        <w:t>&lt;/Amend&gt;</w:t>
      </w:r>
    </w:p>
    <w:p w14:paraId="30D4C70E"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243</w:t>
      </w:r>
      <w:r w:rsidRPr="00D22585">
        <w:rPr>
          <w:rStyle w:val="HideTWBExt"/>
          <w:b w:val="0"/>
        </w:rPr>
        <w:t>&lt;/NumAm&gt;</w:t>
      </w:r>
    </w:p>
    <w:p w14:paraId="6DE53FCC" w14:textId="0AB2921D"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0ECD5B8A" w14:textId="77777777" w:rsidR="00C06202" w:rsidRPr="00D22585" w:rsidRDefault="00C06202" w:rsidP="00C06202">
      <w:pPr>
        <w:pStyle w:val="NormalBold"/>
      </w:pPr>
      <w:r w:rsidRPr="00D22585">
        <w:rPr>
          <w:rStyle w:val="HideTWBExt"/>
          <w:b w:val="0"/>
        </w:rPr>
        <w:t>&lt;/RepeatBlock-By&gt;</w:t>
      </w:r>
    </w:p>
    <w:p w14:paraId="773D7C4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CD64E2C"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481AA7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D74EE05"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AE12B3D" w14:textId="77777777" w:rsidTr="00AE1C40">
        <w:trPr>
          <w:trHeight w:hRule="exact" w:val="240"/>
          <w:jc w:val="center"/>
        </w:trPr>
        <w:tc>
          <w:tcPr>
            <w:tcW w:w="9752" w:type="dxa"/>
            <w:gridSpan w:val="2"/>
            <w:tcBorders>
              <w:top w:val="nil"/>
              <w:left w:val="nil"/>
              <w:bottom w:val="nil"/>
              <w:right w:val="nil"/>
            </w:tcBorders>
          </w:tcPr>
          <w:p w14:paraId="19DC1368" w14:textId="77777777" w:rsidR="00C06202" w:rsidRPr="00D22585" w:rsidRDefault="00C06202" w:rsidP="00AE1C40"/>
        </w:tc>
      </w:tr>
      <w:tr w:rsidR="00781901" w:rsidRPr="00D22585" w14:paraId="1BB3BF4E" w14:textId="77777777" w:rsidTr="00AE1C40">
        <w:trPr>
          <w:trHeight w:val="240"/>
          <w:jc w:val="center"/>
        </w:trPr>
        <w:tc>
          <w:tcPr>
            <w:tcW w:w="4876" w:type="dxa"/>
            <w:tcBorders>
              <w:top w:val="nil"/>
              <w:left w:val="nil"/>
              <w:bottom w:val="nil"/>
              <w:right w:val="nil"/>
            </w:tcBorders>
          </w:tcPr>
          <w:p w14:paraId="1B448E5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0147405" w14:textId="77777777" w:rsidR="00C06202" w:rsidRPr="00D22585" w:rsidRDefault="00C06202" w:rsidP="00AE1C40">
            <w:pPr>
              <w:pStyle w:val="AmColumnHeading"/>
            </w:pPr>
            <w:r w:rsidRPr="00D22585">
              <w:t>Изменение</w:t>
            </w:r>
          </w:p>
        </w:tc>
      </w:tr>
      <w:tr w:rsidR="00781901" w:rsidRPr="00D22585" w14:paraId="46E21458" w14:textId="77777777" w:rsidTr="00AE1C40">
        <w:trPr>
          <w:jc w:val="center"/>
        </w:trPr>
        <w:tc>
          <w:tcPr>
            <w:tcW w:w="4876" w:type="dxa"/>
            <w:tcBorders>
              <w:top w:val="nil"/>
              <w:left w:val="nil"/>
              <w:bottom w:val="nil"/>
              <w:right w:val="nil"/>
            </w:tcBorders>
          </w:tcPr>
          <w:p w14:paraId="59BEE4DB" w14:textId="77777777" w:rsidR="00C06202" w:rsidRPr="00D22585" w:rsidRDefault="00C06202" w:rsidP="00AE1C40">
            <w:pPr>
              <w:pStyle w:val="Normal6a"/>
            </w:pPr>
            <w:r w:rsidRPr="00D22585">
              <w:rPr>
                <w:b/>
                <w:i/>
              </w:rPr>
              <w:t>Мароко</w:t>
            </w:r>
          </w:p>
        </w:tc>
        <w:tc>
          <w:tcPr>
            <w:tcW w:w="4876" w:type="dxa"/>
            <w:tcBorders>
              <w:top w:val="nil"/>
              <w:left w:val="nil"/>
              <w:bottom w:val="nil"/>
              <w:right w:val="nil"/>
            </w:tcBorders>
          </w:tcPr>
          <w:p w14:paraId="0B5E9761" w14:textId="77777777" w:rsidR="00C06202" w:rsidRPr="00D22585" w:rsidRDefault="00C06202" w:rsidP="00AE1C40">
            <w:pPr>
              <w:pStyle w:val="Normal6a"/>
            </w:pPr>
            <w:r w:rsidRPr="00D22585">
              <w:rPr>
                <w:b/>
                <w:i/>
              </w:rPr>
              <w:t>заличава се</w:t>
            </w:r>
          </w:p>
        </w:tc>
      </w:tr>
    </w:tbl>
    <w:p w14:paraId="6A333EF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B03A97A" w14:textId="77777777" w:rsidR="00C06202" w:rsidRPr="00D22585" w:rsidRDefault="00C06202" w:rsidP="00C06202">
      <w:r w:rsidRPr="00D22585">
        <w:rPr>
          <w:rStyle w:val="HideTWBExt"/>
        </w:rPr>
        <w:t>&lt;/Amend&gt;</w:t>
      </w:r>
    </w:p>
    <w:p w14:paraId="6689910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244</w:t>
      </w:r>
      <w:r w:rsidRPr="00D22585">
        <w:rPr>
          <w:rStyle w:val="HideTWBExt"/>
          <w:b w:val="0"/>
        </w:rPr>
        <w:t>&lt;/NumAm&gt;</w:t>
      </w:r>
    </w:p>
    <w:p w14:paraId="468E707F" w14:textId="19A9342F"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rPr>
          <w:rStyle w:val="HideTWBExt"/>
          <w:b w:val="0"/>
        </w:rPr>
        <w:t>&lt;/Members&gt;</w:t>
      </w:r>
    </w:p>
    <w:p w14:paraId="617E8AA2" w14:textId="77777777" w:rsidR="00C06202" w:rsidRPr="00D22585" w:rsidRDefault="00C06202" w:rsidP="00C06202">
      <w:pPr>
        <w:pStyle w:val="NormalBold"/>
      </w:pPr>
      <w:r w:rsidRPr="00D22585">
        <w:rPr>
          <w:rStyle w:val="HideTWBExt"/>
          <w:b w:val="0"/>
        </w:rPr>
        <w:t>&lt;/RepeatBlock-By&gt;</w:t>
      </w:r>
    </w:p>
    <w:p w14:paraId="4E99422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88C32E0"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6588B19C"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48129FA3"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8BADA85" w14:textId="77777777" w:rsidTr="00AE1C40">
        <w:trPr>
          <w:trHeight w:hRule="exact" w:val="240"/>
          <w:jc w:val="center"/>
        </w:trPr>
        <w:tc>
          <w:tcPr>
            <w:tcW w:w="9752" w:type="dxa"/>
            <w:gridSpan w:val="2"/>
            <w:tcBorders>
              <w:top w:val="nil"/>
              <w:left w:val="nil"/>
              <w:bottom w:val="nil"/>
              <w:right w:val="nil"/>
            </w:tcBorders>
          </w:tcPr>
          <w:p w14:paraId="0D83149F" w14:textId="77777777" w:rsidR="00C06202" w:rsidRPr="00D22585" w:rsidRDefault="00C06202" w:rsidP="00AE1C40"/>
        </w:tc>
      </w:tr>
      <w:tr w:rsidR="00781901" w:rsidRPr="00D22585" w14:paraId="20B784E6" w14:textId="77777777" w:rsidTr="00AE1C40">
        <w:trPr>
          <w:trHeight w:val="240"/>
          <w:jc w:val="center"/>
        </w:trPr>
        <w:tc>
          <w:tcPr>
            <w:tcW w:w="4876" w:type="dxa"/>
            <w:tcBorders>
              <w:top w:val="nil"/>
              <w:left w:val="nil"/>
              <w:bottom w:val="nil"/>
              <w:right w:val="nil"/>
            </w:tcBorders>
          </w:tcPr>
          <w:p w14:paraId="335E1A7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C298A9D" w14:textId="77777777" w:rsidR="00C06202" w:rsidRPr="00D22585" w:rsidRDefault="00C06202" w:rsidP="00AE1C40">
            <w:pPr>
              <w:pStyle w:val="AmColumnHeading"/>
            </w:pPr>
            <w:r w:rsidRPr="00D22585">
              <w:t>Изменение</w:t>
            </w:r>
          </w:p>
        </w:tc>
      </w:tr>
      <w:tr w:rsidR="00781901" w:rsidRPr="00D22585" w14:paraId="0FAE3F74" w14:textId="77777777" w:rsidTr="00AE1C40">
        <w:trPr>
          <w:jc w:val="center"/>
        </w:trPr>
        <w:tc>
          <w:tcPr>
            <w:tcW w:w="4876" w:type="dxa"/>
            <w:tcBorders>
              <w:top w:val="nil"/>
              <w:left w:val="nil"/>
              <w:bottom w:val="nil"/>
              <w:right w:val="nil"/>
            </w:tcBorders>
          </w:tcPr>
          <w:p w14:paraId="3B72398E" w14:textId="77777777" w:rsidR="00C06202" w:rsidRPr="00D22585" w:rsidRDefault="00C06202" w:rsidP="00AE1C40">
            <w:pPr>
              <w:pStyle w:val="Normal6a"/>
            </w:pPr>
            <w:r w:rsidRPr="00D22585">
              <w:t>Мароко</w:t>
            </w:r>
          </w:p>
        </w:tc>
        <w:tc>
          <w:tcPr>
            <w:tcW w:w="4876" w:type="dxa"/>
            <w:tcBorders>
              <w:top w:val="nil"/>
              <w:left w:val="nil"/>
              <w:bottom w:val="nil"/>
              <w:right w:val="nil"/>
            </w:tcBorders>
          </w:tcPr>
          <w:p w14:paraId="2816D9CC" w14:textId="77777777" w:rsidR="00C06202" w:rsidRPr="00D22585" w:rsidRDefault="00C06202" w:rsidP="00AE1C40">
            <w:pPr>
              <w:pStyle w:val="Normal6a"/>
            </w:pPr>
            <w:r w:rsidRPr="00D22585">
              <w:t xml:space="preserve">Мароко </w:t>
            </w:r>
            <w:r w:rsidRPr="00D22585">
              <w:rPr>
                <w:b/>
                <w:i/>
              </w:rPr>
              <w:t>(с изключение на жените и момичетата, черните мароканци, ЛГБТКИ лицата, журналистите, защитниците на правата на човека и активистите на гражданското общество)</w:t>
            </w:r>
          </w:p>
        </w:tc>
      </w:tr>
    </w:tbl>
    <w:p w14:paraId="2AC4FE8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265ACDA" w14:textId="77777777" w:rsidR="00C06202" w:rsidRPr="00D22585" w:rsidRDefault="00C06202" w:rsidP="00C06202">
      <w:r w:rsidRPr="00D22585">
        <w:rPr>
          <w:rStyle w:val="HideTWBExt"/>
        </w:rPr>
        <w:t>&lt;/Amend&gt;</w:t>
      </w:r>
    </w:p>
    <w:p w14:paraId="71A5144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245</w:t>
      </w:r>
      <w:r w:rsidRPr="00D22585">
        <w:rPr>
          <w:rStyle w:val="HideTWBExt"/>
          <w:b w:val="0"/>
        </w:rPr>
        <w:t>&lt;/NumAm&gt;</w:t>
      </w:r>
    </w:p>
    <w:p w14:paraId="650846B4" w14:textId="1858A28D" w:rsidR="00C06202" w:rsidRPr="00D22585" w:rsidRDefault="00C06202" w:rsidP="00C06202">
      <w:pPr>
        <w:pStyle w:val="NormalBold"/>
      </w:pPr>
      <w:r w:rsidRPr="00D22585">
        <w:rPr>
          <w:rStyle w:val="HideTWBExt"/>
          <w:b w:val="0"/>
        </w:rPr>
        <w:t>&lt;RepeatBlock-By&gt;&lt;Members&gt;</w:t>
      </w:r>
      <w:r w:rsidR="000708C4" w:rsidRPr="00D22585">
        <w:t>Ян-Кристоф Йотхен</w:t>
      </w:r>
      <w:r w:rsidRPr="00D22585">
        <w:rPr>
          <w:rStyle w:val="HideTWBExt"/>
          <w:b w:val="0"/>
        </w:rPr>
        <w:t>&lt;/Members&gt;</w:t>
      </w:r>
    </w:p>
    <w:p w14:paraId="098D4FEB" w14:textId="77777777" w:rsidR="00C06202" w:rsidRPr="00D22585" w:rsidRDefault="00C06202" w:rsidP="00C06202">
      <w:pPr>
        <w:pStyle w:val="NormalBold"/>
      </w:pPr>
      <w:r w:rsidRPr="00D22585">
        <w:rPr>
          <w:rStyle w:val="HideTWBExt"/>
          <w:b w:val="0"/>
        </w:rPr>
        <w:t>&lt;/RepeatBlock-By&gt;</w:t>
      </w:r>
    </w:p>
    <w:p w14:paraId="0D3FACC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5ED365C4"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6EF4017E"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21EA3131"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32B5528" w14:textId="77777777" w:rsidTr="00AE1C40">
        <w:trPr>
          <w:trHeight w:hRule="exact" w:val="240"/>
          <w:jc w:val="center"/>
        </w:trPr>
        <w:tc>
          <w:tcPr>
            <w:tcW w:w="9752" w:type="dxa"/>
            <w:gridSpan w:val="2"/>
            <w:tcBorders>
              <w:top w:val="nil"/>
              <w:left w:val="nil"/>
              <w:bottom w:val="nil"/>
              <w:right w:val="nil"/>
            </w:tcBorders>
          </w:tcPr>
          <w:p w14:paraId="306DE65D" w14:textId="77777777" w:rsidR="00C06202" w:rsidRPr="00D22585" w:rsidRDefault="00C06202" w:rsidP="00AE1C40"/>
        </w:tc>
      </w:tr>
      <w:tr w:rsidR="00781901" w:rsidRPr="00D22585" w14:paraId="0E84B20A" w14:textId="77777777" w:rsidTr="00AE1C40">
        <w:trPr>
          <w:trHeight w:val="240"/>
          <w:jc w:val="center"/>
        </w:trPr>
        <w:tc>
          <w:tcPr>
            <w:tcW w:w="4876" w:type="dxa"/>
            <w:tcBorders>
              <w:top w:val="nil"/>
              <w:left w:val="nil"/>
              <w:bottom w:val="nil"/>
              <w:right w:val="nil"/>
            </w:tcBorders>
          </w:tcPr>
          <w:p w14:paraId="306E8B11"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1BD9D31D" w14:textId="77777777" w:rsidR="00C06202" w:rsidRPr="00D22585" w:rsidRDefault="00C06202" w:rsidP="00AE1C40">
            <w:pPr>
              <w:pStyle w:val="AmColumnHeading"/>
            </w:pPr>
            <w:r w:rsidRPr="00D22585">
              <w:t>Изменение</w:t>
            </w:r>
          </w:p>
        </w:tc>
      </w:tr>
      <w:tr w:rsidR="00781901" w:rsidRPr="00D22585" w14:paraId="4F380006" w14:textId="77777777" w:rsidTr="00AE1C40">
        <w:trPr>
          <w:jc w:val="center"/>
        </w:trPr>
        <w:tc>
          <w:tcPr>
            <w:tcW w:w="4876" w:type="dxa"/>
            <w:tcBorders>
              <w:top w:val="nil"/>
              <w:left w:val="nil"/>
              <w:bottom w:val="nil"/>
              <w:right w:val="nil"/>
            </w:tcBorders>
          </w:tcPr>
          <w:p w14:paraId="13AEED72" w14:textId="77777777" w:rsidR="00C06202" w:rsidRPr="00D22585" w:rsidRDefault="00C06202" w:rsidP="00AE1C40">
            <w:pPr>
              <w:pStyle w:val="Normal6a"/>
            </w:pPr>
            <w:r w:rsidRPr="00D22585">
              <w:lastRenderedPageBreak/>
              <w:t>Мароко</w:t>
            </w:r>
          </w:p>
        </w:tc>
        <w:tc>
          <w:tcPr>
            <w:tcW w:w="4876" w:type="dxa"/>
            <w:tcBorders>
              <w:top w:val="nil"/>
              <w:left w:val="nil"/>
              <w:bottom w:val="nil"/>
              <w:right w:val="nil"/>
            </w:tcBorders>
          </w:tcPr>
          <w:p w14:paraId="38D7F0A7" w14:textId="77777777" w:rsidR="00C06202" w:rsidRPr="00D22585" w:rsidRDefault="00C06202" w:rsidP="00AE1C40">
            <w:pPr>
              <w:pStyle w:val="Normal6a"/>
            </w:pPr>
            <w:r w:rsidRPr="00D22585">
              <w:t xml:space="preserve">Мароко </w:t>
            </w:r>
            <w:r w:rsidRPr="00D22585">
              <w:rPr>
                <w:b/>
                <w:i/>
              </w:rPr>
              <w:t>(с изключение на политическите активисти, сахравите и ЛГБТИК лицата)</w:t>
            </w:r>
          </w:p>
        </w:tc>
      </w:tr>
    </w:tbl>
    <w:p w14:paraId="3265B95A"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3847D01" w14:textId="77777777" w:rsidR="00C06202" w:rsidRPr="00D22585" w:rsidRDefault="00C06202" w:rsidP="00C06202">
      <w:r w:rsidRPr="00D22585">
        <w:rPr>
          <w:rStyle w:val="HideTWBExt"/>
        </w:rPr>
        <w:t>&lt;/Amend&gt;</w:t>
      </w:r>
    </w:p>
    <w:p w14:paraId="0CBC318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246</w:t>
      </w:r>
      <w:r w:rsidRPr="00D22585">
        <w:rPr>
          <w:rStyle w:val="HideTWBExt"/>
          <w:b w:val="0"/>
        </w:rPr>
        <w:t>&lt;/NumAm&gt;</w:t>
      </w:r>
    </w:p>
    <w:p w14:paraId="2AC501A7" w14:textId="0603DD88" w:rsidR="00C06202" w:rsidRPr="00D22585" w:rsidRDefault="00C06202" w:rsidP="00C06202">
      <w:pPr>
        <w:pStyle w:val="NormalBold"/>
      </w:pPr>
      <w:r w:rsidRPr="00D22585">
        <w:rPr>
          <w:rStyle w:val="HideTWBExt"/>
          <w:b w:val="0"/>
        </w:rPr>
        <w:t>&lt;RepeatBlock-By&gt;&lt;Members&gt;</w:t>
      </w:r>
      <w:r w:rsidRPr="00D22585">
        <w:t xml:space="preserve">Чечилия Страда, Мюриел Лоран, Матяж Немец, </w:t>
      </w:r>
      <w:r w:rsidR="008A548E" w:rsidRPr="00D22585">
        <w:t>Биргит Зипел</w:t>
      </w:r>
      <w:r w:rsidRPr="00D22585">
        <w:t xml:space="preserve">, </w:t>
      </w:r>
      <w:r w:rsidR="008A548E" w:rsidRPr="00D22585">
        <w:t>Хавиер Морено Санчес</w:t>
      </w:r>
      <w:r w:rsidRPr="00D22585">
        <w:t xml:space="preserve">, </w:t>
      </w:r>
      <w:r w:rsidR="008A548E" w:rsidRPr="00D22585">
        <w:t>Хуан Фернандо Лопес Агилар</w:t>
      </w:r>
      <w:r w:rsidRPr="00D22585">
        <w:t>, Ана Катарина Мендеш, Алесандро Дзан, Франсишку Асиш, Марко Таркуиньо</w:t>
      </w:r>
      <w:r w:rsidRPr="00D22585">
        <w:rPr>
          <w:rStyle w:val="HideTWBExt"/>
          <w:b w:val="0"/>
        </w:rPr>
        <w:t>&lt;/Members&gt;</w:t>
      </w:r>
    </w:p>
    <w:p w14:paraId="62DD35F0" w14:textId="77777777" w:rsidR="00C06202" w:rsidRPr="00D22585" w:rsidRDefault="00C06202" w:rsidP="00C06202">
      <w:pPr>
        <w:pStyle w:val="NormalBold"/>
      </w:pPr>
      <w:r w:rsidRPr="00D22585">
        <w:rPr>
          <w:rStyle w:val="HideTWBExt"/>
          <w:b w:val="0"/>
        </w:rPr>
        <w:t>&lt;/RepeatBlock-By&gt;</w:t>
      </w:r>
    </w:p>
    <w:p w14:paraId="5B6B22F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8290AFD"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9975AAA" w14:textId="77777777" w:rsidR="00C06202" w:rsidRPr="00D22585" w:rsidRDefault="00C06202" w:rsidP="00C06202">
      <w:r w:rsidRPr="00D22585">
        <w:rPr>
          <w:rStyle w:val="HideTWBExt"/>
        </w:rPr>
        <w:t>&lt;DocAmend2&gt;</w:t>
      </w:r>
      <w:r w:rsidRPr="00D22585">
        <w:t>Регламент (ЕС) № 2024/1348</w:t>
      </w:r>
      <w:r w:rsidRPr="00D22585">
        <w:rPr>
          <w:rStyle w:val="HideTWBExt"/>
        </w:rPr>
        <w:t>&lt;/DocAmend2&gt;</w:t>
      </w:r>
    </w:p>
    <w:p w14:paraId="5E7DDB8F"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2C1DA58" w14:textId="77777777" w:rsidTr="00AE1C40">
        <w:trPr>
          <w:trHeight w:hRule="exact" w:val="240"/>
          <w:jc w:val="center"/>
        </w:trPr>
        <w:tc>
          <w:tcPr>
            <w:tcW w:w="9752" w:type="dxa"/>
            <w:gridSpan w:val="2"/>
            <w:tcBorders>
              <w:top w:val="nil"/>
              <w:left w:val="nil"/>
              <w:bottom w:val="nil"/>
              <w:right w:val="nil"/>
            </w:tcBorders>
          </w:tcPr>
          <w:p w14:paraId="1D5CF8CF" w14:textId="77777777" w:rsidR="00C06202" w:rsidRPr="00D22585" w:rsidRDefault="00C06202" w:rsidP="00AE1C40"/>
        </w:tc>
      </w:tr>
      <w:tr w:rsidR="00781901" w:rsidRPr="00D22585" w14:paraId="6308E122" w14:textId="77777777" w:rsidTr="00AE1C40">
        <w:trPr>
          <w:trHeight w:val="240"/>
          <w:jc w:val="center"/>
        </w:trPr>
        <w:tc>
          <w:tcPr>
            <w:tcW w:w="4876" w:type="dxa"/>
            <w:tcBorders>
              <w:top w:val="nil"/>
              <w:left w:val="nil"/>
              <w:bottom w:val="nil"/>
              <w:right w:val="nil"/>
            </w:tcBorders>
          </w:tcPr>
          <w:p w14:paraId="31E21DD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A9F799A" w14:textId="77777777" w:rsidR="00C06202" w:rsidRPr="00D22585" w:rsidRDefault="00C06202" w:rsidP="00AE1C40">
            <w:pPr>
              <w:pStyle w:val="AmColumnHeading"/>
            </w:pPr>
            <w:r w:rsidRPr="00D22585">
              <w:t>Изменение</w:t>
            </w:r>
          </w:p>
        </w:tc>
      </w:tr>
      <w:tr w:rsidR="00781901" w:rsidRPr="00D22585" w14:paraId="45A2CD11" w14:textId="77777777" w:rsidTr="00AE1C40">
        <w:trPr>
          <w:jc w:val="center"/>
        </w:trPr>
        <w:tc>
          <w:tcPr>
            <w:tcW w:w="4876" w:type="dxa"/>
            <w:tcBorders>
              <w:top w:val="nil"/>
              <w:left w:val="nil"/>
              <w:bottom w:val="nil"/>
              <w:right w:val="nil"/>
            </w:tcBorders>
          </w:tcPr>
          <w:p w14:paraId="66B1CD89" w14:textId="77777777" w:rsidR="00C06202" w:rsidRPr="00D22585" w:rsidRDefault="00C06202" w:rsidP="00AE1C40">
            <w:pPr>
              <w:pStyle w:val="Normal6a"/>
            </w:pPr>
            <w:r w:rsidRPr="00D22585">
              <w:rPr>
                <w:b/>
                <w:i/>
              </w:rPr>
              <w:t>Тунис</w:t>
            </w:r>
          </w:p>
        </w:tc>
        <w:tc>
          <w:tcPr>
            <w:tcW w:w="4876" w:type="dxa"/>
            <w:tcBorders>
              <w:top w:val="nil"/>
              <w:left w:val="nil"/>
              <w:bottom w:val="nil"/>
              <w:right w:val="nil"/>
            </w:tcBorders>
          </w:tcPr>
          <w:p w14:paraId="4E26E818" w14:textId="77777777" w:rsidR="00C06202" w:rsidRPr="00D22585" w:rsidRDefault="00C06202" w:rsidP="00AE1C40">
            <w:pPr>
              <w:pStyle w:val="Normal6a"/>
            </w:pPr>
            <w:r w:rsidRPr="00D22585">
              <w:rPr>
                <w:b/>
                <w:i/>
              </w:rPr>
              <w:t>заличава се</w:t>
            </w:r>
          </w:p>
        </w:tc>
      </w:tr>
    </w:tbl>
    <w:p w14:paraId="11A1D1A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07F5C526" w14:textId="77777777" w:rsidR="00C06202" w:rsidRPr="00D22585" w:rsidRDefault="00C06202" w:rsidP="00C06202">
      <w:r w:rsidRPr="00D22585">
        <w:rPr>
          <w:rStyle w:val="HideTWBExt"/>
        </w:rPr>
        <w:t>&lt;/Amend&gt;</w:t>
      </w:r>
    </w:p>
    <w:p w14:paraId="7A98FA7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247</w:t>
      </w:r>
      <w:r w:rsidRPr="00D22585">
        <w:rPr>
          <w:rStyle w:val="HideTWBExt"/>
          <w:b w:val="0"/>
        </w:rPr>
        <w:t>&lt;/NumAm&gt;</w:t>
      </w:r>
    </w:p>
    <w:p w14:paraId="59CDF296" w14:textId="689089E2" w:rsidR="00C06202" w:rsidRPr="00D22585" w:rsidRDefault="00C06202" w:rsidP="00C06202">
      <w:pPr>
        <w:pStyle w:val="NormalBold"/>
      </w:pPr>
      <w:r w:rsidRPr="00D22585">
        <w:rPr>
          <w:rStyle w:val="HideTWBExt"/>
          <w:b w:val="0"/>
        </w:rPr>
        <w:t>&lt;RepeatBlock-By&gt;&lt;Members&gt;</w:t>
      </w:r>
      <w:r w:rsidR="000708C4" w:rsidRPr="00D22585">
        <w:t>Фабиен Келер</w:t>
      </w:r>
      <w:r w:rsidRPr="00D22585">
        <w:t xml:space="preserve">, </w:t>
      </w:r>
      <w:r w:rsidR="000708C4" w:rsidRPr="00D22585">
        <w:t>Ян-Кристоф Йотхен</w:t>
      </w:r>
      <w:r w:rsidRPr="00D22585">
        <w:rPr>
          <w:rStyle w:val="HideTWBExt"/>
          <w:b w:val="0"/>
        </w:rPr>
        <w:t>&lt;/Members&gt;</w:t>
      </w:r>
    </w:p>
    <w:p w14:paraId="4CE03D6E" w14:textId="77777777" w:rsidR="00C06202" w:rsidRPr="00D22585" w:rsidRDefault="00C06202" w:rsidP="00C06202">
      <w:pPr>
        <w:pStyle w:val="NormalBold"/>
      </w:pPr>
      <w:r w:rsidRPr="00D22585">
        <w:rPr>
          <w:rStyle w:val="HideTWBExt"/>
          <w:b w:val="0"/>
        </w:rPr>
        <w:t>&lt;/RepeatBlock-By&gt;</w:t>
      </w:r>
    </w:p>
    <w:p w14:paraId="51A1961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F0847ED"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3BBC18D4"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A114CAA"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98E2CB2" w14:textId="77777777" w:rsidTr="00AE1C40">
        <w:trPr>
          <w:trHeight w:hRule="exact" w:val="240"/>
          <w:jc w:val="center"/>
        </w:trPr>
        <w:tc>
          <w:tcPr>
            <w:tcW w:w="9752" w:type="dxa"/>
            <w:gridSpan w:val="2"/>
            <w:tcBorders>
              <w:top w:val="nil"/>
              <w:left w:val="nil"/>
              <w:bottom w:val="nil"/>
              <w:right w:val="nil"/>
            </w:tcBorders>
          </w:tcPr>
          <w:p w14:paraId="44B6F2D2" w14:textId="77777777" w:rsidR="00C06202" w:rsidRPr="00D22585" w:rsidRDefault="00C06202" w:rsidP="00AE1C40"/>
        </w:tc>
      </w:tr>
      <w:tr w:rsidR="00781901" w:rsidRPr="00D22585" w14:paraId="08B8A67A" w14:textId="77777777" w:rsidTr="00AE1C40">
        <w:trPr>
          <w:trHeight w:val="240"/>
          <w:jc w:val="center"/>
        </w:trPr>
        <w:tc>
          <w:tcPr>
            <w:tcW w:w="4876" w:type="dxa"/>
            <w:tcBorders>
              <w:top w:val="nil"/>
              <w:left w:val="nil"/>
              <w:bottom w:val="nil"/>
              <w:right w:val="nil"/>
            </w:tcBorders>
          </w:tcPr>
          <w:p w14:paraId="1E556A4E"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4DDBEA4F" w14:textId="77777777" w:rsidR="00C06202" w:rsidRPr="00D22585" w:rsidRDefault="00C06202" w:rsidP="00AE1C40">
            <w:pPr>
              <w:pStyle w:val="AmColumnHeading"/>
            </w:pPr>
            <w:r w:rsidRPr="00D22585">
              <w:t>Изменение</w:t>
            </w:r>
          </w:p>
        </w:tc>
      </w:tr>
      <w:tr w:rsidR="00781901" w:rsidRPr="00D22585" w14:paraId="5A0417A6" w14:textId="77777777" w:rsidTr="00AE1C40">
        <w:trPr>
          <w:jc w:val="center"/>
        </w:trPr>
        <w:tc>
          <w:tcPr>
            <w:tcW w:w="4876" w:type="dxa"/>
            <w:tcBorders>
              <w:top w:val="nil"/>
              <w:left w:val="nil"/>
              <w:bottom w:val="nil"/>
              <w:right w:val="nil"/>
            </w:tcBorders>
          </w:tcPr>
          <w:p w14:paraId="2ED75EA1" w14:textId="77777777" w:rsidR="00C06202" w:rsidRPr="00D22585" w:rsidRDefault="00C06202" w:rsidP="00AE1C40">
            <w:pPr>
              <w:pStyle w:val="Normal6a"/>
            </w:pPr>
            <w:r w:rsidRPr="00D22585">
              <w:rPr>
                <w:b/>
                <w:i/>
              </w:rPr>
              <w:t>Тунис</w:t>
            </w:r>
          </w:p>
        </w:tc>
        <w:tc>
          <w:tcPr>
            <w:tcW w:w="4876" w:type="dxa"/>
            <w:tcBorders>
              <w:top w:val="nil"/>
              <w:left w:val="nil"/>
              <w:bottom w:val="nil"/>
              <w:right w:val="nil"/>
            </w:tcBorders>
          </w:tcPr>
          <w:p w14:paraId="175604D5" w14:textId="77777777" w:rsidR="00C06202" w:rsidRPr="00D22585" w:rsidRDefault="00C06202" w:rsidP="00AE1C40">
            <w:pPr>
              <w:pStyle w:val="Normal6a"/>
            </w:pPr>
            <w:r w:rsidRPr="00D22585">
              <w:rPr>
                <w:b/>
                <w:i/>
              </w:rPr>
              <w:t>заличава се</w:t>
            </w:r>
          </w:p>
        </w:tc>
      </w:tr>
    </w:tbl>
    <w:p w14:paraId="6A0C24F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EF282D3" w14:textId="77777777" w:rsidR="00C06202" w:rsidRPr="00D22585" w:rsidRDefault="00C06202" w:rsidP="00C06202">
      <w:r w:rsidRPr="00D22585">
        <w:rPr>
          <w:rStyle w:val="HideTWBExt"/>
        </w:rPr>
        <w:t>&lt;/Amend&gt;</w:t>
      </w:r>
    </w:p>
    <w:p w14:paraId="6891BEDA"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248</w:t>
      </w:r>
      <w:r w:rsidRPr="00D22585">
        <w:rPr>
          <w:rStyle w:val="HideTWBExt"/>
          <w:b w:val="0"/>
        </w:rPr>
        <w:t>&lt;/NumAm&gt;</w:t>
      </w:r>
    </w:p>
    <w:p w14:paraId="3A53A81B" w14:textId="226CBE1C"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3664F7C4" w14:textId="77777777" w:rsidR="00C06202" w:rsidRPr="00D22585" w:rsidRDefault="00C06202" w:rsidP="00C06202">
      <w:pPr>
        <w:pStyle w:val="NormalBold"/>
      </w:pPr>
      <w:r w:rsidRPr="00D22585">
        <w:rPr>
          <w:rStyle w:val="HideTWBExt"/>
          <w:b w:val="0"/>
        </w:rPr>
        <w:t>&lt;/RepeatBlock-By&gt;</w:t>
      </w:r>
    </w:p>
    <w:p w14:paraId="5A81D984"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2828973"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24DFDB38"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AE9B009"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23F4724F" w14:textId="77777777" w:rsidTr="00AE1C40">
        <w:trPr>
          <w:trHeight w:hRule="exact" w:val="240"/>
          <w:jc w:val="center"/>
        </w:trPr>
        <w:tc>
          <w:tcPr>
            <w:tcW w:w="9752" w:type="dxa"/>
            <w:gridSpan w:val="2"/>
            <w:tcBorders>
              <w:top w:val="nil"/>
              <w:left w:val="nil"/>
              <w:bottom w:val="nil"/>
              <w:right w:val="nil"/>
            </w:tcBorders>
          </w:tcPr>
          <w:p w14:paraId="3213280E" w14:textId="77777777" w:rsidR="00C06202" w:rsidRPr="00D22585" w:rsidRDefault="00C06202" w:rsidP="00AE1C40"/>
        </w:tc>
      </w:tr>
      <w:tr w:rsidR="00781901" w:rsidRPr="00D22585" w14:paraId="7C0BC30F" w14:textId="77777777" w:rsidTr="00AE1C40">
        <w:trPr>
          <w:trHeight w:val="240"/>
          <w:jc w:val="center"/>
        </w:trPr>
        <w:tc>
          <w:tcPr>
            <w:tcW w:w="4876" w:type="dxa"/>
            <w:tcBorders>
              <w:top w:val="nil"/>
              <w:left w:val="nil"/>
              <w:bottom w:val="nil"/>
              <w:right w:val="nil"/>
            </w:tcBorders>
          </w:tcPr>
          <w:p w14:paraId="73D216A4"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DBB7887" w14:textId="77777777" w:rsidR="00C06202" w:rsidRPr="00D22585" w:rsidRDefault="00C06202" w:rsidP="00AE1C40">
            <w:pPr>
              <w:pStyle w:val="AmColumnHeading"/>
            </w:pPr>
            <w:r w:rsidRPr="00D22585">
              <w:t>Изменение</w:t>
            </w:r>
          </w:p>
        </w:tc>
      </w:tr>
      <w:tr w:rsidR="00781901" w:rsidRPr="00D22585" w14:paraId="4800A7C6" w14:textId="77777777" w:rsidTr="00AE1C40">
        <w:trPr>
          <w:jc w:val="center"/>
        </w:trPr>
        <w:tc>
          <w:tcPr>
            <w:tcW w:w="4876" w:type="dxa"/>
            <w:tcBorders>
              <w:top w:val="nil"/>
              <w:left w:val="nil"/>
              <w:bottom w:val="nil"/>
              <w:right w:val="nil"/>
            </w:tcBorders>
          </w:tcPr>
          <w:p w14:paraId="6A47057E" w14:textId="77777777" w:rsidR="00C06202" w:rsidRPr="00D22585" w:rsidRDefault="00C06202" w:rsidP="00AE1C40">
            <w:pPr>
              <w:pStyle w:val="Normal6a"/>
            </w:pPr>
            <w:r w:rsidRPr="00D22585">
              <w:rPr>
                <w:b/>
                <w:i/>
              </w:rPr>
              <w:t>Тунис</w:t>
            </w:r>
          </w:p>
        </w:tc>
        <w:tc>
          <w:tcPr>
            <w:tcW w:w="4876" w:type="dxa"/>
            <w:tcBorders>
              <w:top w:val="nil"/>
              <w:left w:val="nil"/>
              <w:bottom w:val="nil"/>
              <w:right w:val="nil"/>
            </w:tcBorders>
          </w:tcPr>
          <w:p w14:paraId="41AA941B" w14:textId="77777777" w:rsidR="00C06202" w:rsidRPr="00D22585" w:rsidRDefault="00C06202" w:rsidP="00AE1C40">
            <w:pPr>
              <w:pStyle w:val="Normal6a"/>
            </w:pPr>
            <w:r w:rsidRPr="00D22585">
              <w:rPr>
                <w:b/>
                <w:i/>
              </w:rPr>
              <w:t>заличава се</w:t>
            </w:r>
          </w:p>
        </w:tc>
      </w:tr>
    </w:tbl>
    <w:p w14:paraId="5C313A35"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792F6F1" w14:textId="77777777" w:rsidR="00C06202" w:rsidRPr="00D22585" w:rsidRDefault="00C06202" w:rsidP="00C06202">
      <w:r w:rsidRPr="00D22585">
        <w:rPr>
          <w:rStyle w:val="HideTWBExt"/>
        </w:rPr>
        <w:t>&lt;/Amend&gt;</w:t>
      </w:r>
    </w:p>
    <w:p w14:paraId="0C1866C7"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249</w:t>
      </w:r>
      <w:r w:rsidRPr="00D22585">
        <w:rPr>
          <w:rStyle w:val="HideTWBExt"/>
          <w:b w:val="0"/>
        </w:rPr>
        <w:t>&lt;/NumAm&gt;</w:t>
      </w:r>
    </w:p>
    <w:p w14:paraId="1F2B9100" w14:textId="04A608B4" w:rsidR="00C06202" w:rsidRPr="00D22585" w:rsidRDefault="00C06202" w:rsidP="00C06202">
      <w:pPr>
        <w:pStyle w:val="NormalBold"/>
      </w:pPr>
      <w:r w:rsidRPr="00D22585">
        <w:rPr>
          <w:rStyle w:val="HideTWBExt"/>
          <w:b w:val="0"/>
        </w:rPr>
        <w:t>&lt;RepeatBlock-By&gt;&lt;Members&gt;</w:t>
      </w:r>
      <w:r w:rsidR="008A548E" w:rsidRPr="00D22585">
        <w:t>Ерик Маркварт</w:t>
      </w:r>
      <w:r w:rsidRPr="00D22585">
        <w:rPr>
          <w:rStyle w:val="HideTWBExt"/>
          <w:b w:val="0"/>
        </w:rPr>
        <w:t>&lt;/Members&gt;</w:t>
      </w:r>
    </w:p>
    <w:p w14:paraId="65666305" w14:textId="77777777" w:rsidR="00C06202" w:rsidRPr="00D22585" w:rsidRDefault="00C06202" w:rsidP="00C06202">
      <w:pPr>
        <w:pStyle w:val="NormalBold"/>
      </w:pPr>
      <w:r w:rsidRPr="00D22585">
        <w:rPr>
          <w:rStyle w:val="HideTWBExt"/>
          <w:b w:val="0"/>
        </w:rPr>
        <w:t>&lt;/RepeatBlock-By&gt;</w:t>
      </w:r>
    </w:p>
    <w:p w14:paraId="23F1B599"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0AD06EF3"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93D14E0"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756C2D9"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15BF947" w14:textId="77777777" w:rsidTr="00AE1C40">
        <w:trPr>
          <w:trHeight w:hRule="exact" w:val="240"/>
          <w:jc w:val="center"/>
        </w:trPr>
        <w:tc>
          <w:tcPr>
            <w:tcW w:w="9752" w:type="dxa"/>
            <w:gridSpan w:val="2"/>
            <w:tcBorders>
              <w:top w:val="nil"/>
              <w:left w:val="nil"/>
              <w:bottom w:val="nil"/>
              <w:right w:val="nil"/>
            </w:tcBorders>
          </w:tcPr>
          <w:p w14:paraId="167DC0D9" w14:textId="77777777" w:rsidR="00C06202" w:rsidRPr="00D22585" w:rsidRDefault="00C06202" w:rsidP="00AE1C40"/>
        </w:tc>
      </w:tr>
      <w:tr w:rsidR="00781901" w:rsidRPr="00D22585" w14:paraId="6EF6BFB9" w14:textId="77777777" w:rsidTr="00AE1C40">
        <w:trPr>
          <w:trHeight w:val="240"/>
          <w:jc w:val="center"/>
        </w:trPr>
        <w:tc>
          <w:tcPr>
            <w:tcW w:w="4876" w:type="dxa"/>
            <w:tcBorders>
              <w:top w:val="nil"/>
              <w:left w:val="nil"/>
              <w:bottom w:val="nil"/>
              <w:right w:val="nil"/>
            </w:tcBorders>
          </w:tcPr>
          <w:p w14:paraId="70771EB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4E1368F" w14:textId="77777777" w:rsidR="00C06202" w:rsidRPr="00D22585" w:rsidRDefault="00C06202" w:rsidP="00AE1C40">
            <w:pPr>
              <w:pStyle w:val="AmColumnHeading"/>
            </w:pPr>
            <w:r w:rsidRPr="00D22585">
              <w:t>Изменение</w:t>
            </w:r>
          </w:p>
        </w:tc>
      </w:tr>
      <w:tr w:rsidR="00781901" w:rsidRPr="00D22585" w14:paraId="369A2148" w14:textId="77777777" w:rsidTr="00AE1C40">
        <w:trPr>
          <w:jc w:val="center"/>
        </w:trPr>
        <w:tc>
          <w:tcPr>
            <w:tcW w:w="4876" w:type="dxa"/>
            <w:tcBorders>
              <w:top w:val="nil"/>
              <w:left w:val="nil"/>
              <w:bottom w:val="nil"/>
              <w:right w:val="nil"/>
            </w:tcBorders>
          </w:tcPr>
          <w:p w14:paraId="0B2609C1" w14:textId="77777777" w:rsidR="00C06202" w:rsidRPr="00D22585" w:rsidRDefault="00C06202" w:rsidP="00AE1C40">
            <w:pPr>
              <w:pStyle w:val="Normal6a"/>
            </w:pPr>
          </w:p>
        </w:tc>
        <w:tc>
          <w:tcPr>
            <w:tcW w:w="4876" w:type="dxa"/>
            <w:tcBorders>
              <w:top w:val="nil"/>
              <w:left w:val="nil"/>
              <w:bottom w:val="nil"/>
              <w:right w:val="nil"/>
            </w:tcBorders>
          </w:tcPr>
          <w:p w14:paraId="4D50FA2B" w14:textId="77777777" w:rsidR="00C06202" w:rsidRPr="00D22585" w:rsidRDefault="00C06202" w:rsidP="00AE1C40">
            <w:pPr>
              <w:pStyle w:val="Normal6a"/>
            </w:pPr>
            <w:r w:rsidRPr="00D22585">
              <w:rPr>
                <w:b/>
                <w:i/>
              </w:rPr>
              <w:t>(1)</w:t>
            </w:r>
            <w:r w:rsidRPr="00D22585">
              <w:tab/>
            </w:r>
            <w:r w:rsidRPr="00D22585">
              <w:rPr>
                <w:b/>
                <w:i/>
              </w:rPr>
              <w:t>Босна и Херцеговина,</w:t>
            </w:r>
          </w:p>
        </w:tc>
      </w:tr>
      <w:tr w:rsidR="00781901" w:rsidRPr="00D22585" w14:paraId="46A9F93F" w14:textId="77777777" w:rsidTr="00AE1C40">
        <w:trPr>
          <w:jc w:val="center"/>
        </w:trPr>
        <w:tc>
          <w:tcPr>
            <w:tcW w:w="4876" w:type="dxa"/>
            <w:tcBorders>
              <w:top w:val="nil"/>
              <w:left w:val="nil"/>
              <w:bottom w:val="nil"/>
              <w:right w:val="nil"/>
            </w:tcBorders>
          </w:tcPr>
          <w:p w14:paraId="51FBA2F1" w14:textId="77777777" w:rsidR="00C06202" w:rsidRPr="00D22585" w:rsidRDefault="00C06202" w:rsidP="00AE1C40">
            <w:pPr>
              <w:pStyle w:val="Normal6a"/>
            </w:pPr>
          </w:p>
        </w:tc>
        <w:tc>
          <w:tcPr>
            <w:tcW w:w="4876" w:type="dxa"/>
            <w:tcBorders>
              <w:top w:val="nil"/>
              <w:left w:val="nil"/>
              <w:bottom w:val="nil"/>
              <w:right w:val="nil"/>
            </w:tcBorders>
          </w:tcPr>
          <w:p w14:paraId="3DA6E4F2" w14:textId="77777777" w:rsidR="00C06202" w:rsidRPr="00D22585" w:rsidRDefault="00C06202" w:rsidP="00AE1C40">
            <w:pPr>
              <w:pStyle w:val="Normal6a"/>
            </w:pPr>
            <w:r w:rsidRPr="00D22585">
              <w:rPr>
                <w:b/>
                <w:i/>
              </w:rPr>
              <w:t>Черна гора,</w:t>
            </w:r>
          </w:p>
        </w:tc>
      </w:tr>
      <w:tr w:rsidR="00781901" w:rsidRPr="00D22585" w14:paraId="144010A7" w14:textId="77777777" w:rsidTr="00AE1C40">
        <w:trPr>
          <w:jc w:val="center"/>
        </w:trPr>
        <w:tc>
          <w:tcPr>
            <w:tcW w:w="4876" w:type="dxa"/>
            <w:tcBorders>
              <w:top w:val="nil"/>
              <w:left w:val="nil"/>
              <w:bottom w:val="nil"/>
              <w:right w:val="nil"/>
            </w:tcBorders>
          </w:tcPr>
          <w:p w14:paraId="01CBBDDB" w14:textId="77777777" w:rsidR="00C06202" w:rsidRPr="00D22585" w:rsidRDefault="00C06202" w:rsidP="00AE1C40">
            <w:pPr>
              <w:pStyle w:val="Normal6a"/>
            </w:pPr>
          </w:p>
        </w:tc>
        <w:tc>
          <w:tcPr>
            <w:tcW w:w="4876" w:type="dxa"/>
            <w:tcBorders>
              <w:top w:val="nil"/>
              <w:left w:val="nil"/>
              <w:bottom w:val="nil"/>
              <w:right w:val="nil"/>
            </w:tcBorders>
          </w:tcPr>
          <w:p w14:paraId="003F377B" w14:textId="77777777" w:rsidR="00C06202" w:rsidRPr="00D22585" w:rsidRDefault="00C06202" w:rsidP="00AE1C40">
            <w:pPr>
              <w:pStyle w:val="Normal6a"/>
            </w:pPr>
            <w:r w:rsidRPr="00D22585">
              <w:rPr>
                <w:b/>
                <w:i/>
              </w:rPr>
              <w:t>Северна Македония,</w:t>
            </w:r>
          </w:p>
        </w:tc>
      </w:tr>
    </w:tbl>
    <w:p w14:paraId="78CB8C28"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3CCE500" w14:textId="77777777" w:rsidR="00C06202" w:rsidRPr="00D22585" w:rsidRDefault="00C06202" w:rsidP="00C06202">
      <w:r w:rsidRPr="00D22585">
        <w:rPr>
          <w:rStyle w:val="HideTWBExt"/>
        </w:rPr>
        <w:t>&lt;/Amend&gt;</w:t>
      </w:r>
    </w:p>
    <w:p w14:paraId="5679FE40"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250</w:t>
      </w:r>
      <w:r w:rsidRPr="00D22585">
        <w:rPr>
          <w:rStyle w:val="HideTWBExt"/>
          <w:b w:val="0"/>
        </w:rPr>
        <w:t>&lt;/NumAm&gt;</w:t>
      </w:r>
    </w:p>
    <w:p w14:paraId="211BC182" w14:textId="0F35A070"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40DB4D0D" w14:textId="77777777" w:rsidR="00C06202" w:rsidRPr="00D22585" w:rsidRDefault="00C06202" w:rsidP="00C06202">
      <w:pPr>
        <w:pStyle w:val="NormalBold"/>
      </w:pPr>
      <w:r w:rsidRPr="00D22585">
        <w:rPr>
          <w:rStyle w:val="HideTWBExt"/>
          <w:b w:val="0"/>
        </w:rPr>
        <w:t>&lt;/RepeatBlock-By&gt;</w:t>
      </w:r>
    </w:p>
    <w:p w14:paraId="3827C7BC"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6926533B"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E53F9C3"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76A1AD4A"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ABC0F8D" w14:textId="77777777" w:rsidTr="00AE1C40">
        <w:trPr>
          <w:trHeight w:hRule="exact" w:val="240"/>
          <w:jc w:val="center"/>
        </w:trPr>
        <w:tc>
          <w:tcPr>
            <w:tcW w:w="9752" w:type="dxa"/>
            <w:gridSpan w:val="2"/>
            <w:tcBorders>
              <w:top w:val="nil"/>
              <w:left w:val="nil"/>
              <w:bottom w:val="nil"/>
              <w:right w:val="nil"/>
            </w:tcBorders>
          </w:tcPr>
          <w:p w14:paraId="3381EF0A" w14:textId="77777777" w:rsidR="00C06202" w:rsidRPr="00D22585" w:rsidRDefault="00C06202" w:rsidP="00AE1C40"/>
        </w:tc>
      </w:tr>
      <w:tr w:rsidR="00781901" w:rsidRPr="00D22585" w14:paraId="3942B3B2" w14:textId="77777777" w:rsidTr="00AE1C40">
        <w:trPr>
          <w:trHeight w:val="240"/>
          <w:jc w:val="center"/>
        </w:trPr>
        <w:tc>
          <w:tcPr>
            <w:tcW w:w="4876" w:type="dxa"/>
            <w:tcBorders>
              <w:top w:val="nil"/>
              <w:left w:val="nil"/>
              <w:bottom w:val="nil"/>
              <w:right w:val="nil"/>
            </w:tcBorders>
          </w:tcPr>
          <w:p w14:paraId="3BAD618D"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5842316" w14:textId="77777777" w:rsidR="00C06202" w:rsidRPr="00D22585" w:rsidRDefault="00C06202" w:rsidP="00AE1C40">
            <w:pPr>
              <w:pStyle w:val="AmColumnHeading"/>
            </w:pPr>
            <w:r w:rsidRPr="00D22585">
              <w:t>Изменение</w:t>
            </w:r>
          </w:p>
        </w:tc>
      </w:tr>
      <w:tr w:rsidR="00781901" w:rsidRPr="00D22585" w14:paraId="1DE8F472" w14:textId="77777777" w:rsidTr="00AE1C40">
        <w:trPr>
          <w:jc w:val="center"/>
        </w:trPr>
        <w:tc>
          <w:tcPr>
            <w:tcW w:w="4876" w:type="dxa"/>
            <w:tcBorders>
              <w:top w:val="nil"/>
              <w:left w:val="nil"/>
              <w:bottom w:val="nil"/>
              <w:right w:val="nil"/>
            </w:tcBorders>
          </w:tcPr>
          <w:p w14:paraId="4EF4900D" w14:textId="77777777" w:rsidR="00C06202" w:rsidRPr="00D22585" w:rsidRDefault="00C06202" w:rsidP="00AE1C40">
            <w:pPr>
              <w:pStyle w:val="Normal6a"/>
            </w:pPr>
          </w:p>
        </w:tc>
        <w:tc>
          <w:tcPr>
            <w:tcW w:w="4876" w:type="dxa"/>
            <w:tcBorders>
              <w:top w:val="nil"/>
              <w:left w:val="nil"/>
              <w:bottom w:val="nil"/>
              <w:right w:val="nil"/>
            </w:tcBorders>
          </w:tcPr>
          <w:p w14:paraId="17471B24" w14:textId="77777777" w:rsidR="00C06202" w:rsidRPr="00D22585" w:rsidRDefault="00C06202" w:rsidP="00AE1C40">
            <w:pPr>
              <w:pStyle w:val="Normal6a"/>
            </w:pPr>
            <w:r w:rsidRPr="00D22585">
              <w:rPr>
                <w:b/>
                <w:i/>
              </w:rPr>
              <w:t>–</w:t>
            </w:r>
            <w:r w:rsidRPr="00D22585">
              <w:tab/>
            </w:r>
            <w:r w:rsidRPr="00D22585">
              <w:rPr>
                <w:b/>
                <w:i/>
              </w:rPr>
              <w:t>Алжир</w:t>
            </w:r>
          </w:p>
        </w:tc>
      </w:tr>
    </w:tbl>
    <w:p w14:paraId="0CF66E04"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4E7568F" w14:textId="77777777" w:rsidR="00C06202" w:rsidRPr="00D22585" w:rsidRDefault="00C06202" w:rsidP="00C06202">
      <w:r w:rsidRPr="00D22585">
        <w:rPr>
          <w:rStyle w:val="HideTWBExt"/>
        </w:rPr>
        <w:t>&lt;/Amend&gt;</w:t>
      </w:r>
    </w:p>
    <w:p w14:paraId="19F0944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251</w:t>
      </w:r>
      <w:r w:rsidRPr="00D22585">
        <w:rPr>
          <w:rStyle w:val="HideTWBExt"/>
          <w:b w:val="0"/>
        </w:rPr>
        <w:t>&lt;/NumAm&gt;</w:t>
      </w:r>
    </w:p>
    <w:p w14:paraId="3D742F18" w14:textId="3C12D873"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w:t>
      </w:r>
      <w:r w:rsidRPr="00D22585">
        <w:lastRenderedPageBreak/>
        <w:t xml:space="preserve">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2D3F8F60" w14:textId="77777777" w:rsidR="00C06202" w:rsidRPr="00D22585" w:rsidRDefault="00C06202" w:rsidP="00C06202">
      <w:pPr>
        <w:pStyle w:val="NormalBold"/>
      </w:pPr>
      <w:r w:rsidRPr="00D22585">
        <w:rPr>
          <w:rStyle w:val="HideTWBExt"/>
          <w:b w:val="0"/>
        </w:rPr>
        <w:t>&lt;/RepeatBlock-By&gt;</w:t>
      </w:r>
    </w:p>
    <w:p w14:paraId="7A6C1FAD"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1082CD5"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51AC99F4"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659B16C8"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6749773" w14:textId="77777777" w:rsidTr="00AE1C40">
        <w:trPr>
          <w:trHeight w:hRule="exact" w:val="240"/>
          <w:jc w:val="center"/>
        </w:trPr>
        <w:tc>
          <w:tcPr>
            <w:tcW w:w="9752" w:type="dxa"/>
            <w:gridSpan w:val="2"/>
            <w:tcBorders>
              <w:top w:val="nil"/>
              <w:left w:val="nil"/>
              <w:bottom w:val="nil"/>
              <w:right w:val="nil"/>
            </w:tcBorders>
          </w:tcPr>
          <w:p w14:paraId="09C5DB24" w14:textId="77777777" w:rsidR="00C06202" w:rsidRPr="00D22585" w:rsidRDefault="00C06202" w:rsidP="00AE1C40"/>
        </w:tc>
      </w:tr>
      <w:tr w:rsidR="00781901" w:rsidRPr="00D22585" w14:paraId="164E15C8" w14:textId="77777777" w:rsidTr="00AE1C40">
        <w:trPr>
          <w:trHeight w:val="240"/>
          <w:jc w:val="center"/>
        </w:trPr>
        <w:tc>
          <w:tcPr>
            <w:tcW w:w="4876" w:type="dxa"/>
            <w:tcBorders>
              <w:top w:val="nil"/>
              <w:left w:val="nil"/>
              <w:bottom w:val="nil"/>
              <w:right w:val="nil"/>
            </w:tcBorders>
          </w:tcPr>
          <w:p w14:paraId="41E2C010"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2EF02E0" w14:textId="77777777" w:rsidR="00C06202" w:rsidRPr="00D22585" w:rsidRDefault="00C06202" w:rsidP="00AE1C40">
            <w:pPr>
              <w:pStyle w:val="AmColumnHeading"/>
            </w:pPr>
            <w:r w:rsidRPr="00D22585">
              <w:t>Изменение</w:t>
            </w:r>
          </w:p>
        </w:tc>
      </w:tr>
      <w:tr w:rsidR="00781901" w:rsidRPr="00D22585" w14:paraId="6BB363E7" w14:textId="77777777" w:rsidTr="00AE1C40">
        <w:trPr>
          <w:jc w:val="center"/>
        </w:trPr>
        <w:tc>
          <w:tcPr>
            <w:tcW w:w="4876" w:type="dxa"/>
            <w:tcBorders>
              <w:top w:val="nil"/>
              <w:left w:val="nil"/>
              <w:bottom w:val="nil"/>
              <w:right w:val="nil"/>
            </w:tcBorders>
          </w:tcPr>
          <w:p w14:paraId="4CA65B4B" w14:textId="77777777" w:rsidR="00C06202" w:rsidRPr="00D22585" w:rsidRDefault="00C06202" w:rsidP="00AE1C40">
            <w:pPr>
              <w:pStyle w:val="Normal6a"/>
            </w:pPr>
          </w:p>
        </w:tc>
        <w:tc>
          <w:tcPr>
            <w:tcW w:w="4876" w:type="dxa"/>
            <w:tcBorders>
              <w:top w:val="nil"/>
              <w:left w:val="nil"/>
              <w:bottom w:val="nil"/>
              <w:right w:val="nil"/>
            </w:tcBorders>
          </w:tcPr>
          <w:p w14:paraId="25092A95" w14:textId="77777777" w:rsidR="00C06202" w:rsidRPr="00D22585" w:rsidRDefault="00C06202" w:rsidP="00AE1C40">
            <w:pPr>
              <w:pStyle w:val="Normal6a"/>
            </w:pPr>
            <w:r w:rsidRPr="00D22585">
              <w:rPr>
                <w:b/>
                <w:i/>
              </w:rPr>
              <w:t>–</w:t>
            </w:r>
            <w:r w:rsidRPr="00D22585">
              <w:tab/>
            </w:r>
            <w:r w:rsidRPr="00D22585">
              <w:rPr>
                <w:b/>
                <w:i/>
              </w:rPr>
              <w:t>Кот д’Ивоар</w:t>
            </w:r>
          </w:p>
        </w:tc>
      </w:tr>
    </w:tbl>
    <w:p w14:paraId="5C0C8396"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720F645" w14:textId="77777777" w:rsidR="00C06202" w:rsidRPr="00D22585" w:rsidRDefault="00C06202" w:rsidP="00C06202">
      <w:r w:rsidRPr="00D22585">
        <w:rPr>
          <w:rStyle w:val="HideTWBExt"/>
        </w:rPr>
        <w:t>&lt;/Amend&gt;</w:t>
      </w:r>
    </w:p>
    <w:p w14:paraId="76949AA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252</w:t>
      </w:r>
      <w:r w:rsidRPr="00D22585">
        <w:rPr>
          <w:rStyle w:val="HideTWBExt"/>
          <w:b w:val="0"/>
        </w:rPr>
        <w:t>&lt;/NumAm&gt;</w:t>
      </w:r>
    </w:p>
    <w:p w14:paraId="3DFE77A6" w14:textId="27C18017"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6640F9F0" w14:textId="77777777" w:rsidR="00C06202" w:rsidRPr="00D22585" w:rsidRDefault="00C06202" w:rsidP="00C06202">
      <w:pPr>
        <w:pStyle w:val="NormalBold"/>
      </w:pPr>
      <w:r w:rsidRPr="00D22585">
        <w:rPr>
          <w:rStyle w:val="HideTWBExt"/>
          <w:b w:val="0"/>
        </w:rPr>
        <w:t>&lt;/RepeatBlock-By&gt;</w:t>
      </w:r>
    </w:p>
    <w:p w14:paraId="65C155D6"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506D0ED"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3189FA4D"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15542C86"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CC212BF" w14:textId="77777777" w:rsidTr="00AE1C40">
        <w:trPr>
          <w:trHeight w:hRule="exact" w:val="240"/>
          <w:jc w:val="center"/>
        </w:trPr>
        <w:tc>
          <w:tcPr>
            <w:tcW w:w="9752" w:type="dxa"/>
            <w:gridSpan w:val="2"/>
            <w:tcBorders>
              <w:top w:val="nil"/>
              <w:left w:val="nil"/>
              <w:bottom w:val="nil"/>
              <w:right w:val="nil"/>
            </w:tcBorders>
          </w:tcPr>
          <w:p w14:paraId="593CCE45" w14:textId="77777777" w:rsidR="00C06202" w:rsidRPr="00D22585" w:rsidRDefault="00C06202" w:rsidP="00AE1C40"/>
        </w:tc>
      </w:tr>
      <w:tr w:rsidR="00781901" w:rsidRPr="00D22585" w14:paraId="45AE1E2B" w14:textId="77777777" w:rsidTr="00AE1C40">
        <w:trPr>
          <w:trHeight w:val="240"/>
          <w:jc w:val="center"/>
        </w:trPr>
        <w:tc>
          <w:tcPr>
            <w:tcW w:w="4876" w:type="dxa"/>
            <w:tcBorders>
              <w:top w:val="nil"/>
              <w:left w:val="nil"/>
              <w:bottom w:val="nil"/>
              <w:right w:val="nil"/>
            </w:tcBorders>
          </w:tcPr>
          <w:p w14:paraId="0C55EF86"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57D29BC1" w14:textId="77777777" w:rsidR="00C06202" w:rsidRPr="00D22585" w:rsidRDefault="00C06202" w:rsidP="00AE1C40">
            <w:pPr>
              <w:pStyle w:val="AmColumnHeading"/>
            </w:pPr>
            <w:r w:rsidRPr="00D22585">
              <w:t>Изменение</w:t>
            </w:r>
          </w:p>
        </w:tc>
      </w:tr>
      <w:tr w:rsidR="00781901" w:rsidRPr="00D22585" w14:paraId="7DB8CD4D" w14:textId="77777777" w:rsidTr="00AE1C40">
        <w:trPr>
          <w:jc w:val="center"/>
        </w:trPr>
        <w:tc>
          <w:tcPr>
            <w:tcW w:w="4876" w:type="dxa"/>
            <w:tcBorders>
              <w:top w:val="nil"/>
              <w:left w:val="nil"/>
              <w:bottom w:val="nil"/>
              <w:right w:val="nil"/>
            </w:tcBorders>
          </w:tcPr>
          <w:p w14:paraId="43C83668" w14:textId="77777777" w:rsidR="00C06202" w:rsidRPr="00D22585" w:rsidRDefault="00C06202" w:rsidP="00AE1C40">
            <w:pPr>
              <w:pStyle w:val="Normal6a"/>
            </w:pPr>
          </w:p>
        </w:tc>
        <w:tc>
          <w:tcPr>
            <w:tcW w:w="4876" w:type="dxa"/>
            <w:tcBorders>
              <w:top w:val="nil"/>
              <w:left w:val="nil"/>
              <w:bottom w:val="nil"/>
              <w:right w:val="nil"/>
            </w:tcBorders>
          </w:tcPr>
          <w:p w14:paraId="72DC0500" w14:textId="77777777" w:rsidR="00C06202" w:rsidRPr="00D22585" w:rsidRDefault="00C06202" w:rsidP="00AE1C40">
            <w:pPr>
              <w:pStyle w:val="Normal6a"/>
            </w:pPr>
            <w:r w:rsidRPr="00D22585">
              <w:rPr>
                <w:b/>
                <w:i/>
              </w:rPr>
              <w:t>–</w:t>
            </w:r>
            <w:r w:rsidRPr="00D22585">
              <w:tab/>
            </w:r>
            <w:r w:rsidRPr="00D22585">
              <w:rPr>
                <w:b/>
                <w:i/>
              </w:rPr>
              <w:t>Гамбия</w:t>
            </w:r>
          </w:p>
        </w:tc>
      </w:tr>
    </w:tbl>
    <w:p w14:paraId="35A9105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1E59056" w14:textId="77777777" w:rsidR="00C06202" w:rsidRPr="00D22585" w:rsidRDefault="00C06202" w:rsidP="00C06202">
      <w:r w:rsidRPr="00D22585">
        <w:rPr>
          <w:rStyle w:val="HideTWBExt"/>
        </w:rPr>
        <w:t>&lt;/Amend&gt;</w:t>
      </w:r>
    </w:p>
    <w:p w14:paraId="4EDEF0D5"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253</w:t>
      </w:r>
      <w:r w:rsidRPr="00D22585">
        <w:rPr>
          <w:rStyle w:val="HideTWBExt"/>
          <w:b w:val="0"/>
        </w:rPr>
        <w:t>&lt;/NumAm&gt;</w:t>
      </w:r>
    </w:p>
    <w:p w14:paraId="59CA010E" w14:textId="6BB0031D"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35976295" w14:textId="77777777" w:rsidR="00C06202" w:rsidRPr="00D22585" w:rsidRDefault="00C06202" w:rsidP="00C06202">
      <w:pPr>
        <w:pStyle w:val="NormalBold"/>
      </w:pPr>
      <w:r w:rsidRPr="00D22585">
        <w:rPr>
          <w:rStyle w:val="HideTWBExt"/>
          <w:b w:val="0"/>
        </w:rPr>
        <w:t>&lt;/RepeatBlock-By&gt;</w:t>
      </w:r>
    </w:p>
    <w:p w14:paraId="0BADC89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4F445BC"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4A23F5B8"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60966510"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71DA4CD9" w14:textId="77777777" w:rsidTr="00AE1C40">
        <w:trPr>
          <w:trHeight w:hRule="exact" w:val="240"/>
          <w:jc w:val="center"/>
        </w:trPr>
        <w:tc>
          <w:tcPr>
            <w:tcW w:w="9752" w:type="dxa"/>
            <w:gridSpan w:val="2"/>
            <w:tcBorders>
              <w:top w:val="nil"/>
              <w:left w:val="nil"/>
              <w:bottom w:val="nil"/>
              <w:right w:val="nil"/>
            </w:tcBorders>
          </w:tcPr>
          <w:p w14:paraId="04B0131F" w14:textId="77777777" w:rsidR="00C06202" w:rsidRPr="00D22585" w:rsidRDefault="00C06202" w:rsidP="00AE1C40"/>
        </w:tc>
      </w:tr>
      <w:tr w:rsidR="00781901" w:rsidRPr="00D22585" w14:paraId="3730D5A6" w14:textId="77777777" w:rsidTr="00AE1C40">
        <w:trPr>
          <w:trHeight w:val="240"/>
          <w:jc w:val="center"/>
        </w:trPr>
        <w:tc>
          <w:tcPr>
            <w:tcW w:w="4876" w:type="dxa"/>
            <w:tcBorders>
              <w:top w:val="nil"/>
              <w:left w:val="nil"/>
              <w:bottom w:val="nil"/>
              <w:right w:val="nil"/>
            </w:tcBorders>
          </w:tcPr>
          <w:p w14:paraId="5EC310B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7C648435" w14:textId="77777777" w:rsidR="00C06202" w:rsidRPr="00D22585" w:rsidRDefault="00C06202" w:rsidP="00AE1C40">
            <w:pPr>
              <w:pStyle w:val="AmColumnHeading"/>
            </w:pPr>
            <w:r w:rsidRPr="00D22585">
              <w:t>Изменение</w:t>
            </w:r>
          </w:p>
        </w:tc>
      </w:tr>
      <w:tr w:rsidR="00781901" w:rsidRPr="00D22585" w14:paraId="00EE041B" w14:textId="77777777" w:rsidTr="00AE1C40">
        <w:trPr>
          <w:jc w:val="center"/>
        </w:trPr>
        <w:tc>
          <w:tcPr>
            <w:tcW w:w="4876" w:type="dxa"/>
            <w:tcBorders>
              <w:top w:val="nil"/>
              <w:left w:val="nil"/>
              <w:bottom w:val="nil"/>
              <w:right w:val="nil"/>
            </w:tcBorders>
          </w:tcPr>
          <w:p w14:paraId="67810676" w14:textId="77777777" w:rsidR="00C06202" w:rsidRPr="00D22585" w:rsidRDefault="00C06202" w:rsidP="00AE1C40">
            <w:pPr>
              <w:pStyle w:val="Normal6a"/>
            </w:pPr>
          </w:p>
        </w:tc>
        <w:tc>
          <w:tcPr>
            <w:tcW w:w="4876" w:type="dxa"/>
            <w:tcBorders>
              <w:top w:val="nil"/>
              <w:left w:val="nil"/>
              <w:bottom w:val="nil"/>
              <w:right w:val="nil"/>
            </w:tcBorders>
          </w:tcPr>
          <w:p w14:paraId="5BE1CFCE" w14:textId="77777777" w:rsidR="00C06202" w:rsidRPr="00D22585" w:rsidRDefault="00C06202" w:rsidP="00AE1C40">
            <w:pPr>
              <w:pStyle w:val="Normal6a"/>
            </w:pPr>
            <w:r w:rsidRPr="00D22585">
              <w:rPr>
                <w:b/>
                <w:i/>
              </w:rPr>
              <w:t>–</w:t>
            </w:r>
            <w:r w:rsidRPr="00D22585">
              <w:tab/>
            </w:r>
            <w:r w:rsidRPr="00D22585">
              <w:rPr>
                <w:b/>
                <w:i/>
              </w:rPr>
              <w:t>Гана</w:t>
            </w:r>
          </w:p>
        </w:tc>
      </w:tr>
    </w:tbl>
    <w:p w14:paraId="4620335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C5F2910" w14:textId="77777777" w:rsidR="00C06202" w:rsidRPr="00D22585" w:rsidRDefault="00C06202" w:rsidP="00C06202">
      <w:r w:rsidRPr="00D22585">
        <w:rPr>
          <w:rStyle w:val="HideTWBExt"/>
        </w:rPr>
        <w:lastRenderedPageBreak/>
        <w:t>&lt;/Amend&gt;</w:t>
      </w:r>
    </w:p>
    <w:p w14:paraId="49B72B8B"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254</w:t>
      </w:r>
      <w:r w:rsidRPr="00D22585">
        <w:rPr>
          <w:rStyle w:val="HideTWBExt"/>
          <w:b w:val="0"/>
        </w:rPr>
        <w:t>&lt;/NumAm&gt;</w:t>
      </w:r>
    </w:p>
    <w:p w14:paraId="130E6072" w14:textId="3C0CE427"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2996ACF0" w14:textId="77777777" w:rsidR="00C06202" w:rsidRPr="00D22585" w:rsidRDefault="00C06202" w:rsidP="00C06202">
      <w:pPr>
        <w:pStyle w:val="NormalBold"/>
      </w:pPr>
      <w:r w:rsidRPr="00D22585">
        <w:rPr>
          <w:rStyle w:val="HideTWBExt"/>
          <w:b w:val="0"/>
        </w:rPr>
        <w:t>&lt;/RepeatBlock-By&gt;</w:t>
      </w:r>
    </w:p>
    <w:p w14:paraId="14753D8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0C5D1FC"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0159300"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06B55AEB"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6270280" w14:textId="77777777" w:rsidTr="00AE1C40">
        <w:trPr>
          <w:trHeight w:hRule="exact" w:val="240"/>
          <w:jc w:val="center"/>
        </w:trPr>
        <w:tc>
          <w:tcPr>
            <w:tcW w:w="9752" w:type="dxa"/>
            <w:gridSpan w:val="2"/>
            <w:tcBorders>
              <w:top w:val="nil"/>
              <w:left w:val="nil"/>
              <w:bottom w:val="nil"/>
              <w:right w:val="nil"/>
            </w:tcBorders>
          </w:tcPr>
          <w:p w14:paraId="766D9CD8" w14:textId="77777777" w:rsidR="00C06202" w:rsidRPr="00D22585" w:rsidRDefault="00C06202" w:rsidP="00AE1C40"/>
        </w:tc>
      </w:tr>
      <w:tr w:rsidR="00781901" w:rsidRPr="00D22585" w14:paraId="26197EA4" w14:textId="77777777" w:rsidTr="00AE1C40">
        <w:trPr>
          <w:trHeight w:val="240"/>
          <w:jc w:val="center"/>
        </w:trPr>
        <w:tc>
          <w:tcPr>
            <w:tcW w:w="4876" w:type="dxa"/>
            <w:tcBorders>
              <w:top w:val="nil"/>
              <w:left w:val="nil"/>
              <w:bottom w:val="nil"/>
              <w:right w:val="nil"/>
            </w:tcBorders>
          </w:tcPr>
          <w:p w14:paraId="0197E868"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BBB9395" w14:textId="77777777" w:rsidR="00C06202" w:rsidRPr="00D22585" w:rsidRDefault="00C06202" w:rsidP="00AE1C40">
            <w:pPr>
              <w:pStyle w:val="AmColumnHeading"/>
            </w:pPr>
            <w:r w:rsidRPr="00D22585">
              <w:t>Изменение</w:t>
            </w:r>
          </w:p>
        </w:tc>
      </w:tr>
      <w:tr w:rsidR="00781901" w:rsidRPr="00D22585" w14:paraId="0AB6D14B" w14:textId="77777777" w:rsidTr="00AE1C40">
        <w:trPr>
          <w:jc w:val="center"/>
        </w:trPr>
        <w:tc>
          <w:tcPr>
            <w:tcW w:w="4876" w:type="dxa"/>
            <w:tcBorders>
              <w:top w:val="nil"/>
              <w:left w:val="nil"/>
              <w:bottom w:val="nil"/>
              <w:right w:val="nil"/>
            </w:tcBorders>
          </w:tcPr>
          <w:p w14:paraId="3B1C31C5" w14:textId="77777777" w:rsidR="00C06202" w:rsidRPr="00D22585" w:rsidRDefault="00C06202" w:rsidP="00AE1C40">
            <w:pPr>
              <w:pStyle w:val="Normal6a"/>
            </w:pPr>
          </w:p>
        </w:tc>
        <w:tc>
          <w:tcPr>
            <w:tcW w:w="4876" w:type="dxa"/>
            <w:tcBorders>
              <w:top w:val="nil"/>
              <w:left w:val="nil"/>
              <w:bottom w:val="nil"/>
              <w:right w:val="nil"/>
            </w:tcBorders>
          </w:tcPr>
          <w:p w14:paraId="43AE2463" w14:textId="77777777" w:rsidR="00C06202" w:rsidRPr="00D22585" w:rsidRDefault="00C06202" w:rsidP="00AE1C40">
            <w:pPr>
              <w:pStyle w:val="Normal6a"/>
            </w:pPr>
            <w:r w:rsidRPr="00D22585">
              <w:rPr>
                <w:b/>
                <w:i/>
              </w:rPr>
              <w:t>–</w:t>
            </w:r>
            <w:r w:rsidRPr="00D22585">
              <w:tab/>
            </w:r>
            <w:r w:rsidRPr="00D22585">
              <w:rPr>
                <w:b/>
                <w:i/>
              </w:rPr>
              <w:t>Перу</w:t>
            </w:r>
          </w:p>
        </w:tc>
      </w:tr>
    </w:tbl>
    <w:p w14:paraId="2287F03B"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5417D3EF" w14:textId="77777777" w:rsidR="00C06202" w:rsidRPr="00D22585" w:rsidRDefault="00C06202" w:rsidP="00C06202">
      <w:r w:rsidRPr="00D22585">
        <w:rPr>
          <w:rStyle w:val="HideTWBExt"/>
        </w:rPr>
        <w:t>&lt;/Amend&gt;</w:t>
      </w:r>
    </w:p>
    <w:p w14:paraId="312A631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255</w:t>
      </w:r>
      <w:r w:rsidRPr="00D22585">
        <w:rPr>
          <w:rStyle w:val="HideTWBExt"/>
          <w:b w:val="0"/>
        </w:rPr>
        <w:t>&lt;/NumAm&gt;</w:t>
      </w:r>
    </w:p>
    <w:p w14:paraId="42297A4C" w14:textId="7FA81605"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4C458DE0" w14:textId="77777777" w:rsidR="00C06202" w:rsidRPr="00D22585" w:rsidRDefault="00C06202" w:rsidP="00C06202">
      <w:pPr>
        <w:pStyle w:val="NormalBold"/>
      </w:pPr>
      <w:r w:rsidRPr="00D22585">
        <w:rPr>
          <w:rStyle w:val="HideTWBExt"/>
          <w:b w:val="0"/>
        </w:rPr>
        <w:t>&lt;/RepeatBlock-By&gt;</w:t>
      </w:r>
    </w:p>
    <w:p w14:paraId="2360A32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D606576"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06214C98"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468405D6"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536B73C" w14:textId="77777777" w:rsidTr="00AE1C40">
        <w:trPr>
          <w:trHeight w:hRule="exact" w:val="240"/>
          <w:jc w:val="center"/>
        </w:trPr>
        <w:tc>
          <w:tcPr>
            <w:tcW w:w="9752" w:type="dxa"/>
            <w:gridSpan w:val="2"/>
            <w:tcBorders>
              <w:top w:val="nil"/>
              <w:left w:val="nil"/>
              <w:bottom w:val="nil"/>
              <w:right w:val="nil"/>
            </w:tcBorders>
          </w:tcPr>
          <w:p w14:paraId="51E0B96F" w14:textId="77777777" w:rsidR="00C06202" w:rsidRPr="00D22585" w:rsidRDefault="00C06202" w:rsidP="00AE1C40"/>
        </w:tc>
      </w:tr>
      <w:tr w:rsidR="00781901" w:rsidRPr="00D22585" w14:paraId="236AE1D9" w14:textId="77777777" w:rsidTr="00AE1C40">
        <w:trPr>
          <w:trHeight w:val="240"/>
          <w:jc w:val="center"/>
        </w:trPr>
        <w:tc>
          <w:tcPr>
            <w:tcW w:w="4876" w:type="dxa"/>
            <w:tcBorders>
              <w:top w:val="nil"/>
              <w:left w:val="nil"/>
              <w:bottom w:val="nil"/>
              <w:right w:val="nil"/>
            </w:tcBorders>
          </w:tcPr>
          <w:p w14:paraId="0F203F75"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32F29FE" w14:textId="77777777" w:rsidR="00C06202" w:rsidRPr="00D22585" w:rsidRDefault="00C06202" w:rsidP="00AE1C40">
            <w:pPr>
              <w:pStyle w:val="AmColumnHeading"/>
            </w:pPr>
            <w:r w:rsidRPr="00D22585">
              <w:t>Изменение</w:t>
            </w:r>
          </w:p>
        </w:tc>
      </w:tr>
      <w:tr w:rsidR="00781901" w:rsidRPr="00D22585" w14:paraId="427F41DC" w14:textId="77777777" w:rsidTr="00AE1C40">
        <w:trPr>
          <w:jc w:val="center"/>
        </w:trPr>
        <w:tc>
          <w:tcPr>
            <w:tcW w:w="4876" w:type="dxa"/>
            <w:tcBorders>
              <w:top w:val="nil"/>
              <w:left w:val="nil"/>
              <w:bottom w:val="nil"/>
              <w:right w:val="nil"/>
            </w:tcBorders>
          </w:tcPr>
          <w:p w14:paraId="5666FCE0" w14:textId="77777777" w:rsidR="00C06202" w:rsidRPr="00D22585" w:rsidRDefault="00C06202" w:rsidP="00AE1C40">
            <w:pPr>
              <w:pStyle w:val="Normal6a"/>
            </w:pPr>
          </w:p>
        </w:tc>
        <w:tc>
          <w:tcPr>
            <w:tcW w:w="4876" w:type="dxa"/>
            <w:tcBorders>
              <w:top w:val="nil"/>
              <w:left w:val="nil"/>
              <w:bottom w:val="nil"/>
              <w:right w:val="nil"/>
            </w:tcBorders>
          </w:tcPr>
          <w:p w14:paraId="47FFFC4F" w14:textId="77777777" w:rsidR="00C06202" w:rsidRPr="00D22585" w:rsidRDefault="00C06202" w:rsidP="00AE1C40">
            <w:pPr>
              <w:pStyle w:val="Normal6a"/>
            </w:pPr>
            <w:r w:rsidRPr="00D22585">
              <w:rPr>
                <w:b/>
                <w:i/>
              </w:rPr>
              <w:t>–</w:t>
            </w:r>
            <w:r w:rsidRPr="00D22585">
              <w:tab/>
            </w:r>
            <w:r w:rsidRPr="00D22585">
              <w:rPr>
                <w:b/>
                <w:i/>
              </w:rPr>
              <w:t>Сeнeгaл</w:t>
            </w:r>
          </w:p>
        </w:tc>
      </w:tr>
    </w:tbl>
    <w:p w14:paraId="270E62A0"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6DEA5576" w14:textId="77777777" w:rsidR="00C06202" w:rsidRPr="00D22585" w:rsidRDefault="00C06202" w:rsidP="00C06202">
      <w:r w:rsidRPr="00D22585">
        <w:rPr>
          <w:rStyle w:val="HideTWBExt"/>
        </w:rPr>
        <w:t>&lt;/Amend&gt;</w:t>
      </w:r>
    </w:p>
    <w:p w14:paraId="51DD78B1"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256</w:t>
      </w:r>
      <w:r w:rsidRPr="00D22585">
        <w:rPr>
          <w:rStyle w:val="HideTWBExt"/>
          <w:b w:val="0"/>
        </w:rPr>
        <w:t>&lt;/NumAm&gt;</w:t>
      </w:r>
    </w:p>
    <w:p w14:paraId="386BFCA3" w14:textId="39169CDE"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21C7C6FE" w14:textId="77777777" w:rsidR="00C06202" w:rsidRPr="00D22585" w:rsidRDefault="00C06202" w:rsidP="00C06202">
      <w:pPr>
        <w:pStyle w:val="NormalBold"/>
      </w:pPr>
      <w:r w:rsidRPr="00D22585">
        <w:rPr>
          <w:rStyle w:val="HideTWBExt"/>
          <w:b w:val="0"/>
        </w:rPr>
        <w:t>&lt;/RepeatBlock-By&gt;</w:t>
      </w:r>
    </w:p>
    <w:p w14:paraId="0829C695"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45B40078"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2582DA3B"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27FACCB9"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3A0B2BBF" w14:textId="77777777" w:rsidTr="00AE1C40">
        <w:trPr>
          <w:trHeight w:hRule="exact" w:val="240"/>
          <w:jc w:val="center"/>
        </w:trPr>
        <w:tc>
          <w:tcPr>
            <w:tcW w:w="9752" w:type="dxa"/>
            <w:gridSpan w:val="2"/>
            <w:tcBorders>
              <w:top w:val="nil"/>
              <w:left w:val="nil"/>
              <w:bottom w:val="nil"/>
              <w:right w:val="nil"/>
            </w:tcBorders>
          </w:tcPr>
          <w:p w14:paraId="5B8C8D07" w14:textId="77777777" w:rsidR="00C06202" w:rsidRPr="00D22585" w:rsidRDefault="00C06202" w:rsidP="00AE1C40"/>
        </w:tc>
      </w:tr>
      <w:tr w:rsidR="00781901" w:rsidRPr="00D22585" w14:paraId="3EDF19F9" w14:textId="77777777" w:rsidTr="00AE1C40">
        <w:trPr>
          <w:trHeight w:val="240"/>
          <w:jc w:val="center"/>
        </w:trPr>
        <w:tc>
          <w:tcPr>
            <w:tcW w:w="4876" w:type="dxa"/>
            <w:tcBorders>
              <w:top w:val="nil"/>
              <w:left w:val="nil"/>
              <w:bottom w:val="nil"/>
              <w:right w:val="nil"/>
            </w:tcBorders>
          </w:tcPr>
          <w:p w14:paraId="599A0EEF"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063BCAC8" w14:textId="77777777" w:rsidR="00C06202" w:rsidRPr="00D22585" w:rsidRDefault="00C06202" w:rsidP="00AE1C40">
            <w:pPr>
              <w:pStyle w:val="AmColumnHeading"/>
            </w:pPr>
            <w:r w:rsidRPr="00D22585">
              <w:t>Изменение</w:t>
            </w:r>
          </w:p>
        </w:tc>
      </w:tr>
      <w:tr w:rsidR="00781901" w:rsidRPr="00D22585" w14:paraId="1AB2924E" w14:textId="77777777" w:rsidTr="00AE1C40">
        <w:trPr>
          <w:jc w:val="center"/>
        </w:trPr>
        <w:tc>
          <w:tcPr>
            <w:tcW w:w="4876" w:type="dxa"/>
            <w:tcBorders>
              <w:top w:val="nil"/>
              <w:left w:val="nil"/>
              <w:bottom w:val="nil"/>
              <w:right w:val="nil"/>
            </w:tcBorders>
          </w:tcPr>
          <w:p w14:paraId="0FF42B98" w14:textId="77777777" w:rsidR="00C06202" w:rsidRPr="00D22585" w:rsidRDefault="00C06202" w:rsidP="00AE1C40">
            <w:pPr>
              <w:pStyle w:val="Normal6a"/>
            </w:pPr>
          </w:p>
        </w:tc>
        <w:tc>
          <w:tcPr>
            <w:tcW w:w="4876" w:type="dxa"/>
            <w:tcBorders>
              <w:top w:val="nil"/>
              <w:left w:val="nil"/>
              <w:bottom w:val="nil"/>
              <w:right w:val="nil"/>
            </w:tcBorders>
          </w:tcPr>
          <w:p w14:paraId="25391A4C" w14:textId="77777777" w:rsidR="00C06202" w:rsidRPr="00D22585" w:rsidRDefault="00C06202" w:rsidP="00AE1C40">
            <w:pPr>
              <w:pStyle w:val="Normal6a"/>
            </w:pPr>
            <w:r w:rsidRPr="00D22585">
              <w:rPr>
                <w:b/>
                <w:i/>
              </w:rPr>
              <w:t>–</w:t>
            </w:r>
            <w:r w:rsidRPr="00D22585">
              <w:tab/>
            </w:r>
            <w:r w:rsidRPr="00D22585">
              <w:rPr>
                <w:b/>
                <w:i/>
              </w:rPr>
              <w:t>Шри Ланка</w:t>
            </w:r>
          </w:p>
        </w:tc>
      </w:tr>
    </w:tbl>
    <w:p w14:paraId="4FA372C2"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4C764DB3" w14:textId="77777777" w:rsidR="00C06202" w:rsidRPr="00D22585" w:rsidRDefault="00C06202" w:rsidP="00C06202">
      <w:r w:rsidRPr="00D22585">
        <w:rPr>
          <w:rStyle w:val="HideTWBExt"/>
        </w:rPr>
        <w:t>&lt;/Amend&gt;</w:t>
      </w:r>
    </w:p>
    <w:p w14:paraId="718FA1F8"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257</w:t>
      </w:r>
      <w:r w:rsidRPr="00D22585">
        <w:rPr>
          <w:rStyle w:val="HideTWBExt"/>
          <w:b w:val="0"/>
        </w:rPr>
        <w:t>&lt;/NumAm&gt;</w:t>
      </w:r>
    </w:p>
    <w:p w14:paraId="2E458E0C" w14:textId="3BED6753" w:rsidR="00C06202" w:rsidRPr="00D22585" w:rsidRDefault="00C06202" w:rsidP="00C06202">
      <w:pPr>
        <w:pStyle w:val="NormalBold"/>
      </w:pPr>
      <w:r w:rsidRPr="00D22585">
        <w:rPr>
          <w:rStyle w:val="HideTWBExt"/>
          <w:b w:val="0"/>
        </w:rPr>
        <w:t>&lt;RepeatBlock-By&gt;&lt;Members&gt;</w:t>
      </w:r>
      <w:r w:rsidR="000708C4" w:rsidRPr="00D22585">
        <w:t>Сузана Чекарди</w:t>
      </w:r>
      <w:r w:rsidRPr="00D22585">
        <w:t xml:space="preserve">, Никола Бартушек, Антонио Танжер Кореа, Фабрис Леджери, Марике Елерс, </w:t>
      </w:r>
      <w:r w:rsidR="008A548E" w:rsidRPr="00D22585">
        <w:t>Том Вандендрисе</w:t>
      </w:r>
      <w:r w:rsidRPr="00D22585">
        <w:t xml:space="preserve">, Роберто Ваначи, Ярослав Бжох, Анна Мария Чизинт, Паскал Пиера, Петра Щегер, </w:t>
      </w:r>
      <w:r w:rsidR="008A548E" w:rsidRPr="00D22585">
        <w:t>Хорхе Бусаде Виялба</w:t>
      </w:r>
      <w:r w:rsidRPr="00D22585">
        <w:t>, Александър Варо</w:t>
      </w:r>
      <w:r w:rsidRPr="00D22585">
        <w:rPr>
          <w:rStyle w:val="HideTWBExt"/>
          <w:b w:val="0"/>
        </w:rPr>
        <w:t>&lt;/Members&gt;</w:t>
      </w:r>
    </w:p>
    <w:p w14:paraId="3D672C04" w14:textId="77777777" w:rsidR="00C06202" w:rsidRPr="00D22585" w:rsidRDefault="00C06202" w:rsidP="00C06202">
      <w:pPr>
        <w:pStyle w:val="NormalBold"/>
      </w:pPr>
      <w:r w:rsidRPr="00D22585">
        <w:rPr>
          <w:rStyle w:val="HideTWBExt"/>
          <w:b w:val="0"/>
        </w:rPr>
        <w:t>&lt;/RepeatBlock-By&gt;</w:t>
      </w:r>
    </w:p>
    <w:p w14:paraId="3A105E2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20F81F89"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69DE94CC" w14:textId="77777777" w:rsidR="00C06202" w:rsidRPr="00D22585" w:rsidRDefault="00C06202" w:rsidP="00C06202">
      <w:r w:rsidRPr="00D22585">
        <w:rPr>
          <w:rStyle w:val="HideTWBExt"/>
        </w:rPr>
        <w:t>&lt;DocAmend2&gt;</w:t>
      </w:r>
      <w:r w:rsidRPr="00D22585">
        <w:t>Регламент (ЕС) 2024/1348</w:t>
      </w:r>
      <w:r w:rsidRPr="00D22585">
        <w:rPr>
          <w:rStyle w:val="HideTWBExt"/>
        </w:rPr>
        <w:t>&lt;/DocAmend2&gt;</w:t>
      </w:r>
    </w:p>
    <w:p w14:paraId="1AFF41A2"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1CCE37DE" w14:textId="77777777" w:rsidTr="00AE1C40">
        <w:trPr>
          <w:trHeight w:hRule="exact" w:val="240"/>
          <w:jc w:val="center"/>
        </w:trPr>
        <w:tc>
          <w:tcPr>
            <w:tcW w:w="9752" w:type="dxa"/>
            <w:gridSpan w:val="2"/>
            <w:tcBorders>
              <w:top w:val="nil"/>
              <w:left w:val="nil"/>
              <w:bottom w:val="nil"/>
              <w:right w:val="nil"/>
            </w:tcBorders>
          </w:tcPr>
          <w:p w14:paraId="4D85B06E" w14:textId="77777777" w:rsidR="00C06202" w:rsidRPr="00D22585" w:rsidRDefault="00C06202" w:rsidP="00AE1C40"/>
        </w:tc>
      </w:tr>
      <w:tr w:rsidR="00781901" w:rsidRPr="00D22585" w14:paraId="4B417AE4" w14:textId="77777777" w:rsidTr="00AE1C40">
        <w:trPr>
          <w:trHeight w:val="240"/>
          <w:jc w:val="center"/>
        </w:trPr>
        <w:tc>
          <w:tcPr>
            <w:tcW w:w="4876" w:type="dxa"/>
            <w:tcBorders>
              <w:top w:val="nil"/>
              <w:left w:val="nil"/>
              <w:bottom w:val="nil"/>
              <w:right w:val="nil"/>
            </w:tcBorders>
          </w:tcPr>
          <w:p w14:paraId="2E41F33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31BC42B" w14:textId="77777777" w:rsidR="00C06202" w:rsidRPr="00D22585" w:rsidRDefault="00C06202" w:rsidP="00AE1C40">
            <w:pPr>
              <w:pStyle w:val="AmColumnHeading"/>
            </w:pPr>
            <w:r w:rsidRPr="00D22585">
              <w:t>Изменение</w:t>
            </w:r>
          </w:p>
        </w:tc>
      </w:tr>
      <w:tr w:rsidR="00781901" w:rsidRPr="00D22585" w14:paraId="471BCC89" w14:textId="77777777" w:rsidTr="00AE1C40">
        <w:trPr>
          <w:jc w:val="center"/>
        </w:trPr>
        <w:tc>
          <w:tcPr>
            <w:tcW w:w="4876" w:type="dxa"/>
            <w:tcBorders>
              <w:top w:val="nil"/>
              <w:left w:val="nil"/>
              <w:bottom w:val="nil"/>
              <w:right w:val="nil"/>
            </w:tcBorders>
          </w:tcPr>
          <w:p w14:paraId="2A144B6E" w14:textId="77777777" w:rsidR="00C06202" w:rsidRPr="00D22585" w:rsidRDefault="00C06202" w:rsidP="00AE1C40">
            <w:pPr>
              <w:pStyle w:val="Normal6a"/>
            </w:pPr>
          </w:p>
        </w:tc>
        <w:tc>
          <w:tcPr>
            <w:tcW w:w="4876" w:type="dxa"/>
            <w:tcBorders>
              <w:top w:val="nil"/>
              <w:left w:val="nil"/>
              <w:bottom w:val="nil"/>
              <w:right w:val="nil"/>
            </w:tcBorders>
          </w:tcPr>
          <w:p w14:paraId="679E8331" w14:textId="77777777" w:rsidR="00C06202" w:rsidRPr="00D22585" w:rsidRDefault="00C06202" w:rsidP="00AE1C40">
            <w:pPr>
              <w:pStyle w:val="Normal6a"/>
            </w:pPr>
            <w:r w:rsidRPr="00D22585">
              <w:rPr>
                <w:b/>
                <w:i/>
              </w:rPr>
              <w:t>–</w:t>
            </w:r>
            <w:r w:rsidRPr="00D22585">
              <w:tab/>
            </w:r>
            <w:r w:rsidRPr="00D22585">
              <w:rPr>
                <w:b/>
                <w:i/>
              </w:rPr>
              <w:t>Кабо Верде</w:t>
            </w:r>
          </w:p>
        </w:tc>
      </w:tr>
    </w:tbl>
    <w:p w14:paraId="10828687"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A6FABF3" w14:textId="77777777" w:rsidR="00C06202" w:rsidRPr="00D22585" w:rsidRDefault="00C06202" w:rsidP="00C06202">
      <w:r w:rsidRPr="00D22585">
        <w:rPr>
          <w:rStyle w:val="HideTWBExt"/>
        </w:rPr>
        <w:t>&lt;/Amend&gt;</w:t>
      </w:r>
    </w:p>
    <w:p w14:paraId="29249159"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258</w:t>
      </w:r>
      <w:r w:rsidRPr="00D22585">
        <w:rPr>
          <w:rStyle w:val="HideTWBExt"/>
          <w:b w:val="0"/>
        </w:rPr>
        <w:t>&lt;/NumAm&gt;</w:t>
      </w:r>
    </w:p>
    <w:p w14:paraId="7AE8D7C6" w14:textId="46C15C60"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51AABBF8" w14:textId="77777777" w:rsidR="00C06202" w:rsidRPr="00D22585" w:rsidRDefault="00C06202" w:rsidP="00C06202">
      <w:pPr>
        <w:pStyle w:val="NormalBold"/>
      </w:pPr>
      <w:r w:rsidRPr="00D22585">
        <w:rPr>
          <w:rStyle w:val="HideTWBExt"/>
          <w:b w:val="0"/>
        </w:rPr>
        <w:t>&lt;/RepeatBlock-By&gt;</w:t>
      </w:r>
    </w:p>
    <w:p w14:paraId="1DF9E872"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17571E9B"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043DD4D6"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31AD5E1"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61AEC95D" w14:textId="77777777" w:rsidTr="00AE1C40">
        <w:trPr>
          <w:trHeight w:hRule="exact" w:val="240"/>
          <w:jc w:val="center"/>
        </w:trPr>
        <w:tc>
          <w:tcPr>
            <w:tcW w:w="9752" w:type="dxa"/>
            <w:gridSpan w:val="2"/>
            <w:tcBorders>
              <w:top w:val="nil"/>
              <w:left w:val="nil"/>
              <w:bottom w:val="nil"/>
              <w:right w:val="nil"/>
            </w:tcBorders>
          </w:tcPr>
          <w:p w14:paraId="478C0529" w14:textId="77777777" w:rsidR="00C06202" w:rsidRPr="00D22585" w:rsidRDefault="00C06202" w:rsidP="00AE1C40"/>
        </w:tc>
      </w:tr>
      <w:tr w:rsidR="00781901" w:rsidRPr="00D22585" w14:paraId="407F890A" w14:textId="77777777" w:rsidTr="00AE1C40">
        <w:trPr>
          <w:trHeight w:val="240"/>
          <w:jc w:val="center"/>
        </w:trPr>
        <w:tc>
          <w:tcPr>
            <w:tcW w:w="4876" w:type="dxa"/>
            <w:tcBorders>
              <w:top w:val="nil"/>
              <w:left w:val="nil"/>
              <w:bottom w:val="nil"/>
              <w:right w:val="nil"/>
            </w:tcBorders>
          </w:tcPr>
          <w:p w14:paraId="096FDBF7"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3564AC7" w14:textId="77777777" w:rsidR="00C06202" w:rsidRPr="00D22585" w:rsidRDefault="00C06202" w:rsidP="00AE1C40">
            <w:pPr>
              <w:pStyle w:val="AmColumnHeading"/>
            </w:pPr>
            <w:r w:rsidRPr="00D22585">
              <w:t>Изменение</w:t>
            </w:r>
          </w:p>
        </w:tc>
      </w:tr>
      <w:tr w:rsidR="00781901" w:rsidRPr="00D22585" w14:paraId="1D76448E" w14:textId="77777777" w:rsidTr="00AE1C40">
        <w:trPr>
          <w:jc w:val="center"/>
        </w:trPr>
        <w:tc>
          <w:tcPr>
            <w:tcW w:w="4876" w:type="dxa"/>
            <w:tcBorders>
              <w:top w:val="nil"/>
              <w:left w:val="nil"/>
              <w:bottom w:val="nil"/>
              <w:right w:val="nil"/>
            </w:tcBorders>
          </w:tcPr>
          <w:p w14:paraId="77B908D1" w14:textId="77777777" w:rsidR="00C06202" w:rsidRPr="00D22585" w:rsidRDefault="00C06202" w:rsidP="00AE1C40">
            <w:pPr>
              <w:pStyle w:val="Normal6a"/>
            </w:pPr>
          </w:p>
        </w:tc>
        <w:tc>
          <w:tcPr>
            <w:tcW w:w="4876" w:type="dxa"/>
            <w:tcBorders>
              <w:top w:val="nil"/>
              <w:left w:val="nil"/>
              <w:bottom w:val="nil"/>
              <w:right w:val="nil"/>
            </w:tcBorders>
          </w:tcPr>
          <w:p w14:paraId="10941F02" w14:textId="77777777" w:rsidR="00C06202" w:rsidRPr="00D22585" w:rsidRDefault="00C06202" w:rsidP="00AE1C40">
            <w:pPr>
              <w:pStyle w:val="Normal6a"/>
            </w:pPr>
            <w:r w:rsidRPr="00D22585">
              <w:rPr>
                <w:b/>
                <w:i/>
              </w:rPr>
              <w:t>Гвинея-Бисау</w:t>
            </w:r>
          </w:p>
        </w:tc>
      </w:tr>
    </w:tbl>
    <w:p w14:paraId="5D30B13C"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00C26BC" w14:textId="77777777" w:rsidR="00C06202" w:rsidRPr="00D22585" w:rsidRDefault="00C06202" w:rsidP="00C06202">
      <w:r w:rsidRPr="00D22585">
        <w:rPr>
          <w:rStyle w:val="HideTWBExt"/>
        </w:rPr>
        <w:t>&lt;/Amend&gt;</w:t>
      </w:r>
    </w:p>
    <w:p w14:paraId="5D36CF44"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259</w:t>
      </w:r>
      <w:r w:rsidRPr="00D22585">
        <w:rPr>
          <w:rStyle w:val="HideTWBExt"/>
          <w:b w:val="0"/>
        </w:rPr>
        <w:t>&lt;/NumAm&gt;</w:t>
      </w:r>
    </w:p>
    <w:p w14:paraId="1ABA3CCC" w14:textId="70E06F97"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75BB1075" w14:textId="77777777" w:rsidR="00C06202" w:rsidRPr="00D22585" w:rsidRDefault="00C06202" w:rsidP="00C06202">
      <w:pPr>
        <w:pStyle w:val="NormalBold"/>
      </w:pPr>
      <w:r w:rsidRPr="00D22585">
        <w:rPr>
          <w:rStyle w:val="HideTWBExt"/>
          <w:b w:val="0"/>
        </w:rPr>
        <w:t>&lt;/RepeatBlock-By&gt;</w:t>
      </w:r>
    </w:p>
    <w:p w14:paraId="24735B1B"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87AE55C"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1DBDF05D"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1ABACFAB"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14608BB" w14:textId="77777777" w:rsidTr="00AE1C40">
        <w:trPr>
          <w:trHeight w:hRule="exact" w:val="240"/>
          <w:jc w:val="center"/>
        </w:trPr>
        <w:tc>
          <w:tcPr>
            <w:tcW w:w="9752" w:type="dxa"/>
            <w:gridSpan w:val="2"/>
            <w:tcBorders>
              <w:top w:val="nil"/>
              <w:left w:val="nil"/>
              <w:bottom w:val="nil"/>
              <w:right w:val="nil"/>
            </w:tcBorders>
          </w:tcPr>
          <w:p w14:paraId="0BBD8939" w14:textId="77777777" w:rsidR="00C06202" w:rsidRPr="00D22585" w:rsidRDefault="00C06202" w:rsidP="00AE1C40"/>
        </w:tc>
      </w:tr>
      <w:tr w:rsidR="00781901" w:rsidRPr="00D22585" w14:paraId="56D43E23" w14:textId="77777777" w:rsidTr="00AE1C40">
        <w:trPr>
          <w:trHeight w:val="240"/>
          <w:jc w:val="center"/>
        </w:trPr>
        <w:tc>
          <w:tcPr>
            <w:tcW w:w="4876" w:type="dxa"/>
            <w:tcBorders>
              <w:top w:val="nil"/>
              <w:left w:val="nil"/>
              <w:bottom w:val="nil"/>
              <w:right w:val="nil"/>
            </w:tcBorders>
          </w:tcPr>
          <w:p w14:paraId="76C9AA2C"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31925BB0" w14:textId="77777777" w:rsidR="00C06202" w:rsidRPr="00D22585" w:rsidRDefault="00C06202" w:rsidP="00AE1C40">
            <w:pPr>
              <w:pStyle w:val="AmColumnHeading"/>
            </w:pPr>
            <w:r w:rsidRPr="00D22585">
              <w:t>Изменение</w:t>
            </w:r>
          </w:p>
        </w:tc>
      </w:tr>
      <w:tr w:rsidR="00781901" w:rsidRPr="00D22585" w14:paraId="5CDEA2B1" w14:textId="77777777" w:rsidTr="00AE1C40">
        <w:trPr>
          <w:jc w:val="center"/>
        </w:trPr>
        <w:tc>
          <w:tcPr>
            <w:tcW w:w="4876" w:type="dxa"/>
            <w:tcBorders>
              <w:top w:val="nil"/>
              <w:left w:val="nil"/>
              <w:bottom w:val="nil"/>
              <w:right w:val="nil"/>
            </w:tcBorders>
          </w:tcPr>
          <w:p w14:paraId="27609E55" w14:textId="77777777" w:rsidR="00C06202" w:rsidRPr="00D22585" w:rsidRDefault="00C06202" w:rsidP="00AE1C40">
            <w:pPr>
              <w:pStyle w:val="Normal6a"/>
            </w:pPr>
          </w:p>
        </w:tc>
        <w:tc>
          <w:tcPr>
            <w:tcW w:w="4876" w:type="dxa"/>
            <w:tcBorders>
              <w:top w:val="nil"/>
              <w:left w:val="nil"/>
              <w:bottom w:val="nil"/>
              <w:right w:val="nil"/>
            </w:tcBorders>
          </w:tcPr>
          <w:p w14:paraId="40A6DFA5" w14:textId="77777777" w:rsidR="00C06202" w:rsidRPr="00D22585" w:rsidRDefault="00C06202" w:rsidP="00AE1C40">
            <w:pPr>
              <w:pStyle w:val="Normal6a"/>
            </w:pPr>
            <w:r w:rsidRPr="00D22585">
              <w:rPr>
                <w:b/>
                <w:i/>
              </w:rPr>
              <w:t>Гвинея</w:t>
            </w:r>
          </w:p>
        </w:tc>
      </w:tr>
    </w:tbl>
    <w:p w14:paraId="641453C3"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7ADE5C84" w14:textId="77777777" w:rsidR="00C06202" w:rsidRPr="00D22585" w:rsidRDefault="00C06202" w:rsidP="00C06202">
      <w:r w:rsidRPr="00D22585">
        <w:rPr>
          <w:rStyle w:val="HideTWBExt"/>
        </w:rPr>
        <w:t>&lt;/Amend&gt;</w:t>
      </w:r>
    </w:p>
    <w:p w14:paraId="3F903DBF"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260</w:t>
      </w:r>
      <w:r w:rsidRPr="00D22585">
        <w:rPr>
          <w:rStyle w:val="HideTWBExt"/>
          <w:b w:val="0"/>
        </w:rPr>
        <w:t>&lt;/NumAm&gt;</w:t>
      </w:r>
    </w:p>
    <w:p w14:paraId="1B9DA3BA" w14:textId="6316B773" w:rsidR="00C06202" w:rsidRPr="00D22585" w:rsidRDefault="00C06202" w:rsidP="00C06202">
      <w:pPr>
        <w:pStyle w:val="NormalBold"/>
      </w:pPr>
      <w:r w:rsidRPr="00D22585">
        <w:rPr>
          <w:rStyle w:val="HideTWBExt"/>
          <w:b w:val="0"/>
        </w:rPr>
        <w:t>&lt;RepeatBlock-By&gt;&lt;Members&gt;</w:t>
      </w:r>
      <w:r w:rsidR="008A548E" w:rsidRPr="00D22585">
        <w:t>Хорхе Бусаде Виялба</w:t>
      </w:r>
      <w:r w:rsidRPr="00D22585">
        <w:t>, Марике Елерс, Александър Варо, Антонио Танжер Кореа, Никола Бартушек</w:t>
      </w:r>
      <w:r w:rsidRPr="00D22585">
        <w:rPr>
          <w:rStyle w:val="HideTWBExt"/>
          <w:b w:val="0"/>
        </w:rPr>
        <w:t>&lt;/Members&gt;</w:t>
      </w:r>
    </w:p>
    <w:p w14:paraId="099EDA29" w14:textId="77777777" w:rsidR="00C06202" w:rsidRPr="00D22585" w:rsidRDefault="00C06202" w:rsidP="00C06202">
      <w:pPr>
        <w:pStyle w:val="NormalBold"/>
      </w:pPr>
      <w:r w:rsidRPr="00D22585">
        <w:rPr>
          <w:rStyle w:val="HideTWBExt"/>
          <w:b w:val="0"/>
        </w:rPr>
        <w:t>&lt;/RepeatBlock-By&gt;</w:t>
      </w:r>
    </w:p>
    <w:p w14:paraId="2E24043A"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36C2FACA"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711BE96D"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56D6F6D4"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072DA45F" w14:textId="77777777" w:rsidTr="00AE1C40">
        <w:trPr>
          <w:trHeight w:hRule="exact" w:val="240"/>
          <w:jc w:val="center"/>
        </w:trPr>
        <w:tc>
          <w:tcPr>
            <w:tcW w:w="9752" w:type="dxa"/>
            <w:gridSpan w:val="2"/>
            <w:tcBorders>
              <w:top w:val="nil"/>
              <w:left w:val="nil"/>
              <w:bottom w:val="nil"/>
              <w:right w:val="nil"/>
            </w:tcBorders>
          </w:tcPr>
          <w:p w14:paraId="0FC80327" w14:textId="77777777" w:rsidR="00C06202" w:rsidRPr="00D22585" w:rsidRDefault="00C06202" w:rsidP="00AE1C40"/>
        </w:tc>
      </w:tr>
      <w:tr w:rsidR="00781901" w:rsidRPr="00D22585" w14:paraId="36FC857D" w14:textId="77777777" w:rsidTr="00AE1C40">
        <w:trPr>
          <w:trHeight w:val="240"/>
          <w:jc w:val="center"/>
        </w:trPr>
        <w:tc>
          <w:tcPr>
            <w:tcW w:w="4876" w:type="dxa"/>
            <w:tcBorders>
              <w:top w:val="nil"/>
              <w:left w:val="nil"/>
              <w:bottom w:val="nil"/>
              <w:right w:val="nil"/>
            </w:tcBorders>
          </w:tcPr>
          <w:p w14:paraId="7D0782A3"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242B94E9" w14:textId="77777777" w:rsidR="00C06202" w:rsidRPr="00D22585" w:rsidRDefault="00C06202" w:rsidP="00AE1C40">
            <w:pPr>
              <w:pStyle w:val="AmColumnHeading"/>
            </w:pPr>
            <w:r w:rsidRPr="00D22585">
              <w:t>Изменение</w:t>
            </w:r>
          </w:p>
        </w:tc>
      </w:tr>
      <w:tr w:rsidR="00781901" w:rsidRPr="00D22585" w14:paraId="7E043DE8" w14:textId="77777777" w:rsidTr="00AE1C40">
        <w:trPr>
          <w:jc w:val="center"/>
        </w:trPr>
        <w:tc>
          <w:tcPr>
            <w:tcW w:w="4876" w:type="dxa"/>
            <w:tcBorders>
              <w:top w:val="nil"/>
              <w:left w:val="nil"/>
              <w:bottom w:val="nil"/>
              <w:right w:val="nil"/>
            </w:tcBorders>
          </w:tcPr>
          <w:p w14:paraId="1099D3E5" w14:textId="77777777" w:rsidR="00C06202" w:rsidRPr="00D22585" w:rsidRDefault="00C06202" w:rsidP="00AE1C40">
            <w:pPr>
              <w:pStyle w:val="Normal6a"/>
            </w:pPr>
          </w:p>
        </w:tc>
        <w:tc>
          <w:tcPr>
            <w:tcW w:w="4876" w:type="dxa"/>
            <w:tcBorders>
              <w:top w:val="nil"/>
              <w:left w:val="nil"/>
              <w:bottom w:val="nil"/>
              <w:right w:val="nil"/>
            </w:tcBorders>
          </w:tcPr>
          <w:p w14:paraId="7862B69B" w14:textId="77777777" w:rsidR="00C06202" w:rsidRPr="00D22585" w:rsidRDefault="00C06202" w:rsidP="00AE1C40">
            <w:pPr>
              <w:pStyle w:val="Normal6a"/>
            </w:pPr>
            <w:r w:rsidRPr="00D22585">
              <w:rPr>
                <w:b/>
                <w:i/>
              </w:rPr>
              <w:t>Мавритания</w:t>
            </w:r>
          </w:p>
        </w:tc>
      </w:tr>
    </w:tbl>
    <w:p w14:paraId="03C7F92D"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29AEEB9F" w14:textId="77777777" w:rsidR="00C06202" w:rsidRPr="00D22585" w:rsidRDefault="00C06202" w:rsidP="00C06202">
      <w:r w:rsidRPr="00D22585">
        <w:rPr>
          <w:rStyle w:val="HideTWBExt"/>
        </w:rPr>
        <w:t>&lt;/Amend&gt;</w:t>
      </w:r>
    </w:p>
    <w:p w14:paraId="3691F60C" w14:textId="77777777" w:rsidR="00C06202" w:rsidRPr="00D22585" w:rsidRDefault="00C06202" w:rsidP="00C06202">
      <w:pPr>
        <w:pStyle w:val="AmNumberTabs"/>
      </w:pPr>
      <w:r w:rsidRPr="00D22585">
        <w:rPr>
          <w:rStyle w:val="HideTWBExt"/>
          <w:b w:val="0"/>
        </w:rPr>
        <w:t>&lt;Amend&gt;</w:t>
      </w:r>
      <w:r w:rsidRPr="00D22585">
        <w:t>Изменение</w:t>
      </w:r>
      <w:r w:rsidRPr="00D22585">
        <w:tab/>
      </w:r>
      <w:r w:rsidRPr="00D22585">
        <w:tab/>
      </w:r>
      <w:r w:rsidRPr="00D22585">
        <w:rPr>
          <w:rStyle w:val="HideTWBExt"/>
          <w:b w:val="0"/>
        </w:rPr>
        <w:t>&lt;NumAm&gt;</w:t>
      </w:r>
      <w:r w:rsidRPr="00D22585">
        <w:t>261</w:t>
      </w:r>
      <w:r w:rsidRPr="00D22585">
        <w:rPr>
          <w:rStyle w:val="HideTWBExt"/>
          <w:b w:val="0"/>
        </w:rPr>
        <w:t>&lt;/NumAm&gt;</w:t>
      </w:r>
    </w:p>
    <w:p w14:paraId="1899088C" w14:textId="77777777" w:rsidR="00C06202" w:rsidRPr="00D22585" w:rsidRDefault="00C06202" w:rsidP="00C06202">
      <w:pPr>
        <w:pStyle w:val="NormalBold"/>
      </w:pPr>
      <w:r w:rsidRPr="00D22585">
        <w:rPr>
          <w:rStyle w:val="HideTWBExt"/>
          <w:b w:val="0"/>
        </w:rPr>
        <w:t>&lt;RepeatBlock-By&gt;&lt;Members&gt;</w:t>
      </w:r>
      <w:r w:rsidRPr="00D22585">
        <w:t>Ярослав Бжох, Антонио Танжер Кореа, Никола Бартушек</w:t>
      </w:r>
      <w:r w:rsidRPr="00D22585">
        <w:rPr>
          <w:rStyle w:val="HideTWBExt"/>
          <w:b w:val="0"/>
        </w:rPr>
        <w:t>&lt;/Members&gt;</w:t>
      </w:r>
    </w:p>
    <w:p w14:paraId="41E9A2B3" w14:textId="77777777" w:rsidR="00C06202" w:rsidRPr="00D22585" w:rsidRDefault="00C06202" w:rsidP="00C06202">
      <w:pPr>
        <w:pStyle w:val="NormalBold"/>
      </w:pPr>
      <w:r w:rsidRPr="00D22585">
        <w:rPr>
          <w:rStyle w:val="HideTWBExt"/>
          <w:b w:val="0"/>
        </w:rPr>
        <w:t>&lt;/RepeatBlock-By&gt;</w:t>
      </w:r>
    </w:p>
    <w:p w14:paraId="3B137D93" w14:textId="77777777" w:rsidR="00C06202" w:rsidRPr="00D22585" w:rsidRDefault="00C06202" w:rsidP="00C06202">
      <w:pPr>
        <w:pStyle w:val="NormalBold"/>
      </w:pPr>
      <w:r w:rsidRPr="00D22585">
        <w:rPr>
          <w:rStyle w:val="HideTWBExt"/>
          <w:b w:val="0"/>
        </w:rPr>
        <w:t>&lt;DocAmend&gt;</w:t>
      </w:r>
      <w:r w:rsidRPr="00D22585">
        <w:t>Предложение за регламент</w:t>
      </w:r>
      <w:r w:rsidRPr="00D22585">
        <w:rPr>
          <w:rStyle w:val="HideTWBExt"/>
          <w:b w:val="0"/>
        </w:rPr>
        <w:t>&lt;/DocAmend&gt;</w:t>
      </w:r>
    </w:p>
    <w:p w14:paraId="75C5545B" w14:textId="77777777" w:rsidR="00C06202" w:rsidRPr="00D22585" w:rsidRDefault="00C06202" w:rsidP="00C06202">
      <w:pPr>
        <w:pStyle w:val="NormalBold"/>
      </w:pPr>
      <w:r w:rsidRPr="00D22585">
        <w:rPr>
          <w:rStyle w:val="HideTWBExt"/>
          <w:b w:val="0"/>
        </w:rPr>
        <w:t>&lt;Article&gt;</w:t>
      </w:r>
      <w:r w:rsidRPr="00D22585">
        <w:t>Приложение 1</w:t>
      </w:r>
      <w:r w:rsidRPr="00D22585">
        <w:rPr>
          <w:rStyle w:val="HideTWBExt"/>
          <w:b w:val="0"/>
        </w:rPr>
        <w:t>&lt;/Article&gt;</w:t>
      </w:r>
    </w:p>
    <w:p w14:paraId="2E420CBD" w14:textId="77777777" w:rsidR="00C06202" w:rsidRPr="00D22585" w:rsidRDefault="00C06202" w:rsidP="00C06202">
      <w:r w:rsidRPr="00D22585">
        <w:rPr>
          <w:rStyle w:val="HideTWBExt"/>
        </w:rPr>
        <w:t>&lt;DocAmend2&gt;</w:t>
      </w:r>
      <w:r w:rsidRPr="00D22585">
        <w:t>Регламент (EС) 2024/1348</w:t>
      </w:r>
      <w:r w:rsidRPr="00D22585">
        <w:rPr>
          <w:rStyle w:val="HideTWBExt"/>
        </w:rPr>
        <w:t>&lt;/DocAmend2&gt;</w:t>
      </w:r>
    </w:p>
    <w:p w14:paraId="36EF74DE" w14:textId="77777777" w:rsidR="00C06202" w:rsidRPr="00D22585" w:rsidRDefault="00C06202" w:rsidP="00C06202">
      <w:r w:rsidRPr="00D22585">
        <w:rPr>
          <w:rStyle w:val="HideTWBExt"/>
        </w:rPr>
        <w:t>&lt;Article2&gt;</w:t>
      </w:r>
      <w:r w:rsidRPr="00D22585">
        <w:t>Приложение ІI</w:t>
      </w:r>
      <w:r w:rsidRPr="00D22585">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1901" w:rsidRPr="00D22585" w14:paraId="4B1CDA05" w14:textId="77777777" w:rsidTr="00AE1C40">
        <w:trPr>
          <w:trHeight w:hRule="exact" w:val="240"/>
          <w:jc w:val="center"/>
        </w:trPr>
        <w:tc>
          <w:tcPr>
            <w:tcW w:w="9752" w:type="dxa"/>
            <w:gridSpan w:val="2"/>
            <w:tcBorders>
              <w:top w:val="nil"/>
              <w:left w:val="nil"/>
              <w:bottom w:val="nil"/>
              <w:right w:val="nil"/>
            </w:tcBorders>
          </w:tcPr>
          <w:p w14:paraId="1B634A0F" w14:textId="77777777" w:rsidR="00C06202" w:rsidRPr="00D22585" w:rsidRDefault="00C06202" w:rsidP="00AE1C40"/>
        </w:tc>
      </w:tr>
      <w:tr w:rsidR="00781901" w:rsidRPr="00D22585" w14:paraId="4FB2DA04" w14:textId="77777777" w:rsidTr="00AE1C40">
        <w:trPr>
          <w:trHeight w:val="240"/>
          <w:jc w:val="center"/>
        </w:trPr>
        <w:tc>
          <w:tcPr>
            <w:tcW w:w="4876" w:type="dxa"/>
            <w:tcBorders>
              <w:top w:val="nil"/>
              <w:left w:val="nil"/>
              <w:bottom w:val="nil"/>
              <w:right w:val="nil"/>
            </w:tcBorders>
          </w:tcPr>
          <w:p w14:paraId="2CE4D0FA" w14:textId="77777777" w:rsidR="00C06202" w:rsidRPr="00D22585" w:rsidRDefault="00C06202" w:rsidP="00AE1C40">
            <w:pPr>
              <w:pStyle w:val="AmColumnHeading"/>
            </w:pPr>
            <w:r w:rsidRPr="00D22585">
              <w:t>Текст, предложен от Комисията</w:t>
            </w:r>
          </w:p>
        </w:tc>
        <w:tc>
          <w:tcPr>
            <w:tcW w:w="4876" w:type="dxa"/>
            <w:tcBorders>
              <w:top w:val="nil"/>
              <w:left w:val="nil"/>
              <w:bottom w:val="nil"/>
              <w:right w:val="nil"/>
            </w:tcBorders>
          </w:tcPr>
          <w:p w14:paraId="6131D485" w14:textId="77777777" w:rsidR="00C06202" w:rsidRPr="00D22585" w:rsidRDefault="00C06202" w:rsidP="00AE1C40">
            <w:pPr>
              <w:pStyle w:val="AmColumnHeading"/>
            </w:pPr>
            <w:r w:rsidRPr="00D22585">
              <w:t>Изменение</w:t>
            </w:r>
          </w:p>
        </w:tc>
      </w:tr>
      <w:tr w:rsidR="00781901" w:rsidRPr="00D22585" w14:paraId="1B486DE5" w14:textId="77777777" w:rsidTr="00AE1C40">
        <w:trPr>
          <w:jc w:val="center"/>
        </w:trPr>
        <w:tc>
          <w:tcPr>
            <w:tcW w:w="4876" w:type="dxa"/>
            <w:tcBorders>
              <w:top w:val="nil"/>
              <w:left w:val="nil"/>
              <w:bottom w:val="nil"/>
              <w:right w:val="nil"/>
            </w:tcBorders>
          </w:tcPr>
          <w:p w14:paraId="1B62B448" w14:textId="77777777" w:rsidR="00C06202" w:rsidRPr="00D22585" w:rsidRDefault="00C06202" w:rsidP="00AE1C40">
            <w:pPr>
              <w:pStyle w:val="Normal6a"/>
            </w:pPr>
          </w:p>
        </w:tc>
        <w:tc>
          <w:tcPr>
            <w:tcW w:w="4876" w:type="dxa"/>
            <w:tcBorders>
              <w:top w:val="nil"/>
              <w:left w:val="nil"/>
              <w:bottom w:val="nil"/>
              <w:right w:val="nil"/>
            </w:tcBorders>
          </w:tcPr>
          <w:p w14:paraId="34AAE60E" w14:textId="77777777" w:rsidR="00C06202" w:rsidRPr="00D22585" w:rsidRDefault="00C06202" w:rsidP="00AE1C40">
            <w:pPr>
              <w:pStyle w:val="Normal6a"/>
            </w:pPr>
            <w:r w:rsidRPr="00D22585">
              <w:rPr>
                <w:b/>
                <w:i/>
              </w:rPr>
              <w:t>Армения</w:t>
            </w:r>
          </w:p>
        </w:tc>
      </w:tr>
    </w:tbl>
    <w:p w14:paraId="44ACB69E" w14:textId="77777777" w:rsidR="00C06202" w:rsidRPr="00D22585" w:rsidRDefault="00C06202" w:rsidP="00C06202">
      <w:pPr>
        <w:pStyle w:val="AmOrLang"/>
      </w:pPr>
      <w:r w:rsidRPr="00D22585">
        <w:t xml:space="preserve">Or. </w:t>
      </w:r>
      <w:r w:rsidRPr="00D22585">
        <w:rPr>
          <w:rStyle w:val="HideTWBExt"/>
        </w:rPr>
        <w:t>&lt;Original&gt;</w:t>
      </w:r>
      <w:r w:rsidRPr="00D22585">
        <w:rPr>
          <w:rStyle w:val="HideTWBInt"/>
          <w:rFonts w:eastAsiaTheme="majorEastAsia"/>
        </w:rPr>
        <w:t>{EN}</w:t>
      </w:r>
      <w:r w:rsidRPr="00D22585">
        <w:t>en</w:t>
      </w:r>
      <w:r w:rsidRPr="00D22585">
        <w:rPr>
          <w:rStyle w:val="HideTWBExt"/>
        </w:rPr>
        <w:t>&lt;/Original&gt;</w:t>
      </w:r>
    </w:p>
    <w:p w14:paraId="30E6AFBB" w14:textId="77777777" w:rsidR="00C06202" w:rsidRPr="00D22585" w:rsidRDefault="00C06202" w:rsidP="00C06202">
      <w:r w:rsidRPr="00D22585">
        <w:rPr>
          <w:rStyle w:val="HideTWBExt"/>
        </w:rPr>
        <w:t>&lt;/Amend&gt;&lt;/RepeatBlock-Amend&gt;</w:t>
      </w:r>
    </w:p>
    <w:p w14:paraId="1CF054BB" w14:textId="77777777" w:rsidR="00922C96" w:rsidRPr="00D22585" w:rsidRDefault="00922C96" w:rsidP="00C06202"/>
    <w:sectPr w:rsidR="00922C96" w:rsidRPr="00D22585" w:rsidSect="009C2A0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513FE" w14:textId="77777777" w:rsidR="000A36A3" w:rsidRPr="00D22585" w:rsidRDefault="000A36A3">
      <w:r w:rsidRPr="00D22585">
        <w:separator/>
      </w:r>
    </w:p>
  </w:endnote>
  <w:endnote w:type="continuationSeparator" w:id="0">
    <w:p w14:paraId="0AC572B0" w14:textId="77777777" w:rsidR="000A36A3" w:rsidRPr="00D22585" w:rsidRDefault="000A36A3">
      <w:r w:rsidRPr="00D225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B1DE1" w14:textId="604189B1" w:rsidR="009C2A00" w:rsidRPr="00D22585" w:rsidRDefault="009C2A00" w:rsidP="009C2A00">
    <w:pPr>
      <w:pStyle w:val="EPFooter"/>
    </w:pPr>
    <w:r w:rsidRPr="00D22585">
      <w:t>PE</w:t>
    </w:r>
    <w:r w:rsidRPr="00D22585">
      <w:rPr>
        <w:rStyle w:val="HideTWBExt"/>
      </w:rPr>
      <w:t>&lt;NoPE&gt;</w:t>
    </w:r>
    <w:r w:rsidRPr="00D22585">
      <w:t>779.328</w:t>
    </w:r>
    <w:r w:rsidRPr="00D22585">
      <w:rPr>
        <w:rStyle w:val="HideTWBExt"/>
      </w:rPr>
      <w:t>&lt;/NoPE&gt;&lt;Version&gt;</w:t>
    </w:r>
    <w:r w:rsidRPr="00D22585">
      <w:t>v01-00</w:t>
    </w:r>
    <w:r w:rsidRPr="00D22585">
      <w:rPr>
        <w:rStyle w:val="HideTWBExt"/>
      </w:rPr>
      <w:t>&lt;/Version&gt;</w:t>
    </w:r>
    <w:r w:rsidRPr="00D22585">
      <w:tab/>
    </w:r>
    <w:r w:rsidRPr="00D22585">
      <w:fldChar w:fldCharType="begin"/>
    </w:r>
    <w:r w:rsidRPr="00D22585">
      <w:instrText xml:space="preserve"> PAGE  \* MERGEFORMAT </w:instrText>
    </w:r>
    <w:r w:rsidRPr="00D22585">
      <w:fldChar w:fldCharType="separate"/>
    </w:r>
    <w:r w:rsidRPr="00D22585">
      <w:rPr>
        <w:noProof/>
      </w:rPr>
      <w:t>206</w:t>
    </w:r>
    <w:r w:rsidRPr="00D22585">
      <w:fldChar w:fldCharType="end"/>
    </w:r>
    <w:r w:rsidRPr="00D22585">
      <w:t>/</w:t>
    </w:r>
    <w:fldSimple w:instr=" NUMPAGES  \* MERGEFORMAT ">
      <w:r w:rsidRPr="00D22585">
        <w:rPr>
          <w:noProof/>
        </w:rPr>
        <w:t>206</w:t>
      </w:r>
    </w:fldSimple>
    <w:r w:rsidRPr="00D22585">
      <w:tab/>
    </w:r>
    <w:r w:rsidRPr="00D22585">
      <w:rPr>
        <w:rStyle w:val="HideTWBExt"/>
      </w:rPr>
      <w:t>&lt;PathFdR&gt;</w:t>
    </w:r>
    <w:r w:rsidR="00D22585" w:rsidRPr="00D22585">
      <w:t>AM\1330573BG.docx</w:t>
    </w:r>
    <w:r w:rsidRPr="00D22585">
      <w:rPr>
        <w:rStyle w:val="HideTWBExt"/>
      </w:rPr>
      <w:t>&lt;/PathFdR&gt;</w:t>
    </w:r>
  </w:p>
  <w:p w14:paraId="2A64D7D9" w14:textId="10AD8596" w:rsidR="00D82FCC" w:rsidRPr="00D22585" w:rsidRDefault="009C2A00" w:rsidP="009C2A00">
    <w:pPr>
      <w:pStyle w:val="EPFooter2"/>
    </w:pPr>
    <w:r w:rsidRPr="00D22585">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A3474" w14:textId="7ECC15A4" w:rsidR="009C2A00" w:rsidRPr="00D22585" w:rsidRDefault="009C2A00" w:rsidP="009C2A00">
    <w:pPr>
      <w:pStyle w:val="EPFooter"/>
    </w:pPr>
    <w:r w:rsidRPr="00D22585">
      <w:rPr>
        <w:rStyle w:val="HideTWBExt"/>
      </w:rPr>
      <w:t>&lt;PathFdR&gt;</w:t>
    </w:r>
    <w:r w:rsidR="00D22585" w:rsidRPr="00D22585">
      <w:t>AM\1330573BG.docx</w:t>
    </w:r>
    <w:r w:rsidRPr="00D22585">
      <w:rPr>
        <w:rStyle w:val="HideTWBExt"/>
      </w:rPr>
      <w:t>&lt;/PathFdR&gt;</w:t>
    </w:r>
    <w:r w:rsidRPr="00D22585">
      <w:tab/>
    </w:r>
    <w:r w:rsidRPr="00D22585">
      <w:fldChar w:fldCharType="begin"/>
    </w:r>
    <w:r w:rsidRPr="00D22585">
      <w:instrText xml:space="preserve"> PAGE  \* MERGEFORMAT </w:instrText>
    </w:r>
    <w:r w:rsidRPr="00D22585">
      <w:fldChar w:fldCharType="separate"/>
    </w:r>
    <w:r w:rsidRPr="00D22585">
      <w:rPr>
        <w:noProof/>
      </w:rPr>
      <w:t>205</w:t>
    </w:r>
    <w:r w:rsidRPr="00D22585">
      <w:fldChar w:fldCharType="end"/>
    </w:r>
    <w:r w:rsidRPr="00D22585">
      <w:t>/</w:t>
    </w:r>
    <w:fldSimple w:instr=" NUMPAGES  \* MERGEFORMAT ">
      <w:r w:rsidRPr="00D22585">
        <w:rPr>
          <w:noProof/>
        </w:rPr>
        <w:t>206</w:t>
      </w:r>
    </w:fldSimple>
    <w:r w:rsidRPr="00D22585">
      <w:tab/>
      <w:t>PE</w:t>
    </w:r>
    <w:r w:rsidRPr="00D22585">
      <w:rPr>
        <w:rStyle w:val="HideTWBExt"/>
      </w:rPr>
      <w:t>&lt;NoPE&gt;</w:t>
    </w:r>
    <w:r w:rsidRPr="00D22585">
      <w:t>779.328</w:t>
    </w:r>
    <w:r w:rsidRPr="00D22585">
      <w:rPr>
        <w:rStyle w:val="HideTWBExt"/>
      </w:rPr>
      <w:t>&lt;/NoPE&gt;&lt;Version&gt;</w:t>
    </w:r>
    <w:r w:rsidRPr="00D22585">
      <w:t>v01-00</w:t>
    </w:r>
    <w:r w:rsidRPr="00D22585">
      <w:rPr>
        <w:rStyle w:val="HideTWBExt"/>
      </w:rPr>
      <w:t>&lt;/Version&gt;</w:t>
    </w:r>
  </w:p>
  <w:p w14:paraId="519455B1" w14:textId="2F42C98A" w:rsidR="00D82FCC" w:rsidRPr="00D22585" w:rsidRDefault="009C2A00" w:rsidP="009C2A00">
    <w:pPr>
      <w:pStyle w:val="EPFooter2"/>
    </w:pPr>
    <w:r w:rsidRPr="00D22585">
      <w:tab/>
    </w:r>
    <w:r w:rsidRPr="00D22585">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F9BC" w14:textId="7015F1C3" w:rsidR="009C2A00" w:rsidRPr="00D22585" w:rsidRDefault="009C2A00" w:rsidP="009C2A00">
    <w:pPr>
      <w:pStyle w:val="EPFooter"/>
    </w:pPr>
    <w:r w:rsidRPr="00D22585">
      <w:rPr>
        <w:rStyle w:val="HideTWBExt"/>
      </w:rPr>
      <w:t>&lt;PathFdR&gt;</w:t>
    </w:r>
    <w:r w:rsidR="00D22585" w:rsidRPr="00D22585">
      <w:t>AM\1330573BG.docx</w:t>
    </w:r>
    <w:r w:rsidRPr="00D22585">
      <w:rPr>
        <w:rStyle w:val="HideTWBExt"/>
      </w:rPr>
      <w:t>&lt;/PathFdR&gt;</w:t>
    </w:r>
    <w:r w:rsidRPr="00D22585">
      <w:tab/>
    </w:r>
    <w:r w:rsidRPr="00D22585">
      <w:tab/>
      <w:t>PE</w:t>
    </w:r>
    <w:r w:rsidRPr="00D22585">
      <w:rPr>
        <w:rStyle w:val="HideTWBExt"/>
      </w:rPr>
      <w:t>&lt;NoPE&gt;</w:t>
    </w:r>
    <w:r w:rsidRPr="00D22585">
      <w:t>779.328</w:t>
    </w:r>
    <w:r w:rsidRPr="00D22585">
      <w:rPr>
        <w:rStyle w:val="HideTWBExt"/>
      </w:rPr>
      <w:t>&lt;/NoPE&gt;&lt;Version&gt;</w:t>
    </w:r>
    <w:r w:rsidRPr="00D22585">
      <w:t>v01-00</w:t>
    </w:r>
    <w:r w:rsidRPr="00D22585">
      <w:rPr>
        <w:rStyle w:val="HideTWBExt"/>
      </w:rPr>
      <w:t>&lt;/Version&gt;</w:t>
    </w:r>
  </w:p>
  <w:p w14:paraId="19A0FD93" w14:textId="3B1474D5" w:rsidR="00D82FCC" w:rsidRPr="00D22585" w:rsidRDefault="009C2A00" w:rsidP="009C2A00">
    <w:pPr>
      <w:pStyle w:val="EPFooter2"/>
    </w:pPr>
    <w:r w:rsidRPr="00D22585">
      <w:t>BG</w:t>
    </w:r>
    <w:r w:rsidRPr="00D22585">
      <w:tab/>
    </w:r>
    <w:r w:rsidRPr="00D22585">
      <w:rPr>
        <w:b w:val="0"/>
        <w:i/>
        <w:color w:val="C0C0C0"/>
        <w:sz w:val="22"/>
      </w:rPr>
      <w:t>Единство в многообразието</w:t>
    </w:r>
    <w:r w:rsidRPr="00D22585">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E21E5" w14:textId="77777777" w:rsidR="000A36A3" w:rsidRPr="00D22585" w:rsidRDefault="000A36A3">
      <w:r w:rsidRPr="00D22585">
        <w:separator/>
      </w:r>
    </w:p>
  </w:footnote>
  <w:footnote w:type="continuationSeparator" w:id="0">
    <w:p w14:paraId="64D09803" w14:textId="77777777" w:rsidR="000A36A3" w:rsidRPr="00D22585" w:rsidRDefault="000A36A3">
      <w:r w:rsidRPr="00D2258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0FC83" w14:textId="77777777" w:rsidR="006B34E9" w:rsidRDefault="006B34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C1D1" w14:textId="77777777" w:rsidR="006B34E9" w:rsidRDefault="006B34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F125A" w14:textId="77777777" w:rsidR="006B34E9" w:rsidRDefault="006B34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725494506">
    <w:abstractNumId w:val="9"/>
  </w:num>
  <w:num w:numId="2" w16cid:durableId="1569531407">
    <w:abstractNumId w:val="9"/>
  </w:num>
  <w:num w:numId="3" w16cid:durableId="1974092977">
    <w:abstractNumId w:val="7"/>
  </w:num>
  <w:num w:numId="4" w16cid:durableId="486096349">
    <w:abstractNumId w:val="7"/>
  </w:num>
  <w:num w:numId="5" w16cid:durableId="1953827323">
    <w:abstractNumId w:val="6"/>
  </w:num>
  <w:num w:numId="6" w16cid:durableId="996031720">
    <w:abstractNumId w:val="6"/>
  </w:num>
  <w:num w:numId="7" w16cid:durableId="1197502308">
    <w:abstractNumId w:val="5"/>
  </w:num>
  <w:num w:numId="8" w16cid:durableId="1182282780">
    <w:abstractNumId w:val="5"/>
  </w:num>
  <w:num w:numId="9" w16cid:durableId="679425930">
    <w:abstractNumId w:val="4"/>
  </w:num>
  <w:num w:numId="10" w16cid:durableId="1025323326">
    <w:abstractNumId w:val="4"/>
  </w:num>
  <w:num w:numId="11" w16cid:durableId="1643924835">
    <w:abstractNumId w:val="8"/>
  </w:num>
  <w:num w:numId="12" w16cid:durableId="619655337">
    <w:abstractNumId w:val="8"/>
  </w:num>
  <w:num w:numId="13" w16cid:durableId="360666626">
    <w:abstractNumId w:val="3"/>
  </w:num>
  <w:num w:numId="14" w16cid:durableId="2087610258">
    <w:abstractNumId w:val="3"/>
  </w:num>
  <w:num w:numId="15" w16cid:durableId="1478912337">
    <w:abstractNumId w:val="2"/>
  </w:num>
  <w:num w:numId="16" w16cid:durableId="1050569247">
    <w:abstractNumId w:val="2"/>
  </w:num>
  <w:num w:numId="17" w16cid:durableId="1003361573">
    <w:abstractNumId w:val="1"/>
  </w:num>
  <w:num w:numId="18" w16cid:durableId="1058943042">
    <w:abstractNumId w:val="1"/>
  </w:num>
  <w:num w:numId="19" w16cid:durableId="1406999516">
    <w:abstractNumId w:val="0"/>
  </w:num>
  <w:num w:numId="20" w16cid:durableId="296109963">
    <w:abstractNumId w:val="0"/>
  </w:num>
  <w:num w:numId="21" w16cid:durableId="405957069">
    <w:abstractNumId w:val="9"/>
  </w:num>
  <w:num w:numId="22" w16cid:durableId="562375276">
    <w:abstractNumId w:val="7"/>
  </w:num>
  <w:num w:numId="23" w16cid:durableId="138155090">
    <w:abstractNumId w:val="6"/>
  </w:num>
  <w:num w:numId="24" w16cid:durableId="1139765162">
    <w:abstractNumId w:val="5"/>
  </w:num>
  <w:num w:numId="25" w16cid:durableId="1347249657">
    <w:abstractNumId w:val="4"/>
  </w:num>
  <w:num w:numId="26" w16cid:durableId="2024866192">
    <w:abstractNumId w:val="8"/>
  </w:num>
  <w:num w:numId="27" w16cid:durableId="1224364941">
    <w:abstractNumId w:val="3"/>
  </w:num>
  <w:num w:numId="28" w16cid:durableId="525489182">
    <w:abstractNumId w:val="2"/>
  </w:num>
  <w:num w:numId="29" w16cid:durableId="485896217">
    <w:abstractNumId w:val="1"/>
  </w:num>
  <w:num w:numId="30" w16cid:durableId="1715957501">
    <w:abstractNumId w:val="0"/>
  </w:num>
  <w:num w:numId="31" w16cid:durableId="1256553237">
    <w:abstractNumId w:val="9"/>
  </w:num>
  <w:num w:numId="32" w16cid:durableId="1118835883">
    <w:abstractNumId w:val="7"/>
  </w:num>
  <w:num w:numId="33" w16cid:durableId="1898973115">
    <w:abstractNumId w:val="6"/>
  </w:num>
  <w:num w:numId="34" w16cid:durableId="354885437">
    <w:abstractNumId w:val="5"/>
  </w:num>
  <w:num w:numId="35" w16cid:durableId="949894888">
    <w:abstractNumId w:val="4"/>
  </w:num>
  <w:num w:numId="36" w16cid:durableId="1201937129">
    <w:abstractNumId w:val="8"/>
  </w:num>
  <w:num w:numId="37" w16cid:durableId="1067803490">
    <w:abstractNumId w:val="3"/>
  </w:num>
  <w:num w:numId="38" w16cid:durableId="1430546367">
    <w:abstractNumId w:val="2"/>
  </w:num>
  <w:num w:numId="39" w16cid:durableId="1783187537">
    <w:abstractNumId w:val="1"/>
  </w:num>
  <w:num w:numId="40" w16cid:durableId="1262952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ACTMNU" w:val=" 2"/>
    <w:docVar w:name="AMPLURMNU" w:val=" 1"/>
    <w:docVar w:name="CODEMNU" w:val=" 1"/>
    <w:docVar w:name="COMKEY" w:val="LIBE"/>
    <w:docVar w:name="CopyToNetwork" w:val="-1"/>
    <w:docVar w:name="CVA" w:val="15"/>
    <w:docVar w:name="DOCCODMNU" w:val=" 1"/>
    <w:docVar w:name="DOCDT" w:val="27/10/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5"/>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219229 HideTWBInt;}}{\*\rsidtbl \rsid24658\rsid223860\rsid735077\rsid1718133\rsid2312866\rsid2892074_x000d__x000a_\rsid3565327\rsid4666813\rsid6641733\rsid7823322\rsid9636012\rsid9648114\rsid10377208\rsid11215221\rsid11549030\rsid12154954\rsid14382809\rsid14424199\rsid15204470\rsid15285974\rsid15950462\rsid16219229\rsid16324206\rsid16662270}{\mmathPr\mmathFont34_x000d__x000a_\mbrkBin0\mbrkBinSub0\msmallFrac0\mdispDef1\mlMargin0\mrMargin0\mdefJc1\mwrapIndent1440\mintLim0\mnaryLim1}{\info{\author TOADER Maria}{\operator TOADER Maria}{\creatim\yr2025\mo10\dy27\hr10\min45}{\revtim\yr2025\mo10\dy27\hr10\min45}{\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229\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9648114 \chftnsep _x000d__x000a_\par }}{\*\ftnsepc \ltrpar \pard\plain \ltrpar\ql \li0\ri0\widctlpar\wrapdefault\aspalpha\aspnum\faauto\adjustright\rin0\lin0\itap0 \rtlch\fcs1 \af0\afs20\alang1025 \ltrch\fcs0 \fs24\lang2057\langfe2057\cgrid\langnp2057\langfenp2057 {\rtlch\fcs1 \af0 _x000d__x000a_\ltrch\fcs0 \insrsid9648114 \chftnsepc _x000d__x000a_\par }}{\*\aftnsep \ltrpar \pard\plain \ltrpar\ql \li0\ri0\widctlpar\wrapdefault\aspalpha\aspnum\faauto\adjustright\rin0\lin0\itap0 \rtlch\fcs1 \af0\afs20\alang1025 \ltrch\fcs0 \fs24\lang2057\langfe2057\cgrid\langnp2057\langfenp2057 {\rtlch\fcs1 \af0 _x000d__x000a_\ltrch\fcs0 \insrsid9648114 \chftnsep _x000d__x000a_\par }}{\*\aftnsepc \ltrpar \pard\plain \ltrpar\ql \li0\ri0\widctlpar\wrapdefault\aspalpha\aspnum\faauto\adjustright\rin0\lin0\itap0 \rtlch\fcs1 \af0\afs20\alang1025 \ltrch\fcs0 \fs24\lang2057\langfe2057\cgrid\langnp2057\langfenp2057 {\rtlch\fcs1 \af0 _x000d__x000a_\ltrch\fcs0 \insrsid96481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219229\charrsid8728820 {\*\bkmkstart ReplaceBookmark}#}{\rtlch\fcs1 \af1 \ltrch\fcs0 _x000d__x000a_\cs17\v\f1\fs20\cf15\insrsid16219229\charrsid8728820 &gt;&gt;&gt;CVAR@@AmendA}{\rtlch\fcs1 \af0 \ltrch\fcs0 \insrsid16219229\charrsid872882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63_x000d__x000a_f165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835398 HideTWBExt;}{\*\cs18 \additive \v\f1\fs20\cf15 _x000d__x000a_\spriority0 \styrsid14835398 HideTWBInt;}{\s19\ql \li0\ri0\sa120\nowidctlpar\wrapdefault\aspalpha\aspnum\faauto\adjustright\rin0\lin0\itap0 \rtlch\fcs1 \af0\afs20\alang1025 \ltrch\fcs0 \fs24\lang2057\langfe2057\cgrid\langnp2057\langfenp2057 _x000d__x000a_\sbasedon0 \snext19 \spriority0 \styrsid14835398 Normal6a;}{\s20\ql \li0\ri0\nowidctlpar\wrapdefault\aspalpha\aspnum\faauto\adjustright\rin0\lin0\itap0 \rtlch\fcs1 \af0\afs20\alang1025 \ltrch\fcs0 \b\fs24\lang2057\langfe2057\cgrid\langnp2057\langfenp2057 _x000d__x000a_\sbasedon0 \snext20 \spriority0 \styrsid14835398 NormalBold;}{\s21\qr \li0\ri0\sb240\sa240\nowidctlpar\wrapdefault\aspalpha\aspnum\faauto\adjustright\rin0\lin0\itap0 \rtlch\fcs1 \af0\afs20\alang1025 \ltrch\fcs0 _x000d__x000a_\fs24\lang2057\langfe2057\cgrid\langnp2057\langfenp2057 \sbasedon0 \snext21 \spriority0 \styrsid14835398 AmOrLang;}{\s22\qc \li0\ri0\sa240\nowidctlpar\wrapdefault\aspalpha\aspnum\faauto\adjustright\rin0\lin0\itap0 \rtlch\fcs1 \af0\afs20\alang1025 _x000d__x000a_\ltrch\fcs0 \i\fs24\lang2057\langfe2057\cgrid\langnp2057\langfenp2057 \sbasedon0 \snext22 \spriority0 \styrsid1483539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835398 AmNumberTabs;}}{\*\rsidtbl \rsid24658\rsid223860\rsid735077\rsid1718133\rsid2312866\rsid2892074\rsid3565327\rsid4210163\rsid4666813_x000d__x000a_\rsid6641733\rsid7823322\rsid9636012\rsid10377208\rsid11215221\rsid11549030\rsid12154954\rsid14382809\rsid14424199\rsid14835398\rsid15204470\rsid15285974\rsid15950462\rsid16324206\rsid16662270}{\mmathPr\mmathFont34\mbrkBin0\mbrkBinSub0\msmallFrac0_x000d__x000a_\mdispDef1\mlMargin0\mrMargin0\mdefJc1\mwrapIndent1440\mintLim0\mnaryLim1}{\info{\author TOADER Maria}{\operator TOADER Maria}{\creatim\yr2025\mo10\dy27\hr10\min42}{\revtim\yr2025\mo10\dy27\hr10\min42}{\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83539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210163 \chftnsep _x000d__x000a_\par }}{\*\ftnsepc \ltrpar \pard\plain \ltrpar\ql \li0\ri0\widctlpar\wrapdefault\aspalpha\aspnum\faauto\adjustright\rin0\lin0\itap0 \rtlch\fcs1 \af0\afs20\alang1025 \ltrch\fcs0 \fs24\lang2057\langfe2057\cgrid\langnp2057\langfenp2057 {\rtlch\fcs1 \af0 _x000d__x000a_\ltrch\fcs0 \insrsid4210163 \chftnsepc _x000d__x000a_\par }}{\*\aftnsep \ltrpar \pard\plain \ltrpar\ql \li0\ri0\widctlpar\wrapdefault\aspalpha\aspnum\faauto\adjustright\rin0\lin0\itap0 \rtlch\fcs1 \af0\afs20\alang1025 \ltrch\fcs0 \fs24\lang2057\langfe2057\cgrid\langnp2057\langfenp2057 {\rtlch\fcs1 \af0 _x000d__x000a_\ltrch\fcs0 \insrsid4210163 \chftnsep _x000d__x000a_\par }}{\*\aftnsepc \ltrpar \pard\plain \ltrpar\ql \li0\ri0\widctlpar\wrapdefault\aspalpha\aspnum\faauto\adjustright\rin0\lin0\itap0 \rtlch\fcs1 \af0\afs20\alang1025 \ltrch\fcs0 \fs24\lang2057\langfe2057\cgrid\langnp2057\langfenp2057 {\rtlch\fcs1 \af0 _x000d__x000a_\ltrch\fcs0 \insrsid421016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14835398\charrsid8728820 {\*\bkmkstart restartA}_x000d__x000a_\hich\af1\dbch\af31501\loch\f1 &lt;AmendA&gt;}{\rtlch\fcs1 \af0 \ltrch\fcs0 \insrsid14835398\charrsid8728820 Amendment\tab \tab }{\rtlch\fcs1 \af0 \ltrch\fcs0 _x000d__x000a_\cs17\b0\v\fs20\cf9\lang1024\langfe1024\loch\af1\hich\af1\dbch\af31501\noproof\insrsid14835398\charrsid8728820 \hich\af1\dbch\af31501\loch\f1 &lt;NumAmA&gt;}{\rtlch\fcs1 \af0 \ltrch\fcs0 \insrsid14835398\charrsid8728820 #}{\rtlch\fcs1 \af1 \ltrch\fcs0 _x000d__x000a_\cs18\v\f1\fs20\cf15\insrsid14835398\charrsid8728820 ENMIENDA@NRAM@}{\rtlch\fcs1 \af0 \ltrch\fcs0 \insrsid14835398\charrsid8728820 #}{\rtlch\fcs1 \af0 \ltrch\fcs0 _x000d__x000a_\cs17\b0\v\fs20\cf9\lang1024\langfe1024\loch\af1\hich\af1\dbch\af31501\noproof\insrsid14835398\charrsid8728820 \hich\af1\dbch\af31501\loch\f1 &lt;/NumAmA&gt;}{\rtlch\fcs1 \af0 \ltrch\fcs0 \insrsid14835398\charrsid872882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4835398\charrsid8728820 \hich\af1\dbch\af31501\loch\f1 &lt;RepeatBlock-By&gt;}{\rtlch\fcs1 \af0 \ltrch\fcs0 \insrsid14835398\charrsid8728820 #}{\rtlch\fcs1 \af1 _x000d__x000a_\ltrch\fcs0 \cs18\v\f1\fs20\cf15\insrsid14835398\charrsid8728820 (MOD@InsideLoop()}{\rtlch\fcs1 \af0 \ltrch\fcs0 \insrsid14835398\charrsid8728820 ##}{\rtlch\fcs1 \af1 \ltrch\fcs0 \cs18\v\f1\fs20\cf15\insrsid14835398\charrsid8728820 &gt;&gt;&gt;@[ZMEMBERSMSG]@}{_x000d__x000a_\rtlch\fcs1 \af0 \ltrch\fcs0 \insrsid14835398\charrsid8728820 #}{\rtlch\fcs1 \af0 \ltrch\fcs0 \cs17\b0\v\fs20\cf9\lang1024\langfe1024\loch\af1\hich\af1\dbch\af31501\noproof\insrsid14835398\charrsid8728820 \hich\af1\dbch\af31501\loch\f1 &lt;Members&gt;}{_x000d__x000a_\rtlch\fcs1 \af0 \ltrch\fcs0 \insrsid14835398\charrsid8728820 #}{\rtlch\fcs1 \af1 \ltrch\fcs0 \cs18\v\f1\fs20\cf15\insrsid14835398\charrsid8728820 (MOD@InsideLoop(\'a7)}{\rtlch\fcs1 \af0 \ltrch\fcs0 \insrsid14835398\charrsid8728820 #}{\rtlch\fcs1 \af0 _x000d__x000a_\ltrch\fcs0 \cf10\insrsid14835398\charrsid8728820 \u9668\'3f}{\rtlch\fcs1 \af0 \ltrch\fcs0 \insrsid14835398\charrsid8728820 #}{\rtlch\fcs1 \af1 \ltrch\fcs0 \cs18\v\f1\fs20\cf15\insrsid14835398\charrsid8728820 TVTMEMBERS\'a7@MEMBERS@}{\rtlch\fcs1 \af0 _x000d__x000a_\ltrch\fcs0 \insrsid14835398\charrsid8728820 #}{\rtlch\fcs1 \af0 \ltrch\fcs0 \cf10\insrsid14835398\charrsid8728820 \u9658\'3f}{\rtlch\fcs1 \af0 \ltrch\fcs0 _x000d__x000a_\cs17\b0\v\fs20\cf9\lang1024\langfe1024\loch\af1\hich\af1\dbch\af31501\noproof\insrsid14835398\charrsid8728820 \hich\af1\dbch\af31501\loch\f1 &lt;/Members&gt;}{\rtlch\fcs1 \af0 \ltrch\fcs0 \insrsid14835398\charrsid872882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4835398\charrsid8728820 \hich\af1\dbch\af31501\loch\f1 &lt;AuNomDe&gt;&lt;OptDel&gt;}{\rtlch\fcs1 \af0 \ltrch\fcs0 \insrsid14835398\charrsid8728820 #}{\rtlch\fcs1 \af1 \ltrch\fcs0 _x000d__x000a_\cs18\v\f1\fs20\cf15\insrsid14835398\charrsid8728820 MNU[ONBEHALFYES][NOTAPP]@CHOICE@}{\rtlch\fcs1 \af0 \ltrch\fcs0 \insrsid14835398\charrsid8728820 #}{\rtlch\fcs1 \af0 \ltrch\fcs0 _x000d__x000a_\cs17\v\fs20\cf9\lang1024\langfe1024\loch\af1\hich\af1\dbch\af31501\noproof\insrsid14835398\charrsid8728820 \hich\af1\dbch\af31501\loch\f1 &lt;/OptDel&gt;&lt;/AuNomDe&gt;}{\rtlch\fcs1 \af0 \ltrch\fcs0 \insrsid14835398\charrsid8728820 _x000d__x000a_\par &lt;&lt;&lt;}{\rtlch\fcs1 \af0 \ltrch\fcs0 \cs17\v\fs20\cf9\lang1024\langfe1024\loch\af1\hich\af1\dbch\af31501\noproof\insrsid14835398\charrsid8728820 \hich\af1\dbch\af31501\loch\f1 &lt;/RepeatBlock-By&gt;}{\rtlch\fcs1 \af0 \ltrch\fcs0 \insrsid14835398\charrsid872882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4835398\charrsid8728820 \hich\af1\dbch\af31501\loch\f1 &lt;DocAmend&gt;}{\rtlch\fcs1 \af0 \ltrch\fcs0 \insrsid14835398\charrsid8728820 _x000d__x000a_Draft legislative resolution}{\rtlch\fcs1 \af0 \ltrch\fcs0 \cs17\b0\v\fs20\cf9\lang1024\langfe1024\loch\af1\hich\af1\dbch\af31501\noproof\insrsid14835398\charrsid8728820 \hich\af1\dbch\af31501\loch\f1 &lt;/DocAmend&gt;}{\rtlch\fcs1 \af0 \ltrch\fcs0 _x000d__x000a_\insrsid14835398\charrsid8728820 _x000d__x000a_\par }\pard \ltrpar\s20\ql \li0\ri0\nowidctlpar\wrapdefault\aspalpha\aspnum\faauto\adjustright\rin0\lin0\itap0\pararsid16013815 {\rtlch\fcs1 \af0 \ltrch\fcs0 _x000d__x000a_\cs17\b0\v\fs20\cf9\lang1024\langfe1024\loch\af1\hich\af1\dbch\af31501\noproof\insrsid14835398\charrsid8728820 \hich\af1\dbch\af31501\loch\f1 &lt;Article&gt;}{\rtlch\fcs1 \af0 \ltrch\fcs0 \cf10\insrsid14835398\charrsid8728820 \u9668\'3f}{\rtlch\fcs1 \af0 _x000d__x000a_\ltrch\fcs0 \insrsid14835398\charrsid8728820 #}{\rtlch\fcs1 \af1 \ltrch\fcs0 \cs18\v\f1\fs20\cf15\insrsid14835398\charrsid8728820 TVTRESPART@RESPART@}{\rtlch\fcs1 \af0 \ltrch\fcs0 \insrsid14835398\charrsid8728820 #}{\rtlch\fcs1 \af0 \ltrch\fcs0 _x000d__x000a_\cf10\insrsid14835398\charrsid8728820 \u9658\'3f}{\rtlch\fcs1 \af0 \ltrch\fcs0 \cs17\b0\v\fs20\cf9\lang1024\langfe1024\loch\af1\hich\af1\dbch\af31501\noproof\insrsid14835398\charrsid8728820 \hich\af1\dbch\af31501\loch\f1 &lt;/Article&gt;}{\rtlch\fcs1 \af0 _x000d__x000a_\ltrch\fcs0 \insrsid14835398\charrsid872882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835398\charrsid8728820 \cell }\pard\plain \ltrpar\ql \li0\ri0\widctlpar\intbl\wrapdefault\aspalpha\aspnum\faauto\adjustright\rin0\lin0 \rtlch\fcs1 _x000d__x000a_\af0\afs20\alang1025 \ltrch\fcs0 \fs24\lang2057\langfe2057\cgrid\langnp2057\langfenp2057 {\rtlch\fcs1 \af0 \ltrch\fcs0 \insrsid14835398\charrsid8728820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14835398\charrsid8728820 Draft legislative resolution\cell Amendment\cell }\pard\plain \ltrpar\ql \li0\ri0\widctlpar\intbl\wrapdefault\aspalpha\aspnum\faauto\adjustright\rin0\lin0 \rtlch\fcs1 \af0\afs20\alang1025 \ltrch\fcs0 _x000d__x000a_\fs24\lang2057\langfe2057\cgrid\langnp2057\langfenp2057 {\rtlch\fcs1 \af0 \ltrch\fcs0 \insrsid14835398\charrsid8728820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835398\charrsid8728820 ##\cell ##}{\rtlch\fcs1 \af0\afs24 \ltrch\fcs0 \insrsid14835398\charrsid8728820 \cell }\pard\plain \ltrpar\ql \li0\ri0\widctlpar\intbl\wrapdefault\aspalpha\aspnum\faauto\adjustright\rin0\lin0 \rtlch\fcs1 _x000d__x000a_\af0\afs20\alang1025 \ltrch\fcs0 \fs24\lang2057\langfe2057\cgrid\langnp2057\langfenp2057 {\rtlch\fcs1 \af0 \ltrch\fcs0 \insrsid14835398\charrsid8728820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14835398\charrsid8728820 Or. }{\rtlch\fcs1 \af0 \ltrch\fcs0 \cs17\v\fs20\cf9\lang1024\langfe1024\loch\af1\hich\af1\dbch\af31501\noproof\insrsid14835398\charrsid8728820 \hich\af1\dbch\af31501\loch\f1 &lt;Original&gt;}{\rtlch\fcs1 \af0 \ltrch\fcs0 _x000d__x000a_\insrsid14835398\charrsid8728820 #}{\rtlch\fcs1 \af1 \ltrch\fcs0 \cs18\v\f1\fs20\cf15\insrsid14835398\charrsid8728820 KEY(MAIN/LANGMIN)sh@ORLANGMSG@}{\rtlch\fcs1 \af0 \ltrch\fcs0 \insrsid14835398\charrsid8728820 #}{\rtlch\fcs1 \af0 \ltrch\fcs0 _x000d__x000a_\cs17\v\fs20\cf9\lang1024\langfe1024\loch\af1\hich\af1\dbch\af31501\noproof\insrsid14835398\charrsid8728820 \hich\af1\dbch\af31501\loch\f1 &lt;/Original&gt;}{\rtlch\fcs1 \af0 \ltrch\fcs0 \insrsid14835398\charrsid872882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4835398\charrsid872882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25_x000d__x000a_e208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151930 HideTWBExt;}{\*\cs18 \additive \v\f1\fs20\cf15 _x000d__x000a_\spriority0 \styrsid3151930 HideTWBInt;}{\s19\ql \li0\ri0\sa120\nowidctlpar\wrapdefault\aspalpha\aspnum\faauto\adjustright\rin0\lin0\itap0 \rtlch\fcs1 \af0\afs20\alang1025 \ltrch\fcs0 \fs24\lang2057\langfe2057\cgrid\langnp2057\langfenp2057 _x000d__x000a_\sbasedon0 \snext19 \spriority0 \styrsid3151930 Normal6a;}{\s20\ql \li0\ri0\nowidctlpar\wrapdefault\aspalpha\aspnum\faauto\adjustright\rin0\lin0\itap0 \rtlch\fcs1 \af0\afs20\alang1025 \ltrch\fcs0 \b\fs24\lang2057\langfe2057\cgrid\langnp2057\langfenp2057 _x000d__x000a_\sbasedon0 \snext20 \spriority0 \styrsid3151930 NormalBold;}{\s21\ql \li0\ri0\sa240\nowidctlpar\wrapdefault\aspalpha\aspnum\faauto\adjustright\rin0\lin0\itap0 \rtlch\fcs1 \af0\afs20\alang1025 \ltrch\fcs0 _x000d__x000a_\i\fs24\lang2057\langfe2057\cgrid\langnp2057\langfenp2057 \sbasedon0 \snext21 \spriority0 \styrsid3151930 AmJustText;}{\s22\qc \li0\ri0\sb240\sa240\nowidctlpar\wrapdefault\aspalpha\aspnum\faauto\adjustright\rin0\lin0\itap0 \rtlch\fcs1 _x000d__x000a_\af0\afs20\alang1025 \ltrch\fcs0 \i\fs24\lang2057\langfe2057\cgrid\langnp2057\langfenp2057 \sbasedon0 \snext22 \spriority0 \styrsid3151930 AmCrossRef;}{_x000d__x000a_\s23\qc \li0\ri0\sb240\sa240\keepn\nowidctlpar\wrapdefault\aspalpha\aspnum\faauto\adjustright\rin0\lin0\itap0 \rtlch\fcs1 \af0\afs20\alang1025 \ltrch\fcs0 \i\fs24\lang2057\langfe2057\cgrid\langnp2057\langfenp2057 _x000d__x000a_\sbasedon0 \snext21 \spriority0 \styrsid3151930 AmJustTitle;}{\s24\qr \li0\ri0\sb240\sa240\nowidctlpar\wrapdefault\aspalpha\aspnum\faauto\adjustright\rin0\lin0\itap0 \rtlch\fcs1 \af0\afs20\alang1025 \ltrch\fcs0 _x000d__x000a_\fs24\lang2057\langfe2057\cgrid\langnp2057\langfenp2057 \sbasedon0 \snext24 \spriority0 \styrsid3151930 AmOrLang;}{\s25\qc \li0\ri0\sa240\nowidctlpar\wrapdefault\aspalpha\aspnum\faauto\adjustright\rin0\lin0\itap0 \rtlch\fcs1 \af0\afs20\alang1025 _x000d__x000a_\ltrch\fcs0 \i\fs24\lang2057\langfe2057\cgrid\langnp2057\langfenp2057 \sbasedon0 \snext25 \spriority0 \styrsid315193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151930 AmNumberTabs;}}{\*\rsidtbl \rsid24658\rsid223860\rsid735077\rsid1718133\rsid2312866\rsid2892074\rsid3151930\rsid3565327\rsid4666813_x000d__x000a_\rsid6641733\rsid7823322\rsid9636012\rsid10377208\rsid11215221\rsid11549030\rsid12154954\rsid14382809\rsid14424199\rsid15204470\rsid15272480\rsid15285974\rsid15950462\rsid16324206\rsid16662270}{\mmathPr\mmathFont34\mbrkBin0\mbrkBinSub0\msmallFrac0_x000d__x000a_\mdispDef1\mlMargin0\mrMargin0\mdefJc1\mwrapIndent1440\mintLim0\mnaryLim1}{\info{\author TOADER Maria}{\operator TOADER Maria}{\creatim\yr2025\mo10\dy27\hr10\min42}{\revtim\yr2025\mo10\dy27\hr10\min42}{\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151930\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15272480 \chftnsep _x000d__x000a_\par }}{\*\ftnsepc \ltrpar \pard\plain \ltrpar\ql \li0\ri0\widctlpar\wrapdefault\aspalpha\aspnum\faauto\adjustright\rin0\lin0\itap0 \rtlch\fcs1 \af0\afs20\alang1025 \ltrch\fcs0 \fs24\lang2057\langfe2057\cgrid\langnp2057\langfenp2057 {\rtlch\fcs1 \af0 _x000d__x000a_\ltrch\fcs0 \insrsid15272480 \chftnsepc _x000d__x000a_\par }}{\*\aftnsep \ltrpar \pard\plain \ltrpar\ql \li0\ri0\widctlpar\wrapdefault\aspalpha\aspnum\faauto\adjustright\rin0\lin0\itap0 \rtlch\fcs1 \af0\afs20\alang1025 \ltrch\fcs0 \fs24\lang2057\langfe2057\cgrid\langnp2057\langfenp2057 {\rtlch\fcs1 \af0 _x000d__x000a_\ltrch\fcs0 \insrsid15272480 \chftnsep _x000d__x000a_\par }}{\*\aftnsepc \ltrpar \pard\plain \ltrpar\ql \li0\ri0\widctlpar\wrapdefault\aspalpha\aspnum\faauto\adjustright\rin0\lin0\itap0 \rtlch\fcs1 \af0\afs20\alang1025 \ltrch\fcs0 \fs24\lang2057\langfe2057\cgrid\langnp2057\langfenp2057 {\rtlch\fcs1 \af0 _x000d__x000a_\ltrch\fcs0 \insrsid1527248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3151930\charrsid8728820 {\*\bkmkstart restartB}_x000d__x000a_\hich\af1\dbch\af31501\loch\f1 &lt;AmendB&gt;}{\rtlch\fcs1 \af0 \ltrch\fcs0 \insrsid3151930\charrsid8728820 Amendment\tab \tab }{\rtlch\fcs1 \af0 \ltrch\fcs0 _x000d__x000a_\cs17\b0\v\fs20\cf9\lang1024\langfe1024\loch\af1\hich\af1\dbch\af31501\noproof\insrsid3151930\charrsid8728820 \hich\af1\dbch\af31501\loch\f1 &lt;NumAmB&gt;}{\rtlch\fcs1 \af0 \ltrch\fcs0 \insrsid3151930\charrsid8728820 #}{\rtlch\fcs1 \af1 \ltrch\fcs0 _x000d__x000a_\cs18\v\f1\fs20\cf15\insrsid3151930\charrsid8728820 ENMIENDA@NRAM@}{\rtlch\fcs1 \af0 \ltrch\fcs0 \insrsid3151930\charrsid8728820 #}{\rtlch\fcs1 \af0 \ltrch\fcs0 _x000d__x000a_\cs17\b0\v\fs20\cf9\lang1024\langfe1024\loch\af1\hich\af1\dbch\af31501\noproof\insrsid3151930\charrsid8728820 \hich\af1\dbch\af31501\loch\f1 &lt;/NumAmB&gt;}{\rtlch\fcs1 \af0 \ltrch\fcs0 \insrsid3151930\charrsid872882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3151930\charrsid8728820 \hich\af1\dbch\af31501\loch\f1 &lt;RepeatBlock-By&gt;}{\rtlch\fcs1 \af0 \ltrch\fcs0 \insrsid3151930\charrsid8728820 #}{\rtlch\fcs1 \af1 _x000d__x000a_\ltrch\fcs0 \cs18\v\f1\fs20\cf15\insrsid3151930\charrsid8728820 (MOD@InsideLoop()}{\rtlch\fcs1 \af0 \ltrch\fcs0 \insrsid3151930\charrsid8728820 ##}{\rtlch\fcs1 \af1 \ltrch\fcs0 \cs18\v\f1\fs20\cf15\insrsid3151930\charrsid8728820 &gt;&gt;&gt;@[ZMEMBERSMSG]@}{_x000d__x000a_\rtlch\fcs1 \af0 \ltrch\fcs0 \insrsid3151930\charrsid8728820 #}{\rtlch\fcs1 \af0 \ltrch\fcs0 \cs17\b0\v\fs20\cf9\lang1024\langfe1024\loch\af1\hich\af1\dbch\af31501\noproof\insrsid3151930\charrsid8728820 \hich\af1\dbch\af31501\loch\f1 &lt;Members&gt;}{_x000d__x000a_\rtlch\fcs1 \af0 \ltrch\fcs0 \insrsid3151930\charrsid8728820 #}{\rtlch\fcs1 \af1 \ltrch\fcs0 \cs18\v\f1\fs20\cf15\insrsid3151930\charrsid8728820 (MOD@InsideLoop(\'a7)}{\rtlch\fcs1 \af0 \ltrch\fcs0 \insrsid3151930\charrsid8728820 #}{\rtlch\fcs1 \af0 _x000d__x000a_\ltrch\fcs0 \cf10\insrsid3151930\charrsid8728820 \u9668\'3f}{\rtlch\fcs1 \af0 \ltrch\fcs0 \insrsid3151930\charrsid8728820 #}{\rtlch\fcs1 \af1 \ltrch\fcs0 \cs18\v\f1\fs20\cf15\insrsid3151930\charrsid8728820 TVTMEMBERS\'a7@MEMBERS@}{\rtlch\fcs1 \af0 _x000d__x000a_\ltrch\fcs0 \insrsid3151930\charrsid8728820 #}{\rtlch\fcs1 \af0 \ltrch\fcs0 \cf10\insrsid3151930\charrsid8728820 \u9658\'3f}{\rtlch\fcs1 \af0 \ltrch\fcs0 _x000d__x000a_\cs17\b0\v\fs20\cf9\lang1024\langfe1024\loch\af1\hich\af1\dbch\af31501\noproof\insrsid3151930\charrsid8728820 \hich\af1\dbch\af31501\loch\f1 &lt;/Members&gt;}{\rtlch\fcs1 \af0 \ltrch\fcs0 \insrsid3151930\charrsid872882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3151930\charrsid8728820 \hich\af1\dbch\af31501\loch\f1 &lt;AuNomDe&gt;&lt;OptDel&gt;}{\rtlch\fcs1 \af0 \ltrch\fcs0 \insrsid3151930\charrsid8728820 #}{\rtlch\fcs1 \af1 \ltrch\fcs0 _x000d__x000a_\cs18\v\f1\fs20\cf15\insrsid3151930\charrsid8728820 MNU[ONBEHALFYES][NOTAPP]@CHOICE@}{\rtlch\fcs1 \af0 \ltrch\fcs0 \insrsid3151930\charrsid8728820 #}{\rtlch\fcs1 \af0 \ltrch\fcs0 _x000d__x000a_\cs17\v\fs20\cf9\lang1024\langfe1024\loch\af1\hich\af1\dbch\af31501\noproof\insrsid3151930\charrsid8728820 \hich\af1\dbch\af31501\loch\f1 &lt;/OptDel&gt;&lt;/AuNomDe&gt;}{\rtlch\fcs1 \af0 \ltrch\fcs0 \insrsid3151930\charrsid8728820 _x000d__x000a_\par &lt;&lt;&lt;}{\rtlch\fcs1 \af0 \ltrch\fcs0 \cs17\v\fs20\cf9\lang1024\langfe1024\loch\af1\hich\af1\dbch\af31501\noproof\insrsid3151930\charrsid8728820 \hich\af1\dbch\af31501\loch\f1 &lt;/RepeatBlock-By&gt;}{\rtlch\fcs1 \af0 \ltrch\fcs0 \insrsid3151930\charrsid872882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3151930\charrsid8728820 \hich\af1\dbch\af31501\loch\f1 &lt;DocAmend&gt;}{\rtlch\fcs1 \af0 \ltrch\fcs0 \insrsid3151930\charrsid8728820 #}{\rtlch\fcs1 \af1 _x000d__x000a_\ltrch\fcs0 \cs18\v\f1\fs20\cf15\insrsid3151930\charrsid8728820 MNU[OPTPROPOSALCOD][OPTPROPOSALCNS][OPTPROPOSALNLE]@CHOICE@CODEMNU}{\rtlch\fcs1 \af0 \ltrch\fcs0 \insrsid3151930\charrsid8728820 #}{\rtlch\fcs1 \af0 \ltrch\fcs0 _x000d__x000a_\cs17\b0\v\fs20\cf9\lang1024\langfe1024\loch\af1\hich\af1\dbch\af31501\noproof\insrsid3151930\charrsid8728820 \hich\af1\dbch\af31501\loch\f1 &lt;/DocAmend&gt;}{\rtlch\fcs1 \af0 \ltrch\fcs0 \insrsid3151930\charrsid8728820 _x000d__x000a_\par }\pard \ltrpar\s20\ql \li0\ri0\keepn\nowidctlpar\wrapdefault\aspalpha\aspnum\faauto\adjustright\rin0\lin0\itap0\pararsid10630121 {\rtlch\fcs1 \af0 \ltrch\fcs0 _x000d__x000a_\cs17\b0\v\fs20\cf9\lang1024\langfe1024\loch\af1\hich\af1\dbch\af31501\noproof\insrsid3151930\charrsid8728820 \hich\af1\dbch\af31501\loch\f1 &lt;Article&gt;}{\rtlch\fcs1 \af0 \ltrch\fcs0 \insrsid3151930\charrsid8728820 #}{\rtlch\fcs1 \af1 \ltrch\fcs0 _x000d__x000a_\cs18\v\f1\fs20\cf15\insrsid3151930\charrsid8728820 MNU[AMACTPARTYES][AMACTPARTNO]@CHOICE@AMACTMNU}{\rtlch\fcs1 \af0 \ltrch\fcs0 \insrsid3151930\charrsid8728820 #}{\rtlch\fcs1 \af0 \ltrch\fcs0 _x000d__x000a_\cs17\b0\v\fs20\cf9\lang1024\langfe1024\loch\af1\hich\af1\dbch\af31501\noproof\insrsid3151930\charrsid8728820 \hich\af1\dbch\af31501\loch\f1 &lt;/Article&gt;}{\rtlch\fcs1 \af0 \ltrch\fcs0 \insrsid3151930\charrsid8728820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3151930\charrsid8728820 \hich\af1\dbch\af31501\loch\f1 &lt;DocAmend2&gt;&lt;OptDel&gt;}{\rtlch\fcs1 \af0 \ltrch\fcs0 \insrsid3151930\charrsid8728820 #}{\rtlch\fcs1 \af1 _x000d__x000a_\ltrch\fcs0 \cs18\v\f1\fs20\cf15\insrsid3151930\charrsid8728820 MNU[OPTNRACTYES][NOTAPP]@CHOICE@AMACTMNU}{\rtlch\fcs1 \af0 \ltrch\fcs0 \insrsid3151930\charrsid8728820 #}{\rtlch\fcs1 \af0 \ltrch\fcs0 _x000d__x000a_\cs17\v\fs20\cf9\lang1024\langfe1024\loch\af1\hich\af1\dbch\af31501\noproof\insrsid3151930\charrsid8728820 \hich\af1\dbch\af31501\loch\f1 &lt;/OptDel&gt;&lt;/DocAmend2&gt;}{\rtlch\fcs1 \af0 \ltrch\fcs0 \insrsid3151930\charrsid8728820 _x000d__x000a_\par }\pard \ltrpar\ql \li0\ri0\widctlpar\wrapdefault\aspalpha\aspnum\faauto\adjustright\rin0\lin0\itap0\pararsid10158853 {\rtlch\fcs1 \af0 \ltrch\fcs0 \cs17\v\fs20\cf9\lang1024\langfe1024\loch\af1\hich\af1\dbch\af31501\noproof\insrsid3151930\charrsid8728820 _x000d__x000a_\hich\af1\dbch\af31501\loch\f1 &lt;Article2&gt;&lt;OptDel&gt;}{\rtlch\fcs1 \af0 \ltrch\fcs0 \insrsid3151930\charrsid8728820 #}{\rtlch\fcs1 \af1 \ltrch\fcs0 \cs18\v\f1\fs20\cf15\insrsid3151930\charrsid8728820 MNU[OPTACTPARTYES][NOTAPP]@CHOICE@AMACTMNU}{\rtlch\fcs1 _x000d__x000a_\af0 \ltrch\fcs0 \insrsid3151930\charrsid8728820 #}{\rtlch\fcs1 \af0 \ltrch\fcs0 \cs17\v\fs20\cf9\lang1024\langfe1024\loch\af1\hich\af1\dbch\af31501\noproof\insrsid3151930\charrsid8728820 \hich\af1\dbch\af31501\loch\f1 &lt;/OptDel&gt;&lt;/Article2&gt;}{\rtlch\fcs1 _x000d__x000a_\af0 \ltrch\fcs0 \insrsid3151930\charrsid8728820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151930\charrsid8728820 \cell }\pard\plain \ltrpar\ql \li0\ri0\widctlpar\intbl\wrapdefault\aspalpha\aspnum\faauto\adjustright\rin0\lin0 \rtlch\fcs1 _x000d__x000a_\af0\afs20\alang1025 \ltrch\fcs0 \fs24\lang2057\langfe2057\cgrid\langnp2057\langfenp2057 {\rtlch\fcs1 \af0 \ltrch\fcs0 \insrsid3151930\charrsid8728820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3151930\charrsid8728820 #}{\rtlch\fcs1 \af1 \ltrch\fcs0 \cs18\v\f1\fs20\cf15\insrsid3151930\charrsid8728820 MNU[OPTLEFTAMACT][LEFTPROP]@CHOICE@AMACTMNU}{\rtlch\fcs1 \af0 \ltrch\fcs0 \insrsid3151930\charrsid8728820 #_x000d__x000a_\cell Amendment\cell }\pard\plain \ltrpar\ql \li0\ri0\widctlpar\intbl\wrapdefault\aspalpha\aspnum\faauto\adjustright\rin0\lin0 \rtlch\fcs1 \af0\afs20\alang1025 \ltrch\fcs0 \fs24\lang2057\langfe2057\cgrid\langnp2057\langfenp2057 {\rtlch\fcs1 \af0 _x000d__x000a_\ltrch\fcs0 \insrsid3151930\charrsid8728820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3151930\charrsid8728820 ##\cell ##}{\rtlch\fcs1 \af0\afs24 \ltrch\fcs0 \insrsid3151930\charrsid8728820 \cell }\pard\plain \ltrpar\ql \li0\ri0\widctlpar\intbl\wrapdefault\aspalpha\aspnum\faauto\adjustright\rin0\lin0 \rtlch\fcs1 _x000d__x000a_\af0\afs20\alang1025 \ltrch\fcs0 \fs24\lang2057\langfe2057\cgrid\langnp2057\langfenp2057 {\rtlch\fcs1 \af0 \ltrch\fcs0 \insrsid3151930\charrsid8728820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3151930\charrsid8728820 Or. }{\rtlch\fcs1 \af0 \ltrch\fcs0 \cs17\v\fs20\cf9\lang1024\langfe1024\loch\af1\hich\af1\dbch\af31501\noproof\insrsid3151930\charrsid8728820 \hich\af1\dbch\af31501\loch\f1 &lt;Original&gt;}{\rtlch\fcs1 \af0 \ltrch\fcs0 _x000d__x000a_\insrsid3151930\charrsid8728820 #}{\rtlch\fcs1 \af1 \ltrch\fcs0 \cs18\v\f1\fs20\cf15\insrsid3151930\charrsid8728820 KEY(MAIN/LANGMIN)sh@ORLANGMSG@}{\rtlch\fcs1 \af0 \ltrch\fcs0 \insrsid3151930\charrsid8728820 #}{\rtlch\fcs1 \af0 \ltrch\fcs0 _x000d__x000a_\cs17\v\fs20\cf9\lang1024\langfe1024\loch\af1\hich\af1\dbch\af31501\noproof\insrsid3151930\charrsid8728820 \hich\af1\dbch\af31501\loch\f1 &lt;/Original&gt;}{\rtlch\fcs1 \af0 \ltrch\fcs0 \insrsid3151930\charrsid8728820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3151930\charrsid8728820 \hich\af1\dbch\af31501\loch\f1 &lt;OptDel&gt;}{\rtlch\fcs1 \af0 \ltrch\fcs0 \insrsid3151930\charrsid8728820 #}{_x000d__x000a_\rtlch\fcs1 \af1 \ltrch\fcs0 \cs18\v\f1\fs20\cf15\insrsid3151930\charrsid8728820 MNU[CROSSREFNO][CROSSREFYES]@CHOICE@}{\rtlch\fcs1 \af0 \ltrch\fcs0 \insrsid3151930\charrsid8728820 #}{\rtlch\fcs1 \af0 \ltrch\fcs0 _x000d__x000a_\cs17\i0\v\fs20\cf9\lang1024\langfe1024\loch\af1\hich\af1\dbch\af31501\noproof\insrsid3151930\charrsid8728820 \hich\af1\dbch\af31501\loch\f1 &lt;/OptDel&gt;}{\rtlch\fcs1 \af0 \ltrch\fcs0 \insrsid3151930\charrsid8728820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3151930\charrsid8728820 \hich\af1\dbch\af31501\loch\f1 &lt;TitreJust&gt;}{\rtlch\fcs1 \af0 \ltrch\fcs0 \insrsid3151930\charrsid8728820 _x000d__x000a_Justification}{\rtlch\fcs1 \af0 \ltrch\fcs0 \cs17\i0\v\fs20\cf9\lang1024\langfe1024\loch\af1\hich\af1\dbch\af31501\noproof\insrsid3151930\charrsid8728820 \hich\af1\dbch\af31501\loch\f1 &lt;/TitreJust&gt;}{\rtlch\fcs1 \af0 \ltrch\fcs0 _x000d__x000a_\insrsid3151930\charrsid872882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3151930\charrsid8728820 \hich\af1\dbch\af31501\loch\f1 &lt;OptDelPrev&gt;}{\rtlch\fcs1 \af0 \ltrch\fcs0 \insrsid3151930\charrsid8728820 #}{\rtlch\fcs1 \af1 _x000d__x000a_\ltrch\fcs0 \cs18\v\f1\fs20\cf15\insrsid3151930\charrsid8728820 MNU[TEXTJUSTYES][TEXTJUSTNO]@CHOICE@}{\rtlch\fcs1 \af0 \ltrch\fcs0 \insrsid3151930\charrsid8728820 #}{\rtlch\fcs1 \af0 \ltrch\fcs0 _x000d__x000a_\cs17\i0\v\fs20\cf9\lang1024\langfe1024\loch\af1\hich\af1\dbch\af31501\noproof\insrsid3151930\charrsid8728820 \hich\af1\dbch\af31501\loch\f1 &lt;/OptDelPrev&gt;}{\rtlch\fcs1 \af0 \ltrch\fcs0 \insrsid3151930\charrsid872882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3151930\charrsid872882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74_x000d__x000a_6409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159857 HideTWBExt;}{\*\cs18 \additive \v\f1\fs20\cf15 _x000d__x000a_\spriority0 \styrsid15159857 HideTWBInt;}{\s19\ql \li0\ri0\sa120\nowidctlpar\wrapdefault\aspalpha\aspnum\faauto\adjustright\rin0\lin0\itap0 \rtlch\fcs1 \af0\afs20\alang1025 \ltrch\fcs0 \fs24\lang2057\langfe2057\cgrid\langnp2057\langfenp2057 _x000d__x000a_\sbasedon0 \snext19 \spriority0 \styrsid15159857 Normal6a;}{\s20\ql \li0\ri0\nowidctlpar\wrapdefault\aspalpha\aspnum\faauto\adjustright\rin0\lin0\itap0 \rtlch\fcs1 \af0\afs20\alang1025 \ltrch\fcs0 \b\fs24\lang2057\langfe2057\cgrid\langnp2057\langfenp2057 _x000d__x000a_\sbasedon0 \snext20 \spriority0 \styrsid15159857 NormalBold;}{\s21\ql \li0\ri0\sa240\nowidctlpar\wrapdefault\aspalpha\aspnum\faauto\adjustright\rin0\lin0\itap0 \rtlch\fcs1 \af0\afs20\alang1025 \ltrch\fcs0 _x000d__x000a_\i\fs24\lang2057\langfe2057\cgrid\langnp2057\langfenp2057 \sbasedon0 \snext21 \spriority0 \styrsid15159857 AmJustText;}{\s22\qc \li0\ri0\sb240\sa240\nowidctlpar\wrapdefault\aspalpha\aspnum\faauto\adjustright\rin0\lin0\itap0 \rtlch\fcs1 _x000d__x000a_\af0\afs20\alang1025 \ltrch\fcs0 \i\fs24\lang2057\langfe2057\cgrid\langnp2057\langfenp2057 \sbasedon0 \snext22 \spriority0 \styrsid15159857 AmCrossRef;}{_x000d__x000a_\s23\qc \li0\ri0\sb240\sa240\keepn\nowidctlpar\wrapdefault\aspalpha\aspnum\faauto\adjustright\rin0\lin0\itap0 \rtlch\fcs1 \af0\afs20\alang1025 \ltrch\fcs0 \i\fs24\lang2057\langfe2057\cgrid\langnp2057\langfenp2057 _x000d__x000a_\sbasedon0 \snext21 \spriority0 \styrsid15159857 AmJustTitle;}{\s24\qr \li0\ri0\sb240\sa240\nowidctlpar\wrapdefault\aspalpha\aspnum\faauto\adjustright\rin0\lin0\itap0 \rtlch\fcs1 \af0\afs20\alang1025 \ltrch\fcs0 _x000d__x000a_\fs24\lang2057\langfe2057\cgrid\langnp2057\langfenp2057 \sbasedon0 \snext24 \spriority0 \styrsid15159857 AmOrLang;}{\s25\qc \li0\ri0\sa240\nowidctlpar\wrapdefault\aspalpha\aspnum\faauto\adjustright\rin0\lin0\itap0 \rtlch\fcs1 \af0\afs20\alang1025 _x000d__x000a_\ltrch\fcs0 \i\fs24\lang2057\langfe2057\cgrid\langnp2057\langfenp2057 \sbasedon0 \snext25 \spriority0 \styrsid1515985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5159857 AmNumberTabs;}}{\*\rsidtbl \rsid24658\rsid223860\rsid735077\rsid1718133\rsid2312866\rsid2892074\rsid3565327\rsid4666813\rsid6641733_x000d__x000a_\rsid7823322\rsid9636012\rsid10377208\rsid11215221\rsid11549030\rsid12154954\rsid13252867\rsid14382809\rsid14424199\rsid15159857\rsid15204470\rsid15285974\rsid15950462\rsid16324206\rsid16662270}{\mmathPr\mmathFont34\mbrkBin0\mbrkBinSub0\msmallFrac0_x000d__x000a_\mdispDef1\mlMargin0\mrMargin0\mdefJc1\mwrapIndent1440\mintLim0\mnaryLim1}{\info{\author TOADER Maria}{\operator TOADER Maria}{\creatim\yr2025\mo10\dy27\hr10\min45}{\revtim\yr2025\mo10\dy27\hr10\min45}{\version1}{\edmins0}{\nofpages1}{\nofwords130}_x000d__x000a_{\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159857\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13252867 \chftnsep _x000d__x000a_\par }}{\*\ftnsepc \ltrpar \pard\plain \ltrpar\ql \li0\ri0\widctlpar\wrapdefault\aspalpha\aspnum\faauto\adjustright\rin0\lin0\itap0 \rtlch\fcs1 \af0\afs20\alang1025 \ltrch\fcs0 \fs24\lang2057\langfe2057\cgrid\langnp2057\langfenp2057 {\rtlch\fcs1 \af0 _x000d__x000a_\ltrch\fcs0 \insrsid13252867 \chftnsepc _x000d__x000a_\par }}{\*\aftnsep \ltrpar \pard\plain \ltrpar\ql \li0\ri0\widctlpar\wrapdefault\aspalpha\aspnum\faauto\adjustright\rin0\lin0\itap0 \rtlch\fcs1 \af0\afs20\alang1025 \ltrch\fcs0 \fs24\lang2057\langfe2057\cgrid\langnp2057\langfenp2057 {\rtlch\fcs1 \af0 _x000d__x000a_\ltrch\fcs0 \insrsid13252867 \chftnsep _x000d__x000a_\par }}{\*\aftnsepc \ltrpar \pard\plain \ltrpar\ql \li0\ri0\widctlpar\wrapdefault\aspalpha\aspnum\faauto\adjustright\rin0\lin0\itap0 \rtlch\fcs1 \af0\afs20\alang1025 \ltrch\fcs0 \fs24\lang2057\langfe2057\cgrid\langnp2057\langfenp2057 {\rtlch\fcs1 \af0 _x000d__x000a_\ltrch\fcs0 \insrsid1325286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399260 \rtlch\fcs1 _x000d__x000a_\af0\afs20\alang1025 \ltrch\fcs0 \b\fs24\lang2057\langfe2057\cgrid\langnp2057\langfenp2057 {\rtlch\fcs1 \af0 \ltrch\fcs0 \cs17\b0\v\fs20\cf9\lang1024\langfe1024\loch\af1\hich\af1\dbch\af31501\noproof\insrsid15159857\charrsid8728820 {\*\bkmkstart restart}_x000d__x000a_\hich\af1\dbch\af31501\loch\f1 &lt;}{\rtlch\fcs1 \af0 \ltrch\fcs0 \cs17\b0\v\fs20\cf9\lang1024\langfe1024\loch\af1\hich\af1\dbch\af31501\noproof\insrsid15159857 \hich\af1\dbch\af31501\loch\f1 Amend}{\rtlch\fcs1 \af0 \ltrch\fcs0 _x000d__x000a_\cs17\b0\v\fs20\cf9\lang1024\langfe1024\loch\af1\hich\af1\dbch\af31501\noproof\insrsid15159857\charrsid8728820 \hich\af1\dbch\af31501\loch\f1 &gt;}{\rtlch\fcs1 \af0 \ltrch\fcs0 \insrsid15159857\charrsid8728820 Amendment\tab \tab }{\rtlch\fcs1 \af0 _x000d__x000a_\ltrch\fcs0 \cs17\b0\v\fs20\cf9\lang1024\langfe1024\loch\af1\hich\af1\dbch\af31501\noproof\insrsid15159857\charrsid8728820 \hich\af1\dbch\af31501\loch\f1 &lt;}{\rtlch\fcs1 \af0 \ltrch\fcs0 _x000d__x000a_\cs17\b0\v\fs20\cf9\lang1024\langfe1024\loch\af1\hich\af1\dbch\af31501\noproof\insrsid15159857 \hich\af1\dbch\af31501\loch\f1 NumAm&gt;}{\rtlch\fcs1 \af0 \ltrch\fcs0 \insrsid15159857\charrsid8728820 #}{\rtlch\fcs1 \af1 \ltrch\fcs0 _x000d__x000a_\cs18\v\f1\fs20\cf15\insrsid15159857\charrsid8728820 ENMIENDA@NRAM@}{\rtlch\fcs1 \af0 \ltrch\fcs0 \insrsid15159857\charrsid8728820 #}{\rtlch\fcs1 \af0 \ltrch\fcs0 _x000d__x000a_\cs17\b0\v\fs20\cf9\lang1024\langfe1024\loch\af1\hich\af1\dbch\af31501\noproof\insrsid15159857\charrsid8728820 \hich\af1\dbch\af31501\loch\f1 &lt;/}{\rtlch\fcs1 \af0 \ltrch\fcs0 _x000d__x000a_\cs17\b0\v\fs20\cf9\lang1024\langfe1024\loch\af1\hich\af1\dbch\af31501\noproof\insrsid15159857 \hich\af1\dbch\af31501\loch\f1 NumAm&gt;}{\rtlch\fcs1 \af0 \ltrch\fcs0 \insrsid15159857\charrsid872882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5159857\charrsid8728820 \hich\af1\dbch\af31501\loch\f1 &lt;\hich\af1\dbch\af31501\loch\f1 RepeatBlock-By&gt;}{\rtlch\fcs1 \af0 \ltrch\fcs0 _x000d__x000a_\insrsid15159857\charrsid8728820 #}{\rtlch\fcs1 \af1 \ltrch\fcs0 \cs18\v\f1\fs20\cf15\insrsid15159857\charrsid8728820 (MOD@InsideLoop()}{\rtlch\fcs1 \af0 \ltrch\fcs0 \insrsid15159857\charrsid8728820 ##}{\rtlch\fcs1 \af1 \ltrch\fcs0 _x000d__x000a_\cs18\v\f1\fs20\cf15\insrsid15159857\charrsid8728820 &gt;&gt;&gt;@[ZMEMBERSMSG]@}{\rtlch\fcs1 \af0 \ltrch\fcs0 \insrsid15159857\charrsid8728820 #}{\rtlch\fcs1 \af0 \ltrch\fcs0 _x000d__x000a_\cs17\b0\v\fs20\cf9\lang1024\langfe1024\loch\af1\hich\af1\dbch\af31501\noproof\insrsid15159857\charrsid8728820 \hich\af1\dbch\af31501\loch\f1 &lt;Members&gt;}{\rtlch\fcs1 \af0 \ltrch\fcs0 \insrsid15159857\charrsid8728820 #}{\rtlch\fcs1 \af1 \ltrch\fcs0 _x000d__x000a_\cs18\v\f1\fs20\cf15\insrsid15159857\charrsid8728820 (MOD@InsideLoop(\'a7)}{\rtlch\fcs1 \af0 \ltrch\fcs0 \insrsid15159857\charrsid8728820 #}{\rtlch\fcs1 \af0 \ltrch\fcs0 \cf10\insrsid15159857\charrsid12399260 \u9668\'3f}{\rtlch\fcs1 \af0 \ltrch\fcs0 _x000d__x000a_\insrsid15159857\charrsid8728820 #}{\rtlch\fcs1 \af1 \ltrch\fcs0 \cs18\v\f1\fs20\cf15\insrsid15159857\charrsid8728820 TVTMEMBERS\'a7@MEMBERS@}{\rtlch\fcs1 \af0 \ltrch\fcs0 \insrsid15159857\charrsid8728820 #}{\rtlch\fcs1 \af0 \ltrch\fcs0 _x000d__x000a_\cf10\insrsid15159857\charrsid12399260 \u9658\'3f}{\rtlch\fcs1 \af0 \ltrch\fcs0 \cs17\b0\v\fs20\cf9\lang1024\langfe1024\loch\af1\hich\af1\dbch\af31501\noproof\insrsid15159857\charrsid8728820 \hich\af1\dbch\af31501\loch\f1 &lt;/Members&gt;}{\rtlch\fcs1 \af0 _x000d__x000a_\ltrch\fcs0 \insrsid15159857\charrsid872882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5159857\charrsid8728820 \hich\af1\dbch\af31501\loch\f1 &lt;AuNomDe&gt;&lt;OptDel&gt;}{\rtlch\fcs1 \af0 \ltrch\fcs0 \insrsid15159857\charrsid8728820 #}{\rtlch\fcs1 \af1 \ltrch\fcs0 _x000d__x000a_\cs18\v\f1\fs20\cf15\insrsid15159857\charrsid8728820 MNU[ONBEHALFYES][NOTAPP]@CHOICE@}{\rtlch\fcs1 \af0 \ltrch\fcs0 \insrsid15159857\charrsid8728820 #}{\rtlch\fcs1 \af0 \ltrch\fcs0 _x000d__x000a_\cs17\v\fs20\cf9\lang1024\langfe1024\loch\af1\hich\af1\dbch\af31501\noproof\insrsid15159857\charrsid8728820 \hich\af1\dbch\af31501\loch\f1 &lt;/OptDel&gt;&lt;/AuNomDe&gt;}{\rtlch\fcs1 \af0 \ltrch\fcs0 \insrsid15159857\charrsid8728820 _x000d__x000a_\par &lt;&lt;&lt;}{\rtlch\fcs1 \af0 \ltrch\fcs0 \cs17\v\fs20\cf9\lang1024\langfe1024\loch\af1\hich\af1\dbch\af31501\noproof\insrsid15159857\charrsid8728820 \hich\af1\dbch\af31501\loch\f1 &lt;/RepeatBlock-By&gt;}{\rtlch\fcs1 \af0 \ltrch\fcs0 \insrsid15159857\charrsid872882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5159857\charrsid8728820 \hich\af1\dbch\af31501\loch\f1 &lt;DocAmend&gt;}{\rtlch\fcs1 \af0 \ltrch\fcs0 \insrsid15159857\charrsid8728820 #}{\rtlch\fcs1 \af1 _x000d__x000a_\ltrch\fcs0 \cs18\v\f1\fs20\cf15\insrsid15159857\charrsid8728820 MNU[OPTPROPOSALCOD][OPTPROPOSALCNS][OPTPROPOSALNLE]@CHOICE@CODEMNU}{\rtlch\fcs1 \af0 \ltrch\fcs0 \insrsid15159857\charrsid8728820 #}{\rtlch\fcs1 \af0 \ltrch\fcs0 _x000d__x000a_\cs17\b0\v\fs20\cf9\lang1024\langfe1024\loch\af1\hich\af1\dbch\af31501\noproof\insrsid15159857\charrsid8728820 \hich\af1\dbch\af31501\loch\f1 &lt;/DocAmend&gt;}{\rtlch\fcs1 \af0 \ltrch\fcs0 \insrsid15159857\charrsid8728820 _x000d__x000a_\par }\pard \ltrpar\s20\ql \li0\ri0\keepn\nowidctlpar\wrapdefault\aspalpha\aspnum\faauto\adjustright\rin0\lin0\itap0\pararsid10630121 {\rtlch\fcs1 \af0 \ltrch\fcs0 _x000d__x000a_\cs17\b0\v\fs20\cf9\lang1024\langfe1024\loch\af1\hich\af1\dbch\af31501\noproof\insrsid15159857\charrsid8728820 \hich\af1\dbch\af31501\loch\f1 &lt;Article&gt;}{\rtlch\fcs1 \af0 \ltrch\fcs0 \insrsid15159857\charrsid8728820 #}{\rtlch\fcs1 \af1 \ltrch\fcs0 _x000d__x000a_\cs18\v\f1\fs20\cf15\insrsid15159857\charrsid8728820 MNU[AMACTPARTYES][AMACTPARTNO]@CHOICE@AMACTMNU}{\rtlch\fcs1 \af0 \ltrch\fcs0 \insrsid15159857\charrsid8728820 #}{\rtlch\fcs1 \af0 \ltrch\fcs0 _x000d__x000a_\cs17\b0\v\fs20\cf9\lang1024\langfe1024\loch\af1\hich\af1\dbch\af31501\noproof\insrsid15159857\charrsid8728820 \hich\af1\dbch\af31501\loch\f1 &lt;/Article&gt;}{\rtlch\fcs1 \af0 \ltrch\fcs0 \insrsid15159857\charrsid8728820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5159857\charrsid8728820 \hich\af1\dbch\af31501\loch\f1 &lt;DocAmend2&gt;&lt;OptDel&gt;}{\rtlch\fcs1 \af0 \ltrch\fcs0 \insrsid15159857\charrsid8728820 #}{\rtlch\fcs1 \af1 _x000d__x000a_\ltrch\fcs0 \cs18\v\f1\fs20\cf15\insrsid15159857\charrsid8728820 MNU[OPTNRACTYES][NOTAPP]@CHOICE@AMACTMNU}{\rtlch\fcs1 \af0 \ltrch\fcs0 \insrsid15159857\charrsid8728820 #}{\rtlch\fcs1 \af0 \ltrch\fcs0 _x000d__x000a_\cs17\v\fs20\cf9\lang1024\langfe1024\loch\af1\hich\af1\dbch\af31501\noproof\insrsid15159857\charrsid8728820 \hich\af1\dbch\af31501\loch\f1 &lt;/OptDel&gt;&lt;/DocAmend2&gt;}{\rtlch\fcs1 \af0 \ltrch\fcs0 \insrsid15159857\charrsid8728820 _x000d__x000a_\par }\pard \ltrpar\ql \li0\ri0\widctlpar\wrapdefault\aspalpha\aspnum\faauto\adjustright\rin0\lin0\itap0\pararsid10158853 {\rtlch\fcs1 \af0 \ltrch\fcs0 \cs17\v\fs20\cf9\lang1024\langfe1024\loch\af1\hich\af1\dbch\af31501\noproof\insrsid15159857\charrsid8728820 _x000d__x000a_\hich\af1\dbch\af31501\loch\f1 &lt;Article2&gt;&lt;OptDel&gt;}{\rtlch\fcs1 \af0 \ltrch\fcs0 \insrsid15159857\charrsid8728820 #}{\rtlch\fcs1 \af1 \ltrch\fcs0 \cs18\v\f1\fs20\cf15\insrsid15159857\charrsid8728820 MNU[OPTACTPARTYES][NOTAPP]@CHOICE@AMACTMNU}{\rtlch\fcs1 _x000d__x000a_\af0 \ltrch\fcs0 \insrsid15159857\charrsid8728820 #}{\rtlch\fcs1 \af0 \ltrch\fcs0 \cs17\v\fs20\cf9\lang1024\langfe1024\loch\af1\hich\af1\dbch\af31501\noproof\insrsid15159857\charrsid8728820 \hich\af1\dbch\af31501\loch\f1 &lt;/OptDel&gt;&lt;/Article2&gt;}{\rtlch\fcs1 _x000d__x000a_\af0 \ltrch\fcs0 \insrsid15159857\charrsid8728820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5159857\charrsid8728820 \cell }\pard\plain \ltrpar\ql \li0\ri0\widctlpar\intbl\wrapdefault\aspalpha\aspnum\faauto\adjustright\rin0\lin0 \rtlch\fcs1 _x000d__x000a_\af0\afs20\alang1025 \ltrch\fcs0 \fs24\lang2057\langfe2057\cgrid\langnp2057\langfenp2057 {\rtlch\fcs1 \af0 \ltrch\fcs0 \insrsid15159857\charrsid8728820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5159857\charrsid8728820 #}{\rtlch\fcs1 \af1 \ltrch\fcs0 \cs18\v\f1\fs20\cf15\insrsid15159857\charrsid8728820 MNU[OPTLEFTAMACT][LEFTPROP]@CHOICE@AMACTMNU}{\rtlch\fcs1 \af0 \ltrch\fcs0 \insrsid15159857\charrsid8728820 #_x000d__x000a_\cell Amendment\cell }\pard\plain \ltrpar\ql \li0\ri0\widctlpar\intbl\wrapdefault\aspalpha\aspnum\faauto\adjustright\rin0\lin0 \rtlch\fcs1 \af0\afs20\alang1025 \ltrch\fcs0 \fs24\lang2057\langfe2057\cgrid\langnp2057\langfenp2057 {\rtlch\fcs1 \af0 _x000d__x000a_\ltrch\fcs0 \insrsid15159857\charrsid8728820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15159857\charrsid8728820 ##\cell ##}{\rtlch\fcs1 \af0\afs24 \ltrch\fcs0 \insrsid15159857\charrsid8728820 \cell }\pard\plain \ltrpar\ql \li0\ri0\widctlpar\intbl\wrapdefault\aspalpha\aspnum\faauto\adjustright\rin0\lin0 \rtlch\fcs1 _x000d__x000a_\af0\afs20\alang1025 \ltrch\fcs0 \fs24\lang2057\langfe2057\cgrid\langnp2057\langfenp2057 {\rtlch\fcs1 \af0 \ltrch\fcs0 \insrsid15159857\charrsid8728820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5159857\charrsid8728820 Or. }{\rtlch\fcs1 \af0 \ltrch\fcs0 \cs17\v\fs20\cf9\lang1024\langfe1024\loch\af1\hich\af1\dbch\af31501\noproof\insrsid15159857\charrsid8728820 \hich\af1\dbch\af31501\loch\f1 &lt;Original&gt;}{\rtlch\fcs1 \af0 \ltrch\fcs0 _x000d__x000a_\insrsid15159857\charrsid8728820 #}{\rtlch\fcs1 \af1 \ltrch\fcs0 \cs18\v\f1\fs20\cf15\insrsid15159857\charrsid8728820 KEY(MAIN/LANGMIN)sh@ORLANGMSG@}{\rtlch\fcs1 \af0 \ltrch\fcs0 \insrsid15159857\charrsid8728820 #}{\rtlch\fcs1 \af0 \ltrch\fcs0 _x000d__x000a_\cs17\v\fs20\cf9\lang1024\langfe1024\loch\af1\hich\af1\dbch\af31501\noproof\insrsid15159857\charrsid8728820 \hich\af1\dbch\af31501\loch\f1 &lt;/Original&gt;}{\rtlch\fcs1 \af0 \ltrch\fcs0 \insrsid15159857\charrsid8728820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5159857\charrsid8728820 \hich\af1\dbch\af31501\loch\f1 &lt;OptDel&gt;}{\rtlch\fcs1 \af0 \ltrch\fcs0 \insrsid15159857\charrsid8728820 #}{_x000d__x000a_\rtlch\fcs1 \af1 \ltrch\fcs0 \cs18\v\f1\fs20\cf15\insrsid15159857\charrsid8728820 MNU[CROSSREFNO][CROSSREFYES]@CHOICE@}{\rtlch\fcs1 \af0 \ltrch\fcs0 \insrsid15159857\charrsid8728820 #}{\rtlch\fcs1 \af0 \ltrch\fcs0 _x000d__x000a_\cs17\i0\v\fs20\cf9\lang1024\langfe1024\loch\af1\hich\af1\dbch\af31501\noproof\insrsid15159857\charrsid8728820 \hich\af1\dbch\af31501\loch\f1 &lt;/OptDel&gt;}{\rtlch\fcs1 \af0 \ltrch\fcs0 \insrsid15159857\charrsid8728820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5159857\charrsid8728820 \hich\af1\dbch\af31501\loch\f1 &lt;TitreJust&gt;}{\rtlch\fcs1 \af0 \ltrch\fcs0 \insrsid15159857\charrsid8728820 _x000d__x000a_Justification}{\rtlch\fcs1 \af0 \ltrch\fcs0 \cs17\i0\v\fs20\cf9\lang1024\langfe1024\loch\af1\hich\af1\dbch\af31501\noproof\insrsid15159857\charrsid8728820 \hich\af1\dbch\af31501\loch\f1 &lt;/TitreJust&gt;}{\rtlch\fcs1 \af0 \ltrch\fcs0 _x000d__x000a_\insrsid15159857\charrsid872882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5159857\charrsid8728820 \hich\af1\dbch\af31501\loch\f1 &lt;OptDelPrev&gt;}{\rtlch\fcs1 \af0 \ltrch\fcs0 \insrsid15159857\charrsid8728820 #}{\rtlch\fcs1 \af1 _x000d__x000a_\ltrch\fcs0 \cs18\v\f1\fs20\cf15\insrsid15159857\charrsid8728820 MNU[TEXTJUSTYES][TEXTJUSTNO]@CHOICE@}{\rtlch\fcs1 \af0 \ltrch\fcs0 \insrsid15159857\charrsid8728820 #}{\rtlch\fcs1 \af0 \ltrch\fcs0 _x000d__x000a_\cs17\i0\v\fs20\cf9\lang1024\langfe1024\loch\af1\hich\af1\dbch\af31501\noproof\insrsid15159857\charrsid8728820 \hich\af1\dbch\af31501\loch\f1 &lt;/OptDelPrev&gt;}{\rtlch\fcs1 \af0 \ltrch\fcs0 \insrsid15159857\charrsid872882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5159857\charrsid8728820 \hich\af1\dbch\af31501\loch\f1 &lt;/}{\rtlch\fcs1 \af0 \ltrch\fcs0 _x000d__x000a_\cs17\v\fs20\cf9\lang1024\langfe1024\loch\af1\hich\af1\dbch\af31501\noproof\insrsid15159857 \hich\af1\dbch\af31501\loch\f1 Amend}{\rtlch\fcs1 \af0 \ltrch\fcs0 _x000d__x000a_\cs17\v\fs20\cf9\lang1024\langfe1024\loch\af1\hich\af1\dbch\af31501\noproof\insrsid15159857\charrsid872882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25_x000d__x000a_5966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0"/>
    <w:docVar w:name="TVTAMPART" w:val="x"/>
    <w:docVar w:name="TVTMEMBERS1" w:val="Mika Aaltola"/>
    <w:docVar w:name="TXTAUTHOR" w:val="Alessandro Ciriani"/>
    <w:docVar w:name="TXTLANGUE" w:val="BG"/>
    <w:docVar w:name="TXTLANGUEMIN" w:val="bg"/>
    <w:docVar w:name="TXTNRC" w:val="0069/2025"/>
    <w:docVar w:name="TXTNRCOM" w:val="(2025)0186"/>
    <w:docVar w:name="TXTNRFIRSTAM" w:val="12"/>
    <w:docVar w:name="TXTNRLASTAM" w:val="261"/>
    <w:docVar w:name="TXTNRPE" w:val="779.328"/>
    <w:docVar w:name="TXTNRPE2" w:val="778.073"/>
    <w:docVar w:name="TXTNRPROC" w:val="2025/0101"/>
    <w:docVar w:name="TXTPEorAP" w:val="PE"/>
    <w:docVar w:name="TXTROUTE" w:val="AM\1330573BG.docx"/>
    <w:docVar w:name="TXTTITLE" w:val="Proposal for a Regulation of the European Parliament and of the Council amending Regulation (EU) 2024/1348 as regards the establishment of a list of safe countries of origin at Union level"/>
    <w:docVar w:name="TXTVERSION" w:val="01-00"/>
    <w:docVar w:name="TXTVERSION2" w:val="01-00"/>
  </w:docVars>
  <w:rsids>
    <w:rsidRoot w:val="008530F4"/>
    <w:rsid w:val="000111BD"/>
    <w:rsid w:val="000708C4"/>
    <w:rsid w:val="00073830"/>
    <w:rsid w:val="00075DBE"/>
    <w:rsid w:val="000A36A3"/>
    <w:rsid w:val="000B0781"/>
    <w:rsid w:val="000C0CB8"/>
    <w:rsid w:val="000D446F"/>
    <w:rsid w:val="000E7234"/>
    <w:rsid w:val="000F2A80"/>
    <w:rsid w:val="000F7815"/>
    <w:rsid w:val="001256C2"/>
    <w:rsid w:val="00126BC4"/>
    <w:rsid w:val="00150057"/>
    <w:rsid w:val="00150F88"/>
    <w:rsid w:val="00166CCB"/>
    <w:rsid w:val="001809DD"/>
    <w:rsid w:val="001A3B0B"/>
    <w:rsid w:val="001A4802"/>
    <w:rsid w:val="001B761C"/>
    <w:rsid w:val="001C2054"/>
    <w:rsid w:val="001C502E"/>
    <w:rsid w:val="001D13C9"/>
    <w:rsid w:val="001D5CC4"/>
    <w:rsid w:val="001D7A49"/>
    <w:rsid w:val="001F0FDD"/>
    <w:rsid w:val="0020079E"/>
    <w:rsid w:val="0020367C"/>
    <w:rsid w:val="00222325"/>
    <w:rsid w:val="00227CEE"/>
    <w:rsid w:val="00231EA7"/>
    <w:rsid w:val="00234AA2"/>
    <w:rsid w:val="00236619"/>
    <w:rsid w:val="002574CB"/>
    <w:rsid w:val="00280EA6"/>
    <w:rsid w:val="002A1C82"/>
    <w:rsid w:val="002B360E"/>
    <w:rsid w:val="002B6A7B"/>
    <w:rsid w:val="002C5761"/>
    <w:rsid w:val="002E3F68"/>
    <w:rsid w:val="002E4311"/>
    <w:rsid w:val="003003A7"/>
    <w:rsid w:val="00315664"/>
    <w:rsid w:val="00322475"/>
    <w:rsid w:val="00363AD3"/>
    <w:rsid w:val="00365C6A"/>
    <w:rsid w:val="0037017C"/>
    <w:rsid w:val="003743DE"/>
    <w:rsid w:val="0037660F"/>
    <w:rsid w:val="00384E84"/>
    <w:rsid w:val="0038706C"/>
    <w:rsid w:val="00391EB2"/>
    <w:rsid w:val="003923F7"/>
    <w:rsid w:val="003A0266"/>
    <w:rsid w:val="003A5102"/>
    <w:rsid w:val="003B61ED"/>
    <w:rsid w:val="003C6E39"/>
    <w:rsid w:val="003D466C"/>
    <w:rsid w:val="003D70F2"/>
    <w:rsid w:val="003E08BF"/>
    <w:rsid w:val="003E43AC"/>
    <w:rsid w:val="003F21EB"/>
    <w:rsid w:val="003F3B0C"/>
    <w:rsid w:val="00417927"/>
    <w:rsid w:val="00422BB2"/>
    <w:rsid w:val="004367B3"/>
    <w:rsid w:val="00441413"/>
    <w:rsid w:val="00441D7D"/>
    <w:rsid w:val="00461E32"/>
    <w:rsid w:val="00464338"/>
    <w:rsid w:val="00487EBF"/>
    <w:rsid w:val="00495E20"/>
    <w:rsid w:val="004E0AAC"/>
    <w:rsid w:val="004E1C4C"/>
    <w:rsid w:val="004F03F0"/>
    <w:rsid w:val="004F2903"/>
    <w:rsid w:val="004F3D73"/>
    <w:rsid w:val="004F5C85"/>
    <w:rsid w:val="005051DF"/>
    <w:rsid w:val="005246D8"/>
    <w:rsid w:val="00525830"/>
    <w:rsid w:val="005302F2"/>
    <w:rsid w:val="00547F73"/>
    <w:rsid w:val="00557617"/>
    <w:rsid w:val="005605F2"/>
    <w:rsid w:val="005650BC"/>
    <w:rsid w:val="00571479"/>
    <w:rsid w:val="005A7205"/>
    <w:rsid w:val="005A7EB4"/>
    <w:rsid w:val="005B32E3"/>
    <w:rsid w:val="005B708F"/>
    <w:rsid w:val="005E50C2"/>
    <w:rsid w:val="00607ABE"/>
    <w:rsid w:val="006337D4"/>
    <w:rsid w:val="00637384"/>
    <w:rsid w:val="006542EA"/>
    <w:rsid w:val="0066168A"/>
    <w:rsid w:val="00665DDA"/>
    <w:rsid w:val="00672807"/>
    <w:rsid w:val="006746CD"/>
    <w:rsid w:val="00687070"/>
    <w:rsid w:val="00695CC1"/>
    <w:rsid w:val="006965BE"/>
    <w:rsid w:val="006A2838"/>
    <w:rsid w:val="006A72F6"/>
    <w:rsid w:val="006B34E9"/>
    <w:rsid w:val="006B4B58"/>
    <w:rsid w:val="006B6438"/>
    <w:rsid w:val="006D6B15"/>
    <w:rsid w:val="006F3F81"/>
    <w:rsid w:val="006F4B73"/>
    <w:rsid w:val="00702F62"/>
    <w:rsid w:val="007059E9"/>
    <w:rsid w:val="00706049"/>
    <w:rsid w:val="007152AF"/>
    <w:rsid w:val="00736FBA"/>
    <w:rsid w:val="0074160E"/>
    <w:rsid w:val="00763F37"/>
    <w:rsid w:val="007659AC"/>
    <w:rsid w:val="00781901"/>
    <w:rsid w:val="007834A8"/>
    <w:rsid w:val="00786BD0"/>
    <w:rsid w:val="0079060C"/>
    <w:rsid w:val="007A42AB"/>
    <w:rsid w:val="007B7B2E"/>
    <w:rsid w:val="007C71DE"/>
    <w:rsid w:val="008162FA"/>
    <w:rsid w:val="0081673D"/>
    <w:rsid w:val="00822C94"/>
    <w:rsid w:val="008363E4"/>
    <w:rsid w:val="00851460"/>
    <w:rsid w:val="008530F4"/>
    <w:rsid w:val="0087052C"/>
    <w:rsid w:val="00870CF2"/>
    <w:rsid w:val="00874862"/>
    <w:rsid w:val="00875A9C"/>
    <w:rsid w:val="008760FF"/>
    <w:rsid w:val="00887FDC"/>
    <w:rsid w:val="008A548E"/>
    <w:rsid w:val="008B251A"/>
    <w:rsid w:val="008B3327"/>
    <w:rsid w:val="008D5942"/>
    <w:rsid w:val="008D6D06"/>
    <w:rsid w:val="008E2D3D"/>
    <w:rsid w:val="008F0DDD"/>
    <w:rsid w:val="00900CAE"/>
    <w:rsid w:val="00904AD5"/>
    <w:rsid w:val="00907CCA"/>
    <w:rsid w:val="009148C5"/>
    <w:rsid w:val="009154FF"/>
    <w:rsid w:val="00917A85"/>
    <w:rsid w:val="00922896"/>
    <w:rsid w:val="00922C96"/>
    <w:rsid w:val="009403E2"/>
    <w:rsid w:val="0095352C"/>
    <w:rsid w:val="009634A1"/>
    <w:rsid w:val="00966038"/>
    <w:rsid w:val="0098324C"/>
    <w:rsid w:val="00983540"/>
    <w:rsid w:val="009A65D8"/>
    <w:rsid w:val="009B0305"/>
    <w:rsid w:val="009B7E31"/>
    <w:rsid w:val="009C2A00"/>
    <w:rsid w:val="009F0AA5"/>
    <w:rsid w:val="009F230F"/>
    <w:rsid w:val="009F6757"/>
    <w:rsid w:val="00A15973"/>
    <w:rsid w:val="00A233E9"/>
    <w:rsid w:val="00A239E2"/>
    <w:rsid w:val="00A306DC"/>
    <w:rsid w:val="00A3701B"/>
    <w:rsid w:val="00A400A0"/>
    <w:rsid w:val="00A46736"/>
    <w:rsid w:val="00A507FC"/>
    <w:rsid w:val="00A5426B"/>
    <w:rsid w:val="00A845EF"/>
    <w:rsid w:val="00A84E16"/>
    <w:rsid w:val="00A917C6"/>
    <w:rsid w:val="00A93389"/>
    <w:rsid w:val="00A93F8C"/>
    <w:rsid w:val="00A97EC8"/>
    <w:rsid w:val="00AA0426"/>
    <w:rsid w:val="00AB4699"/>
    <w:rsid w:val="00AB74D6"/>
    <w:rsid w:val="00AC7149"/>
    <w:rsid w:val="00AD0A4A"/>
    <w:rsid w:val="00AD730A"/>
    <w:rsid w:val="00AE4459"/>
    <w:rsid w:val="00AF25FC"/>
    <w:rsid w:val="00AF2819"/>
    <w:rsid w:val="00B0638A"/>
    <w:rsid w:val="00B10564"/>
    <w:rsid w:val="00B41B4D"/>
    <w:rsid w:val="00B512D0"/>
    <w:rsid w:val="00B6788F"/>
    <w:rsid w:val="00B77A45"/>
    <w:rsid w:val="00B8066A"/>
    <w:rsid w:val="00B85286"/>
    <w:rsid w:val="00B90B7F"/>
    <w:rsid w:val="00B9188F"/>
    <w:rsid w:val="00BA48D2"/>
    <w:rsid w:val="00BB07F3"/>
    <w:rsid w:val="00BC1B1F"/>
    <w:rsid w:val="00BD0F71"/>
    <w:rsid w:val="00BD329C"/>
    <w:rsid w:val="00BE0C84"/>
    <w:rsid w:val="00BE107B"/>
    <w:rsid w:val="00BE5062"/>
    <w:rsid w:val="00C06202"/>
    <w:rsid w:val="00C10F61"/>
    <w:rsid w:val="00C211B3"/>
    <w:rsid w:val="00C22CC4"/>
    <w:rsid w:val="00C2336C"/>
    <w:rsid w:val="00C35E35"/>
    <w:rsid w:val="00C41E32"/>
    <w:rsid w:val="00C50D6A"/>
    <w:rsid w:val="00C63193"/>
    <w:rsid w:val="00C77999"/>
    <w:rsid w:val="00C85D0F"/>
    <w:rsid w:val="00C86D60"/>
    <w:rsid w:val="00C92798"/>
    <w:rsid w:val="00CB34F1"/>
    <w:rsid w:val="00CB7B07"/>
    <w:rsid w:val="00CC3983"/>
    <w:rsid w:val="00CF6BFB"/>
    <w:rsid w:val="00D00CC7"/>
    <w:rsid w:val="00D100D1"/>
    <w:rsid w:val="00D14FCE"/>
    <w:rsid w:val="00D15308"/>
    <w:rsid w:val="00D1583C"/>
    <w:rsid w:val="00D15D1E"/>
    <w:rsid w:val="00D22585"/>
    <w:rsid w:val="00D26238"/>
    <w:rsid w:val="00D3224C"/>
    <w:rsid w:val="00D42398"/>
    <w:rsid w:val="00D44842"/>
    <w:rsid w:val="00D677D5"/>
    <w:rsid w:val="00D755F1"/>
    <w:rsid w:val="00D767AC"/>
    <w:rsid w:val="00D82FCC"/>
    <w:rsid w:val="00D85AC2"/>
    <w:rsid w:val="00D87B31"/>
    <w:rsid w:val="00DA1B80"/>
    <w:rsid w:val="00DB429F"/>
    <w:rsid w:val="00DB65C2"/>
    <w:rsid w:val="00DC4160"/>
    <w:rsid w:val="00DC6A1B"/>
    <w:rsid w:val="00DD62B4"/>
    <w:rsid w:val="00DE34C3"/>
    <w:rsid w:val="00DE672F"/>
    <w:rsid w:val="00E15A86"/>
    <w:rsid w:val="00E25DC5"/>
    <w:rsid w:val="00E44BB0"/>
    <w:rsid w:val="00E471BE"/>
    <w:rsid w:val="00E57F50"/>
    <w:rsid w:val="00E660E2"/>
    <w:rsid w:val="00E778A9"/>
    <w:rsid w:val="00EA25AE"/>
    <w:rsid w:val="00EA5F20"/>
    <w:rsid w:val="00EB3A71"/>
    <w:rsid w:val="00EE011D"/>
    <w:rsid w:val="00EE3E0D"/>
    <w:rsid w:val="00EF03A3"/>
    <w:rsid w:val="00EF11AD"/>
    <w:rsid w:val="00F03741"/>
    <w:rsid w:val="00F03EAA"/>
    <w:rsid w:val="00F10E3E"/>
    <w:rsid w:val="00F14A53"/>
    <w:rsid w:val="00F26B96"/>
    <w:rsid w:val="00F27170"/>
    <w:rsid w:val="00F459F7"/>
    <w:rsid w:val="00F54D9F"/>
    <w:rsid w:val="00F87013"/>
    <w:rsid w:val="00F87E49"/>
    <w:rsid w:val="00F91778"/>
    <w:rsid w:val="00F92B49"/>
    <w:rsid w:val="00FA192C"/>
    <w:rsid w:val="00FA5604"/>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2A2870"/>
  <w15:chartTrackingRefBased/>
  <w15:docId w15:val="{1201235F-AAA5-4813-9777-A6BEB279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EPFooter2Motto">
    <w:name w:val="EPFooter2Motto"/>
    <w:rsid w:val="008E2D3D"/>
    <w:rPr>
      <w:rFonts w:ascii="Arial" w:hAnsi="Arial"/>
      <w:b/>
      <w:i/>
      <w:color w:val="C0C0C0"/>
      <w:sz w:val="22"/>
    </w:rPr>
  </w:style>
  <w:style w:type="paragraph" w:customStyle="1" w:styleId="EPFooterLandscape">
    <w:name w:val="EPFooterLandscape"/>
    <w:rsid w:val="008E2D3D"/>
    <w:pPr>
      <w:tabs>
        <w:tab w:val="center" w:pos="6800"/>
        <w:tab w:val="right" w:pos="15020"/>
      </w:tabs>
    </w:pPr>
    <w:rPr>
      <w:sz w:val="22"/>
      <w:lang w:eastAsia="en-US"/>
    </w:rPr>
  </w:style>
  <w:style w:type="paragraph" w:customStyle="1" w:styleId="Normal0">
    <w:name w:val="Normal0"/>
    <w:basedOn w:val="Normal"/>
    <w:rsid w:val="008E2D3D"/>
    <w:pPr>
      <w:widowControl/>
    </w:pPr>
    <w:rPr>
      <w:sz w:val="0"/>
      <w:szCs w:val="24"/>
      <w:lang w:eastAsia="en-US"/>
    </w:rPr>
  </w:style>
  <w:style w:type="paragraph" w:customStyle="1" w:styleId="EPFooter2Landscape">
    <w:name w:val="EPFooter2Landscape"/>
    <w:rsid w:val="008E2D3D"/>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8E2D3D"/>
    <w:rPr>
      <w:rFonts w:ascii="Arial" w:hAnsi="Arial"/>
      <w:b w:val="0"/>
      <w:i/>
      <w:color w:val="AEAAAA"/>
      <w:sz w:val="22"/>
      <w:shd w:val="pct50" w:color="auto" w:fill="auto"/>
    </w:rPr>
  </w:style>
  <w:style w:type="paragraph" w:customStyle="1" w:styleId="PMissingStyle">
    <w:name w:val="P_MissingStyle"/>
    <w:basedOn w:val="Normal"/>
    <w:rsid w:val="008E2D3D"/>
    <w:pPr>
      <w:widowControl/>
    </w:pPr>
    <w:rPr>
      <w:color w:val="FFFFFF"/>
      <w:szCs w:val="24"/>
      <w:shd w:val="clear" w:color="000000" w:fill="000000"/>
      <w:lang w:eastAsia="en-US"/>
    </w:rPr>
  </w:style>
  <w:style w:type="character" w:customStyle="1" w:styleId="CMissingStyle">
    <w:name w:val="C_MissingStyle"/>
    <w:rsid w:val="008E2D3D"/>
    <w:rPr>
      <w:color w:val="FFFFFF"/>
      <w:sz w:val="22"/>
      <w:shd w:val="clear" w:color="000000" w:fill="000000"/>
    </w:rPr>
  </w:style>
  <w:style w:type="paragraph" w:customStyle="1" w:styleId="Normal12a">
    <w:name w:val="Normal12a"/>
    <w:basedOn w:val="Normal"/>
    <w:rsid w:val="008E2D3D"/>
    <w:pPr>
      <w:widowControl/>
      <w:spacing w:after="240"/>
    </w:pPr>
    <w:rPr>
      <w:szCs w:val="24"/>
      <w:lang w:eastAsia="en-US"/>
    </w:rPr>
  </w:style>
  <w:style w:type="paragraph" w:customStyle="1" w:styleId="NormalBold12b">
    <w:name w:val="NormalBold12b"/>
    <w:basedOn w:val="Normal"/>
    <w:rsid w:val="008E2D3D"/>
    <w:pPr>
      <w:widowControl/>
      <w:spacing w:before="240"/>
    </w:pPr>
    <w:rPr>
      <w:b/>
      <w:szCs w:val="24"/>
      <w:lang w:eastAsia="en-US"/>
    </w:rPr>
  </w:style>
  <w:style w:type="character" w:styleId="CommentReference">
    <w:name w:val="annotation reference"/>
    <w:basedOn w:val="DefaultParagraphFont"/>
    <w:rsid w:val="005650BC"/>
    <w:rPr>
      <w:sz w:val="16"/>
      <w:szCs w:val="16"/>
    </w:rPr>
  </w:style>
  <w:style w:type="paragraph" w:styleId="CommentText">
    <w:name w:val="annotation text"/>
    <w:basedOn w:val="Normal"/>
    <w:link w:val="CommentTextChar"/>
    <w:rsid w:val="005650BC"/>
    <w:rPr>
      <w:sz w:val="20"/>
    </w:rPr>
  </w:style>
  <w:style w:type="character" w:customStyle="1" w:styleId="CommentTextChar">
    <w:name w:val="Comment Text Char"/>
    <w:basedOn w:val="DefaultParagraphFont"/>
    <w:link w:val="CommentText"/>
    <w:rsid w:val="005650BC"/>
  </w:style>
  <w:style w:type="paragraph" w:styleId="CommentSubject">
    <w:name w:val="annotation subject"/>
    <w:basedOn w:val="CommentText"/>
    <w:next w:val="CommentText"/>
    <w:link w:val="CommentSubjectChar"/>
    <w:semiHidden/>
    <w:unhideWhenUsed/>
    <w:rsid w:val="005650BC"/>
    <w:rPr>
      <w:b/>
      <w:bCs/>
    </w:rPr>
  </w:style>
  <w:style w:type="character" w:customStyle="1" w:styleId="CommentSubjectChar">
    <w:name w:val="Comment Subject Char"/>
    <w:basedOn w:val="CommentTextChar"/>
    <w:link w:val="CommentSubject"/>
    <w:semiHidden/>
    <w:rsid w:val="005650BC"/>
    <w:rPr>
      <w:b/>
      <w:bCs/>
    </w:rPr>
  </w:style>
  <w:style w:type="paragraph" w:styleId="Footer">
    <w:name w:val="footer"/>
    <w:basedOn w:val="Normal"/>
    <w:link w:val="FooterChar"/>
    <w:semiHidden/>
    <w:rsid w:val="005650BC"/>
    <w:pPr>
      <w:tabs>
        <w:tab w:val="center" w:pos="4513"/>
        <w:tab w:val="right" w:pos="9026"/>
      </w:tabs>
    </w:pPr>
  </w:style>
  <w:style w:type="character" w:customStyle="1" w:styleId="FooterChar">
    <w:name w:val="Footer Char"/>
    <w:basedOn w:val="DefaultParagraphFont"/>
    <w:link w:val="Footer"/>
    <w:semiHidden/>
    <w:rsid w:val="005650BC"/>
    <w:rPr>
      <w:sz w:val="24"/>
    </w:rPr>
  </w:style>
  <w:style w:type="paragraph" w:styleId="Revision">
    <w:name w:val="Revision"/>
    <w:hidden/>
    <w:uiPriority w:val="99"/>
    <w:semiHidden/>
    <w:rsid w:val="00D85AC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53753</Words>
  <Characters>310696</Characters>
  <Application>Microsoft Office Word</Application>
  <DocSecurity>0</DocSecurity>
  <Lines>12945</Lines>
  <Paragraphs>3406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2025-10-27T13:05:00Z</cp:lastPrinted>
  <dcterms:created xsi:type="dcterms:W3CDTF">2025-11-11T09:37:00Z</dcterms:created>
  <dcterms:modified xsi:type="dcterms:W3CDTF">2025-11-11T09:37:00Z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1330573</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Bookout">
    <vt:lpwstr/>
  </property>
  <property fmtid="{D5CDD505-2E9C-101B-9397-08002B2CF9AE}" pid="9" name="Created with">
    <vt:lpwstr>10.2.0 Build [20251001]</vt:lpwstr>
  </property>
  <property fmtid="{D5CDD505-2E9C-101B-9397-08002B2CF9AE}" pid="10" name="FooterPath">
    <vt:lpwstr>AM\1330573BG.docx</vt:lpwstr>
  </property>
  <property fmtid="{D5CDD505-2E9C-101B-9397-08002B2CF9AE}" pid="11" name="LastEdited with">
    <vt:lpwstr>10.2.0 Build [20251001]</vt:lpwstr>
  </property>
  <property fmtid="{D5CDD505-2E9C-101B-9397-08002B2CF9AE}" pid="12" name="OriLang">
    <vt:lpwstr>EN</vt:lpwstr>
  </property>
  <property fmtid="{D5CDD505-2E9C-101B-9397-08002B2CF9AE}" pid="13" name="PE number">
    <vt:lpwstr>779.328</vt:lpwstr>
  </property>
  <property fmtid="{D5CDD505-2E9C-101B-9397-08002B2CF9AE}" pid="14" name="SendToEpades">
    <vt:lpwstr>OK(AMNUM) - 2025/10/27 15:33</vt:lpwstr>
  </property>
</Properties>
</file>