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7255D" w:rsidRPr="00103DC0" w14:paraId="2DEE31B1" w14:textId="77777777" w:rsidTr="00C85D0F">
        <w:trPr>
          <w:trHeight w:hRule="exact" w:val="1418"/>
        </w:trPr>
        <w:tc>
          <w:tcPr>
            <w:tcW w:w="6804" w:type="dxa"/>
            <w:vAlign w:val="center"/>
          </w:tcPr>
          <w:p w14:paraId="68037801" w14:textId="5A07131F" w:rsidR="00BE5062" w:rsidRPr="00103DC0" w:rsidRDefault="00A01E81" w:rsidP="00C85D0F">
            <w:pPr>
              <w:pStyle w:val="EPName"/>
            </w:pPr>
            <w:r w:rsidRPr="00103DC0">
              <w:t>Parlamentul European</w:t>
            </w:r>
          </w:p>
          <w:p w14:paraId="681F9C52" w14:textId="77777777" w:rsidR="00BE5062" w:rsidRPr="00103DC0" w:rsidRDefault="0095514B" w:rsidP="00C85D0F">
            <w:pPr>
              <w:pStyle w:val="EPTerm"/>
            </w:pPr>
            <w:r w:rsidRPr="00103DC0">
              <w:t>2024-2029</w:t>
            </w:r>
          </w:p>
        </w:tc>
        <w:tc>
          <w:tcPr>
            <w:tcW w:w="2268" w:type="dxa"/>
          </w:tcPr>
          <w:p w14:paraId="1FBCED74" w14:textId="77777777" w:rsidR="00BE5062" w:rsidRPr="00103DC0" w:rsidRDefault="0095514B" w:rsidP="00C85D0F">
            <w:pPr>
              <w:pStyle w:val="EPLogo"/>
            </w:pPr>
            <w:r w:rsidRPr="00103DC0">
              <w:rPr>
                <w:noProof/>
              </w:rPr>
              <w:drawing>
                <wp:inline distT="0" distB="0" distL="0" distR="0" wp14:anchorId="2A79F48D" wp14:editId="23A797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5F50FC5" w14:textId="77777777" w:rsidR="000E7234" w:rsidRPr="00103DC0" w:rsidRDefault="000E7234" w:rsidP="000E7234">
      <w:pPr>
        <w:pStyle w:val="LineTop"/>
      </w:pPr>
    </w:p>
    <w:p w14:paraId="456AC272" w14:textId="44448D6B" w:rsidR="000E7234" w:rsidRPr="00103DC0" w:rsidRDefault="0095514B" w:rsidP="000E7234">
      <w:pPr>
        <w:pStyle w:val="EPBody"/>
      </w:pPr>
      <w:r w:rsidRPr="00103DC0">
        <w:rPr>
          <w:rStyle w:val="HideTWBExt"/>
          <w:i w:val="0"/>
          <w:szCs w:val="20"/>
        </w:rPr>
        <w:t>&lt;Commission&gt;</w:t>
      </w:r>
      <w:r w:rsidR="00BD329C" w:rsidRPr="00103DC0">
        <w:rPr>
          <w:rStyle w:val="HideTWBInt"/>
          <w:i w:val="0"/>
          <w:szCs w:val="20"/>
        </w:rPr>
        <w:t>{LIBE}</w:t>
      </w:r>
      <w:r w:rsidR="00A01E81" w:rsidRPr="00103DC0">
        <w:t>Comisia pentru libertă</w:t>
      </w:r>
      <w:r w:rsidR="00E979EC">
        <w:t>ț</w:t>
      </w:r>
      <w:r w:rsidR="00A01E81" w:rsidRPr="00103DC0">
        <w:t>i civile, justi</w:t>
      </w:r>
      <w:r w:rsidR="00E979EC">
        <w:t>ț</w:t>
      </w:r>
      <w:r w:rsidR="00A01E81" w:rsidRPr="00103DC0">
        <w:t xml:space="preserve">ie </w:t>
      </w:r>
      <w:r w:rsidR="00E979EC">
        <w:t>ș</w:t>
      </w:r>
      <w:r w:rsidR="00A01E81" w:rsidRPr="00103DC0">
        <w:t>i afaceri interne</w:t>
      </w:r>
      <w:r w:rsidRPr="00103DC0">
        <w:rPr>
          <w:rStyle w:val="HideTWBExt"/>
          <w:i w:val="0"/>
          <w:szCs w:val="20"/>
        </w:rPr>
        <w:t>&lt;/Commission&gt;</w:t>
      </w:r>
    </w:p>
    <w:p w14:paraId="2BB26D00" w14:textId="77777777" w:rsidR="000E7234" w:rsidRPr="00103DC0" w:rsidRDefault="000E7234" w:rsidP="000E7234">
      <w:pPr>
        <w:pStyle w:val="LineBottom"/>
      </w:pPr>
    </w:p>
    <w:p w14:paraId="770C6DD1" w14:textId="77777777" w:rsidR="00B85286" w:rsidRPr="00103DC0" w:rsidRDefault="0095514B">
      <w:pPr>
        <w:pStyle w:val="CoverReference"/>
      </w:pPr>
      <w:r w:rsidRPr="00103DC0">
        <w:rPr>
          <w:rStyle w:val="HideTWBExt"/>
          <w:b w:val="0"/>
        </w:rPr>
        <w:t>&lt;RefProc&gt;</w:t>
      </w:r>
      <w:r w:rsidR="00BD329C" w:rsidRPr="00103DC0">
        <w:t>2025/0101</w:t>
      </w:r>
      <w:r w:rsidRPr="00103DC0">
        <w:rPr>
          <w:rStyle w:val="HideTWBExt"/>
          <w:b w:val="0"/>
        </w:rPr>
        <w:t>&lt;/RefProc&gt;&lt;RefTypeProc&gt;</w:t>
      </w:r>
      <w:r w:rsidR="008530F4" w:rsidRPr="00103DC0">
        <w:t>(</w:t>
      </w:r>
      <w:r w:rsidR="00BD329C" w:rsidRPr="00103DC0">
        <w:t>COD</w:t>
      </w:r>
      <w:r w:rsidR="008530F4" w:rsidRPr="00103DC0">
        <w:t>)</w:t>
      </w:r>
      <w:r w:rsidRPr="00103DC0">
        <w:rPr>
          <w:rStyle w:val="HideTWBExt"/>
          <w:b w:val="0"/>
        </w:rPr>
        <w:t>&lt;/RefTypeProc&gt;</w:t>
      </w:r>
    </w:p>
    <w:p w14:paraId="32DDDC71" w14:textId="77777777" w:rsidR="00B85286" w:rsidRPr="00103DC0" w:rsidRDefault="0095514B">
      <w:pPr>
        <w:pStyle w:val="CoverDate"/>
      </w:pPr>
      <w:r w:rsidRPr="00103DC0">
        <w:rPr>
          <w:rStyle w:val="HideTWBExt"/>
        </w:rPr>
        <w:t>&lt;Date&gt;</w:t>
      </w:r>
      <w:r w:rsidR="00BD329C" w:rsidRPr="00103DC0">
        <w:rPr>
          <w:rStyle w:val="HideTWBInt"/>
        </w:rPr>
        <w:t>{27/10/2025}</w:t>
      </w:r>
      <w:r w:rsidR="00BD329C" w:rsidRPr="00103DC0">
        <w:t>27.10.2025</w:t>
      </w:r>
      <w:r w:rsidRPr="00103DC0">
        <w:rPr>
          <w:rStyle w:val="HideTWBExt"/>
        </w:rPr>
        <w:t>&lt;/Date&gt;</w:t>
      </w:r>
    </w:p>
    <w:p w14:paraId="045EBC16" w14:textId="318939D5" w:rsidR="009B0305" w:rsidRPr="00103DC0" w:rsidRDefault="0095514B" w:rsidP="009B0305">
      <w:pPr>
        <w:pStyle w:val="CoverDocType"/>
      </w:pPr>
      <w:r w:rsidRPr="00103DC0">
        <w:rPr>
          <w:rStyle w:val="HideTWBExt"/>
          <w:b w:val="0"/>
        </w:rPr>
        <w:t>&lt;TypeAM&gt;</w:t>
      </w:r>
      <w:r w:rsidR="00BD329C" w:rsidRPr="00103DC0">
        <w:t>AMEND</w:t>
      </w:r>
      <w:r w:rsidR="00A01E81" w:rsidRPr="00103DC0">
        <w:t>A</w:t>
      </w:r>
      <w:r w:rsidR="00BD329C" w:rsidRPr="00103DC0">
        <w:t>MENT</w:t>
      </w:r>
      <w:r w:rsidR="00A01E81" w:rsidRPr="00103DC0">
        <w:t>ELE</w:t>
      </w:r>
      <w:r w:rsidRPr="00103DC0">
        <w:rPr>
          <w:rStyle w:val="HideTWBExt"/>
          <w:b w:val="0"/>
        </w:rPr>
        <w:t>&lt;/TypeAM&gt;</w:t>
      </w:r>
    </w:p>
    <w:p w14:paraId="41625416" w14:textId="77777777" w:rsidR="00B85286" w:rsidRPr="00103DC0" w:rsidRDefault="0095514B" w:rsidP="001C2054">
      <w:pPr>
        <w:pStyle w:val="CoverDocType24a"/>
      </w:pPr>
      <w:r w:rsidRPr="00103DC0">
        <w:rPr>
          <w:rStyle w:val="HideTWBExt"/>
          <w:b w:val="0"/>
        </w:rPr>
        <w:t>&lt;RangeAM&gt;</w:t>
      </w:r>
      <w:r w:rsidR="008760FF" w:rsidRPr="00103DC0">
        <w:t>12 - 261</w:t>
      </w:r>
      <w:r w:rsidRPr="00103DC0">
        <w:rPr>
          <w:rStyle w:val="HideTWBExt"/>
          <w:b w:val="0"/>
        </w:rPr>
        <w:t>&lt;/RangeAM&gt;</w:t>
      </w:r>
    </w:p>
    <w:p w14:paraId="74409D64" w14:textId="66499D99" w:rsidR="001C2054" w:rsidRPr="00103DC0" w:rsidRDefault="0095514B" w:rsidP="00A93F8C">
      <w:pPr>
        <w:pStyle w:val="CoverBold"/>
      </w:pPr>
      <w:r w:rsidRPr="00103DC0">
        <w:rPr>
          <w:rStyle w:val="HideTWBExt"/>
          <w:b w:val="0"/>
        </w:rPr>
        <w:t>&lt;TitreType&gt;</w:t>
      </w:r>
      <w:r w:rsidR="00A01E81" w:rsidRPr="00103DC0">
        <w:t>Proiect de raport</w:t>
      </w:r>
      <w:r w:rsidRPr="00103DC0">
        <w:rPr>
          <w:rStyle w:val="HideTWBExt"/>
          <w:b w:val="0"/>
        </w:rPr>
        <w:t>&lt;/TitreType&gt;</w:t>
      </w:r>
    </w:p>
    <w:p w14:paraId="6DE2F784" w14:textId="77777777" w:rsidR="00B85286" w:rsidRPr="00103DC0" w:rsidRDefault="0095514B" w:rsidP="00A93F8C">
      <w:pPr>
        <w:pStyle w:val="CoverBold"/>
      </w:pPr>
      <w:r w:rsidRPr="00103DC0">
        <w:rPr>
          <w:rStyle w:val="HideTWBExt"/>
          <w:b w:val="0"/>
        </w:rPr>
        <w:t>&lt;Rapporteur&gt;</w:t>
      </w:r>
      <w:r w:rsidR="00BD329C" w:rsidRPr="00103DC0">
        <w:t>Alessandro Ciriani</w:t>
      </w:r>
      <w:r w:rsidRPr="00103DC0">
        <w:rPr>
          <w:rStyle w:val="HideTWBExt"/>
          <w:b w:val="0"/>
        </w:rPr>
        <w:t>&lt;/Rapporteur&gt;</w:t>
      </w:r>
    </w:p>
    <w:p w14:paraId="373E7C43" w14:textId="77777777" w:rsidR="00B85286" w:rsidRPr="00103DC0" w:rsidRDefault="0095514B">
      <w:pPr>
        <w:pStyle w:val="CoverNormal24a"/>
      </w:pPr>
      <w:r w:rsidRPr="00103DC0">
        <w:rPr>
          <w:rStyle w:val="HideTWBExt"/>
        </w:rPr>
        <w:t>&lt;DocRefPE&gt;</w:t>
      </w:r>
      <w:r w:rsidR="008530F4" w:rsidRPr="00103DC0">
        <w:t>(PE</w:t>
      </w:r>
      <w:r w:rsidR="00BD329C" w:rsidRPr="00103DC0">
        <w:t>778.073</w:t>
      </w:r>
      <w:r w:rsidR="008530F4" w:rsidRPr="00103DC0">
        <w:t>v</w:t>
      </w:r>
      <w:r w:rsidR="00BD329C" w:rsidRPr="00103DC0">
        <w:t>01-00</w:t>
      </w:r>
      <w:r w:rsidR="008530F4" w:rsidRPr="00103DC0">
        <w:t>)</w:t>
      </w:r>
      <w:r w:rsidRPr="00103DC0">
        <w:rPr>
          <w:rStyle w:val="HideTWBExt"/>
        </w:rPr>
        <w:t>&lt;/DocRefPE&gt;</w:t>
      </w:r>
    </w:p>
    <w:p w14:paraId="7331F32C" w14:textId="28C473C8" w:rsidR="00B85286" w:rsidRPr="00103DC0" w:rsidRDefault="0095514B">
      <w:pPr>
        <w:pStyle w:val="CoverNormal24a"/>
      </w:pPr>
      <w:r w:rsidRPr="00103DC0">
        <w:rPr>
          <w:rStyle w:val="HideTWBExt"/>
        </w:rPr>
        <w:t>&lt;Titre&gt;</w:t>
      </w:r>
      <w:r w:rsidR="00A01E81" w:rsidRPr="00103DC0">
        <w:t>Propunere de regulament de modificare a Regulamentului (UE) 2024/1348 în ceea ce prive</w:t>
      </w:r>
      <w:r w:rsidR="00E979EC">
        <w:t>ș</w:t>
      </w:r>
      <w:r w:rsidR="00A01E81" w:rsidRPr="00103DC0">
        <w:t xml:space="preserve">te întocmirea unei liste a </w:t>
      </w:r>
      <w:r w:rsidR="00E979EC">
        <w:t>ț</w:t>
      </w:r>
      <w:r w:rsidR="00A01E81" w:rsidRPr="00103DC0">
        <w:t>ărilor de origine sigure la nivelul Uniunii</w:t>
      </w:r>
      <w:r w:rsidRPr="00103DC0">
        <w:rPr>
          <w:rStyle w:val="HideTWBExt"/>
        </w:rPr>
        <w:t>&lt;/Titre&gt;</w:t>
      </w:r>
    </w:p>
    <w:p w14:paraId="5E4AE135" w14:textId="29BB25C7" w:rsidR="006337D4" w:rsidRPr="00103DC0" w:rsidRDefault="0095514B" w:rsidP="006337D4">
      <w:pPr>
        <w:pStyle w:val="CoverNormal"/>
      </w:pPr>
      <w:r w:rsidRPr="00103DC0">
        <w:rPr>
          <w:rStyle w:val="HideTWBExt"/>
        </w:rPr>
        <w:t>&lt;DocAmend&gt;</w:t>
      </w:r>
      <w:r w:rsidR="00A01E81" w:rsidRPr="00103DC0">
        <w:t>Propunere de regulament</w:t>
      </w:r>
      <w:r w:rsidRPr="00103DC0">
        <w:rPr>
          <w:rStyle w:val="HideTWBExt"/>
        </w:rPr>
        <w:t>&lt;/DocAmend&gt;</w:t>
      </w:r>
    </w:p>
    <w:p w14:paraId="79AEA2C4" w14:textId="77777777" w:rsidR="00B85286" w:rsidRPr="00103DC0" w:rsidRDefault="0095514B">
      <w:pPr>
        <w:pStyle w:val="CoverNormal24a"/>
      </w:pPr>
      <w:r w:rsidRPr="00103DC0">
        <w:rPr>
          <w:rStyle w:val="HideTWBExt"/>
        </w:rPr>
        <w:t>&lt;DocRef&gt;</w:t>
      </w:r>
      <w:r w:rsidR="008530F4" w:rsidRPr="00103DC0">
        <w:t>(</w:t>
      </w:r>
      <w:r w:rsidR="00BD329C" w:rsidRPr="00103DC0">
        <w:t>COM(2025)0186</w:t>
      </w:r>
      <w:r w:rsidR="008530F4" w:rsidRPr="00103DC0">
        <w:t xml:space="preserve"> </w:t>
      </w:r>
      <w:r w:rsidR="00BD329C" w:rsidRPr="00103DC0">
        <w:t>–</w:t>
      </w:r>
      <w:r w:rsidR="008530F4" w:rsidRPr="00103DC0">
        <w:t xml:space="preserve"> </w:t>
      </w:r>
      <w:r w:rsidR="00BD329C" w:rsidRPr="00103DC0">
        <w:t>C10</w:t>
      </w:r>
      <w:r w:rsidR="00BD329C" w:rsidRPr="00103DC0">
        <w:noBreakHyphen/>
        <w:t>0069/2025</w:t>
      </w:r>
      <w:r w:rsidR="008530F4" w:rsidRPr="00103DC0">
        <w:t xml:space="preserve"> </w:t>
      </w:r>
      <w:r w:rsidR="00BD329C" w:rsidRPr="00103DC0">
        <w:t>–</w:t>
      </w:r>
      <w:r w:rsidR="008530F4" w:rsidRPr="00103DC0">
        <w:t xml:space="preserve"> </w:t>
      </w:r>
      <w:r w:rsidR="00BD329C" w:rsidRPr="00103DC0">
        <w:t>2025/0101</w:t>
      </w:r>
      <w:r w:rsidR="008530F4" w:rsidRPr="00103DC0">
        <w:t>(</w:t>
      </w:r>
      <w:r w:rsidR="00BD329C" w:rsidRPr="00103DC0">
        <w:t>COD</w:t>
      </w:r>
      <w:r w:rsidR="008530F4" w:rsidRPr="00103DC0">
        <w:t>))</w:t>
      </w:r>
      <w:r w:rsidRPr="00103DC0">
        <w:rPr>
          <w:rStyle w:val="HideTWBExt"/>
        </w:rPr>
        <w:t>&lt;/DocRef&gt;</w:t>
      </w:r>
    </w:p>
    <w:p w14:paraId="3BA7245A" w14:textId="77777777" w:rsidR="00B85286" w:rsidRPr="00103DC0" w:rsidRDefault="0095514B" w:rsidP="00E660E2">
      <w:pPr>
        <w:widowControl/>
        <w:tabs>
          <w:tab w:val="center" w:pos="4677"/>
        </w:tabs>
      </w:pPr>
      <w:r w:rsidRPr="00103DC0">
        <w:br w:type="page"/>
      </w:r>
      <w:r w:rsidR="008530F4" w:rsidRPr="00103DC0">
        <w:lastRenderedPageBreak/>
        <w:t>AM_Com_LegReport</w:t>
      </w:r>
    </w:p>
    <w:p w14:paraId="16E59960" w14:textId="4566D279" w:rsidR="007B0542" w:rsidRPr="00103DC0" w:rsidRDefault="0095514B" w:rsidP="007B0542">
      <w:pPr>
        <w:pStyle w:val="AmNumberTabs"/>
      </w:pPr>
      <w:r w:rsidRPr="00103DC0">
        <w:br w:type="page"/>
      </w:r>
      <w:r w:rsidR="007B0542" w:rsidRPr="00103DC0">
        <w:rPr>
          <w:rStyle w:val="HideTWBExt"/>
          <w:b w:val="0"/>
        </w:rPr>
        <w:lastRenderedPageBreak/>
        <w:t>&lt;RepeatBlock-Amend&gt;&lt;Amend&gt;</w:t>
      </w:r>
      <w:r w:rsidR="007B0542" w:rsidRPr="00103DC0">
        <w:t>Amendamentul</w:t>
      </w:r>
      <w:r w:rsidR="007B0542" w:rsidRPr="00103DC0">
        <w:tab/>
      </w:r>
      <w:r w:rsidR="007B0542" w:rsidRPr="00103DC0">
        <w:tab/>
      </w:r>
      <w:r w:rsidR="007B0542" w:rsidRPr="00103DC0">
        <w:rPr>
          <w:rStyle w:val="HideTWBExt"/>
          <w:b w:val="0"/>
        </w:rPr>
        <w:t>&lt;NumAm&gt;</w:t>
      </w:r>
      <w:r w:rsidR="007B0542" w:rsidRPr="00103DC0">
        <w:t>12</w:t>
      </w:r>
      <w:r w:rsidR="007B0542" w:rsidRPr="00103DC0">
        <w:rPr>
          <w:rStyle w:val="HideTWBExt"/>
          <w:b w:val="0"/>
        </w:rPr>
        <w:t>&lt;/NumAm&gt;</w:t>
      </w:r>
    </w:p>
    <w:p w14:paraId="0139C67B" w14:textId="77777777" w:rsidR="007B0542" w:rsidRPr="00103DC0" w:rsidRDefault="007B0542" w:rsidP="007B0542">
      <w:pPr>
        <w:pStyle w:val="NormalBold"/>
      </w:pPr>
      <w:r w:rsidRPr="00103DC0">
        <w:rPr>
          <w:rStyle w:val="HideTWBExt"/>
          <w:b w:val="0"/>
        </w:rPr>
        <w:t>&lt;RepeatBlock-By&gt;&lt;Members&gt;</w:t>
      </w:r>
      <w:r w:rsidRPr="00103DC0">
        <w:t>Damien Carême, Ilaria Salis, Estrella Galán</w:t>
      </w:r>
      <w:r w:rsidRPr="00103DC0">
        <w:rPr>
          <w:rStyle w:val="HideTWBExt"/>
          <w:b w:val="0"/>
        </w:rPr>
        <w:t>&lt;/Members&gt;</w:t>
      </w:r>
    </w:p>
    <w:p w14:paraId="207FFE8E" w14:textId="77777777" w:rsidR="007B0542" w:rsidRPr="00103DC0" w:rsidRDefault="007B0542" w:rsidP="007B0542">
      <w:pPr>
        <w:pStyle w:val="NormalBold"/>
      </w:pPr>
      <w:r w:rsidRPr="00103DC0">
        <w:rPr>
          <w:rStyle w:val="HideTWBExt"/>
          <w:b w:val="0"/>
        </w:rPr>
        <w:t>&lt;/RepeatBlock-By&gt;</w:t>
      </w:r>
    </w:p>
    <w:p w14:paraId="695544F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7435944" w14:textId="77777777" w:rsidR="007B0542" w:rsidRPr="00103DC0" w:rsidRDefault="007B0542" w:rsidP="007B0542">
      <w:pPr>
        <w:pStyle w:val="NormalBold"/>
      </w:pPr>
      <w:r w:rsidRPr="00103DC0">
        <w:rPr>
          <w:rStyle w:val="HideTWBExt"/>
          <w:b w:val="0"/>
        </w:rPr>
        <w:t>&lt;Article&gt;</w:t>
      </w:r>
      <w:r w:rsidRPr="00103DC0">
        <w:t>–</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A9359BD" w14:textId="77777777" w:rsidTr="003A6F27">
        <w:trPr>
          <w:trHeight w:hRule="exact" w:val="240"/>
          <w:jc w:val="center"/>
        </w:trPr>
        <w:tc>
          <w:tcPr>
            <w:tcW w:w="9752" w:type="dxa"/>
            <w:gridSpan w:val="2"/>
            <w:tcBorders>
              <w:top w:val="nil"/>
              <w:left w:val="nil"/>
              <w:bottom w:val="nil"/>
              <w:right w:val="nil"/>
            </w:tcBorders>
          </w:tcPr>
          <w:p w14:paraId="3DC430DD" w14:textId="77777777" w:rsidR="007B0542" w:rsidRPr="00103DC0" w:rsidRDefault="007B0542" w:rsidP="003A6F27"/>
        </w:tc>
      </w:tr>
      <w:tr w:rsidR="00A01E81" w:rsidRPr="00103DC0" w14:paraId="2D8B1D5F" w14:textId="77777777" w:rsidTr="003A6F27">
        <w:trPr>
          <w:trHeight w:val="240"/>
          <w:jc w:val="center"/>
        </w:trPr>
        <w:tc>
          <w:tcPr>
            <w:tcW w:w="4876" w:type="dxa"/>
            <w:tcBorders>
              <w:top w:val="nil"/>
              <w:left w:val="nil"/>
              <w:bottom w:val="nil"/>
              <w:right w:val="nil"/>
            </w:tcBorders>
          </w:tcPr>
          <w:p w14:paraId="71E67E20" w14:textId="77777777" w:rsidR="007B0542" w:rsidRPr="00103DC0" w:rsidRDefault="007B0542" w:rsidP="003A6F27">
            <w:pPr>
              <w:pStyle w:val="AmColumnHeading"/>
            </w:pPr>
          </w:p>
        </w:tc>
        <w:tc>
          <w:tcPr>
            <w:tcW w:w="4876" w:type="dxa"/>
            <w:tcBorders>
              <w:top w:val="nil"/>
              <w:left w:val="nil"/>
              <w:bottom w:val="nil"/>
              <w:right w:val="nil"/>
            </w:tcBorders>
          </w:tcPr>
          <w:p w14:paraId="328182FE" w14:textId="77777777" w:rsidR="007B0542" w:rsidRPr="00103DC0" w:rsidRDefault="007B0542" w:rsidP="003A6F27">
            <w:pPr>
              <w:pStyle w:val="AmColumnHeading"/>
            </w:pPr>
            <w:r w:rsidRPr="00103DC0">
              <w:t>Propunere de respingere</w:t>
            </w:r>
          </w:p>
        </w:tc>
      </w:tr>
      <w:tr w:rsidR="00A01E81" w:rsidRPr="00103DC0" w14:paraId="652E65EA" w14:textId="77777777" w:rsidTr="003A6F27">
        <w:trPr>
          <w:jc w:val="center"/>
        </w:trPr>
        <w:tc>
          <w:tcPr>
            <w:tcW w:w="4876" w:type="dxa"/>
            <w:tcBorders>
              <w:top w:val="nil"/>
              <w:left w:val="nil"/>
              <w:bottom w:val="nil"/>
              <w:right w:val="nil"/>
            </w:tcBorders>
          </w:tcPr>
          <w:p w14:paraId="4CF289D9" w14:textId="77777777" w:rsidR="007B0542" w:rsidRPr="00103DC0" w:rsidRDefault="007B0542" w:rsidP="003A6F27"/>
        </w:tc>
        <w:tc>
          <w:tcPr>
            <w:tcW w:w="4876" w:type="dxa"/>
            <w:tcBorders>
              <w:top w:val="nil"/>
              <w:left w:val="nil"/>
              <w:bottom w:val="nil"/>
              <w:right w:val="nil"/>
            </w:tcBorders>
          </w:tcPr>
          <w:p w14:paraId="0F9F167D" w14:textId="77777777" w:rsidR="007B0542" w:rsidRPr="00103DC0" w:rsidRDefault="007B0542" w:rsidP="003A6F27">
            <w:pPr>
              <w:pStyle w:val="Normal6a"/>
            </w:pPr>
            <w:r w:rsidRPr="00103DC0">
              <w:rPr>
                <w:b/>
                <w:i/>
              </w:rPr>
              <w:t>Parlamentul European respinge propunerea Comisiei.</w:t>
            </w:r>
          </w:p>
        </w:tc>
      </w:tr>
    </w:tbl>
    <w:p w14:paraId="4008BE2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A742A46"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4586912D" w14:textId="7892684A" w:rsidR="007B0542" w:rsidRPr="00103DC0" w:rsidRDefault="007B0542" w:rsidP="007B0542">
      <w:pPr>
        <w:pStyle w:val="AmJustText"/>
      </w:pPr>
      <w:r w:rsidRPr="00103DC0">
        <w:t xml:space="preserve">Stabilirea unei liste a UE a </w:t>
      </w:r>
      <w:r w:rsidR="00E979EC">
        <w:t>ț</w:t>
      </w:r>
      <w:r w:rsidRPr="00103DC0">
        <w:t>ărilor de origine sigure subminează dreptul la o evaluare individuală a cererilor de azil, transferă în mod inechitabil sarcina probei asupra solicitan</w:t>
      </w:r>
      <w:r w:rsidR="00E979EC">
        <w:t>ț</w:t>
      </w:r>
      <w:r w:rsidRPr="00103DC0">
        <w:t xml:space="preserve">ilor </w:t>
      </w:r>
      <w:r w:rsidR="00E979EC">
        <w:t>ș</w:t>
      </w:r>
      <w:r w:rsidRPr="00103DC0">
        <w:t>i slăbe</w:t>
      </w:r>
      <w:r w:rsidR="00E979EC">
        <w:t>ș</w:t>
      </w:r>
      <w:r w:rsidRPr="00103DC0">
        <w:t>te garan</w:t>
      </w:r>
      <w:r w:rsidR="00E979EC">
        <w:t>ț</w:t>
      </w:r>
      <w:r w:rsidRPr="00103DC0">
        <w:t xml:space="preserve">iile procedurale. Desemnarea automată a </w:t>
      </w:r>
      <w:r w:rsidR="00E979EC">
        <w:t>ț</w:t>
      </w:r>
      <w:r w:rsidRPr="00103DC0">
        <w:t xml:space="preserve">ărilor candidate </w:t>
      </w:r>
      <w:r w:rsidR="00E979EC">
        <w:t>ș</w:t>
      </w:r>
      <w:r w:rsidRPr="00103DC0">
        <w:t>i includerea statelor cu încălcări bine documentate ale drepturilor omului reflectă mai degrabă oportunismul politic decât nevoile obiective de protec</w:t>
      </w:r>
      <w:r w:rsidR="00E979EC">
        <w:t>ț</w:t>
      </w:r>
      <w:r w:rsidRPr="00103DC0">
        <w:t>ie.</w:t>
      </w:r>
    </w:p>
    <w:p w14:paraId="567C4BB4" w14:textId="77777777" w:rsidR="007B0542" w:rsidRPr="00103DC0" w:rsidRDefault="007B0542" w:rsidP="007B0542">
      <w:r w:rsidRPr="00103DC0">
        <w:rPr>
          <w:rStyle w:val="HideTWBExt"/>
        </w:rPr>
        <w:t>&lt;/Amend&gt;</w:t>
      </w:r>
    </w:p>
    <w:p w14:paraId="0A2A0C8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w:t>
      </w:r>
      <w:r w:rsidRPr="00103DC0">
        <w:rPr>
          <w:rStyle w:val="HideTWBExt"/>
          <w:b w:val="0"/>
        </w:rPr>
        <w:t>&lt;/NumAm&gt;</w:t>
      </w:r>
    </w:p>
    <w:p w14:paraId="0A2F2D3A"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4EE6B48E" w14:textId="77777777" w:rsidR="007B0542" w:rsidRPr="00103DC0" w:rsidRDefault="007B0542" w:rsidP="007B0542">
      <w:pPr>
        <w:pStyle w:val="NormalBold"/>
      </w:pPr>
      <w:r w:rsidRPr="00103DC0">
        <w:rPr>
          <w:rStyle w:val="HideTWBExt"/>
          <w:b w:val="0"/>
        </w:rPr>
        <w:t>&lt;/RepeatBlock-By&gt;</w:t>
      </w:r>
    </w:p>
    <w:p w14:paraId="03A9850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96218EB" w14:textId="77777777" w:rsidR="007B0542" w:rsidRPr="00103DC0" w:rsidRDefault="007B0542" w:rsidP="007B0542">
      <w:pPr>
        <w:pStyle w:val="NormalBold"/>
      </w:pPr>
      <w:r w:rsidRPr="00103DC0">
        <w:rPr>
          <w:rStyle w:val="HideTWBExt"/>
          <w:b w:val="0"/>
        </w:rPr>
        <w:t>&lt;Article&gt;</w:t>
      </w:r>
      <w:r w:rsidRPr="00103DC0">
        <w:t>–</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D136DB7" w14:textId="77777777" w:rsidTr="003A6F27">
        <w:trPr>
          <w:trHeight w:hRule="exact" w:val="240"/>
          <w:jc w:val="center"/>
        </w:trPr>
        <w:tc>
          <w:tcPr>
            <w:tcW w:w="9752" w:type="dxa"/>
            <w:gridSpan w:val="2"/>
            <w:tcBorders>
              <w:top w:val="nil"/>
              <w:left w:val="nil"/>
              <w:bottom w:val="nil"/>
              <w:right w:val="nil"/>
            </w:tcBorders>
          </w:tcPr>
          <w:p w14:paraId="6362B700" w14:textId="77777777" w:rsidR="007B0542" w:rsidRPr="00103DC0" w:rsidRDefault="007B0542" w:rsidP="003A6F27"/>
        </w:tc>
      </w:tr>
      <w:tr w:rsidR="00A01E81" w:rsidRPr="00103DC0" w14:paraId="0A02DF1F" w14:textId="77777777" w:rsidTr="003A6F27">
        <w:trPr>
          <w:trHeight w:val="240"/>
          <w:jc w:val="center"/>
        </w:trPr>
        <w:tc>
          <w:tcPr>
            <w:tcW w:w="4876" w:type="dxa"/>
            <w:tcBorders>
              <w:top w:val="nil"/>
              <w:left w:val="nil"/>
              <w:bottom w:val="nil"/>
              <w:right w:val="nil"/>
            </w:tcBorders>
          </w:tcPr>
          <w:p w14:paraId="4D64E2D7" w14:textId="77777777" w:rsidR="007B0542" w:rsidRPr="00103DC0" w:rsidRDefault="007B0542" w:rsidP="003A6F27">
            <w:pPr>
              <w:pStyle w:val="AmColumnHeading"/>
            </w:pPr>
          </w:p>
        </w:tc>
        <w:tc>
          <w:tcPr>
            <w:tcW w:w="4876" w:type="dxa"/>
            <w:tcBorders>
              <w:top w:val="nil"/>
              <w:left w:val="nil"/>
              <w:bottom w:val="nil"/>
              <w:right w:val="nil"/>
            </w:tcBorders>
          </w:tcPr>
          <w:p w14:paraId="325F3862" w14:textId="77777777" w:rsidR="007B0542" w:rsidRPr="00103DC0" w:rsidRDefault="007B0542" w:rsidP="003A6F27">
            <w:pPr>
              <w:pStyle w:val="AmColumnHeading"/>
            </w:pPr>
            <w:r w:rsidRPr="00103DC0">
              <w:t>Propunere de respingere</w:t>
            </w:r>
          </w:p>
        </w:tc>
      </w:tr>
      <w:tr w:rsidR="00A01E81" w:rsidRPr="00103DC0" w14:paraId="7E413485" w14:textId="77777777" w:rsidTr="003A6F27">
        <w:trPr>
          <w:jc w:val="center"/>
        </w:trPr>
        <w:tc>
          <w:tcPr>
            <w:tcW w:w="4876" w:type="dxa"/>
            <w:tcBorders>
              <w:top w:val="nil"/>
              <w:left w:val="nil"/>
              <w:bottom w:val="nil"/>
              <w:right w:val="nil"/>
            </w:tcBorders>
          </w:tcPr>
          <w:p w14:paraId="2B3661BC" w14:textId="77777777" w:rsidR="007B0542" w:rsidRPr="00103DC0" w:rsidRDefault="007B0542" w:rsidP="003A6F27"/>
        </w:tc>
        <w:tc>
          <w:tcPr>
            <w:tcW w:w="4876" w:type="dxa"/>
            <w:tcBorders>
              <w:top w:val="nil"/>
              <w:left w:val="nil"/>
              <w:bottom w:val="nil"/>
              <w:right w:val="nil"/>
            </w:tcBorders>
          </w:tcPr>
          <w:p w14:paraId="605028FC" w14:textId="77777777" w:rsidR="007B0542" w:rsidRPr="00103DC0" w:rsidRDefault="007B0542" w:rsidP="003A6F27">
            <w:pPr>
              <w:pStyle w:val="Normal6a"/>
            </w:pPr>
            <w:r w:rsidRPr="00103DC0">
              <w:rPr>
                <w:b/>
                <w:i/>
              </w:rPr>
              <w:t>Parlamentul European respinge propunerea Comisiei.</w:t>
            </w:r>
          </w:p>
        </w:tc>
      </w:tr>
    </w:tbl>
    <w:p w14:paraId="2688BE8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7018C84" w14:textId="77777777" w:rsidR="007B0542" w:rsidRPr="00103DC0" w:rsidRDefault="007B0542" w:rsidP="007B0542">
      <w:r w:rsidRPr="00103DC0">
        <w:rPr>
          <w:rStyle w:val="HideTWBExt"/>
        </w:rPr>
        <w:t>&lt;/Amend&gt;</w:t>
      </w:r>
    </w:p>
    <w:p w14:paraId="3F08F81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w:t>
      </w:r>
      <w:r w:rsidRPr="00103DC0">
        <w:rPr>
          <w:rStyle w:val="HideTWBExt"/>
          <w:b w:val="0"/>
        </w:rPr>
        <w:t>&lt;/NumAm&gt;</w:t>
      </w:r>
    </w:p>
    <w:p w14:paraId="5622D0EA"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10B58830" w14:textId="77777777" w:rsidR="007B0542" w:rsidRPr="00103DC0" w:rsidRDefault="007B0542" w:rsidP="007B0542">
      <w:pPr>
        <w:pStyle w:val="NormalBold"/>
      </w:pPr>
      <w:r w:rsidRPr="00103DC0">
        <w:rPr>
          <w:rStyle w:val="HideTWBExt"/>
          <w:b w:val="0"/>
        </w:rPr>
        <w:t>&lt;/RepeatBlock-By&gt;</w:t>
      </w:r>
    </w:p>
    <w:p w14:paraId="1F36517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1E0D6CB" w14:textId="77777777" w:rsidR="007B0542" w:rsidRPr="00103DC0" w:rsidRDefault="007B0542" w:rsidP="007B0542">
      <w:pPr>
        <w:pStyle w:val="NormalBold"/>
      </w:pPr>
      <w:r w:rsidRPr="00103DC0">
        <w:rPr>
          <w:rStyle w:val="HideTWBExt"/>
          <w:b w:val="0"/>
        </w:rPr>
        <w:t>&lt;Article&gt;</w:t>
      </w:r>
      <w:r w:rsidRPr="00103DC0">
        <w:t>Considerentul -1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460A88C" w14:textId="77777777" w:rsidTr="003A6F27">
        <w:trPr>
          <w:trHeight w:hRule="exact" w:val="240"/>
          <w:jc w:val="center"/>
        </w:trPr>
        <w:tc>
          <w:tcPr>
            <w:tcW w:w="9752" w:type="dxa"/>
            <w:gridSpan w:val="2"/>
            <w:tcBorders>
              <w:top w:val="nil"/>
              <w:left w:val="nil"/>
              <w:bottom w:val="nil"/>
              <w:right w:val="nil"/>
            </w:tcBorders>
          </w:tcPr>
          <w:p w14:paraId="299CEDEF" w14:textId="77777777" w:rsidR="007B0542" w:rsidRPr="00103DC0" w:rsidRDefault="007B0542" w:rsidP="003A6F27"/>
        </w:tc>
      </w:tr>
      <w:tr w:rsidR="00A01E81" w:rsidRPr="00103DC0" w14:paraId="569370F4" w14:textId="77777777" w:rsidTr="003A6F27">
        <w:trPr>
          <w:trHeight w:val="240"/>
          <w:jc w:val="center"/>
        </w:trPr>
        <w:tc>
          <w:tcPr>
            <w:tcW w:w="4876" w:type="dxa"/>
            <w:tcBorders>
              <w:top w:val="nil"/>
              <w:left w:val="nil"/>
              <w:bottom w:val="nil"/>
              <w:right w:val="nil"/>
            </w:tcBorders>
          </w:tcPr>
          <w:p w14:paraId="0B2EA84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7F96B3B" w14:textId="77777777" w:rsidR="007B0542" w:rsidRPr="00103DC0" w:rsidRDefault="007B0542" w:rsidP="003A6F27">
            <w:pPr>
              <w:pStyle w:val="AmColumnHeading"/>
            </w:pPr>
            <w:r w:rsidRPr="00103DC0">
              <w:t>Amendamentul</w:t>
            </w:r>
          </w:p>
        </w:tc>
      </w:tr>
      <w:tr w:rsidR="00A01E81" w:rsidRPr="00103DC0" w14:paraId="1EDCC84A" w14:textId="77777777" w:rsidTr="003A6F27">
        <w:trPr>
          <w:jc w:val="center"/>
        </w:trPr>
        <w:tc>
          <w:tcPr>
            <w:tcW w:w="4876" w:type="dxa"/>
            <w:tcBorders>
              <w:top w:val="nil"/>
              <w:left w:val="nil"/>
              <w:bottom w:val="nil"/>
              <w:right w:val="nil"/>
            </w:tcBorders>
          </w:tcPr>
          <w:p w14:paraId="71611528" w14:textId="77777777" w:rsidR="007B0542" w:rsidRPr="00103DC0" w:rsidRDefault="007B0542" w:rsidP="003A6F27">
            <w:pPr>
              <w:pStyle w:val="Normal6a"/>
            </w:pPr>
          </w:p>
        </w:tc>
        <w:tc>
          <w:tcPr>
            <w:tcW w:w="4876" w:type="dxa"/>
            <w:tcBorders>
              <w:top w:val="nil"/>
              <w:left w:val="nil"/>
              <w:bottom w:val="nil"/>
              <w:right w:val="nil"/>
            </w:tcBorders>
          </w:tcPr>
          <w:p w14:paraId="34759B8A" w14:textId="54D7A6A7" w:rsidR="007B0542" w:rsidRPr="00103DC0" w:rsidRDefault="007B0542" w:rsidP="003A6F27">
            <w:pPr>
              <w:pStyle w:val="Normal6a"/>
            </w:pPr>
            <w:r w:rsidRPr="00103DC0">
              <w:rPr>
                <w:b/>
                <w:i/>
              </w:rPr>
              <w:t>(-1)</w:t>
            </w:r>
            <w:r w:rsidRPr="00103DC0">
              <w:tab/>
            </w:r>
            <w:r w:rsidRPr="00103DC0">
              <w:rPr>
                <w:b/>
                <w:i/>
              </w:rPr>
              <w:t xml:space="preserve">În decembrie 2023, Parlamentul European </w:t>
            </w:r>
            <w:r w:rsidR="00E979EC">
              <w:rPr>
                <w:b/>
                <w:i/>
              </w:rPr>
              <w:t>ș</w:t>
            </w:r>
            <w:r w:rsidRPr="00103DC0">
              <w:rPr>
                <w:b/>
                <w:i/>
              </w:rPr>
              <w:t>i Consiliul au ajuns la un acord politic cu privire la Pactul privind migra</w:t>
            </w:r>
            <w:r w:rsidR="00E979EC">
              <w:rPr>
                <w:b/>
                <w:i/>
              </w:rPr>
              <w:t>ț</w:t>
            </w:r>
            <w:r w:rsidRPr="00103DC0">
              <w:rPr>
                <w:b/>
                <w:i/>
              </w:rPr>
              <w:t xml:space="preserve">ia </w:t>
            </w:r>
            <w:r w:rsidR="00E979EC">
              <w:rPr>
                <w:b/>
                <w:i/>
              </w:rPr>
              <w:t>ș</w:t>
            </w:r>
            <w:r w:rsidRPr="00103DC0">
              <w:rPr>
                <w:b/>
                <w:i/>
              </w:rPr>
              <w:t xml:space="preserve">i azilul, marcând un pas </w:t>
            </w:r>
            <w:r w:rsidRPr="00103DC0">
              <w:rPr>
                <w:b/>
                <w:i/>
              </w:rPr>
              <w:lastRenderedPageBreak/>
              <w:t xml:space="preserve">important către un cadru comun </w:t>
            </w:r>
            <w:r w:rsidR="00E979EC">
              <w:rPr>
                <w:b/>
                <w:i/>
              </w:rPr>
              <w:t>ș</w:t>
            </w:r>
            <w:r w:rsidRPr="00103DC0">
              <w:rPr>
                <w:b/>
                <w:i/>
              </w:rPr>
              <w:t>i cuprinzător pentru gestionarea ordonată a migra</w:t>
            </w:r>
            <w:r w:rsidR="00E979EC">
              <w:rPr>
                <w:b/>
                <w:i/>
              </w:rPr>
              <w:t>ț</w:t>
            </w:r>
            <w:r w:rsidRPr="00103DC0">
              <w:rPr>
                <w:b/>
                <w:i/>
              </w:rPr>
              <w:t>iei în Uniune. De asemenea, acesta consolidează dimensiunea externă a Uniunii prin consolidarea cooperării cu partenerii interna</w:t>
            </w:r>
            <w:r w:rsidR="00E979EC">
              <w:rPr>
                <w:b/>
                <w:i/>
              </w:rPr>
              <w:t>ț</w:t>
            </w:r>
            <w:r w:rsidRPr="00103DC0">
              <w:rPr>
                <w:b/>
                <w:i/>
              </w:rPr>
              <w:t xml:space="preserve">ionali </w:t>
            </w:r>
            <w:r w:rsidR="00E979EC">
              <w:rPr>
                <w:b/>
                <w:i/>
              </w:rPr>
              <w:t>ș</w:t>
            </w:r>
            <w:r w:rsidRPr="00103DC0">
              <w:rPr>
                <w:b/>
                <w:i/>
              </w:rPr>
              <w:t xml:space="preserve">i cu </w:t>
            </w:r>
            <w:r w:rsidR="00E979EC">
              <w:rPr>
                <w:b/>
                <w:i/>
              </w:rPr>
              <w:t>ț</w:t>
            </w:r>
            <w:r w:rsidRPr="00103DC0">
              <w:rPr>
                <w:b/>
                <w:i/>
              </w:rPr>
              <w:t>ările ter</w:t>
            </w:r>
            <w:r w:rsidR="00E979EC">
              <w:rPr>
                <w:b/>
                <w:i/>
              </w:rPr>
              <w:t>ț</w:t>
            </w:r>
            <w:r w:rsidRPr="00103DC0">
              <w:rPr>
                <w:b/>
                <w:i/>
              </w:rPr>
              <w:t>e.</w:t>
            </w:r>
          </w:p>
        </w:tc>
      </w:tr>
    </w:tbl>
    <w:p w14:paraId="16FC797B"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CD18CE" w14:textId="77777777" w:rsidR="007B0542" w:rsidRPr="00103DC0" w:rsidRDefault="007B0542" w:rsidP="007B0542">
      <w:r w:rsidRPr="00103DC0">
        <w:rPr>
          <w:rStyle w:val="HideTWBExt"/>
        </w:rPr>
        <w:t>&lt;/Amend&gt;</w:t>
      </w:r>
    </w:p>
    <w:p w14:paraId="7E1D753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w:t>
      </w:r>
      <w:r w:rsidRPr="00103DC0">
        <w:rPr>
          <w:rStyle w:val="HideTWBExt"/>
          <w:b w:val="0"/>
        </w:rPr>
        <w:t>&lt;/NumAm&gt;</w:t>
      </w:r>
    </w:p>
    <w:p w14:paraId="4B2761C4"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40DE8B2C" w14:textId="77777777" w:rsidR="007B0542" w:rsidRPr="00103DC0" w:rsidRDefault="007B0542" w:rsidP="007B0542">
      <w:pPr>
        <w:pStyle w:val="NormalBold"/>
      </w:pPr>
      <w:r w:rsidRPr="00103DC0">
        <w:rPr>
          <w:rStyle w:val="HideTWBExt"/>
          <w:b w:val="0"/>
        </w:rPr>
        <w:t>&lt;/RepeatBlock-By&gt;</w:t>
      </w:r>
    </w:p>
    <w:p w14:paraId="348DF13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46AFFAD" w14:textId="77777777" w:rsidR="007B0542" w:rsidRPr="00103DC0" w:rsidRDefault="007B0542" w:rsidP="007B0542">
      <w:pPr>
        <w:pStyle w:val="NormalBold"/>
      </w:pPr>
      <w:r w:rsidRPr="00103DC0">
        <w:rPr>
          <w:rStyle w:val="HideTWBExt"/>
          <w:b w:val="0"/>
        </w:rPr>
        <w:t>&lt;Article&gt;</w:t>
      </w:r>
      <w:r w:rsidRPr="00103DC0">
        <w:t>Considerentul 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37E58BC" w14:textId="77777777" w:rsidTr="003A6F27">
        <w:trPr>
          <w:trHeight w:hRule="exact" w:val="240"/>
          <w:jc w:val="center"/>
        </w:trPr>
        <w:tc>
          <w:tcPr>
            <w:tcW w:w="9752" w:type="dxa"/>
            <w:gridSpan w:val="2"/>
            <w:tcBorders>
              <w:top w:val="nil"/>
              <w:left w:val="nil"/>
              <w:bottom w:val="nil"/>
              <w:right w:val="nil"/>
            </w:tcBorders>
          </w:tcPr>
          <w:p w14:paraId="57DF7AFE" w14:textId="77777777" w:rsidR="007B0542" w:rsidRPr="00103DC0" w:rsidRDefault="007B0542" w:rsidP="003A6F27"/>
        </w:tc>
      </w:tr>
      <w:tr w:rsidR="00A01E81" w:rsidRPr="00103DC0" w14:paraId="4A61BD9F" w14:textId="77777777" w:rsidTr="003A6F27">
        <w:trPr>
          <w:trHeight w:val="240"/>
          <w:jc w:val="center"/>
        </w:trPr>
        <w:tc>
          <w:tcPr>
            <w:tcW w:w="4876" w:type="dxa"/>
            <w:tcBorders>
              <w:top w:val="nil"/>
              <w:left w:val="nil"/>
              <w:bottom w:val="nil"/>
              <w:right w:val="nil"/>
            </w:tcBorders>
          </w:tcPr>
          <w:p w14:paraId="111F04C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E082AE0" w14:textId="77777777" w:rsidR="007B0542" w:rsidRPr="00103DC0" w:rsidRDefault="007B0542" w:rsidP="003A6F27">
            <w:pPr>
              <w:pStyle w:val="AmColumnHeading"/>
            </w:pPr>
            <w:r w:rsidRPr="00103DC0">
              <w:t>Amendamentul</w:t>
            </w:r>
          </w:p>
        </w:tc>
      </w:tr>
      <w:tr w:rsidR="00A01E81" w:rsidRPr="00103DC0" w14:paraId="209305DD" w14:textId="77777777" w:rsidTr="003A6F27">
        <w:trPr>
          <w:jc w:val="center"/>
        </w:trPr>
        <w:tc>
          <w:tcPr>
            <w:tcW w:w="4876" w:type="dxa"/>
            <w:tcBorders>
              <w:top w:val="nil"/>
              <w:left w:val="nil"/>
              <w:bottom w:val="nil"/>
              <w:right w:val="nil"/>
            </w:tcBorders>
          </w:tcPr>
          <w:p w14:paraId="22B46C7B" w14:textId="47BC57F6" w:rsidR="007B0542" w:rsidRPr="00103DC0" w:rsidRDefault="007B0542" w:rsidP="003A6F27">
            <w:pPr>
              <w:pStyle w:val="Normal6a"/>
            </w:pPr>
            <w:r w:rsidRPr="00103DC0">
              <w:t>(1)</w:t>
            </w:r>
            <w:r w:rsidRPr="00103DC0">
              <w:tab/>
              <w:t xml:space="preserve">În temeiul Regulamentului (UE) 2024/1348 al Parlamentului European </w:t>
            </w:r>
            <w:r w:rsidR="00E979EC">
              <w:t>ș</w:t>
            </w:r>
            <w:r w:rsidRPr="00103DC0">
              <w:t>i al Consiliului</w:t>
            </w:r>
            <w:r w:rsidRPr="00103DC0">
              <w:rPr>
                <w:vertAlign w:val="superscript"/>
              </w:rPr>
              <w:t>3</w:t>
            </w:r>
            <w:r w:rsidRPr="00103DC0">
              <w:t xml:space="preserve">, se pot aplica norme specifice în cazul în care un solicitant provine dintr-o </w:t>
            </w:r>
            <w:r w:rsidR="00E979EC">
              <w:t>ț</w:t>
            </w:r>
            <w:r w:rsidRPr="00103DC0">
              <w:t xml:space="preserve">ară de origine sigură. În special, examinarea unei cereri trebuie accelerată </w:t>
            </w:r>
            <w:r w:rsidR="00E979EC">
              <w:t>ș</w:t>
            </w:r>
            <w:r w:rsidRPr="00103DC0">
              <w:t>i, în cazul în care solicitantul nu a fost încă autorizat să intre pe teritoriul statelor membre, un stat membru poate examina fondul unei cereri în cadrul unei proceduri la frontieră.</w:t>
            </w:r>
          </w:p>
        </w:tc>
        <w:tc>
          <w:tcPr>
            <w:tcW w:w="4876" w:type="dxa"/>
            <w:tcBorders>
              <w:top w:val="nil"/>
              <w:left w:val="nil"/>
              <w:bottom w:val="nil"/>
              <w:right w:val="nil"/>
            </w:tcBorders>
          </w:tcPr>
          <w:p w14:paraId="7EB27DDA" w14:textId="4623E45A" w:rsidR="007B0542" w:rsidRPr="00103DC0" w:rsidRDefault="007B0542" w:rsidP="003A6F27">
            <w:pPr>
              <w:pStyle w:val="Normal6a"/>
            </w:pPr>
            <w:r w:rsidRPr="00103DC0">
              <w:t>(1)</w:t>
            </w:r>
            <w:r w:rsidRPr="00103DC0">
              <w:tab/>
              <w:t xml:space="preserve">În temeiul Regulamentului (UE) 2024/1348 al Parlamentului European </w:t>
            </w:r>
            <w:r w:rsidR="00E979EC">
              <w:t>ș</w:t>
            </w:r>
            <w:r w:rsidRPr="00103DC0">
              <w:t>i al Consiliului</w:t>
            </w:r>
            <w:r w:rsidRPr="00103DC0">
              <w:rPr>
                <w:vertAlign w:val="superscript"/>
              </w:rPr>
              <w:t>3</w:t>
            </w:r>
            <w:r w:rsidRPr="00103DC0">
              <w:t xml:space="preserve">, se pot aplica norme specifice în cazul în care un solicitant provine dintr-o </w:t>
            </w:r>
            <w:r w:rsidR="00E979EC">
              <w:t>ț</w:t>
            </w:r>
            <w:r w:rsidRPr="00103DC0">
              <w:t xml:space="preserve">ară de origine sigură. În special, examinarea unei cereri trebuie accelerată </w:t>
            </w:r>
            <w:r w:rsidR="00E979EC">
              <w:t>ș</w:t>
            </w:r>
            <w:r w:rsidRPr="00103DC0">
              <w:t>i, în cazul în care solicitantul nu a fost încă autorizat să intre pe teritoriul statelor membre, un stat membru poate examina fondul unei cereri în cadrul unei proceduri la frontieră.</w:t>
            </w:r>
            <w:r w:rsidRPr="00103DC0">
              <w:rPr>
                <w:b/>
                <w:i/>
              </w:rPr>
              <w:t xml:space="preserve"> Regulamentul privind procedura de azil prevede totodată desemnarea </w:t>
            </w:r>
            <w:r w:rsidR="00E979EC">
              <w:rPr>
                <w:b/>
                <w:i/>
              </w:rPr>
              <w:t>ț</w:t>
            </w:r>
            <w:r w:rsidRPr="00103DC0">
              <w:rPr>
                <w:b/>
                <w:i/>
              </w:rPr>
              <w:t>ărilor de origine sigure la nivelul Uniunii în conformitate cu condi</w:t>
            </w:r>
            <w:r w:rsidR="00E979EC">
              <w:rPr>
                <w:b/>
                <w:i/>
              </w:rPr>
              <w:t>ț</w:t>
            </w:r>
            <w:r w:rsidRPr="00103DC0">
              <w:rPr>
                <w:b/>
                <w:i/>
              </w:rPr>
              <w:t>iile stabilite la articolul 61 din regulamentul amintit mai sus.</w:t>
            </w:r>
          </w:p>
        </w:tc>
      </w:tr>
      <w:tr w:rsidR="00A01E81" w:rsidRPr="00103DC0" w14:paraId="677FF425" w14:textId="77777777" w:rsidTr="003A6F27">
        <w:trPr>
          <w:jc w:val="center"/>
        </w:trPr>
        <w:tc>
          <w:tcPr>
            <w:tcW w:w="4876" w:type="dxa"/>
            <w:tcBorders>
              <w:top w:val="nil"/>
              <w:left w:val="nil"/>
              <w:bottom w:val="nil"/>
              <w:right w:val="nil"/>
            </w:tcBorders>
          </w:tcPr>
          <w:p w14:paraId="4354B7E4"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241F800B" w14:textId="77777777" w:rsidR="007B0542" w:rsidRPr="00103DC0" w:rsidRDefault="007B0542" w:rsidP="003A6F27">
            <w:pPr>
              <w:pStyle w:val="Normal6a"/>
            </w:pPr>
            <w:r w:rsidRPr="00103DC0">
              <w:rPr>
                <w:b/>
                <w:i/>
              </w:rPr>
              <w:t>_________________</w:t>
            </w:r>
          </w:p>
        </w:tc>
      </w:tr>
      <w:tr w:rsidR="00A01E81" w:rsidRPr="00103DC0" w14:paraId="3E6D8B26" w14:textId="77777777" w:rsidTr="003A6F27">
        <w:trPr>
          <w:jc w:val="center"/>
        </w:trPr>
        <w:tc>
          <w:tcPr>
            <w:tcW w:w="4876" w:type="dxa"/>
            <w:tcBorders>
              <w:top w:val="nil"/>
              <w:left w:val="nil"/>
              <w:bottom w:val="nil"/>
              <w:right w:val="nil"/>
            </w:tcBorders>
          </w:tcPr>
          <w:p w14:paraId="32C61A97" w14:textId="2FB71CDC" w:rsidR="007B0542" w:rsidRPr="00103DC0" w:rsidRDefault="007B0542" w:rsidP="003A6F27">
            <w:pPr>
              <w:pStyle w:val="Normal6a"/>
            </w:pPr>
            <w:r w:rsidRPr="00103DC0">
              <w:rPr>
                <w:vertAlign w:val="superscript"/>
              </w:rPr>
              <w:t>3</w:t>
            </w:r>
            <w:r w:rsidRPr="00103DC0">
              <w:t xml:space="preserve"> Regulamentul (UE) 2024/1348 al Parlamentului European </w:t>
            </w:r>
            <w:r w:rsidR="00E979EC">
              <w:t>ș</w:t>
            </w:r>
            <w:r w:rsidRPr="00103DC0">
              <w:t>i al Consiliului din 14 mai 2024 de stabilire a unei proceduri comune în materie de protec</w:t>
            </w:r>
            <w:r w:rsidR="00E979EC">
              <w:t>ț</w:t>
            </w:r>
            <w:r w:rsidRPr="00103DC0">
              <w:t>ie interna</w:t>
            </w:r>
            <w:r w:rsidR="00E979EC">
              <w:t>ț</w:t>
            </w:r>
            <w:r w:rsidRPr="00103DC0">
              <w:t xml:space="preserve">ională în Uniune </w:t>
            </w:r>
            <w:r w:rsidR="00E979EC">
              <w:t>ș</w:t>
            </w:r>
            <w:r w:rsidRPr="00103DC0">
              <w:t>i de abrogare a Directivei 2013/32/UE (JO L, 2024/1348, 22.5.2024, ELI: http://data.europa.eu/eli/reg/2024/1348/oj).</w:t>
            </w:r>
          </w:p>
        </w:tc>
        <w:tc>
          <w:tcPr>
            <w:tcW w:w="4876" w:type="dxa"/>
            <w:tcBorders>
              <w:top w:val="nil"/>
              <w:left w:val="nil"/>
              <w:bottom w:val="nil"/>
              <w:right w:val="nil"/>
            </w:tcBorders>
          </w:tcPr>
          <w:p w14:paraId="74F6E2F3" w14:textId="3D8E700A" w:rsidR="007B0542" w:rsidRPr="00103DC0" w:rsidRDefault="007B0542" w:rsidP="003A6F27">
            <w:pPr>
              <w:pStyle w:val="Normal6a"/>
            </w:pPr>
            <w:r w:rsidRPr="00103DC0">
              <w:rPr>
                <w:vertAlign w:val="superscript"/>
              </w:rPr>
              <w:t>3</w:t>
            </w:r>
            <w:r w:rsidRPr="00103DC0">
              <w:t xml:space="preserve"> Regulamentul (UE) 2024/1348 al Parlamentului European </w:t>
            </w:r>
            <w:r w:rsidR="00E979EC">
              <w:t>ș</w:t>
            </w:r>
            <w:r w:rsidRPr="00103DC0">
              <w:t>i al Consiliului din 14 mai 2024 de stabilire a unei proceduri comune în materie de protec</w:t>
            </w:r>
            <w:r w:rsidR="00E979EC">
              <w:t>ț</w:t>
            </w:r>
            <w:r w:rsidRPr="00103DC0">
              <w:t>ie interna</w:t>
            </w:r>
            <w:r w:rsidR="00E979EC">
              <w:t>ț</w:t>
            </w:r>
            <w:r w:rsidRPr="00103DC0">
              <w:t xml:space="preserve">ională în Uniune </w:t>
            </w:r>
            <w:r w:rsidR="00E979EC">
              <w:t>ș</w:t>
            </w:r>
            <w:r w:rsidRPr="00103DC0">
              <w:t>i de abrogare a Directivei 2013/32/UE (JO L, 2024/1348, 22.5.2024, ELI: http://data.europa.eu/eli/reg/2024/1348/oj).</w:t>
            </w:r>
          </w:p>
        </w:tc>
      </w:tr>
    </w:tbl>
    <w:p w14:paraId="0B8008D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9E030B7" w14:textId="77777777" w:rsidR="007B0542" w:rsidRPr="00103DC0" w:rsidRDefault="007B0542" w:rsidP="007B0542">
      <w:r w:rsidRPr="00103DC0">
        <w:rPr>
          <w:rStyle w:val="HideTWBExt"/>
        </w:rPr>
        <w:lastRenderedPageBreak/>
        <w:t>&lt;/Amend&gt;</w:t>
      </w:r>
    </w:p>
    <w:p w14:paraId="2920DF2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w:t>
      </w:r>
      <w:r w:rsidRPr="00103DC0">
        <w:rPr>
          <w:rStyle w:val="HideTWBExt"/>
          <w:b w:val="0"/>
        </w:rPr>
        <w:t>&lt;/NumAm&gt;</w:t>
      </w:r>
    </w:p>
    <w:p w14:paraId="6D1DFE22"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32AB612D" w14:textId="77777777" w:rsidR="007B0542" w:rsidRPr="00103DC0" w:rsidRDefault="007B0542" w:rsidP="007B0542">
      <w:pPr>
        <w:pStyle w:val="NormalBold"/>
      </w:pPr>
      <w:r w:rsidRPr="00103DC0">
        <w:rPr>
          <w:rStyle w:val="HideTWBExt"/>
          <w:b w:val="0"/>
        </w:rPr>
        <w:t>&lt;/RepeatBlock-By&gt;</w:t>
      </w:r>
    </w:p>
    <w:p w14:paraId="73BBDAE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8C8DA49" w14:textId="77777777" w:rsidR="007B0542" w:rsidRPr="00103DC0" w:rsidRDefault="007B0542" w:rsidP="007B0542">
      <w:pPr>
        <w:pStyle w:val="NormalBold"/>
      </w:pPr>
      <w:r w:rsidRPr="00103DC0">
        <w:rPr>
          <w:rStyle w:val="HideTWBExt"/>
          <w:b w:val="0"/>
        </w:rPr>
        <w:t>&lt;Article&gt;</w:t>
      </w:r>
      <w:r w:rsidRPr="00103DC0">
        <w:t>Considerentul 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8A374B0" w14:textId="77777777" w:rsidTr="003A6F27">
        <w:trPr>
          <w:trHeight w:hRule="exact" w:val="240"/>
          <w:jc w:val="center"/>
        </w:trPr>
        <w:tc>
          <w:tcPr>
            <w:tcW w:w="9752" w:type="dxa"/>
            <w:gridSpan w:val="2"/>
            <w:tcBorders>
              <w:top w:val="nil"/>
              <w:left w:val="nil"/>
              <w:bottom w:val="nil"/>
              <w:right w:val="nil"/>
            </w:tcBorders>
          </w:tcPr>
          <w:p w14:paraId="1C6ACF67" w14:textId="77777777" w:rsidR="007B0542" w:rsidRPr="00103DC0" w:rsidRDefault="007B0542" w:rsidP="003A6F27"/>
        </w:tc>
      </w:tr>
      <w:tr w:rsidR="00A01E81" w:rsidRPr="00103DC0" w14:paraId="2FBC9469" w14:textId="77777777" w:rsidTr="003A6F27">
        <w:trPr>
          <w:trHeight w:val="240"/>
          <w:jc w:val="center"/>
        </w:trPr>
        <w:tc>
          <w:tcPr>
            <w:tcW w:w="4876" w:type="dxa"/>
            <w:tcBorders>
              <w:top w:val="nil"/>
              <w:left w:val="nil"/>
              <w:bottom w:val="nil"/>
              <w:right w:val="nil"/>
            </w:tcBorders>
          </w:tcPr>
          <w:p w14:paraId="41C06EB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E640FBE" w14:textId="77777777" w:rsidR="007B0542" w:rsidRPr="00103DC0" w:rsidRDefault="007B0542" w:rsidP="003A6F27">
            <w:pPr>
              <w:pStyle w:val="AmColumnHeading"/>
            </w:pPr>
            <w:r w:rsidRPr="00103DC0">
              <w:t>Amendamentul</w:t>
            </w:r>
          </w:p>
        </w:tc>
      </w:tr>
      <w:tr w:rsidR="00A01E81" w:rsidRPr="00103DC0" w14:paraId="2FD9FB2B" w14:textId="77777777" w:rsidTr="003A6F27">
        <w:trPr>
          <w:jc w:val="center"/>
        </w:trPr>
        <w:tc>
          <w:tcPr>
            <w:tcW w:w="4876" w:type="dxa"/>
            <w:tcBorders>
              <w:top w:val="nil"/>
              <w:left w:val="nil"/>
              <w:bottom w:val="nil"/>
              <w:right w:val="nil"/>
            </w:tcBorders>
          </w:tcPr>
          <w:p w14:paraId="7096564F" w14:textId="1EF16E8B" w:rsidR="007B0542" w:rsidRPr="00103DC0" w:rsidRDefault="007B0542" w:rsidP="003A6F27">
            <w:pPr>
              <w:pStyle w:val="Normal6a"/>
            </w:pPr>
            <w:r w:rsidRPr="00103DC0">
              <w:t>(1)</w:t>
            </w:r>
            <w:r w:rsidRPr="00103DC0">
              <w:tab/>
              <w:t xml:space="preserve">În temeiul Regulamentului (UE) 2024/1348 al Parlamentului European </w:t>
            </w:r>
            <w:r w:rsidR="00E979EC">
              <w:t>ș</w:t>
            </w:r>
            <w:r w:rsidRPr="00103DC0">
              <w:t>i al Consiliului</w:t>
            </w:r>
            <w:r w:rsidRPr="00103DC0">
              <w:rPr>
                <w:vertAlign w:val="superscript"/>
              </w:rPr>
              <w:t>3</w:t>
            </w:r>
            <w:r w:rsidRPr="00103DC0">
              <w:t xml:space="preserve">, se pot aplica norme specifice în cazul în care un solicitant provine dintr-o </w:t>
            </w:r>
            <w:r w:rsidR="00E979EC">
              <w:t>ț</w:t>
            </w:r>
            <w:r w:rsidRPr="00103DC0">
              <w:t xml:space="preserve">ară de origine sigură. </w:t>
            </w:r>
            <w:r w:rsidRPr="00103DC0">
              <w:rPr>
                <w:b/>
                <w:i/>
              </w:rPr>
              <w:t xml:space="preserve">În special, examinarea unei cereri trebuie accelerată </w:t>
            </w:r>
            <w:r w:rsidR="00E979EC">
              <w:rPr>
                <w:b/>
                <w:i/>
              </w:rPr>
              <w:t>ș</w:t>
            </w:r>
            <w:r w:rsidRPr="00103DC0">
              <w:rPr>
                <w:b/>
                <w:i/>
              </w:rPr>
              <w:t>i, în cazul în care solicitantul nu a fost încă autorizat să intre pe teritoriul statelor membre, un stat membru poate examina fondul unei cereri în cadrul unei proceduri la frontieră.</w:t>
            </w:r>
          </w:p>
        </w:tc>
        <w:tc>
          <w:tcPr>
            <w:tcW w:w="4876" w:type="dxa"/>
            <w:tcBorders>
              <w:top w:val="nil"/>
              <w:left w:val="nil"/>
              <w:bottom w:val="nil"/>
              <w:right w:val="nil"/>
            </w:tcBorders>
          </w:tcPr>
          <w:p w14:paraId="527A108E" w14:textId="0FB062C8" w:rsidR="007B0542" w:rsidRPr="00103DC0" w:rsidRDefault="007B0542" w:rsidP="003A6F27">
            <w:pPr>
              <w:pStyle w:val="Normal6a"/>
            </w:pPr>
            <w:r w:rsidRPr="00103DC0">
              <w:t>(1)</w:t>
            </w:r>
            <w:r w:rsidRPr="00103DC0">
              <w:tab/>
              <w:t xml:space="preserve">În temeiul Regulamentului (UE) 2024/1348 al Parlamentului European </w:t>
            </w:r>
            <w:r w:rsidR="00E979EC">
              <w:t>ș</w:t>
            </w:r>
            <w:r w:rsidRPr="00103DC0">
              <w:t>i al Consiliului</w:t>
            </w:r>
            <w:r w:rsidRPr="00103DC0">
              <w:rPr>
                <w:vertAlign w:val="superscript"/>
              </w:rPr>
              <w:t>3</w:t>
            </w:r>
            <w:r w:rsidRPr="00103DC0">
              <w:t xml:space="preserve">, se pot aplica norme specifice în cazul în care un solicitant provine dintr-o </w:t>
            </w:r>
            <w:r w:rsidR="00E979EC">
              <w:t>ț</w:t>
            </w:r>
            <w:r w:rsidRPr="00103DC0">
              <w:t>ară de origine sigură. </w:t>
            </w:r>
          </w:p>
        </w:tc>
      </w:tr>
      <w:tr w:rsidR="00A01E81" w:rsidRPr="00103DC0" w14:paraId="4FA3D517" w14:textId="77777777" w:rsidTr="003A6F27">
        <w:trPr>
          <w:jc w:val="center"/>
        </w:trPr>
        <w:tc>
          <w:tcPr>
            <w:tcW w:w="4876" w:type="dxa"/>
            <w:tcBorders>
              <w:top w:val="nil"/>
              <w:left w:val="nil"/>
              <w:bottom w:val="nil"/>
              <w:right w:val="nil"/>
            </w:tcBorders>
          </w:tcPr>
          <w:p w14:paraId="58856375"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10455A3F" w14:textId="77777777" w:rsidR="007B0542" w:rsidRPr="00103DC0" w:rsidRDefault="007B0542" w:rsidP="003A6F27">
            <w:pPr>
              <w:pStyle w:val="Normal6a"/>
            </w:pPr>
            <w:r w:rsidRPr="00103DC0">
              <w:rPr>
                <w:b/>
                <w:i/>
              </w:rPr>
              <w:t>_________________</w:t>
            </w:r>
          </w:p>
        </w:tc>
      </w:tr>
      <w:tr w:rsidR="00A01E81" w:rsidRPr="00103DC0" w14:paraId="366EBFF8" w14:textId="77777777" w:rsidTr="003A6F27">
        <w:trPr>
          <w:jc w:val="center"/>
        </w:trPr>
        <w:tc>
          <w:tcPr>
            <w:tcW w:w="4876" w:type="dxa"/>
            <w:tcBorders>
              <w:top w:val="nil"/>
              <w:left w:val="nil"/>
              <w:bottom w:val="nil"/>
              <w:right w:val="nil"/>
            </w:tcBorders>
          </w:tcPr>
          <w:p w14:paraId="5B32A1A7" w14:textId="5114FB68" w:rsidR="007B0542" w:rsidRPr="00103DC0" w:rsidRDefault="007B0542" w:rsidP="003A6F27">
            <w:pPr>
              <w:pStyle w:val="Normal6a"/>
            </w:pPr>
            <w:r w:rsidRPr="00103DC0">
              <w:rPr>
                <w:vertAlign w:val="superscript"/>
              </w:rPr>
              <w:t>3</w:t>
            </w:r>
            <w:r w:rsidRPr="00103DC0">
              <w:t xml:space="preserve"> Regulamentul (UE) 2024/1348 al Parlamentului European </w:t>
            </w:r>
            <w:r w:rsidR="00E979EC">
              <w:t>ș</w:t>
            </w:r>
            <w:r w:rsidRPr="00103DC0">
              <w:t>i al Consiliului din 14 mai 2024 de stabilire a unei proceduri comune în materie de protec</w:t>
            </w:r>
            <w:r w:rsidR="00E979EC">
              <w:t>ț</w:t>
            </w:r>
            <w:r w:rsidRPr="00103DC0">
              <w:t>ie interna</w:t>
            </w:r>
            <w:r w:rsidR="00E979EC">
              <w:t>ț</w:t>
            </w:r>
            <w:r w:rsidRPr="00103DC0">
              <w:t xml:space="preserve">ională în Uniune </w:t>
            </w:r>
            <w:r w:rsidR="00E979EC">
              <w:t>ș</w:t>
            </w:r>
            <w:r w:rsidRPr="00103DC0">
              <w:t>i de abrogare a Directivei 2013/32/UE (JO L, 2024/1348, 22.5.2024, ELI: http://data.europa.eu/eli/reg/2024/1348/oj).</w:t>
            </w:r>
          </w:p>
        </w:tc>
        <w:tc>
          <w:tcPr>
            <w:tcW w:w="4876" w:type="dxa"/>
            <w:tcBorders>
              <w:top w:val="nil"/>
              <w:left w:val="nil"/>
              <w:bottom w:val="nil"/>
              <w:right w:val="nil"/>
            </w:tcBorders>
          </w:tcPr>
          <w:p w14:paraId="40707CC1" w14:textId="009EBAF6" w:rsidR="007B0542" w:rsidRPr="00103DC0" w:rsidRDefault="007B0542" w:rsidP="003A6F27">
            <w:pPr>
              <w:pStyle w:val="Normal6a"/>
            </w:pPr>
            <w:r w:rsidRPr="00103DC0">
              <w:rPr>
                <w:vertAlign w:val="superscript"/>
              </w:rPr>
              <w:t>3</w:t>
            </w:r>
            <w:r w:rsidRPr="00103DC0">
              <w:t xml:space="preserve"> Regulamentul (UE) 2024/1348 al Parlamentului European </w:t>
            </w:r>
            <w:r w:rsidR="00E979EC">
              <w:t>ș</w:t>
            </w:r>
            <w:r w:rsidRPr="00103DC0">
              <w:t>i al Consiliului din 14 mai 2024 de stabilire a unei proceduri comune în materie de protec</w:t>
            </w:r>
            <w:r w:rsidR="00E979EC">
              <w:t>ț</w:t>
            </w:r>
            <w:r w:rsidRPr="00103DC0">
              <w:t>ie interna</w:t>
            </w:r>
            <w:r w:rsidR="00E979EC">
              <w:t>ț</w:t>
            </w:r>
            <w:r w:rsidRPr="00103DC0">
              <w:t xml:space="preserve">ională în Uniune </w:t>
            </w:r>
            <w:r w:rsidR="00E979EC">
              <w:t>ș</w:t>
            </w:r>
            <w:r w:rsidRPr="00103DC0">
              <w:t>i de abrogare a Directivei 2013/32/UE (JO L, 2024/1348, 22.5.2024, ELI: http://data.europa.eu/eli/reg/2024/1348/oj).</w:t>
            </w:r>
          </w:p>
        </w:tc>
      </w:tr>
    </w:tbl>
    <w:p w14:paraId="51C76E5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AE143B1" w14:textId="77777777" w:rsidR="007B0542" w:rsidRPr="00103DC0" w:rsidRDefault="007B0542" w:rsidP="007B0542">
      <w:r w:rsidRPr="00103DC0">
        <w:rPr>
          <w:rStyle w:val="HideTWBExt"/>
        </w:rPr>
        <w:t>&lt;/Amend&gt;</w:t>
      </w:r>
    </w:p>
    <w:p w14:paraId="5CDD101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w:t>
      </w:r>
      <w:r w:rsidRPr="00103DC0">
        <w:rPr>
          <w:rStyle w:val="HideTWBExt"/>
          <w:b w:val="0"/>
        </w:rPr>
        <w:t>&lt;/NumAm&gt;</w:t>
      </w:r>
    </w:p>
    <w:p w14:paraId="27BE2C6D"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45BB19AE" w14:textId="77777777" w:rsidR="007B0542" w:rsidRPr="00103DC0" w:rsidRDefault="007B0542" w:rsidP="007B0542">
      <w:pPr>
        <w:pStyle w:val="NormalBold"/>
      </w:pPr>
      <w:r w:rsidRPr="00103DC0">
        <w:rPr>
          <w:rStyle w:val="HideTWBExt"/>
          <w:b w:val="0"/>
        </w:rPr>
        <w:t>&lt;/RepeatBlock-By&gt;</w:t>
      </w:r>
    </w:p>
    <w:p w14:paraId="35D4F80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63B4FB9" w14:textId="77777777" w:rsidR="007B0542" w:rsidRPr="00103DC0" w:rsidRDefault="007B0542" w:rsidP="007B0542">
      <w:pPr>
        <w:pStyle w:val="NormalBold"/>
      </w:pPr>
      <w:r w:rsidRPr="00103DC0">
        <w:rPr>
          <w:rStyle w:val="HideTWBExt"/>
          <w:b w:val="0"/>
        </w:rPr>
        <w:t>&lt;Article&gt;</w:t>
      </w:r>
      <w:r w:rsidRPr="00103DC0">
        <w:t>Considerentul 1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FB572AF" w14:textId="77777777" w:rsidTr="003A6F27">
        <w:trPr>
          <w:trHeight w:hRule="exact" w:val="240"/>
          <w:jc w:val="center"/>
        </w:trPr>
        <w:tc>
          <w:tcPr>
            <w:tcW w:w="9752" w:type="dxa"/>
            <w:gridSpan w:val="2"/>
            <w:tcBorders>
              <w:top w:val="nil"/>
              <w:left w:val="nil"/>
              <w:bottom w:val="nil"/>
              <w:right w:val="nil"/>
            </w:tcBorders>
          </w:tcPr>
          <w:p w14:paraId="6C6E54BB" w14:textId="77777777" w:rsidR="007B0542" w:rsidRPr="00103DC0" w:rsidRDefault="007B0542" w:rsidP="003A6F27"/>
        </w:tc>
      </w:tr>
      <w:tr w:rsidR="00A01E81" w:rsidRPr="00103DC0" w14:paraId="5BBC0A99" w14:textId="77777777" w:rsidTr="003A6F27">
        <w:trPr>
          <w:trHeight w:val="240"/>
          <w:jc w:val="center"/>
        </w:trPr>
        <w:tc>
          <w:tcPr>
            <w:tcW w:w="4876" w:type="dxa"/>
            <w:tcBorders>
              <w:top w:val="nil"/>
              <w:left w:val="nil"/>
              <w:bottom w:val="nil"/>
              <w:right w:val="nil"/>
            </w:tcBorders>
          </w:tcPr>
          <w:p w14:paraId="4EFD7B0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D652151" w14:textId="77777777" w:rsidR="007B0542" w:rsidRPr="00103DC0" w:rsidRDefault="007B0542" w:rsidP="003A6F27">
            <w:pPr>
              <w:pStyle w:val="AmColumnHeading"/>
            </w:pPr>
            <w:r w:rsidRPr="00103DC0">
              <w:t>Amendamentul</w:t>
            </w:r>
          </w:p>
        </w:tc>
      </w:tr>
      <w:tr w:rsidR="00A01E81" w:rsidRPr="00103DC0" w14:paraId="2FACF506" w14:textId="77777777" w:rsidTr="003A6F27">
        <w:trPr>
          <w:jc w:val="center"/>
        </w:trPr>
        <w:tc>
          <w:tcPr>
            <w:tcW w:w="4876" w:type="dxa"/>
            <w:tcBorders>
              <w:top w:val="nil"/>
              <w:left w:val="nil"/>
              <w:bottom w:val="nil"/>
              <w:right w:val="nil"/>
            </w:tcBorders>
          </w:tcPr>
          <w:p w14:paraId="57EF7841" w14:textId="77777777" w:rsidR="007B0542" w:rsidRPr="00103DC0" w:rsidRDefault="007B0542" w:rsidP="003A6F27">
            <w:pPr>
              <w:pStyle w:val="Normal6a"/>
            </w:pPr>
          </w:p>
        </w:tc>
        <w:tc>
          <w:tcPr>
            <w:tcW w:w="4876" w:type="dxa"/>
            <w:tcBorders>
              <w:top w:val="nil"/>
              <w:left w:val="nil"/>
              <w:bottom w:val="nil"/>
              <w:right w:val="nil"/>
            </w:tcBorders>
          </w:tcPr>
          <w:p w14:paraId="18E54C4D" w14:textId="33A2ABC0" w:rsidR="007B0542" w:rsidRPr="00103DC0" w:rsidRDefault="007B0542" w:rsidP="003A6F27">
            <w:pPr>
              <w:pStyle w:val="Normal6a"/>
            </w:pPr>
            <w:r w:rsidRPr="00103DC0">
              <w:rPr>
                <w:b/>
                <w:i/>
              </w:rPr>
              <w:t>(1a)</w:t>
            </w:r>
            <w:r w:rsidRPr="00103DC0">
              <w:tab/>
            </w:r>
            <w:r w:rsidRPr="00103DC0">
              <w:rPr>
                <w:b/>
                <w:i/>
              </w:rPr>
              <w:t xml:space="preserve">Desemnarea unei </w:t>
            </w:r>
            <w:r w:rsidR="00E979EC">
              <w:rPr>
                <w:b/>
                <w:i/>
              </w:rPr>
              <w:t>ț</w:t>
            </w:r>
            <w:r w:rsidRPr="00103DC0">
              <w:rPr>
                <w:b/>
                <w:i/>
              </w:rPr>
              <w:t xml:space="preserve">ări ca </w:t>
            </w:r>
            <w:r w:rsidR="00E979EC">
              <w:rPr>
                <w:b/>
                <w:i/>
              </w:rPr>
              <w:t>ț</w:t>
            </w:r>
            <w:r w:rsidRPr="00103DC0">
              <w:rPr>
                <w:b/>
                <w:i/>
              </w:rPr>
              <w:t>ară de origine sigură trebuie să respecte garan</w:t>
            </w:r>
            <w:r w:rsidR="00E979EC">
              <w:rPr>
                <w:b/>
                <w:i/>
              </w:rPr>
              <w:t>ț</w:t>
            </w:r>
            <w:r w:rsidRPr="00103DC0">
              <w:rPr>
                <w:b/>
                <w:i/>
              </w:rPr>
              <w:t xml:space="preserve">ii stricte. Articolul 61 alineatul (1) din Regulamentul privind procedura de azil impune o evaluare, în cadrul unui sistem </w:t>
            </w:r>
            <w:r w:rsidRPr="00103DC0">
              <w:rPr>
                <w:b/>
                <w:i/>
              </w:rPr>
              <w:lastRenderedPageBreak/>
              <w:t>democratic, a faptului că nu există niciun act de persecu</w:t>
            </w:r>
            <w:r w:rsidR="00E979EC">
              <w:rPr>
                <w:b/>
                <w:i/>
              </w:rPr>
              <w:t>ț</w:t>
            </w:r>
            <w:r w:rsidRPr="00103DC0">
              <w:rPr>
                <w:b/>
                <w:i/>
              </w:rPr>
              <w:t>ie sau vătămare gravă în temeiul Regulamentului privind condi</w:t>
            </w:r>
            <w:r w:rsidR="00E979EC">
              <w:rPr>
                <w:b/>
                <w:i/>
              </w:rPr>
              <w:t>ț</w:t>
            </w:r>
            <w:r w:rsidRPr="00103DC0">
              <w:rPr>
                <w:b/>
                <w:i/>
              </w:rPr>
              <w:t>iile de ob</w:t>
            </w:r>
            <w:r w:rsidR="00E979EC">
              <w:rPr>
                <w:b/>
                <w:i/>
              </w:rPr>
              <w:t>ț</w:t>
            </w:r>
            <w:r w:rsidRPr="00103DC0">
              <w:rPr>
                <w:b/>
                <w:i/>
              </w:rPr>
              <w:t>inere a protec</w:t>
            </w:r>
            <w:r w:rsidR="00E979EC">
              <w:rPr>
                <w:b/>
                <w:i/>
              </w:rPr>
              <w:t>ț</w:t>
            </w:r>
            <w:r w:rsidRPr="00103DC0">
              <w:rPr>
                <w:b/>
                <w:i/>
              </w:rPr>
              <w:t>iei interna</w:t>
            </w:r>
            <w:r w:rsidR="00E979EC">
              <w:rPr>
                <w:b/>
                <w:i/>
              </w:rPr>
              <w:t>ț</w:t>
            </w:r>
            <w:r w:rsidRPr="00103DC0">
              <w:rPr>
                <w:b/>
                <w:i/>
              </w:rPr>
              <w:t xml:space="preserve">ionale, </w:t>
            </w:r>
            <w:r w:rsidR="00E979EC">
              <w:rPr>
                <w:b/>
                <w:i/>
              </w:rPr>
              <w:t>ț</w:t>
            </w:r>
            <w:r w:rsidRPr="00103DC0">
              <w:rPr>
                <w:b/>
                <w:i/>
              </w:rPr>
              <w:t>inând seama de func</w:t>
            </w:r>
            <w:r w:rsidR="00E979EC">
              <w:rPr>
                <w:b/>
                <w:i/>
              </w:rPr>
              <w:t>ț</w:t>
            </w:r>
            <w:r w:rsidRPr="00103DC0">
              <w:rPr>
                <w:b/>
                <w:i/>
              </w:rPr>
              <w:t>ionarea institu</w:t>
            </w:r>
            <w:r w:rsidR="00E979EC">
              <w:rPr>
                <w:b/>
                <w:i/>
              </w:rPr>
              <w:t>ț</w:t>
            </w:r>
            <w:r w:rsidRPr="00103DC0">
              <w:rPr>
                <w:b/>
                <w:i/>
              </w:rPr>
              <w:t xml:space="preserve">iilor </w:t>
            </w:r>
            <w:r w:rsidR="00E979EC">
              <w:rPr>
                <w:b/>
                <w:i/>
              </w:rPr>
              <w:t>ș</w:t>
            </w:r>
            <w:r w:rsidRPr="00103DC0">
              <w:rPr>
                <w:b/>
                <w:i/>
              </w:rPr>
              <w:t>i de statul de drept.</w:t>
            </w:r>
          </w:p>
        </w:tc>
      </w:tr>
    </w:tbl>
    <w:p w14:paraId="1940B2D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21A66EE" w14:textId="77777777" w:rsidR="007B0542" w:rsidRPr="00103DC0" w:rsidRDefault="007B0542" w:rsidP="007B0542">
      <w:r w:rsidRPr="00103DC0">
        <w:rPr>
          <w:rStyle w:val="HideTWBExt"/>
        </w:rPr>
        <w:t>&lt;/Amend&gt;</w:t>
      </w:r>
    </w:p>
    <w:p w14:paraId="1D4F6E3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w:t>
      </w:r>
      <w:r w:rsidRPr="00103DC0">
        <w:rPr>
          <w:rStyle w:val="HideTWBExt"/>
          <w:b w:val="0"/>
        </w:rPr>
        <w:t>&lt;/NumAm&gt;</w:t>
      </w:r>
    </w:p>
    <w:p w14:paraId="0B43B6D5"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3FC9B91C" w14:textId="77777777" w:rsidR="007B0542" w:rsidRPr="00103DC0" w:rsidRDefault="007B0542" w:rsidP="007B0542">
      <w:pPr>
        <w:pStyle w:val="NormalBold"/>
      </w:pPr>
      <w:r w:rsidRPr="00103DC0">
        <w:rPr>
          <w:rStyle w:val="HideTWBExt"/>
          <w:b w:val="0"/>
        </w:rPr>
        <w:t>&lt;/RepeatBlock-By&gt;</w:t>
      </w:r>
    </w:p>
    <w:p w14:paraId="38CF35B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04BD54B" w14:textId="77777777" w:rsidR="007B0542" w:rsidRPr="00103DC0" w:rsidRDefault="007B0542" w:rsidP="007B0542">
      <w:pPr>
        <w:pStyle w:val="NormalBold"/>
      </w:pPr>
      <w:r w:rsidRPr="00103DC0">
        <w:rPr>
          <w:rStyle w:val="HideTWBExt"/>
          <w:b w:val="0"/>
        </w:rPr>
        <w:t>&lt;Article&gt;</w:t>
      </w:r>
      <w:r w:rsidRPr="00103DC0">
        <w:t>Considerentul 1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4798A0B" w14:textId="77777777" w:rsidTr="003A6F27">
        <w:trPr>
          <w:trHeight w:hRule="exact" w:val="240"/>
          <w:jc w:val="center"/>
        </w:trPr>
        <w:tc>
          <w:tcPr>
            <w:tcW w:w="9752" w:type="dxa"/>
            <w:gridSpan w:val="2"/>
            <w:tcBorders>
              <w:top w:val="nil"/>
              <w:left w:val="nil"/>
              <w:bottom w:val="nil"/>
              <w:right w:val="nil"/>
            </w:tcBorders>
          </w:tcPr>
          <w:p w14:paraId="784259BC" w14:textId="77777777" w:rsidR="007B0542" w:rsidRPr="00103DC0" w:rsidRDefault="007B0542" w:rsidP="003A6F27"/>
        </w:tc>
      </w:tr>
      <w:tr w:rsidR="00A01E81" w:rsidRPr="00103DC0" w14:paraId="514A4F1D" w14:textId="77777777" w:rsidTr="003A6F27">
        <w:trPr>
          <w:trHeight w:val="240"/>
          <w:jc w:val="center"/>
        </w:trPr>
        <w:tc>
          <w:tcPr>
            <w:tcW w:w="4876" w:type="dxa"/>
            <w:tcBorders>
              <w:top w:val="nil"/>
              <w:left w:val="nil"/>
              <w:bottom w:val="nil"/>
              <w:right w:val="nil"/>
            </w:tcBorders>
          </w:tcPr>
          <w:p w14:paraId="65B19CE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9DCA8F3" w14:textId="77777777" w:rsidR="007B0542" w:rsidRPr="00103DC0" w:rsidRDefault="007B0542" w:rsidP="003A6F27">
            <w:pPr>
              <w:pStyle w:val="AmColumnHeading"/>
            </w:pPr>
            <w:r w:rsidRPr="00103DC0">
              <w:t>Amendamentul</w:t>
            </w:r>
          </w:p>
        </w:tc>
      </w:tr>
      <w:tr w:rsidR="00A01E81" w:rsidRPr="00103DC0" w14:paraId="20BEB04D" w14:textId="77777777" w:rsidTr="003A6F27">
        <w:trPr>
          <w:jc w:val="center"/>
        </w:trPr>
        <w:tc>
          <w:tcPr>
            <w:tcW w:w="4876" w:type="dxa"/>
            <w:tcBorders>
              <w:top w:val="nil"/>
              <w:left w:val="nil"/>
              <w:bottom w:val="nil"/>
              <w:right w:val="nil"/>
            </w:tcBorders>
          </w:tcPr>
          <w:p w14:paraId="2AC9E766" w14:textId="77777777" w:rsidR="007B0542" w:rsidRPr="00103DC0" w:rsidRDefault="007B0542" w:rsidP="003A6F27">
            <w:pPr>
              <w:pStyle w:val="Normal6a"/>
            </w:pPr>
          </w:p>
        </w:tc>
        <w:tc>
          <w:tcPr>
            <w:tcW w:w="4876" w:type="dxa"/>
            <w:tcBorders>
              <w:top w:val="nil"/>
              <w:left w:val="nil"/>
              <w:bottom w:val="nil"/>
              <w:right w:val="nil"/>
            </w:tcBorders>
          </w:tcPr>
          <w:p w14:paraId="1EBF020F" w14:textId="483DB84D" w:rsidR="007B0542" w:rsidRPr="00103DC0" w:rsidRDefault="007B0542" w:rsidP="003A6F27">
            <w:pPr>
              <w:pStyle w:val="Normal6a"/>
            </w:pPr>
            <w:r w:rsidRPr="00103DC0">
              <w:rPr>
                <w:b/>
                <w:i/>
              </w:rPr>
              <w:t>(1b)</w:t>
            </w:r>
            <w:r w:rsidRPr="00103DC0">
              <w:tab/>
            </w:r>
            <w:r w:rsidRPr="00103DC0">
              <w:rPr>
                <w:b/>
                <w:i/>
              </w:rPr>
              <w:t>În temeiul articolului 61 alineatul (4) din Regulamentul privind procedura de azil, o astfel de evaluare trebuie să ia în considerare legisla</w:t>
            </w:r>
            <w:r w:rsidR="00E979EC">
              <w:rPr>
                <w:b/>
                <w:i/>
              </w:rPr>
              <w:t>ț</w:t>
            </w:r>
            <w:r w:rsidRPr="00103DC0">
              <w:rPr>
                <w:b/>
                <w:i/>
              </w:rPr>
              <w:t xml:space="preserve">ia </w:t>
            </w:r>
            <w:r w:rsidR="00E979EC">
              <w:rPr>
                <w:b/>
                <w:i/>
              </w:rPr>
              <w:t>ș</w:t>
            </w:r>
            <w:r w:rsidRPr="00103DC0">
              <w:rPr>
                <w:b/>
                <w:i/>
              </w:rPr>
              <w:t>i aplicarea sa în practică, respectarea Conven</w:t>
            </w:r>
            <w:r w:rsidR="00E979EC">
              <w:rPr>
                <w:b/>
                <w:i/>
              </w:rPr>
              <w:t>ț</w:t>
            </w:r>
            <w:r w:rsidRPr="00103DC0">
              <w:rPr>
                <w:b/>
                <w:i/>
              </w:rPr>
              <w:t xml:space="preserve">iei europene a drepturilor omului </w:t>
            </w:r>
            <w:r w:rsidR="00E979EC">
              <w:rPr>
                <w:b/>
                <w:i/>
              </w:rPr>
              <w:t>ș</w:t>
            </w:r>
            <w:r w:rsidRPr="00103DC0">
              <w:rPr>
                <w:b/>
                <w:i/>
              </w:rPr>
              <w:t>i a Pactului interna</w:t>
            </w:r>
            <w:r w:rsidR="00E979EC">
              <w:rPr>
                <w:b/>
                <w:i/>
              </w:rPr>
              <w:t>ț</w:t>
            </w:r>
            <w:r w:rsidRPr="00103DC0">
              <w:rPr>
                <w:b/>
                <w:i/>
              </w:rPr>
              <w:t xml:space="preserve">ional cu privire la drepturile civile </w:t>
            </w:r>
            <w:r w:rsidR="00E979EC">
              <w:rPr>
                <w:b/>
                <w:i/>
              </w:rPr>
              <w:t>ș</w:t>
            </w:r>
            <w:r w:rsidRPr="00103DC0">
              <w:rPr>
                <w:b/>
                <w:i/>
              </w:rPr>
              <w:t xml:space="preserve">i politice, interzicerea returnării </w:t>
            </w:r>
            <w:r w:rsidR="00E979EC">
              <w:rPr>
                <w:b/>
                <w:i/>
              </w:rPr>
              <w:t>ș</w:t>
            </w:r>
            <w:r w:rsidRPr="00103DC0">
              <w:rPr>
                <w:b/>
                <w:i/>
              </w:rPr>
              <w:t xml:space="preserve">i disponibilitatea unor căi de atac eficiente, în conformitate cu principiul nereturnării din dreptul Uniunii </w:t>
            </w:r>
            <w:r w:rsidR="00E979EC">
              <w:rPr>
                <w:b/>
                <w:i/>
              </w:rPr>
              <w:t>ș</w:t>
            </w:r>
            <w:r w:rsidRPr="00103DC0">
              <w:rPr>
                <w:b/>
                <w:i/>
              </w:rPr>
              <w:t>i din dreptul interna</w:t>
            </w:r>
            <w:r w:rsidR="00E979EC">
              <w:rPr>
                <w:b/>
                <w:i/>
              </w:rPr>
              <w:t>ț</w:t>
            </w:r>
            <w:r w:rsidRPr="00103DC0">
              <w:rPr>
                <w:b/>
                <w:i/>
              </w:rPr>
              <w:t>ional.</w:t>
            </w:r>
          </w:p>
        </w:tc>
      </w:tr>
    </w:tbl>
    <w:p w14:paraId="4E7E2BF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968E909" w14:textId="77777777" w:rsidR="007B0542" w:rsidRPr="00103DC0" w:rsidRDefault="007B0542" w:rsidP="007B0542">
      <w:r w:rsidRPr="00103DC0">
        <w:rPr>
          <w:rStyle w:val="HideTWBExt"/>
        </w:rPr>
        <w:t>&lt;/Amend&gt;</w:t>
      </w:r>
    </w:p>
    <w:p w14:paraId="290F7EC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w:t>
      </w:r>
      <w:r w:rsidRPr="00103DC0">
        <w:rPr>
          <w:rStyle w:val="HideTWBExt"/>
          <w:b w:val="0"/>
        </w:rPr>
        <w:t>&lt;/NumAm&gt;</w:t>
      </w:r>
    </w:p>
    <w:p w14:paraId="52805982"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20F6C4AB" w14:textId="77777777" w:rsidR="007B0542" w:rsidRPr="00103DC0" w:rsidRDefault="007B0542" w:rsidP="007B0542">
      <w:pPr>
        <w:pStyle w:val="NormalBold"/>
      </w:pPr>
      <w:r w:rsidRPr="00103DC0">
        <w:rPr>
          <w:rStyle w:val="HideTWBExt"/>
          <w:b w:val="0"/>
        </w:rPr>
        <w:t>&lt;/RepeatBlock-By&gt;</w:t>
      </w:r>
    </w:p>
    <w:p w14:paraId="35E391F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6627867" w14:textId="77777777" w:rsidR="007B0542" w:rsidRPr="00103DC0" w:rsidRDefault="007B0542" w:rsidP="007B0542">
      <w:pPr>
        <w:pStyle w:val="NormalBold"/>
      </w:pPr>
      <w:r w:rsidRPr="00103DC0">
        <w:rPr>
          <w:rStyle w:val="HideTWBExt"/>
          <w:b w:val="0"/>
        </w:rPr>
        <w:t>&lt;Article&gt;</w:t>
      </w:r>
      <w:r w:rsidRPr="00103DC0">
        <w:t>Considerentul 1 c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BCCA5A5" w14:textId="77777777" w:rsidTr="003A6F27">
        <w:trPr>
          <w:trHeight w:hRule="exact" w:val="240"/>
          <w:jc w:val="center"/>
        </w:trPr>
        <w:tc>
          <w:tcPr>
            <w:tcW w:w="9752" w:type="dxa"/>
            <w:gridSpan w:val="2"/>
            <w:tcBorders>
              <w:top w:val="nil"/>
              <w:left w:val="nil"/>
              <w:bottom w:val="nil"/>
              <w:right w:val="nil"/>
            </w:tcBorders>
          </w:tcPr>
          <w:p w14:paraId="3AB20DEA" w14:textId="77777777" w:rsidR="007B0542" w:rsidRPr="00103DC0" w:rsidRDefault="007B0542" w:rsidP="003A6F27"/>
        </w:tc>
      </w:tr>
      <w:tr w:rsidR="00A01E81" w:rsidRPr="00103DC0" w14:paraId="08307BB5" w14:textId="77777777" w:rsidTr="003A6F27">
        <w:trPr>
          <w:trHeight w:val="240"/>
          <w:jc w:val="center"/>
        </w:trPr>
        <w:tc>
          <w:tcPr>
            <w:tcW w:w="4876" w:type="dxa"/>
            <w:tcBorders>
              <w:top w:val="nil"/>
              <w:left w:val="nil"/>
              <w:bottom w:val="nil"/>
              <w:right w:val="nil"/>
            </w:tcBorders>
          </w:tcPr>
          <w:p w14:paraId="54FB8A6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0F954A1" w14:textId="77777777" w:rsidR="007B0542" w:rsidRPr="00103DC0" w:rsidRDefault="007B0542" w:rsidP="003A6F27">
            <w:pPr>
              <w:pStyle w:val="AmColumnHeading"/>
            </w:pPr>
            <w:r w:rsidRPr="00103DC0">
              <w:t>Amendamentul</w:t>
            </w:r>
          </w:p>
        </w:tc>
      </w:tr>
      <w:tr w:rsidR="00A01E81" w:rsidRPr="00103DC0" w14:paraId="7D9E5C24" w14:textId="77777777" w:rsidTr="003A6F27">
        <w:trPr>
          <w:jc w:val="center"/>
        </w:trPr>
        <w:tc>
          <w:tcPr>
            <w:tcW w:w="4876" w:type="dxa"/>
            <w:tcBorders>
              <w:top w:val="nil"/>
              <w:left w:val="nil"/>
              <w:bottom w:val="nil"/>
              <w:right w:val="nil"/>
            </w:tcBorders>
          </w:tcPr>
          <w:p w14:paraId="470692B7" w14:textId="77777777" w:rsidR="007B0542" w:rsidRPr="00103DC0" w:rsidRDefault="007B0542" w:rsidP="003A6F27">
            <w:pPr>
              <w:pStyle w:val="Normal6a"/>
            </w:pPr>
          </w:p>
        </w:tc>
        <w:tc>
          <w:tcPr>
            <w:tcW w:w="4876" w:type="dxa"/>
            <w:tcBorders>
              <w:top w:val="nil"/>
              <w:left w:val="nil"/>
              <w:bottom w:val="nil"/>
              <w:right w:val="nil"/>
            </w:tcBorders>
          </w:tcPr>
          <w:p w14:paraId="623746A7" w14:textId="785A1629" w:rsidR="007B0542" w:rsidRPr="00103DC0" w:rsidRDefault="007B0542" w:rsidP="003A6F27">
            <w:pPr>
              <w:pStyle w:val="Normal6a"/>
            </w:pPr>
            <w:r w:rsidRPr="00103DC0">
              <w:rPr>
                <w:b/>
                <w:i/>
              </w:rPr>
              <w:t>(1c)</w:t>
            </w:r>
            <w:r w:rsidRPr="00103DC0">
              <w:tab/>
            </w:r>
            <w:r w:rsidRPr="00103DC0">
              <w:rPr>
                <w:b/>
                <w:i/>
              </w:rPr>
              <w:t>Articolul 61 alineatul (2) din Regulamentul privind procedura de azil recunoa</w:t>
            </w:r>
            <w:r w:rsidR="00E979EC">
              <w:rPr>
                <w:b/>
                <w:i/>
              </w:rPr>
              <w:t>ș</w:t>
            </w:r>
            <w:r w:rsidRPr="00103DC0">
              <w:rPr>
                <w:b/>
                <w:i/>
              </w:rPr>
              <w:t>te că anumite grupuri, cum ar fi femeile, persoanele LGBTI, persoanele cu dizabilită</w:t>
            </w:r>
            <w:r w:rsidR="00E979EC">
              <w:rPr>
                <w:b/>
                <w:i/>
              </w:rPr>
              <w:t>ț</w:t>
            </w:r>
            <w:r w:rsidRPr="00103DC0">
              <w:rPr>
                <w:b/>
                <w:i/>
              </w:rPr>
              <w:t>i, minorită</w:t>
            </w:r>
            <w:r w:rsidR="00E979EC">
              <w:rPr>
                <w:b/>
                <w:i/>
              </w:rPr>
              <w:t>ț</w:t>
            </w:r>
            <w:r w:rsidRPr="00103DC0">
              <w:rPr>
                <w:b/>
                <w:i/>
              </w:rPr>
              <w:t xml:space="preserve">ile religioase sau </w:t>
            </w:r>
            <w:r w:rsidRPr="00103DC0">
              <w:rPr>
                <w:b/>
                <w:i/>
              </w:rPr>
              <w:lastRenderedPageBreak/>
              <w:t>apărătorii drepturilor omului, se pot confrunta cu riscuri deosebite. Situa</w:t>
            </w:r>
            <w:r w:rsidR="00E979EC">
              <w:rPr>
                <w:b/>
                <w:i/>
              </w:rPr>
              <w:t>ț</w:t>
            </w:r>
            <w:r w:rsidRPr="00103DC0">
              <w:rPr>
                <w:b/>
                <w:i/>
              </w:rPr>
              <w:t xml:space="preserve">ia acestora trebuie abordată în etapa desemnării, precum </w:t>
            </w:r>
            <w:r w:rsidR="00E979EC">
              <w:rPr>
                <w:b/>
                <w:i/>
              </w:rPr>
              <w:t>ș</w:t>
            </w:r>
            <w:r w:rsidRPr="00103DC0">
              <w:rPr>
                <w:b/>
                <w:i/>
              </w:rPr>
              <w:t xml:space="preserve">i în momentul aplicării, pentru a respecta Carta drepturilor fundamentale </w:t>
            </w:r>
            <w:r w:rsidR="00E979EC">
              <w:rPr>
                <w:b/>
                <w:i/>
              </w:rPr>
              <w:t>ș</w:t>
            </w:r>
            <w:r w:rsidRPr="00103DC0">
              <w:rPr>
                <w:b/>
                <w:i/>
              </w:rPr>
              <w:t>i tratatele interna</w:t>
            </w:r>
            <w:r w:rsidR="00E979EC">
              <w:rPr>
                <w:b/>
                <w:i/>
              </w:rPr>
              <w:t>ț</w:t>
            </w:r>
            <w:r w:rsidRPr="00103DC0">
              <w:rPr>
                <w:b/>
                <w:i/>
              </w:rPr>
              <w:t>ionale privind drepturile omului. În cazul în care categorii mari de persoane trebuie excluse de la desemnare din cauza riscurilor sistemice, acest lucru ar trebui să eviden</w:t>
            </w:r>
            <w:r w:rsidR="00E979EC">
              <w:rPr>
                <w:b/>
                <w:i/>
              </w:rPr>
              <w:t>ț</w:t>
            </w:r>
            <w:r w:rsidRPr="00103DC0">
              <w:rPr>
                <w:b/>
                <w:i/>
              </w:rPr>
              <w:t>ieze deficien</w:t>
            </w:r>
            <w:r w:rsidR="00E979EC">
              <w:rPr>
                <w:b/>
                <w:i/>
              </w:rPr>
              <w:t>ț</w:t>
            </w:r>
            <w:r w:rsidRPr="00103DC0">
              <w:rPr>
                <w:b/>
                <w:i/>
              </w:rPr>
              <w:t xml:space="preserve">e generale care împiedică desemnarea </w:t>
            </w:r>
            <w:r w:rsidR="00E979EC">
              <w:rPr>
                <w:b/>
                <w:i/>
              </w:rPr>
              <w:t>ț</w:t>
            </w:r>
            <w:r w:rsidRPr="00103DC0">
              <w:rPr>
                <w:b/>
                <w:i/>
              </w:rPr>
              <w:t>ării ca fiind sigură. Respectarea demnită</w:t>
            </w:r>
            <w:r w:rsidR="00E979EC">
              <w:rPr>
                <w:b/>
                <w:i/>
              </w:rPr>
              <w:t>ț</w:t>
            </w:r>
            <w:r w:rsidRPr="00103DC0">
              <w:rPr>
                <w:b/>
                <w:i/>
              </w:rPr>
              <w:t>ii umane, a minorită</w:t>
            </w:r>
            <w:r w:rsidR="00E979EC">
              <w:rPr>
                <w:b/>
                <w:i/>
              </w:rPr>
              <w:t>ț</w:t>
            </w:r>
            <w:r w:rsidRPr="00103DC0">
              <w:rPr>
                <w:b/>
                <w:i/>
              </w:rPr>
              <w:t xml:space="preserve">ilor </w:t>
            </w:r>
            <w:r w:rsidR="00E979EC">
              <w:rPr>
                <w:b/>
                <w:i/>
              </w:rPr>
              <w:t>ș</w:t>
            </w:r>
            <w:r w:rsidRPr="00103DC0">
              <w:rPr>
                <w:b/>
                <w:i/>
              </w:rPr>
              <w:t xml:space="preserve">i a statului de drept impune ca </w:t>
            </w:r>
            <w:r w:rsidR="00E979EC">
              <w:rPr>
                <w:b/>
                <w:i/>
              </w:rPr>
              <w:t>ț</w:t>
            </w:r>
            <w:r w:rsidRPr="00103DC0">
              <w:rPr>
                <w:b/>
                <w:i/>
              </w:rPr>
              <w:t>ările unde există persecu</w:t>
            </w:r>
            <w:r w:rsidR="00E979EC">
              <w:rPr>
                <w:b/>
                <w:i/>
              </w:rPr>
              <w:t>ț</w:t>
            </w:r>
            <w:r w:rsidRPr="00103DC0">
              <w:rPr>
                <w:b/>
                <w:i/>
              </w:rPr>
              <w:t>ii la scară largă sau constante să nu fie desemnate ca fiind sigure.</w:t>
            </w:r>
          </w:p>
        </w:tc>
      </w:tr>
    </w:tbl>
    <w:p w14:paraId="3F41CB5D"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A23730B" w14:textId="77777777" w:rsidR="007B0542" w:rsidRPr="00103DC0" w:rsidRDefault="007B0542" w:rsidP="007B0542">
      <w:r w:rsidRPr="00103DC0">
        <w:rPr>
          <w:rStyle w:val="HideTWBExt"/>
        </w:rPr>
        <w:t>&lt;/Amend&gt;</w:t>
      </w:r>
    </w:p>
    <w:p w14:paraId="2F8BFD7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w:t>
      </w:r>
      <w:r w:rsidRPr="00103DC0">
        <w:rPr>
          <w:rStyle w:val="HideTWBExt"/>
          <w:b w:val="0"/>
        </w:rPr>
        <w:t>&lt;/NumAm&gt;</w:t>
      </w:r>
    </w:p>
    <w:p w14:paraId="28884CB9"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0FF42469" w14:textId="77777777" w:rsidR="007B0542" w:rsidRPr="00103DC0" w:rsidRDefault="007B0542" w:rsidP="007B0542">
      <w:pPr>
        <w:pStyle w:val="NormalBold"/>
      </w:pPr>
      <w:r w:rsidRPr="00103DC0">
        <w:rPr>
          <w:rStyle w:val="HideTWBExt"/>
          <w:b w:val="0"/>
        </w:rPr>
        <w:t>&lt;/RepeatBlock-By&gt;</w:t>
      </w:r>
    </w:p>
    <w:p w14:paraId="2425836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E2E9CD2" w14:textId="77777777" w:rsidR="007B0542" w:rsidRPr="00103DC0" w:rsidRDefault="007B0542" w:rsidP="007B0542">
      <w:pPr>
        <w:pStyle w:val="NormalBold"/>
      </w:pPr>
      <w:r w:rsidRPr="00103DC0">
        <w:rPr>
          <w:rStyle w:val="HideTWBExt"/>
          <w:b w:val="0"/>
        </w:rPr>
        <w:t>&lt;Article&gt;</w:t>
      </w:r>
      <w:r w:rsidRPr="00103DC0">
        <w:t>Considerentul 1 d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FE51519" w14:textId="77777777" w:rsidTr="003A6F27">
        <w:trPr>
          <w:trHeight w:hRule="exact" w:val="240"/>
          <w:jc w:val="center"/>
        </w:trPr>
        <w:tc>
          <w:tcPr>
            <w:tcW w:w="9752" w:type="dxa"/>
            <w:gridSpan w:val="2"/>
            <w:tcBorders>
              <w:top w:val="nil"/>
              <w:left w:val="nil"/>
              <w:bottom w:val="nil"/>
              <w:right w:val="nil"/>
            </w:tcBorders>
          </w:tcPr>
          <w:p w14:paraId="6D430A0A" w14:textId="77777777" w:rsidR="007B0542" w:rsidRPr="00103DC0" w:rsidRDefault="007B0542" w:rsidP="003A6F27"/>
        </w:tc>
      </w:tr>
      <w:tr w:rsidR="00A01E81" w:rsidRPr="00103DC0" w14:paraId="41113C33" w14:textId="77777777" w:rsidTr="003A6F27">
        <w:trPr>
          <w:trHeight w:val="240"/>
          <w:jc w:val="center"/>
        </w:trPr>
        <w:tc>
          <w:tcPr>
            <w:tcW w:w="4876" w:type="dxa"/>
            <w:tcBorders>
              <w:top w:val="nil"/>
              <w:left w:val="nil"/>
              <w:bottom w:val="nil"/>
              <w:right w:val="nil"/>
            </w:tcBorders>
          </w:tcPr>
          <w:p w14:paraId="5267367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CA1AA5B" w14:textId="77777777" w:rsidR="007B0542" w:rsidRPr="00103DC0" w:rsidRDefault="007B0542" w:rsidP="003A6F27">
            <w:pPr>
              <w:pStyle w:val="AmColumnHeading"/>
            </w:pPr>
            <w:r w:rsidRPr="00103DC0">
              <w:t>Amendamentul</w:t>
            </w:r>
          </w:p>
        </w:tc>
      </w:tr>
      <w:tr w:rsidR="00A01E81" w:rsidRPr="00103DC0" w14:paraId="3D7DDECB" w14:textId="77777777" w:rsidTr="003A6F27">
        <w:trPr>
          <w:jc w:val="center"/>
        </w:trPr>
        <w:tc>
          <w:tcPr>
            <w:tcW w:w="4876" w:type="dxa"/>
            <w:tcBorders>
              <w:top w:val="nil"/>
              <w:left w:val="nil"/>
              <w:bottom w:val="nil"/>
              <w:right w:val="nil"/>
            </w:tcBorders>
          </w:tcPr>
          <w:p w14:paraId="4D3F53E2" w14:textId="77777777" w:rsidR="007B0542" w:rsidRPr="00103DC0" w:rsidRDefault="007B0542" w:rsidP="003A6F27">
            <w:pPr>
              <w:pStyle w:val="Normal6a"/>
            </w:pPr>
          </w:p>
        </w:tc>
        <w:tc>
          <w:tcPr>
            <w:tcW w:w="4876" w:type="dxa"/>
            <w:tcBorders>
              <w:top w:val="nil"/>
              <w:left w:val="nil"/>
              <w:bottom w:val="nil"/>
              <w:right w:val="nil"/>
            </w:tcBorders>
          </w:tcPr>
          <w:p w14:paraId="1181D966" w14:textId="570FAEFF" w:rsidR="007B0542" w:rsidRPr="00103DC0" w:rsidRDefault="007B0542" w:rsidP="003A6F27">
            <w:pPr>
              <w:pStyle w:val="Normal6a"/>
            </w:pPr>
            <w:r w:rsidRPr="00103DC0">
              <w:rPr>
                <w:b/>
                <w:i/>
              </w:rPr>
              <w:t>(1d)</w:t>
            </w:r>
            <w:r w:rsidRPr="00103DC0">
              <w:tab/>
            </w:r>
            <w:r w:rsidRPr="00103DC0">
              <w:rPr>
                <w:b/>
                <w:i/>
              </w:rPr>
              <w:t>Controlul jurisdic</w:t>
            </w:r>
            <w:r w:rsidR="00E979EC">
              <w:rPr>
                <w:b/>
                <w:i/>
              </w:rPr>
              <w:t>ț</w:t>
            </w:r>
            <w:r w:rsidRPr="00103DC0">
              <w:rPr>
                <w:b/>
                <w:i/>
              </w:rPr>
              <w:t xml:space="preserve">ional efectiv al denumirilor de </w:t>
            </w:r>
            <w:r w:rsidR="00E979EC">
              <w:rPr>
                <w:b/>
                <w:i/>
              </w:rPr>
              <w:t>ț</w:t>
            </w:r>
            <w:r w:rsidRPr="00103DC0">
              <w:rPr>
                <w:b/>
                <w:i/>
              </w:rPr>
              <w:t xml:space="preserve">ări de origine sigure impune ca sursele utilizate în evaluare să fie transparente </w:t>
            </w:r>
            <w:r w:rsidR="00E979EC">
              <w:rPr>
                <w:b/>
                <w:i/>
              </w:rPr>
              <w:t>ș</w:t>
            </w:r>
            <w:r w:rsidRPr="00103DC0">
              <w:rPr>
                <w:b/>
                <w:i/>
              </w:rPr>
              <w:t>i accesibile, inclusiv pentru solicitan</w:t>
            </w:r>
            <w:r w:rsidR="00E979EC">
              <w:rPr>
                <w:b/>
                <w:i/>
              </w:rPr>
              <w:t>ț</w:t>
            </w:r>
            <w:r w:rsidRPr="00103DC0">
              <w:rPr>
                <w:b/>
                <w:i/>
              </w:rPr>
              <w:t>i, pentru a asigura coeren</w:t>
            </w:r>
            <w:r w:rsidR="00E979EC">
              <w:rPr>
                <w:b/>
                <w:i/>
              </w:rPr>
              <w:t>ț</w:t>
            </w:r>
            <w:r w:rsidRPr="00103DC0">
              <w:rPr>
                <w:b/>
                <w:i/>
              </w:rPr>
              <w:t xml:space="preserve">a procesului decizional </w:t>
            </w:r>
            <w:r w:rsidR="00E979EC">
              <w:rPr>
                <w:b/>
                <w:i/>
              </w:rPr>
              <w:t>ș</w:t>
            </w:r>
            <w:r w:rsidRPr="00103DC0">
              <w:rPr>
                <w:b/>
                <w:i/>
              </w:rPr>
              <w:t>i dreptul la o cale de atac eficientă.</w:t>
            </w:r>
          </w:p>
        </w:tc>
      </w:tr>
    </w:tbl>
    <w:p w14:paraId="20D8E93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C76AF4E" w14:textId="77777777" w:rsidR="007B0542" w:rsidRPr="00103DC0" w:rsidRDefault="007B0542" w:rsidP="007B0542">
      <w:r w:rsidRPr="00103DC0">
        <w:rPr>
          <w:rStyle w:val="HideTWBExt"/>
        </w:rPr>
        <w:t>&lt;/Amend&gt;</w:t>
      </w:r>
    </w:p>
    <w:p w14:paraId="280A570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w:t>
      </w:r>
      <w:r w:rsidRPr="00103DC0">
        <w:rPr>
          <w:rStyle w:val="HideTWBExt"/>
          <w:b w:val="0"/>
        </w:rPr>
        <w:t>&lt;/NumAm&gt;</w:t>
      </w:r>
    </w:p>
    <w:p w14:paraId="2FBA36B6"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15D1A54F" w14:textId="77777777" w:rsidR="007B0542" w:rsidRPr="00103DC0" w:rsidRDefault="007B0542" w:rsidP="007B0542">
      <w:pPr>
        <w:pStyle w:val="NormalBold"/>
      </w:pPr>
      <w:r w:rsidRPr="00103DC0">
        <w:rPr>
          <w:rStyle w:val="HideTWBExt"/>
          <w:b w:val="0"/>
        </w:rPr>
        <w:t>&lt;/RepeatBlock-By&gt;</w:t>
      </w:r>
    </w:p>
    <w:p w14:paraId="26BF7C3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B0D7D36" w14:textId="77777777" w:rsidR="007B0542" w:rsidRPr="00103DC0" w:rsidRDefault="007B0542" w:rsidP="007B0542">
      <w:pPr>
        <w:pStyle w:val="NormalBold"/>
      </w:pPr>
      <w:r w:rsidRPr="00103DC0">
        <w:rPr>
          <w:rStyle w:val="HideTWBExt"/>
          <w:b w:val="0"/>
        </w:rPr>
        <w:t>&lt;Article&gt;</w:t>
      </w:r>
      <w:r w:rsidRPr="00103DC0">
        <w:t>Considerentul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0692E52" w14:textId="77777777" w:rsidTr="003A6F27">
        <w:trPr>
          <w:trHeight w:hRule="exact" w:val="240"/>
          <w:jc w:val="center"/>
        </w:trPr>
        <w:tc>
          <w:tcPr>
            <w:tcW w:w="9752" w:type="dxa"/>
            <w:gridSpan w:val="2"/>
            <w:tcBorders>
              <w:top w:val="nil"/>
              <w:left w:val="nil"/>
              <w:bottom w:val="nil"/>
              <w:right w:val="nil"/>
            </w:tcBorders>
          </w:tcPr>
          <w:p w14:paraId="6F8946AC" w14:textId="77777777" w:rsidR="007B0542" w:rsidRPr="00103DC0" w:rsidRDefault="007B0542" w:rsidP="003A6F27"/>
        </w:tc>
      </w:tr>
      <w:tr w:rsidR="00A01E81" w:rsidRPr="00103DC0" w14:paraId="7AAB03F8" w14:textId="77777777" w:rsidTr="003A6F27">
        <w:trPr>
          <w:trHeight w:val="240"/>
          <w:jc w:val="center"/>
        </w:trPr>
        <w:tc>
          <w:tcPr>
            <w:tcW w:w="4876" w:type="dxa"/>
            <w:tcBorders>
              <w:top w:val="nil"/>
              <w:left w:val="nil"/>
              <w:bottom w:val="nil"/>
              <w:right w:val="nil"/>
            </w:tcBorders>
          </w:tcPr>
          <w:p w14:paraId="5E22C0C0" w14:textId="77777777" w:rsidR="007B0542" w:rsidRPr="00103DC0" w:rsidRDefault="007B0542" w:rsidP="003A6F27">
            <w:pPr>
              <w:pStyle w:val="AmColumnHeading"/>
            </w:pPr>
            <w:r w:rsidRPr="00103DC0">
              <w:lastRenderedPageBreak/>
              <w:t>Textul propus de Comisie</w:t>
            </w:r>
          </w:p>
        </w:tc>
        <w:tc>
          <w:tcPr>
            <w:tcW w:w="4876" w:type="dxa"/>
            <w:tcBorders>
              <w:top w:val="nil"/>
              <w:left w:val="nil"/>
              <w:bottom w:val="nil"/>
              <w:right w:val="nil"/>
            </w:tcBorders>
          </w:tcPr>
          <w:p w14:paraId="76497218" w14:textId="77777777" w:rsidR="007B0542" w:rsidRPr="00103DC0" w:rsidRDefault="007B0542" w:rsidP="003A6F27">
            <w:pPr>
              <w:pStyle w:val="AmColumnHeading"/>
            </w:pPr>
            <w:r w:rsidRPr="00103DC0">
              <w:t>Amendamentul</w:t>
            </w:r>
          </w:p>
        </w:tc>
      </w:tr>
      <w:tr w:rsidR="00A01E81" w:rsidRPr="00103DC0" w14:paraId="6AC656CF" w14:textId="77777777" w:rsidTr="003A6F27">
        <w:trPr>
          <w:jc w:val="center"/>
        </w:trPr>
        <w:tc>
          <w:tcPr>
            <w:tcW w:w="4876" w:type="dxa"/>
            <w:tcBorders>
              <w:top w:val="nil"/>
              <w:left w:val="nil"/>
              <w:bottom w:val="nil"/>
              <w:right w:val="nil"/>
            </w:tcBorders>
          </w:tcPr>
          <w:p w14:paraId="0DC427AD" w14:textId="54FBA994" w:rsidR="007B0542" w:rsidRPr="00103DC0" w:rsidRDefault="007B0542" w:rsidP="003A6F27">
            <w:pPr>
              <w:pStyle w:val="Normal6a"/>
            </w:pPr>
            <w:r w:rsidRPr="00103DC0">
              <w:rPr>
                <w:b/>
                <w:i/>
              </w:rPr>
              <w:t>(2)</w:t>
            </w:r>
            <w:r w:rsidRPr="00103DC0">
              <w:tab/>
            </w:r>
            <w:r w:rsidRPr="00103DC0">
              <w:rPr>
                <w:b/>
                <w:i/>
              </w:rPr>
              <w:t xml:space="preserve">Este necesar să se consolideze aplicarea conceptului de </w:t>
            </w:r>
            <w:r w:rsidR="00E979EC">
              <w:rPr>
                <w:b/>
                <w:i/>
              </w:rPr>
              <w:t>ț</w:t>
            </w:r>
            <w:r w:rsidRPr="00103DC0">
              <w:rPr>
                <w:b/>
                <w:i/>
              </w:rPr>
              <w:t>ară de origine sigură ca instrument esen</w:t>
            </w:r>
            <w:r w:rsidR="00E979EC">
              <w:rPr>
                <w:b/>
                <w:i/>
              </w:rPr>
              <w:t>ț</w:t>
            </w:r>
            <w:r w:rsidRPr="00103DC0">
              <w:rPr>
                <w:b/>
                <w:i/>
              </w:rPr>
              <w:t xml:space="preserve">ial pentru a sprijini examinarea rapidă a cererilor care sunt susceptibile de a fi nefondate prin desemnarea </w:t>
            </w:r>
            <w:r w:rsidR="00E979EC">
              <w:rPr>
                <w:b/>
                <w:i/>
              </w:rPr>
              <w:t>ț</w:t>
            </w:r>
            <w:r w:rsidRPr="00103DC0">
              <w:rPr>
                <w:b/>
                <w:i/>
              </w:rPr>
              <w:t>ărilor ter</w:t>
            </w:r>
            <w:r w:rsidR="00E979EC">
              <w:rPr>
                <w:b/>
                <w:i/>
              </w:rPr>
              <w:t>ț</w:t>
            </w:r>
            <w:r w:rsidRPr="00103DC0">
              <w:rPr>
                <w:b/>
                <w:i/>
              </w:rPr>
              <w:t xml:space="preserve">e drept </w:t>
            </w:r>
            <w:r w:rsidR="00E979EC">
              <w:rPr>
                <w:b/>
                <w:i/>
              </w:rPr>
              <w:t>ț</w:t>
            </w:r>
            <w:r w:rsidRPr="00103DC0">
              <w:rPr>
                <w:b/>
                <w:i/>
              </w:rPr>
              <w:t>ări de origine sigure. De asemenea, este necesar să se abordeze unele dintre divergen</w:t>
            </w:r>
            <w:r w:rsidR="00E979EC">
              <w:rPr>
                <w:b/>
                <w:i/>
              </w:rPr>
              <w:t>ț</w:t>
            </w:r>
            <w:r w:rsidRPr="00103DC0">
              <w:rPr>
                <w:b/>
                <w:i/>
              </w:rPr>
              <w:t>ele existente între listele na</w:t>
            </w:r>
            <w:r w:rsidR="00E979EC">
              <w:rPr>
                <w:b/>
                <w:i/>
              </w:rPr>
              <w:t>ț</w:t>
            </w:r>
            <w:r w:rsidRPr="00103DC0">
              <w:rPr>
                <w:b/>
                <w:i/>
              </w:rPr>
              <w:t xml:space="preserve">ionale ale statelor membre cu </w:t>
            </w:r>
            <w:r w:rsidR="00E979EC">
              <w:rPr>
                <w:b/>
                <w:i/>
              </w:rPr>
              <w:t>ț</w:t>
            </w:r>
            <w:r w:rsidRPr="00103DC0">
              <w:rPr>
                <w:b/>
                <w:i/>
              </w:rPr>
              <w:t xml:space="preserve">ări de origine sigure. Prin urmare, ar trebui stabilită o listă a </w:t>
            </w:r>
            <w:r w:rsidR="00E979EC">
              <w:rPr>
                <w:b/>
                <w:i/>
              </w:rPr>
              <w:t>ț</w:t>
            </w:r>
            <w:r w:rsidRPr="00103DC0">
              <w:rPr>
                <w:b/>
                <w:i/>
              </w:rPr>
              <w:t>ărilor de origine sigure la nivelul Uniunii. De</w:t>
            </w:r>
            <w:r w:rsidR="00E979EC">
              <w:rPr>
                <w:b/>
                <w:i/>
              </w:rPr>
              <w:t>ș</w:t>
            </w:r>
            <w:r w:rsidRPr="00103DC0">
              <w:rPr>
                <w:b/>
                <w:i/>
              </w:rPr>
              <w:t>i statele membre î</w:t>
            </w:r>
            <w:r w:rsidR="00E979EC">
              <w:rPr>
                <w:b/>
                <w:i/>
              </w:rPr>
              <w:t>ș</w:t>
            </w:r>
            <w:r w:rsidRPr="00103DC0">
              <w:rPr>
                <w:b/>
                <w:i/>
              </w:rPr>
              <w:t>i păstrează dreptul de a aplica sau de a introduce acte legislative care să permită desemnarea la nivel na</w:t>
            </w:r>
            <w:r w:rsidR="00E979EC">
              <w:rPr>
                <w:b/>
                <w:i/>
              </w:rPr>
              <w:t>ț</w:t>
            </w:r>
            <w:r w:rsidRPr="00103DC0">
              <w:rPr>
                <w:b/>
                <w:i/>
              </w:rPr>
              <w:t xml:space="preserve">ional ca </w:t>
            </w:r>
            <w:r w:rsidR="00E979EC">
              <w:rPr>
                <w:b/>
                <w:i/>
              </w:rPr>
              <w:t>ț</w:t>
            </w:r>
            <w:r w:rsidRPr="00103DC0">
              <w:rPr>
                <w:b/>
                <w:i/>
              </w:rPr>
              <w:t xml:space="preserve">ări de origine sigure a altor </w:t>
            </w:r>
            <w:r w:rsidR="00E979EC">
              <w:rPr>
                <w:b/>
                <w:i/>
              </w:rPr>
              <w:t>ț</w:t>
            </w:r>
            <w:r w:rsidRPr="00103DC0">
              <w:rPr>
                <w:b/>
                <w:i/>
              </w:rPr>
              <w:t>ări ter</w:t>
            </w:r>
            <w:r w:rsidR="00E979EC">
              <w:rPr>
                <w:b/>
                <w:i/>
              </w:rPr>
              <w:t>ț</w:t>
            </w:r>
            <w:r w:rsidRPr="00103DC0">
              <w:rPr>
                <w:b/>
                <w:i/>
              </w:rPr>
              <w:t>e decât cele desemnate la nivelul Uniunii, o astfel de desemnare comună la nivelul Uniunii ar trebui să asigure aplicarea conceptului de către toate statele membre în mod uniform în ceea ce prive</w:t>
            </w:r>
            <w:r w:rsidR="00E979EC">
              <w:rPr>
                <w:b/>
                <w:i/>
              </w:rPr>
              <w:t>ș</w:t>
            </w:r>
            <w:r w:rsidRPr="00103DC0">
              <w:rPr>
                <w:b/>
                <w:i/>
              </w:rPr>
              <w:t>te solicitan</w:t>
            </w:r>
            <w:r w:rsidR="00E979EC">
              <w:rPr>
                <w:b/>
                <w:i/>
              </w:rPr>
              <w:t>ț</w:t>
            </w:r>
            <w:r w:rsidRPr="00103DC0">
              <w:rPr>
                <w:b/>
                <w:i/>
              </w:rPr>
              <w:t xml:space="preserve">ii ale căror </w:t>
            </w:r>
            <w:r w:rsidR="00E979EC">
              <w:rPr>
                <w:b/>
                <w:i/>
              </w:rPr>
              <w:t>ț</w:t>
            </w:r>
            <w:r w:rsidRPr="00103DC0">
              <w:rPr>
                <w:b/>
                <w:i/>
              </w:rPr>
              <w:t>ări de origine sunt desemnate.</w:t>
            </w:r>
          </w:p>
        </w:tc>
        <w:tc>
          <w:tcPr>
            <w:tcW w:w="4876" w:type="dxa"/>
            <w:tcBorders>
              <w:top w:val="nil"/>
              <w:left w:val="nil"/>
              <w:bottom w:val="nil"/>
              <w:right w:val="nil"/>
            </w:tcBorders>
          </w:tcPr>
          <w:p w14:paraId="3932BE96" w14:textId="77777777" w:rsidR="007B0542" w:rsidRPr="00103DC0" w:rsidRDefault="007B0542" w:rsidP="003A6F27">
            <w:pPr>
              <w:pStyle w:val="Normal6a"/>
            </w:pPr>
            <w:r w:rsidRPr="00103DC0">
              <w:rPr>
                <w:b/>
                <w:i/>
              </w:rPr>
              <w:t>eliminat</w:t>
            </w:r>
          </w:p>
        </w:tc>
      </w:tr>
    </w:tbl>
    <w:p w14:paraId="55FD26A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BBFC9D3" w14:textId="77777777" w:rsidR="007B0542" w:rsidRPr="00103DC0" w:rsidRDefault="007B0542" w:rsidP="007B0542">
      <w:r w:rsidRPr="00103DC0">
        <w:rPr>
          <w:rStyle w:val="HideTWBExt"/>
        </w:rPr>
        <w:t>&lt;/Amend&gt;</w:t>
      </w:r>
    </w:p>
    <w:p w14:paraId="42C75E0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w:t>
      </w:r>
      <w:r w:rsidRPr="00103DC0">
        <w:rPr>
          <w:rStyle w:val="HideTWBExt"/>
          <w:b w:val="0"/>
        </w:rPr>
        <w:t>&lt;/NumAm&gt;</w:t>
      </w:r>
    </w:p>
    <w:p w14:paraId="756EBD7B"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34680574" w14:textId="77777777" w:rsidR="007B0542" w:rsidRPr="00103DC0" w:rsidRDefault="007B0542" w:rsidP="007B0542">
      <w:pPr>
        <w:pStyle w:val="NormalBold"/>
      </w:pPr>
      <w:r w:rsidRPr="00103DC0">
        <w:rPr>
          <w:rStyle w:val="HideTWBExt"/>
          <w:b w:val="0"/>
        </w:rPr>
        <w:t>&lt;/RepeatBlock-By&gt;</w:t>
      </w:r>
    </w:p>
    <w:p w14:paraId="15A6110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EE803E0" w14:textId="77777777" w:rsidR="007B0542" w:rsidRPr="00103DC0" w:rsidRDefault="007B0542" w:rsidP="007B0542">
      <w:pPr>
        <w:pStyle w:val="NormalBold"/>
      </w:pPr>
      <w:r w:rsidRPr="00103DC0">
        <w:rPr>
          <w:rStyle w:val="HideTWBExt"/>
          <w:b w:val="0"/>
        </w:rPr>
        <w:t>&lt;Article&gt;</w:t>
      </w:r>
      <w:r w:rsidRPr="00103DC0">
        <w:t>Considerentul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5897F74" w14:textId="77777777" w:rsidTr="003A6F27">
        <w:trPr>
          <w:trHeight w:hRule="exact" w:val="240"/>
          <w:jc w:val="center"/>
        </w:trPr>
        <w:tc>
          <w:tcPr>
            <w:tcW w:w="9752" w:type="dxa"/>
            <w:gridSpan w:val="2"/>
            <w:tcBorders>
              <w:top w:val="nil"/>
              <w:left w:val="nil"/>
              <w:bottom w:val="nil"/>
              <w:right w:val="nil"/>
            </w:tcBorders>
          </w:tcPr>
          <w:p w14:paraId="45E9630B" w14:textId="77777777" w:rsidR="007B0542" w:rsidRPr="00103DC0" w:rsidRDefault="007B0542" w:rsidP="003A6F27"/>
        </w:tc>
      </w:tr>
      <w:tr w:rsidR="00A01E81" w:rsidRPr="00103DC0" w14:paraId="6C5DC518" w14:textId="77777777" w:rsidTr="003A6F27">
        <w:trPr>
          <w:trHeight w:val="240"/>
          <w:jc w:val="center"/>
        </w:trPr>
        <w:tc>
          <w:tcPr>
            <w:tcW w:w="4876" w:type="dxa"/>
            <w:tcBorders>
              <w:top w:val="nil"/>
              <w:left w:val="nil"/>
              <w:bottom w:val="nil"/>
              <w:right w:val="nil"/>
            </w:tcBorders>
          </w:tcPr>
          <w:p w14:paraId="26EB528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CCA6A53" w14:textId="77777777" w:rsidR="007B0542" w:rsidRPr="00103DC0" w:rsidRDefault="007B0542" w:rsidP="003A6F27">
            <w:pPr>
              <w:pStyle w:val="AmColumnHeading"/>
            </w:pPr>
            <w:r w:rsidRPr="00103DC0">
              <w:t>Amendamentul</w:t>
            </w:r>
          </w:p>
        </w:tc>
      </w:tr>
      <w:tr w:rsidR="00A01E81" w:rsidRPr="00103DC0" w14:paraId="165394A7" w14:textId="77777777" w:rsidTr="003A6F27">
        <w:trPr>
          <w:jc w:val="center"/>
        </w:trPr>
        <w:tc>
          <w:tcPr>
            <w:tcW w:w="4876" w:type="dxa"/>
            <w:tcBorders>
              <w:top w:val="nil"/>
              <w:left w:val="nil"/>
              <w:bottom w:val="nil"/>
              <w:right w:val="nil"/>
            </w:tcBorders>
          </w:tcPr>
          <w:p w14:paraId="645F2CD7" w14:textId="6D3D0467" w:rsidR="007B0542" w:rsidRPr="00103DC0" w:rsidRDefault="007B0542" w:rsidP="003A6F27">
            <w:pPr>
              <w:pStyle w:val="Normal6a"/>
            </w:pPr>
            <w:r w:rsidRPr="00103DC0">
              <w:t>(2)</w:t>
            </w:r>
            <w:r w:rsidRPr="00103DC0">
              <w:tab/>
            </w:r>
            <w:r w:rsidRPr="00103DC0">
              <w:rPr>
                <w:b/>
                <w:i/>
              </w:rPr>
              <w:t>Este necesar să se consolideze aplicarea conceptului</w:t>
            </w:r>
            <w:r w:rsidRPr="00103DC0">
              <w:t xml:space="preserve"> de </w:t>
            </w:r>
            <w:r w:rsidR="00E979EC">
              <w:t>ț</w:t>
            </w:r>
            <w:r w:rsidRPr="00103DC0">
              <w:t xml:space="preserve">ară de origine sigură </w:t>
            </w:r>
            <w:r w:rsidRPr="00103DC0">
              <w:rPr>
                <w:b/>
                <w:i/>
              </w:rPr>
              <w:t>ca instrument esen</w:t>
            </w:r>
            <w:r w:rsidR="00E979EC">
              <w:rPr>
                <w:b/>
                <w:i/>
              </w:rPr>
              <w:t>ț</w:t>
            </w:r>
            <w:r w:rsidRPr="00103DC0">
              <w:rPr>
                <w:b/>
                <w:i/>
              </w:rPr>
              <w:t xml:space="preserve">ial pentru a sprijini examinarea rapidă a cererilor care sunt susceptibile de a fi nefondate prin desemnarea </w:t>
            </w:r>
            <w:r w:rsidR="00E979EC">
              <w:rPr>
                <w:b/>
                <w:i/>
              </w:rPr>
              <w:t>ț</w:t>
            </w:r>
            <w:r w:rsidRPr="00103DC0">
              <w:rPr>
                <w:b/>
                <w:i/>
              </w:rPr>
              <w:t>ărilor ter</w:t>
            </w:r>
            <w:r w:rsidR="00E979EC">
              <w:rPr>
                <w:b/>
                <w:i/>
              </w:rPr>
              <w:t>ț</w:t>
            </w:r>
            <w:r w:rsidRPr="00103DC0">
              <w:rPr>
                <w:b/>
                <w:i/>
              </w:rPr>
              <w:t xml:space="preserve">e drept </w:t>
            </w:r>
            <w:r w:rsidR="00E979EC">
              <w:rPr>
                <w:b/>
                <w:i/>
              </w:rPr>
              <w:t>ț</w:t>
            </w:r>
            <w:r w:rsidRPr="00103DC0">
              <w:rPr>
                <w:b/>
                <w:i/>
              </w:rPr>
              <w:t>ări de origine sigure</w:t>
            </w:r>
            <w:r w:rsidRPr="00103DC0">
              <w:t>.</w:t>
            </w:r>
            <w:r w:rsidRPr="00103DC0">
              <w:rPr>
                <w:b/>
                <w:i/>
              </w:rPr>
              <w:t xml:space="preserve"> De asemenea, este necesar să se abordeze unele dintre divergen</w:t>
            </w:r>
            <w:r w:rsidR="00E979EC">
              <w:rPr>
                <w:b/>
                <w:i/>
              </w:rPr>
              <w:t>ț</w:t>
            </w:r>
            <w:r w:rsidRPr="00103DC0">
              <w:rPr>
                <w:b/>
                <w:i/>
              </w:rPr>
              <w:t>ele existente între listele na</w:t>
            </w:r>
            <w:r w:rsidR="00E979EC">
              <w:rPr>
                <w:b/>
                <w:i/>
              </w:rPr>
              <w:t>ț</w:t>
            </w:r>
            <w:r w:rsidRPr="00103DC0">
              <w:rPr>
                <w:b/>
                <w:i/>
              </w:rPr>
              <w:t xml:space="preserve">ionale ale statelor membre cu </w:t>
            </w:r>
            <w:r w:rsidR="00E979EC">
              <w:rPr>
                <w:b/>
                <w:i/>
              </w:rPr>
              <w:t>ț</w:t>
            </w:r>
            <w:r w:rsidRPr="00103DC0">
              <w:rPr>
                <w:b/>
                <w:i/>
              </w:rPr>
              <w:t xml:space="preserve">ări de origine sigure. Prin </w:t>
            </w:r>
            <w:r w:rsidRPr="00103DC0">
              <w:rPr>
                <w:b/>
                <w:i/>
              </w:rPr>
              <w:lastRenderedPageBreak/>
              <w:t xml:space="preserve">urmare, ar trebui stabilită o listă a </w:t>
            </w:r>
            <w:r w:rsidR="00E979EC">
              <w:rPr>
                <w:b/>
                <w:i/>
              </w:rPr>
              <w:t>ț</w:t>
            </w:r>
            <w:r w:rsidRPr="00103DC0">
              <w:rPr>
                <w:b/>
                <w:i/>
              </w:rPr>
              <w:t>ărilor de origine sigure la nivelul Uniunii. De</w:t>
            </w:r>
            <w:r w:rsidR="00E979EC">
              <w:rPr>
                <w:b/>
                <w:i/>
              </w:rPr>
              <w:t>ș</w:t>
            </w:r>
            <w:r w:rsidRPr="00103DC0">
              <w:rPr>
                <w:b/>
                <w:i/>
              </w:rPr>
              <w:t>i statele membre î</w:t>
            </w:r>
            <w:r w:rsidR="00E979EC">
              <w:rPr>
                <w:b/>
                <w:i/>
              </w:rPr>
              <w:t>ș</w:t>
            </w:r>
            <w:r w:rsidRPr="00103DC0">
              <w:rPr>
                <w:b/>
                <w:i/>
              </w:rPr>
              <w:t>i păstrează dreptul de a aplica sau de a introduce acte legislative care să permită desemnarea la nivel na</w:t>
            </w:r>
            <w:r w:rsidR="00E979EC">
              <w:rPr>
                <w:b/>
                <w:i/>
              </w:rPr>
              <w:t>ț</w:t>
            </w:r>
            <w:r w:rsidRPr="00103DC0">
              <w:rPr>
                <w:b/>
                <w:i/>
              </w:rPr>
              <w:t xml:space="preserve">ional ca </w:t>
            </w:r>
            <w:r w:rsidR="00E979EC">
              <w:rPr>
                <w:b/>
                <w:i/>
              </w:rPr>
              <w:t>ț</w:t>
            </w:r>
            <w:r w:rsidRPr="00103DC0">
              <w:rPr>
                <w:b/>
                <w:i/>
              </w:rPr>
              <w:t xml:space="preserve">ări de origine sigure a altor </w:t>
            </w:r>
            <w:r w:rsidR="00E979EC">
              <w:rPr>
                <w:b/>
                <w:i/>
              </w:rPr>
              <w:t>ț</w:t>
            </w:r>
            <w:r w:rsidRPr="00103DC0">
              <w:rPr>
                <w:b/>
                <w:i/>
              </w:rPr>
              <w:t>ări ter</w:t>
            </w:r>
            <w:r w:rsidR="00E979EC">
              <w:rPr>
                <w:b/>
                <w:i/>
              </w:rPr>
              <w:t>ț</w:t>
            </w:r>
            <w:r w:rsidRPr="00103DC0">
              <w:rPr>
                <w:b/>
                <w:i/>
              </w:rPr>
              <w:t>e decât cele desemnate la nivelul Uniunii, o astfel de desemnare comună la nivelul Uniunii ar trebui să asigure aplicarea conceptului de către toate statele membre în mod uniform în ceea ce prive</w:t>
            </w:r>
            <w:r w:rsidR="00E979EC">
              <w:rPr>
                <w:b/>
                <w:i/>
              </w:rPr>
              <w:t>ș</w:t>
            </w:r>
            <w:r w:rsidRPr="00103DC0">
              <w:rPr>
                <w:b/>
                <w:i/>
              </w:rPr>
              <w:t>te solicitan</w:t>
            </w:r>
            <w:r w:rsidR="00E979EC">
              <w:rPr>
                <w:b/>
                <w:i/>
              </w:rPr>
              <w:t>ț</w:t>
            </w:r>
            <w:r w:rsidRPr="00103DC0">
              <w:rPr>
                <w:b/>
                <w:i/>
              </w:rPr>
              <w:t xml:space="preserve">ii ale căror </w:t>
            </w:r>
            <w:r w:rsidR="00E979EC">
              <w:rPr>
                <w:b/>
                <w:i/>
              </w:rPr>
              <w:t>ț</w:t>
            </w:r>
            <w:r w:rsidRPr="00103DC0">
              <w:rPr>
                <w:b/>
                <w:i/>
              </w:rPr>
              <w:t>ări de origine sunt desemnate</w:t>
            </w:r>
            <w:r w:rsidRPr="00103DC0">
              <w:rPr>
                <w:b/>
                <w:bCs/>
                <w:i/>
                <w:iCs/>
              </w:rPr>
              <w:t>.</w:t>
            </w:r>
          </w:p>
        </w:tc>
        <w:tc>
          <w:tcPr>
            <w:tcW w:w="4876" w:type="dxa"/>
            <w:tcBorders>
              <w:top w:val="nil"/>
              <w:left w:val="nil"/>
              <w:bottom w:val="nil"/>
              <w:right w:val="nil"/>
            </w:tcBorders>
          </w:tcPr>
          <w:p w14:paraId="32482F83" w14:textId="5E4E1747" w:rsidR="007B0542" w:rsidRPr="00103DC0" w:rsidRDefault="007B0542" w:rsidP="003A6F27">
            <w:pPr>
              <w:pStyle w:val="Normal6a"/>
            </w:pPr>
            <w:r w:rsidRPr="00103DC0">
              <w:lastRenderedPageBreak/>
              <w:t>(2)</w:t>
            </w:r>
            <w:r w:rsidRPr="00103DC0">
              <w:tab/>
            </w:r>
            <w:r w:rsidRPr="00103DC0">
              <w:rPr>
                <w:b/>
                <w:i/>
              </w:rPr>
              <w:t>Curtea de Justi</w:t>
            </w:r>
            <w:r w:rsidR="00E979EC">
              <w:rPr>
                <w:b/>
                <w:i/>
              </w:rPr>
              <w:t>ț</w:t>
            </w:r>
            <w:r w:rsidRPr="00103DC0">
              <w:rPr>
                <w:b/>
                <w:i/>
              </w:rPr>
              <w:t>ie a Uniunii Europene a sus</w:t>
            </w:r>
            <w:r w:rsidR="00E979EC">
              <w:rPr>
                <w:b/>
                <w:i/>
              </w:rPr>
              <w:t>ț</w:t>
            </w:r>
            <w:r w:rsidRPr="00103DC0">
              <w:rPr>
                <w:b/>
                <w:i/>
              </w:rPr>
              <w:t>inut în mod constant că no</w:t>
            </w:r>
            <w:r w:rsidR="00E979EC">
              <w:rPr>
                <w:b/>
                <w:i/>
              </w:rPr>
              <w:t>ț</w:t>
            </w:r>
            <w:r w:rsidRPr="00103DC0">
              <w:rPr>
                <w:b/>
                <w:i/>
              </w:rPr>
              <w:t>iunea</w:t>
            </w:r>
            <w:r w:rsidRPr="00103DC0">
              <w:t xml:space="preserve"> de </w:t>
            </w:r>
            <w:r w:rsidRPr="00103DC0">
              <w:rPr>
                <w:b/>
                <w:i/>
              </w:rPr>
              <w:t>„</w:t>
            </w:r>
            <w:r w:rsidR="00E979EC">
              <w:t>ț</w:t>
            </w:r>
            <w:r w:rsidRPr="00103DC0">
              <w:t>ară de origine sigură</w:t>
            </w:r>
            <w:r w:rsidRPr="00103DC0">
              <w:rPr>
                <w:b/>
                <w:i/>
              </w:rPr>
              <w:t>” implică un regim special de examinare care are un caracter excep</w:t>
            </w:r>
            <w:r w:rsidR="00E979EC">
              <w:rPr>
                <w:b/>
                <w:i/>
              </w:rPr>
              <w:t>ț</w:t>
            </w:r>
            <w:r w:rsidRPr="00103DC0">
              <w:rPr>
                <w:b/>
                <w:i/>
              </w:rPr>
              <w:t xml:space="preserve">ional </w:t>
            </w:r>
            <w:r w:rsidR="00E979EC">
              <w:rPr>
                <w:b/>
                <w:i/>
              </w:rPr>
              <w:t>ș</w:t>
            </w:r>
            <w:r w:rsidRPr="00103DC0">
              <w:rPr>
                <w:b/>
                <w:i/>
              </w:rPr>
              <w:t xml:space="preserve">i, ca atare, trebuie interpretat </w:t>
            </w:r>
            <w:r w:rsidR="00E979EC">
              <w:rPr>
                <w:b/>
                <w:i/>
              </w:rPr>
              <w:t>ș</w:t>
            </w:r>
            <w:r w:rsidRPr="00103DC0">
              <w:rPr>
                <w:b/>
                <w:i/>
              </w:rPr>
              <w:t>i aplicat cu stricte</w:t>
            </w:r>
            <w:r w:rsidR="00E979EC">
              <w:rPr>
                <w:b/>
                <w:i/>
              </w:rPr>
              <w:t>ț</w:t>
            </w:r>
            <w:r w:rsidRPr="00103DC0">
              <w:rPr>
                <w:b/>
                <w:i/>
              </w:rPr>
              <w:t>e</w:t>
            </w:r>
            <w:r w:rsidRPr="00103DC0">
              <w:rPr>
                <w:b/>
                <w:i/>
                <w:vertAlign w:val="superscript"/>
              </w:rPr>
              <w:t>1a</w:t>
            </w:r>
            <w:r w:rsidRPr="00103DC0">
              <w:t>.</w:t>
            </w:r>
          </w:p>
        </w:tc>
      </w:tr>
      <w:tr w:rsidR="00A01E81" w:rsidRPr="00103DC0" w14:paraId="2B7CF494" w14:textId="77777777" w:rsidTr="003A6F27">
        <w:trPr>
          <w:jc w:val="center"/>
        </w:trPr>
        <w:tc>
          <w:tcPr>
            <w:tcW w:w="4876" w:type="dxa"/>
            <w:tcBorders>
              <w:top w:val="nil"/>
              <w:left w:val="nil"/>
              <w:bottom w:val="nil"/>
              <w:right w:val="nil"/>
            </w:tcBorders>
          </w:tcPr>
          <w:p w14:paraId="1F7A78E7" w14:textId="77777777" w:rsidR="007B0542" w:rsidRPr="00103DC0" w:rsidRDefault="007B0542" w:rsidP="003A6F27"/>
        </w:tc>
        <w:tc>
          <w:tcPr>
            <w:tcW w:w="4876" w:type="dxa"/>
            <w:tcBorders>
              <w:top w:val="nil"/>
              <w:left w:val="nil"/>
              <w:bottom w:val="nil"/>
              <w:right w:val="nil"/>
            </w:tcBorders>
          </w:tcPr>
          <w:p w14:paraId="387CEC2B" w14:textId="77777777" w:rsidR="007B0542" w:rsidRPr="00103DC0" w:rsidRDefault="007B0542" w:rsidP="003A6F27">
            <w:pPr>
              <w:pStyle w:val="Normal6a"/>
            </w:pPr>
            <w:r w:rsidRPr="00103DC0">
              <w:rPr>
                <w:b/>
                <w:i/>
              </w:rPr>
              <w:t>_________________</w:t>
            </w:r>
          </w:p>
        </w:tc>
      </w:tr>
      <w:tr w:rsidR="00A01E81" w:rsidRPr="00103DC0" w14:paraId="4C959DE2" w14:textId="77777777" w:rsidTr="003A6F27">
        <w:trPr>
          <w:jc w:val="center"/>
        </w:trPr>
        <w:tc>
          <w:tcPr>
            <w:tcW w:w="4876" w:type="dxa"/>
            <w:tcBorders>
              <w:top w:val="nil"/>
              <w:left w:val="nil"/>
              <w:bottom w:val="nil"/>
              <w:right w:val="nil"/>
            </w:tcBorders>
          </w:tcPr>
          <w:p w14:paraId="73BFAC20" w14:textId="77777777" w:rsidR="007B0542" w:rsidRPr="00103DC0" w:rsidRDefault="007B0542" w:rsidP="003A6F27"/>
        </w:tc>
        <w:tc>
          <w:tcPr>
            <w:tcW w:w="4876" w:type="dxa"/>
            <w:tcBorders>
              <w:top w:val="nil"/>
              <w:left w:val="nil"/>
              <w:bottom w:val="nil"/>
              <w:right w:val="nil"/>
            </w:tcBorders>
          </w:tcPr>
          <w:p w14:paraId="1B3B4A14" w14:textId="75EF1EAD" w:rsidR="007B0542" w:rsidRPr="00103DC0" w:rsidRDefault="007B0542" w:rsidP="003A6F27">
            <w:pPr>
              <w:pStyle w:val="Normal6a"/>
            </w:pPr>
            <w:r w:rsidRPr="00103DC0">
              <w:rPr>
                <w:b/>
                <w:i/>
                <w:vertAlign w:val="superscript"/>
              </w:rPr>
              <w:t>1a</w:t>
            </w:r>
            <w:r w:rsidRPr="00103DC0">
              <w:t xml:space="preserve"> </w:t>
            </w:r>
            <w:r w:rsidRPr="00103DC0">
              <w:rPr>
                <w:b/>
                <w:i/>
              </w:rPr>
              <w:t xml:space="preserve">CJUE, C-406/22, CV/Ministerstvo vnitra České republiky, Odbor azylové a migrační politiky, 4 octombrie 2024, punctele 47, 70 </w:t>
            </w:r>
            <w:r w:rsidR="00E979EC">
              <w:rPr>
                <w:b/>
                <w:i/>
              </w:rPr>
              <w:t>ș</w:t>
            </w:r>
            <w:r w:rsidRPr="00103DC0">
              <w:rPr>
                <w:b/>
                <w:i/>
              </w:rPr>
              <w:t>i71; C-404/17 A, 25 iulie 2018, punctul 25.</w:t>
            </w:r>
          </w:p>
        </w:tc>
      </w:tr>
    </w:tbl>
    <w:p w14:paraId="22D6BEE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36712B7" w14:textId="77777777" w:rsidR="007B0542" w:rsidRPr="00103DC0" w:rsidRDefault="007B0542" w:rsidP="007B0542">
      <w:r w:rsidRPr="00103DC0">
        <w:rPr>
          <w:rStyle w:val="HideTWBExt"/>
        </w:rPr>
        <w:t>&lt;/Amend&gt;</w:t>
      </w:r>
    </w:p>
    <w:p w14:paraId="08D87FF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w:t>
      </w:r>
      <w:r w:rsidRPr="00103DC0">
        <w:rPr>
          <w:rStyle w:val="HideTWBExt"/>
          <w:b w:val="0"/>
        </w:rPr>
        <w:t>&lt;/NumAm&gt;</w:t>
      </w:r>
    </w:p>
    <w:p w14:paraId="74B151E9"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1A0402B" w14:textId="77777777" w:rsidR="007B0542" w:rsidRPr="00103DC0" w:rsidRDefault="007B0542" w:rsidP="007B0542">
      <w:pPr>
        <w:pStyle w:val="NormalBold"/>
      </w:pPr>
      <w:r w:rsidRPr="00103DC0">
        <w:rPr>
          <w:rStyle w:val="HideTWBExt"/>
          <w:b w:val="0"/>
        </w:rPr>
        <w:t>&lt;/RepeatBlock-By&gt;</w:t>
      </w:r>
    </w:p>
    <w:p w14:paraId="0BCA9A7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693E5AC" w14:textId="77777777" w:rsidR="007B0542" w:rsidRPr="00103DC0" w:rsidRDefault="007B0542" w:rsidP="007B0542">
      <w:pPr>
        <w:pStyle w:val="NormalBold"/>
      </w:pPr>
      <w:r w:rsidRPr="00103DC0">
        <w:rPr>
          <w:rStyle w:val="HideTWBExt"/>
          <w:b w:val="0"/>
        </w:rPr>
        <w:t>&lt;Article&gt;</w:t>
      </w:r>
      <w:r w:rsidRPr="00103DC0">
        <w:t>Considerentul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BF6CD88" w14:textId="77777777" w:rsidTr="003A6F27">
        <w:trPr>
          <w:trHeight w:hRule="exact" w:val="240"/>
          <w:jc w:val="center"/>
        </w:trPr>
        <w:tc>
          <w:tcPr>
            <w:tcW w:w="9752" w:type="dxa"/>
            <w:gridSpan w:val="2"/>
            <w:tcBorders>
              <w:top w:val="nil"/>
              <w:left w:val="nil"/>
              <w:bottom w:val="nil"/>
              <w:right w:val="nil"/>
            </w:tcBorders>
          </w:tcPr>
          <w:p w14:paraId="22DEE4A8" w14:textId="77777777" w:rsidR="007B0542" w:rsidRPr="00103DC0" w:rsidRDefault="007B0542" w:rsidP="003A6F27"/>
        </w:tc>
      </w:tr>
      <w:tr w:rsidR="00A01E81" w:rsidRPr="00103DC0" w14:paraId="0BBAF5DE" w14:textId="77777777" w:rsidTr="003A6F27">
        <w:trPr>
          <w:trHeight w:val="240"/>
          <w:jc w:val="center"/>
        </w:trPr>
        <w:tc>
          <w:tcPr>
            <w:tcW w:w="4876" w:type="dxa"/>
            <w:tcBorders>
              <w:top w:val="nil"/>
              <w:left w:val="nil"/>
              <w:bottom w:val="nil"/>
              <w:right w:val="nil"/>
            </w:tcBorders>
          </w:tcPr>
          <w:p w14:paraId="2637C5B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4A8686D" w14:textId="77777777" w:rsidR="007B0542" w:rsidRPr="00103DC0" w:rsidRDefault="007B0542" w:rsidP="003A6F27">
            <w:pPr>
              <w:pStyle w:val="AmColumnHeading"/>
            </w:pPr>
            <w:r w:rsidRPr="00103DC0">
              <w:t>Amendamentul</w:t>
            </w:r>
          </w:p>
        </w:tc>
      </w:tr>
      <w:tr w:rsidR="00A01E81" w:rsidRPr="00103DC0" w14:paraId="0E30FC88" w14:textId="77777777" w:rsidTr="003A6F27">
        <w:trPr>
          <w:jc w:val="center"/>
        </w:trPr>
        <w:tc>
          <w:tcPr>
            <w:tcW w:w="4876" w:type="dxa"/>
            <w:tcBorders>
              <w:top w:val="nil"/>
              <w:left w:val="nil"/>
              <w:bottom w:val="nil"/>
              <w:right w:val="nil"/>
            </w:tcBorders>
          </w:tcPr>
          <w:p w14:paraId="1E76F814" w14:textId="29CF5191" w:rsidR="007B0542" w:rsidRPr="00103DC0" w:rsidRDefault="007B0542" w:rsidP="003A6F27">
            <w:pPr>
              <w:pStyle w:val="Normal6a"/>
            </w:pPr>
            <w:r w:rsidRPr="00103DC0">
              <w:t>(2)</w:t>
            </w:r>
            <w:r w:rsidRPr="00103DC0">
              <w:tab/>
            </w:r>
            <w:r w:rsidRPr="00103DC0">
              <w:rPr>
                <w:b/>
                <w:i/>
              </w:rPr>
              <w:t>Este necesar să se consolideze</w:t>
            </w:r>
            <w:r w:rsidRPr="00103DC0">
              <w:t xml:space="preserve"> aplicarea conceptului de </w:t>
            </w:r>
            <w:r w:rsidR="00E979EC">
              <w:t>ț</w:t>
            </w:r>
            <w:r w:rsidRPr="00103DC0">
              <w:t xml:space="preserve">ară de origine sigură ca instrument </w:t>
            </w:r>
            <w:r w:rsidRPr="00103DC0">
              <w:rPr>
                <w:b/>
                <w:i/>
              </w:rPr>
              <w:t>esen</w:t>
            </w:r>
            <w:r w:rsidR="00E979EC">
              <w:rPr>
                <w:b/>
                <w:i/>
              </w:rPr>
              <w:t>ț</w:t>
            </w:r>
            <w:r w:rsidRPr="00103DC0">
              <w:rPr>
                <w:b/>
                <w:i/>
              </w:rPr>
              <w:t>ial</w:t>
            </w:r>
            <w:r w:rsidRPr="00103DC0">
              <w:t xml:space="preserve">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ări de origine sigure.</w:t>
            </w:r>
            <w:r w:rsidRPr="00103DC0">
              <w:rPr>
                <w:b/>
                <w:i/>
              </w:rPr>
              <w:t xml:space="preserve"> De asemenea, este necesar</w:t>
            </w:r>
            <w:r w:rsidRPr="00103DC0">
              <w:t xml:space="preserve"> să </w:t>
            </w:r>
            <w:r w:rsidRPr="00103DC0">
              <w:rPr>
                <w:b/>
                <w:i/>
              </w:rPr>
              <w:t>se</w:t>
            </w:r>
            <w:r w:rsidRPr="00103DC0">
              <w:t xml:space="preserve"> abordeze unele dintre divergen</w:t>
            </w:r>
            <w:r w:rsidR="00E979EC">
              <w:t>ț</w:t>
            </w:r>
            <w:r w:rsidRPr="00103DC0">
              <w:t>ele existente între listele na</w:t>
            </w:r>
            <w:r w:rsidR="00E979EC">
              <w:t>ț</w:t>
            </w:r>
            <w:r w:rsidRPr="00103DC0">
              <w:t xml:space="preserve">ionale ale statelor membre cu </w:t>
            </w:r>
            <w:r w:rsidR="00E979EC">
              <w:t>ț</w:t>
            </w:r>
            <w:r w:rsidRPr="00103DC0">
              <w:t xml:space="preserve">ări de origine sigure. Prin urmare, ar trebui stabilită o listă a </w:t>
            </w:r>
            <w:r w:rsidR="00E979EC">
              <w:t>ț</w:t>
            </w:r>
            <w:r w:rsidRPr="00103DC0">
              <w:t xml:space="preserve">ărilor de origine sigure la nivelul Uniunii. </w:t>
            </w:r>
            <w:r w:rsidRPr="00103DC0">
              <w:rPr>
                <w:b/>
                <w:i/>
              </w:rPr>
              <w:t>De</w:t>
            </w:r>
            <w:r w:rsidR="00E979EC">
              <w:rPr>
                <w:b/>
                <w:i/>
              </w:rPr>
              <w:t>ș</w:t>
            </w:r>
            <w:r w:rsidRPr="00103DC0">
              <w:rPr>
                <w:b/>
                <w:i/>
              </w:rPr>
              <w:t>i</w:t>
            </w:r>
            <w:r w:rsidRPr="00103DC0">
              <w:t xml:space="preserve"> statele membre </w:t>
            </w:r>
            <w:r w:rsidRPr="00103DC0">
              <w:rPr>
                <w:b/>
                <w:i/>
              </w:rPr>
              <w:t>î</w:t>
            </w:r>
            <w:r w:rsidR="00E979EC">
              <w:rPr>
                <w:b/>
                <w:i/>
              </w:rPr>
              <w:t>ș</w:t>
            </w:r>
            <w:r w:rsidRPr="00103DC0">
              <w:rPr>
                <w:b/>
                <w:i/>
              </w:rPr>
              <w:t xml:space="preserve">i păstrează dreptul de a </w:t>
            </w:r>
            <w:r w:rsidRPr="00103DC0">
              <w:rPr>
                <w:b/>
                <w:i/>
              </w:rPr>
              <w:lastRenderedPageBreak/>
              <w:t>aplica sau de a introduce acte legislative care să permită desemnarea la nivel na</w:t>
            </w:r>
            <w:r w:rsidR="00E979EC">
              <w:rPr>
                <w:b/>
                <w:i/>
              </w:rPr>
              <w:t>ț</w:t>
            </w:r>
            <w:r w:rsidRPr="00103DC0">
              <w:rPr>
                <w:b/>
                <w:i/>
              </w:rPr>
              <w:t xml:space="preserve">ional ca </w:t>
            </w:r>
            <w:r w:rsidR="00E979EC">
              <w:rPr>
                <w:b/>
                <w:i/>
              </w:rPr>
              <w:t>ț</w:t>
            </w:r>
            <w:r w:rsidRPr="00103DC0">
              <w:rPr>
                <w:b/>
                <w:i/>
              </w:rPr>
              <w:t>ări</w:t>
            </w:r>
            <w:r w:rsidRPr="00103DC0">
              <w:t xml:space="preserve"> de origine sigure </w:t>
            </w:r>
            <w:r w:rsidRPr="00103DC0">
              <w:rPr>
                <w:b/>
                <w:i/>
              </w:rPr>
              <w:t xml:space="preserve">a altor </w:t>
            </w:r>
            <w:r w:rsidR="00E979EC">
              <w:rPr>
                <w:b/>
                <w:i/>
              </w:rPr>
              <w:t>ț</w:t>
            </w:r>
            <w:r w:rsidRPr="00103DC0">
              <w:rPr>
                <w:b/>
                <w:i/>
              </w:rPr>
              <w:t>ări ter</w:t>
            </w:r>
            <w:r w:rsidR="00E979EC">
              <w:rPr>
                <w:b/>
                <w:i/>
              </w:rPr>
              <w:t>ț</w:t>
            </w:r>
            <w:r w:rsidRPr="00103DC0">
              <w:rPr>
                <w:b/>
                <w:i/>
              </w:rPr>
              <w:t>e</w:t>
            </w:r>
            <w:r w:rsidRPr="00103DC0">
              <w:t xml:space="preserve"> decât cele desemnate la nivelul Uniunii</w:t>
            </w:r>
            <w:r w:rsidRPr="00103DC0">
              <w:rPr>
                <w:b/>
                <w:i/>
              </w:rPr>
              <w:t>,</w:t>
            </w:r>
            <w:r w:rsidRPr="00103DC0">
              <w:t xml:space="preserve"> o astfel de desemnare comună la nivelul Uniunii ar trebui să asigure aplicarea conceptului de către toate statele membre în mod uniform în ceea ce prive</w:t>
            </w:r>
            <w:r w:rsidR="00E979EC">
              <w:t>ș</w:t>
            </w:r>
            <w:r w:rsidRPr="00103DC0">
              <w:t>te solicitan</w:t>
            </w:r>
            <w:r w:rsidR="00E979EC">
              <w:t>ț</w:t>
            </w:r>
            <w:r w:rsidRPr="00103DC0">
              <w:t xml:space="preserve">ii ale căror </w:t>
            </w:r>
            <w:r w:rsidR="00E979EC">
              <w:t>ț</w:t>
            </w:r>
            <w:r w:rsidRPr="00103DC0">
              <w:t>ări de origine sunt desemnate.</w:t>
            </w:r>
          </w:p>
        </w:tc>
        <w:tc>
          <w:tcPr>
            <w:tcW w:w="4876" w:type="dxa"/>
            <w:tcBorders>
              <w:top w:val="nil"/>
              <w:left w:val="nil"/>
              <w:bottom w:val="nil"/>
              <w:right w:val="nil"/>
            </w:tcBorders>
          </w:tcPr>
          <w:p w14:paraId="5517D41B" w14:textId="52B01EF5" w:rsidR="007B0542" w:rsidRPr="00103DC0" w:rsidRDefault="007B0542" w:rsidP="003A6F27">
            <w:pPr>
              <w:pStyle w:val="Normal6a"/>
            </w:pPr>
            <w:r w:rsidRPr="00103DC0">
              <w:lastRenderedPageBreak/>
              <w:t>(2)</w:t>
            </w:r>
            <w:r w:rsidRPr="00103DC0">
              <w:tab/>
              <w:t xml:space="preserve">Aplicarea conceptului de </w:t>
            </w:r>
            <w:r w:rsidR="00E979EC">
              <w:t>ț</w:t>
            </w:r>
            <w:r w:rsidRPr="00103DC0">
              <w:t xml:space="preserve">ară de origine sigură </w:t>
            </w:r>
            <w:r w:rsidRPr="00103DC0">
              <w:rPr>
                <w:b/>
                <w:i/>
              </w:rPr>
              <w:t>la nivelul Uniunii ar trebui consolidată,</w:t>
            </w:r>
            <w:r w:rsidRPr="00103DC0">
              <w:t xml:space="preserve"> ca instrument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 xml:space="preserve">ări de origine sigure </w:t>
            </w:r>
            <w:r w:rsidRPr="00103DC0">
              <w:rPr>
                <w:b/>
                <w:i/>
              </w:rPr>
              <w:t>în cadrul unei liste a Uniunii</w:t>
            </w:r>
            <w:r w:rsidRPr="00103DC0">
              <w:t>.</w:t>
            </w:r>
            <w:r w:rsidRPr="00103DC0">
              <w:rPr>
                <w:b/>
                <w:i/>
              </w:rPr>
              <w:t xml:space="preserve"> Această listă a Uniunii ar trebui</w:t>
            </w:r>
            <w:r w:rsidRPr="00103DC0">
              <w:t xml:space="preserve"> să abordeze unele dintre divergen</w:t>
            </w:r>
            <w:r w:rsidR="00E979EC">
              <w:t>ț</w:t>
            </w:r>
            <w:r w:rsidRPr="00103DC0">
              <w:t>ele existente între listele na</w:t>
            </w:r>
            <w:r w:rsidR="00E979EC">
              <w:t>ț</w:t>
            </w:r>
            <w:r w:rsidRPr="00103DC0">
              <w:t xml:space="preserve">ionale ale statelor membre cu </w:t>
            </w:r>
            <w:r w:rsidR="00E979EC">
              <w:t>ț</w:t>
            </w:r>
            <w:r w:rsidRPr="00103DC0">
              <w:t xml:space="preserve">ări de origine sigure. Prin urmare, ar trebui stabilită o listă a </w:t>
            </w:r>
            <w:r w:rsidR="00E979EC">
              <w:t>ț</w:t>
            </w:r>
            <w:r w:rsidRPr="00103DC0">
              <w:t xml:space="preserve">ărilor de origine sigure la nivelul Uniunii. </w:t>
            </w:r>
            <w:r w:rsidRPr="00103DC0">
              <w:rPr>
                <w:b/>
                <w:i/>
              </w:rPr>
              <w:t xml:space="preserve">Pentru a </w:t>
            </w:r>
            <w:r w:rsidRPr="00103DC0">
              <w:rPr>
                <w:b/>
                <w:i/>
              </w:rPr>
              <w:lastRenderedPageBreak/>
              <w:t>se asigura că această listă oferă armonizare, facilitează convergen</w:t>
            </w:r>
            <w:r w:rsidR="00E979EC">
              <w:rPr>
                <w:b/>
                <w:i/>
              </w:rPr>
              <w:t>ț</w:t>
            </w:r>
            <w:r w:rsidRPr="00103DC0">
              <w:rPr>
                <w:b/>
                <w:i/>
              </w:rPr>
              <w:t xml:space="preserve">a procedurilor de solicitare </w:t>
            </w:r>
            <w:r w:rsidR="00E979EC">
              <w:rPr>
                <w:b/>
                <w:i/>
              </w:rPr>
              <w:t>ș</w:t>
            </w:r>
            <w:r w:rsidRPr="00103DC0">
              <w:rPr>
                <w:b/>
                <w:i/>
              </w:rPr>
              <w:t>i, prin urmare, descurajează totodată deplasările secundare ale solicitan</w:t>
            </w:r>
            <w:r w:rsidR="00E979EC">
              <w:rPr>
                <w:b/>
                <w:i/>
              </w:rPr>
              <w:t>ț</w:t>
            </w:r>
            <w:r w:rsidRPr="00103DC0">
              <w:rPr>
                <w:b/>
                <w:i/>
              </w:rPr>
              <w:t>ilor de protec</w:t>
            </w:r>
            <w:r w:rsidR="00E979EC">
              <w:rPr>
                <w:b/>
                <w:i/>
              </w:rPr>
              <w:t>ț</w:t>
            </w:r>
            <w:r w:rsidRPr="00103DC0">
              <w:rPr>
                <w:b/>
                <w:i/>
              </w:rPr>
              <w:t>ie interna</w:t>
            </w:r>
            <w:r w:rsidR="00E979EC">
              <w:rPr>
                <w:b/>
                <w:i/>
              </w:rPr>
              <w:t>ț</w:t>
            </w:r>
            <w:r w:rsidRPr="00103DC0">
              <w:rPr>
                <w:b/>
                <w:i/>
              </w:rPr>
              <w:t xml:space="preserve">ională </w:t>
            </w:r>
            <w:r w:rsidR="00E979EC">
              <w:rPr>
                <w:b/>
                <w:i/>
              </w:rPr>
              <w:t>ș</w:t>
            </w:r>
            <w:r w:rsidRPr="00103DC0">
              <w:rPr>
                <w:b/>
                <w:i/>
              </w:rPr>
              <w:t xml:space="preserve">i asigură o abordare coerentă a </w:t>
            </w:r>
            <w:r w:rsidR="00E979EC">
              <w:rPr>
                <w:b/>
                <w:i/>
              </w:rPr>
              <w:t>ț</w:t>
            </w:r>
            <w:r w:rsidRPr="00103DC0">
              <w:rPr>
                <w:b/>
                <w:i/>
              </w:rPr>
              <w:t>ărilor de origine sigure în toate statele membre,</w:t>
            </w:r>
            <w:r w:rsidRPr="00103DC0">
              <w:t xml:space="preserve"> statele membre </w:t>
            </w:r>
            <w:r w:rsidRPr="00103DC0">
              <w:rPr>
                <w:b/>
                <w:i/>
              </w:rPr>
              <w:t>nu ar mai trebui să poată men</w:t>
            </w:r>
            <w:r w:rsidR="00E979EC">
              <w:rPr>
                <w:b/>
                <w:i/>
              </w:rPr>
              <w:t>ț</w:t>
            </w:r>
            <w:r w:rsidRPr="00103DC0">
              <w:rPr>
                <w:b/>
                <w:i/>
              </w:rPr>
              <w:t>ine liste na</w:t>
            </w:r>
            <w:r w:rsidR="00E979EC">
              <w:rPr>
                <w:b/>
                <w:i/>
              </w:rPr>
              <w:t>ț</w:t>
            </w:r>
            <w:r w:rsidRPr="00103DC0">
              <w:rPr>
                <w:b/>
                <w:i/>
              </w:rPr>
              <w:t xml:space="preserve">ionale paralele ale </w:t>
            </w:r>
            <w:r w:rsidR="00E979EC">
              <w:rPr>
                <w:b/>
                <w:i/>
              </w:rPr>
              <w:t>ț</w:t>
            </w:r>
            <w:r w:rsidRPr="00103DC0">
              <w:rPr>
                <w:b/>
                <w:i/>
              </w:rPr>
              <w:t>ărilor</w:t>
            </w:r>
            <w:r w:rsidRPr="00103DC0">
              <w:t xml:space="preserve"> de origine sigure</w:t>
            </w:r>
            <w:r w:rsidRPr="00103DC0">
              <w:rPr>
                <w:b/>
                <w:i/>
              </w:rPr>
              <w:t>, altele</w:t>
            </w:r>
            <w:r w:rsidRPr="00103DC0">
              <w:t xml:space="preserve"> decât cele desemnate </w:t>
            </w:r>
            <w:r w:rsidRPr="00103DC0">
              <w:rPr>
                <w:b/>
                <w:i/>
              </w:rPr>
              <w:t>ca atare</w:t>
            </w:r>
            <w:r w:rsidRPr="00103DC0">
              <w:t xml:space="preserve"> la nivelul Uniunii</w:t>
            </w:r>
            <w:r w:rsidRPr="00103DC0">
              <w:rPr>
                <w:b/>
                <w:bCs/>
                <w:i/>
                <w:iCs/>
              </w:rPr>
              <w:t>.</w:t>
            </w:r>
            <w:r w:rsidRPr="00103DC0">
              <w:t xml:space="preserve"> O astfel de desemnare comună la nivelul Uniunii ar trebui să asigure aplicarea conceptului de către toate statele membre în mod uniform în ceea ce prive</w:t>
            </w:r>
            <w:r w:rsidR="00E979EC">
              <w:t>ș</w:t>
            </w:r>
            <w:r w:rsidRPr="00103DC0">
              <w:t>te solicitan</w:t>
            </w:r>
            <w:r w:rsidR="00E979EC">
              <w:t>ț</w:t>
            </w:r>
            <w:r w:rsidRPr="00103DC0">
              <w:t xml:space="preserve">ii ale căror </w:t>
            </w:r>
            <w:r w:rsidR="00E979EC">
              <w:t>ț</w:t>
            </w:r>
            <w:r w:rsidRPr="00103DC0">
              <w:t>ări de origine sunt desemnate.</w:t>
            </w:r>
          </w:p>
        </w:tc>
      </w:tr>
    </w:tbl>
    <w:p w14:paraId="0854B664"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E5CAA8"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6E9C6EF0" w14:textId="0279E86B" w:rsidR="007B0542" w:rsidRPr="00103DC0" w:rsidRDefault="007B0542" w:rsidP="007B0542">
      <w:pPr>
        <w:pStyle w:val="AmJustText"/>
      </w:pPr>
      <w:r w:rsidRPr="00103DC0">
        <w:t xml:space="preserve">Pentru a oferi valoare adăugată clară unei liste a UE a </w:t>
      </w:r>
      <w:r w:rsidR="00E979EC">
        <w:t>ț</w:t>
      </w:r>
      <w:r w:rsidRPr="00103DC0">
        <w:t>ărilor de origine sigure, pentru a asigura coeren</w:t>
      </w:r>
      <w:r w:rsidR="00E979EC">
        <w:t>ț</w:t>
      </w:r>
      <w:r w:rsidRPr="00103DC0">
        <w:t xml:space="preserve">a </w:t>
      </w:r>
      <w:r w:rsidR="00E979EC">
        <w:t>ș</w:t>
      </w:r>
      <w:r w:rsidRPr="00103DC0">
        <w:t>i armonizarea abordării statelor membre fa</w:t>
      </w:r>
      <w:r w:rsidR="00E979EC">
        <w:t>ț</w:t>
      </w:r>
      <w:r w:rsidRPr="00103DC0">
        <w:t xml:space="preserve">ă de </w:t>
      </w:r>
      <w:r w:rsidR="00E979EC">
        <w:t>ț</w:t>
      </w:r>
      <w:r w:rsidRPr="00103DC0">
        <w:t xml:space="preserve">ările de origine sigure </w:t>
      </w:r>
      <w:r w:rsidR="00E979EC">
        <w:t>ș</w:t>
      </w:r>
      <w:r w:rsidRPr="00103DC0">
        <w:t>i pentru a evita practicile divergente care duc la diferen</w:t>
      </w:r>
      <w:r w:rsidR="00E979EC">
        <w:t>ț</w:t>
      </w:r>
      <w:r w:rsidRPr="00103DC0">
        <w:t>e tot mai mari în ceea ce prive</w:t>
      </w:r>
      <w:r w:rsidR="00E979EC">
        <w:t>ș</w:t>
      </w:r>
      <w:r w:rsidRPr="00103DC0">
        <w:t xml:space="preserve">te tratarea cererilor de azil </w:t>
      </w:r>
      <w:r w:rsidR="00E979EC">
        <w:t>ș</w:t>
      </w:r>
      <w:r w:rsidRPr="00103DC0">
        <w:t>i gestionarea deplasărilor secundare aferente, listele na</w:t>
      </w:r>
      <w:r w:rsidR="00E979EC">
        <w:t>ț</w:t>
      </w:r>
      <w:r w:rsidRPr="00103DC0">
        <w:t>ionale nu ar trebui să mai fie utilizate odată ce a fost creată o listă europeană.</w:t>
      </w:r>
    </w:p>
    <w:p w14:paraId="0258DA36" w14:textId="77777777" w:rsidR="007B0542" w:rsidRPr="00103DC0" w:rsidRDefault="007B0542" w:rsidP="007B0542">
      <w:r w:rsidRPr="00103DC0">
        <w:rPr>
          <w:rStyle w:val="HideTWBExt"/>
        </w:rPr>
        <w:t>&lt;/Amend&gt;</w:t>
      </w:r>
    </w:p>
    <w:p w14:paraId="0F51CCB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w:t>
      </w:r>
      <w:r w:rsidRPr="00103DC0">
        <w:rPr>
          <w:rStyle w:val="HideTWBExt"/>
          <w:b w:val="0"/>
        </w:rPr>
        <w:t>&lt;/NumAm&gt;</w:t>
      </w:r>
    </w:p>
    <w:p w14:paraId="50278BC1"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18294DF2" w14:textId="77777777" w:rsidR="007B0542" w:rsidRPr="00103DC0" w:rsidRDefault="007B0542" w:rsidP="007B0542">
      <w:pPr>
        <w:pStyle w:val="NormalBold"/>
      </w:pPr>
      <w:r w:rsidRPr="00103DC0">
        <w:rPr>
          <w:rStyle w:val="HideTWBExt"/>
          <w:b w:val="0"/>
        </w:rPr>
        <w:t>&lt;/RepeatBlock-By&gt;</w:t>
      </w:r>
    </w:p>
    <w:p w14:paraId="03A006C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D317755" w14:textId="77777777" w:rsidR="007B0542" w:rsidRPr="00103DC0" w:rsidRDefault="007B0542" w:rsidP="007B0542">
      <w:pPr>
        <w:pStyle w:val="NormalBold"/>
      </w:pPr>
      <w:r w:rsidRPr="00103DC0">
        <w:rPr>
          <w:rStyle w:val="HideTWBExt"/>
          <w:b w:val="0"/>
        </w:rPr>
        <w:t>&lt;Article&gt;</w:t>
      </w:r>
      <w:r w:rsidRPr="00103DC0">
        <w:t>Considerentul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8A8BA2F" w14:textId="77777777" w:rsidTr="003A6F27">
        <w:trPr>
          <w:trHeight w:hRule="exact" w:val="240"/>
          <w:jc w:val="center"/>
        </w:trPr>
        <w:tc>
          <w:tcPr>
            <w:tcW w:w="9752" w:type="dxa"/>
            <w:gridSpan w:val="2"/>
            <w:tcBorders>
              <w:top w:val="nil"/>
              <w:left w:val="nil"/>
              <w:bottom w:val="nil"/>
              <w:right w:val="nil"/>
            </w:tcBorders>
          </w:tcPr>
          <w:p w14:paraId="5DBBCCB2" w14:textId="77777777" w:rsidR="007B0542" w:rsidRPr="00103DC0" w:rsidRDefault="007B0542" w:rsidP="003A6F27"/>
        </w:tc>
      </w:tr>
      <w:tr w:rsidR="00A01E81" w:rsidRPr="00103DC0" w14:paraId="4EF33031" w14:textId="77777777" w:rsidTr="003A6F27">
        <w:trPr>
          <w:trHeight w:val="240"/>
          <w:jc w:val="center"/>
        </w:trPr>
        <w:tc>
          <w:tcPr>
            <w:tcW w:w="4876" w:type="dxa"/>
            <w:tcBorders>
              <w:top w:val="nil"/>
              <w:left w:val="nil"/>
              <w:bottom w:val="nil"/>
              <w:right w:val="nil"/>
            </w:tcBorders>
          </w:tcPr>
          <w:p w14:paraId="4BFB57A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45F169D" w14:textId="77777777" w:rsidR="007B0542" w:rsidRPr="00103DC0" w:rsidRDefault="007B0542" w:rsidP="003A6F27">
            <w:pPr>
              <w:pStyle w:val="AmColumnHeading"/>
            </w:pPr>
            <w:r w:rsidRPr="00103DC0">
              <w:t>Amendamentul</w:t>
            </w:r>
          </w:p>
        </w:tc>
      </w:tr>
      <w:tr w:rsidR="00A01E81" w:rsidRPr="00103DC0" w14:paraId="2EF5E7A7" w14:textId="77777777" w:rsidTr="003A6F27">
        <w:trPr>
          <w:jc w:val="center"/>
        </w:trPr>
        <w:tc>
          <w:tcPr>
            <w:tcW w:w="4876" w:type="dxa"/>
            <w:tcBorders>
              <w:top w:val="nil"/>
              <w:left w:val="nil"/>
              <w:bottom w:val="nil"/>
              <w:right w:val="nil"/>
            </w:tcBorders>
          </w:tcPr>
          <w:p w14:paraId="628CB99D" w14:textId="5455127D" w:rsidR="007B0542" w:rsidRPr="00103DC0" w:rsidRDefault="007B0542" w:rsidP="003A6F27">
            <w:pPr>
              <w:pStyle w:val="Normal6a"/>
            </w:pPr>
            <w:r w:rsidRPr="00103DC0">
              <w:t>(2)</w:t>
            </w:r>
            <w:r w:rsidRPr="00103DC0">
              <w:tab/>
              <w:t xml:space="preserve">Este necesar să se consolideze aplicarea conceptului de </w:t>
            </w:r>
            <w:r w:rsidR="00E979EC">
              <w:t>ț</w:t>
            </w:r>
            <w:r w:rsidRPr="00103DC0">
              <w:t>ară de origine sigură ca instrument esen</w:t>
            </w:r>
            <w:r w:rsidR="00E979EC">
              <w:t>ț</w:t>
            </w:r>
            <w:r w:rsidRPr="00103DC0">
              <w:t xml:space="preserve">ial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 xml:space="preserve">ări de origine sigure. </w:t>
            </w:r>
            <w:r w:rsidRPr="00103DC0">
              <w:rPr>
                <w:b/>
                <w:i/>
              </w:rPr>
              <w:t>De asemenea, este necesar să se abordeze unele dintre divergen</w:t>
            </w:r>
            <w:r w:rsidR="00E979EC">
              <w:rPr>
                <w:b/>
                <w:i/>
              </w:rPr>
              <w:t>ț</w:t>
            </w:r>
            <w:r w:rsidRPr="00103DC0">
              <w:rPr>
                <w:b/>
                <w:i/>
              </w:rPr>
              <w:t>ele existente între listele na</w:t>
            </w:r>
            <w:r w:rsidR="00E979EC">
              <w:rPr>
                <w:b/>
                <w:i/>
              </w:rPr>
              <w:t>ț</w:t>
            </w:r>
            <w:r w:rsidRPr="00103DC0">
              <w:rPr>
                <w:b/>
                <w:i/>
              </w:rPr>
              <w:t xml:space="preserve">ionale ale statelor membre cu </w:t>
            </w:r>
            <w:r w:rsidR="00E979EC">
              <w:rPr>
                <w:b/>
                <w:i/>
              </w:rPr>
              <w:t>ț</w:t>
            </w:r>
            <w:r w:rsidRPr="00103DC0">
              <w:rPr>
                <w:b/>
                <w:i/>
              </w:rPr>
              <w:t xml:space="preserve">ări de origine sigure. Prin urmare, ar trebui stabilită o listă a </w:t>
            </w:r>
            <w:r w:rsidR="00E979EC">
              <w:rPr>
                <w:b/>
                <w:i/>
              </w:rPr>
              <w:t>ț</w:t>
            </w:r>
            <w:r w:rsidRPr="00103DC0">
              <w:rPr>
                <w:b/>
                <w:i/>
              </w:rPr>
              <w:t xml:space="preserve">ărilor </w:t>
            </w:r>
            <w:r w:rsidRPr="00103DC0">
              <w:rPr>
                <w:b/>
                <w:i/>
              </w:rPr>
              <w:lastRenderedPageBreak/>
              <w:t xml:space="preserve">de origine sigure la nivelul Uniunii. </w:t>
            </w:r>
            <w:r w:rsidRPr="00103DC0">
              <w:rPr>
                <w:b/>
                <w:bCs/>
                <w:i/>
                <w:iCs/>
              </w:rPr>
              <w:t>De</w:t>
            </w:r>
            <w:r w:rsidR="00E979EC">
              <w:rPr>
                <w:b/>
                <w:bCs/>
                <w:i/>
                <w:iCs/>
              </w:rPr>
              <w:t>ș</w:t>
            </w:r>
            <w:r w:rsidRPr="00103DC0">
              <w:rPr>
                <w:b/>
                <w:bCs/>
                <w:i/>
                <w:iCs/>
              </w:rPr>
              <w:t>i</w:t>
            </w:r>
            <w:r w:rsidRPr="00103DC0">
              <w:t xml:space="preserve"> statele membre î</w:t>
            </w:r>
            <w:r w:rsidR="00E979EC">
              <w:t>ș</w:t>
            </w:r>
            <w:r w:rsidRPr="00103DC0">
              <w:t>i păstrează dreptul de a aplica sau de a introduce acte legislative care să permită desemnarea la nivel na</w:t>
            </w:r>
            <w:r w:rsidR="00E979EC">
              <w:t>ț</w:t>
            </w:r>
            <w:r w:rsidRPr="00103DC0">
              <w:t xml:space="preserve">ional ca </w:t>
            </w:r>
            <w:r w:rsidR="00E979EC">
              <w:t>ț</w:t>
            </w:r>
            <w:r w:rsidRPr="00103DC0">
              <w:t xml:space="preserve">ări de origine sigure a altor </w:t>
            </w:r>
            <w:r w:rsidR="00E979EC">
              <w:t>ț</w:t>
            </w:r>
            <w:r w:rsidRPr="00103DC0">
              <w:t>ări ter</w:t>
            </w:r>
            <w:r w:rsidR="00E979EC">
              <w:t>ț</w:t>
            </w:r>
            <w:r w:rsidRPr="00103DC0">
              <w:t>e decât cele desemnate la nivelul Uniunii, o astfel de desemnare comună la nivelul Uniunii ar trebui</w:t>
            </w:r>
            <w:r w:rsidRPr="00103DC0">
              <w:rPr>
                <w:b/>
                <w:bCs/>
                <w:i/>
                <w:iCs/>
              </w:rPr>
              <w:t xml:space="preserve"> să asigure aplicarea conceptului de către toate</w:t>
            </w:r>
            <w:r w:rsidRPr="00103DC0">
              <w:t xml:space="preserve"> </w:t>
            </w:r>
            <w:r w:rsidRPr="00103DC0">
              <w:rPr>
                <w:b/>
                <w:bCs/>
                <w:i/>
                <w:iCs/>
              </w:rPr>
              <w:t>statele</w:t>
            </w:r>
            <w:r w:rsidRPr="00103DC0">
              <w:t xml:space="preserve"> membre</w:t>
            </w:r>
            <w:r w:rsidRPr="00103DC0">
              <w:rPr>
                <w:b/>
                <w:bCs/>
                <w:i/>
                <w:iCs/>
              </w:rPr>
              <w:t xml:space="preserve"> în mod uniform în ceea ce prive</w:t>
            </w:r>
            <w:r w:rsidR="00E979EC">
              <w:rPr>
                <w:b/>
                <w:bCs/>
                <w:i/>
                <w:iCs/>
              </w:rPr>
              <w:t>ș</w:t>
            </w:r>
            <w:r w:rsidRPr="00103DC0">
              <w:rPr>
                <w:b/>
                <w:bCs/>
                <w:i/>
                <w:iCs/>
              </w:rPr>
              <w:t>te solicitan</w:t>
            </w:r>
            <w:r w:rsidR="00E979EC">
              <w:rPr>
                <w:b/>
                <w:bCs/>
                <w:i/>
                <w:iCs/>
              </w:rPr>
              <w:t>ț</w:t>
            </w:r>
            <w:r w:rsidRPr="00103DC0">
              <w:rPr>
                <w:b/>
                <w:bCs/>
                <w:i/>
                <w:iCs/>
              </w:rPr>
              <w:t xml:space="preserve">ii ale căror </w:t>
            </w:r>
            <w:r w:rsidR="00E979EC">
              <w:rPr>
                <w:b/>
                <w:bCs/>
                <w:i/>
                <w:iCs/>
              </w:rPr>
              <w:t>ț</w:t>
            </w:r>
            <w:r w:rsidRPr="00103DC0">
              <w:rPr>
                <w:b/>
                <w:bCs/>
                <w:i/>
                <w:iCs/>
              </w:rPr>
              <w:t>ări de origine sunt desemnate</w:t>
            </w:r>
            <w:r w:rsidRPr="00103DC0">
              <w:t>.</w:t>
            </w:r>
          </w:p>
        </w:tc>
        <w:tc>
          <w:tcPr>
            <w:tcW w:w="4876" w:type="dxa"/>
            <w:tcBorders>
              <w:top w:val="nil"/>
              <w:left w:val="nil"/>
              <w:bottom w:val="nil"/>
              <w:right w:val="nil"/>
            </w:tcBorders>
          </w:tcPr>
          <w:p w14:paraId="4BB9B8DE" w14:textId="41F415F9" w:rsidR="007B0542" w:rsidRPr="00103DC0" w:rsidRDefault="007B0542" w:rsidP="003A6F27">
            <w:pPr>
              <w:pStyle w:val="Normal6a"/>
            </w:pPr>
            <w:r w:rsidRPr="00103DC0">
              <w:lastRenderedPageBreak/>
              <w:t>(2)</w:t>
            </w:r>
            <w:r w:rsidRPr="00103DC0">
              <w:tab/>
              <w:t xml:space="preserve">Este necesar să se consolideze aplicarea conceptului de </w:t>
            </w:r>
            <w:r w:rsidR="00E979EC">
              <w:t>ț</w:t>
            </w:r>
            <w:r w:rsidRPr="00103DC0">
              <w:t>ară de origine sigură ca instrument esen</w:t>
            </w:r>
            <w:r w:rsidR="00E979EC">
              <w:t>ț</w:t>
            </w:r>
            <w:r w:rsidRPr="00103DC0">
              <w:t xml:space="preserve">ial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 xml:space="preserve">ări de origine sigure. </w:t>
            </w:r>
            <w:r w:rsidRPr="00103DC0">
              <w:rPr>
                <w:b/>
                <w:bCs/>
                <w:i/>
                <w:iCs/>
              </w:rPr>
              <w:t>Întrucât</w:t>
            </w:r>
            <w:r w:rsidRPr="00103DC0">
              <w:rPr>
                <w:i/>
                <w:iCs/>
              </w:rPr>
              <w:t xml:space="preserve"> </w:t>
            </w:r>
            <w:r w:rsidRPr="00103DC0">
              <w:t>statele membre î</w:t>
            </w:r>
            <w:r w:rsidR="00E979EC">
              <w:t>ș</w:t>
            </w:r>
            <w:r w:rsidRPr="00103DC0">
              <w:t>i păstrează dreptul de a aplica sau de a introduce acte legislative care să permită desemnarea la nivel na</w:t>
            </w:r>
            <w:r w:rsidR="00E979EC">
              <w:t>ț</w:t>
            </w:r>
            <w:r w:rsidRPr="00103DC0">
              <w:t xml:space="preserve">ional ca </w:t>
            </w:r>
            <w:r w:rsidR="00E979EC">
              <w:t>ț</w:t>
            </w:r>
            <w:r w:rsidRPr="00103DC0">
              <w:t>ări de origine</w:t>
            </w:r>
            <w:r w:rsidRPr="00103DC0">
              <w:rPr>
                <w:b/>
                <w:bCs/>
                <w:i/>
                <w:iCs/>
              </w:rPr>
              <w:t xml:space="preserve"> </w:t>
            </w:r>
            <w:r w:rsidRPr="00103DC0">
              <w:t>sigure</w:t>
            </w:r>
            <w:r w:rsidRPr="00103DC0">
              <w:rPr>
                <w:b/>
                <w:bCs/>
              </w:rPr>
              <w:t xml:space="preserve"> </w:t>
            </w:r>
            <w:r w:rsidRPr="00103DC0">
              <w:t xml:space="preserve">a altor </w:t>
            </w:r>
            <w:r w:rsidR="00E979EC">
              <w:t>ț</w:t>
            </w:r>
            <w:r w:rsidRPr="00103DC0">
              <w:t>ări ter</w:t>
            </w:r>
            <w:r w:rsidR="00E979EC">
              <w:t>ț</w:t>
            </w:r>
            <w:r w:rsidRPr="00103DC0">
              <w:t xml:space="preserve">e decât cele </w:t>
            </w:r>
            <w:r w:rsidRPr="00103DC0">
              <w:lastRenderedPageBreak/>
              <w:t xml:space="preserve">desemnate la nivelul Uniunii, o astfel de desemnare comună la nivelul Uniunii </w:t>
            </w:r>
            <w:r w:rsidRPr="00103DC0">
              <w:rPr>
                <w:b/>
                <w:bCs/>
                <w:i/>
                <w:iCs/>
              </w:rPr>
              <w:t>nu</w:t>
            </w:r>
            <w:r w:rsidRPr="00103DC0">
              <w:t xml:space="preserve"> ar trebui </w:t>
            </w:r>
            <w:r w:rsidRPr="00103DC0">
              <w:rPr>
                <w:b/>
                <w:bCs/>
                <w:i/>
                <w:iCs/>
              </w:rPr>
              <w:t>să aducă atingere drepturilor statelor</w:t>
            </w:r>
            <w:r w:rsidRPr="00103DC0">
              <w:t xml:space="preserve"> membre.</w:t>
            </w:r>
            <w:r w:rsidRPr="00103DC0">
              <w:rPr>
                <w:b/>
                <w:i/>
              </w:rPr>
              <w:t xml:space="preserve"> </w:t>
            </w:r>
            <w:r w:rsidRPr="00103DC0">
              <w:rPr>
                <w:b/>
                <w:bCs/>
                <w:i/>
                <w:iCs/>
              </w:rPr>
              <w:t>În schimb, aceasta poate sublinia importan</w:t>
            </w:r>
            <w:r w:rsidR="00E979EC">
              <w:rPr>
                <w:b/>
                <w:bCs/>
                <w:i/>
                <w:iCs/>
              </w:rPr>
              <w:t>ț</w:t>
            </w:r>
            <w:r w:rsidRPr="00103DC0">
              <w:rPr>
                <w:b/>
                <w:bCs/>
                <w:i/>
                <w:iCs/>
              </w:rPr>
              <w:t>a uniformită</w:t>
            </w:r>
            <w:r w:rsidR="00E979EC">
              <w:rPr>
                <w:b/>
                <w:bCs/>
                <w:i/>
                <w:iCs/>
              </w:rPr>
              <w:t>ț</w:t>
            </w:r>
            <w:r w:rsidRPr="00103DC0">
              <w:rPr>
                <w:b/>
                <w:bCs/>
                <w:i/>
                <w:iCs/>
              </w:rPr>
              <w:t>ii în ac</w:t>
            </w:r>
            <w:r w:rsidR="00E979EC">
              <w:rPr>
                <w:b/>
                <w:bCs/>
                <w:i/>
                <w:iCs/>
              </w:rPr>
              <w:t>ț</w:t>
            </w:r>
            <w:r w:rsidRPr="00103DC0">
              <w:rPr>
                <w:b/>
                <w:bCs/>
                <w:i/>
                <w:iCs/>
              </w:rPr>
              <w:t>iunile statelor</w:t>
            </w:r>
            <w:r w:rsidRPr="00103DC0">
              <w:rPr>
                <w:b/>
                <w:i/>
              </w:rPr>
              <w:t xml:space="preserve"> </w:t>
            </w:r>
            <w:r w:rsidRPr="00103DC0">
              <w:rPr>
                <w:b/>
                <w:bCs/>
                <w:i/>
                <w:iCs/>
              </w:rPr>
              <w:t>membre.</w:t>
            </w:r>
          </w:p>
        </w:tc>
      </w:tr>
    </w:tbl>
    <w:p w14:paraId="2AC4C4B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59BA77AA" w14:textId="77777777" w:rsidR="007B0542" w:rsidRPr="00103DC0" w:rsidRDefault="007B0542" w:rsidP="007B0542">
      <w:r w:rsidRPr="00103DC0">
        <w:rPr>
          <w:rStyle w:val="HideTWBExt"/>
        </w:rPr>
        <w:t>&lt;/Amend&gt;</w:t>
      </w:r>
    </w:p>
    <w:p w14:paraId="3A692F0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w:t>
      </w:r>
      <w:r w:rsidRPr="00103DC0">
        <w:rPr>
          <w:rStyle w:val="HideTWBExt"/>
          <w:b w:val="0"/>
        </w:rPr>
        <w:t>&lt;/NumAm&gt;</w:t>
      </w:r>
    </w:p>
    <w:p w14:paraId="703F3607" w14:textId="77777777" w:rsidR="007B0542" w:rsidRPr="00103DC0" w:rsidRDefault="007B0542" w:rsidP="007B0542">
      <w:pPr>
        <w:pStyle w:val="NormalBold"/>
      </w:pPr>
      <w:r w:rsidRPr="00103DC0">
        <w:rPr>
          <w:rStyle w:val="HideTWBExt"/>
          <w:b w:val="0"/>
        </w:rPr>
        <w:t>&lt;RepeatBlock-By&gt;&lt;Members&gt;</w:t>
      </w:r>
      <w:r w:rsidRPr="00103DC0">
        <w:t>Jadwiga Wiśniewska, Mariusz Kamiński, Joachim Stanisław Brudziński, Maciej Wąsik</w:t>
      </w:r>
      <w:r w:rsidRPr="00103DC0">
        <w:rPr>
          <w:rStyle w:val="HideTWBExt"/>
          <w:b w:val="0"/>
        </w:rPr>
        <w:t>&lt;/Members&gt;</w:t>
      </w:r>
    </w:p>
    <w:p w14:paraId="440893BE" w14:textId="77777777" w:rsidR="007B0542" w:rsidRPr="00103DC0" w:rsidRDefault="007B0542" w:rsidP="007B0542">
      <w:pPr>
        <w:pStyle w:val="NormalBold"/>
      </w:pPr>
      <w:r w:rsidRPr="00103DC0">
        <w:rPr>
          <w:rStyle w:val="HideTWBExt"/>
          <w:b w:val="0"/>
        </w:rPr>
        <w:t>&lt;/RepeatBlock-By&gt;</w:t>
      </w:r>
    </w:p>
    <w:p w14:paraId="1818BAC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7C1A369" w14:textId="77777777" w:rsidR="007B0542" w:rsidRPr="00103DC0" w:rsidRDefault="007B0542" w:rsidP="007B0542">
      <w:pPr>
        <w:pStyle w:val="NormalBold"/>
      </w:pPr>
      <w:r w:rsidRPr="00103DC0">
        <w:rPr>
          <w:rStyle w:val="HideTWBExt"/>
          <w:b w:val="0"/>
        </w:rPr>
        <w:t>&lt;Article&gt;</w:t>
      </w:r>
      <w:r w:rsidRPr="00103DC0">
        <w:t>Considerentul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4984759" w14:textId="77777777" w:rsidTr="003A6F27">
        <w:trPr>
          <w:trHeight w:hRule="exact" w:val="240"/>
          <w:jc w:val="center"/>
        </w:trPr>
        <w:tc>
          <w:tcPr>
            <w:tcW w:w="9752" w:type="dxa"/>
            <w:gridSpan w:val="2"/>
            <w:tcBorders>
              <w:top w:val="nil"/>
              <w:left w:val="nil"/>
              <w:bottom w:val="nil"/>
              <w:right w:val="nil"/>
            </w:tcBorders>
          </w:tcPr>
          <w:p w14:paraId="2AA69B15" w14:textId="77777777" w:rsidR="007B0542" w:rsidRPr="00103DC0" w:rsidRDefault="007B0542" w:rsidP="003A6F27"/>
        </w:tc>
      </w:tr>
      <w:tr w:rsidR="00A01E81" w:rsidRPr="00103DC0" w14:paraId="0E0AC0D6" w14:textId="77777777" w:rsidTr="003A6F27">
        <w:trPr>
          <w:trHeight w:val="240"/>
          <w:jc w:val="center"/>
        </w:trPr>
        <w:tc>
          <w:tcPr>
            <w:tcW w:w="4876" w:type="dxa"/>
            <w:tcBorders>
              <w:top w:val="nil"/>
              <w:left w:val="nil"/>
              <w:bottom w:val="nil"/>
              <w:right w:val="nil"/>
            </w:tcBorders>
          </w:tcPr>
          <w:p w14:paraId="70F60F8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ABF757B" w14:textId="77777777" w:rsidR="007B0542" w:rsidRPr="00103DC0" w:rsidRDefault="007B0542" w:rsidP="003A6F27">
            <w:pPr>
              <w:pStyle w:val="AmColumnHeading"/>
            </w:pPr>
            <w:r w:rsidRPr="00103DC0">
              <w:t>Amendamentul</w:t>
            </w:r>
          </w:p>
        </w:tc>
      </w:tr>
      <w:tr w:rsidR="00A01E81" w:rsidRPr="00103DC0" w14:paraId="6CB183B2" w14:textId="77777777" w:rsidTr="003A6F27">
        <w:trPr>
          <w:jc w:val="center"/>
        </w:trPr>
        <w:tc>
          <w:tcPr>
            <w:tcW w:w="4876" w:type="dxa"/>
            <w:tcBorders>
              <w:top w:val="nil"/>
              <w:left w:val="nil"/>
              <w:bottom w:val="nil"/>
              <w:right w:val="nil"/>
            </w:tcBorders>
          </w:tcPr>
          <w:p w14:paraId="4D947A5A" w14:textId="751F29BB" w:rsidR="007B0542" w:rsidRPr="00103DC0" w:rsidRDefault="007B0542" w:rsidP="003A6F27">
            <w:pPr>
              <w:pStyle w:val="Normal6a"/>
            </w:pPr>
            <w:r w:rsidRPr="00103DC0">
              <w:t>(2)</w:t>
            </w:r>
            <w:r w:rsidRPr="00103DC0">
              <w:tab/>
              <w:t xml:space="preserve">Este necesar să se consolideze aplicarea conceptului de </w:t>
            </w:r>
            <w:r w:rsidR="00E979EC">
              <w:t>ț</w:t>
            </w:r>
            <w:r w:rsidRPr="00103DC0">
              <w:t>ară de origine sigură ca instrument esen</w:t>
            </w:r>
            <w:r w:rsidR="00E979EC">
              <w:t>ț</w:t>
            </w:r>
            <w:r w:rsidRPr="00103DC0">
              <w:t xml:space="preserve">ial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ări de origine sigure. De asemenea, este necesar să se abordeze unele dintre divergen</w:t>
            </w:r>
            <w:r w:rsidR="00E979EC">
              <w:t>ț</w:t>
            </w:r>
            <w:r w:rsidRPr="00103DC0">
              <w:t>ele existente între listele na</w:t>
            </w:r>
            <w:r w:rsidR="00E979EC">
              <w:t>ț</w:t>
            </w:r>
            <w:r w:rsidRPr="00103DC0">
              <w:t xml:space="preserve">ionale ale statelor membre cu </w:t>
            </w:r>
            <w:r w:rsidR="00E979EC">
              <w:t>ț</w:t>
            </w:r>
            <w:r w:rsidRPr="00103DC0">
              <w:t xml:space="preserve">ări de origine sigure. Prin urmare, ar trebui stabilită o listă a </w:t>
            </w:r>
            <w:r w:rsidR="00E979EC">
              <w:t>ț</w:t>
            </w:r>
            <w:r w:rsidRPr="00103DC0">
              <w:t xml:space="preserve">ărilor de origine sigure la nivelul Uniunii. </w:t>
            </w:r>
            <w:r w:rsidRPr="00103DC0">
              <w:rPr>
                <w:b/>
                <w:bCs/>
                <w:i/>
                <w:iCs/>
              </w:rPr>
              <w:t>De</w:t>
            </w:r>
            <w:r w:rsidR="00E979EC">
              <w:rPr>
                <w:b/>
                <w:bCs/>
                <w:i/>
                <w:iCs/>
              </w:rPr>
              <w:t>ș</w:t>
            </w:r>
            <w:r w:rsidRPr="00103DC0">
              <w:rPr>
                <w:b/>
                <w:bCs/>
                <w:i/>
                <w:iCs/>
              </w:rPr>
              <w:t>i</w:t>
            </w:r>
            <w:r w:rsidRPr="00103DC0">
              <w:rPr>
                <w:b/>
                <w:bCs/>
              </w:rPr>
              <w:t xml:space="preserve"> </w:t>
            </w:r>
            <w:r w:rsidRPr="00103DC0">
              <w:t xml:space="preserve">statele membre </w:t>
            </w:r>
            <w:r w:rsidRPr="00103DC0">
              <w:rPr>
                <w:b/>
                <w:bCs/>
                <w:i/>
                <w:iCs/>
              </w:rPr>
              <w:t>î</w:t>
            </w:r>
            <w:r w:rsidR="00E979EC">
              <w:rPr>
                <w:b/>
                <w:bCs/>
                <w:i/>
                <w:iCs/>
              </w:rPr>
              <w:t>ș</w:t>
            </w:r>
            <w:r w:rsidRPr="00103DC0">
              <w:rPr>
                <w:b/>
                <w:bCs/>
                <w:i/>
                <w:iCs/>
              </w:rPr>
              <w:t>i păstrează dreptul de a aplica sau de a introduce acte legislative care să permită desemnarea</w:t>
            </w:r>
            <w:r w:rsidRPr="00103DC0">
              <w:t xml:space="preserve"> la nivel na</w:t>
            </w:r>
            <w:r w:rsidR="00E979EC">
              <w:t>ț</w:t>
            </w:r>
            <w:r w:rsidRPr="00103DC0">
              <w:t xml:space="preserve">ional ca </w:t>
            </w:r>
            <w:r w:rsidR="00E979EC">
              <w:t>ț</w:t>
            </w:r>
            <w:r w:rsidRPr="00103DC0">
              <w:t xml:space="preserve">ări </w:t>
            </w:r>
            <w:r w:rsidRPr="00103DC0">
              <w:rPr>
                <w:b/>
                <w:bCs/>
                <w:i/>
                <w:iCs/>
              </w:rPr>
              <w:t>de origine</w:t>
            </w:r>
            <w:r w:rsidRPr="00103DC0">
              <w:t xml:space="preserve"> sigure</w:t>
            </w:r>
            <w:r w:rsidRPr="00103DC0">
              <w:rPr>
                <w:b/>
                <w:bCs/>
                <w:i/>
                <w:iCs/>
              </w:rPr>
              <w:t xml:space="preserve"> a altor </w:t>
            </w:r>
            <w:r w:rsidR="00E979EC">
              <w:rPr>
                <w:b/>
                <w:bCs/>
                <w:i/>
                <w:iCs/>
              </w:rPr>
              <w:t>ț</w:t>
            </w:r>
            <w:r w:rsidRPr="00103DC0">
              <w:rPr>
                <w:b/>
                <w:bCs/>
                <w:i/>
                <w:iCs/>
              </w:rPr>
              <w:t>ări ter</w:t>
            </w:r>
            <w:r w:rsidR="00E979EC">
              <w:rPr>
                <w:b/>
                <w:bCs/>
                <w:i/>
                <w:iCs/>
              </w:rPr>
              <w:t>ț</w:t>
            </w:r>
            <w:r w:rsidRPr="00103DC0">
              <w:rPr>
                <w:b/>
                <w:bCs/>
                <w:i/>
                <w:iCs/>
              </w:rPr>
              <w:t>e</w:t>
            </w:r>
            <w:r w:rsidRPr="00103DC0">
              <w:t xml:space="preserve"> </w:t>
            </w:r>
            <w:r w:rsidRPr="00103DC0">
              <w:rPr>
                <w:b/>
                <w:bCs/>
                <w:i/>
                <w:iCs/>
              </w:rPr>
              <w:t>decât cele desemnate</w:t>
            </w:r>
            <w:r w:rsidRPr="00103DC0">
              <w:t xml:space="preserve"> la nivelul Uniunii</w:t>
            </w:r>
            <w:r w:rsidRPr="00103DC0">
              <w:rPr>
                <w:b/>
                <w:bCs/>
                <w:i/>
                <w:iCs/>
              </w:rPr>
              <w:t>,</w:t>
            </w:r>
            <w:r w:rsidRPr="00103DC0">
              <w:t xml:space="preserve"> o astfel de desemnare comună la nivelul Uniunii </w:t>
            </w:r>
            <w:r w:rsidRPr="00103DC0">
              <w:rPr>
                <w:b/>
                <w:bCs/>
                <w:i/>
                <w:iCs/>
              </w:rPr>
              <w:t>ar trebui să asigure</w:t>
            </w:r>
            <w:r w:rsidRPr="00103DC0">
              <w:t xml:space="preserve"> aplicarea conceptului de către toate statele membre în mod uniform în ceea ce prive</w:t>
            </w:r>
            <w:r w:rsidR="00E979EC">
              <w:t>ș</w:t>
            </w:r>
            <w:r w:rsidRPr="00103DC0">
              <w:t>te solicitan</w:t>
            </w:r>
            <w:r w:rsidR="00E979EC">
              <w:t>ț</w:t>
            </w:r>
            <w:r w:rsidRPr="00103DC0">
              <w:t xml:space="preserve">ii ale căror </w:t>
            </w:r>
            <w:r w:rsidR="00E979EC">
              <w:t>ț</w:t>
            </w:r>
            <w:r w:rsidRPr="00103DC0">
              <w:t xml:space="preserve">ări de origine sunt </w:t>
            </w:r>
            <w:r w:rsidRPr="00103DC0">
              <w:lastRenderedPageBreak/>
              <w:t>desemnate.</w:t>
            </w:r>
          </w:p>
        </w:tc>
        <w:tc>
          <w:tcPr>
            <w:tcW w:w="4876" w:type="dxa"/>
            <w:tcBorders>
              <w:top w:val="nil"/>
              <w:left w:val="nil"/>
              <w:bottom w:val="nil"/>
              <w:right w:val="nil"/>
            </w:tcBorders>
          </w:tcPr>
          <w:p w14:paraId="5426B9C4" w14:textId="0B5E623D" w:rsidR="007B0542" w:rsidRPr="00103DC0" w:rsidRDefault="007B0542" w:rsidP="003A6F27">
            <w:pPr>
              <w:pStyle w:val="Normal6a"/>
            </w:pPr>
            <w:r w:rsidRPr="00103DC0">
              <w:lastRenderedPageBreak/>
              <w:t>(2)</w:t>
            </w:r>
            <w:r w:rsidRPr="00103DC0">
              <w:tab/>
              <w:t xml:space="preserve">Este necesar să se consolideze aplicarea conceptului de </w:t>
            </w:r>
            <w:r w:rsidR="00E979EC">
              <w:t>ț</w:t>
            </w:r>
            <w:r w:rsidRPr="00103DC0">
              <w:t>ară de origine sigură ca instrument esen</w:t>
            </w:r>
            <w:r w:rsidR="00E979EC">
              <w:t>ț</w:t>
            </w:r>
            <w:r w:rsidRPr="00103DC0">
              <w:t xml:space="preserve">ial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ări de origine sigure. De asemenea, este necesar să se abordeze unele dintre divergen</w:t>
            </w:r>
            <w:r w:rsidR="00E979EC">
              <w:t>ț</w:t>
            </w:r>
            <w:r w:rsidRPr="00103DC0">
              <w:t>ele existente între listele na</w:t>
            </w:r>
            <w:r w:rsidR="00E979EC">
              <w:t>ț</w:t>
            </w:r>
            <w:r w:rsidRPr="00103DC0">
              <w:t xml:space="preserve">ionale ale statelor membre cu </w:t>
            </w:r>
            <w:r w:rsidR="00E979EC">
              <w:t>ț</w:t>
            </w:r>
            <w:r w:rsidRPr="00103DC0">
              <w:t>ări de origine sigure</w:t>
            </w:r>
            <w:r w:rsidRPr="00103DC0">
              <w:rPr>
                <w:b/>
                <w:bCs/>
                <w:i/>
                <w:iCs/>
              </w:rPr>
              <w:t xml:space="preserve"> cu scopul de a simplifica procedurile de azil </w:t>
            </w:r>
            <w:r w:rsidR="00E979EC">
              <w:rPr>
                <w:b/>
                <w:bCs/>
                <w:i/>
                <w:iCs/>
              </w:rPr>
              <w:t>ș</w:t>
            </w:r>
            <w:r w:rsidRPr="00103DC0">
              <w:rPr>
                <w:b/>
                <w:bCs/>
                <w:i/>
                <w:iCs/>
              </w:rPr>
              <w:t xml:space="preserve">i de returnare </w:t>
            </w:r>
            <w:r w:rsidR="00E979EC">
              <w:rPr>
                <w:b/>
                <w:bCs/>
                <w:i/>
                <w:iCs/>
              </w:rPr>
              <w:t>ș</w:t>
            </w:r>
            <w:r w:rsidRPr="00103DC0">
              <w:rPr>
                <w:b/>
                <w:bCs/>
                <w:i/>
                <w:iCs/>
              </w:rPr>
              <w:t>i de a combate astfel crizele migra</w:t>
            </w:r>
            <w:r w:rsidR="00E979EC">
              <w:rPr>
                <w:b/>
                <w:bCs/>
                <w:i/>
                <w:iCs/>
              </w:rPr>
              <w:t>ț</w:t>
            </w:r>
            <w:r w:rsidRPr="00103DC0">
              <w:rPr>
                <w:b/>
                <w:bCs/>
                <w:i/>
                <w:iCs/>
              </w:rPr>
              <w:t>iei, în special în cazul unui aflux masiv de solicitan</w:t>
            </w:r>
            <w:r w:rsidR="00E979EC">
              <w:rPr>
                <w:b/>
                <w:bCs/>
                <w:i/>
                <w:iCs/>
              </w:rPr>
              <w:t>ț</w:t>
            </w:r>
            <w:r w:rsidRPr="00103DC0">
              <w:rPr>
                <w:b/>
                <w:bCs/>
                <w:i/>
                <w:iCs/>
              </w:rPr>
              <w:t xml:space="preserve">i din </w:t>
            </w:r>
            <w:r w:rsidR="00E979EC">
              <w:rPr>
                <w:b/>
                <w:bCs/>
                <w:i/>
                <w:iCs/>
              </w:rPr>
              <w:t>ț</w:t>
            </w:r>
            <w:r w:rsidRPr="00103DC0">
              <w:rPr>
                <w:b/>
                <w:bCs/>
                <w:i/>
                <w:iCs/>
              </w:rPr>
              <w:t>ări sigure</w:t>
            </w:r>
            <w:r w:rsidRPr="00103DC0">
              <w:t xml:space="preserve">. Prin urmare, ar trebui stabilită o listă a </w:t>
            </w:r>
            <w:r w:rsidR="00E979EC">
              <w:t>ț</w:t>
            </w:r>
            <w:r w:rsidRPr="00103DC0">
              <w:t xml:space="preserve">ărilor de origine sigure la nivelul Uniunii. Statele membre </w:t>
            </w:r>
            <w:r w:rsidRPr="00103DC0">
              <w:rPr>
                <w:b/>
                <w:bCs/>
                <w:i/>
                <w:iCs/>
              </w:rPr>
              <w:t>pot decide în mod independent</w:t>
            </w:r>
            <w:r w:rsidRPr="00103DC0">
              <w:t xml:space="preserve"> la nivel na</w:t>
            </w:r>
            <w:r w:rsidR="00E979EC">
              <w:t>ț</w:t>
            </w:r>
            <w:r w:rsidRPr="00103DC0">
              <w:t xml:space="preserve">ional </w:t>
            </w:r>
            <w:r w:rsidRPr="00103DC0">
              <w:rPr>
                <w:b/>
                <w:bCs/>
                <w:i/>
                <w:iCs/>
              </w:rPr>
              <w:t>cu privire la recunoa</w:t>
            </w:r>
            <w:r w:rsidR="00E979EC">
              <w:rPr>
                <w:b/>
                <w:bCs/>
                <w:i/>
                <w:iCs/>
              </w:rPr>
              <w:t>ș</w:t>
            </w:r>
            <w:r w:rsidRPr="00103DC0">
              <w:rPr>
                <w:b/>
                <w:bCs/>
                <w:i/>
                <w:iCs/>
              </w:rPr>
              <w:t xml:space="preserve">terea </w:t>
            </w:r>
            <w:r w:rsidR="00E979EC">
              <w:rPr>
                <w:b/>
                <w:bCs/>
                <w:i/>
                <w:iCs/>
              </w:rPr>
              <w:t>ț</w:t>
            </w:r>
            <w:r w:rsidRPr="00103DC0">
              <w:rPr>
                <w:b/>
                <w:bCs/>
                <w:i/>
                <w:iCs/>
              </w:rPr>
              <w:t>ărilor ter</w:t>
            </w:r>
            <w:r w:rsidR="00E979EC">
              <w:rPr>
                <w:b/>
                <w:bCs/>
                <w:i/>
                <w:iCs/>
              </w:rPr>
              <w:t>ț</w:t>
            </w:r>
            <w:r w:rsidRPr="00103DC0">
              <w:rPr>
                <w:b/>
                <w:bCs/>
                <w:i/>
                <w:iCs/>
              </w:rPr>
              <w:t>e</w:t>
            </w:r>
            <w:r w:rsidRPr="00103DC0">
              <w:t xml:space="preserve"> ca </w:t>
            </w:r>
            <w:r w:rsidR="00E979EC">
              <w:t>ț</w:t>
            </w:r>
            <w:r w:rsidRPr="00103DC0">
              <w:t>ări sigure</w:t>
            </w:r>
            <w:r w:rsidRPr="00103DC0">
              <w:rPr>
                <w:b/>
                <w:bCs/>
                <w:i/>
                <w:iCs/>
              </w:rPr>
              <w:t xml:space="preserve">, separat de lista </w:t>
            </w:r>
            <w:r w:rsidR="00E979EC">
              <w:rPr>
                <w:b/>
                <w:bCs/>
                <w:i/>
                <w:iCs/>
              </w:rPr>
              <w:t>ț</w:t>
            </w:r>
            <w:r w:rsidRPr="00103DC0">
              <w:rPr>
                <w:b/>
                <w:bCs/>
                <w:i/>
                <w:iCs/>
              </w:rPr>
              <w:t>ărilor</w:t>
            </w:r>
            <w:r w:rsidRPr="00103DC0">
              <w:t xml:space="preserve"> </w:t>
            </w:r>
            <w:r w:rsidRPr="00103DC0">
              <w:rPr>
                <w:b/>
                <w:bCs/>
                <w:i/>
                <w:iCs/>
              </w:rPr>
              <w:t>de origine sigure</w:t>
            </w:r>
            <w:r w:rsidRPr="00103DC0">
              <w:t xml:space="preserve"> la nivelul Uniunii</w:t>
            </w:r>
            <w:r w:rsidRPr="00103DC0">
              <w:rPr>
                <w:b/>
                <w:bCs/>
                <w:i/>
                <w:iCs/>
              </w:rPr>
              <w:t>.</w:t>
            </w:r>
            <w:r w:rsidRPr="00103DC0">
              <w:t xml:space="preserve"> O astfel de desemnare comună la nivelul Uniunii</w:t>
            </w:r>
            <w:r w:rsidRPr="00103DC0">
              <w:rPr>
                <w:b/>
                <w:bCs/>
                <w:i/>
                <w:iCs/>
              </w:rPr>
              <w:t xml:space="preserve"> are scopul de a asigura</w:t>
            </w:r>
            <w:r w:rsidRPr="00103DC0">
              <w:t xml:space="preserve"> aplicarea </w:t>
            </w:r>
            <w:r w:rsidRPr="00103DC0">
              <w:lastRenderedPageBreak/>
              <w:t>conceptului de către toate statele membre în mod uniform în ceea ce prive</w:t>
            </w:r>
            <w:r w:rsidR="00E979EC">
              <w:t>ș</w:t>
            </w:r>
            <w:r w:rsidRPr="00103DC0">
              <w:t>te solicitan</w:t>
            </w:r>
            <w:r w:rsidR="00E979EC">
              <w:t>ț</w:t>
            </w:r>
            <w:r w:rsidRPr="00103DC0">
              <w:t xml:space="preserve">ii ale căror </w:t>
            </w:r>
            <w:r w:rsidR="00E979EC">
              <w:t>ț</w:t>
            </w:r>
            <w:r w:rsidRPr="00103DC0">
              <w:t>ări de origine sunt desemnate.</w:t>
            </w:r>
          </w:p>
        </w:tc>
      </w:tr>
    </w:tbl>
    <w:p w14:paraId="7116284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{PL}</w:t>
      </w:r>
      <w:r w:rsidRPr="00103DC0">
        <w:t>pl</w:t>
      </w:r>
      <w:r w:rsidRPr="00103DC0">
        <w:rPr>
          <w:rStyle w:val="HideTWBExt"/>
        </w:rPr>
        <w:t>&lt;/Original&gt;</w:t>
      </w:r>
    </w:p>
    <w:p w14:paraId="7A149CFC" w14:textId="77777777" w:rsidR="007B0542" w:rsidRPr="00103DC0" w:rsidRDefault="007B0542" w:rsidP="007B0542">
      <w:r w:rsidRPr="00103DC0">
        <w:rPr>
          <w:rStyle w:val="HideTWBExt"/>
        </w:rPr>
        <w:t>&lt;/Amend&gt;</w:t>
      </w:r>
    </w:p>
    <w:p w14:paraId="776578E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26</w:t>
      </w:r>
      <w:r w:rsidRPr="00103DC0">
        <w:rPr>
          <w:rStyle w:val="HideTWBExt"/>
          <w:b w:val="0"/>
        </w:rPr>
        <w:t>&lt;/NumAm&gt;</w:t>
      </w:r>
    </w:p>
    <w:p w14:paraId="0ADCA0D2"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4D125CD9" w14:textId="77777777" w:rsidR="007B0542" w:rsidRPr="00103DC0" w:rsidRDefault="007B0542" w:rsidP="007B0542">
      <w:pPr>
        <w:pStyle w:val="NormalBold"/>
      </w:pPr>
      <w:r w:rsidRPr="00103DC0">
        <w:rPr>
          <w:rStyle w:val="HideTWBExt"/>
          <w:b w:val="0"/>
        </w:rPr>
        <w:t>&lt;/RepeatBlock-By&gt;</w:t>
      </w:r>
    </w:p>
    <w:p w14:paraId="5480D26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D140CD5" w14:textId="77777777" w:rsidR="007B0542" w:rsidRPr="00103DC0" w:rsidRDefault="007B0542" w:rsidP="007B0542">
      <w:pPr>
        <w:pStyle w:val="NormalBold"/>
      </w:pPr>
      <w:r w:rsidRPr="00103DC0">
        <w:rPr>
          <w:rStyle w:val="HideTWBExt"/>
          <w:b w:val="0"/>
        </w:rPr>
        <w:t>&lt;Article&gt;</w:t>
      </w:r>
      <w:r w:rsidRPr="00103DC0">
        <w:t>Considerentul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A7FD5D9" w14:textId="77777777" w:rsidTr="003A6F27">
        <w:trPr>
          <w:trHeight w:hRule="exact" w:val="240"/>
          <w:jc w:val="center"/>
        </w:trPr>
        <w:tc>
          <w:tcPr>
            <w:tcW w:w="9752" w:type="dxa"/>
            <w:gridSpan w:val="2"/>
            <w:tcBorders>
              <w:top w:val="nil"/>
              <w:left w:val="nil"/>
              <w:bottom w:val="nil"/>
              <w:right w:val="nil"/>
            </w:tcBorders>
          </w:tcPr>
          <w:p w14:paraId="353D44A9" w14:textId="77777777" w:rsidR="007B0542" w:rsidRPr="00103DC0" w:rsidRDefault="007B0542" w:rsidP="003A6F27"/>
        </w:tc>
      </w:tr>
      <w:tr w:rsidR="00A01E81" w:rsidRPr="00103DC0" w14:paraId="71C7E2F3" w14:textId="77777777" w:rsidTr="003A6F27">
        <w:trPr>
          <w:trHeight w:val="240"/>
          <w:jc w:val="center"/>
        </w:trPr>
        <w:tc>
          <w:tcPr>
            <w:tcW w:w="4876" w:type="dxa"/>
            <w:tcBorders>
              <w:top w:val="nil"/>
              <w:left w:val="nil"/>
              <w:bottom w:val="nil"/>
              <w:right w:val="nil"/>
            </w:tcBorders>
          </w:tcPr>
          <w:p w14:paraId="653BA02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B7AD19A" w14:textId="77777777" w:rsidR="007B0542" w:rsidRPr="00103DC0" w:rsidRDefault="007B0542" w:rsidP="003A6F27">
            <w:pPr>
              <w:pStyle w:val="AmColumnHeading"/>
            </w:pPr>
            <w:r w:rsidRPr="00103DC0">
              <w:t>Amendamentul</w:t>
            </w:r>
          </w:p>
        </w:tc>
      </w:tr>
      <w:tr w:rsidR="00A01E81" w:rsidRPr="00103DC0" w14:paraId="592D8F7F" w14:textId="77777777" w:rsidTr="003A6F27">
        <w:trPr>
          <w:jc w:val="center"/>
        </w:trPr>
        <w:tc>
          <w:tcPr>
            <w:tcW w:w="4876" w:type="dxa"/>
            <w:tcBorders>
              <w:top w:val="nil"/>
              <w:left w:val="nil"/>
              <w:bottom w:val="nil"/>
              <w:right w:val="nil"/>
            </w:tcBorders>
          </w:tcPr>
          <w:p w14:paraId="1C5A7499" w14:textId="3FC52F0D" w:rsidR="007B0542" w:rsidRPr="00103DC0" w:rsidRDefault="007B0542" w:rsidP="003A6F27">
            <w:pPr>
              <w:pStyle w:val="Normal6a"/>
            </w:pPr>
            <w:r w:rsidRPr="00103DC0">
              <w:t>(2)</w:t>
            </w:r>
            <w:r w:rsidRPr="00103DC0">
              <w:tab/>
              <w:t xml:space="preserve">Este necesar să se consolideze aplicarea conceptului de </w:t>
            </w:r>
            <w:r w:rsidR="00E979EC">
              <w:t>ț</w:t>
            </w:r>
            <w:r w:rsidRPr="00103DC0">
              <w:t>ară de origine sigură ca instrument esen</w:t>
            </w:r>
            <w:r w:rsidR="00E979EC">
              <w:t>ț</w:t>
            </w:r>
            <w:r w:rsidRPr="00103DC0">
              <w:t xml:space="preserve">ial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 xml:space="preserve">ări de origine sigure. </w:t>
            </w:r>
            <w:r w:rsidRPr="00103DC0">
              <w:rPr>
                <w:b/>
                <w:i/>
              </w:rPr>
              <w:t>De asemenea, este necesar să se abordeze unele dintre divergen</w:t>
            </w:r>
            <w:r w:rsidR="00E979EC">
              <w:rPr>
                <w:b/>
                <w:i/>
              </w:rPr>
              <w:t>ț</w:t>
            </w:r>
            <w:r w:rsidRPr="00103DC0">
              <w:rPr>
                <w:b/>
                <w:i/>
              </w:rPr>
              <w:t>ele existente</w:t>
            </w:r>
            <w:r w:rsidRPr="00103DC0">
              <w:t xml:space="preserve"> între listele na</w:t>
            </w:r>
            <w:r w:rsidR="00E979EC">
              <w:t>ț</w:t>
            </w:r>
            <w:r w:rsidRPr="00103DC0">
              <w:t xml:space="preserve">ionale ale statelor membre cu </w:t>
            </w:r>
            <w:r w:rsidR="00E979EC">
              <w:t>ț</w:t>
            </w:r>
            <w:r w:rsidRPr="00103DC0">
              <w:t>ări de origine sigure</w:t>
            </w:r>
            <w:r w:rsidRPr="00103DC0">
              <w:rPr>
                <w:b/>
                <w:i/>
              </w:rPr>
              <w:t>.</w:t>
            </w:r>
            <w:r w:rsidRPr="00103DC0">
              <w:t xml:space="preserve"> Prin urmare, ar trebui stabilită o listă a </w:t>
            </w:r>
            <w:r w:rsidR="00E979EC">
              <w:t>ț</w:t>
            </w:r>
            <w:r w:rsidRPr="00103DC0">
              <w:t>ărilor de origine sigure la nivelul Uniunii. De</w:t>
            </w:r>
            <w:r w:rsidR="00E979EC">
              <w:t>ș</w:t>
            </w:r>
            <w:r w:rsidRPr="00103DC0">
              <w:t>i statele membre î</w:t>
            </w:r>
            <w:r w:rsidR="00E979EC">
              <w:t>ș</w:t>
            </w:r>
            <w:r w:rsidRPr="00103DC0">
              <w:t>i păstrează dreptul de a aplica sau de a introduce acte legislative care să permită desemnarea la nivel na</w:t>
            </w:r>
            <w:r w:rsidR="00E979EC">
              <w:t>ț</w:t>
            </w:r>
            <w:r w:rsidRPr="00103DC0">
              <w:t xml:space="preserve">ional ca </w:t>
            </w:r>
            <w:r w:rsidR="00E979EC">
              <w:t>ț</w:t>
            </w:r>
            <w:r w:rsidRPr="00103DC0">
              <w:t xml:space="preserve">ări de origine sigure a altor </w:t>
            </w:r>
            <w:r w:rsidR="00E979EC">
              <w:t>ț</w:t>
            </w:r>
            <w:r w:rsidRPr="00103DC0">
              <w:t>ări ter</w:t>
            </w:r>
            <w:r w:rsidR="00E979EC">
              <w:t>ț</w:t>
            </w:r>
            <w:r w:rsidRPr="00103DC0">
              <w:t>e decât cele desemnate la nivelul Uniunii, o astfel de desemnare comună la nivelul Uniunii ar trebui să asigure aplicarea conceptului de către toate statele membre în mod uniform în ceea ce prive</w:t>
            </w:r>
            <w:r w:rsidR="00E979EC">
              <w:t>ș</w:t>
            </w:r>
            <w:r w:rsidRPr="00103DC0">
              <w:t>te solicitan</w:t>
            </w:r>
            <w:r w:rsidR="00E979EC">
              <w:t>ț</w:t>
            </w:r>
            <w:r w:rsidRPr="00103DC0">
              <w:t xml:space="preserve">ii ale căror </w:t>
            </w:r>
            <w:r w:rsidR="00E979EC">
              <w:t>ț</w:t>
            </w:r>
            <w:r w:rsidRPr="00103DC0">
              <w:t>ări de origine sunt desemnate.</w:t>
            </w:r>
          </w:p>
        </w:tc>
        <w:tc>
          <w:tcPr>
            <w:tcW w:w="4876" w:type="dxa"/>
            <w:tcBorders>
              <w:top w:val="nil"/>
              <w:left w:val="nil"/>
              <w:bottom w:val="nil"/>
              <w:right w:val="nil"/>
            </w:tcBorders>
          </w:tcPr>
          <w:p w14:paraId="5537CFD9" w14:textId="174A4CC2" w:rsidR="007B0542" w:rsidRPr="00103DC0" w:rsidRDefault="007B0542" w:rsidP="003A6F27">
            <w:pPr>
              <w:pStyle w:val="Normal6a"/>
            </w:pPr>
            <w:r w:rsidRPr="00103DC0">
              <w:t>(2)</w:t>
            </w:r>
            <w:r w:rsidRPr="00103DC0">
              <w:tab/>
              <w:t xml:space="preserve">Este necesar să se consolideze aplicarea conceptului de </w:t>
            </w:r>
            <w:r w:rsidR="00E979EC">
              <w:t>ț</w:t>
            </w:r>
            <w:r w:rsidRPr="00103DC0">
              <w:t>ară de origine sigură ca instrument esen</w:t>
            </w:r>
            <w:r w:rsidR="00E979EC">
              <w:t>ț</w:t>
            </w:r>
            <w:r w:rsidRPr="00103DC0">
              <w:t xml:space="preserve">ial pentru a sprijini examinarea rapidă a cererilor care sunt susceptibile de a fi nefondate prin desemnarea </w:t>
            </w:r>
            <w:r w:rsidR="00E979EC">
              <w:t>ț</w:t>
            </w:r>
            <w:r w:rsidRPr="00103DC0">
              <w:t>ărilor ter</w:t>
            </w:r>
            <w:r w:rsidR="00E979EC">
              <w:t>ț</w:t>
            </w:r>
            <w:r w:rsidRPr="00103DC0">
              <w:t xml:space="preserve">e drept </w:t>
            </w:r>
            <w:r w:rsidR="00E979EC">
              <w:t>ț</w:t>
            </w:r>
            <w:r w:rsidRPr="00103DC0">
              <w:t xml:space="preserve">ări de origine sigure. </w:t>
            </w:r>
            <w:r w:rsidRPr="00103DC0">
              <w:rPr>
                <w:b/>
                <w:i/>
              </w:rPr>
              <w:t>Persistă divergen</w:t>
            </w:r>
            <w:r w:rsidR="00E979EC">
              <w:rPr>
                <w:b/>
                <w:i/>
              </w:rPr>
              <w:t>ț</w:t>
            </w:r>
            <w:r w:rsidRPr="00103DC0">
              <w:rPr>
                <w:b/>
                <w:i/>
              </w:rPr>
              <w:t>e</w:t>
            </w:r>
            <w:r w:rsidRPr="00103DC0">
              <w:t xml:space="preserve"> între listele na</w:t>
            </w:r>
            <w:r w:rsidR="00E979EC">
              <w:t>ț</w:t>
            </w:r>
            <w:r w:rsidRPr="00103DC0">
              <w:t xml:space="preserve">ionale ale statelor membre cu </w:t>
            </w:r>
            <w:r w:rsidR="00E979EC">
              <w:t>ț</w:t>
            </w:r>
            <w:r w:rsidRPr="00103DC0">
              <w:t>ări de origine sigure</w:t>
            </w:r>
            <w:r w:rsidRPr="00103DC0">
              <w:rPr>
                <w:b/>
                <w:bCs/>
                <w:i/>
                <w:iCs/>
              </w:rPr>
              <w:t>,</w:t>
            </w:r>
            <w:r w:rsidRPr="00103DC0">
              <w:t xml:space="preserve"> prin urmare, ar trebui stabilită o listă a </w:t>
            </w:r>
            <w:r w:rsidR="00E979EC">
              <w:t>ț</w:t>
            </w:r>
            <w:r w:rsidRPr="00103DC0">
              <w:t>ărilor de origine sigure la nivelul Uniunii. De</w:t>
            </w:r>
            <w:r w:rsidR="00E979EC">
              <w:t>ș</w:t>
            </w:r>
            <w:r w:rsidRPr="00103DC0">
              <w:t>i statele membre î</w:t>
            </w:r>
            <w:r w:rsidR="00E979EC">
              <w:t>ș</w:t>
            </w:r>
            <w:r w:rsidRPr="00103DC0">
              <w:t>i păstrează dreptul de a aplica sau de a introduce acte legislative care să permită desemnarea la nivel na</w:t>
            </w:r>
            <w:r w:rsidR="00E979EC">
              <w:t>ț</w:t>
            </w:r>
            <w:r w:rsidRPr="00103DC0">
              <w:t xml:space="preserve">ional ca </w:t>
            </w:r>
            <w:r w:rsidR="00E979EC">
              <w:t>ț</w:t>
            </w:r>
            <w:r w:rsidRPr="00103DC0">
              <w:t xml:space="preserve">ări de origine sigure a altor </w:t>
            </w:r>
            <w:r w:rsidR="00E979EC">
              <w:t>ț</w:t>
            </w:r>
            <w:r w:rsidRPr="00103DC0">
              <w:t>ări ter</w:t>
            </w:r>
            <w:r w:rsidR="00E979EC">
              <w:t>ț</w:t>
            </w:r>
            <w:r w:rsidRPr="00103DC0">
              <w:t>e decât cele desemnate la nivelul Uniunii, o astfel de desemnare comună la nivelul Uniunii ar trebui să asigure aplicarea conceptului de către toate statele membre în mod uniform în ceea ce prive</w:t>
            </w:r>
            <w:r w:rsidR="00E979EC">
              <w:t>ș</w:t>
            </w:r>
            <w:r w:rsidRPr="00103DC0">
              <w:t>te solicitan</w:t>
            </w:r>
            <w:r w:rsidR="00E979EC">
              <w:t>ț</w:t>
            </w:r>
            <w:r w:rsidRPr="00103DC0">
              <w:t xml:space="preserve">ii ale căror </w:t>
            </w:r>
            <w:r w:rsidR="00E979EC">
              <w:t>ț</w:t>
            </w:r>
            <w:r w:rsidRPr="00103DC0">
              <w:t>ări de origine sunt desemnate.</w:t>
            </w:r>
          </w:p>
        </w:tc>
      </w:tr>
    </w:tbl>
    <w:p w14:paraId="43E6E8E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C81EA18" w14:textId="77777777" w:rsidR="007B0542" w:rsidRPr="00103DC0" w:rsidRDefault="007B0542" w:rsidP="007B0542">
      <w:r w:rsidRPr="00103DC0">
        <w:rPr>
          <w:rStyle w:val="HideTWBExt"/>
        </w:rPr>
        <w:t>&lt;/Amend&gt;</w:t>
      </w:r>
    </w:p>
    <w:p w14:paraId="4C5775BF"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27</w:t>
      </w:r>
      <w:r w:rsidRPr="00103DC0">
        <w:rPr>
          <w:rStyle w:val="HideTWBExt"/>
          <w:b w:val="0"/>
        </w:rPr>
        <w:t>&lt;/NumAm&gt;</w:t>
      </w:r>
    </w:p>
    <w:p w14:paraId="524D0A8F"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709AF88C" w14:textId="77777777" w:rsidR="007B0542" w:rsidRPr="00103DC0" w:rsidRDefault="007B0542" w:rsidP="007B0542">
      <w:pPr>
        <w:pStyle w:val="NormalBold"/>
      </w:pPr>
      <w:r w:rsidRPr="00103DC0">
        <w:rPr>
          <w:rStyle w:val="HideTWBExt"/>
          <w:b w:val="0"/>
        </w:rPr>
        <w:t>&lt;/RepeatBlock-By&gt;</w:t>
      </w:r>
    </w:p>
    <w:p w14:paraId="043E029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9F5BB02" w14:textId="77777777" w:rsidR="007B0542" w:rsidRPr="00103DC0" w:rsidRDefault="007B0542" w:rsidP="007B0542">
      <w:pPr>
        <w:pStyle w:val="NormalBold"/>
      </w:pPr>
      <w:r w:rsidRPr="00103DC0">
        <w:rPr>
          <w:rStyle w:val="HideTWBExt"/>
          <w:b w:val="0"/>
        </w:rPr>
        <w:t>&lt;Article&gt;</w:t>
      </w:r>
      <w:r w:rsidRPr="00103DC0">
        <w:t>Considerentul 2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9299831" w14:textId="77777777" w:rsidTr="003A6F27">
        <w:trPr>
          <w:trHeight w:hRule="exact" w:val="240"/>
          <w:jc w:val="center"/>
        </w:trPr>
        <w:tc>
          <w:tcPr>
            <w:tcW w:w="9752" w:type="dxa"/>
            <w:gridSpan w:val="2"/>
            <w:tcBorders>
              <w:top w:val="nil"/>
              <w:left w:val="nil"/>
              <w:bottom w:val="nil"/>
              <w:right w:val="nil"/>
            </w:tcBorders>
          </w:tcPr>
          <w:p w14:paraId="4314345C" w14:textId="77777777" w:rsidR="007B0542" w:rsidRPr="00103DC0" w:rsidRDefault="007B0542" w:rsidP="003A6F27"/>
        </w:tc>
      </w:tr>
      <w:tr w:rsidR="00A01E81" w:rsidRPr="00103DC0" w14:paraId="2F4105BC" w14:textId="77777777" w:rsidTr="003A6F27">
        <w:trPr>
          <w:trHeight w:val="240"/>
          <w:jc w:val="center"/>
        </w:trPr>
        <w:tc>
          <w:tcPr>
            <w:tcW w:w="4876" w:type="dxa"/>
            <w:tcBorders>
              <w:top w:val="nil"/>
              <w:left w:val="nil"/>
              <w:bottom w:val="nil"/>
              <w:right w:val="nil"/>
            </w:tcBorders>
          </w:tcPr>
          <w:p w14:paraId="4BC089C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472B2C5" w14:textId="77777777" w:rsidR="007B0542" w:rsidRPr="00103DC0" w:rsidRDefault="007B0542" w:rsidP="003A6F27">
            <w:pPr>
              <w:pStyle w:val="AmColumnHeading"/>
            </w:pPr>
            <w:r w:rsidRPr="00103DC0">
              <w:t>Amendamentul</w:t>
            </w:r>
          </w:p>
        </w:tc>
      </w:tr>
      <w:tr w:rsidR="00A01E81" w:rsidRPr="00103DC0" w14:paraId="10E850B3" w14:textId="77777777" w:rsidTr="003A6F27">
        <w:trPr>
          <w:jc w:val="center"/>
        </w:trPr>
        <w:tc>
          <w:tcPr>
            <w:tcW w:w="4876" w:type="dxa"/>
            <w:tcBorders>
              <w:top w:val="nil"/>
              <w:left w:val="nil"/>
              <w:bottom w:val="nil"/>
              <w:right w:val="nil"/>
            </w:tcBorders>
          </w:tcPr>
          <w:p w14:paraId="6C85D2CA" w14:textId="77777777" w:rsidR="007B0542" w:rsidRPr="00103DC0" w:rsidRDefault="007B0542" w:rsidP="003A6F27">
            <w:pPr>
              <w:pStyle w:val="Normal6a"/>
            </w:pPr>
          </w:p>
        </w:tc>
        <w:tc>
          <w:tcPr>
            <w:tcW w:w="4876" w:type="dxa"/>
            <w:tcBorders>
              <w:top w:val="nil"/>
              <w:left w:val="nil"/>
              <w:bottom w:val="nil"/>
              <w:right w:val="nil"/>
            </w:tcBorders>
          </w:tcPr>
          <w:p w14:paraId="64F472E3" w14:textId="03CCFC4A" w:rsidR="007B0542" w:rsidRPr="00103DC0" w:rsidRDefault="007B0542" w:rsidP="003A6F27">
            <w:pPr>
              <w:pStyle w:val="Normal6a"/>
            </w:pPr>
            <w:r w:rsidRPr="00103DC0">
              <w:rPr>
                <w:b/>
                <w:i/>
              </w:rPr>
              <w:t>(2a)</w:t>
            </w:r>
            <w:r w:rsidRPr="00103DC0">
              <w:tab/>
            </w:r>
            <w:r w:rsidRPr="00103DC0">
              <w:rPr>
                <w:b/>
                <w:i/>
              </w:rPr>
              <w:t xml:space="preserve">Desemnarea unei </w:t>
            </w:r>
            <w:r w:rsidR="00E979EC">
              <w:rPr>
                <w:b/>
                <w:i/>
              </w:rPr>
              <w:t>ț</w:t>
            </w:r>
            <w:r w:rsidRPr="00103DC0">
              <w:rPr>
                <w:b/>
                <w:i/>
              </w:rPr>
              <w:t>ări de origine sigure reprezintă un instrument esen</w:t>
            </w:r>
            <w:r w:rsidR="00E979EC">
              <w:rPr>
                <w:b/>
                <w:i/>
              </w:rPr>
              <w:t>ț</w:t>
            </w:r>
            <w:r w:rsidRPr="00103DC0">
              <w:rPr>
                <w:b/>
                <w:i/>
              </w:rPr>
              <w:t xml:space="preserve">ial pentru a asigura proceduri rapide </w:t>
            </w:r>
            <w:r w:rsidR="00E979EC">
              <w:rPr>
                <w:b/>
                <w:i/>
              </w:rPr>
              <w:t>ș</w:t>
            </w:r>
            <w:r w:rsidRPr="00103DC0">
              <w:rPr>
                <w:b/>
                <w:i/>
              </w:rPr>
              <w:t>i previzibile. După cum au confirmat colegiuitorii în cadrul Pactului privind migra</w:t>
            </w:r>
            <w:r w:rsidR="00E979EC">
              <w:rPr>
                <w:b/>
                <w:i/>
              </w:rPr>
              <w:t>ț</w:t>
            </w:r>
            <w:r w:rsidRPr="00103DC0">
              <w:rPr>
                <w:b/>
                <w:i/>
              </w:rPr>
              <w:t xml:space="preserve">ia </w:t>
            </w:r>
            <w:r w:rsidR="00E979EC">
              <w:rPr>
                <w:b/>
                <w:i/>
              </w:rPr>
              <w:t>ș</w:t>
            </w:r>
            <w:r w:rsidRPr="00103DC0">
              <w:rPr>
                <w:b/>
                <w:i/>
              </w:rPr>
              <w:t xml:space="preserve">i azilul, utilizarea unor astfel de proceduri accelerate nu modifică </w:t>
            </w:r>
            <w:r w:rsidR="00E979EC">
              <w:rPr>
                <w:b/>
                <w:i/>
              </w:rPr>
              <w:t>ș</w:t>
            </w:r>
            <w:r w:rsidRPr="00103DC0">
              <w:rPr>
                <w:b/>
                <w:i/>
              </w:rPr>
              <w:t>i nu diminuează mecanismele de protec</w:t>
            </w:r>
            <w:r w:rsidR="00E979EC">
              <w:rPr>
                <w:b/>
                <w:i/>
              </w:rPr>
              <w:t>ț</w:t>
            </w:r>
            <w:r w:rsidRPr="00103DC0">
              <w:rPr>
                <w:b/>
                <w:i/>
              </w:rPr>
              <w:t xml:space="preserve">ie </w:t>
            </w:r>
            <w:r w:rsidR="00E979EC">
              <w:rPr>
                <w:b/>
                <w:i/>
              </w:rPr>
              <w:t>ș</w:t>
            </w:r>
            <w:r w:rsidRPr="00103DC0">
              <w:rPr>
                <w:b/>
                <w:i/>
              </w:rPr>
              <w:t>i garan</w:t>
            </w:r>
            <w:r w:rsidR="00E979EC">
              <w:rPr>
                <w:b/>
                <w:i/>
              </w:rPr>
              <w:t>ț</w:t>
            </w:r>
            <w:r w:rsidRPr="00103DC0">
              <w:rPr>
                <w:b/>
                <w:i/>
              </w:rPr>
              <w:t xml:space="preserve">iile consacrate în dreptul Uniunii </w:t>
            </w:r>
            <w:r w:rsidR="00E979EC">
              <w:rPr>
                <w:b/>
                <w:i/>
              </w:rPr>
              <w:t>ș</w:t>
            </w:r>
            <w:r w:rsidRPr="00103DC0">
              <w:rPr>
                <w:b/>
                <w:i/>
              </w:rPr>
              <w:t>i în Carta drepturilor fundamentale. Prin faptul că permite solu</w:t>
            </w:r>
            <w:r w:rsidR="00E979EC">
              <w:rPr>
                <w:b/>
                <w:i/>
              </w:rPr>
              <w:t>ț</w:t>
            </w:r>
            <w:r w:rsidRPr="00103DC0">
              <w:rPr>
                <w:b/>
                <w:i/>
              </w:rPr>
              <w:t>ionarea rapidă a cererilor în mod vădit nefondate, demersul face posibilă acordarea mai promptă a protec</w:t>
            </w:r>
            <w:r w:rsidR="00E979EC">
              <w:rPr>
                <w:b/>
                <w:i/>
              </w:rPr>
              <w:t>ț</w:t>
            </w:r>
            <w:r w:rsidRPr="00103DC0">
              <w:rPr>
                <w:b/>
                <w:i/>
              </w:rPr>
              <w:t>iei celor care au cu adevărat nevoie de ea.</w:t>
            </w:r>
          </w:p>
        </w:tc>
      </w:tr>
    </w:tbl>
    <w:p w14:paraId="3B6C9B8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0973BDF" w14:textId="77777777" w:rsidR="007B0542" w:rsidRPr="00103DC0" w:rsidRDefault="007B0542" w:rsidP="007B0542">
      <w:r w:rsidRPr="00103DC0">
        <w:rPr>
          <w:rStyle w:val="HideTWBExt"/>
        </w:rPr>
        <w:t>&lt;/Amend&gt;</w:t>
      </w:r>
    </w:p>
    <w:p w14:paraId="63260C7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28</w:t>
      </w:r>
      <w:r w:rsidRPr="00103DC0">
        <w:rPr>
          <w:rStyle w:val="HideTWBExt"/>
          <w:b w:val="0"/>
        </w:rPr>
        <w:t>&lt;/NumAm&gt;</w:t>
      </w:r>
    </w:p>
    <w:p w14:paraId="45B9151C" w14:textId="77777777" w:rsidR="007B0542" w:rsidRPr="00103DC0" w:rsidRDefault="007B0542" w:rsidP="007B0542">
      <w:pPr>
        <w:pStyle w:val="NormalBold"/>
      </w:pPr>
      <w:r w:rsidRPr="00103DC0">
        <w:rPr>
          <w:rStyle w:val="HideTWBExt"/>
          <w:b w:val="0"/>
        </w:rPr>
        <w:t>&lt;RepeatBlock-By&gt;&lt;Members&gt;</w:t>
      </w:r>
      <w:r w:rsidRPr="00103DC0">
        <w:t>Jadwiga Wiśniewska, Mariusz Kamiński, Joachim Stanisław Brudziński, Maciej Wąsik</w:t>
      </w:r>
      <w:r w:rsidRPr="00103DC0">
        <w:rPr>
          <w:rStyle w:val="HideTWBExt"/>
          <w:b w:val="0"/>
        </w:rPr>
        <w:t>&lt;/Members&gt;</w:t>
      </w:r>
    </w:p>
    <w:p w14:paraId="686BC044" w14:textId="77777777" w:rsidR="007B0542" w:rsidRPr="00103DC0" w:rsidRDefault="007B0542" w:rsidP="007B0542">
      <w:pPr>
        <w:pStyle w:val="NormalBold"/>
      </w:pPr>
      <w:r w:rsidRPr="00103DC0">
        <w:rPr>
          <w:rStyle w:val="HideTWBExt"/>
          <w:b w:val="0"/>
        </w:rPr>
        <w:t>&lt;/RepeatBlock-By&gt;</w:t>
      </w:r>
    </w:p>
    <w:p w14:paraId="08BBDC8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A07E922" w14:textId="77777777" w:rsidR="007B0542" w:rsidRPr="00103DC0" w:rsidRDefault="007B0542" w:rsidP="007B0542">
      <w:pPr>
        <w:pStyle w:val="NormalBold"/>
      </w:pPr>
      <w:r w:rsidRPr="00103DC0">
        <w:rPr>
          <w:rStyle w:val="HideTWBExt"/>
          <w:b w:val="0"/>
        </w:rPr>
        <w:t>&lt;Article&gt;</w:t>
      </w:r>
      <w:r w:rsidRPr="00103DC0">
        <w:t>Considerentul 2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430F8FB" w14:textId="77777777" w:rsidTr="003A6F27">
        <w:trPr>
          <w:trHeight w:hRule="exact" w:val="240"/>
          <w:jc w:val="center"/>
        </w:trPr>
        <w:tc>
          <w:tcPr>
            <w:tcW w:w="9752" w:type="dxa"/>
            <w:gridSpan w:val="2"/>
            <w:tcBorders>
              <w:top w:val="nil"/>
              <w:left w:val="nil"/>
              <w:bottom w:val="nil"/>
              <w:right w:val="nil"/>
            </w:tcBorders>
          </w:tcPr>
          <w:p w14:paraId="0C8778C6" w14:textId="77777777" w:rsidR="007B0542" w:rsidRPr="00103DC0" w:rsidRDefault="007B0542" w:rsidP="003A6F27"/>
        </w:tc>
      </w:tr>
      <w:tr w:rsidR="00A01E81" w:rsidRPr="00103DC0" w14:paraId="7C65E4E3" w14:textId="77777777" w:rsidTr="003A6F27">
        <w:trPr>
          <w:trHeight w:val="240"/>
          <w:jc w:val="center"/>
        </w:trPr>
        <w:tc>
          <w:tcPr>
            <w:tcW w:w="4876" w:type="dxa"/>
            <w:tcBorders>
              <w:top w:val="nil"/>
              <w:left w:val="nil"/>
              <w:bottom w:val="nil"/>
              <w:right w:val="nil"/>
            </w:tcBorders>
          </w:tcPr>
          <w:p w14:paraId="25CC7FB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14D453C" w14:textId="77777777" w:rsidR="007B0542" w:rsidRPr="00103DC0" w:rsidRDefault="007B0542" w:rsidP="003A6F27">
            <w:pPr>
              <w:pStyle w:val="AmColumnHeading"/>
            </w:pPr>
            <w:r w:rsidRPr="00103DC0">
              <w:t>Amendamentul</w:t>
            </w:r>
          </w:p>
        </w:tc>
      </w:tr>
      <w:tr w:rsidR="00A01E81" w:rsidRPr="00103DC0" w14:paraId="1F5B74B9" w14:textId="77777777" w:rsidTr="003A6F27">
        <w:trPr>
          <w:jc w:val="center"/>
        </w:trPr>
        <w:tc>
          <w:tcPr>
            <w:tcW w:w="4876" w:type="dxa"/>
            <w:tcBorders>
              <w:top w:val="nil"/>
              <w:left w:val="nil"/>
              <w:bottom w:val="nil"/>
              <w:right w:val="nil"/>
            </w:tcBorders>
          </w:tcPr>
          <w:p w14:paraId="6C0ACD5A" w14:textId="77777777" w:rsidR="007B0542" w:rsidRPr="00103DC0" w:rsidRDefault="007B0542" w:rsidP="003A6F27">
            <w:pPr>
              <w:pStyle w:val="Normal6a"/>
            </w:pPr>
          </w:p>
        </w:tc>
        <w:tc>
          <w:tcPr>
            <w:tcW w:w="4876" w:type="dxa"/>
            <w:tcBorders>
              <w:top w:val="nil"/>
              <w:left w:val="nil"/>
              <w:bottom w:val="nil"/>
              <w:right w:val="nil"/>
            </w:tcBorders>
          </w:tcPr>
          <w:p w14:paraId="7574DD51" w14:textId="3C81BC06" w:rsidR="007B0542" w:rsidRPr="00103DC0" w:rsidRDefault="007B0542" w:rsidP="003A6F27">
            <w:pPr>
              <w:pStyle w:val="Normal6a"/>
            </w:pPr>
            <w:r w:rsidRPr="00103DC0">
              <w:rPr>
                <w:b/>
                <w:i/>
              </w:rPr>
              <w:t>(2a)</w:t>
            </w:r>
            <w:r w:rsidRPr="00103DC0">
              <w:tab/>
            </w:r>
            <w:r w:rsidRPr="00103DC0">
              <w:rPr>
                <w:b/>
                <w:i/>
              </w:rPr>
              <w:t>Lista propusă este o listă minimă, nu una exclusivă. Acest aspect are o importan</w:t>
            </w:r>
            <w:r w:rsidR="00E979EC">
              <w:rPr>
                <w:b/>
                <w:i/>
              </w:rPr>
              <w:t>ț</w:t>
            </w:r>
            <w:r w:rsidRPr="00103DC0">
              <w:rPr>
                <w:b/>
                <w:i/>
              </w:rPr>
              <w:t>ă fundamentală pentru aplicarea sa, deoarece statele membre ar trebui să poată face schimb de experien</w:t>
            </w:r>
            <w:r w:rsidR="00E979EC">
              <w:rPr>
                <w:b/>
                <w:i/>
              </w:rPr>
              <w:t>ț</w:t>
            </w:r>
            <w:r w:rsidRPr="00103DC0">
              <w:rPr>
                <w:b/>
                <w:i/>
              </w:rPr>
              <w:t>ă pe baza unui punct de referin</w:t>
            </w:r>
            <w:r w:rsidR="00E979EC">
              <w:rPr>
                <w:b/>
                <w:i/>
              </w:rPr>
              <w:t>ț</w:t>
            </w:r>
            <w:r w:rsidRPr="00103DC0">
              <w:rPr>
                <w:b/>
                <w:i/>
              </w:rPr>
              <w:t>ă comun, men</w:t>
            </w:r>
            <w:r w:rsidR="00E979EC">
              <w:rPr>
                <w:b/>
                <w:i/>
              </w:rPr>
              <w:t>ț</w:t>
            </w:r>
            <w:r w:rsidRPr="00103DC0">
              <w:rPr>
                <w:b/>
                <w:i/>
              </w:rPr>
              <w:t>inând în acela</w:t>
            </w:r>
            <w:r w:rsidR="00E979EC">
              <w:rPr>
                <w:b/>
                <w:i/>
              </w:rPr>
              <w:t>ș</w:t>
            </w:r>
            <w:r w:rsidRPr="00103DC0">
              <w:rPr>
                <w:b/>
                <w:i/>
              </w:rPr>
              <w:t xml:space="preserve">i timp o totală flexibilitate </w:t>
            </w:r>
            <w:r w:rsidR="00E979EC">
              <w:rPr>
                <w:b/>
                <w:i/>
              </w:rPr>
              <w:t>ș</w:t>
            </w:r>
            <w:r w:rsidRPr="00103DC0">
              <w:rPr>
                <w:b/>
                <w:i/>
              </w:rPr>
              <w:t>i marjă de apreciere în stabilirea listelor na</w:t>
            </w:r>
            <w:r w:rsidR="00E979EC">
              <w:rPr>
                <w:b/>
                <w:i/>
              </w:rPr>
              <w:t>ț</w:t>
            </w:r>
            <w:r w:rsidRPr="00103DC0">
              <w:rPr>
                <w:b/>
                <w:i/>
              </w:rPr>
              <w:t xml:space="preserve">ionale de </w:t>
            </w:r>
            <w:r w:rsidR="00E979EC">
              <w:rPr>
                <w:b/>
                <w:i/>
              </w:rPr>
              <w:t>ț</w:t>
            </w:r>
            <w:r w:rsidRPr="00103DC0">
              <w:rPr>
                <w:b/>
                <w:i/>
              </w:rPr>
              <w:t>ări de origine sigure.</w:t>
            </w:r>
          </w:p>
        </w:tc>
      </w:tr>
    </w:tbl>
    <w:p w14:paraId="1299A045"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{PL}</w:t>
      </w:r>
      <w:r w:rsidRPr="00103DC0">
        <w:t>pl</w:t>
      </w:r>
      <w:r w:rsidRPr="00103DC0">
        <w:rPr>
          <w:rStyle w:val="HideTWBExt"/>
        </w:rPr>
        <w:t>&lt;/Original&gt;</w:t>
      </w:r>
    </w:p>
    <w:p w14:paraId="2AA64059" w14:textId="77777777" w:rsidR="007B0542" w:rsidRPr="00103DC0" w:rsidRDefault="007B0542" w:rsidP="007B0542">
      <w:r w:rsidRPr="00103DC0">
        <w:rPr>
          <w:rStyle w:val="HideTWBExt"/>
        </w:rPr>
        <w:t>&lt;/Amend&gt;</w:t>
      </w:r>
    </w:p>
    <w:p w14:paraId="0EAF721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29</w:t>
      </w:r>
      <w:r w:rsidRPr="00103DC0">
        <w:rPr>
          <w:rStyle w:val="HideTWBExt"/>
          <w:b w:val="0"/>
        </w:rPr>
        <w:t>&lt;/NumAm&gt;</w:t>
      </w:r>
    </w:p>
    <w:p w14:paraId="7BB79053"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4C28A90D" w14:textId="77777777" w:rsidR="007B0542" w:rsidRPr="00103DC0" w:rsidRDefault="007B0542" w:rsidP="007B0542">
      <w:pPr>
        <w:pStyle w:val="NormalBold"/>
      </w:pPr>
      <w:r w:rsidRPr="00103DC0">
        <w:rPr>
          <w:rStyle w:val="HideTWBExt"/>
          <w:b w:val="0"/>
        </w:rPr>
        <w:t>&lt;/RepeatBlock-By&gt;</w:t>
      </w:r>
    </w:p>
    <w:p w14:paraId="4EEA3CF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B311F55" w14:textId="77777777" w:rsidR="007B0542" w:rsidRPr="00103DC0" w:rsidRDefault="007B0542" w:rsidP="007B0542">
      <w:pPr>
        <w:pStyle w:val="NormalBold"/>
      </w:pPr>
      <w:r w:rsidRPr="00103DC0">
        <w:rPr>
          <w:rStyle w:val="HideTWBExt"/>
          <w:b w:val="0"/>
        </w:rPr>
        <w:t>&lt;Article&gt;</w:t>
      </w:r>
      <w:r w:rsidRPr="00103DC0">
        <w:t>Considerentul 2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678523B" w14:textId="77777777" w:rsidTr="003A6F27">
        <w:trPr>
          <w:trHeight w:hRule="exact" w:val="240"/>
          <w:jc w:val="center"/>
        </w:trPr>
        <w:tc>
          <w:tcPr>
            <w:tcW w:w="9752" w:type="dxa"/>
            <w:gridSpan w:val="2"/>
            <w:tcBorders>
              <w:top w:val="nil"/>
              <w:left w:val="nil"/>
              <w:bottom w:val="nil"/>
              <w:right w:val="nil"/>
            </w:tcBorders>
          </w:tcPr>
          <w:p w14:paraId="768BA650" w14:textId="77777777" w:rsidR="007B0542" w:rsidRPr="00103DC0" w:rsidRDefault="007B0542" w:rsidP="003A6F27"/>
        </w:tc>
      </w:tr>
      <w:tr w:rsidR="00A01E81" w:rsidRPr="00103DC0" w14:paraId="3D18F6C9" w14:textId="77777777" w:rsidTr="003A6F27">
        <w:trPr>
          <w:trHeight w:val="240"/>
          <w:jc w:val="center"/>
        </w:trPr>
        <w:tc>
          <w:tcPr>
            <w:tcW w:w="4876" w:type="dxa"/>
            <w:tcBorders>
              <w:top w:val="nil"/>
              <w:left w:val="nil"/>
              <w:bottom w:val="nil"/>
              <w:right w:val="nil"/>
            </w:tcBorders>
          </w:tcPr>
          <w:p w14:paraId="30F7955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5295119" w14:textId="77777777" w:rsidR="007B0542" w:rsidRPr="00103DC0" w:rsidRDefault="007B0542" w:rsidP="003A6F27">
            <w:pPr>
              <w:pStyle w:val="AmColumnHeading"/>
            </w:pPr>
            <w:r w:rsidRPr="00103DC0">
              <w:t>Amendamentul</w:t>
            </w:r>
          </w:p>
        </w:tc>
      </w:tr>
      <w:tr w:rsidR="00A01E81" w:rsidRPr="00103DC0" w14:paraId="6B977040" w14:textId="77777777" w:rsidTr="003A6F27">
        <w:trPr>
          <w:jc w:val="center"/>
        </w:trPr>
        <w:tc>
          <w:tcPr>
            <w:tcW w:w="4876" w:type="dxa"/>
            <w:tcBorders>
              <w:top w:val="nil"/>
              <w:left w:val="nil"/>
              <w:bottom w:val="nil"/>
              <w:right w:val="nil"/>
            </w:tcBorders>
          </w:tcPr>
          <w:p w14:paraId="01C05A89" w14:textId="77777777" w:rsidR="007B0542" w:rsidRPr="00103DC0" w:rsidRDefault="007B0542" w:rsidP="003A6F27">
            <w:pPr>
              <w:pStyle w:val="Normal6a"/>
            </w:pPr>
          </w:p>
        </w:tc>
        <w:tc>
          <w:tcPr>
            <w:tcW w:w="4876" w:type="dxa"/>
            <w:tcBorders>
              <w:top w:val="nil"/>
              <w:left w:val="nil"/>
              <w:bottom w:val="nil"/>
              <w:right w:val="nil"/>
            </w:tcBorders>
          </w:tcPr>
          <w:p w14:paraId="4B5DE142" w14:textId="0AA9B8A0" w:rsidR="007B0542" w:rsidRPr="00103DC0" w:rsidRDefault="007B0542" w:rsidP="003A6F27">
            <w:pPr>
              <w:pStyle w:val="Normal6a"/>
            </w:pPr>
            <w:r w:rsidRPr="00103DC0">
              <w:rPr>
                <w:b/>
                <w:i/>
              </w:rPr>
              <w:t>(2a)</w:t>
            </w:r>
            <w:r w:rsidRPr="00103DC0">
              <w:tab/>
            </w:r>
            <w:r w:rsidRPr="00103DC0">
              <w:rPr>
                <w:b/>
                <w:i/>
              </w:rPr>
              <w:t>Ra</w:t>
            </w:r>
            <w:r w:rsidR="00E979EC">
              <w:rPr>
                <w:b/>
                <w:i/>
              </w:rPr>
              <w:t>ț</w:t>
            </w:r>
            <w:r w:rsidRPr="00103DC0">
              <w:rPr>
                <w:b/>
                <w:i/>
              </w:rPr>
              <w:t>ionamentul referitor la modificarea Regulamentului (UE) 2024/1348 în ceea ce prive</w:t>
            </w:r>
            <w:r w:rsidR="00E979EC">
              <w:rPr>
                <w:b/>
                <w:i/>
              </w:rPr>
              <w:t>ș</w:t>
            </w:r>
            <w:r w:rsidRPr="00103DC0">
              <w:rPr>
                <w:b/>
                <w:i/>
              </w:rPr>
              <w:t xml:space="preserve">te întocmirea unei liste a </w:t>
            </w:r>
            <w:r w:rsidR="00E979EC">
              <w:rPr>
                <w:b/>
                <w:i/>
              </w:rPr>
              <w:t>ț</w:t>
            </w:r>
            <w:r w:rsidRPr="00103DC0">
              <w:rPr>
                <w:b/>
                <w:i/>
              </w:rPr>
              <w:t>ărilor de origine sigure la nivelul Uniunii nu respectă cerin</w:t>
            </w:r>
            <w:r w:rsidR="00E979EC">
              <w:rPr>
                <w:b/>
                <w:i/>
              </w:rPr>
              <w:t>ț</w:t>
            </w:r>
            <w:r w:rsidRPr="00103DC0">
              <w:rPr>
                <w:b/>
                <w:i/>
              </w:rPr>
              <w:t xml:space="preserve">ele procedurale stabilite atât de dreptul primar al UE, cât </w:t>
            </w:r>
            <w:r w:rsidR="00E979EC">
              <w:rPr>
                <w:b/>
                <w:i/>
              </w:rPr>
              <w:t>ș</w:t>
            </w:r>
            <w:r w:rsidRPr="00103DC0">
              <w:rPr>
                <w:b/>
                <w:i/>
              </w:rPr>
              <w:t>i de articolul 61 din Regulamentul privind procedura de azil.</w:t>
            </w:r>
          </w:p>
        </w:tc>
      </w:tr>
    </w:tbl>
    <w:p w14:paraId="2BBA3ED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3096DB0" w14:textId="77777777" w:rsidR="007B0542" w:rsidRPr="00103DC0" w:rsidRDefault="007B0542" w:rsidP="007B0542">
      <w:r w:rsidRPr="00103DC0">
        <w:rPr>
          <w:rStyle w:val="HideTWBExt"/>
        </w:rPr>
        <w:t>&lt;/Amend&gt;</w:t>
      </w:r>
    </w:p>
    <w:p w14:paraId="2D169C1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30</w:t>
      </w:r>
      <w:r w:rsidRPr="00103DC0">
        <w:rPr>
          <w:rStyle w:val="HideTWBExt"/>
          <w:b w:val="0"/>
        </w:rPr>
        <w:t>&lt;/NumAm&gt;</w:t>
      </w:r>
    </w:p>
    <w:p w14:paraId="576ED846" w14:textId="77777777" w:rsidR="007B0542" w:rsidRPr="00103DC0" w:rsidRDefault="007B0542" w:rsidP="007B0542">
      <w:pPr>
        <w:pStyle w:val="NormalBold"/>
      </w:pPr>
      <w:r w:rsidRPr="00103DC0">
        <w:rPr>
          <w:rStyle w:val="HideTWBExt"/>
          <w:b w:val="0"/>
        </w:rPr>
        <w:t>&lt;RepeatBlock-By&gt;&lt;Members&gt;</w:t>
      </w:r>
      <w:r w:rsidRPr="00103DC0">
        <w:t>Jadwiga Wiśniewska, Mariusz Kamiński, Joachim Stanisław Brudziński, Maciej Wąsik</w:t>
      </w:r>
      <w:r w:rsidRPr="00103DC0">
        <w:rPr>
          <w:rStyle w:val="HideTWBExt"/>
          <w:b w:val="0"/>
        </w:rPr>
        <w:t>&lt;/Members&gt;</w:t>
      </w:r>
    </w:p>
    <w:p w14:paraId="526BDEEE" w14:textId="77777777" w:rsidR="007B0542" w:rsidRPr="00103DC0" w:rsidRDefault="007B0542" w:rsidP="007B0542">
      <w:pPr>
        <w:pStyle w:val="NormalBold"/>
      </w:pPr>
      <w:r w:rsidRPr="00103DC0">
        <w:rPr>
          <w:rStyle w:val="HideTWBExt"/>
          <w:b w:val="0"/>
        </w:rPr>
        <w:t>&lt;/RepeatBlock-By&gt;</w:t>
      </w:r>
    </w:p>
    <w:p w14:paraId="0F5420B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977AE33" w14:textId="77777777" w:rsidR="007B0542" w:rsidRPr="00103DC0" w:rsidRDefault="007B0542" w:rsidP="007B0542">
      <w:pPr>
        <w:pStyle w:val="NormalBold"/>
      </w:pPr>
      <w:r w:rsidRPr="00103DC0">
        <w:rPr>
          <w:rStyle w:val="HideTWBExt"/>
          <w:b w:val="0"/>
        </w:rPr>
        <w:t>&lt;Article&gt;</w:t>
      </w:r>
      <w:r w:rsidRPr="00103DC0">
        <w:t>Considerentul 2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72D1D27" w14:textId="77777777" w:rsidTr="003A6F27">
        <w:trPr>
          <w:trHeight w:hRule="exact" w:val="240"/>
          <w:jc w:val="center"/>
        </w:trPr>
        <w:tc>
          <w:tcPr>
            <w:tcW w:w="9752" w:type="dxa"/>
            <w:gridSpan w:val="2"/>
            <w:tcBorders>
              <w:top w:val="nil"/>
              <w:left w:val="nil"/>
              <w:bottom w:val="nil"/>
              <w:right w:val="nil"/>
            </w:tcBorders>
          </w:tcPr>
          <w:p w14:paraId="6F62AA53" w14:textId="77777777" w:rsidR="007B0542" w:rsidRPr="00103DC0" w:rsidRDefault="007B0542" w:rsidP="003A6F27"/>
        </w:tc>
      </w:tr>
      <w:tr w:rsidR="00A01E81" w:rsidRPr="00103DC0" w14:paraId="590AA5FE" w14:textId="77777777" w:rsidTr="003A6F27">
        <w:trPr>
          <w:trHeight w:val="240"/>
          <w:jc w:val="center"/>
        </w:trPr>
        <w:tc>
          <w:tcPr>
            <w:tcW w:w="4876" w:type="dxa"/>
            <w:tcBorders>
              <w:top w:val="nil"/>
              <w:left w:val="nil"/>
              <w:bottom w:val="nil"/>
              <w:right w:val="nil"/>
            </w:tcBorders>
          </w:tcPr>
          <w:p w14:paraId="58C4235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78C3643" w14:textId="77777777" w:rsidR="007B0542" w:rsidRPr="00103DC0" w:rsidRDefault="007B0542" w:rsidP="003A6F27">
            <w:pPr>
              <w:pStyle w:val="AmColumnHeading"/>
            </w:pPr>
            <w:r w:rsidRPr="00103DC0">
              <w:t>Amendamentul</w:t>
            </w:r>
          </w:p>
        </w:tc>
      </w:tr>
      <w:tr w:rsidR="00A01E81" w:rsidRPr="00103DC0" w14:paraId="53C3E150" w14:textId="77777777" w:rsidTr="003A6F27">
        <w:trPr>
          <w:jc w:val="center"/>
        </w:trPr>
        <w:tc>
          <w:tcPr>
            <w:tcW w:w="4876" w:type="dxa"/>
            <w:tcBorders>
              <w:top w:val="nil"/>
              <w:left w:val="nil"/>
              <w:bottom w:val="nil"/>
              <w:right w:val="nil"/>
            </w:tcBorders>
          </w:tcPr>
          <w:p w14:paraId="088EF2A5" w14:textId="77777777" w:rsidR="007B0542" w:rsidRPr="00103DC0" w:rsidRDefault="007B0542" w:rsidP="003A6F27">
            <w:pPr>
              <w:pStyle w:val="Normal6a"/>
            </w:pPr>
          </w:p>
        </w:tc>
        <w:tc>
          <w:tcPr>
            <w:tcW w:w="4876" w:type="dxa"/>
            <w:tcBorders>
              <w:top w:val="nil"/>
              <w:left w:val="nil"/>
              <w:bottom w:val="nil"/>
              <w:right w:val="nil"/>
            </w:tcBorders>
          </w:tcPr>
          <w:p w14:paraId="6EFF5099" w14:textId="52B52310" w:rsidR="007B0542" w:rsidRPr="00103DC0" w:rsidRDefault="007B0542" w:rsidP="003A6F27">
            <w:pPr>
              <w:pStyle w:val="Normal6a"/>
            </w:pPr>
            <w:r w:rsidRPr="00103DC0">
              <w:rPr>
                <w:b/>
                <w:i/>
              </w:rPr>
              <w:t>(2b)</w:t>
            </w:r>
            <w:r w:rsidRPr="00103DC0">
              <w:tab/>
            </w:r>
            <w:r w:rsidRPr="00103DC0">
              <w:rPr>
                <w:b/>
                <w:i/>
              </w:rPr>
              <w:t xml:space="preserve">Este necesar să se consolideze aplicarea conceptului de </w:t>
            </w:r>
            <w:r w:rsidR="00E979EC">
              <w:rPr>
                <w:b/>
                <w:i/>
              </w:rPr>
              <w:t>ț</w:t>
            </w:r>
            <w:r w:rsidRPr="00103DC0">
              <w:rPr>
                <w:b/>
                <w:i/>
              </w:rPr>
              <w:t>ară de origine sigură ca instrument esen</w:t>
            </w:r>
            <w:r w:rsidR="00E979EC">
              <w:rPr>
                <w:b/>
                <w:i/>
              </w:rPr>
              <w:t>ț</w:t>
            </w:r>
            <w:r w:rsidRPr="00103DC0">
              <w:rPr>
                <w:b/>
                <w:i/>
              </w:rPr>
              <w:t xml:space="preserve">ial pentru a sprijini examinarea rapidă a cererilor care sunt susceptibile de a fi nefondate prin desemnarea </w:t>
            </w:r>
            <w:r w:rsidR="00E979EC">
              <w:rPr>
                <w:b/>
                <w:i/>
              </w:rPr>
              <w:t>ț</w:t>
            </w:r>
            <w:r w:rsidRPr="00103DC0">
              <w:rPr>
                <w:b/>
                <w:i/>
              </w:rPr>
              <w:t>ărilor ter</w:t>
            </w:r>
            <w:r w:rsidR="00E979EC">
              <w:rPr>
                <w:b/>
                <w:i/>
              </w:rPr>
              <w:t>ț</w:t>
            </w:r>
            <w:r w:rsidRPr="00103DC0">
              <w:rPr>
                <w:b/>
                <w:i/>
              </w:rPr>
              <w:t xml:space="preserve">e drept </w:t>
            </w:r>
            <w:r w:rsidR="00E979EC">
              <w:rPr>
                <w:b/>
                <w:i/>
              </w:rPr>
              <w:t>ț</w:t>
            </w:r>
            <w:r w:rsidRPr="00103DC0">
              <w:rPr>
                <w:b/>
                <w:i/>
              </w:rPr>
              <w:t>ări de origine sigure. Cazurile solicitan</w:t>
            </w:r>
            <w:r w:rsidR="00E979EC">
              <w:rPr>
                <w:b/>
                <w:i/>
              </w:rPr>
              <w:t>ț</w:t>
            </w:r>
            <w:r w:rsidRPr="00103DC0">
              <w:rPr>
                <w:b/>
                <w:i/>
              </w:rPr>
              <w:t xml:space="preserve">ilor din </w:t>
            </w:r>
            <w:r w:rsidR="00E979EC">
              <w:rPr>
                <w:b/>
                <w:i/>
              </w:rPr>
              <w:t>ț</w:t>
            </w:r>
            <w:r w:rsidRPr="00103DC0">
              <w:rPr>
                <w:b/>
                <w:i/>
              </w:rPr>
              <w:t xml:space="preserve">ări sigure ar trebui examinate în cadrul procedurii de cerere inadmisibilă, al procedurii accelerate sau al procedurii limitate de azil propuse, </w:t>
            </w:r>
            <w:r w:rsidR="00E979EC">
              <w:rPr>
                <w:b/>
                <w:i/>
              </w:rPr>
              <w:t>ț</w:t>
            </w:r>
            <w:r w:rsidRPr="00103DC0">
              <w:rPr>
                <w:b/>
                <w:i/>
              </w:rPr>
              <w:t>inând seama de faptul că criteriile pentru această ac</w:t>
            </w:r>
            <w:r w:rsidR="00E979EC">
              <w:rPr>
                <w:b/>
                <w:i/>
              </w:rPr>
              <w:t>ț</w:t>
            </w:r>
            <w:r w:rsidRPr="00103DC0">
              <w:rPr>
                <w:b/>
                <w:i/>
              </w:rPr>
              <w:t xml:space="preserve">iune, astfel cum sunt prevăzute la articolul 42 alineatul (1) din Regulamentul (UE) 2024/1348, sunt de obicei îndeplinite în </w:t>
            </w:r>
            <w:r w:rsidRPr="00103DC0">
              <w:rPr>
                <w:b/>
                <w:i/>
              </w:rPr>
              <w:lastRenderedPageBreak/>
              <w:t>cazurile solicitan</w:t>
            </w:r>
            <w:r w:rsidR="00E979EC">
              <w:rPr>
                <w:b/>
                <w:i/>
              </w:rPr>
              <w:t>ț</w:t>
            </w:r>
            <w:r w:rsidRPr="00103DC0">
              <w:rPr>
                <w:b/>
                <w:i/>
              </w:rPr>
              <w:t xml:space="preserve">ilor din </w:t>
            </w:r>
            <w:r w:rsidR="00E979EC">
              <w:rPr>
                <w:b/>
                <w:i/>
              </w:rPr>
              <w:t>ț</w:t>
            </w:r>
            <w:r w:rsidRPr="00103DC0">
              <w:rPr>
                <w:b/>
                <w:i/>
              </w:rPr>
              <w:t>ări sigure.</w:t>
            </w:r>
          </w:p>
        </w:tc>
      </w:tr>
    </w:tbl>
    <w:p w14:paraId="1CA78AE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{PL}</w:t>
      </w:r>
      <w:r w:rsidRPr="00103DC0">
        <w:t>pl</w:t>
      </w:r>
      <w:r w:rsidRPr="00103DC0">
        <w:rPr>
          <w:rStyle w:val="HideTWBExt"/>
        </w:rPr>
        <w:t>&lt;/Original&gt;</w:t>
      </w:r>
    </w:p>
    <w:p w14:paraId="6288E61B" w14:textId="77777777" w:rsidR="007B0542" w:rsidRPr="00103DC0" w:rsidRDefault="007B0542" w:rsidP="007B0542">
      <w:r w:rsidRPr="00103DC0">
        <w:rPr>
          <w:rStyle w:val="HideTWBExt"/>
        </w:rPr>
        <w:t>&lt;/Amend&gt;</w:t>
      </w:r>
    </w:p>
    <w:p w14:paraId="54FA4A3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31</w:t>
      </w:r>
      <w:r w:rsidRPr="00103DC0">
        <w:rPr>
          <w:rStyle w:val="HideTWBExt"/>
          <w:b w:val="0"/>
        </w:rPr>
        <w:t>&lt;/NumAm&gt;</w:t>
      </w:r>
    </w:p>
    <w:p w14:paraId="20FEE073"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6CF570E5" w14:textId="77777777" w:rsidR="007B0542" w:rsidRPr="00103DC0" w:rsidRDefault="007B0542" w:rsidP="007B0542">
      <w:pPr>
        <w:pStyle w:val="NormalBold"/>
      </w:pPr>
      <w:r w:rsidRPr="00103DC0">
        <w:rPr>
          <w:rStyle w:val="HideTWBExt"/>
          <w:b w:val="0"/>
        </w:rPr>
        <w:t>&lt;/RepeatBlock-By&gt;</w:t>
      </w:r>
    </w:p>
    <w:p w14:paraId="1EF8E83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DF17CE4" w14:textId="77777777" w:rsidR="007B0542" w:rsidRPr="00103DC0" w:rsidRDefault="007B0542" w:rsidP="007B0542">
      <w:pPr>
        <w:pStyle w:val="NormalBold"/>
      </w:pPr>
      <w:r w:rsidRPr="00103DC0">
        <w:rPr>
          <w:rStyle w:val="HideTWBExt"/>
          <w:b w:val="0"/>
        </w:rPr>
        <w:t>&lt;Article&gt;</w:t>
      </w:r>
      <w:r w:rsidRPr="00103DC0">
        <w:t>Considerentul 2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67D5055" w14:textId="77777777" w:rsidTr="003A6F27">
        <w:trPr>
          <w:trHeight w:hRule="exact" w:val="240"/>
          <w:jc w:val="center"/>
        </w:trPr>
        <w:tc>
          <w:tcPr>
            <w:tcW w:w="9752" w:type="dxa"/>
            <w:gridSpan w:val="2"/>
            <w:tcBorders>
              <w:top w:val="nil"/>
              <w:left w:val="nil"/>
              <w:bottom w:val="nil"/>
              <w:right w:val="nil"/>
            </w:tcBorders>
          </w:tcPr>
          <w:p w14:paraId="44511AC8" w14:textId="77777777" w:rsidR="007B0542" w:rsidRPr="00103DC0" w:rsidRDefault="007B0542" w:rsidP="003A6F27"/>
        </w:tc>
      </w:tr>
      <w:tr w:rsidR="00A01E81" w:rsidRPr="00103DC0" w14:paraId="75E94A1D" w14:textId="77777777" w:rsidTr="003A6F27">
        <w:trPr>
          <w:trHeight w:val="240"/>
          <w:jc w:val="center"/>
        </w:trPr>
        <w:tc>
          <w:tcPr>
            <w:tcW w:w="4876" w:type="dxa"/>
            <w:tcBorders>
              <w:top w:val="nil"/>
              <w:left w:val="nil"/>
              <w:bottom w:val="nil"/>
              <w:right w:val="nil"/>
            </w:tcBorders>
          </w:tcPr>
          <w:p w14:paraId="407FB96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EF7724F" w14:textId="77777777" w:rsidR="007B0542" w:rsidRPr="00103DC0" w:rsidRDefault="007B0542" w:rsidP="003A6F27">
            <w:pPr>
              <w:pStyle w:val="AmColumnHeading"/>
            </w:pPr>
            <w:r w:rsidRPr="00103DC0">
              <w:t>Amendamentul</w:t>
            </w:r>
          </w:p>
        </w:tc>
      </w:tr>
      <w:tr w:rsidR="00A01E81" w:rsidRPr="00103DC0" w14:paraId="230F34B5" w14:textId="77777777" w:rsidTr="003A6F27">
        <w:trPr>
          <w:jc w:val="center"/>
        </w:trPr>
        <w:tc>
          <w:tcPr>
            <w:tcW w:w="4876" w:type="dxa"/>
            <w:tcBorders>
              <w:top w:val="nil"/>
              <w:left w:val="nil"/>
              <w:bottom w:val="nil"/>
              <w:right w:val="nil"/>
            </w:tcBorders>
          </w:tcPr>
          <w:p w14:paraId="11CD3FD6" w14:textId="77777777" w:rsidR="007B0542" w:rsidRPr="00103DC0" w:rsidRDefault="007B0542" w:rsidP="003A6F27">
            <w:pPr>
              <w:pStyle w:val="Normal6a"/>
            </w:pPr>
          </w:p>
        </w:tc>
        <w:tc>
          <w:tcPr>
            <w:tcW w:w="4876" w:type="dxa"/>
            <w:tcBorders>
              <w:top w:val="nil"/>
              <w:left w:val="nil"/>
              <w:bottom w:val="nil"/>
              <w:right w:val="nil"/>
            </w:tcBorders>
          </w:tcPr>
          <w:p w14:paraId="0A16AD9E" w14:textId="4C866F8F" w:rsidR="007B0542" w:rsidRPr="00103DC0" w:rsidRDefault="007B0542" w:rsidP="003A6F27">
            <w:pPr>
              <w:pStyle w:val="Normal6a"/>
            </w:pPr>
            <w:r w:rsidRPr="00103DC0">
              <w:rPr>
                <w:b/>
                <w:i/>
              </w:rPr>
              <w:t>(2b)</w:t>
            </w:r>
            <w:r w:rsidRPr="00103DC0">
              <w:tab/>
            </w:r>
            <w:r w:rsidRPr="00103DC0">
              <w:rPr>
                <w:b/>
                <w:i/>
              </w:rPr>
              <w:t>Curtea de Justi</w:t>
            </w:r>
            <w:r w:rsidR="00E979EC">
              <w:rPr>
                <w:b/>
                <w:i/>
              </w:rPr>
              <w:t>ț</w:t>
            </w:r>
            <w:r w:rsidRPr="00103DC0">
              <w:rPr>
                <w:b/>
                <w:i/>
              </w:rPr>
              <w:t>ie a Uniunii Europene a sus</w:t>
            </w:r>
            <w:r w:rsidR="00E979EC">
              <w:rPr>
                <w:b/>
                <w:i/>
              </w:rPr>
              <w:t>ț</w:t>
            </w:r>
            <w:r w:rsidRPr="00103DC0">
              <w:rPr>
                <w:b/>
                <w:i/>
              </w:rPr>
              <w:t>inut în mod constant că no</w:t>
            </w:r>
            <w:r w:rsidR="00E979EC">
              <w:rPr>
                <w:b/>
                <w:i/>
              </w:rPr>
              <w:t>ț</w:t>
            </w:r>
            <w:r w:rsidRPr="00103DC0">
              <w:rPr>
                <w:b/>
                <w:i/>
              </w:rPr>
              <w:t>iunea de „</w:t>
            </w:r>
            <w:r w:rsidR="00E979EC">
              <w:rPr>
                <w:b/>
                <w:i/>
              </w:rPr>
              <w:t>ț</w:t>
            </w:r>
            <w:r w:rsidRPr="00103DC0">
              <w:rPr>
                <w:b/>
                <w:i/>
              </w:rPr>
              <w:t>ară de origine sigură” implică un regim special de examinare care are un caracter excep</w:t>
            </w:r>
            <w:r w:rsidR="00E979EC">
              <w:rPr>
                <w:b/>
                <w:i/>
              </w:rPr>
              <w:t>ț</w:t>
            </w:r>
            <w:r w:rsidRPr="00103DC0">
              <w:rPr>
                <w:b/>
                <w:i/>
              </w:rPr>
              <w:t xml:space="preserve">ional </w:t>
            </w:r>
            <w:r w:rsidR="00E979EC">
              <w:rPr>
                <w:b/>
                <w:i/>
              </w:rPr>
              <w:t>ș</w:t>
            </w:r>
            <w:r w:rsidRPr="00103DC0">
              <w:rPr>
                <w:b/>
                <w:i/>
              </w:rPr>
              <w:t xml:space="preserve">i, ca atare, trebuie interpretat </w:t>
            </w:r>
            <w:r w:rsidR="00E979EC">
              <w:rPr>
                <w:b/>
                <w:i/>
              </w:rPr>
              <w:t>ș</w:t>
            </w:r>
            <w:r w:rsidRPr="00103DC0">
              <w:rPr>
                <w:b/>
                <w:i/>
              </w:rPr>
              <w:t>i aplicat cu stricte</w:t>
            </w:r>
            <w:r w:rsidR="00E979EC">
              <w:rPr>
                <w:b/>
                <w:i/>
              </w:rPr>
              <w:t>ț</w:t>
            </w:r>
            <w:r w:rsidRPr="00103DC0">
              <w:rPr>
                <w:b/>
                <w:i/>
              </w:rPr>
              <w:t>e</w:t>
            </w:r>
            <w:r w:rsidRPr="00103DC0">
              <w:rPr>
                <w:b/>
                <w:i/>
                <w:vertAlign w:val="superscript"/>
              </w:rPr>
              <w:t>1a</w:t>
            </w:r>
            <w:r w:rsidRPr="00103DC0">
              <w:rPr>
                <w:b/>
                <w:i/>
              </w:rPr>
              <w:t>.</w:t>
            </w:r>
          </w:p>
        </w:tc>
      </w:tr>
      <w:tr w:rsidR="00A01E81" w:rsidRPr="00103DC0" w14:paraId="3ABEBEFC" w14:textId="77777777" w:rsidTr="003A6F27">
        <w:trPr>
          <w:jc w:val="center"/>
        </w:trPr>
        <w:tc>
          <w:tcPr>
            <w:tcW w:w="4876" w:type="dxa"/>
            <w:tcBorders>
              <w:top w:val="nil"/>
              <w:left w:val="nil"/>
              <w:bottom w:val="nil"/>
              <w:right w:val="nil"/>
            </w:tcBorders>
          </w:tcPr>
          <w:p w14:paraId="1965C0F9" w14:textId="77777777" w:rsidR="007B0542" w:rsidRPr="00103DC0" w:rsidRDefault="007B0542" w:rsidP="003A6F27"/>
        </w:tc>
        <w:tc>
          <w:tcPr>
            <w:tcW w:w="4876" w:type="dxa"/>
            <w:tcBorders>
              <w:top w:val="nil"/>
              <w:left w:val="nil"/>
              <w:bottom w:val="nil"/>
              <w:right w:val="nil"/>
            </w:tcBorders>
          </w:tcPr>
          <w:p w14:paraId="6FA8D34A" w14:textId="77777777" w:rsidR="007B0542" w:rsidRPr="00103DC0" w:rsidRDefault="007B0542" w:rsidP="003A6F27">
            <w:pPr>
              <w:pStyle w:val="Normal6a"/>
            </w:pPr>
            <w:r w:rsidRPr="00103DC0">
              <w:rPr>
                <w:b/>
                <w:i/>
              </w:rPr>
              <w:t>_________________</w:t>
            </w:r>
          </w:p>
        </w:tc>
      </w:tr>
      <w:tr w:rsidR="00A01E81" w:rsidRPr="00103DC0" w14:paraId="4A644E5A" w14:textId="77777777" w:rsidTr="003A6F27">
        <w:trPr>
          <w:jc w:val="center"/>
        </w:trPr>
        <w:tc>
          <w:tcPr>
            <w:tcW w:w="4876" w:type="dxa"/>
            <w:tcBorders>
              <w:top w:val="nil"/>
              <w:left w:val="nil"/>
              <w:bottom w:val="nil"/>
              <w:right w:val="nil"/>
            </w:tcBorders>
          </w:tcPr>
          <w:p w14:paraId="42B1A230" w14:textId="77777777" w:rsidR="007B0542" w:rsidRPr="00103DC0" w:rsidRDefault="007B0542" w:rsidP="003A6F27"/>
        </w:tc>
        <w:tc>
          <w:tcPr>
            <w:tcW w:w="4876" w:type="dxa"/>
            <w:tcBorders>
              <w:top w:val="nil"/>
              <w:left w:val="nil"/>
              <w:bottom w:val="nil"/>
              <w:right w:val="nil"/>
            </w:tcBorders>
          </w:tcPr>
          <w:p w14:paraId="33A7E0B5" w14:textId="4DDC634E" w:rsidR="007B0542" w:rsidRPr="00103DC0" w:rsidRDefault="007B0542" w:rsidP="003A6F27">
            <w:pPr>
              <w:pStyle w:val="Normal6a"/>
            </w:pPr>
            <w:r w:rsidRPr="00103DC0">
              <w:rPr>
                <w:b/>
                <w:i/>
                <w:vertAlign w:val="superscript"/>
              </w:rPr>
              <w:t>1a</w:t>
            </w:r>
            <w:r w:rsidRPr="00103DC0">
              <w:t xml:space="preserve"> </w:t>
            </w:r>
            <w:r w:rsidRPr="00103DC0">
              <w:rPr>
                <w:b/>
                <w:i/>
              </w:rPr>
              <w:t xml:space="preserve">CJUE, C-406/22, CV/Ministerstvo vnitra České republiky, Odbor azylové a migrační politiky, 4 octombrie 2024, punctele 47, 70 </w:t>
            </w:r>
            <w:r w:rsidR="00E979EC">
              <w:rPr>
                <w:b/>
                <w:i/>
              </w:rPr>
              <w:t>ș</w:t>
            </w:r>
            <w:r w:rsidRPr="00103DC0">
              <w:rPr>
                <w:b/>
                <w:i/>
              </w:rPr>
              <w:t>i71; C-404/17 A, 25 iulie 2018, punctul 25.</w:t>
            </w:r>
          </w:p>
        </w:tc>
      </w:tr>
    </w:tbl>
    <w:p w14:paraId="051EC14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7EA119F" w14:textId="77777777" w:rsidR="007B0542" w:rsidRPr="00103DC0" w:rsidRDefault="007B0542" w:rsidP="007B0542">
      <w:r w:rsidRPr="00103DC0">
        <w:rPr>
          <w:rStyle w:val="HideTWBExt"/>
        </w:rPr>
        <w:t>&lt;/Amend&gt;</w:t>
      </w:r>
    </w:p>
    <w:p w14:paraId="1876DC4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32</w:t>
      </w:r>
      <w:r w:rsidRPr="00103DC0">
        <w:rPr>
          <w:rStyle w:val="HideTWBExt"/>
          <w:b w:val="0"/>
        </w:rPr>
        <w:t>&lt;/NumAm&gt;</w:t>
      </w:r>
    </w:p>
    <w:p w14:paraId="22EE40FA"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293F89D8" w14:textId="77777777" w:rsidR="007B0542" w:rsidRPr="00103DC0" w:rsidRDefault="007B0542" w:rsidP="007B0542">
      <w:pPr>
        <w:pStyle w:val="NormalBold"/>
      </w:pPr>
      <w:r w:rsidRPr="00103DC0">
        <w:rPr>
          <w:rStyle w:val="HideTWBExt"/>
          <w:b w:val="0"/>
        </w:rPr>
        <w:t>&lt;/RepeatBlock-By&gt;</w:t>
      </w:r>
    </w:p>
    <w:p w14:paraId="0597E0D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E994284" w14:textId="77777777" w:rsidR="007B0542" w:rsidRPr="00103DC0" w:rsidRDefault="007B0542" w:rsidP="007B0542">
      <w:pPr>
        <w:pStyle w:val="NormalBold"/>
      </w:pPr>
      <w:r w:rsidRPr="00103DC0">
        <w:rPr>
          <w:rStyle w:val="HideTWBExt"/>
          <w:b w:val="0"/>
        </w:rPr>
        <w:t>&lt;Article&gt;</w:t>
      </w:r>
      <w:r w:rsidRPr="00103DC0">
        <w:t>Considerentul 2 c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6E0D917" w14:textId="77777777" w:rsidTr="003A6F27">
        <w:trPr>
          <w:trHeight w:hRule="exact" w:val="240"/>
          <w:jc w:val="center"/>
        </w:trPr>
        <w:tc>
          <w:tcPr>
            <w:tcW w:w="9752" w:type="dxa"/>
            <w:gridSpan w:val="2"/>
            <w:tcBorders>
              <w:top w:val="nil"/>
              <w:left w:val="nil"/>
              <w:bottom w:val="nil"/>
              <w:right w:val="nil"/>
            </w:tcBorders>
          </w:tcPr>
          <w:p w14:paraId="48999473" w14:textId="77777777" w:rsidR="007B0542" w:rsidRPr="00103DC0" w:rsidRDefault="007B0542" w:rsidP="003A6F27"/>
        </w:tc>
      </w:tr>
      <w:tr w:rsidR="00A01E81" w:rsidRPr="00103DC0" w14:paraId="10B8BA45" w14:textId="77777777" w:rsidTr="003A6F27">
        <w:trPr>
          <w:trHeight w:val="240"/>
          <w:jc w:val="center"/>
        </w:trPr>
        <w:tc>
          <w:tcPr>
            <w:tcW w:w="4876" w:type="dxa"/>
            <w:tcBorders>
              <w:top w:val="nil"/>
              <w:left w:val="nil"/>
              <w:bottom w:val="nil"/>
              <w:right w:val="nil"/>
            </w:tcBorders>
          </w:tcPr>
          <w:p w14:paraId="3AF534F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BFE2AB1" w14:textId="77777777" w:rsidR="007B0542" w:rsidRPr="00103DC0" w:rsidRDefault="007B0542" w:rsidP="003A6F27">
            <w:pPr>
              <w:pStyle w:val="AmColumnHeading"/>
            </w:pPr>
            <w:r w:rsidRPr="00103DC0">
              <w:t>Amendamentul</w:t>
            </w:r>
          </w:p>
        </w:tc>
      </w:tr>
      <w:tr w:rsidR="00A01E81" w:rsidRPr="00103DC0" w14:paraId="5063D17C" w14:textId="77777777" w:rsidTr="003A6F27">
        <w:trPr>
          <w:jc w:val="center"/>
        </w:trPr>
        <w:tc>
          <w:tcPr>
            <w:tcW w:w="4876" w:type="dxa"/>
            <w:tcBorders>
              <w:top w:val="nil"/>
              <w:left w:val="nil"/>
              <w:bottom w:val="nil"/>
              <w:right w:val="nil"/>
            </w:tcBorders>
          </w:tcPr>
          <w:p w14:paraId="19CEA72F" w14:textId="77777777" w:rsidR="007B0542" w:rsidRPr="00103DC0" w:rsidRDefault="007B0542" w:rsidP="003A6F27">
            <w:pPr>
              <w:pStyle w:val="Normal6a"/>
            </w:pPr>
          </w:p>
        </w:tc>
        <w:tc>
          <w:tcPr>
            <w:tcW w:w="4876" w:type="dxa"/>
            <w:tcBorders>
              <w:top w:val="nil"/>
              <w:left w:val="nil"/>
              <w:bottom w:val="nil"/>
              <w:right w:val="nil"/>
            </w:tcBorders>
          </w:tcPr>
          <w:p w14:paraId="27F07FCE" w14:textId="55FE3F84" w:rsidR="007B0542" w:rsidRPr="00103DC0" w:rsidRDefault="007B0542" w:rsidP="003A6F27">
            <w:pPr>
              <w:pStyle w:val="Normal6a"/>
            </w:pPr>
            <w:r w:rsidRPr="00103DC0">
              <w:rPr>
                <w:b/>
                <w:i/>
              </w:rPr>
              <w:t>(2c)</w:t>
            </w:r>
            <w:r w:rsidRPr="00103DC0">
              <w:tab/>
            </w:r>
            <w:r w:rsidRPr="00103DC0">
              <w:rPr>
                <w:b/>
                <w:i/>
              </w:rPr>
              <w:t>În conformitate cu dreptul de a solicita azil prevăzut la articolul 18 din Carta drepturilor fundamentale, orice cerere de protec</w:t>
            </w:r>
            <w:r w:rsidR="00E979EC">
              <w:rPr>
                <w:b/>
                <w:i/>
              </w:rPr>
              <w:t>ț</w:t>
            </w:r>
            <w:r w:rsidRPr="00103DC0">
              <w:rPr>
                <w:b/>
                <w:i/>
              </w:rPr>
              <w:t>ie interna</w:t>
            </w:r>
            <w:r w:rsidR="00E979EC">
              <w:rPr>
                <w:b/>
                <w:i/>
              </w:rPr>
              <w:t>ț</w:t>
            </w:r>
            <w:r w:rsidRPr="00103DC0">
              <w:rPr>
                <w:b/>
                <w:i/>
              </w:rPr>
              <w:t xml:space="preserve">ională în Uniune trebuie evaluată în mod individual </w:t>
            </w:r>
            <w:r w:rsidR="00E979EC">
              <w:rPr>
                <w:b/>
                <w:i/>
              </w:rPr>
              <w:t>ș</w:t>
            </w:r>
            <w:r w:rsidRPr="00103DC0">
              <w:rPr>
                <w:b/>
                <w:i/>
              </w:rPr>
              <w:t xml:space="preserve">i pe baza meritelor proprii. Aplicarea conceptului de </w:t>
            </w:r>
            <w:r w:rsidR="00E979EC">
              <w:rPr>
                <w:b/>
                <w:i/>
              </w:rPr>
              <w:t>ț</w:t>
            </w:r>
            <w:r w:rsidRPr="00103DC0">
              <w:rPr>
                <w:b/>
                <w:i/>
              </w:rPr>
              <w:t xml:space="preserve">ară de origine sigură subminează acest principiu, </w:t>
            </w:r>
            <w:r w:rsidRPr="00103DC0">
              <w:rPr>
                <w:b/>
                <w:i/>
              </w:rPr>
              <w:lastRenderedPageBreak/>
              <w:t>deoarece permite examinarea accelerată a cererilor, pornind de la prezum</w:t>
            </w:r>
            <w:r w:rsidR="00E979EC">
              <w:rPr>
                <w:b/>
                <w:i/>
              </w:rPr>
              <w:t>ț</w:t>
            </w:r>
            <w:r w:rsidRPr="00103DC0">
              <w:rPr>
                <w:b/>
                <w:i/>
              </w:rPr>
              <w:t>ia că acestea ar putea fi nefondate. Astfel de proceduri prezintă riscul ca vulnerabilită</w:t>
            </w:r>
            <w:r w:rsidR="00E979EC">
              <w:rPr>
                <w:b/>
                <w:i/>
              </w:rPr>
              <w:t>ț</w:t>
            </w:r>
            <w:r w:rsidRPr="00103DC0">
              <w:rPr>
                <w:b/>
                <w:i/>
              </w:rPr>
              <w:t>ile individuale, inclusiv cele ale solicitan</w:t>
            </w:r>
            <w:r w:rsidR="00E979EC">
              <w:rPr>
                <w:b/>
                <w:i/>
              </w:rPr>
              <w:t>ț</w:t>
            </w:r>
            <w:r w:rsidRPr="00103DC0">
              <w:rPr>
                <w:b/>
                <w:i/>
              </w:rPr>
              <w:t>ilor cu nevoi specifice sau ale comunită</w:t>
            </w:r>
            <w:r w:rsidR="00E979EC">
              <w:rPr>
                <w:b/>
                <w:i/>
              </w:rPr>
              <w:t>ț</w:t>
            </w:r>
            <w:r w:rsidRPr="00103DC0">
              <w:rPr>
                <w:b/>
                <w:i/>
              </w:rPr>
              <w:t>ilor marginalizate, să nu fie identificate în mod adecvat. În plus, procedurile accelerate limitează garan</w:t>
            </w:r>
            <w:r w:rsidR="00E979EC">
              <w:rPr>
                <w:b/>
                <w:i/>
              </w:rPr>
              <w:t>ț</w:t>
            </w:r>
            <w:r w:rsidRPr="00103DC0">
              <w:rPr>
                <w:b/>
                <w:i/>
              </w:rPr>
              <w:t xml:space="preserve">iile procedurale, inclusiv prin reducerea termenelor </w:t>
            </w:r>
            <w:r w:rsidR="00E979EC">
              <w:rPr>
                <w:b/>
                <w:i/>
              </w:rPr>
              <w:t>ș</w:t>
            </w:r>
            <w:r w:rsidRPr="00103DC0">
              <w:rPr>
                <w:b/>
                <w:i/>
              </w:rPr>
              <w:t>i restric</w:t>
            </w:r>
            <w:r w:rsidR="00E979EC">
              <w:rPr>
                <w:b/>
                <w:i/>
              </w:rPr>
              <w:t>ț</w:t>
            </w:r>
            <w:r w:rsidRPr="00103DC0">
              <w:rPr>
                <w:b/>
                <w:i/>
              </w:rPr>
              <w:t>ionând accesul la asisten</w:t>
            </w:r>
            <w:r w:rsidR="00E979EC">
              <w:rPr>
                <w:b/>
                <w:i/>
              </w:rPr>
              <w:t>ț</w:t>
            </w:r>
            <w:r w:rsidRPr="00103DC0">
              <w:rPr>
                <w:b/>
                <w:i/>
              </w:rPr>
              <w:t>ă juridică sau de alt tip.</w:t>
            </w:r>
          </w:p>
        </w:tc>
      </w:tr>
    </w:tbl>
    <w:p w14:paraId="20685F1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F157F93" w14:textId="77777777" w:rsidR="007B0542" w:rsidRPr="00103DC0" w:rsidRDefault="007B0542" w:rsidP="007B0542">
      <w:r w:rsidRPr="00103DC0">
        <w:rPr>
          <w:rStyle w:val="HideTWBExt"/>
        </w:rPr>
        <w:t>&lt;/Amend&gt;</w:t>
      </w:r>
    </w:p>
    <w:p w14:paraId="5134D93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33</w:t>
      </w:r>
      <w:r w:rsidRPr="00103DC0">
        <w:rPr>
          <w:rStyle w:val="HideTWBExt"/>
          <w:b w:val="0"/>
        </w:rPr>
        <w:t>&lt;/NumAm&gt;</w:t>
      </w:r>
    </w:p>
    <w:p w14:paraId="737D87D0"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31D0344B" w14:textId="77777777" w:rsidR="007B0542" w:rsidRPr="00103DC0" w:rsidRDefault="007B0542" w:rsidP="007B0542">
      <w:pPr>
        <w:pStyle w:val="NormalBold"/>
      </w:pPr>
      <w:r w:rsidRPr="00103DC0">
        <w:rPr>
          <w:rStyle w:val="HideTWBExt"/>
          <w:b w:val="0"/>
        </w:rPr>
        <w:t>&lt;/RepeatBlock-By&gt;</w:t>
      </w:r>
    </w:p>
    <w:p w14:paraId="1B72F34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3EC5A1E" w14:textId="77777777" w:rsidR="007B0542" w:rsidRPr="00103DC0" w:rsidRDefault="007B0542" w:rsidP="007B0542">
      <w:pPr>
        <w:pStyle w:val="NormalBold"/>
      </w:pPr>
      <w:r w:rsidRPr="00103DC0">
        <w:rPr>
          <w:rStyle w:val="HideTWBExt"/>
          <w:b w:val="0"/>
        </w:rPr>
        <w:t>&lt;Article&gt;</w:t>
      </w:r>
      <w:r w:rsidRPr="00103DC0">
        <w:t>Considerentul 2 d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7B6BDF1" w14:textId="77777777" w:rsidTr="003A6F27">
        <w:trPr>
          <w:trHeight w:hRule="exact" w:val="240"/>
          <w:jc w:val="center"/>
        </w:trPr>
        <w:tc>
          <w:tcPr>
            <w:tcW w:w="9752" w:type="dxa"/>
            <w:gridSpan w:val="2"/>
            <w:tcBorders>
              <w:top w:val="nil"/>
              <w:left w:val="nil"/>
              <w:bottom w:val="nil"/>
              <w:right w:val="nil"/>
            </w:tcBorders>
          </w:tcPr>
          <w:p w14:paraId="3D49EA85" w14:textId="77777777" w:rsidR="007B0542" w:rsidRPr="00103DC0" w:rsidRDefault="007B0542" w:rsidP="003A6F27"/>
        </w:tc>
      </w:tr>
      <w:tr w:rsidR="00A01E81" w:rsidRPr="00103DC0" w14:paraId="400F5D55" w14:textId="77777777" w:rsidTr="003A6F27">
        <w:trPr>
          <w:trHeight w:val="240"/>
          <w:jc w:val="center"/>
        </w:trPr>
        <w:tc>
          <w:tcPr>
            <w:tcW w:w="4876" w:type="dxa"/>
            <w:tcBorders>
              <w:top w:val="nil"/>
              <w:left w:val="nil"/>
              <w:bottom w:val="nil"/>
              <w:right w:val="nil"/>
            </w:tcBorders>
          </w:tcPr>
          <w:p w14:paraId="18A1A74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C9B621B" w14:textId="77777777" w:rsidR="007B0542" w:rsidRPr="00103DC0" w:rsidRDefault="007B0542" w:rsidP="003A6F27">
            <w:pPr>
              <w:pStyle w:val="AmColumnHeading"/>
            </w:pPr>
            <w:r w:rsidRPr="00103DC0">
              <w:t>Amendamentul</w:t>
            </w:r>
          </w:p>
        </w:tc>
      </w:tr>
      <w:tr w:rsidR="00A01E81" w:rsidRPr="00103DC0" w14:paraId="497EECFA" w14:textId="77777777" w:rsidTr="003A6F27">
        <w:trPr>
          <w:jc w:val="center"/>
        </w:trPr>
        <w:tc>
          <w:tcPr>
            <w:tcW w:w="4876" w:type="dxa"/>
            <w:tcBorders>
              <w:top w:val="nil"/>
              <w:left w:val="nil"/>
              <w:bottom w:val="nil"/>
              <w:right w:val="nil"/>
            </w:tcBorders>
          </w:tcPr>
          <w:p w14:paraId="287C5036" w14:textId="77777777" w:rsidR="007B0542" w:rsidRPr="00103DC0" w:rsidRDefault="007B0542" w:rsidP="003A6F27">
            <w:pPr>
              <w:pStyle w:val="Normal6a"/>
            </w:pPr>
          </w:p>
        </w:tc>
        <w:tc>
          <w:tcPr>
            <w:tcW w:w="4876" w:type="dxa"/>
            <w:tcBorders>
              <w:top w:val="nil"/>
              <w:left w:val="nil"/>
              <w:bottom w:val="nil"/>
              <w:right w:val="nil"/>
            </w:tcBorders>
          </w:tcPr>
          <w:p w14:paraId="441DE249" w14:textId="1F30CF98" w:rsidR="007B0542" w:rsidRPr="00103DC0" w:rsidRDefault="007B0542" w:rsidP="003A6F27">
            <w:pPr>
              <w:pStyle w:val="Normal6a"/>
            </w:pPr>
            <w:r w:rsidRPr="00103DC0">
              <w:rPr>
                <w:b/>
                <w:i/>
              </w:rPr>
              <w:t>(2d)</w:t>
            </w:r>
            <w:r w:rsidRPr="00103DC0">
              <w:tab/>
            </w:r>
            <w:r w:rsidRPr="00103DC0">
              <w:rPr>
                <w:b/>
                <w:i/>
              </w:rPr>
              <w:t xml:space="preserve">În cazul în care un stat membru a desemnat o </w:t>
            </w:r>
            <w:r w:rsidR="00E979EC">
              <w:rPr>
                <w:b/>
                <w:i/>
              </w:rPr>
              <w:t>ț</w:t>
            </w:r>
            <w:r w:rsidRPr="00103DC0">
              <w:rPr>
                <w:b/>
                <w:i/>
              </w:rPr>
              <w:t>ară ter</w:t>
            </w:r>
            <w:r w:rsidR="00E979EC">
              <w:rPr>
                <w:b/>
                <w:i/>
              </w:rPr>
              <w:t>ț</w:t>
            </w:r>
            <w:r w:rsidRPr="00103DC0">
              <w:rPr>
                <w:b/>
                <w:i/>
              </w:rPr>
              <w:t>ă drept „</w:t>
            </w:r>
            <w:r w:rsidR="00E979EC">
              <w:rPr>
                <w:b/>
                <w:i/>
              </w:rPr>
              <w:t>ț</w:t>
            </w:r>
            <w:r w:rsidRPr="00103DC0">
              <w:rPr>
                <w:b/>
                <w:i/>
              </w:rPr>
              <w:t>ară de origine sigură”, orice organiza</w:t>
            </w:r>
            <w:r w:rsidR="00E979EC">
              <w:rPr>
                <w:b/>
                <w:i/>
              </w:rPr>
              <w:t>ț</w:t>
            </w:r>
            <w:r w:rsidRPr="00103DC0">
              <w:rPr>
                <w:b/>
                <w:i/>
              </w:rPr>
              <w:t>ie sau persoană implicată în protec</w:t>
            </w:r>
            <w:r w:rsidR="00E979EC">
              <w:rPr>
                <w:b/>
                <w:i/>
              </w:rPr>
              <w:t>ț</w:t>
            </w:r>
            <w:r w:rsidRPr="00103DC0">
              <w:rPr>
                <w:b/>
                <w:i/>
              </w:rPr>
              <w:t xml:space="preserve">ia drepturilor omului poate depune o plângere la Comisie în cazul în care desemnarea nu este conformă cu dreptul UE </w:t>
            </w:r>
            <w:r w:rsidR="00E979EC">
              <w:rPr>
                <w:b/>
                <w:i/>
              </w:rPr>
              <w:t>ș</w:t>
            </w:r>
            <w:r w:rsidRPr="00103DC0">
              <w:rPr>
                <w:b/>
                <w:i/>
              </w:rPr>
              <w:t>i cu dreptul interna</w:t>
            </w:r>
            <w:r w:rsidR="00E979EC">
              <w:rPr>
                <w:b/>
                <w:i/>
              </w:rPr>
              <w:t>ț</w:t>
            </w:r>
            <w:r w:rsidRPr="00103DC0">
              <w:rPr>
                <w:b/>
                <w:i/>
              </w:rPr>
              <w:t xml:space="preserve">ional. Comisia ar trebui să examineze cererea </w:t>
            </w:r>
            <w:r w:rsidR="00E979EC">
              <w:rPr>
                <w:b/>
                <w:i/>
              </w:rPr>
              <w:t>ș</w:t>
            </w:r>
            <w:r w:rsidRPr="00103DC0">
              <w:rPr>
                <w:b/>
                <w:i/>
              </w:rPr>
              <w:t xml:space="preserve">i să ia toate măsurile necesare pentru a asigura conformitatea statului membru. Comisia ar trebui să analizeze acest lucru </w:t>
            </w:r>
            <w:r w:rsidR="00E979EC">
              <w:rPr>
                <w:b/>
                <w:i/>
              </w:rPr>
              <w:t>ș</w:t>
            </w:r>
            <w:r w:rsidRPr="00103DC0">
              <w:rPr>
                <w:b/>
                <w:i/>
              </w:rPr>
              <w:t>i din proprie ini</w:t>
            </w:r>
            <w:r w:rsidR="00E979EC">
              <w:rPr>
                <w:b/>
                <w:i/>
              </w:rPr>
              <w:t>ț</w:t>
            </w:r>
            <w:r w:rsidRPr="00103DC0">
              <w:rPr>
                <w:b/>
                <w:i/>
              </w:rPr>
              <w:t xml:space="preserve">iativă. Comisia ar trebui să informeze statul membru relevant </w:t>
            </w:r>
            <w:r w:rsidR="00E979EC">
              <w:rPr>
                <w:b/>
                <w:i/>
              </w:rPr>
              <w:t>ș</w:t>
            </w:r>
            <w:r w:rsidRPr="00103DC0">
              <w:rPr>
                <w:b/>
                <w:i/>
              </w:rPr>
              <w:t>i să-i solicite să prezinte observa</w:t>
            </w:r>
            <w:r w:rsidR="00E979EC">
              <w:rPr>
                <w:b/>
                <w:i/>
              </w:rPr>
              <w:t>ț</w:t>
            </w:r>
            <w:r w:rsidRPr="00103DC0">
              <w:rPr>
                <w:b/>
                <w:i/>
              </w:rPr>
              <w:t xml:space="preserve">ii. În termen de o lună de la începerea evaluării, Comisia ar trebui să decidă dacă desemnarea </w:t>
            </w:r>
            <w:r w:rsidR="00E979EC">
              <w:rPr>
                <w:b/>
                <w:i/>
              </w:rPr>
              <w:t>ț</w:t>
            </w:r>
            <w:r w:rsidRPr="00103DC0">
              <w:rPr>
                <w:b/>
                <w:i/>
              </w:rPr>
              <w:t>ării ter</w:t>
            </w:r>
            <w:r w:rsidR="00E979EC">
              <w:rPr>
                <w:b/>
                <w:i/>
              </w:rPr>
              <w:t>ț</w:t>
            </w:r>
            <w:r w:rsidRPr="00103DC0">
              <w:rPr>
                <w:b/>
                <w:i/>
              </w:rPr>
              <w:t>e respective ca fiind „sigură” este compatibilă cu dreptul UE. În cazul în care avizul Comisiei este negativ, statul membru ar trebui să retragă măsura respectivă.</w:t>
            </w:r>
          </w:p>
        </w:tc>
      </w:tr>
    </w:tbl>
    <w:p w14:paraId="25560039"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F535688" w14:textId="77777777" w:rsidR="007B0542" w:rsidRPr="00103DC0" w:rsidRDefault="007B0542" w:rsidP="007B0542">
      <w:r w:rsidRPr="00103DC0">
        <w:rPr>
          <w:rStyle w:val="HideTWBExt"/>
        </w:rPr>
        <w:t>&lt;/Amend&gt;</w:t>
      </w:r>
    </w:p>
    <w:p w14:paraId="47429F4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34</w:t>
      </w:r>
      <w:r w:rsidRPr="00103DC0">
        <w:rPr>
          <w:rStyle w:val="HideTWBExt"/>
          <w:b w:val="0"/>
        </w:rPr>
        <w:t>&lt;/NumAm&gt;</w:t>
      </w:r>
    </w:p>
    <w:p w14:paraId="61E4805D"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161D6460" w14:textId="77777777" w:rsidR="007B0542" w:rsidRPr="00103DC0" w:rsidRDefault="007B0542" w:rsidP="007B0542">
      <w:pPr>
        <w:pStyle w:val="NormalBold"/>
      </w:pPr>
      <w:r w:rsidRPr="00103DC0">
        <w:rPr>
          <w:rStyle w:val="HideTWBExt"/>
          <w:b w:val="0"/>
        </w:rPr>
        <w:t>&lt;/RepeatBlock-By&gt;</w:t>
      </w:r>
    </w:p>
    <w:p w14:paraId="00A082A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8C02678" w14:textId="77777777" w:rsidR="007B0542" w:rsidRPr="00103DC0" w:rsidRDefault="007B0542" w:rsidP="007B0542">
      <w:pPr>
        <w:pStyle w:val="NormalBold"/>
      </w:pPr>
      <w:r w:rsidRPr="00103DC0">
        <w:rPr>
          <w:rStyle w:val="HideTWBExt"/>
          <w:b w:val="0"/>
        </w:rPr>
        <w:t>&lt;Article&gt;</w:t>
      </w:r>
      <w:r w:rsidRPr="00103DC0">
        <w:t>Considerentul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9292C8E" w14:textId="77777777" w:rsidTr="003A6F27">
        <w:trPr>
          <w:trHeight w:hRule="exact" w:val="240"/>
          <w:jc w:val="center"/>
        </w:trPr>
        <w:tc>
          <w:tcPr>
            <w:tcW w:w="9752" w:type="dxa"/>
            <w:gridSpan w:val="2"/>
            <w:tcBorders>
              <w:top w:val="nil"/>
              <w:left w:val="nil"/>
              <w:bottom w:val="nil"/>
              <w:right w:val="nil"/>
            </w:tcBorders>
          </w:tcPr>
          <w:p w14:paraId="6E90841D" w14:textId="77777777" w:rsidR="007B0542" w:rsidRPr="00103DC0" w:rsidRDefault="007B0542" w:rsidP="003A6F27"/>
        </w:tc>
      </w:tr>
      <w:tr w:rsidR="00A01E81" w:rsidRPr="00103DC0" w14:paraId="4251094C" w14:textId="77777777" w:rsidTr="003A6F27">
        <w:trPr>
          <w:trHeight w:val="240"/>
          <w:jc w:val="center"/>
        </w:trPr>
        <w:tc>
          <w:tcPr>
            <w:tcW w:w="4876" w:type="dxa"/>
            <w:tcBorders>
              <w:top w:val="nil"/>
              <w:left w:val="nil"/>
              <w:bottom w:val="nil"/>
              <w:right w:val="nil"/>
            </w:tcBorders>
          </w:tcPr>
          <w:p w14:paraId="7B9F27E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3CB1E2A" w14:textId="77777777" w:rsidR="007B0542" w:rsidRPr="00103DC0" w:rsidRDefault="007B0542" w:rsidP="003A6F27">
            <w:pPr>
              <w:pStyle w:val="AmColumnHeading"/>
            </w:pPr>
            <w:r w:rsidRPr="00103DC0">
              <w:t>Amendamentul</w:t>
            </w:r>
          </w:p>
        </w:tc>
      </w:tr>
      <w:tr w:rsidR="00A01E81" w:rsidRPr="00103DC0" w14:paraId="74E17638" w14:textId="77777777" w:rsidTr="003A6F27">
        <w:trPr>
          <w:jc w:val="center"/>
        </w:trPr>
        <w:tc>
          <w:tcPr>
            <w:tcW w:w="4876" w:type="dxa"/>
            <w:tcBorders>
              <w:top w:val="nil"/>
              <w:left w:val="nil"/>
              <w:bottom w:val="nil"/>
              <w:right w:val="nil"/>
            </w:tcBorders>
          </w:tcPr>
          <w:p w14:paraId="39DE92DC" w14:textId="4FA0CC09"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Statele membre pot utiliza conceptul de </w:t>
            </w:r>
            <w:r w:rsidR="00E979EC">
              <w:t>ț</w:t>
            </w:r>
            <w:r w:rsidRPr="00103DC0">
              <w:t xml:space="preserve">ară de origine sigură numai în cazul în care solicitantul nu poate furniza elemente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i să fi avut anterior re</w:t>
            </w:r>
            <w:r w:rsidR="00E979EC">
              <w:t>ș</w:t>
            </w:r>
            <w:r w:rsidRPr="00103DC0">
              <w:t>edin</w:t>
            </w:r>
            <w:r w:rsidR="00E979EC">
              <w:t>ț</w:t>
            </w:r>
            <w:r w:rsidRPr="00103DC0">
              <w:t>a obi</w:t>
            </w:r>
            <w:r w:rsidR="00E979EC">
              <w:t>ș</w:t>
            </w:r>
            <w:r w:rsidRPr="00103DC0">
              <w:t xml:space="preserve">nuită în </w:t>
            </w:r>
            <w:r w:rsidR="00E979EC">
              <w:t>ț</w:t>
            </w:r>
            <w:r w:rsidRPr="00103DC0">
              <w:t>ara respectivă.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i unui risc real de a suferi vătămări grave.</w:t>
            </w:r>
          </w:p>
        </w:tc>
        <w:tc>
          <w:tcPr>
            <w:tcW w:w="4876" w:type="dxa"/>
            <w:tcBorders>
              <w:top w:val="nil"/>
              <w:left w:val="nil"/>
              <w:bottom w:val="nil"/>
              <w:right w:val="nil"/>
            </w:tcBorders>
          </w:tcPr>
          <w:p w14:paraId="2AB4CB21" w14:textId="17E19693"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Statele membre pot utiliza conceptul de </w:t>
            </w:r>
            <w:r w:rsidR="00E979EC">
              <w:t>ț</w:t>
            </w:r>
            <w:r w:rsidRPr="00103DC0">
              <w:t xml:space="preserve">ară de origine sigură numai în cazul în care solicitantul nu poate furniza elemente care să justifice motivul pentru care conceptul de </w:t>
            </w:r>
            <w:r w:rsidR="00E979EC">
              <w:t>ț</w:t>
            </w:r>
            <w:r w:rsidRPr="00103DC0">
              <w:t xml:space="preserve">ară de origine sigură nu i se aplică, în cadrul unei evaluări individuale, </w:t>
            </w:r>
            <w:r w:rsidRPr="00103DC0">
              <w:rPr>
                <w:b/>
                <w:i/>
              </w:rPr>
              <w:t>cu garan</w:t>
            </w:r>
            <w:r w:rsidR="00E979EC">
              <w:rPr>
                <w:b/>
                <w:i/>
              </w:rPr>
              <w:t>ț</w:t>
            </w:r>
            <w:r w:rsidRPr="00103DC0">
              <w:rPr>
                <w:b/>
                <w:i/>
              </w:rPr>
              <w:t>iile prevăzute în capitolul II din Regulamentul (UE) 2024/1348</w:t>
            </w:r>
            <w:r w:rsidRPr="00103DC0">
              <w:t xml:space="preserv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i să fi avut anterior re</w:t>
            </w:r>
            <w:r w:rsidR="00E979EC">
              <w:t>ș</w:t>
            </w:r>
            <w:r w:rsidRPr="00103DC0">
              <w:t>edin</w:t>
            </w:r>
            <w:r w:rsidR="00E979EC">
              <w:t>ț</w:t>
            </w:r>
            <w:r w:rsidRPr="00103DC0">
              <w:t>a obi</w:t>
            </w:r>
            <w:r w:rsidR="00E979EC">
              <w:t>ș</w:t>
            </w:r>
            <w:r w:rsidRPr="00103DC0">
              <w:t xml:space="preserve">nuită în </w:t>
            </w:r>
            <w:r w:rsidR="00E979EC">
              <w:t>ț</w:t>
            </w:r>
            <w:r w:rsidRPr="00103DC0">
              <w:t>ara respectivă. Aplicarea conceptului în cadrul evaluării individuale nu aduce atingere faptului că anumite categorii de solicitan</w:t>
            </w:r>
            <w:r w:rsidR="00E979EC">
              <w:t>ț</w:t>
            </w:r>
            <w:r w:rsidRPr="00103DC0">
              <w:t>i</w:t>
            </w:r>
            <w:r w:rsidRPr="00103DC0">
              <w:rPr>
                <w:b/>
                <w:i/>
              </w:rPr>
              <w:t>, cum ar fi persoanele LGBTIQ, victimele violen</w:t>
            </w:r>
            <w:r w:rsidR="00E979EC">
              <w:rPr>
                <w:b/>
                <w:i/>
              </w:rPr>
              <w:t>ț</w:t>
            </w:r>
            <w:r w:rsidRPr="00103DC0">
              <w:rPr>
                <w:b/>
                <w:i/>
              </w:rPr>
              <w:t>ei de gen, apărătorii drepturilor omului, minorită</w:t>
            </w:r>
            <w:r w:rsidR="00E979EC">
              <w:rPr>
                <w:b/>
                <w:i/>
              </w:rPr>
              <w:t>ț</w:t>
            </w:r>
            <w:r w:rsidRPr="00103DC0">
              <w:rPr>
                <w:b/>
                <w:i/>
              </w:rPr>
              <w:t xml:space="preserve">ile etnice </w:t>
            </w:r>
            <w:r w:rsidR="00E979EC">
              <w:rPr>
                <w:b/>
                <w:i/>
              </w:rPr>
              <w:t>ș</w:t>
            </w:r>
            <w:r w:rsidRPr="00103DC0">
              <w:rPr>
                <w:b/>
                <w:i/>
              </w:rPr>
              <w:t>i religioase, activi</w:t>
            </w:r>
            <w:r w:rsidR="00E979EC">
              <w:rPr>
                <w:b/>
                <w:i/>
              </w:rPr>
              <w:t>ș</w:t>
            </w:r>
            <w:r w:rsidRPr="00103DC0">
              <w:rPr>
                <w:b/>
                <w:i/>
              </w:rPr>
              <w:t xml:space="preserve">tii politici, apatrizii </w:t>
            </w:r>
            <w:r w:rsidR="00E979EC">
              <w:rPr>
                <w:b/>
                <w:i/>
              </w:rPr>
              <w:t>ș</w:t>
            </w:r>
            <w:r w:rsidRPr="00103DC0">
              <w:rPr>
                <w:b/>
                <w:i/>
              </w:rPr>
              <w:t>i jurnali</w:t>
            </w:r>
            <w:r w:rsidR="00E979EC">
              <w:rPr>
                <w:b/>
                <w:i/>
              </w:rPr>
              <w:t>ș</w:t>
            </w:r>
            <w:r w:rsidRPr="00103DC0">
              <w:rPr>
                <w:b/>
                <w:i/>
              </w:rPr>
              <w:t>tii,</w:t>
            </w:r>
            <w:r w:rsidRPr="00103DC0">
              <w:t xml:space="preserve">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 xml:space="preserve">i unui risc real de a suferi vătămări grave. </w:t>
            </w:r>
            <w:r w:rsidRPr="00103DC0">
              <w:rPr>
                <w:b/>
                <w:i/>
              </w:rPr>
              <w:t>În ceea ce prive</w:t>
            </w:r>
            <w:r w:rsidR="00E979EC">
              <w:rPr>
                <w:b/>
                <w:i/>
              </w:rPr>
              <w:t>ș</w:t>
            </w:r>
            <w:r w:rsidRPr="00103DC0">
              <w:rPr>
                <w:b/>
                <w:i/>
              </w:rPr>
              <w:t>te tratamentul persoanelor care intră sub inciden</w:t>
            </w:r>
            <w:r w:rsidR="00E979EC">
              <w:rPr>
                <w:b/>
                <w:i/>
              </w:rPr>
              <w:t>ț</w:t>
            </w:r>
            <w:r w:rsidRPr="00103DC0">
              <w:rPr>
                <w:b/>
                <w:i/>
              </w:rPr>
              <w:t>a prezentului regulament, statelor membre le revin obliga</w:t>
            </w:r>
            <w:r w:rsidR="00E979EC">
              <w:rPr>
                <w:b/>
                <w:i/>
              </w:rPr>
              <w:t>ț</w:t>
            </w:r>
            <w:r w:rsidRPr="00103DC0">
              <w:rPr>
                <w:b/>
                <w:i/>
              </w:rPr>
              <w:t>iile care decurg din instrumentele de drept interna</w:t>
            </w:r>
            <w:r w:rsidR="00E979EC">
              <w:rPr>
                <w:b/>
                <w:i/>
              </w:rPr>
              <w:t>ț</w:t>
            </w:r>
            <w:r w:rsidRPr="00103DC0">
              <w:rPr>
                <w:b/>
                <w:i/>
              </w:rPr>
              <w:t xml:space="preserve">ional la </w:t>
            </w:r>
            <w:r w:rsidRPr="00103DC0">
              <w:rPr>
                <w:b/>
                <w:i/>
              </w:rPr>
              <w:lastRenderedPageBreak/>
              <w:t>care sunt păr</w:t>
            </w:r>
            <w:r w:rsidR="00E979EC">
              <w:rPr>
                <w:b/>
                <w:i/>
              </w:rPr>
              <w:t>ț</w:t>
            </w:r>
            <w:r w:rsidRPr="00103DC0">
              <w:rPr>
                <w:b/>
                <w:i/>
              </w:rPr>
              <w:t>i, cum ar fi, în special, acelea care interzic discriminarea.</w:t>
            </w:r>
          </w:p>
        </w:tc>
      </w:tr>
    </w:tbl>
    <w:p w14:paraId="08813C4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0F15178" w14:textId="77777777" w:rsidR="007B0542" w:rsidRPr="00103DC0" w:rsidRDefault="007B0542" w:rsidP="007B0542">
      <w:r w:rsidRPr="00103DC0">
        <w:rPr>
          <w:rStyle w:val="HideTWBExt"/>
        </w:rPr>
        <w:t>&lt;/Amend&gt;</w:t>
      </w:r>
    </w:p>
    <w:p w14:paraId="79A50FF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35</w:t>
      </w:r>
      <w:r w:rsidRPr="00103DC0">
        <w:rPr>
          <w:rStyle w:val="HideTWBExt"/>
          <w:b w:val="0"/>
        </w:rPr>
        <w:t>&lt;/NumAm&gt;</w:t>
      </w:r>
    </w:p>
    <w:p w14:paraId="4C6192A0"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5642EA8D" w14:textId="77777777" w:rsidR="007B0542" w:rsidRPr="00103DC0" w:rsidRDefault="007B0542" w:rsidP="007B0542">
      <w:pPr>
        <w:pStyle w:val="NormalBold"/>
      </w:pPr>
      <w:r w:rsidRPr="00103DC0">
        <w:rPr>
          <w:rStyle w:val="HideTWBExt"/>
          <w:b w:val="0"/>
        </w:rPr>
        <w:t>&lt;/RepeatBlock-By&gt;</w:t>
      </w:r>
    </w:p>
    <w:p w14:paraId="602D08A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AB2AC71" w14:textId="77777777" w:rsidR="007B0542" w:rsidRPr="00103DC0" w:rsidRDefault="007B0542" w:rsidP="007B0542">
      <w:pPr>
        <w:pStyle w:val="NormalBold"/>
      </w:pPr>
      <w:r w:rsidRPr="00103DC0">
        <w:rPr>
          <w:rStyle w:val="HideTWBExt"/>
          <w:b w:val="0"/>
        </w:rPr>
        <w:t>&lt;Article&gt;</w:t>
      </w:r>
      <w:r w:rsidRPr="00103DC0">
        <w:t>Considerentul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0273C58" w14:textId="77777777" w:rsidTr="003A6F27">
        <w:trPr>
          <w:trHeight w:hRule="exact" w:val="240"/>
          <w:jc w:val="center"/>
        </w:trPr>
        <w:tc>
          <w:tcPr>
            <w:tcW w:w="9752" w:type="dxa"/>
            <w:gridSpan w:val="2"/>
            <w:tcBorders>
              <w:top w:val="nil"/>
              <w:left w:val="nil"/>
              <w:bottom w:val="nil"/>
              <w:right w:val="nil"/>
            </w:tcBorders>
          </w:tcPr>
          <w:p w14:paraId="738E2B7C" w14:textId="77777777" w:rsidR="007B0542" w:rsidRPr="00103DC0" w:rsidRDefault="007B0542" w:rsidP="003A6F27"/>
        </w:tc>
      </w:tr>
      <w:tr w:rsidR="00A01E81" w:rsidRPr="00103DC0" w14:paraId="4AFB80CA" w14:textId="77777777" w:rsidTr="003A6F27">
        <w:trPr>
          <w:trHeight w:val="240"/>
          <w:jc w:val="center"/>
        </w:trPr>
        <w:tc>
          <w:tcPr>
            <w:tcW w:w="4876" w:type="dxa"/>
            <w:tcBorders>
              <w:top w:val="nil"/>
              <w:left w:val="nil"/>
              <w:bottom w:val="nil"/>
              <w:right w:val="nil"/>
            </w:tcBorders>
          </w:tcPr>
          <w:p w14:paraId="6C42BF0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7A75F2F" w14:textId="77777777" w:rsidR="007B0542" w:rsidRPr="00103DC0" w:rsidRDefault="007B0542" w:rsidP="003A6F27">
            <w:pPr>
              <w:pStyle w:val="AmColumnHeading"/>
            </w:pPr>
            <w:r w:rsidRPr="00103DC0">
              <w:t>Amendamentul</w:t>
            </w:r>
          </w:p>
        </w:tc>
      </w:tr>
      <w:tr w:rsidR="00A01E81" w:rsidRPr="00103DC0" w14:paraId="1B1B167E" w14:textId="77777777" w:rsidTr="003A6F27">
        <w:trPr>
          <w:jc w:val="center"/>
        </w:trPr>
        <w:tc>
          <w:tcPr>
            <w:tcW w:w="4876" w:type="dxa"/>
            <w:tcBorders>
              <w:top w:val="nil"/>
              <w:left w:val="nil"/>
              <w:bottom w:val="nil"/>
              <w:right w:val="nil"/>
            </w:tcBorders>
          </w:tcPr>
          <w:p w14:paraId="2D88A2BF" w14:textId="2FEBB1CA"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 xml:space="preserve">ional, nu </w:t>
            </w:r>
            <w:r w:rsidRPr="00103DC0">
              <w:rPr>
                <w:b/>
                <w:i/>
              </w:rPr>
              <w:t>poate constitui</w:t>
            </w:r>
            <w:r w:rsidRPr="00103DC0">
              <w:t xml:space="preserve">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w:t>
            </w:r>
            <w:r w:rsidRPr="00103DC0">
              <w:rPr>
                <w:b/>
                <w:i/>
              </w:rPr>
              <w:t xml:space="preserve">Statele membre pot utiliza conceptul de </w:t>
            </w:r>
            <w:r w:rsidR="00E979EC">
              <w:rPr>
                <w:b/>
                <w:i/>
              </w:rPr>
              <w:t>ț</w:t>
            </w:r>
            <w:r w:rsidRPr="00103DC0">
              <w:rPr>
                <w:b/>
                <w:i/>
              </w:rPr>
              <w:t>ară</w:t>
            </w:r>
            <w:r w:rsidRPr="00103DC0">
              <w:t xml:space="preserve"> de origine </w:t>
            </w:r>
            <w:r w:rsidRPr="00103DC0">
              <w:rPr>
                <w:b/>
                <w:i/>
              </w:rPr>
              <w:t xml:space="preserve">sigură numai în cazul în care solicitantul nu poate furniza elemente care să justifice motivul pentru care conceptul de </w:t>
            </w:r>
            <w:r w:rsidR="00E979EC">
              <w:rPr>
                <w:b/>
                <w:i/>
              </w:rPr>
              <w:t>ț</w:t>
            </w:r>
            <w:r w:rsidRPr="00103DC0">
              <w:rPr>
                <w:b/>
                <w:i/>
              </w:rPr>
              <w:t xml:space="preserve">ară de origine sigură nu i se aplică, în cadrul unei evaluări individuale, </w:t>
            </w:r>
            <w:r w:rsidR="00E979EC">
              <w:rPr>
                <w:b/>
                <w:i/>
              </w:rPr>
              <w:t>ș</w:t>
            </w:r>
            <w:r w:rsidRPr="00103DC0">
              <w:rPr>
                <w:b/>
                <w:i/>
              </w:rPr>
              <w:t>i cu condi</w:t>
            </w:r>
            <w:r w:rsidR="00E979EC">
              <w:rPr>
                <w:b/>
                <w:i/>
              </w:rPr>
              <w:t>ț</w:t>
            </w:r>
            <w:r w:rsidRPr="00103DC0">
              <w:rPr>
                <w:b/>
                <w:i/>
              </w:rPr>
              <w:t>ia ca</w:t>
            </w:r>
            <w:r w:rsidRPr="00103DC0">
              <w:t xml:space="preserve"> solicitantul </w:t>
            </w:r>
            <w:r w:rsidRPr="00103DC0">
              <w:rPr>
                <w:b/>
                <w:i/>
              </w:rPr>
              <w:t>să aibă cetă</w:t>
            </w:r>
            <w:r w:rsidR="00E979EC">
              <w:rPr>
                <w:b/>
                <w:i/>
              </w:rPr>
              <w:t>ț</w:t>
            </w:r>
            <w:r w:rsidRPr="00103DC0">
              <w:rPr>
                <w:b/>
                <w:i/>
              </w:rPr>
              <w:t xml:space="preserve">enia </w:t>
            </w:r>
            <w:r w:rsidR="00E979EC">
              <w:rPr>
                <w:b/>
                <w:i/>
              </w:rPr>
              <w:t>ț</w:t>
            </w:r>
            <w:r w:rsidRPr="00103DC0">
              <w:rPr>
                <w:b/>
                <w:i/>
              </w:rPr>
              <w:t xml:space="preserve">ării respective sau să fie apatrid </w:t>
            </w:r>
            <w:r w:rsidR="00E979EC">
              <w:rPr>
                <w:b/>
                <w:i/>
              </w:rPr>
              <w:t>ș</w:t>
            </w:r>
            <w:r w:rsidRPr="00103DC0">
              <w:rPr>
                <w:b/>
                <w:i/>
              </w:rPr>
              <w:t>i să fi avut anterior re</w:t>
            </w:r>
            <w:r w:rsidR="00E979EC">
              <w:rPr>
                <w:b/>
                <w:i/>
              </w:rPr>
              <w:t>ș</w:t>
            </w:r>
            <w:r w:rsidRPr="00103DC0">
              <w:rPr>
                <w:b/>
                <w:i/>
              </w:rPr>
              <w:t>edin</w:t>
            </w:r>
            <w:r w:rsidR="00E979EC">
              <w:rPr>
                <w:b/>
                <w:i/>
              </w:rPr>
              <w:t>ț</w:t>
            </w:r>
            <w:r w:rsidRPr="00103DC0">
              <w:rPr>
                <w:b/>
                <w:i/>
              </w:rPr>
              <w:t>a obi</w:t>
            </w:r>
            <w:r w:rsidR="00E979EC">
              <w:rPr>
                <w:b/>
                <w:i/>
              </w:rPr>
              <w:t>ș</w:t>
            </w:r>
            <w:r w:rsidRPr="00103DC0">
              <w:rPr>
                <w:b/>
                <w:i/>
              </w:rPr>
              <w:t xml:space="preserve">nuită în </w:t>
            </w:r>
            <w:r w:rsidR="00E979EC">
              <w:rPr>
                <w:b/>
                <w:i/>
              </w:rPr>
              <w:t>ț</w:t>
            </w:r>
            <w:r w:rsidRPr="00103DC0">
              <w:rPr>
                <w:b/>
                <w:i/>
              </w:rPr>
              <w:t>ara respectivă</w:t>
            </w:r>
            <w:r w:rsidRPr="00103DC0">
              <w:t>.</w:t>
            </w:r>
            <w:r w:rsidRPr="00103DC0">
              <w:rPr>
                <w:b/>
                <w:i/>
              </w:rPr>
              <w:t xml:space="preserve"> Aplicarea conceptului în cadrul evaluării individuale nu aduce atingere faptului că anumite categorii</w:t>
            </w:r>
            <w:r w:rsidRPr="00103DC0">
              <w:t xml:space="preserve"> de solicitan</w:t>
            </w:r>
            <w:r w:rsidR="00E979EC">
              <w:t>ț</w:t>
            </w:r>
            <w:r w:rsidRPr="00103DC0">
              <w:t xml:space="preserve">i </w:t>
            </w:r>
            <w:r w:rsidRPr="00103DC0">
              <w:rPr>
                <w:b/>
                <w:i/>
              </w:rPr>
              <w:t>se pot afla într-o situa</w:t>
            </w:r>
            <w:r w:rsidR="00E979EC">
              <w:rPr>
                <w:b/>
                <w:i/>
              </w:rPr>
              <w:t>ț</w:t>
            </w:r>
            <w:r w:rsidRPr="00103DC0">
              <w:rPr>
                <w:b/>
                <w:i/>
              </w:rPr>
              <w:t xml:space="preserve">ie specifică în </w:t>
            </w:r>
            <w:r w:rsidR="00E979EC">
              <w:rPr>
                <w:b/>
                <w:i/>
              </w:rPr>
              <w:t>ț</w:t>
            </w:r>
            <w:r w:rsidRPr="00103DC0">
              <w:rPr>
                <w:b/>
                <w:i/>
              </w:rPr>
              <w:t>ările ter</w:t>
            </w:r>
            <w:r w:rsidR="00E979EC">
              <w:rPr>
                <w:b/>
                <w:i/>
              </w:rPr>
              <w:t>ț</w:t>
            </w:r>
            <w:r w:rsidRPr="00103DC0">
              <w:rPr>
                <w:b/>
                <w:i/>
              </w:rPr>
              <w:t xml:space="preserve">e desemnate </w:t>
            </w:r>
            <w:r w:rsidR="00E979EC">
              <w:rPr>
                <w:b/>
                <w:i/>
              </w:rPr>
              <w:t>ș</w:t>
            </w:r>
            <w:r w:rsidRPr="00103DC0">
              <w:rPr>
                <w:b/>
                <w:i/>
              </w:rPr>
              <w:t>i, prin urmare, pot avea</w:t>
            </w:r>
            <w:r w:rsidRPr="00103DC0">
              <w:t xml:space="preserve"> o temere bine fondată de a fi persecuta</w:t>
            </w:r>
            <w:r w:rsidR="00E979EC">
              <w:t>ț</w:t>
            </w:r>
            <w:r w:rsidRPr="00103DC0">
              <w:t>i sau pot fi expu</w:t>
            </w:r>
            <w:r w:rsidR="00E979EC">
              <w:t>ș</w:t>
            </w:r>
            <w:r w:rsidRPr="00103DC0">
              <w:t>i unui risc real de a suferi vătămări grave.</w:t>
            </w:r>
          </w:p>
        </w:tc>
        <w:tc>
          <w:tcPr>
            <w:tcW w:w="4876" w:type="dxa"/>
            <w:tcBorders>
              <w:top w:val="nil"/>
              <w:left w:val="nil"/>
              <w:bottom w:val="nil"/>
              <w:right w:val="nil"/>
            </w:tcBorders>
          </w:tcPr>
          <w:p w14:paraId="6DD8394C" w14:textId="6DD8C327"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 xml:space="preserve">ional, nu </w:t>
            </w:r>
            <w:r w:rsidRPr="00103DC0">
              <w:rPr>
                <w:b/>
                <w:i/>
              </w:rPr>
              <w:t>ar trebui să constituie</w:t>
            </w:r>
            <w:r w:rsidRPr="00103DC0">
              <w:t xml:space="preserve">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w:t>
            </w:r>
            <w:r w:rsidRPr="00103DC0">
              <w:rPr>
                <w:b/>
                <w:i/>
              </w:rPr>
              <w:t xml:space="preserve">Premisa </w:t>
            </w:r>
            <w:r w:rsidR="00E979EC">
              <w:rPr>
                <w:b/>
                <w:i/>
              </w:rPr>
              <w:t>ț</w:t>
            </w:r>
            <w:r w:rsidRPr="00103DC0">
              <w:rPr>
                <w:b/>
                <w:i/>
              </w:rPr>
              <w:t>ărilor</w:t>
            </w:r>
            <w:r w:rsidRPr="00103DC0">
              <w:t xml:space="preserve"> de origine sigure </w:t>
            </w:r>
            <w:r w:rsidRPr="00103DC0">
              <w:rPr>
                <w:b/>
                <w:i/>
              </w:rPr>
              <w:t>ar trebui aplicată numai după ce o cerere de azil a fost examinată individual, iar</w:t>
            </w:r>
            <w:r w:rsidRPr="00103DC0">
              <w:t xml:space="preserve"> solicitantul </w:t>
            </w:r>
            <w:r w:rsidRPr="00103DC0">
              <w:rPr>
                <w:b/>
                <w:i/>
              </w:rPr>
              <w:t xml:space="preserve">a putut avea acces la întreaga gamă de servicii </w:t>
            </w:r>
            <w:r w:rsidR="00E979EC">
              <w:rPr>
                <w:b/>
                <w:i/>
              </w:rPr>
              <w:t>ș</w:t>
            </w:r>
            <w:r w:rsidRPr="00103DC0">
              <w:rPr>
                <w:b/>
                <w:i/>
              </w:rPr>
              <w:t>i resurse disponibile tuturor în cadrul procedurii de azil, inclusiv, dar fără a se limita la un interviu personal adecvat, asisten</w:t>
            </w:r>
            <w:r w:rsidR="00E979EC">
              <w:rPr>
                <w:b/>
                <w:i/>
              </w:rPr>
              <w:t>ț</w:t>
            </w:r>
            <w:r w:rsidRPr="00103DC0">
              <w:rPr>
                <w:b/>
                <w:i/>
              </w:rPr>
              <w:t xml:space="preserve">ă juridică, traducere, cazare sigură </w:t>
            </w:r>
            <w:r w:rsidR="00E979EC">
              <w:rPr>
                <w:b/>
                <w:i/>
              </w:rPr>
              <w:t>ș</w:t>
            </w:r>
            <w:r w:rsidRPr="00103DC0">
              <w:rPr>
                <w:b/>
                <w:i/>
              </w:rPr>
              <w:t>i acces la o cale de atac</w:t>
            </w:r>
            <w:r w:rsidRPr="00103DC0">
              <w:t>.</w:t>
            </w:r>
            <w:r w:rsidRPr="00103DC0">
              <w:rPr>
                <w:b/>
                <w:i/>
              </w:rPr>
              <w:t xml:space="preserve"> Acest concept nu ar trebui să se aplice niciodată categoriilor</w:t>
            </w:r>
            <w:r w:rsidRPr="00103DC0">
              <w:t xml:space="preserve"> de solicitan</w:t>
            </w:r>
            <w:r w:rsidR="00E979EC">
              <w:t>ț</w:t>
            </w:r>
            <w:r w:rsidRPr="00103DC0">
              <w:t xml:space="preserve">i </w:t>
            </w:r>
            <w:r w:rsidRPr="00103DC0">
              <w:rPr>
                <w:b/>
                <w:i/>
              </w:rPr>
              <w:t>care au</w:t>
            </w:r>
            <w:r w:rsidRPr="00103DC0">
              <w:t xml:space="preserve"> o temere bine fondată de a fi persecuta</w:t>
            </w:r>
            <w:r w:rsidR="00E979EC">
              <w:t>ț</w:t>
            </w:r>
            <w:r w:rsidRPr="00103DC0">
              <w:t>i sau pot fi expu</w:t>
            </w:r>
            <w:r w:rsidR="00E979EC">
              <w:t>ș</w:t>
            </w:r>
            <w:r w:rsidRPr="00103DC0">
              <w:t xml:space="preserve">i unui risc real de a suferi vătămări grave. </w:t>
            </w:r>
            <w:r w:rsidRPr="00103DC0">
              <w:rPr>
                <w:b/>
                <w:i/>
              </w:rPr>
              <w:t>Toate cererile ar trebui să fie examinate pe baza situa</w:t>
            </w:r>
            <w:r w:rsidR="00E979EC">
              <w:rPr>
                <w:b/>
                <w:i/>
              </w:rPr>
              <w:t>ț</w:t>
            </w:r>
            <w:r w:rsidRPr="00103DC0">
              <w:rPr>
                <w:b/>
                <w:i/>
              </w:rPr>
              <w:t>iei solicitan</w:t>
            </w:r>
            <w:r w:rsidR="00E979EC">
              <w:rPr>
                <w:b/>
                <w:i/>
              </w:rPr>
              <w:t>ț</w:t>
            </w:r>
            <w:r w:rsidRPr="00103DC0">
              <w:rPr>
                <w:b/>
                <w:i/>
              </w:rPr>
              <w:t xml:space="preserve">ilor din </w:t>
            </w:r>
            <w:r w:rsidR="00E979EC">
              <w:rPr>
                <w:b/>
                <w:i/>
              </w:rPr>
              <w:t>ț</w:t>
            </w:r>
            <w:r w:rsidRPr="00103DC0">
              <w:rPr>
                <w:b/>
                <w:i/>
              </w:rPr>
              <w:t>ara ter</w:t>
            </w:r>
            <w:r w:rsidR="00E979EC">
              <w:rPr>
                <w:b/>
                <w:i/>
              </w:rPr>
              <w:t>ț</w:t>
            </w:r>
            <w:r w:rsidRPr="00103DC0">
              <w:rPr>
                <w:b/>
                <w:i/>
              </w:rPr>
              <w:t>ă.</w:t>
            </w:r>
            <w:r w:rsidR="004B1412" w:rsidRPr="00103DC0">
              <w:rPr>
                <w:b/>
                <w:i/>
              </w:rPr>
              <w:t xml:space="preserve"> </w:t>
            </w:r>
            <w:r w:rsidRPr="00103DC0">
              <w:rPr>
                <w:b/>
                <w:i/>
              </w:rPr>
              <w:t>Atunci când un solicitant arată că există motive serioase bazate pe sex, rasă, religie, orientare sexuală, identitate de gen, na</w:t>
            </w:r>
            <w:r w:rsidR="00E979EC">
              <w:rPr>
                <w:b/>
                <w:i/>
              </w:rPr>
              <w:t>ț</w:t>
            </w:r>
            <w:r w:rsidRPr="00103DC0">
              <w:rPr>
                <w:b/>
                <w:i/>
              </w:rPr>
              <w:t>ionalitate, apartenen</w:t>
            </w:r>
            <w:r w:rsidR="00E979EC">
              <w:rPr>
                <w:b/>
                <w:i/>
              </w:rPr>
              <w:t>ț</w:t>
            </w:r>
            <w:r w:rsidRPr="00103DC0">
              <w:rPr>
                <w:b/>
                <w:i/>
              </w:rPr>
              <w:t>ă la un anumit grup social sau o opinie politică ori activită</w:t>
            </w:r>
            <w:r w:rsidR="00E979EC">
              <w:rPr>
                <w:b/>
                <w:i/>
              </w:rPr>
              <w:t>ț</w:t>
            </w:r>
            <w:r w:rsidRPr="00103DC0">
              <w:rPr>
                <w:b/>
                <w:i/>
              </w:rPr>
              <w:t xml:space="preserve">i politice pentru ca </w:t>
            </w:r>
            <w:r w:rsidR="00E979EC">
              <w:rPr>
                <w:b/>
                <w:i/>
              </w:rPr>
              <w:t>ț</w:t>
            </w:r>
            <w:r w:rsidRPr="00103DC0">
              <w:rPr>
                <w:b/>
                <w:i/>
              </w:rPr>
              <w:t>ara să nu fie considerată sigură în situa</w:t>
            </w:r>
            <w:r w:rsidR="00E979EC">
              <w:rPr>
                <w:b/>
                <w:i/>
              </w:rPr>
              <w:t>ț</w:t>
            </w:r>
            <w:r w:rsidRPr="00103DC0">
              <w:rPr>
                <w:b/>
                <w:i/>
              </w:rPr>
              <w:t xml:space="preserve">ia sa personală, desemnarea respectivei </w:t>
            </w:r>
            <w:r w:rsidR="00E979EC">
              <w:rPr>
                <w:b/>
                <w:i/>
              </w:rPr>
              <w:t>ț</w:t>
            </w:r>
            <w:r w:rsidRPr="00103DC0">
              <w:rPr>
                <w:b/>
                <w:i/>
              </w:rPr>
              <w:t xml:space="preserve">ări drept </w:t>
            </w:r>
            <w:r w:rsidR="00E979EC">
              <w:rPr>
                <w:b/>
                <w:i/>
              </w:rPr>
              <w:t>ț</w:t>
            </w:r>
            <w:r w:rsidRPr="00103DC0">
              <w:rPr>
                <w:b/>
                <w:i/>
              </w:rPr>
              <w:t xml:space="preserve">ară sigură nu mai poate fi </w:t>
            </w:r>
            <w:r w:rsidRPr="00103DC0">
              <w:rPr>
                <w:b/>
                <w:i/>
              </w:rPr>
              <w:lastRenderedPageBreak/>
              <w:t>considerată pertinentă în ceea ce îl prive</w:t>
            </w:r>
            <w:r w:rsidR="00E979EC">
              <w:rPr>
                <w:b/>
                <w:i/>
              </w:rPr>
              <w:t>ș</w:t>
            </w:r>
            <w:r w:rsidRPr="00103DC0">
              <w:rPr>
                <w:b/>
                <w:i/>
              </w:rPr>
              <w:t>te. De asemenea, ar trebui să se acorde aten</w:t>
            </w:r>
            <w:r w:rsidR="00E979EC">
              <w:rPr>
                <w:b/>
                <w:i/>
              </w:rPr>
              <w:t>ț</w:t>
            </w:r>
            <w:r w:rsidRPr="00103DC0">
              <w:rPr>
                <w:b/>
                <w:i/>
              </w:rPr>
              <w:t>ia cuvenită solicitan</w:t>
            </w:r>
            <w:r w:rsidR="00E979EC">
              <w:rPr>
                <w:b/>
                <w:i/>
              </w:rPr>
              <w:t>ț</w:t>
            </w:r>
            <w:r w:rsidRPr="00103DC0">
              <w:rPr>
                <w:b/>
                <w:i/>
              </w:rPr>
              <w:t>ilor din grupurile minoritare, în cazul în care sarcina probei le poate încălca demnitatea sau îi poate expune unui risc crescut de pericol.</w:t>
            </w:r>
          </w:p>
        </w:tc>
      </w:tr>
    </w:tbl>
    <w:p w14:paraId="793A993E"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815C593" w14:textId="77777777" w:rsidR="007B0542" w:rsidRPr="00103DC0" w:rsidRDefault="007B0542" w:rsidP="007B0542">
      <w:r w:rsidRPr="00103DC0">
        <w:rPr>
          <w:rStyle w:val="HideTWBExt"/>
        </w:rPr>
        <w:t>&lt;/Amend&gt;</w:t>
      </w:r>
    </w:p>
    <w:p w14:paraId="48FECBF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36</w:t>
      </w:r>
      <w:r w:rsidRPr="00103DC0">
        <w:rPr>
          <w:rStyle w:val="HideTWBExt"/>
          <w:b w:val="0"/>
        </w:rPr>
        <w:t>&lt;/NumAm&gt;</w:t>
      </w:r>
    </w:p>
    <w:p w14:paraId="71E37109" w14:textId="77777777" w:rsidR="007B0542" w:rsidRPr="00103DC0" w:rsidRDefault="007B0542" w:rsidP="007B0542">
      <w:pPr>
        <w:pStyle w:val="NormalBold"/>
      </w:pPr>
      <w:r w:rsidRPr="00103DC0">
        <w:rPr>
          <w:rStyle w:val="HideTWBExt"/>
          <w:b w:val="0"/>
        </w:rPr>
        <w:t>&lt;RepeatBlock-By&gt;&lt;Members&gt;</w:t>
      </w:r>
      <w:r w:rsidRPr="00103DC0">
        <w:t>Erik Kaliňák</w:t>
      </w:r>
      <w:r w:rsidRPr="00103DC0">
        <w:rPr>
          <w:rStyle w:val="HideTWBExt"/>
          <w:b w:val="0"/>
        </w:rPr>
        <w:t>&lt;/Members&gt;</w:t>
      </w:r>
    </w:p>
    <w:p w14:paraId="3D7449DA" w14:textId="77777777" w:rsidR="007B0542" w:rsidRPr="00103DC0" w:rsidRDefault="007B0542" w:rsidP="007B0542">
      <w:pPr>
        <w:pStyle w:val="NormalBold"/>
      </w:pPr>
      <w:r w:rsidRPr="00103DC0">
        <w:rPr>
          <w:rStyle w:val="HideTWBExt"/>
          <w:b w:val="0"/>
        </w:rPr>
        <w:t>&lt;/RepeatBlock-By&gt;</w:t>
      </w:r>
    </w:p>
    <w:p w14:paraId="3141F31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183484" w14:textId="77777777" w:rsidR="007B0542" w:rsidRPr="00103DC0" w:rsidRDefault="007B0542" w:rsidP="007B0542">
      <w:pPr>
        <w:pStyle w:val="NormalBold"/>
      </w:pPr>
      <w:r w:rsidRPr="00103DC0">
        <w:rPr>
          <w:rStyle w:val="HideTWBExt"/>
          <w:b w:val="0"/>
        </w:rPr>
        <w:t>&lt;Article&gt;</w:t>
      </w:r>
      <w:r w:rsidRPr="00103DC0">
        <w:t>Considerentul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48197BB" w14:textId="77777777" w:rsidTr="003A6F27">
        <w:trPr>
          <w:trHeight w:hRule="exact" w:val="240"/>
          <w:jc w:val="center"/>
        </w:trPr>
        <w:tc>
          <w:tcPr>
            <w:tcW w:w="9752" w:type="dxa"/>
            <w:gridSpan w:val="2"/>
            <w:tcBorders>
              <w:top w:val="nil"/>
              <w:left w:val="nil"/>
              <w:bottom w:val="nil"/>
              <w:right w:val="nil"/>
            </w:tcBorders>
          </w:tcPr>
          <w:p w14:paraId="1DA38066" w14:textId="77777777" w:rsidR="007B0542" w:rsidRPr="00103DC0" w:rsidRDefault="007B0542" w:rsidP="003A6F27"/>
        </w:tc>
      </w:tr>
      <w:tr w:rsidR="00A01E81" w:rsidRPr="00103DC0" w14:paraId="674CA3DC" w14:textId="77777777" w:rsidTr="003A6F27">
        <w:trPr>
          <w:trHeight w:val="240"/>
          <w:jc w:val="center"/>
        </w:trPr>
        <w:tc>
          <w:tcPr>
            <w:tcW w:w="4876" w:type="dxa"/>
            <w:tcBorders>
              <w:top w:val="nil"/>
              <w:left w:val="nil"/>
              <w:bottom w:val="nil"/>
              <w:right w:val="nil"/>
            </w:tcBorders>
          </w:tcPr>
          <w:p w14:paraId="1AA6B02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7BFE1F8" w14:textId="77777777" w:rsidR="007B0542" w:rsidRPr="00103DC0" w:rsidRDefault="007B0542" w:rsidP="003A6F27">
            <w:pPr>
              <w:pStyle w:val="AmColumnHeading"/>
            </w:pPr>
            <w:r w:rsidRPr="00103DC0">
              <w:t>Amendamentul</w:t>
            </w:r>
          </w:p>
        </w:tc>
      </w:tr>
      <w:tr w:rsidR="00A01E81" w:rsidRPr="00103DC0" w14:paraId="0ABB299A" w14:textId="77777777" w:rsidTr="003A6F27">
        <w:trPr>
          <w:jc w:val="center"/>
        </w:trPr>
        <w:tc>
          <w:tcPr>
            <w:tcW w:w="4876" w:type="dxa"/>
            <w:tcBorders>
              <w:top w:val="nil"/>
              <w:left w:val="nil"/>
              <w:bottom w:val="nil"/>
              <w:right w:val="nil"/>
            </w:tcBorders>
          </w:tcPr>
          <w:p w14:paraId="023714AE" w14:textId="7D0D51E1"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 xml:space="preserve">ional, </w:t>
            </w:r>
            <w:r w:rsidRPr="00103DC0">
              <w:rPr>
                <w:b/>
                <w:bCs/>
                <w:i/>
                <w:iCs/>
              </w:rPr>
              <w:t>nu poate constitui</w:t>
            </w:r>
            <w:r w:rsidRPr="00103DC0">
              <w:t xml:space="preserve">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ării respective</w:t>
            </w:r>
            <w:r w:rsidRPr="00103DC0">
              <w:rPr>
                <w:b/>
                <w:bCs/>
                <w:i/>
                <w:iCs/>
              </w:rPr>
              <w:t xml:space="preserve"> </w:t>
            </w:r>
            <w:r w:rsidR="00E979EC">
              <w:rPr>
                <w:b/>
                <w:bCs/>
                <w:i/>
                <w:iCs/>
              </w:rPr>
              <w:t>ș</w:t>
            </w:r>
            <w:r w:rsidRPr="00103DC0">
              <w:rPr>
                <w:b/>
                <w:bCs/>
                <w:i/>
                <w:iCs/>
              </w:rPr>
              <w:t>i, prin urmare, nu scute</w:t>
            </w:r>
            <w:r w:rsidR="00E979EC">
              <w:rPr>
                <w:b/>
                <w:bCs/>
                <w:i/>
                <w:iCs/>
              </w:rPr>
              <w:t>ș</w:t>
            </w:r>
            <w:r w:rsidRPr="00103DC0">
              <w:rPr>
                <w:b/>
                <w:bCs/>
                <w:i/>
                <w:iCs/>
              </w:rPr>
              <w:t>te de necesitatea de a efectua o examinare individuală a cererii de protec</w:t>
            </w:r>
            <w:r w:rsidR="00E979EC">
              <w:rPr>
                <w:b/>
                <w:bCs/>
                <w:i/>
                <w:iCs/>
              </w:rPr>
              <w:t>ț</w:t>
            </w:r>
            <w:r w:rsidRPr="00103DC0">
              <w:rPr>
                <w:b/>
                <w:bCs/>
                <w:i/>
                <w:iCs/>
              </w:rPr>
              <w:t>ie interna</w:t>
            </w:r>
            <w:r w:rsidR="00E979EC">
              <w:rPr>
                <w:b/>
                <w:bCs/>
                <w:i/>
                <w:iCs/>
              </w:rPr>
              <w:t>ț</w:t>
            </w:r>
            <w:r w:rsidRPr="00103DC0">
              <w:rPr>
                <w:b/>
                <w:bCs/>
                <w:i/>
                <w:iCs/>
              </w:rPr>
              <w:t>ională</w:t>
            </w:r>
            <w:r w:rsidRPr="00103DC0">
              <w:t xml:space="preserve">. Statele membre </w:t>
            </w:r>
            <w:r w:rsidRPr="00103DC0">
              <w:rPr>
                <w:b/>
                <w:bCs/>
                <w:i/>
                <w:iCs/>
              </w:rPr>
              <w:t>pot utiliza</w:t>
            </w:r>
            <w:r w:rsidRPr="00103DC0">
              <w:rPr>
                <w:i/>
                <w:iCs/>
              </w:rPr>
              <w:t xml:space="preserve"> </w:t>
            </w:r>
            <w:r w:rsidRPr="00103DC0">
              <w:t xml:space="preserve">conceptul de </w:t>
            </w:r>
            <w:r w:rsidR="00E979EC">
              <w:t>ț</w:t>
            </w:r>
            <w:r w:rsidRPr="00103DC0">
              <w:t>ară de origine sigură</w:t>
            </w:r>
            <w:r w:rsidRPr="00103DC0">
              <w:rPr>
                <w:b/>
                <w:bCs/>
                <w:i/>
                <w:iCs/>
              </w:rPr>
              <w:t xml:space="preserve"> numai în cazul</w:t>
            </w:r>
            <w:r w:rsidRPr="00103DC0">
              <w:t xml:space="preserve"> în care solicitantul nu poate furniza elemente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 xml:space="preserve">i să fi avut </w:t>
            </w:r>
            <w:r w:rsidRPr="00103DC0">
              <w:rPr>
                <w:b/>
                <w:bCs/>
                <w:i/>
                <w:iCs/>
              </w:rPr>
              <w:t>anterior re</w:t>
            </w:r>
            <w:r w:rsidR="00E979EC">
              <w:rPr>
                <w:b/>
                <w:bCs/>
                <w:i/>
                <w:iCs/>
              </w:rPr>
              <w:t>ș</w:t>
            </w:r>
            <w:r w:rsidRPr="00103DC0">
              <w:rPr>
                <w:b/>
                <w:bCs/>
                <w:i/>
                <w:iCs/>
              </w:rPr>
              <w:t>edin</w:t>
            </w:r>
            <w:r w:rsidR="00E979EC">
              <w:rPr>
                <w:b/>
                <w:bCs/>
                <w:i/>
                <w:iCs/>
              </w:rPr>
              <w:t>ț</w:t>
            </w:r>
            <w:r w:rsidRPr="00103DC0">
              <w:rPr>
                <w:b/>
                <w:bCs/>
                <w:i/>
                <w:iCs/>
              </w:rPr>
              <w:t>a obi</w:t>
            </w:r>
            <w:r w:rsidR="00E979EC">
              <w:rPr>
                <w:b/>
                <w:bCs/>
                <w:i/>
                <w:iCs/>
              </w:rPr>
              <w:t>ș</w:t>
            </w:r>
            <w:r w:rsidRPr="00103DC0">
              <w:rPr>
                <w:b/>
                <w:bCs/>
                <w:i/>
                <w:iCs/>
              </w:rPr>
              <w:t>nuită în</w:t>
            </w:r>
            <w:r w:rsidRPr="00103DC0">
              <w:t xml:space="preserve"> </w:t>
            </w:r>
            <w:r w:rsidR="00E979EC">
              <w:t>ț</w:t>
            </w:r>
            <w:r w:rsidRPr="00103DC0">
              <w:t xml:space="preserve">ara respectivă. </w:t>
            </w:r>
            <w:r w:rsidRPr="00103DC0">
              <w:rPr>
                <w:b/>
                <w:i/>
              </w:rPr>
              <w:t>Aplicarea conceptului în cadrul evaluării individuale nu aduce atingere faptului că anumite categorii de solicitan</w:t>
            </w:r>
            <w:r w:rsidR="00E979EC">
              <w:rPr>
                <w:b/>
                <w:i/>
              </w:rPr>
              <w:t>ț</w:t>
            </w:r>
            <w:r w:rsidRPr="00103DC0">
              <w:rPr>
                <w:b/>
                <w:i/>
              </w:rPr>
              <w:t>i se pot afla într-o situa</w:t>
            </w:r>
            <w:r w:rsidR="00E979EC">
              <w:rPr>
                <w:b/>
                <w:i/>
              </w:rPr>
              <w:t>ț</w:t>
            </w:r>
            <w:r w:rsidRPr="00103DC0">
              <w:rPr>
                <w:b/>
                <w:i/>
              </w:rPr>
              <w:t xml:space="preserve">ie specifică în </w:t>
            </w:r>
            <w:r w:rsidR="00E979EC">
              <w:rPr>
                <w:b/>
                <w:i/>
              </w:rPr>
              <w:t>ț</w:t>
            </w:r>
            <w:r w:rsidRPr="00103DC0">
              <w:rPr>
                <w:b/>
                <w:i/>
              </w:rPr>
              <w:t>ările ter</w:t>
            </w:r>
            <w:r w:rsidR="00E979EC">
              <w:rPr>
                <w:b/>
                <w:i/>
              </w:rPr>
              <w:t>ț</w:t>
            </w:r>
            <w:r w:rsidRPr="00103DC0">
              <w:rPr>
                <w:b/>
                <w:i/>
              </w:rPr>
              <w:t xml:space="preserve">e desemnate </w:t>
            </w:r>
            <w:r w:rsidR="00E979EC">
              <w:rPr>
                <w:b/>
                <w:i/>
              </w:rPr>
              <w:t>ș</w:t>
            </w:r>
            <w:r w:rsidRPr="00103DC0">
              <w:rPr>
                <w:b/>
                <w:i/>
              </w:rPr>
              <w:t>i, prin urmare, pot avea o temere bine fondată de a fi persecuta</w:t>
            </w:r>
            <w:r w:rsidR="00E979EC">
              <w:rPr>
                <w:b/>
                <w:i/>
              </w:rPr>
              <w:t>ț</w:t>
            </w:r>
            <w:r w:rsidRPr="00103DC0">
              <w:rPr>
                <w:b/>
                <w:i/>
              </w:rPr>
              <w:t>i sau pot fi expu</w:t>
            </w:r>
            <w:r w:rsidR="00E979EC">
              <w:rPr>
                <w:b/>
                <w:i/>
              </w:rPr>
              <w:t>ș</w:t>
            </w:r>
            <w:r w:rsidRPr="00103DC0">
              <w:rPr>
                <w:b/>
                <w:i/>
              </w:rPr>
              <w:t>i unui risc real de a suferi vătămări grave.</w:t>
            </w:r>
          </w:p>
        </w:tc>
        <w:tc>
          <w:tcPr>
            <w:tcW w:w="4876" w:type="dxa"/>
            <w:tcBorders>
              <w:top w:val="nil"/>
              <w:left w:val="nil"/>
              <w:bottom w:val="nil"/>
              <w:right w:val="nil"/>
            </w:tcBorders>
          </w:tcPr>
          <w:p w14:paraId="1620FDF4" w14:textId="776FA86B"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 xml:space="preserve">ional, </w:t>
            </w:r>
            <w:r w:rsidRPr="00103DC0">
              <w:rPr>
                <w:b/>
                <w:bCs/>
                <w:i/>
                <w:iCs/>
              </w:rPr>
              <w:t>constituie</w:t>
            </w:r>
            <w:r w:rsidRPr="00103DC0">
              <w:rPr>
                <w:i/>
                <w:iCs/>
              </w:rPr>
              <w:t xml:space="preserve"> </w:t>
            </w:r>
            <w:r w:rsidRPr="00103DC0">
              <w:t>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ării respective. Statele membre</w:t>
            </w:r>
            <w:r w:rsidRPr="00103DC0">
              <w:rPr>
                <w:b/>
                <w:bCs/>
                <w:i/>
                <w:iCs/>
              </w:rPr>
              <w:t xml:space="preserve"> sunt obligate să utilizeze</w:t>
            </w:r>
            <w:r w:rsidRPr="00103DC0">
              <w:t xml:space="preserve"> conceptul de </w:t>
            </w:r>
            <w:r w:rsidR="00E979EC">
              <w:t>ț</w:t>
            </w:r>
            <w:r w:rsidRPr="00103DC0">
              <w:t>ară de origine sigură</w:t>
            </w:r>
            <w:r w:rsidRPr="00103DC0">
              <w:rPr>
                <w:b/>
                <w:bCs/>
                <w:i/>
                <w:iCs/>
              </w:rPr>
              <w:t xml:space="preserve"> în toate cazurile</w:t>
            </w:r>
            <w:r w:rsidRPr="00103DC0">
              <w:t xml:space="preserve"> în care solicitantul nu poate furniza elemente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 xml:space="preserve">i să fi avut </w:t>
            </w:r>
            <w:r w:rsidRPr="00103DC0">
              <w:rPr>
                <w:b/>
                <w:bCs/>
                <w:i/>
                <w:iCs/>
              </w:rPr>
              <w:t>legături</w:t>
            </w:r>
            <w:r w:rsidRPr="00103DC0">
              <w:t xml:space="preserve"> </w:t>
            </w:r>
            <w:r w:rsidRPr="00103DC0">
              <w:rPr>
                <w:b/>
                <w:bCs/>
                <w:i/>
                <w:iCs/>
              </w:rPr>
              <w:t>cu</w:t>
            </w:r>
            <w:r w:rsidRPr="00103DC0">
              <w:t xml:space="preserve"> </w:t>
            </w:r>
            <w:r w:rsidR="00E979EC">
              <w:t>ț</w:t>
            </w:r>
            <w:r w:rsidRPr="00103DC0">
              <w:t>ara respectivă</w:t>
            </w:r>
            <w:r w:rsidRPr="00103DC0">
              <w:rPr>
                <w:b/>
                <w:bCs/>
                <w:i/>
                <w:iCs/>
              </w:rPr>
              <w:t xml:space="preserve"> (de exemplu, re</w:t>
            </w:r>
            <w:r w:rsidR="00E979EC">
              <w:rPr>
                <w:b/>
                <w:bCs/>
                <w:i/>
                <w:iCs/>
              </w:rPr>
              <w:t>ș</w:t>
            </w:r>
            <w:r w:rsidRPr="00103DC0">
              <w:rPr>
                <w:b/>
                <w:bCs/>
                <w:i/>
                <w:iCs/>
              </w:rPr>
              <w:t>edin</w:t>
            </w:r>
            <w:r w:rsidR="00E979EC">
              <w:rPr>
                <w:b/>
                <w:bCs/>
                <w:i/>
                <w:iCs/>
              </w:rPr>
              <w:t>ț</w:t>
            </w:r>
            <w:r w:rsidRPr="00103DC0">
              <w:rPr>
                <w:b/>
                <w:bCs/>
                <w:i/>
                <w:iCs/>
              </w:rPr>
              <w:t>a obi</w:t>
            </w:r>
            <w:r w:rsidR="00E979EC">
              <w:rPr>
                <w:b/>
                <w:bCs/>
                <w:i/>
                <w:iCs/>
              </w:rPr>
              <w:t>ș</w:t>
            </w:r>
            <w:r w:rsidRPr="00103DC0">
              <w:rPr>
                <w:b/>
                <w:bCs/>
                <w:i/>
                <w:iCs/>
              </w:rPr>
              <w:t>nuită)</w:t>
            </w:r>
            <w:r w:rsidRPr="00103DC0">
              <w:t>. </w:t>
            </w:r>
          </w:p>
        </w:tc>
      </w:tr>
    </w:tbl>
    <w:p w14:paraId="4937A6A7"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{SK}</w:t>
      </w:r>
      <w:r w:rsidRPr="00103DC0">
        <w:t>sk</w:t>
      </w:r>
      <w:r w:rsidRPr="00103DC0">
        <w:rPr>
          <w:rStyle w:val="HideTWBExt"/>
        </w:rPr>
        <w:t>&lt;/Original&gt;</w:t>
      </w:r>
    </w:p>
    <w:p w14:paraId="770126DC" w14:textId="77777777" w:rsidR="007B0542" w:rsidRPr="00103DC0" w:rsidRDefault="007B0542" w:rsidP="007B0542">
      <w:r w:rsidRPr="00103DC0">
        <w:rPr>
          <w:rStyle w:val="HideTWBExt"/>
        </w:rPr>
        <w:lastRenderedPageBreak/>
        <w:t>&lt;/Amend&gt;</w:t>
      </w:r>
    </w:p>
    <w:p w14:paraId="5B22B7E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37</w:t>
      </w:r>
      <w:r w:rsidRPr="00103DC0">
        <w:rPr>
          <w:rStyle w:val="HideTWBExt"/>
          <w:b w:val="0"/>
        </w:rPr>
        <w:t>&lt;/NumAm&gt;</w:t>
      </w:r>
    </w:p>
    <w:p w14:paraId="5DF71A0C"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6BAF3079" w14:textId="77777777" w:rsidR="007B0542" w:rsidRPr="00103DC0" w:rsidRDefault="007B0542" w:rsidP="007B0542">
      <w:pPr>
        <w:pStyle w:val="NormalBold"/>
      </w:pPr>
      <w:r w:rsidRPr="00103DC0">
        <w:rPr>
          <w:rStyle w:val="HideTWBExt"/>
          <w:b w:val="0"/>
        </w:rPr>
        <w:t>&lt;/RepeatBlock-By&gt;</w:t>
      </w:r>
    </w:p>
    <w:p w14:paraId="3AE3844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55738A4" w14:textId="77777777" w:rsidR="007B0542" w:rsidRPr="00103DC0" w:rsidRDefault="007B0542" w:rsidP="007B0542">
      <w:pPr>
        <w:pStyle w:val="NormalBold"/>
      </w:pPr>
      <w:r w:rsidRPr="00103DC0">
        <w:rPr>
          <w:rStyle w:val="HideTWBExt"/>
          <w:b w:val="0"/>
        </w:rPr>
        <w:t>&lt;Article&gt;</w:t>
      </w:r>
      <w:r w:rsidRPr="00103DC0">
        <w:t>Considerentul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500FCAC" w14:textId="77777777" w:rsidTr="003A6F27">
        <w:trPr>
          <w:trHeight w:hRule="exact" w:val="240"/>
          <w:jc w:val="center"/>
        </w:trPr>
        <w:tc>
          <w:tcPr>
            <w:tcW w:w="9752" w:type="dxa"/>
            <w:gridSpan w:val="2"/>
            <w:tcBorders>
              <w:top w:val="nil"/>
              <w:left w:val="nil"/>
              <w:bottom w:val="nil"/>
              <w:right w:val="nil"/>
            </w:tcBorders>
          </w:tcPr>
          <w:p w14:paraId="3E24CE09" w14:textId="77777777" w:rsidR="007B0542" w:rsidRPr="00103DC0" w:rsidRDefault="007B0542" w:rsidP="003A6F27"/>
        </w:tc>
      </w:tr>
      <w:tr w:rsidR="00A01E81" w:rsidRPr="00103DC0" w14:paraId="0CE8477E" w14:textId="77777777" w:rsidTr="003A6F27">
        <w:trPr>
          <w:trHeight w:val="240"/>
          <w:jc w:val="center"/>
        </w:trPr>
        <w:tc>
          <w:tcPr>
            <w:tcW w:w="4876" w:type="dxa"/>
            <w:tcBorders>
              <w:top w:val="nil"/>
              <w:left w:val="nil"/>
              <w:bottom w:val="nil"/>
              <w:right w:val="nil"/>
            </w:tcBorders>
          </w:tcPr>
          <w:p w14:paraId="31EA1E5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D99B601" w14:textId="77777777" w:rsidR="007B0542" w:rsidRPr="00103DC0" w:rsidRDefault="007B0542" w:rsidP="003A6F27">
            <w:pPr>
              <w:pStyle w:val="AmColumnHeading"/>
            </w:pPr>
            <w:r w:rsidRPr="00103DC0">
              <w:t>Amendamentul</w:t>
            </w:r>
          </w:p>
        </w:tc>
      </w:tr>
      <w:tr w:rsidR="00A01E81" w:rsidRPr="00103DC0" w14:paraId="38F7E61F" w14:textId="77777777" w:rsidTr="003A6F27">
        <w:trPr>
          <w:jc w:val="center"/>
        </w:trPr>
        <w:tc>
          <w:tcPr>
            <w:tcW w:w="4876" w:type="dxa"/>
            <w:tcBorders>
              <w:top w:val="nil"/>
              <w:left w:val="nil"/>
              <w:bottom w:val="nil"/>
              <w:right w:val="nil"/>
            </w:tcBorders>
          </w:tcPr>
          <w:p w14:paraId="460B5B74" w14:textId="1C3C6ED3"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Statele membre pot utiliza conceptul de </w:t>
            </w:r>
            <w:r w:rsidR="00E979EC">
              <w:t>ț</w:t>
            </w:r>
            <w:r w:rsidRPr="00103DC0">
              <w:t xml:space="preserve">ară de origine sigură </w:t>
            </w:r>
            <w:r w:rsidRPr="00103DC0">
              <w:rPr>
                <w:b/>
                <w:bCs/>
                <w:i/>
                <w:iCs/>
              </w:rPr>
              <w:t xml:space="preserve">numai </w:t>
            </w:r>
            <w:r w:rsidRPr="00103DC0">
              <w:t>în</w:t>
            </w:r>
            <w:r w:rsidRPr="00103DC0">
              <w:rPr>
                <w:b/>
                <w:bCs/>
                <w:i/>
                <w:iCs/>
              </w:rPr>
              <w:t xml:space="preserve"> cazul</w:t>
            </w:r>
            <w:r w:rsidRPr="00103DC0">
              <w:t xml:space="preserve"> în care solicitantul nu poate furniza </w:t>
            </w:r>
            <w:r w:rsidRPr="00103DC0">
              <w:rPr>
                <w:b/>
                <w:bCs/>
                <w:i/>
                <w:iCs/>
              </w:rPr>
              <w:t>elemente</w:t>
            </w:r>
            <w:r w:rsidRPr="00103DC0">
              <w:rPr>
                <w:b/>
                <w:bCs/>
              </w:rPr>
              <w:t xml:space="preserve"> </w:t>
            </w:r>
            <w:r w:rsidRPr="00103DC0">
              <w:t xml:space="preserve">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 xml:space="preserve">i să </w:t>
            </w:r>
            <w:r w:rsidRPr="00103DC0">
              <w:rPr>
                <w:b/>
                <w:bCs/>
                <w:i/>
                <w:iCs/>
              </w:rPr>
              <w:t>fi avut anterior re</w:t>
            </w:r>
            <w:r w:rsidR="00E979EC">
              <w:rPr>
                <w:b/>
                <w:bCs/>
                <w:i/>
                <w:iCs/>
              </w:rPr>
              <w:t>ș</w:t>
            </w:r>
            <w:r w:rsidRPr="00103DC0">
              <w:rPr>
                <w:b/>
                <w:bCs/>
                <w:i/>
                <w:iCs/>
              </w:rPr>
              <w:t>edin</w:t>
            </w:r>
            <w:r w:rsidR="00E979EC">
              <w:rPr>
                <w:b/>
                <w:bCs/>
                <w:i/>
                <w:iCs/>
              </w:rPr>
              <w:t>ț</w:t>
            </w:r>
            <w:r w:rsidRPr="00103DC0">
              <w:rPr>
                <w:b/>
                <w:bCs/>
                <w:i/>
                <w:iCs/>
              </w:rPr>
              <w:t>a obi</w:t>
            </w:r>
            <w:r w:rsidR="00E979EC">
              <w:rPr>
                <w:b/>
                <w:bCs/>
                <w:i/>
                <w:iCs/>
              </w:rPr>
              <w:t>ș</w:t>
            </w:r>
            <w:r w:rsidRPr="00103DC0">
              <w:rPr>
                <w:b/>
                <w:bCs/>
                <w:i/>
                <w:iCs/>
              </w:rPr>
              <w:t>nuită în</w:t>
            </w:r>
            <w:r w:rsidRPr="00103DC0">
              <w:t xml:space="preserve"> </w:t>
            </w:r>
            <w:r w:rsidR="00E979EC">
              <w:t>ț</w:t>
            </w:r>
            <w:r w:rsidRPr="00103DC0">
              <w:t>ara respectivă.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i unui risc real de a suferi vătămări grave.</w:t>
            </w:r>
          </w:p>
        </w:tc>
        <w:tc>
          <w:tcPr>
            <w:tcW w:w="4876" w:type="dxa"/>
            <w:tcBorders>
              <w:top w:val="nil"/>
              <w:left w:val="nil"/>
              <w:bottom w:val="nil"/>
              <w:right w:val="nil"/>
            </w:tcBorders>
          </w:tcPr>
          <w:p w14:paraId="3CC05133" w14:textId="23A1DA93"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Statele membre pot utiliza conceptul de </w:t>
            </w:r>
            <w:r w:rsidR="00E979EC">
              <w:t>ț</w:t>
            </w:r>
            <w:r w:rsidRPr="00103DC0">
              <w:t>ară de origine sigură</w:t>
            </w:r>
            <w:r w:rsidRPr="00103DC0">
              <w:rPr>
                <w:b/>
                <w:bCs/>
                <w:i/>
                <w:iCs/>
              </w:rPr>
              <w:t xml:space="preserve"> </w:t>
            </w:r>
            <w:r w:rsidRPr="00103DC0">
              <w:t>în</w:t>
            </w:r>
            <w:r w:rsidRPr="00103DC0">
              <w:rPr>
                <w:b/>
                <w:bCs/>
                <w:i/>
                <w:iCs/>
              </w:rPr>
              <w:t xml:space="preserve"> situa</w:t>
            </w:r>
            <w:r w:rsidR="00E979EC">
              <w:rPr>
                <w:b/>
                <w:bCs/>
                <w:i/>
                <w:iCs/>
              </w:rPr>
              <w:t>ț</w:t>
            </w:r>
            <w:r w:rsidRPr="00103DC0">
              <w:rPr>
                <w:b/>
                <w:bCs/>
                <w:i/>
                <w:iCs/>
              </w:rPr>
              <w:t>iile</w:t>
            </w:r>
            <w:r w:rsidRPr="00103DC0">
              <w:t xml:space="preserve"> în care </w:t>
            </w:r>
            <w:r w:rsidRPr="00103DC0">
              <w:rPr>
                <w:b/>
                <w:bCs/>
                <w:i/>
                <w:iCs/>
              </w:rPr>
              <w:t>consideră că</w:t>
            </w:r>
            <w:r w:rsidRPr="00103DC0">
              <w:t xml:space="preserve"> solicitantul nu poate furniza </w:t>
            </w:r>
            <w:r w:rsidRPr="00103DC0">
              <w:rPr>
                <w:b/>
                <w:bCs/>
                <w:i/>
                <w:iCs/>
              </w:rPr>
              <w:t>probe juridice</w:t>
            </w:r>
            <w:r w:rsidRPr="00103DC0">
              <w:rPr>
                <w:b/>
                <w:bCs/>
              </w:rPr>
              <w:t xml:space="preserve"> </w:t>
            </w:r>
            <w:r w:rsidRPr="00103DC0">
              <w:t xml:space="preserve">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 xml:space="preserve">i să </w:t>
            </w:r>
            <w:r w:rsidRPr="00103DC0">
              <w:rPr>
                <w:b/>
                <w:bCs/>
                <w:i/>
                <w:iCs/>
              </w:rPr>
              <w:t xml:space="preserve">poată demonstra că </w:t>
            </w:r>
            <w:r w:rsidR="00E979EC">
              <w:t>ț</w:t>
            </w:r>
            <w:r w:rsidRPr="00103DC0">
              <w:t>ara respectivă</w:t>
            </w:r>
            <w:r w:rsidRPr="00103DC0">
              <w:rPr>
                <w:b/>
                <w:bCs/>
                <w:i/>
                <w:iCs/>
              </w:rPr>
              <w:t xml:space="preserve"> a fost anterior </w:t>
            </w:r>
            <w:r w:rsidR="00E979EC">
              <w:rPr>
                <w:b/>
                <w:bCs/>
                <w:i/>
                <w:iCs/>
              </w:rPr>
              <w:t>ț</w:t>
            </w:r>
            <w:r w:rsidRPr="00103DC0">
              <w:rPr>
                <w:b/>
                <w:bCs/>
                <w:i/>
                <w:iCs/>
              </w:rPr>
              <w:t>ara sa de re</w:t>
            </w:r>
            <w:r w:rsidR="00E979EC">
              <w:rPr>
                <w:b/>
                <w:bCs/>
                <w:i/>
                <w:iCs/>
              </w:rPr>
              <w:t>ș</w:t>
            </w:r>
            <w:r w:rsidRPr="00103DC0">
              <w:rPr>
                <w:b/>
                <w:bCs/>
                <w:i/>
                <w:iCs/>
              </w:rPr>
              <w:t>edin</w:t>
            </w:r>
            <w:r w:rsidR="00E979EC">
              <w:rPr>
                <w:b/>
                <w:bCs/>
                <w:i/>
                <w:iCs/>
              </w:rPr>
              <w:t>ț</w:t>
            </w:r>
            <w:r w:rsidRPr="00103DC0">
              <w:rPr>
                <w:b/>
                <w:bCs/>
                <w:i/>
                <w:iCs/>
              </w:rPr>
              <w:t>ă</w:t>
            </w:r>
            <w:r w:rsidRPr="00103DC0">
              <w:t>.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 xml:space="preserve">i, prin urmare, pot avea o temere bine fondată </w:t>
            </w:r>
            <w:r w:rsidR="00E979EC">
              <w:rPr>
                <w:b/>
                <w:bCs/>
                <w:i/>
                <w:iCs/>
              </w:rPr>
              <w:t>ș</w:t>
            </w:r>
            <w:r w:rsidRPr="00103DC0">
              <w:rPr>
                <w:b/>
                <w:bCs/>
                <w:i/>
                <w:iCs/>
              </w:rPr>
              <w:t>i imediată</w:t>
            </w:r>
            <w:r w:rsidRPr="00103DC0">
              <w:rPr>
                <w:b/>
                <w:bCs/>
              </w:rPr>
              <w:t xml:space="preserve"> </w:t>
            </w:r>
            <w:r w:rsidRPr="00103DC0">
              <w:t>de a fi persecuta</w:t>
            </w:r>
            <w:r w:rsidR="00E979EC">
              <w:t>ț</w:t>
            </w:r>
            <w:r w:rsidRPr="00103DC0">
              <w:t>i sau pot fi expu</w:t>
            </w:r>
            <w:r w:rsidR="00E979EC">
              <w:t>ș</w:t>
            </w:r>
            <w:r w:rsidRPr="00103DC0">
              <w:t xml:space="preserve">i unui risc real de a suferi vătămări grave. </w:t>
            </w:r>
            <w:r w:rsidRPr="00103DC0">
              <w:rPr>
                <w:b/>
                <w:i/>
              </w:rPr>
              <w:t>Solicitan</w:t>
            </w:r>
            <w:r w:rsidR="00E979EC">
              <w:rPr>
                <w:b/>
                <w:i/>
              </w:rPr>
              <w:t>ț</w:t>
            </w:r>
            <w:r w:rsidRPr="00103DC0">
              <w:rPr>
                <w:b/>
                <w:i/>
              </w:rPr>
              <w:t>ii trebuie să poată dovedi întotdeauna că au motive întemeiate de a se teme de persecu</w:t>
            </w:r>
            <w:r w:rsidR="00E979EC">
              <w:rPr>
                <w:b/>
                <w:i/>
              </w:rPr>
              <w:t>ț</w:t>
            </w:r>
            <w:r w:rsidRPr="00103DC0">
              <w:rPr>
                <w:b/>
                <w:i/>
              </w:rPr>
              <w:t>ie sau că se confruntă cu un risc real de a suferi vătămări grave.</w:t>
            </w:r>
          </w:p>
        </w:tc>
      </w:tr>
    </w:tbl>
    <w:p w14:paraId="19440FE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6321CB55" w14:textId="77777777" w:rsidR="007B0542" w:rsidRPr="00103DC0" w:rsidRDefault="007B0542" w:rsidP="007B0542">
      <w:r w:rsidRPr="00103DC0">
        <w:rPr>
          <w:rStyle w:val="HideTWBExt"/>
        </w:rPr>
        <w:t>&lt;/Amend&gt;</w:t>
      </w:r>
    </w:p>
    <w:p w14:paraId="68C818F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38</w:t>
      </w:r>
      <w:r w:rsidRPr="00103DC0">
        <w:rPr>
          <w:rStyle w:val="HideTWBExt"/>
          <w:b w:val="0"/>
        </w:rPr>
        <w:t>&lt;/NumAm&gt;</w:t>
      </w:r>
    </w:p>
    <w:p w14:paraId="5F73D031"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906D4AB" w14:textId="77777777" w:rsidR="007B0542" w:rsidRPr="00103DC0" w:rsidRDefault="007B0542" w:rsidP="007B0542">
      <w:pPr>
        <w:pStyle w:val="NormalBold"/>
      </w:pPr>
      <w:r w:rsidRPr="00103DC0">
        <w:rPr>
          <w:rStyle w:val="HideTWBExt"/>
          <w:b w:val="0"/>
        </w:rPr>
        <w:t>&lt;/RepeatBlock-By&gt;</w:t>
      </w:r>
    </w:p>
    <w:p w14:paraId="1619A167" w14:textId="77777777" w:rsidR="007B0542" w:rsidRPr="00103DC0" w:rsidRDefault="007B0542" w:rsidP="007B0542">
      <w:pPr>
        <w:pStyle w:val="NormalBold"/>
      </w:pPr>
      <w:r w:rsidRPr="00103DC0">
        <w:rPr>
          <w:rStyle w:val="HideTWBExt"/>
          <w:b w:val="0"/>
        </w:rPr>
        <w:lastRenderedPageBreak/>
        <w:t>&lt;DocAmend&gt;</w:t>
      </w:r>
      <w:r w:rsidRPr="00103DC0">
        <w:t>Propunere de regulament</w:t>
      </w:r>
      <w:r w:rsidRPr="00103DC0">
        <w:rPr>
          <w:rStyle w:val="HideTWBExt"/>
          <w:b w:val="0"/>
        </w:rPr>
        <w:t>&lt;/DocAmend&gt;</w:t>
      </w:r>
    </w:p>
    <w:p w14:paraId="7051BADE" w14:textId="77777777" w:rsidR="007B0542" w:rsidRPr="00103DC0" w:rsidRDefault="007B0542" w:rsidP="007B0542">
      <w:pPr>
        <w:pStyle w:val="NormalBold"/>
      </w:pPr>
      <w:r w:rsidRPr="00103DC0">
        <w:rPr>
          <w:rStyle w:val="HideTWBExt"/>
          <w:b w:val="0"/>
        </w:rPr>
        <w:t>&lt;Article&gt;</w:t>
      </w:r>
      <w:r w:rsidRPr="00103DC0">
        <w:t>Considerentul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0D71177" w14:textId="77777777" w:rsidTr="003A6F27">
        <w:trPr>
          <w:trHeight w:hRule="exact" w:val="240"/>
          <w:jc w:val="center"/>
        </w:trPr>
        <w:tc>
          <w:tcPr>
            <w:tcW w:w="9752" w:type="dxa"/>
            <w:gridSpan w:val="2"/>
            <w:tcBorders>
              <w:top w:val="nil"/>
              <w:left w:val="nil"/>
              <w:bottom w:val="nil"/>
              <w:right w:val="nil"/>
            </w:tcBorders>
          </w:tcPr>
          <w:p w14:paraId="0A7AB74F" w14:textId="77777777" w:rsidR="007B0542" w:rsidRPr="00103DC0" w:rsidRDefault="007B0542" w:rsidP="003A6F27"/>
        </w:tc>
      </w:tr>
      <w:tr w:rsidR="00A01E81" w:rsidRPr="00103DC0" w14:paraId="7365DECE" w14:textId="77777777" w:rsidTr="003A6F27">
        <w:trPr>
          <w:trHeight w:val="240"/>
          <w:jc w:val="center"/>
        </w:trPr>
        <w:tc>
          <w:tcPr>
            <w:tcW w:w="4876" w:type="dxa"/>
            <w:tcBorders>
              <w:top w:val="nil"/>
              <w:left w:val="nil"/>
              <w:bottom w:val="nil"/>
              <w:right w:val="nil"/>
            </w:tcBorders>
          </w:tcPr>
          <w:p w14:paraId="75C5CBC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028AC46" w14:textId="77777777" w:rsidR="007B0542" w:rsidRPr="00103DC0" w:rsidRDefault="007B0542" w:rsidP="003A6F27">
            <w:pPr>
              <w:pStyle w:val="AmColumnHeading"/>
            </w:pPr>
            <w:r w:rsidRPr="00103DC0">
              <w:t>Amendamentul</w:t>
            </w:r>
          </w:p>
        </w:tc>
      </w:tr>
      <w:tr w:rsidR="00A01E81" w:rsidRPr="00103DC0" w14:paraId="7DFF832C" w14:textId="77777777" w:rsidTr="003A6F27">
        <w:trPr>
          <w:jc w:val="center"/>
        </w:trPr>
        <w:tc>
          <w:tcPr>
            <w:tcW w:w="4876" w:type="dxa"/>
            <w:tcBorders>
              <w:top w:val="nil"/>
              <w:left w:val="nil"/>
              <w:bottom w:val="nil"/>
              <w:right w:val="nil"/>
            </w:tcBorders>
          </w:tcPr>
          <w:p w14:paraId="26217BD3" w14:textId="66FA2D8F"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Statele membre pot utiliza conceptul de </w:t>
            </w:r>
            <w:r w:rsidR="00E979EC">
              <w:t>ț</w:t>
            </w:r>
            <w:r w:rsidRPr="00103DC0">
              <w:t xml:space="preserve">ară de origine sigură numai în cazul în care solicitantul nu poate furniza elemente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i să fi avut anterior re</w:t>
            </w:r>
            <w:r w:rsidR="00E979EC">
              <w:t>ș</w:t>
            </w:r>
            <w:r w:rsidRPr="00103DC0">
              <w:t>edin</w:t>
            </w:r>
            <w:r w:rsidR="00E979EC">
              <w:t>ț</w:t>
            </w:r>
            <w:r w:rsidRPr="00103DC0">
              <w:t>a obi</w:t>
            </w:r>
            <w:r w:rsidR="00E979EC">
              <w:t>ș</w:t>
            </w:r>
            <w:r w:rsidRPr="00103DC0">
              <w:t xml:space="preserve">nuită în </w:t>
            </w:r>
            <w:r w:rsidR="00E979EC">
              <w:t>ț</w:t>
            </w:r>
            <w:r w:rsidRPr="00103DC0">
              <w:t>ara respectivă.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i unui risc real de a suferi vătămări grave.</w:t>
            </w:r>
          </w:p>
        </w:tc>
        <w:tc>
          <w:tcPr>
            <w:tcW w:w="4876" w:type="dxa"/>
            <w:tcBorders>
              <w:top w:val="nil"/>
              <w:left w:val="nil"/>
              <w:bottom w:val="nil"/>
              <w:right w:val="nil"/>
            </w:tcBorders>
          </w:tcPr>
          <w:p w14:paraId="6D981236" w14:textId="1AE0D70C"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 xml:space="preserve">ional, nu poate constitui </w:t>
            </w:r>
            <w:r w:rsidR="00E979EC">
              <w:rPr>
                <w:b/>
                <w:i/>
              </w:rPr>
              <w:t>ș</w:t>
            </w:r>
            <w:r w:rsidRPr="00103DC0">
              <w:rPr>
                <w:b/>
                <w:i/>
              </w:rPr>
              <w:t>i nu ar trebui să constituie</w:t>
            </w:r>
            <w:r w:rsidRPr="00103DC0">
              <w:t xml:space="preserve">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t>ș</w:t>
            </w:r>
            <w:r w:rsidRPr="00103DC0">
              <w:t>i, prin urmare, nu scute</w:t>
            </w:r>
            <w:r w:rsidR="00E979EC">
              <w:t>ș</w:t>
            </w:r>
            <w:r w:rsidRPr="00103DC0">
              <w:t>te de necesitatea de a efectua o examinare individuală a cererii de protec</w:t>
            </w:r>
            <w:r w:rsidR="00E979EC">
              <w:t>ț</w:t>
            </w:r>
            <w:r w:rsidRPr="00103DC0">
              <w:t>ie interna</w:t>
            </w:r>
            <w:r w:rsidR="00E979EC">
              <w:t>ț</w:t>
            </w:r>
            <w:r w:rsidRPr="00103DC0">
              <w:t xml:space="preserve">ională. Statele membre pot utiliza conceptul de </w:t>
            </w:r>
            <w:r w:rsidR="00E979EC">
              <w:t>ț</w:t>
            </w:r>
            <w:r w:rsidRPr="00103DC0">
              <w:t>ară de origine sigură numai în cazul în care solicitantul</w:t>
            </w:r>
            <w:r w:rsidRPr="00103DC0">
              <w:rPr>
                <w:b/>
                <w:i/>
              </w:rPr>
              <w:t xml:space="preserve">, având posibilitatea efectivă </w:t>
            </w:r>
            <w:r w:rsidR="00E979EC">
              <w:rPr>
                <w:b/>
                <w:i/>
              </w:rPr>
              <w:t>ș</w:t>
            </w:r>
            <w:r w:rsidRPr="00103DC0">
              <w:rPr>
                <w:b/>
                <w:i/>
              </w:rPr>
              <w:t>i acces la toate informa</w:t>
            </w:r>
            <w:r w:rsidR="00E979EC">
              <w:rPr>
                <w:b/>
                <w:i/>
              </w:rPr>
              <w:t>ț</w:t>
            </w:r>
            <w:r w:rsidRPr="00103DC0">
              <w:rPr>
                <w:b/>
                <w:i/>
              </w:rPr>
              <w:t>iile relevante necesare în acest scop,</w:t>
            </w:r>
            <w:r w:rsidRPr="00103DC0">
              <w:t xml:space="preserve"> nu poate furniza elemente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i să fi avut anterior re</w:t>
            </w:r>
            <w:r w:rsidR="00E979EC">
              <w:t>ș</w:t>
            </w:r>
            <w:r w:rsidRPr="00103DC0">
              <w:t>edin</w:t>
            </w:r>
            <w:r w:rsidR="00E979EC">
              <w:t>ț</w:t>
            </w:r>
            <w:r w:rsidRPr="00103DC0">
              <w:t>a obi</w:t>
            </w:r>
            <w:r w:rsidR="00E979EC">
              <w:t>ș</w:t>
            </w:r>
            <w:r w:rsidRPr="00103DC0">
              <w:t xml:space="preserve">nuită în </w:t>
            </w:r>
            <w:r w:rsidR="00E979EC">
              <w:t>ț</w:t>
            </w:r>
            <w:r w:rsidRPr="00103DC0">
              <w:t>ara respectivă.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i unui risc real de a suferi vătămări grave.</w:t>
            </w:r>
          </w:p>
        </w:tc>
      </w:tr>
    </w:tbl>
    <w:p w14:paraId="4E581C0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537374B" w14:textId="77777777" w:rsidR="007B0542" w:rsidRPr="00103DC0" w:rsidRDefault="007B0542" w:rsidP="007B0542">
      <w:r w:rsidRPr="00103DC0">
        <w:rPr>
          <w:rStyle w:val="HideTWBExt"/>
        </w:rPr>
        <w:t>&lt;/Amend&gt;</w:t>
      </w:r>
    </w:p>
    <w:p w14:paraId="1674091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39</w:t>
      </w:r>
      <w:r w:rsidRPr="00103DC0">
        <w:rPr>
          <w:rStyle w:val="HideTWBExt"/>
          <w:b w:val="0"/>
        </w:rPr>
        <w:t>&lt;/NumAm&gt;</w:t>
      </w:r>
    </w:p>
    <w:p w14:paraId="7C8E1703"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7215D5DB" w14:textId="77777777" w:rsidR="007B0542" w:rsidRPr="00103DC0" w:rsidRDefault="007B0542" w:rsidP="007B0542">
      <w:pPr>
        <w:pStyle w:val="NormalBold"/>
      </w:pPr>
      <w:r w:rsidRPr="00103DC0">
        <w:rPr>
          <w:rStyle w:val="HideTWBExt"/>
          <w:b w:val="0"/>
        </w:rPr>
        <w:t>&lt;/RepeatBlock-By&gt;</w:t>
      </w:r>
    </w:p>
    <w:p w14:paraId="4ABA37D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4FDABCA" w14:textId="77777777" w:rsidR="007B0542" w:rsidRPr="00103DC0" w:rsidRDefault="007B0542" w:rsidP="007B0542">
      <w:pPr>
        <w:pStyle w:val="NormalBold"/>
      </w:pPr>
      <w:r w:rsidRPr="00103DC0">
        <w:rPr>
          <w:rStyle w:val="HideTWBExt"/>
          <w:b w:val="0"/>
        </w:rPr>
        <w:t>&lt;Article&gt;</w:t>
      </w:r>
      <w:r w:rsidRPr="00103DC0">
        <w:t>Considerentul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CBD4917" w14:textId="77777777" w:rsidTr="003A6F27">
        <w:trPr>
          <w:trHeight w:hRule="exact" w:val="240"/>
          <w:jc w:val="center"/>
        </w:trPr>
        <w:tc>
          <w:tcPr>
            <w:tcW w:w="9752" w:type="dxa"/>
            <w:gridSpan w:val="2"/>
            <w:tcBorders>
              <w:top w:val="nil"/>
              <w:left w:val="nil"/>
              <w:bottom w:val="nil"/>
              <w:right w:val="nil"/>
            </w:tcBorders>
          </w:tcPr>
          <w:p w14:paraId="72B45F6A" w14:textId="77777777" w:rsidR="007B0542" w:rsidRPr="00103DC0" w:rsidRDefault="007B0542" w:rsidP="003A6F27"/>
        </w:tc>
      </w:tr>
      <w:tr w:rsidR="00A01E81" w:rsidRPr="00103DC0" w14:paraId="6CBF2496" w14:textId="77777777" w:rsidTr="003A6F27">
        <w:trPr>
          <w:trHeight w:val="240"/>
          <w:jc w:val="center"/>
        </w:trPr>
        <w:tc>
          <w:tcPr>
            <w:tcW w:w="4876" w:type="dxa"/>
            <w:tcBorders>
              <w:top w:val="nil"/>
              <w:left w:val="nil"/>
              <w:bottom w:val="nil"/>
              <w:right w:val="nil"/>
            </w:tcBorders>
          </w:tcPr>
          <w:p w14:paraId="54A9BA4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E5BA46A" w14:textId="77777777" w:rsidR="007B0542" w:rsidRPr="00103DC0" w:rsidRDefault="007B0542" w:rsidP="003A6F27">
            <w:pPr>
              <w:pStyle w:val="AmColumnHeading"/>
            </w:pPr>
            <w:r w:rsidRPr="00103DC0">
              <w:t>Amendamentul</w:t>
            </w:r>
          </w:p>
        </w:tc>
      </w:tr>
      <w:tr w:rsidR="00A01E81" w:rsidRPr="00103DC0" w14:paraId="4BF91EBD" w14:textId="77777777" w:rsidTr="003A6F27">
        <w:trPr>
          <w:jc w:val="center"/>
        </w:trPr>
        <w:tc>
          <w:tcPr>
            <w:tcW w:w="4876" w:type="dxa"/>
            <w:tcBorders>
              <w:top w:val="nil"/>
              <w:left w:val="nil"/>
              <w:bottom w:val="nil"/>
              <w:right w:val="nil"/>
            </w:tcBorders>
          </w:tcPr>
          <w:p w14:paraId="7BEB8387" w14:textId="03D73A46" w:rsidR="007B0542" w:rsidRPr="00103DC0" w:rsidRDefault="007B0542" w:rsidP="003A6F27">
            <w:pPr>
              <w:pStyle w:val="Normal6a"/>
            </w:pPr>
            <w:r w:rsidRPr="00103DC0">
              <w:lastRenderedPageBreak/>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w:t>
            </w:r>
            <w:r w:rsidR="00E979EC">
              <w:rPr>
                <w:b/>
                <w:i/>
              </w:rPr>
              <w:t>ș</w:t>
            </w:r>
            <w:r w:rsidRPr="00103DC0">
              <w:rPr>
                <w:b/>
                <w:i/>
              </w:rPr>
              <w:t>i, prin urmare, nu scute</w:t>
            </w:r>
            <w:r w:rsidR="00E979EC">
              <w:rPr>
                <w:b/>
                <w:i/>
              </w:rPr>
              <w:t>ș</w:t>
            </w:r>
            <w:r w:rsidRPr="00103DC0">
              <w:rPr>
                <w:b/>
                <w:i/>
              </w:rPr>
              <w:t>te de necesitatea de a efectua o examinare individuală a cererii de protec</w:t>
            </w:r>
            <w:r w:rsidR="00E979EC">
              <w:rPr>
                <w:b/>
                <w:i/>
              </w:rPr>
              <w:t>ț</w:t>
            </w:r>
            <w:r w:rsidRPr="00103DC0">
              <w:rPr>
                <w:b/>
                <w:i/>
              </w:rPr>
              <w:t>ie interna</w:t>
            </w:r>
            <w:r w:rsidR="00E979EC">
              <w:rPr>
                <w:b/>
                <w:i/>
              </w:rPr>
              <w:t>ț</w:t>
            </w:r>
            <w:r w:rsidRPr="00103DC0">
              <w:rPr>
                <w:b/>
                <w:i/>
              </w:rPr>
              <w:t>ională</w:t>
            </w:r>
            <w:r w:rsidRPr="00103DC0">
              <w:t xml:space="preserve">. Statele membre </w:t>
            </w:r>
            <w:r w:rsidRPr="00103DC0">
              <w:rPr>
                <w:b/>
                <w:i/>
              </w:rPr>
              <w:t>pot utiliza</w:t>
            </w:r>
            <w:r w:rsidRPr="00103DC0">
              <w:t xml:space="preserve"> conceptul de </w:t>
            </w:r>
            <w:r w:rsidR="00E979EC">
              <w:t>ț</w:t>
            </w:r>
            <w:r w:rsidRPr="00103DC0">
              <w:t xml:space="preserve">ară de origine sigură </w:t>
            </w:r>
            <w:r w:rsidRPr="00103DC0">
              <w:rPr>
                <w:b/>
                <w:i/>
              </w:rPr>
              <w:t>numai</w:t>
            </w:r>
            <w:r w:rsidRPr="00103DC0">
              <w:t xml:space="preserve"> în cazul în care solicitantul nu poate furniza elemente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i să fi avut anterior re</w:t>
            </w:r>
            <w:r w:rsidR="00E979EC">
              <w:t>ș</w:t>
            </w:r>
            <w:r w:rsidRPr="00103DC0">
              <w:t>edin</w:t>
            </w:r>
            <w:r w:rsidR="00E979EC">
              <w:t>ț</w:t>
            </w:r>
            <w:r w:rsidRPr="00103DC0">
              <w:t>a obi</w:t>
            </w:r>
            <w:r w:rsidR="00E979EC">
              <w:t>ș</w:t>
            </w:r>
            <w:r w:rsidRPr="00103DC0">
              <w:t xml:space="preserve">nuită în </w:t>
            </w:r>
            <w:r w:rsidR="00E979EC">
              <w:t>ț</w:t>
            </w:r>
            <w:r w:rsidRPr="00103DC0">
              <w:t>ara respectivă.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i unui risc real de a suferi vătămări grave.</w:t>
            </w:r>
          </w:p>
        </w:tc>
        <w:tc>
          <w:tcPr>
            <w:tcW w:w="4876" w:type="dxa"/>
            <w:tcBorders>
              <w:top w:val="nil"/>
              <w:left w:val="nil"/>
              <w:bottom w:val="nil"/>
              <w:right w:val="nil"/>
            </w:tcBorders>
          </w:tcPr>
          <w:p w14:paraId="1521C7C2" w14:textId="75EF4E16" w:rsidR="007B0542" w:rsidRPr="00103DC0" w:rsidRDefault="007B0542" w:rsidP="003A6F27">
            <w:pPr>
              <w:pStyle w:val="Normal6a"/>
            </w:pPr>
            <w:r w:rsidRPr="00103DC0">
              <w:t>(3)</w:t>
            </w:r>
            <w:r w:rsidRPr="00103DC0">
              <w:tab/>
              <w:t xml:space="preserve">Faptul că o </w:t>
            </w:r>
            <w:r w:rsidR="00E979EC">
              <w:t>ț</w:t>
            </w:r>
            <w:r w:rsidRPr="00103DC0">
              <w:t>ară ter</w:t>
            </w:r>
            <w:r w:rsidR="00E979EC">
              <w:t>ț</w:t>
            </w:r>
            <w:r w:rsidRPr="00103DC0">
              <w:t xml:space="preserve">ă este considerată </w:t>
            </w:r>
            <w:r w:rsidR="00E979EC">
              <w:t>ț</w:t>
            </w:r>
            <w:r w:rsidRPr="00103DC0">
              <w:t>ară de origine sigură, fie la nivelul Uniunii, fie la nivel na</w:t>
            </w:r>
            <w:r w:rsidR="00E979EC">
              <w:t>ț</w:t>
            </w:r>
            <w:r w:rsidRPr="00103DC0">
              <w:t>ional, nu poate constitui o garan</w:t>
            </w:r>
            <w:r w:rsidR="00E979EC">
              <w:t>ț</w:t>
            </w:r>
            <w:r w:rsidRPr="00103DC0">
              <w:t>ie absolută de siguran</w:t>
            </w:r>
            <w:r w:rsidR="00E979EC">
              <w:t>ț</w:t>
            </w:r>
            <w:r w:rsidRPr="00103DC0">
              <w:t>ă pentru resortisan</w:t>
            </w:r>
            <w:r w:rsidR="00E979EC">
              <w:t>ț</w:t>
            </w:r>
            <w:r w:rsidRPr="00103DC0">
              <w:t xml:space="preserve">ii </w:t>
            </w:r>
            <w:r w:rsidR="00E979EC">
              <w:t>ț</w:t>
            </w:r>
            <w:r w:rsidRPr="00103DC0">
              <w:t xml:space="preserve">ării respective. Statele membre </w:t>
            </w:r>
            <w:r w:rsidRPr="00103DC0">
              <w:rPr>
                <w:b/>
                <w:i/>
              </w:rPr>
              <w:t>utilizează</w:t>
            </w:r>
            <w:r w:rsidRPr="00103DC0">
              <w:t xml:space="preserve"> conceptul de </w:t>
            </w:r>
            <w:r w:rsidR="00E979EC">
              <w:t>ț</w:t>
            </w:r>
            <w:r w:rsidRPr="00103DC0">
              <w:t xml:space="preserve">ară de origine sigură în cazul în care solicitantul nu poate furniza elemente </w:t>
            </w:r>
            <w:r w:rsidRPr="00103DC0">
              <w:rPr>
                <w:b/>
                <w:i/>
              </w:rPr>
              <w:t xml:space="preserve">autentice </w:t>
            </w:r>
            <w:r w:rsidR="00E979EC">
              <w:rPr>
                <w:b/>
                <w:i/>
              </w:rPr>
              <w:t>ș</w:t>
            </w:r>
            <w:r w:rsidRPr="00103DC0">
              <w:rPr>
                <w:b/>
                <w:i/>
              </w:rPr>
              <w:t>i bazate pe fapte</w:t>
            </w:r>
            <w:r w:rsidRPr="00103DC0">
              <w:t xml:space="preserve"> care să justifice motivul pentru care conceptul de </w:t>
            </w:r>
            <w:r w:rsidR="00E979EC">
              <w:t>ț</w:t>
            </w:r>
            <w:r w:rsidRPr="00103DC0">
              <w:t xml:space="preserve">ară de origine sigură nu i se aplică, în cadrul unei evaluări individuale, </w:t>
            </w:r>
            <w:r w:rsidR="00E979EC">
              <w:t>ș</w:t>
            </w:r>
            <w:r w:rsidRPr="00103DC0">
              <w:t>i cu condi</w:t>
            </w:r>
            <w:r w:rsidR="00E979EC">
              <w:t>ț</w:t>
            </w:r>
            <w:r w:rsidRPr="00103DC0">
              <w:t>ia ca solicitantul să aibă cetă</w:t>
            </w:r>
            <w:r w:rsidR="00E979EC">
              <w:t>ț</w:t>
            </w:r>
            <w:r w:rsidRPr="00103DC0">
              <w:t xml:space="preserve">enia </w:t>
            </w:r>
            <w:r w:rsidR="00E979EC">
              <w:t>ț</w:t>
            </w:r>
            <w:r w:rsidRPr="00103DC0">
              <w:t xml:space="preserve">ării respective sau să fie apatrid </w:t>
            </w:r>
            <w:r w:rsidR="00E979EC">
              <w:t>ș</w:t>
            </w:r>
            <w:r w:rsidRPr="00103DC0">
              <w:t>i să fi avut anterior re</w:t>
            </w:r>
            <w:r w:rsidR="00E979EC">
              <w:t>ș</w:t>
            </w:r>
            <w:r w:rsidRPr="00103DC0">
              <w:t>edin</w:t>
            </w:r>
            <w:r w:rsidR="00E979EC">
              <w:t>ț</w:t>
            </w:r>
            <w:r w:rsidRPr="00103DC0">
              <w:t>a obi</w:t>
            </w:r>
            <w:r w:rsidR="00E979EC">
              <w:t>ș</w:t>
            </w:r>
            <w:r w:rsidRPr="00103DC0">
              <w:t xml:space="preserve">nuită în </w:t>
            </w:r>
            <w:r w:rsidR="00E979EC">
              <w:t>ț</w:t>
            </w:r>
            <w:r w:rsidRPr="00103DC0">
              <w:t>ara respectivă. Aplicarea conceptului în cadrul evaluării individuale nu aduce atingere faptului că anumite categorii de solicitan</w:t>
            </w:r>
            <w:r w:rsidR="00E979EC">
              <w:t>ț</w:t>
            </w:r>
            <w:r w:rsidRPr="00103DC0">
              <w:t>i se pot afla într-o situa</w:t>
            </w:r>
            <w:r w:rsidR="00E979EC">
              <w:t>ț</w:t>
            </w:r>
            <w:r w:rsidRPr="00103DC0">
              <w:t xml:space="preserve">ie specifică în </w:t>
            </w:r>
            <w:r w:rsidR="00E979EC">
              <w:t>ț</w:t>
            </w:r>
            <w:r w:rsidRPr="00103DC0">
              <w:t>ările ter</w:t>
            </w:r>
            <w:r w:rsidR="00E979EC">
              <w:t>ț</w:t>
            </w:r>
            <w:r w:rsidRPr="00103DC0">
              <w:t xml:space="preserve">e desemnate </w:t>
            </w:r>
            <w:r w:rsidR="00E979EC">
              <w:t>ș</w:t>
            </w:r>
            <w:r w:rsidRPr="00103DC0">
              <w:t>i, prin urmare, pot avea o temere bine fondată de a fi persecuta</w:t>
            </w:r>
            <w:r w:rsidR="00E979EC">
              <w:t>ț</w:t>
            </w:r>
            <w:r w:rsidRPr="00103DC0">
              <w:t>i sau pot fi expu</w:t>
            </w:r>
            <w:r w:rsidR="00E979EC">
              <w:t>ș</w:t>
            </w:r>
            <w:r w:rsidRPr="00103DC0">
              <w:t>i unui risc real de a suferi vătămări grave.</w:t>
            </w:r>
          </w:p>
        </w:tc>
      </w:tr>
    </w:tbl>
    <w:p w14:paraId="2F1D1A8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A8F1C56" w14:textId="77777777" w:rsidR="007B0542" w:rsidRPr="00103DC0" w:rsidRDefault="007B0542" w:rsidP="007B0542">
      <w:r w:rsidRPr="00103DC0">
        <w:rPr>
          <w:rStyle w:val="HideTWBExt"/>
        </w:rPr>
        <w:t>&lt;/Amend&gt;</w:t>
      </w:r>
    </w:p>
    <w:p w14:paraId="304A00E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40</w:t>
      </w:r>
      <w:r w:rsidRPr="00103DC0">
        <w:rPr>
          <w:rStyle w:val="HideTWBExt"/>
          <w:b w:val="0"/>
        </w:rPr>
        <w:t>&lt;/NumAm&gt;</w:t>
      </w:r>
    </w:p>
    <w:p w14:paraId="22113CDE"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0A58C4CD" w14:textId="77777777" w:rsidR="007B0542" w:rsidRPr="00103DC0" w:rsidRDefault="007B0542" w:rsidP="007B0542">
      <w:pPr>
        <w:pStyle w:val="NormalBold"/>
      </w:pPr>
      <w:r w:rsidRPr="00103DC0">
        <w:rPr>
          <w:rStyle w:val="HideTWBExt"/>
          <w:b w:val="0"/>
        </w:rPr>
        <w:t>&lt;/RepeatBlock-By&gt;</w:t>
      </w:r>
    </w:p>
    <w:p w14:paraId="0A82B02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2ABE304" w14:textId="77777777" w:rsidR="007B0542" w:rsidRPr="00103DC0" w:rsidRDefault="007B0542" w:rsidP="007B0542">
      <w:pPr>
        <w:pStyle w:val="NormalBold"/>
      </w:pPr>
      <w:r w:rsidRPr="00103DC0">
        <w:rPr>
          <w:rStyle w:val="HideTWBExt"/>
          <w:b w:val="0"/>
        </w:rPr>
        <w:t>&lt;Article&gt;</w:t>
      </w:r>
      <w:r w:rsidRPr="00103DC0">
        <w:t>Considerentul 3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95CDF25" w14:textId="77777777" w:rsidTr="003A6F27">
        <w:trPr>
          <w:trHeight w:hRule="exact" w:val="240"/>
          <w:jc w:val="center"/>
        </w:trPr>
        <w:tc>
          <w:tcPr>
            <w:tcW w:w="9752" w:type="dxa"/>
            <w:gridSpan w:val="2"/>
            <w:tcBorders>
              <w:top w:val="nil"/>
              <w:left w:val="nil"/>
              <w:bottom w:val="nil"/>
              <w:right w:val="nil"/>
            </w:tcBorders>
          </w:tcPr>
          <w:p w14:paraId="2730E20D" w14:textId="77777777" w:rsidR="007B0542" w:rsidRPr="00103DC0" w:rsidRDefault="007B0542" w:rsidP="003A6F27"/>
        </w:tc>
      </w:tr>
      <w:tr w:rsidR="00A01E81" w:rsidRPr="00103DC0" w14:paraId="6B4B3856" w14:textId="77777777" w:rsidTr="003A6F27">
        <w:trPr>
          <w:trHeight w:val="240"/>
          <w:jc w:val="center"/>
        </w:trPr>
        <w:tc>
          <w:tcPr>
            <w:tcW w:w="4876" w:type="dxa"/>
            <w:tcBorders>
              <w:top w:val="nil"/>
              <w:left w:val="nil"/>
              <w:bottom w:val="nil"/>
              <w:right w:val="nil"/>
            </w:tcBorders>
          </w:tcPr>
          <w:p w14:paraId="1AE960C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632F0C4" w14:textId="77777777" w:rsidR="007B0542" w:rsidRPr="00103DC0" w:rsidRDefault="007B0542" w:rsidP="003A6F27">
            <w:pPr>
              <w:pStyle w:val="AmColumnHeading"/>
            </w:pPr>
            <w:r w:rsidRPr="00103DC0">
              <w:t>Amendamentul</w:t>
            </w:r>
          </w:p>
        </w:tc>
      </w:tr>
      <w:tr w:rsidR="00A01E81" w:rsidRPr="00103DC0" w14:paraId="11043D05" w14:textId="77777777" w:rsidTr="003A6F27">
        <w:trPr>
          <w:jc w:val="center"/>
        </w:trPr>
        <w:tc>
          <w:tcPr>
            <w:tcW w:w="4876" w:type="dxa"/>
            <w:tcBorders>
              <w:top w:val="nil"/>
              <w:left w:val="nil"/>
              <w:bottom w:val="nil"/>
              <w:right w:val="nil"/>
            </w:tcBorders>
          </w:tcPr>
          <w:p w14:paraId="3FBD30BB" w14:textId="77777777" w:rsidR="007B0542" w:rsidRPr="00103DC0" w:rsidRDefault="007B0542" w:rsidP="003A6F27">
            <w:pPr>
              <w:pStyle w:val="Normal6a"/>
            </w:pPr>
          </w:p>
        </w:tc>
        <w:tc>
          <w:tcPr>
            <w:tcW w:w="4876" w:type="dxa"/>
            <w:tcBorders>
              <w:top w:val="nil"/>
              <w:left w:val="nil"/>
              <w:bottom w:val="nil"/>
              <w:right w:val="nil"/>
            </w:tcBorders>
          </w:tcPr>
          <w:p w14:paraId="58034894" w14:textId="3E226285" w:rsidR="007B0542" w:rsidRPr="00103DC0" w:rsidRDefault="007B0542" w:rsidP="003A6F27">
            <w:pPr>
              <w:pStyle w:val="Normal6a"/>
            </w:pPr>
            <w:r w:rsidRPr="00103DC0">
              <w:rPr>
                <w:b/>
                <w:i/>
              </w:rPr>
              <w:t>(3a)</w:t>
            </w:r>
            <w:r w:rsidRPr="00103DC0">
              <w:tab/>
            </w:r>
            <w:r w:rsidRPr="00103DC0">
              <w:rPr>
                <w:b/>
                <w:i/>
              </w:rPr>
              <w:t>To</w:t>
            </w:r>
            <w:r w:rsidR="00E979EC">
              <w:rPr>
                <w:b/>
                <w:i/>
              </w:rPr>
              <w:t>ț</w:t>
            </w:r>
            <w:r w:rsidRPr="00103DC0">
              <w:rPr>
                <w:b/>
                <w:i/>
              </w:rPr>
              <w:t>i solicitan</w:t>
            </w:r>
            <w:r w:rsidR="00E979EC">
              <w:rPr>
                <w:b/>
                <w:i/>
              </w:rPr>
              <w:t>ț</w:t>
            </w:r>
            <w:r w:rsidRPr="00103DC0">
              <w:rPr>
                <w:b/>
                <w:i/>
              </w:rPr>
              <w:t xml:space="preserve">ii ar trebui să aibă dreptul la o cale de atac eficientă în cazul unei decizii negative, precum </w:t>
            </w:r>
            <w:r w:rsidR="00E979EC">
              <w:rPr>
                <w:b/>
                <w:i/>
              </w:rPr>
              <w:t>ș</w:t>
            </w:r>
            <w:r w:rsidRPr="00103DC0">
              <w:rPr>
                <w:b/>
                <w:i/>
              </w:rPr>
              <w:t>i să rămână în mod legal pe teritoriu în a</w:t>
            </w:r>
            <w:r w:rsidR="00E979EC">
              <w:rPr>
                <w:b/>
                <w:i/>
              </w:rPr>
              <w:t>ș</w:t>
            </w:r>
            <w:r w:rsidRPr="00103DC0">
              <w:rPr>
                <w:b/>
                <w:i/>
              </w:rPr>
              <w:t>teptarea unei astfel de căi de atac.</w:t>
            </w:r>
          </w:p>
        </w:tc>
      </w:tr>
    </w:tbl>
    <w:p w14:paraId="6AA5A7D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0246700" w14:textId="77777777" w:rsidR="007B0542" w:rsidRPr="00103DC0" w:rsidRDefault="007B0542" w:rsidP="007B0542">
      <w:r w:rsidRPr="00103DC0">
        <w:rPr>
          <w:rStyle w:val="HideTWBExt"/>
        </w:rPr>
        <w:t>&lt;/Amend&gt;</w:t>
      </w:r>
    </w:p>
    <w:p w14:paraId="1EF3F61C"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41</w:t>
      </w:r>
      <w:r w:rsidRPr="00103DC0">
        <w:rPr>
          <w:rStyle w:val="HideTWBExt"/>
          <w:b w:val="0"/>
        </w:rPr>
        <w:t>&lt;/NumAm&gt;</w:t>
      </w:r>
    </w:p>
    <w:p w14:paraId="1035600C"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6AB277F6" w14:textId="77777777" w:rsidR="007B0542" w:rsidRPr="00103DC0" w:rsidRDefault="007B0542" w:rsidP="007B0542">
      <w:pPr>
        <w:pStyle w:val="NormalBold"/>
      </w:pPr>
      <w:r w:rsidRPr="00103DC0">
        <w:rPr>
          <w:rStyle w:val="HideTWBExt"/>
          <w:b w:val="0"/>
        </w:rPr>
        <w:t>&lt;/RepeatBlock-By&gt;</w:t>
      </w:r>
    </w:p>
    <w:p w14:paraId="5BB0FCC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FDDFAB1" w14:textId="77777777" w:rsidR="007B0542" w:rsidRPr="00103DC0" w:rsidRDefault="007B0542" w:rsidP="007B0542">
      <w:pPr>
        <w:pStyle w:val="NormalBold"/>
      </w:pPr>
      <w:r w:rsidRPr="00103DC0">
        <w:rPr>
          <w:rStyle w:val="HideTWBExt"/>
          <w:b w:val="0"/>
        </w:rPr>
        <w:t>&lt;Article&gt;</w:t>
      </w:r>
      <w:r w:rsidRPr="00103DC0">
        <w:t>Considerentul 4</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C928B3A" w14:textId="77777777" w:rsidTr="003A6F27">
        <w:trPr>
          <w:trHeight w:hRule="exact" w:val="240"/>
          <w:jc w:val="center"/>
        </w:trPr>
        <w:tc>
          <w:tcPr>
            <w:tcW w:w="9752" w:type="dxa"/>
            <w:gridSpan w:val="2"/>
            <w:tcBorders>
              <w:top w:val="nil"/>
              <w:left w:val="nil"/>
              <w:bottom w:val="nil"/>
              <w:right w:val="nil"/>
            </w:tcBorders>
          </w:tcPr>
          <w:p w14:paraId="71E72C11" w14:textId="77777777" w:rsidR="007B0542" w:rsidRPr="00103DC0" w:rsidRDefault="007B0542" w:rsidP="003A6F27"/>
        </w:tc>
      </w:tr>
      <w:tr w:rsidR="00A01E81" w:rsidRPr="00103DC0" w14:paraId="2F22FF18" w14:textId="77777777" w:rsidTr="003A6F27">
        <w:trPr>
          <w:trHeight w:val="240"/>
          <w:jc w:val="center"/>
        </w:trPr>
        <w:tc>
          <w:tcPr>
            <w:tcW w:w="4876" w:type="dxa"/>
            <w:tcBorders>
              <w:top w:val="nil"/>
              <w:left w:val="nil"/>
              <w:bottom w:val="nil"/>
              <w:right w:val="nil"/>
            </w:tcBorders>
          </w:tcPr>
          <w:p w14:paraId="2CF3FE1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766D5C0" w14:textId="77777777" w:rsidR="007B0542" w:rsidRPr="00103DC0" w:rsidRDefault="007B0542" w:rsidP="003A6F27">
            <w:pPr>
              <w:pStyle w:val="AmColumnHeading"/>
            </w:pPr>
            <w:r w:rsidRPr="00103DC0">
              <w:t>Amendamentul</w:t>
            </w:r>
          </w:p>
        </w:tc>
      </w:tr>
      <w:tr w:rsidR="00A01E81" w:rsidRPr="00103DC0" w14:paraId="68D0F291" w14:textId="77777777" w:rsidTr="003A6F27">
        <w:trPr>
          <w:jc w:val="center"/>
        </w:trPr>
        <w:tc>
          <w:tcPr>
            <w:tcW w:w="4876" w:type="dxa"/>
            <w:tcBorders>
              <w:top w:val="nil"/>
              <w:left w:val="nil"/>
              <w:bottom w:val="nil"/>
              <w:right w:val="nil"/>
            </w:tcBorders>
          </w:tcPr>
          <w:p w14:paraId="6CA0F51D" w14:textId="0C9B2FA6" w:rsidR="007B0542" w:rsidRPr="00103DC0" w:rsidRDefault="007B0542" w:rsidP="003A6F27">
            <w:pPr>
              <w:pStyle w:val="Normal6a"/>
            </w:pPr>
            <w:r w:rsidRPr="00103DC0">
              <w:rPr>
                <w:b/>
                <w:i/>
              </w:rPr>
              <w:t>(4)</w:t>
            </w:r>
            <w:r w:rsidRPr="00103DC0">
              <w:tab/>
            </w:r>
            <w:r w:rsidRPr="00103DC0">
              <w:rPr>
                <w:b/>
                <w:i/>
              </w:rPr>
              <w:t>În ceea ce prive</w:t>
            </w:r>
            <w:r w:rsidR="00E979EC">
              <w:rPr>
                <w:b/>
                <w:i/>
              </w:rPr>
              <w:t>ș</w:t>
            </w:r>
            <w:r w:rsidRPr="00103DC0">
              <w:rPr>
                <w:b/>
                <w:i/>
              </w:rPr>
              <w:t xml:space="preserve">te </w:t>
            </w:r>
            <w:r w:rsidR="00E979EC">
              <w:rPr>
                <w:b/>
                <w:i/>
              </w:rPr>
              <w:t>ț</w:t>
            </w:r>
            <w:r w:rsidRPr="00103DC0">
              <w:rPr>
                <w:b/>
                <w:i/>
              </w:rPr>
              <w:t>ările cărora li s-a acordat statutul de state candidate la aderarea la Uniune, Tratatul privind Uniunea Europeană stabile</w:t>
            </w:r>
            <w:r w:rsidR="00E979EC">
              <w:rPr>
                <w:b/>
                <w:i/>
              </w:rPr>
              <w:t>ș</w:t>
            </w:r>
            <w:r w:rsidRPr="00103DC0">
              <w:rPr>
                <w:b/>
                <w:i/>
              </w:rPr>
              <w:t>te condi</w:t>
            </w:r>
            <w:r w:rsidR="00E979EC">
              <w:rPr>
                <w:b/>
                <w:i/>
              </w:rPr>
              <w:t>ț</w:t>
            </w:r>
            <w:r w:rsidRPr="00103DC0">
              <w:rPr>
                <w:b/>
                <w:i/>
              </w:rPr>
              <w:t xml:space="preserve">iile </w:t>
            </w:r>
            <w:r w:rsidR="00E979EC">
              <w:rPr>
                <w:b/>
                <w:i/>
              </w:rPr>
              <w:t>ș</w:t>
            </w:r>
            <w:r w:rsidRPr="00103DC0">
              <w:rPr>
                <w:b/>
                <w:i/>
              </w:rPr>
              <w:t xml:space="preserve">i principiile pe care trebuie să le respecte orice </w:t>
            </w:r>
            <w:r w:rsidR="00E979EC">
              <w:rPr>
                <w:b/>
                <w:i/>
              </w:rPr>
              <w:t>ț</w:t>
            </w:r>
            <w:r w:rsidRPr="00103DC0">
              <w:rPr>
                <w:b/>
                <w:i/>
              </w:rPr>
              <w:t>ară care dore</w:t>
            </w:r>
            <w:r w:rsidR="00E979EC">
              <w:rPr>
                <w:b/>
                <w:i/>
              </w:rPr>
              <w:t>ș</w:t>
            </w:r>
            <w:r w:rsidRPr="00103DC0">
              <w:rPr>
                <w:b/>
                <w:i/>
              </w:rPr>
              <w:t xml:space="preserve">te să devină stat membru. Aceste criterii au fost stabilite de Consiliul European de la Copenhaga din 1993 </w:t>
            </w:r>
            <w:r w:rsidR="00E979EC">
              <w:rPr>
                <w:b/>
                <w:i/>
              </w:rPr>
              <w:t>ș</w:t>
            </w:r>
            <w:r w:rsidRPr="00103DC0">
              <w:rPr>
                <w:b/>
                <w:i/>
              </w:rPr>
              <w:t>i consolidate de Consiliul European de la Madrid din 1995. Acestea sunt stabilitatea institu</w:t>
            </w:r>
            <w:r w:rsidR="00E979EC">
              <w:rPr>
                <w:b/>
                <w:i/>
              </w:rPr>
              <w:t>ț</w:t>
            </w:r>
            <w:r w:rsidRPr="00103DC0">
              <w:rPr>
                <w:b/>
                <w:i/>
              </w:rPr>
              <w:t>iilor care garantează democra</w:t>
            </w:r>
            <w:r w:rsidR="00E979EC">
              <w:rPr>
                <w:b/>
                <w:i/>
              </w:rPr>
              <w:t>ț</w:t>
            </w:r>
            <w:r w:rsidRPr="00103DC0">
              <w:rPr>
                <w:b/>
                <w:i/>
              </w:rPr>
              <w:t xml:space="preserve">ia, statul de drept, drepturile omului, precum </w:t>
            </w:r>
            <w:r w:rsidR="00E979EC">
              <w:rPr>
                <w:b/>
                <w:i/>
              </w:rPr>
              <w:t>ș</w:t>
            </w:r>
            <w:r w:rsidRPr="00103DC0">
              <w:rPr>
                <w:b/>
                <w:i/>
              </w:rPr>
              <w:t xml:space="preserve">i respectarea </w:t>
            </w:r>
            <w:r w:rsidR="00E979EC">
              <w:rPr>
                <w:b/>
                <w:i/>
              </w:rPr>
              <w:t>ș</w:t>
            </w:r>
            <w:r w:rsidRPr="00103DC0">
              <w:rPr>
                <w:b/>
                <w:i/>
              </w:rPr>
              <w:t>i protec</w:t>
            </w:r>
            <w:r w:rsidR="00E979EC">
              <w:rPr>
                <w:b/>
                <w:i/>
              </w:rPr>
              <w:t>ț</w:t>
            </w:r>
            <w:r w:rsidRPr="00103DC0">
              <w:rPr>
                <w:b/>
                <w:i/>
              </w:rPr>
              <w:t>ia minorită</w:t>
            </w:r>
            <w:r w:rsidR="00E979EC">
              <w:rPr>
                <w:b/>
                <w:i/>
              </w:rPr>
              <w:t>ț</w:t>
            </w:r>
            <w:r w:rsidRPr="00103DC0">
              <w:rPr>
                <w:b/>
                <w:i/>
              </w:rPr>
              <w:t>ilor; o economie de pia</w:t>
            </w:r>
            <w:r w:rsidR="00E979EC">
              <w:rPr>
                <w:b/>
                <w:i/>
              </w:rPr>
              <w:t>ț</w:t>
            </w:r>
            <w:r w:rsidRPr="00103DC0">
              <w:rPr>
                <w:b/>
                <w:i/>
              </w:rPr>
              <w:t>ă func</w:t>
            </w:r>
            <w:r w:rsidR="00E979EC">
              <w:rPr>
                <w:b/>
                <w:i/>
              </w:rPr>
              <w:t>ț</w:t>
            </w:r>
            <w:r w:rsidRPr="00103DC0">
              <w:rPr>
                <w:b/>
                <w:i/>
              </w:rPr>
              <w:t xml:space="preserve">ională </w:t>
            </w:r>
            <w:r w:rsidR="00E979EC">
              <w:rPr>
                <w:b/>
                <w:i/>
              </w:rPr>
              <w:t>ș</w:t>
            </w:r>
            <w:r w:rsidRPr="00103DC0">
              <w:rPr>
                <w:b/>
                <w:i/>
              </w:rPr>
              <w:t>i capacitatea de a face fa</w:t>
            </w:r>
            <w:r w:rsidR="00E979EC">
              <w:rPr>
                <w:b/>
                <w:i/>
              </w:rPr>
              <w:t>ț</w:t>
            </w:r>
            <w:r w:rsidRPr="00103DC0">
              <w:rPr>
                <w:b/>
                <w:i/>
              </w:rPr>
              <w:t>ă presiunii concuren</w:t>
            </w:r>
            <w:r w:rsidR="00E979EC">
              <w:rPr>
                <w:b/>
                <w:i/>
              </w:rPr>
              <w:t>ț</w:t>
            </w:r>
            <w:r w:rsidRPr="00103DC0">
              <w:rPr>
                <w:b/>
                <w:i/>
              </w:rPr>
              <w:t xml:space="preserve">iale </w:t>
            </w:r>
            <w:r w:rsidR="00E979EC">
              <w:rPr>
                <w:b/>
                <w:i/>
              </w:rPr>
              <w:t>ș</w:t>
            </w:r>
            <w:r w:rsidRPr="00103DC0">
              <w:rPr>
                <w:b/>
                <w:i/>
              </w:rPr>
              <w:t>i for</w:t>
            </w:r>
            <w:r w:rsidR="00E979EC">
              <w:rPr>
                <w:b/>
                <w:i/>
              </w:rPr>
              <w:t>ț</w:t>
            </w:r>
            <w:r w:rsidRPr="00103DC0">
              <w:rPr>
                <w:b/>
                <w:i/>
              </w:rPr>
              <w:t>elor pie</w:t>
            </w:r>
            <w:r w:rsidR="00E979EC">
              <w:rPr>
                <w:b/>
                <w:i/>
              </w:rPr>
              <w:t>ț</w:t>
            </w:r>
            <w:r w:rsidRPr="00103DC0">
              <w:rPr>
                <w:b/>
                <w:i/>
              </w:rPr>
              <w:t xml:space="preserve">ei din cadrul UE; </w:t>
            </w:r>
            <w:r w:rsidR="00E979EC">
              <w:rPr>
                <w:b/>
                <w:i/>
              </w:rPr>
              <w:t>ș</w:t>
            </w:r>
            <w:r w:rsidRPr="00103DC0">
              <w:rPr>
                <w:b/>
                <w:i/>
              </w:rPr>
              <w:t>i capacitatea de a-</w:t>
            </w:r>
            <w:r w:rsidR="00E979EC">
              <w:rPr>
                <w:b/>
                <w:i/>
              </w:rPr>
              <w:t>ș</w:t>
            </w:r>
            <w:r w:rsidRPr="00103DC0">
              <w:rPr>
                <w:b/>
                <w:i/>
              </w:rPr>
              <w:t>i asuma obliga</w:t>
            </w:r>
            <w:r w:rsidR="00E979EC">
              <w:rPr>
                <w:b/>
                <w:i/>
              </w:rPr>
              <w:t>ț</w:t>
            </w:r>
            <w:r w:rsidRPr="00103DC0">
              <w:rPr>
                <w:b/>
                <w:i/>
              </w:rPr>
              <w:t xml:space="preserve">iile care decurg din calitatea de membru, inclusiv capacitatea de a pune în aplicare în mod eficace normele, standardele </w:t>
            </w:r>
            <w:r w:rsidR="00E979EC">
              <w:rPr>
                <w:b/>
                <w:i/>
              </w:rPr>
              <w:t>ș</w:t>
            </w:r>
            <w:r w:rsidRPr="00103DC0">
              <w:rPr>
                <w:b/>
                <w:i/>
              </w:rPr>
              <w:t xml:space="preserve">i politicile care alcătuiesc corpusul legislativ al UE </w:t>
            </w:r>
            <w:r w:rsidR="00E979EC">
              <w:rPr>
                <w:b/>
                <w:i/>
              </w:rPr>
              <w:t>ș</w:t>
            </w:r>
            <w:r w:rsidRPr="00103DC0">
              <w:rPr>
                <w:b/>
                <w:i/>
              </w:rPr>
              <w:t xml:space="preserve">i aderarea la obiectivele uniunii politice, economice </w:t>
            </w:r>
            <w:r w:rsidR="00E979EC">
              <w:rPr>
                <w:b/>
                <w:i/>
              </w:rPr>
              <w:t>ș</w:t>
            </w:r>
            <w:r w:rsidRPr="00103DC0">
              <w:rPr>
                <w:b/>
                <w:i/>
              </w:rPr>
              <w:t xml:space="preserve">i monetare. Unei </w:t>
            </w:r>
            <w:r w:rsidR="00E979EC">
              <w:rPr>
                <w:b/>
                <w:i/>
              </w:rPr>
              <w:t>ț</w:t>
            </w:r>
            <w:r w:rsidRPr="00103DC0">
              <w:rPr>
                <w:b/>
                <w:i/>
              </w:rPr>
              <w:t xml:space="preserve">ări i se acordă statutul de </w:t>
            </w:r>
            <w:r w:rsidR="00E979EC">
              <w:rPr>
                <w:b/>
                <w:i/>
              </w:rPr>
              <w:t>ț</w:t>
            </w:r>
            <w:r w:rsidRPr="00103DC0">
              <w:rPr>
                <w:b/>
                <w:i/>
              </w:rPr>
              <w:t xml:space="preserve">ară candidată de către Consiliul European pe baza unui aviz al Comisiei Europene, elaborat în urma cererii de aderare la UE a </w:t>
            </w:r>
            <w:r w:rsidR="00E979EC">
              <w:rPr>
                <w:b/>
                <w:i/>
              </w:rPr>
              <w:t>ț</w:t>
            </w:r>
            <w:r w:rsidRPr="00103DC0">
              <w:rPr>
                <w:b/>
                <w:i/>
              </w:rPr>
              <w:t>ării respective.</w:t>
            </w:r>
          </w:p>
        </w:tc>
        <w:tc>
          <w:tcPr>
            <w:tcW w:w="4876" w:type="dxa"/>
            <w:tcBorders>
              <w:top w:val="nil"/>
              <w:left w:val="nil"/>
              <w:bottom w:val="nil"/>
              <w:right w:val="nil"/>
            </w:tcBorders>
          </w:tcPr>
          <w:p w14:paraId="75E8389E" w14:textId="77777777" w:rsidR="007B0542" w:rsidRPr="00103DC0" w:rsidRDefault="007B0542" w:rsidP="003A6F27">
            <w:pPr>
              <w:pStyle w:val="Normal6a"/>
            </w:pPr>
            <w:r w:rsidRPr="00103DC0">
              <w:rPr>
                <w:b/>
                <w:i/>
              </w:rPr>
              <w:t>eliminat</w:t>
            </w:r>
          </w:p>
        </w:tc>
      </w:tr>
    </w:tbl>
    <w:p w14:paraId="32F6978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920746E"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2D1F7DFF" w14:textId="4BE4B28D" w:rsidR="007B0542" w:rsidRPr="00103DC0" w:rsidRDefault="007B0542" w:rsidP="007B0542">
      <w:pPr>
        <w:pStyle w:val="AmJustText"/>
      </w:pPr>
      <w:r w:rsidRPr="00103DC0">
        <w:t xml:space="preserve">Articolul 61 alineatul (1) din Regulamentul privind procedura de azil (APR) clarifică faptul că o </w:t>
      </w:r>
      <w:r w:rsidR="00E979EC">
        <w:t>ț</w:t>
      </w:r>
      <w:r w:rsidRPr="00103DC0">
        <w:t>ară ter</w:t>
      </w:r>
      <w:r w:rsidR="00E979EC">
        <w:t>ț</w:t>
      </w:r>
      <w:r w:rsidRPr="00103DC0">
        <w:t xml:space="preserve">ă poate fi desemnată drept </w:t>
      </w:r>
      <w:r w:rsidR="00E979EC">
        <w:t>ț</w:t>
      </w:r>
      <w:r w:rsidRPr="00103DC0">
        <w:t>ară de origine sigură doar în cazul în care, pe baza situa</w:t>
      </w:r>
      <w:r w:rsidR="00E979EC">
        <w:t>ț</w:t>
      </w:r>
      <w:r w:rsidRPr="00103DC0">
        <w:t xml:space="preserve">iei juridice, a aplicării legii într-un regim democratic </w:t>
      </w:r>
      <w:r w:rsidR="00E979EC">
        <w:t>ș</w:t>
      </w:r>
      <w:r w:rsidRPr="00103DC0">
        <w:t>i a circumstan</w:t>
      </w:r>
      <w:r w:rsidR="00E979EC">
        <w:t>ț</w:t>
      </w:r>
      <w:r w:rsidRPr="00103DC0">
        <w:t xml:space="preserve">elor politice generale, se poate demonstra că în </w:t>
      </w:r>
      <w:r w:rsidR="00E979EC">
        <w:t>ț</w:t>
      </w:r>
      <w:r w:rsidRPr="00103DC0">
        <w:t>ara respectivă nu se recurge la persecu</w:t>
      </w:r>
      <w:r w:rsidR="00E979EC">
        <w:t>ț</w:t>
      </w:r>
      <w:r w:rsidRPr="00103DC0">
        <w:t>ie, astfel cum este definită la articolul 9 din Regulamentul privind condi</w:t>
      </w:r>
      <w:r w:rsidR="00E979EC">
        <w:t>ț</w:t>
      </w:r>
      <w:r w:rsidRPr="00103DC0">
        <w:t>iile de ob</w:t>
      </w:r>
      <w:r w:rsidR="00E979EC">
        <w:t>ț</w:t>
      </w:r>
      <w:r w:rsidRPr="00103DC0">
        <w:t>inere a protec</w:t>
      </w:r>
      <w:r w:rsidR="00E979EC">
        <w:t>ț</w:t>
      </w:r>
      <w:r w:rsidRPr="00103DC0">
        <w:t xml:space="preserve">iei </w:t>
      </w:r>
      <w:r w:rsidRPr="00103DC0">
        <w:lastRenderedPageBreak/>
        <w:t>interna</w:t>
      </w:r>
      <w:r w:rsidR="00E979EC">
        <w:t>ț</w:t>
      </w:r>
      <w:r w:rsidRPr="00103DC0">
        <w:t xml:space="preserve">ionale </w:t>
      </w:r>
      <w:r w:rsidR="00E979EC">
        <w:t>ș</w:t>
      </w:r>
      <w:r w:rsidRPr="00103DC0">
        <w:t>i că nu există un risc real de vătămări grave, astfel cum sunt definite la articolul 17 din regulamentul respectiv. Considerentul Comisiei urmăre</w:t>
      </w:r>
      <w:r w:rsidR="00E979EC">
        <w:t>ș</w:t>
      </w:r>
      <w:r w:rsidRPr="00103DC0">
        <w:t>te să eludeze aceste cerin</w:t>
      </w:r>
      <w:r w:rsidR="00E979EC">
        <w:t>ț</w:t>
      </w:r>
      <w:r w:rsidRPr="00103DC0">
        <w:t>e.</w:t>
      </w:r>
    </w:p>
    <w:p w14:paraId="2C3177E7" w14:textId="77777777" w:rsidR="007B0542" w:rsidRPr="00103DC0" w:rsidRDefault="007B0542" w:rsidP="007B0542">
      <w:r w:rsidRPr="00103DC0">
        <w:rPr>
          <w:rStyle w:val="HideTWBExt"/>
        </w:rPr>
        <w:t>&lt;/Amend&gt;</w:t>
      </w:r>
    </w:p>
    <w:p w14:paraId="74FACBA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42</w:t>
      </w:r>
      <w:r w:rsidRPr="00103DC0">
        <w:rPr>
          <w:rStyle w:val="HideTWBExt"/>
          <w:b w:val="0"/>
        </w:rPr>
        <w:t>&lt;/NumAm&gt;</w:t>
      </w:r>
    </w:p>
    <w:p w14:paraId="5463E26B"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16F1FC6A" w14:textId="77777777" w:rsidR="007B0542" w:rsidRPr="00103DC0" w:rsidRDefault="007B0542" w:rsidP="007B0542">
      <w:pPr>
        <w:pStyle w:val="NormalBold"/>
      </w:pPr>
      <w:r w:rsidRPr="00103DC0">
        <w:rPr>
          <w:rStyle w:val="HideTWBExt"/>
          <w:b w:val="0"/>
        </w:rPr>
        <w:t>&lt;/RepeatBlock-By&gt;</w:t>
      </w:r>
    </w:p>
    <w:p w14:paraId="5C6D244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216AE35" w14:textId="77777777" w:rsidR="007B0542" w:rsidRPr="00103DC0" w:rsidRDefault="007B0542" w:rsidP="007B0542">
      <w:pPr>
        <w:pStyle w:val="NormalBold"/>
      </w:pPr>
      <w:r w:rsidRPr="00103DC0">
        <w:rPr>
          <w:rStyle w:val="HideTWBExt"/>
          <w:b w:val="0"/>
        </w:rPr>
        <w:t>&lt;Article&gt;</w:t>
      </w:r>
      <w:r w:rsidRPr="00103DC0">
        <w:t>Considerentul 4</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FCD7BCF" w14:textId="77777777" w:rsidTr="003A6F27">
        <w:trPr>
          <w:trHeight w:hRule="exact" w:val="240"/>
          <w:jc w:val="center"/>
        </w:trPr>
        <w:tc>
          <w:tcPr>
            <w:tcW w:w="9752" w:type="dxa"/>
            <w:gridSpan w:val="2"/>
            <w:tcBorders>
              <w:top w:val="nil"/>
              <w:left w:val="nil"/>
              <w:bottom w:val="nil"/>
              <w:right w:val="nil"/>
            </w:tcBorders>
          </w:tcPr>
          <w:p w14:paraId="1B261A59" w14:textId="77777777" w:rsidR="007B0542" w:rsidRPr="00103DC0" w:rsidRDefault="007B0542" w:rsidP="003A6F27"/>
        </w:tc>
      </w:tr>
      <w:tr w:rsidR="00A01E81" w:rsidRPr="00103DC0" w14:paraId="3D875EA5" w14:textId="77777777" w:rsidTr="003A6F27">
        <w:trPr>
          <w:trHeight w:val="240"/>
          <w:jc w:val="center"/>
        </w:trPr>
        <w:tc>
          <w:tcPr>
            <w:tcW w:w="4876" w:type="dxa"/>
            <w:tcBorders>
              <w:top w:val="nil"/>
              <w:left w:val="nil"/>
              <w:bottom w:val="nil"/>
              <w:right w:val="nil"/>
            </w:tcBorders>
          </w:tcPr>
          <w:p w14:paraId="291385D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D039566" w14:textId="77777777" w:rsidR="007B0542" w:rsidRPr="00103DC0" w:rsidRDefault="007B0542" w:rsidP="003A6F27">
            <w:pPr>
              <w:pStyle w:val="AmColumnHeading"/>
            </w:pPr>
            <w:r w:rsidRPr="00103DC0">
              <w:t>Amendamentul</w:t>
            </w:r>
          </w:p>
        </w:tc>
      </w:tr>
      <w:tr w:rsidR="00A01E81" w:rsidRPr="00103DC0" w14:paraId="02074F77" w14:textId="77777777" w:rsidTr="003A6F27">
        <w:trPr>
          <w:jc w:val="center"/>
        </w:trPr>
        <w:tc>
          <w:tcPr>
            <w:tcW w:w="4876" w:type="dxa"/>
            <w:tcBorders>
              <w:top w:val="nil"/>
              <w:left w:val="nil"/>
              <w:bottom w:val="nil"/>
              <w:right w:val="nil"/>
            </w:tcBorders>
          </w:tcPr>
          <w:p w14:paraId="0D46ABB3" w14:textId="72C532D2" w:rsidR="007B0542" w:rsidRPr="00103DC0" w:rsidRDefault="007B0542" w:rsidP="003A6F27">
            <w:pPr>
              <w:pStyle w:val="Normal6a"/>
            </w:pPr>
            <w:r w:rsidRPr="00103DC0">
              <w:rPr>
                <w:b/>
                <w:i/>
              </w:rPr>
              <w:t>(4)</w:t>
            </w:r>
            <w:r w:rsidRPr="00103DC0">
              <w:tab/>
            </w:r>
            <w:r w:rsidRPr="00103DC0">
              <w:rPr>
                <w:b/>
                <w:i/>
              </w:rPr>
              <w:t>În ceea ce prive</w:t>
            </w:r>
            <w:r w:rsidR="00E979EC">
              <w:rPr>
                <w:b/>
                <w:i/>
              </w:rPr>
              <w:t>ș</w:t>
            </w:r>
            <w:r w:rsidRPr="00103DC0">
              <w:rPr>
                <w:b/>
                <w:i/>
              </w:rPr>
              <w:t xml:space="preserve">te </w:t>
            </w:r>
            <w:r w:rsidR="00E979EC">
              <w:rPr>
                <w:b/>
                <w:i/>
              </w:rPr>
              <w:t>ț</w:t>
            </w:r>
            <w:r w:rsidRPr="00103DC0">
              <w:rPr>
                <w:b/>
                <w:i/>
              </w:rPr>
              <w:t>ările cărora li s-a acordat statutul de state candidate la aderarea la Uniune, Tratatul privind Uniunea Europeană stabile</w:t>
            </w:r>
            <w:r w:rsidR="00E979EC">
              <w:rPr>
                <w:b/>
                <w:i/>
              </w:rPr>
              <w:t>ș</w:t>
            </w:r>
            <w:r w:rsidRPr="00103DC0">
              <w:rPr>
                <w:b/>
                <w:i/>
              </w:rPr>
              <w:t>te condi</w:t>
            </w:r>
            <w:r w:rsidR="00E979EC">
              <w:rPr>
                <w:b/>
                <w:i/>
              </w:rPr>
              <w:t>ț</w:t>
            </w:r>
            <w:r w:rsidRPr="00103DC0">
              <w:rPr>
                <w:b/>
                <w:i/>
              </w:rPr>
              <w:t xml:space="preserve">iile </w:t>
            </w:r>
            <w:r w:rsidR="00E979EC">
              <w:rPr>
                <w:b/>
                <w:i/>
              </w:rPr>
              <w:t>ș</w:t>
            </w:r>
            <w:r w:rsidRPr="00103DC0">
              <w:rPr>
                <w:b/>
                <w:i/>
              </w:rPr>
              <w:t xml:space="preserve">i principiile pe care trebuie să le respecte orice </w:t>
            </w:r>
            <w:r w:rsidR="00E979EC">
              <w:rPr>
                <w:b/>
                <w:i/>
              </w:rPr>
              <w:t>ț</w:t>
            </w:r>
            <w:r w:rsidRPr="00103DC0">
              <w:rPr>
                <w:b/>
                <w:i/>
              </w:rPr>
              <w:t>ară care dore</w:t>
            </w:r>
            <w:r w:rsidR="00E979EC">
              <w:rPr>
                <w:b/>
                <w:i/>
              </w:rPr>
              <w:t>ș</w:t>
            </w:r>
            <w:r w:rsidRPr="00103DC0">
              <w:rPr>
                <w:b/>
                <w:i/>
              </w:rPr>
              <w:t xml:space="preserve">te să devină stat membru. Aceste criterii au fost stabilite de Consiliul European de la Copenhaga din 1993 </w:t>
            </w:r>
            <w:r w:rsidR="00E979EC">
              <w:rPr>
                <w:b/>
                <w:i/>
              </w:rPr>
              <w:t>ș</w:t>
            </w:r>
            <w:r w:rsidRPr="00103DC0">
              <w:rPr>
                <w:b/>
                <w:i/>
              </w:rPr>
              <w:t>i consolidate de Consiliul European de la Madrid din 1995. Acestea sunt stabilitatea institu</w:t>
            </w:r>
            <w:r w:rsidR="00E979EC">
              <w:rPr>
                <w:b/>
                <w:i/>
              </w:rPr>
              <w:t>ț</w:t>
            </w:r>
            <w:r w:rsidRPr="00103DC0">
              <w:rPr>
                <w:b/>
                <w:i/>
              </w:rPr>
              <w:t>iilor care garantează democra</w:t>
            </w:r>
            <w:r w:rsidR="00E979EC">
              <w:rPr>
                <w:b/>
                <w:i/>
              </w:rPr>
              <w:t>ț</w:t>
            </w:r>
            <w:r w:rsidRPr="00103DC0">
              <w:rPr>
                <w:b/>
                <w:i/>
              </w:rPr>
              <w:t xml:space="preserve">ia, statul de drept, drepturile omului, precum </w:t>
            </w:r>
            <w:r w:rsidR="00E979EC">
              <w:rPr>
                <w:b/>
                <w:i/>
              </w:rPr>
              <w:t>ș</w:t>
            </w:r>
            <w:r w:rsidRPr="00103DC0">
              <w:rPr>
                <w:b/>
                <w:i/>
              </w:rPr>
              <w:t xml:space="preserve">i respectarea </w:t>
            </w:r>
            <w:r w:rsidR="00E979EC">
              <w:rPr>
                <w:b/>
                <w:i/>
              </w:rPr>
              <w:t>ș</w:t>
            </w:r>
            <w:r w:rsidRPr="00103DC0">
              <w:rPr>
                <w:b/>
                <w:i/>
              </w:rPr>
              <w:t>i protec</w:t>
            </w:r>
            <w:r w:rsidR="00E979EC">
              <w:rPr>
                <w:b/>
                <w:i/>
              </w:rPr>
              <w:t>ț</w:t>
            </w:r>
            <w:r w:rsidRPr="00103DC0">
              <w:rPr>
                <w:b/>
                <w:i/>
              </w:rPr>
              <w:t>ia minorită</w:t>
            </w:r>
            <w:r w:rsidR="00E979EC">
              <w:rPr>
                <w:b/>
                <w:i/>
              </w:rPr>
              <w:t>ț</w:t>
            </w:r>
            <w:r w:rsidRPr="00103DC0">
              <w:rPr>
                <w:b/>
                <w:i/>
              </w:rPr>
              <w:t>ilor; o economie de pia</w:t>
            </w:r>
            <w:r w:rsidR="00E979EC">
              <w:rPr>
                <w:b/>
                <w:i/>
              </w:rPr>
              <w:t>ț</w:t>
            </w:r>
            <w:r w:rsidRPr="00103DC0">
              <w:rPr>
                <w:b/>
                <w:i/>
              </w:rPr>
              <w:t>ă func</w:t>
            </w:r>
            <w:r w:rsidR="00E979EC">
              <w:rPr>
                <w:b/>
                <w:i/>
              </w:rPr>
              <w:t>ț</w:t>
            </w:r>
            <w:r w:rsidRPr="00103DC0">
              <w:rPr>
                <w:b/>
                <w:i/>
              </w:rPr>
              <w:t xml:space="preserve">ională </w:t>
            </w:r>
            <w:r w:rsidR="00E979EC">
              <w:rPr>
                <w:b/>
                <w:i/>
              </w:rPr>
              <w:t>ș</w:t>
            </w:r>
            <w:r w:rsidRPr="00103DC0">
              <w:rPr>
                <w:b/>
                <w:i/>
              </w:rPr>
              <w:t>i capacitatea de a face fa</w:t>
            </w:r>
            <w:r w:rsidR="00E979EC">
              <w:rPr>
                <w:b/>
                <w:i/>
              </w:rPr>
              <w:t>ț</w:t>
            </w:r>
            <w:r w:rsidRPr="00103DC0">
              <w:rPr>
                <w:b/>
                <w:i/>
              </w:rPr>
              <w:t>ă presiunii concuren</w:t>
            </w:r>
            <w:r w:rsidR="00E979EC">
              <w:rPr>
                <w:b/>
                <w:i/>
              </w:rPr>
              <w:t>ț</w:t>
            </w:r>
            <w:r w:rsidRPr="00103DC0">
              <w:rPr>
                <w:b/>
                <w:i/>
              </w:rPr>
              <w:t xml:space="preserve">iale </w:t>
            </w:r>
            <w:r w:rsidR="00E979EC">
              <w:rPr>
                <w:b/>
                <w:i/>
              </w:rPr>
              <w:t>ș</w:t>
            </w:r>
            <w:r w:rsidRPr="00103DC0">
              <w:rPr>
                <w:b/>
                <w:i/>
              </w:rPr>
              <w:t>i for</w:t>
            </w:r>
            <w:r w:rsidR="00E979EC">
              <w:rPr>
                <w:b/>
                <w:i/>
              </w:rPr>
              <w:t>ț</w:t>
            </w:r>
            <w:r w:rsidRPr="00103DC0">
              <w:rPr>
                <w:b/>
                <w:i/>
              </w:rPr>
              <w:t>elor pie</w:t>
            </w:r>
            <w:r w:rsidR="00E979EC">
              <w:rPr>
                <w:b/>
                <w:i/>
              </w:rPr>
              <w:t>ț</w:t>
            </w:r>
            <w:r w:rsidRPr="00103DC0">
              <w:rPr>
                <w:b/>
                <w:i/>
              </w:rPr>
              <w:t xml:space="preserve">ei din cadrul UE; </w:t>
            </w:r>
            <w:r w:rsidR="00E979EC">
              <w:rPr>
                <w:b/>
                <w:i/>
              </w:rPr>
              <w:t>ș</w:t>
            </w:r>
            <w:r w:rsidRPr="00103DC0">
              <w:rPr>
                <w:b/>
                <w:i/>
              </w:rPr>
              <w:t>i capacitatea de a-</w:t>
            </w:r>
            <w:r w:rsidR="00E979EC">
              <w:rPr>
                <w:b/>
                <w:i/>
              </w:rPr>
              <w:t>ș</w:t>
            </w:r>
            <w:r w:rsidRPr="00103DC0">
              <w:rPr>
                <w:b/>
                <w:i/>
              </w:rPr>
              <w:t>i asuma obliga</w:t>
            </w:r>
            <w:r w:rsidR="00E979EC">
              <w:rPr>
                <w:b/>
                <w:i/>
              </w:rPr>
              <w:t>ț</w:t>
            </w:r>
            <w:r w:rsidRPr="00103DC0">
              <w:rPr>
                <w:b/>
                <w:i/>
              </w:rPr>
              <w:t xml:space="preserve">iile care decurg din calitatea de membru, inclusiv capacitatea de a pune în aplicare în mod eficace normele, standardele </w:t>
            </w:r>
            <w:r w:rsidR="00E979EC">
              <w:rPr>
                <w:b/>
                <w:i/>
              </w:rPr>
              <w:t>ș</w:t>
            </w:r>
            <w:r w:rsidRPr="00103DC0">
              <w:rPr>
                <w:b/>
                <w:i/>
              </w:rPr>
              <w:t xml:space="preserve">i politicile care alcătuiesc corpusul legislativ al UE </w:t>
            </w:r>
            <w:r w:rsidR="00E979EC">
              <w:rPr>
                <w:b/>
                <w:i/>
              </w:rPr>
              <w:t>ș</w:t>
            </w:r>
            <w:r w:rsidRPr="00103DC0">
              <w:rPr>
                <w:b/>
                <w:i/>
              </w:rPr>
              <w:t xml:space="preserve">i aderarea la obiectivele uniunii politice, economice </w:t>
            </w:r>
            <w:r w:rsidR="00E979EC">
              <w:rPr>
                <w:b/>
                <w:i/>
              </w:rPr>
              <w:t>ș</w:t>
            </w:r>
            <w:r w:rsidRPr="00103DC0">
              <w:rPr>
                <w:b/>
                <w:i/>
              </w:rPr>
              <w:t xml:space="preserve">i monetare. Unei </w:t>
            </w:r>
            <w:r w:rsidR="00E979EC">
              <w:rPr>
                <w:b/>
                <w:i/>
              </w:rPr>
              <w:t>ț</w:t>
            </w:r>
            <w:r w:rsidRPr="00103DC0">
              <w:rPr>
                <w:b/>
                <w:i/>
              </w:rPr>
              <w:t xml:space="preserve">ări i se acordă statutul de </w:t>
            </w:r>
            <w:r w:rsidR="00E979EC">
              <w:rPr>
                <w:b/>
                <w:i/>
              </w:rPr>
              <w:t>ț</w:t>
            </w:r>
            <w:r w:rsidRPr="00103DC0">
              <w:rPr>
                <w:b/>
                <w:i/>
              </w:rPr>
              <w:t xml:space="preserve">ară candidată de către Consiliul European pe baza unui aviz al Comisiei Europene, elaborat în urma cererii de aderare la UE a </w:t>
            </w:r>
            <w:r w:rsidR="00E979EC">
              <w:rPr>
                <w:b/>
                <w:i/>
              </w:rPr>
              <w:t>ț</w:t>
            </w:r>
            <w:r w:rsidRPr="00103DC0">
              <w:rPr>
                <w:b/>
                <w:i/>
              </w:rPr>
              <w:t>ării respective.</w:t>
            </w:r>
          </w:p>
        </w:tc>
        <w:tc>
          <w:tcPr>
            <w:tcW w:w="4876" w:type="dxa"/>
            <w:tcBorders>
              <w:top w:val="nil"/>
              <w:left w:val="nil"/>
              <w:bottom w:val="nil"/>
              <w:right w:val="nil"/>
            </w:tcBorders>
          </w:tcPr>
          <w:p w14:paraId="6B3597A4" w14:textId="77777777" w:rsidR="007B0542" w:rsidRPr="00103DC0" w:rsidRDefault="007B0542" w:rsidP="003A6F27">
            <w:pPr>
              <w:pStyle w:val="Normal6a"/>
            </w:pPr>
            <w:r w:rsidRPr="00103DC0">
              <w:rPr>
                <w:b/>
                <w:i/>
              </w:rPr>
              <w:t>eliminat</w:t>
            </w:r>
          </w:p>
        </w:tc>
      </w:tr>
    </w:tbl>
    <w:p w14:paraId="6D80367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AB6297B" w14:textId="77777777" w:rsidR="007B0542" w:rsidRPr="00103DC0" w:rsidRDefault="007B0542" w:rsidP="007B0542">
      <w:r w:rsidRPr="00103DC0">
        <w:rPr>
          <w:rStyle w:val="HideTWBExt"/>
        </w:rPr>
        <w:t>&lt;/Amend&gt;</w:t>
      </w:r>
    </w:p>
    <w:p w14:paraId="47B98E4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43</w:t>
      </w:r>
      <w:r w:rsidRPr="00103DC0">
        <w:rPr>
          <w:rStyle w:val="HideTWBExt"/>
          <w:b w:val="0"/>
        </w:rPr>
        <w:t>&lt;/NumAm&gt;</w:t>
      </w:r>
    </w:p>
    <w:p w14:paraId="34934E59"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1231740B" w14:textId="77777777" w:rsidR="007B0542" w:rsidRPr="00103DC0" w:rsidRDefault="007B0542" w:rsidP="007B0542">
      <w:pPr>
        <w:pStyle w:val="NormalBold"/>
      </w:pPr>
      <w:r w:rsidRPr="00103DC0">
        <w:rPr>
          <w:rStyle w:val="HideTWBExt"/>
          <w:b w:val="0"/>
        </w:rPr>
        <w:lastRenderedPageBreak/>
        <w:t>&lt;/RepeatBlock-By&gt;</w:t>
      </w:r>
    </w:p>
    <w:p w14:paraId="0E3D76F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70947E1" w14:textId="77777777" w:rsidR="007B0542" w:rsidRPr="00103DC0" w:rsidRDefault="007B0542" w:rsidP="007B0542">
      <w:pPr>
        <w:pStyle w:val="NormalBold"/>
      </w:pPr>
      <w:r w:rsidRPr="00103DC0">
        <w:rPr>
          <w:rStyle w:val="HideTWBExt"/>
          <w:b w:val="0"/>
        </w:rPr>
        <w:t>&lt;Article&gt;</w:t>
      </w:r>
      <w:r w:rsidRPr="00103DC0">
        <w:t>Considerentul 4</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F32F553" w14:textId="77777777" w:rsidTr="003A6F27">
        <w:trPr>
          <w:trHeight w:hRule="exact" w:val="240"/>
          <w:jc w:val="center"/>
        </w:trPr>
        <w:tc>
          <w:tcPr>
            <w:tcW w:w="9752" w:type="dxa"/>
            <w:gridSpan w:val="2"/>
            <w:tcBorders>
              <w:top w:val="nil"/>
              <w:left w:val="nil"/>
              <w:bottom w:val="nil"/>
              <w:right w:val="nil"/>
            </w:tcBorders>
          </w:tcPr>
          <w:p w14:paraId="6A176963" w14:textId="77777777" w:rsidR="007B0542" w:rsidRPr="00103DC0" w:rsidRDefault="007B0542" w:rsidP="003A6F27"/>
        </w:tc>
      </w:tr>
      <w:tr w:rsidR="00A01E81" w:rsidRPr="00103DC0" w14:paraId="4D964BA0" w14:textId="77777777" w:rsidTr="003A6F27">
        <w:trPr>
          <w:trHeight w:val="240"/>
          <w:jc w:val="center"/>
        </w:trPr>
        <w:tc>
          <w:tcPr>
            <w:tcW w:w="4876" w:type="dxa"/>
            <w:tcBorders>
              <w:top w:val="nil"/>
              <w:left w:val="nil"/>
              <w:bottom w:val="nil"/>
              <w:right w:val="nil"/>
            </w:tcBorders>
          </w:tcPr>
          <w:p w14:paraId="00FA3C6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AEB3D2B" w14:textId="77777777" w:rsidR="007B0542" w:rsidRPr="00103DC0" w:rsidRDefault="007B0542" w:rsidP="003A6F27">
            <w:pPr>
              <w:pStyle w:val="AmColumnHeading"/>
            </w:pPr>
            <w:r w:rsidRPr="00103DC0">
              <w:t>Amendamentul</w:t>
            </w:r>
          </w:p>
        </w:tc>
      </w:tr>
      <w:tr w:rsidR="00A01E81" w:rsidRPr="00103DC0" w14:paraId="041EE18E" w14:textId="77777777" w:rsidTr="003A6F27">
        <w:trPr>
          <w:jc w:val="center"/>
        </w:trPr>
        <w:tc>
          <w:tcPr>
            <w:tcW w:w="4876" w:type="dxa"/>
            <w:tcBorders>
              <w:top w:val="nil"/>
              <w:left w:val="nil"/>
              <w:bottom w:val="nil"/>
              <w:right w:val="nil"/>
            </w:tcBorders>
          </w:tcPr>
          <w:p w14:paraId="19E01687" w14:textId="6362A719" w:rsidR="007B0542" w:rsidRPr="00103DC0" w:rsidRDefault="007B0542" w:rsidP="003A6F27">
            <w:pPr>
              <w:pStyle w:val="Normal6a"/>
            </w:pPr>
            <w:r w:rsidRPr="00103DC0">
              <w:rPr>
                <w:b/>
                <w:i/>
              </w:rPr>
              <w:t>(4)</w:t>
            </w:r>
            <w:r w:rsidRPr="00103DC0">
              <w:tab/>
            </w:r>
            <w:r w:rsidRPr="00103DC0">
              <w:rPr>
                <w:b/>
                <w:i/>
              </w:rPr>
              <w:t>În ceea ce prive</w:t>
            </w:r>
            <w:r w:rsidR="00E979EC">
              <w:rPr>
                <w:b/>
                <w:i/>
              </w:rPr>
              <w:t>ș</w:t>
            </w:r>
            <w:r w:rsidRPr="00103DC0">
              <w:rPr>
                <w:b/>
                <w:i/>
              </w:rPr>
              <w:t xml:space="preserve">te </w:t>
            </w:r>
            <w:r w:rsidR="00E979EC">
              <w:rPr>
                <w:b/>
                <w:i/>
              </w:rPr>
              <w:t>ț</w:t>
            </w:r>
            <w:r w:rsidRPr="00103DC0">
              <w:rPr>
                <w:b/>
                <w:i/>
              </w:rPr>
              <w:t>ările cărora li s-a acordat statutul de state candidate la aderarea la Uniune, Tratatul privind Uniunea Europeană stabile</w:t>
            </w:r>
            <w:r w:rsidR="00E979EC">
              <w:rPr>
                <w:b/>
                <w:i/>
              </w:rPr>
              <w:t>ș</w:t>
            </w:r>
            <w:r w:rsidRPr="00103DC0">
              <w:rPr>
                <w:b/>
                <w:i/>
              </w:rPr>
              <w:t>te condi</w:t>
            </w:r>
            <w:r w:rsidR="00E979EC">
              <w:rPr>
                <w:b/>
                <w:i/>
              </w:rPr>
              <w:t>ț</w:t>
            </w:r>
            <w:r w:rsidRPr="00103DC0">
              <w:rPr>
                <w:b/>
                <w:i/>
              </w:rPr>
              <w:t xml:space="preserve">iile </w:t>
            </w:r>
            <w:r w:rsidR="00E979EC">
              <w:rPr>
                <w:b/>
                <w:i/>
              </w:rPr>
              <w:t>ș</w:t>
            </w:r>
            <w:r w:rsidRPr="00103DC0">
              <w:rPr>
                <w:b/>
                <w:i/>
              </w:rPr>
              <w:t xml:space="preserve">i principiile pe care trebuie să le respecte orice </w:t>
            </w:r>
            <w:r w:rsidR="00E979EC">
              <w:rPr>
                <w:b/>
                <w:i/>
              </w:rPr>
              <w:t>ț</w:t>
            </w:r>
            <w:r w:rsidRPr="00103DC0">
              <w:rPr>
                <w:b/>
                <w:i/>
              </w:rPr>
              <w:t>ară care dore</w:t>
            </w:r>
            <w:r w:rsidR="00E979EC">
              <w:rPr>
                <w:b/>
                <w:i/>
              </w:rPr>
              <w:t>ș</w:t>
            </w:r>
            <w:r w:rsidRPr="00103DC0">
              <w:rPr>
                <w:b/>
                <w:i/>
              </w:rPr>
              <w:t xml:space="preserve">te să devină stat membru. Aceste criterii au fost stabilite de Consiliul European de la Copenhaga din 1993 </w:t>
            </w:r>
            <w:r w:rsidR="00E979EC">
              <w:rPr>
                <w:b/>
                <w:i/>
              </w:rPr>
              <w:t>ș</w:t>
            </w:r>
            <w:r w:rsidRPr="00103DC0">
              <w:rPr>
                <w:b/>
                <w:i/>
              </w:rPr>
              <w:t>i consolidate de Consiliul European de la Madrid din 1995. Acestea sunt stabilitatea institu</w:t>
            </w:r>
            <w:r w:rsidR="00E979EC">
              <w:rPr>
                <w:b/>
                <w:i/>
              </w:rPr>
              <w:t>ț</w:t>
            </w:r>
            <w:r w:rsidRPr="00103DC0">
              <w:rPr>
                <w:b/>
                <w:i/>
              </w:rPr>
              <w:t>iilor care garantează democra</w:t>
            </w:r>
            <w:r w:rsidR="00E979EC">
              <w:rPr>
                <w:b/>
                <w:i/>
              </w:rPr>
              <w:t>ț</w:t>
            </w:r>
            <w:r w:rsidRPr="00103DC0">
              <w:rPr>
                <w:b/>
                <w:i/>
              </w:rPr>
              <w:t xml:space="preserve">ia, statul de drept, drepturile omului, precum </w:t>
            </w:r>
            <w:r w:rsidR="00E979EC">
              <w:rPr>
                <w:b/>
                <w:i/>
              </w:rPr>
              <w:t>ș</w:t>
            </w:r>
            <w:r w:rsidRPr="00103DC0">
              <w:rPr>
                <w:b/>
                <w:i/>
              </w:rPr>
              <w:t xml:space="preserve">i respectarea </w:t>
            </w:r>
            <w:r w:rsidR="00E979EC">
              <w:rPr>
                <w:b/>
                <w:i/>
              </w:rPr>
              <w:t>ș</w:t>
            </w:r>
            <w:r w:rsidRPr="00103DC0">
              <w:rPr>
                <w:b/>
                <w:i/>
              </w:rPr>
              <w:t>i protec</w:t>
            </w:r>
            <w:r w:rsidR="00E979EC">
              <w:rPr>
                <w:b/>
                <w:i/>
              </w:rPr>
              <w:t>ț</w:t>
            </w:r>
            <w:r w:rsidRPr="00103DC0">
              <w:rPr>
                <w:b/>
                <w:i/>
              </w:rPr>
              <w:t>ia minorită</w:t>
            </w:r>
            <w:r w:rsidR="00E979EC">
              <w:rPr>
                <w:b/>
                <w:i/>
              </w:rPr>
              <w:t>ț</w:t>
            </w:r>
            <w:r w:rsidRPr="00103DC0">
              <w:rPr>
                <w:b/>
                <w:i/>
              </w:rPr>
              <w:t>ilor; o economie de pia</w:t>
            </w:r>
            <w:r w:rsidR="00E979EC">
              <w:rPr>
                <w:b/>
                <w:i/>
              </w:rPr>
              <w:t>ț</w:t>
            </w:r>
            <w:r w:rsidRPr="00103DC0">
              <w:rPr>
                <w:b/>
                <w:i/>
              </w:rPr>
              <w:t>ă func</w:t>
            </w:r>
            <w:r w:rsidR="00E979EC">
              <w:rPr>
                <w:b/>
                <w:i/>
              </w:rPr>
              <w:t>ț</w:t>
            </w:r>
            <w:r w:rsidRPr="00103DC0">
              <w:rPr>
                <w:b/>
                <w:i/>
              </w:rPr>
              <w:t xml:space="preserve">ională </w:t>
            </w:r>
            <w:r w:rsidR="00E979EC">
              <w:rPr>
                <w:b/>
                <w:i/>
              </w:rPr>
              <w:t>ș</w:t>
            </w:r>
            <w:r w:rsidRPr="00103DC0">
              <w:rPr>
                <w:b/>
                <w:i/>
              </w:rPr>
              <w:t>i capacitatea de a face fa</w:t>
            </w:r>
            <w:r w:rsidR="00E979EC">
              <w:rPr>
                <w:b/>
                <w:i/>
              </w:rPr>
              <w:t>ț</w:t>
            </w:r>
            <w:r w:rsidRPr="00103DC0">
              <w:rPr>
                <w:b/>
                <w:i/>
              </w:rPr>
              <w:t>ă presiunii concuren</w:t>
            </w:r>
            <w:r w:rsidR="00E979EC">
              <w:rPr>
                <w:b/>
                <w:i/>
              </w:rPr>
              <w:t>ț</w:t>
            </w:r>
            <w:r w:rsidRPr="00103DC0">
              <w:rPr>
                <w:b/>
                <w:i/>
              </w:rPr>
              <w:t xml:space="preserve">iale </w:t>
            </w:r>
            <w:r w:rsidR="00E979EC">
              <w:rPr>
                <w:b/>
                <w:i/>
              </w:rPr>
              <w:t>ș</w:t>
            </w:r>
            <w:r w:rsidRPr="00103DC0">
              <w:rPr>
                <w:b/>
                <w:i/>
              </w:rPr>
              <w:t>i for</w:t>
            </w:r>
            <w:r w:rsidR="00E979EC">
              <w:rPr>
                <w:b/>
                <w:i/>
              </w:rPr>
              <w:t>ț</w:t>
            </w:r>
            <w:r w:rsidRPr="00103DC0">
              <w:rPr>
                <w:b/>
                <w:i/>
              </w:rPr>
              <w:t>elor pie</w:t>
            </w:r>
            <w:r w:rsidR="00E979EC">
              <w:rPr>
                <w:b/>
                <w:i/>
              </w:rPr>
              <w:t>ț</w:t>
            </w:r>
            <w:r w:rsidRPr="00103DC0">
              <w:rPr>
                <w:b/>
                <w:i/>
              </w:rPr>
              <w:t xml:space="preserve">ei din cadrul UE; </w:t>
            </w:r>
            <w:r w:rsidR="00E979EC">
              <w:rPr>
                <w:b/>
                <w:i/>
              </w:rPr>
              <w:t>ș</w:t>
            </w:r>
            <w:r w:rsidRPr="00103DC0">
              <w:rPr>
                <w:b/>
                <w:i/>
              </w:rPr>
              <w:t>i capacitatea de a-</w:t>
            </w:r>
            <w:r w:rsidR="00E979EC">
              <w:rPr>
                <w:b/>
                <w:i/>
              </w:rPr>
              <w:t>ș</w:t>
            </w:r>
            <w:r w:rsidRPr="00103DC0">
              <w:rPr>
                <w:b/>
                <w:i/>
              </w:rPr>
              <w:t>i asuma obliga</w:t>
            </w:r>
            <w:r w:rsidR="00E979EC">
              <w:rPr>
                <w:b/>
                <w:i/>
              </w:rPr>
              <w:t>ț</w:t>
            </w:r>
            <w:r w:rsidRPr="00103DC0">
              <w:rPr>
                <w:b/>
                <w:i/>
              </w:rPr>
              <w:t xml:space="preserve">iile care decurg din calitatea de membru, inclusiv capacitatea de a pune în aplicare în mod eficace normele, standardele </w:t>
            </w:r>
            <w:r w:rsidR="00E979EC">
              <w:rPr>
                <w:b/>
                <w:i/>
              </w:rPr>
              <w:t>ș</w:t>
            </w:r>
            <w:r w:rsidRPr="00103DC0">
              <w:rPr>
                <w:b/>
                <w:i/>
              </w:rPr>
              <w:t xml:space="preserve">i politicile care alcătuiesc corpusul legislativ al UE </w:t>
            </w:r>
            <w:r w:rsidR="00E979EC">
              <w:rPr>
                <w:b/>
                <w:i/>
              </w:rPr>
              <w:t>ș</w:t>
            </w:r>
            <w:r w:rsidRPr="00103DC0">
              <w:rPr>
                <w:b/>
                <w:i/>
              </w:rPr>
              <w:t xml:space="preserve">i aderarea la obiectivele uniunii politice, economice </w:t>
            </w:r>
            <w:r w:rsidR="00E979EC">
              <w:rPr>
                <w:b/>
                <w:i/>
              </w:rPr>
              <w:t>ș</w:t>
            </w:r>
            <w:r w:rsidRPr="00103DC0">
              <w:rPr>
                <w:b/>
                <w:i/>
              </w:rPr>
              <w:t xml:space="preserve">i monetare. Unei </w:t>
            </w:r>
            <w:r w:rsidR="00E979EC">
              <w:rPr>
                <w:b/>
                <w:i/>
              </w:rPr>
              <w:t>ț</w:t>
            </w:r>
            <w:r w:rsidRPr="00103DC0">
              <w:rPr>
                <w:b/>
                <w:i/>
              </w:rPr>
              <w:t xml:space="preserve">ări i se acordă statutul de </w:t>
            </w:r>
            <w:r w:rsidR="00E979EC">
              <w:rPr>
                <w:b/>
                <w:i/>
              </w:rPr>
              <w:t>ț</w:t>
            </w:r>
            <w:r w:rsidRPr="00103DC0">
              <w:rPr>
                <w:b/>
                <w:i/>
              </w:rPr>
              <w:t xml:space="preserve">ară candidată de către Consiliul European pe baza unui aviz al Comisiei Europene, elaborat în urma cererii de aderare la UE a </w:t>
            </w:r>
            <w:r w:rsidR="00E979EC">
              <w:rPr>
                <w:b/>
                <w:i/>
              </w:rPr>
              <w:t>ț</w:t>
            </w:r>
            <w:r w:rsidRPr="00103DC0">
              <w:rPr>
                <w:b/>
                <w:i/>
              </w:rPr>
              <w:t>ării respective.</w:t>
            </w:r>
          </w:p>
        </w:tc>
        <w:tc>
          <w:tcPr>
            <w:tcW w:w="4876" w:type="dxa"/>
            <w:tcBorders>
              <w:top w:val="nil"/>
              <w:left w:val="nil"/>
              <w:bottom w:val="nil"/>
              <w:right w:val="nil"/>
            </w:tcBorders>
          </w:tcPr>
          <w:p w14:paraId="44CCE94C" w14:textId="77777777" w:rsidR="007B0542" w:rsidRPr="00103DC0" w:rsidRDefault="007B0542" w:rsidP="003A6F27">
            <w:pPr>
              <w:pStyle w:val="Normal6a"/>
            </w:pPr>
            <w:r w:rsidRPr="00103DC0">
              <w:rPr>
                <w:b/>
                <w:i/>
              </w:rPr>
              <w:t>eliminat</w:t>
            </w:r>
          </w:p>
        </w:tc>
      </w:tr>
    </w:tbl>
    <w:p w14:paraId="2FBFA90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6C3497A" w14:textId="77777777" w:rsidR="007B0542" w:rsidRPr="00103DC0" w:rsidRDefault="007B0542" w:rsidP="007B0542">
      <w:r w:rsidRPr="00103DC0">
        <w:rPr>
          <w:rStyle w:val="HideTWBExt"/>
        </w:rPr>
        <w:t>&lt;/Amend&gt;</w:t>
      </w:r>
    </w:p>
    <w:p w14:paraId="01DD159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44</w:t>
      </w:r>
      <w:r w:rsidRPr="00103DC0">
        <w:rPr>
          <w:rStyle w:val="HideTWBExt"/>
          <w:b w:val="0"/>
        </w:rPr>
        <w:t>&lt;/NumAm&gt;</w:t>
      </w:r>
    </w:p>
    <w:p w14:paraId="1991CE72"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09A9B2AD" w14:textId="77777777" w:rsidR="007B0542" w:rsidRPr="00103DC0" w:rsidRDefault="007B0542" w:rsidP="007B0542">
      <w:pPr>
        <w:pStyle w:val="NormalBold"/>
      </w:pPr>
      <w:r w:rsidRPr="00103DC0">
        <w:rPr>
          <w:rStyle w:val="HideTWBExt"/>
          <w:b w:val="0"/>
        </w:rPr>
        <w:t>&lt;/RepeatBlock-By&gt;</w:t>
      </w:r>
    </w:p>
    <w:p w14:paraId="4E38575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27C4D52"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B9F0A81" w14:textId="77777777" w:rsidTr="003A6F27">
        <w:trPr>
          <w:trHeight w:hRule="exact" w:val="240"/>
          <w:jc w:val="center"/>
        </w:trPr>
        <w:tc>
          <w:tcPr>
            <w:tcW w:w="9752" w:type="dxa"/>
            <w:gridSpan w:val="2"/>
            <w:tcBorders>
              <w:top w:val="nil"/>
              <w:left w:val="nil"/>
              <w:bottom w:val="nil"/>
              <w:right w:val="nil"/>
            </w:tcBorders>
          </w:tcPr>
          <w:p w14:paraId="55AF2804" w14:textId="77777777" w:rsidR="007B0542" w:rsidRPr="00103DC0" w:rsidRDefault="007B0542" w:rsidP="003A6F27"/>
        </w:tc>
      </w:tr>
      <w:tr w:rsidR="00A01E81" w:rsidRPr="00103DC0" w14:paraId="74EF5539" w14:textId="77777777" w:rsidTr="003A6F27">
        <w:trPr>
          <w:trHeight w:val="240"/>
          <w:jc w:val="center"/>
        </w:trPr>
        <w:tc>
          <w:tcPr>
            <w:tcW w:w="4876" w:type="dxa"/>
            <w:tcBorders>
              <w:top w:val="nil"/>
              <w:left w:val="nil"/>
              <w:bottom w:val="nil"/>
              <w:right w:val="nil"/>
            </w:tcBorders>
          </w:tcPr>
          <w:p w14:paraId="5F62C3A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AF93190" w14:textId="77777777" w:rsidR="007B0542" w:rsidRPr="00103DC0" w:rsidRDefault="007B0542" w:rsidP="003A6F27">
            <w:pPr>
              <w:pStyle w:val="AmColumnHeading"/>
            </w:pPr>
            <w:r w:rsidRPr="00103DC0">
              <w:t>Amendamentul</w:t>
            </w:r>
          </w:p>
        </w:tc>
      </w:tr>
      <w:tr w:rsidR="00A01E81" w:rsidRPr="00103DC0" w14:paraId="043B2BB1" w14:textId="77777777" w:rsidTr="003A6F27">
        <w:trPr>
          <w:jc w:val="center"/>
        </w:trPr>
        <w:tc>
          <w:tcPr>
            <w:tcW w:w="4876" w:type="dxa"/>
            <w:tcBorders>
              <w:top w:val="nil"/>
              <w:left w:val="nil"/>
              <w:bottom w:val="nil"/>
              <w:right w:val="nil"/>
            </w:tcBorders>
          </w:tcPr>
          <w:p w14:paraId="1CA56BE9" w14:textId="63564F66"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 xml:space="preserve">e </w:t>
            </w:r>
            <w:r w:rsidRPr="00103DC0">
              <w:rPr>
                <w:b/>
                <w:i/>
              </w:rPr>
              <w:t>se bazează</w:t>
            </w:r>
            <w:r w:rsidRPr="00103DC0">
              <w:t xml:space="preserve"> pe o serie de surse de informa</w:t>
            </w:r>
            <w:r w:rsidR="00E979EC">
              <w:t>ț</w:t>
            </w:r>
            <w:r w:rsidRPr="00103DC0">
              <w:t xml:space="preserve">ii </w:t>
            </w:r>
            <w:r w:rsidRPr="00103DC0">
              <w:lastRenderedPageBreak/>
              <w:t xml:space="preserve">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în conformitate cu Regulamentul (UE) 2024/1348.</w:t>
            </w:r>
          </w:p>
        </w:tc>
        <w:tc>
          <w:tcPr>
            <w:tcW w:w="4876" w:type="dxa"/>
            <w:tcBorders>
              <w:top w:val="nil"/>
              <w:left w:val="nil"/>
              <w:bottom w:val="nil"/>
              <w:right w:val="nil"/>
            </w:tcBorders>
          </w:tcPr>
          <w:p w14:paraId="11299B65" w14:textId="7E20BA33" w:rsidR="007B0542" w:rsidRPr="00103DC0" w:rsidRDefault="007B0542" w:rsidP="003A6F27">
            <w:pPr>
              <w:pStyle w:val="Normal6a"/>
            </w:pPr>
            <w:r w:rsidRPr="00103DC0">
              <w:lastRenderedPageBreak/>
              <w:t>(5)</w:t>
            </w:r>
            <w:r w:rsidRPr="00103DC0">
              <w:tab/>
              <w:t>Evaluarea situa</w:t>
            </w:r>
            <w:r w:rsidR="00E979EC">
              <w:t>ț</w:t>
            </w:r>
            <w:r w:rsidRPr="00103DC0">
              <w:t xml:space="preserve">iei din alte </w:t>
            </w:r>
            <w:r w:rsidR="00E979EC">
              <w:t>ț</w:t>
            </w:r>
            <w:r w:rsidRPr="00103DC0">
              <w:t>ări ter</w:t>
            </w:r>
            <w:r w:rsidR="00E979EC">
              <w:t>ț</w:t>
            </w:r>
            <w:r w:rsidRPr="00103DC0">
              <w:t xml:space="preserve">e </w:t>
            </w:r>
            <w:r w:rsidRPr="00103DC0">
              <w:rPr>
                <w:b/>
                <w:i/>
              </w:rPr>
              <w:t>trebuie să se bazeze</w:t>
            </w:r>
            <w:r w:rsidRPr="00103DC0">
              <w:t xml:space="preserve"> pe o serie de surse de </w:t>
            </w:r>
            <w:r w:rsidRPr="00103DC0">
              <w:lastRenderedPageBreak/>
              <w:t>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 xml:space="preserve">ionale </w:t>
            </w:r>
            <w:r w:rsidR="00E979EC">
              <w:rPr>
                <w:b/>
                <w:i/>
              </w:rPr>
              <w:t>ș</w:t>
            </w:r>
            <w:r w:rsidRPr="00103DC0">
              <w:rPr>
                <w:b/>
                <w:i/>
              </w:rPr>
              <w:t>i organiza</w:t>
            </w:r>
            <w:r w:rsidR="00E979EC">
              <w:rPr>
                <w:b/>
                <w:i/>
              </w:rPr>
              <w:t>ț</w:t>
            </w:r>
            <w:r w:rsidRPr="00103DC0">
              <w:rPr>
                <w:b/>
                <w:i/>
              </w:rPr>
              <w:t>ii neguvernamentale</w:t>
            </w:r>
            <w:r w:rsidRPr="00103DC0">
              <w:t xml:space="preserve"> relevante. Evaluarea </w:t>
            </w:r>
            <w:r w:rsidRPr="00103DC0">
              <w:rPr>
                <w:b/>
                <w:i/>
              </w:rPr>
              <w:t>ar trebui să</w:t>
            </w:r>
            <w:r w:rsidRPr="00103DC0">
              <w:t xml:space="preserve">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xml:space="preserve">, în conformitate cu Regulamentul (UE) 2024/1348. </w:t>
            </w:r>
            <w:r w:rsidRPr="00103DC0">
              <w:rPr>
                <w:b/>
                <w:i/>
              </w:rPr>
              <w:t>În conformitate cu articolul 12 alineatul (4) din Regulamentul (UE) nr. 439/2010, toate informa</w:t>
            </w:r>
            <w:r w:rsidR="00E979EC">
              <w:rPr>
                <w:b/>
                <w:i/>
              </w:rPr>
              <w:t>ț</w:t>
            </w:r>
            <w:r w:rsidRPr="00103DC0">
              <w:rPr>
                <w:b/>
                <w:i/>
              </w:rPr>
              <w:t xml:space="preserve">iile colectate </w:t>
            </w:r>
            <w:r w:rsidR="00E979EC">
              <w:rPr>
                <w:b/>
                <w:i/>
              </w:rPr>
              <w:t>ș</w:t>
            </w:r>
            <w:r w:rsidRPr="00103DC0">
              <w:rPr>
                <w:b/>
                <w:i/>
              </w:rPr>
              <w:t>i analizele efectuate de agen</w:t>
            </w:r>
            <w:r w:rsidR="00E979EC">
              <w:rPr>
                <w:b/>
                <w:i/>
              </w:rPr>
              <w:t>ț</w:t>
            </w:r>
            <w:r w:rsidRPr="00103DC0">
              <w:rPr>
                <w:b/>
                <w:i/>
              </w:rPr>
              <w:t xml:space="preserve">ie privind </w:t>
            </w:r>
            <w:r w:rsidR="00E979EC">
              <w:rPr>
                <w:b/>
                <w:i/>
              </w:rPr>
              <w:t>ț</w:t>
            </w:r>
            <w:r w:rsidRPr="00103DC0">
              <w:rPr>
                <w:b/>
                <w:i/>
              </w:rPr>
              <w:t>ările de origine sigure se pun la dispozi</w:t>
            </w:r>
            <w:r w:rsidR="00E979EC">
              <w:rPr>
                <w:b/>
                <w:i/>
              </w:rPr>
              <w:t>ț</w:t>
            </w:r>
            <w:r w:rsidRPr="00103DC0">
              <w:rPr>
                <w:b/>
                <w:i/>
              </w:rPr>
              <w:t>ia Parlamentului European. În urma concluziei Cur</w:t>
            </w:r>
            <w:r w:rsidR="00E979EC">
              <w:rPr>
                <w:b/>
                <w:i/>
              </w:rPr>
              <w:t>ț</w:t>
            </w:r>
            <w:r w:rsidRPr="00103DC0">
              <w:rPr>
                <w:b/>
                <w:i/>
              </w:rPr>
              <w:t>ii de Justi</w:t>
            </w:r>
            <w:r w:rsidR="00E979EC">
              <w:rPr>
                <w:b/>
                <w:i/>
              </w:rPr>
              <w:t>ț</w:t>
            </w:r>
            <w:r w:rsidRPr="00103DC0">
              <w:rPr>
                <w:b/>
                <w:i/>
              </w:rPr>
              <w:t xml:space="preserve">ie a UE în cauza C-406/22, legalitatea desemnării unei </w:t>
            </w:r>
            <w:r w:rsidR="00E979EC">
              <w:rPr>
                <w:b/>
                <w:i/>
              </w:rPr>
              <w:t>ț</w:t>
            </w:r>
            <w:r w:rsidRPr="00103DC0">
              <w:rPr>
                <w:b/>
                <w:i/>
              </w:rPr>
              <w:t xml:space="preserve">ări drept </w:t>
            </w:r>
            <w:r w:rsidR="00E979EC">
              <w:rPr>
                <w:b/>
                <w:i/>
              </w:rPr>
              <w:t>ț</w:t>
            </w:r>
            <w:r w:rsidRPr="00103DC0">
              <w:rPr>
                <w:b/>
                <w:i/>
              </w:rPr>
              <w:t xml:space="preserve">ară de origine sigură constituie o chestiune de drept care trebuie să poată fi revizuită din oficiu. Prin urmare, sursele consultate în scopul desemnării unei </w:t>
            </w:r>
            <w:r w:rsidR="00E979EC">
              <w:rPr>
                <w:b/>
                <w:i/>
              </w:rPr>
              <w:t>ț</w:t>
            </w:r>
            <w:r w:rsidRPr="00103DC0">
              <w:rPr>
                <w:b/>
                <w:i/>
              </w:rPr>
              <w:t xml:space="preserve">ări de origine sigure la nivelul UE trebuie să fie fiabile, actualizate </w:t>
            </w:r>
            <w:r w:rsidR="00E979EC">
              <w:rPr>
                <w:b/>
                <w:i/>
              </w:rPr>
              <w:t>ș</w:t>
            </w:r>
            <w:r w:rsidRPr="00103DC0">
              <w:rPr>
                <w:b/>
                <w:i/>
              </w:rPr>
              <w:t xml:space="preserve">i transparente </w:t>
            </w:r>
            <w:r w:rsidR="00E979EC">
              <w:rPr>
                <w:b/>
                <w:i/>
              </w:rPr>
              <w:t>ș</w:t>
            </w:r>
            <w:r w:rsidRPr="00103DC0">
              <w:rPr>
                <w:b/>
                <w:i/>
              </w:rPr>
              <w:t>i ar trebui să fie accesibile instan</w:t>
            </w:r>
            <w:r w:rsidR="00E979EC">
              <w:rPr>
                <w:b/>
                <w:i/>
              </w:rPr>
              <w:t>ț</w:t>
            </w:r>
            <w:r w:rsidRPr="00103DC0">
              <w:rPr>
                <w:b/>
                <w:i/>
              </w:rPr>
              <w:t>elor, solicitan</w:t>
            </w:r>
            <w:r w:rsidR="00E979EC">
              <w:rPr>
                <w:b/>
                <w:i/>
              </w:rPr>
              <w:t>ț</w:t>
            </w:r>
            <w:r w:rsidRPr="00103DC0">
              <w:rPr>
                <w:b/>
                <w:i/>
              </w:rPr>
              <w:t xml:space="preserve">ilor </w:t>
            </w:r>
            <w:r w:rsidR="00E979EC">
              <w:rPr>
                <w:b/>
                <w:i/>
              </w:rPr>
              <w:t>ș</w:t>
            </w:r>
            <w:r w:rsidRPr="00103DC0">
              <w:rPr>
                <w:b/>
                <w:i/>
              </w:rPr>
              <w:t>i reprezentan</w:t>
            </w:r>
            <w:r w:rsidR="00E979EC">
              <w:rPr>
                <w:b/>
                <w:i/>
              </w:rPr>
              <w:t>ț</w:t>
            </w:r>
            <w:r w:rsidRPr="00103DC0">
              <w:rPr>
                <w:b/>
                <w:i/>
              </w:rPr>
              <w:t>ilor acestora.</w:t>
            </w:r>
          </w:p>
        </w:tc>
      </w:tr>
      <w:tr w:rsidR="00A01E81" w:rsidRPr="00103DC0" w14:paraId="65BECF14" w14:textId="77777777" w:rsidTr="003A6F27">
        <w:trPr>
          <w:jc w:val="center"/>
        </w:trPr>
        <w:tc>
          <w:tcPr>
            <w:tcW w:w="4876" w:type="dxa"/>
            <w:tcBorders>
              <w:top w:val="nil"/>
              <w:left w:val="nil"/>
              <w:bottom w:val="nil"/>
              <w:right w:val="nil"/>
            </w:tcBorders>
          </w:tcPr>
          <w:p w14:paraId="6D07C90A" w14:textId="77777777" w:rsidR="007B0542" w:rsidRPr="00103DC0" w:rsidRDefault="007B0542" w:rsidP="003A6F27">
            <w:pPr>
              <w:pStyle w:val="Normal6a"/>
            </w:pPr>
            <w:r w:rsidRPr="00103DC0">
              <w:rPr>
                <w:b/>
                <w:i/>
              </w:rPr>
              <w:lastRenderedPageBreak/>
              <w:t>_________________</w:t>
            </w:r>
          </w:p>
        </w:tc>
        <w:tc>
          <w:tcPr>
            <w:tcW w:w="4876" w:type="dxa"/>
            <w:tcBorders>
              <w:top w:val="nil"/>
              <w:left w:val="nil"/>
              <w:bottom w:val="nil"/>
              <w:right w:val="nil"/>
            </w:tcBorders>
          </w:tcPr>
          <w:p w14:paraId="5EB8771F" w14:textId="77777777" w:rsidR="007B0542" w:rsidRPr="00103DC0" w:rsidRDefault="007B0542" w:rsidP="003A6F27">
            <w:pPr>
              <w:pStyle w:val="Normal6a"/>
            </w:pPr>
            <w:r w:rsidRPr="00103DC0">
              <w:rPr>
                <w:b/>
                <w:i/>
              </w:rPr>
              <w:t>_________________</w:t>
            </w:r>
          </w:p>
        </w:tc>
      </w:tr>
      <w:tr w:rsidR="00A01E81" w:rsidRPr="00103DC0" w14:paraId="0B30E6E3" w14:textId="77777777" w:rsidTr="003A6F27">
        <w:trPr>
          <w:jc w:val="center"/>
        </w:trPr>
        <w:tc>
          <w:tcPr>
            <w:tcW w:w="4876" w:type="dxa"/>
            <w:tcBorders>
              <w:top w:val="nil"/>
              <w:left w:val="nil"/>
              <w:bottom w:val="nil"/>
              <w:right w:val="nil"/>
            </w:tcBorders>
          </w:tcPr>
          <w:p w14:paraId="641B24E7" w14:textId="76BCEFDB"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c>
          <w:tcPr>
            <w:tcW w:w="4876" w:type="dxa"/>
            <w:tcBorders>
              <w:top w:val="nil"/>
              <w:left w:val="nil"/>
              <w:bottom w:val="nil"/>
              <w:right w:val="nil"/>
            </w:tcBorders>
          </w:tcPr>
          <w:p w14:paraId="0063AEAE" w14:textId="4E71CC3D"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r>
    </w:tbl>
    <w:p w14:paraId="6E16433E"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71E9341" w14:textId="77777777" w:rsidR="007B0542" w:rsidRPr="00103DC0" w:rsidRDefault="007B0542" w:rsidP="007B0542">
      <w:r w:rsidRPr="00103DC0">
        <w:rPr>
          <w:rStyle w:val="HideTWBExt"/>
        </w:rPr>
        <w:t>&lt;/Amend&gt;</w:t>
      </w:r>
    </w:p>
    <w:p w14:paraId="19C1A835"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45</w:t>
      </w:r>
      <w:r w:rsidRPr="00103DC0">
        <w:rPr>
          <w:rStyle w:val="HideTWBExt"/>
          <w:b w:val="0"/>
        </w:rPr>
        <w:t>&lt;/NumAm&gt;</w:t>
      </w:r>
    </w:p>
    <w:p w14:paraId="355EC861"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103A03E3" w14:textId="77777777" w:rsidR="007B0542" w:rsidRPr="00103DC0" w:rsidRDefault="007B0542" w:rsidP="007B0542">
      <w:pPr>
        <w:pStyle w:val="NormalBold"/>
      </w:pPr>
      <w:r w:rsidRPr="00103DC0">
        <w:rPr>
          <w:rStyle w:val="HideTWBExt"/>
          <w:b w:val="0"/>
        </w:rPr>
        <w:t>&lt;/RepeatBlock-By&gt;</w:t>
      </w:r>
    </w:p>
    <w:p w14:paraId="1CB3DC5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B194E13"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A5BA29B" w14:textId="77777777" w:rsidTr="003A6F27">
        <w:trPr>
          <w:trHeight w:hRule="exact" w:val="240"/>
          <w:jc w:val="center"/>
        </w:trPr>
        <w:tc>
          <w:tcPr>
            <w:tcW w:w="9752" w:type="dxa"/>
            <w:gridSpan w:val="2"/>
            <w:tcBorders>
              <w:top w:val="nil"/>
              <w:left w:val="nil"/>
              <w:bottom w:val="nil"/>
              <w:right w:val="nil"/>
            </w:tcBorders>
          </w:tcPr>
          <w:p w14:paraId="54D4FF86" w14:textId="77777777" w:rsidR="007B0542" w:rsidRPr="00103DC0" w:rsidRDefault="007B0542" w:rsidP="003A6F27"/>
        </w:tc>
      </w:tr>
      <w:tr w:rsidR="00A01E81" w:rsidRPr="00103DC0" w14:paraId="303D6981" w14:textId="77777777" w:rsidTr="003A6F27">
        <w:trPr>
          <w:trHeight w:val="240"/>
          <w:jc w:val="center"/>
        </w:trPr>
        <w:tc>
          <w:tcPr>
            <w:tcW w:w="4876" w:type="dxa"/>
            <w:tcBorders>
              <w:top w:val="nil"/>
              <w:left w:val="nil"/>
              <w:bottom w:val="nil"/>
              <w:right w:val="nil"/>
            </w:tcBorders>
          </w:tcPr>
          <w:p w14:paraId="7879CF8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41A4E5E" w14:textId="77777777" w:rsidR="007B0542" w:rsidRPr="00103DC0" w:rsidRDefault="007B0542" w:rsidP="003A6F27">
            <w:pPr>
              <w:pStyle w:val="AmColumnHeading"/>
            </w:pPr>
            <w:r w:rsidRPr="00103DC0">
              <w:t>Amendamentul</w:t>
            </w:r>
          </w:p>
        </w:tc>
      </w:tr>
      <w:tr w:rsidR="00A01E81" w:rsidRPr="00103DC0" w14:paraId="3B272B8B" w14:textId="77777777" w:rsidTr="003A6F27">
        <w:trPr>
          <w:jc w:val="center"/>
        </w:trPr>
        <w:tc>
          <w:tcPr>
            <w:tcW w:w="4876" w:type="dxa"/>
            <w:tcBorders>
              <w:top w:val="nil"/>
              <w:left w:val="nil"/>
              <w:bottom w:val="nil"/>
              <w:right w:val="nil"/>
            </w:tcBorders>
          </w:tcPr>
          <w:p w14:paraId="3F054F5B" w14:textId="2CE33A44" w:rsidR="007B0542" w:rsidRPr="00103DC0" w:rsidRDefault="007B0542" w:rsidP="003A6F27">
            <w:pPr>
              <w:pStyle w:val="Normal6a"/>
            </w:pPr>
            <w:r w:rsidRPr="00103DC0">
              <w:t>(5)</w:t>
            </w:r>
            <w:r w:rsidRPr="00103DC0">
              <w:tab/>
              <w:t>Evaluarea situa</w:t>
            </w:r>
            <w:r w:rsidR="00E979EC">
              <w:t>ț</w:t>
            </w:r>
            <w:r w:rsidRPr="00103DC0">
              <w:t xml:space="preserve">iei din </w:t>
            </w:r>
            <w:r w:rsidRPr="00103DC0">
              <w:rPr>
                <w:b/>
                <w:i/>
              </w:rPr>
              <w:t>alte</w:t>
            </w:r>
            <w:r w:rsidRPr="00103DC0">
              <w:t xml:space="preserve"> </w:t>
            </w:r>
            <w:r w:rsidR="00E979EC">
              <w:rPr>
                <w:b/>
                <w:bCs/>
                <w:i/>
                <w:iCs/>
              </w:rPr>
              <w:t>ț</w:t>
            </w:r>
            <w:r w:rsidRPr="00103DC0">
              <w:rPr>
                <w:b/>
                <w:bCs/>
                <w:i/>
                <w:iCs/>
              </w:rPr>
              <w:t>ări</w:t>
            </w:r>
            <w:r w:rsidRPr="00103DC0">
              <w:t xml:space="preserve"> ter</w:t>
            </w:r>
            <w:r w:rsidR="00E979EC">
              <w:t>ț</w:t>
            </w:r>
            <w:r w:rsidRPr="00103DC0">
              <w:t xml:space="preserve">e </w:t>
            </w:r>
            <w:r w:rsidRPr="00103DC0">
              <w:rPr>
                <w:b/>
                <w:i/>
              </w:rPr>
              <w:t>se bazează</w:t>
            </w:r>
            <w:r w:rsidRPr="00103DC0">
              <w:t xml:space="preserve">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b/>
                <w:i/>
                <w:vertAlign w:val="superscript"/>
              </w:rPr>
              <w:t>4</w:t>
            </w:r>
            <w:r w:rsidRPr="00103DC0">
              <w:t>, în conformitate cu Regulamentul (UE) 2024/1348.</w:t>
            </w:r>
          </w:p>
        </w:tc>
        <w:tc>
          <w:tcPr>
            <w:tcW w:w="4876" w:type="dxa"/>
            <w:tcBorders>
              <w:top w:val="nil"/>
              <w:left w:val="nil"/>
              <w:bottom w:val="nil"/>
              <w:right w:val="nil"/>
            </w:tcBorders>
          </w:tcPr>
          <w:p w14:paraId="49C23990" w14:textId="39DDE272" w:rsidR="007B0542" w:rsidRPr="00103DC0" w:rsidRDefault="007B0542" w:rsidP="003A6F27">
            <w:pPr>
              <w:pStyle w:val="Normal6a"/>
            </w:pPr>
            <w:r w:rsidRPr="00103DC0">
              <w:t>(5)</w:t>
            </w:r>
            <w:r w:rsidRPr="00103DC0">
              <w:tab/>
              <w:t>Evaluarea situa</w:t>
            </w:r>
            <w:r w:rsidR="00E979EC">
              <w:t>ț</w:t>
            </w:r>
            <w:r w:rsidRPr="00103DC0">
              <w:t xml:space="preserve">iei din </w:t>
            </w:r>
            <w:r w:rsidR="00E979EC">
              <w:rPr>
                <w:b/>
                <w:bCs/>
                <w:i/>
                <w:iCs/>
              </w:rPr>
              <w:t>ț</w:t>
            </w:r>
            <w:r w:rsidRPr="00103DC0">
              <w:rPr>
                <w:b/>
                <w:bCs/>
                <w:i/>
                <w:iCs/>
              </w:rPr>
              <w:t>ările</w:t>
            </w:r>
            <w:r w:rsidRPr="00103DC0">
              <w:t xml:space="preserve"> ter</w:t>
            </w:r>
            <w:r w:rsidR="00E979EC">
              <w:t>ț</w:t>
            </w:r>
            <w:r w:rsidRPr="00103DC0">
              <w:t xml:space="preserve">e </w:t>
            </w:r>
            <w:r w:rsidRPr="00103DC0">
              <w:rPr>
                <w:b/>
                <w:i/>
              </w:rPr>
              <w:t>ar trebui să se bazeze</w:t>
            </w:r>
            <w:r w:rsidRPr="00103DC0">
              <w:t xml:space="preserve">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 xml:space="preserve">ionale </w:t>
            </w:r>
            <w:r w:rsidR="00E979EC">
              <w:rPr>
                <w:b/>
                <w:i/>
              </w:rPr>
              <w:t>ș</w:t>
            </w:r>
            <w:r w:rsidRPr="00103DC0">
              <w:rPr>
                <w:b/>
                <w:i/>
              </w:rPr>
              <w:t>i organiza</w:t>
            </w:r>
            <w:r w:rsidR="00E979EC">
              <w:rPr>
                <w:b/>
                <w:i/>
              </w:rPr>
              <w:t>ț</w:t>
            </w:r>
            <w:r w:rsidRPr="00103DC0">
              <w:rPr>
                <w:b/>
                <w:i/>
              </w:rPr>
              <w:t>ii neguvernamentale din domeniul drepturilor omului</w:t>
            </w:r>
            <w:r w:rsidRPr="00103DC0">
              <w:t xml:space="preserve"> relevante. Evaluarea </w:t>
            </w:r>
            <w:r w:rsidRPr="00103DC0">
              <w:rPr>
                <w:b/>
                <w:i/>
              </w:rPr>
              <w:t>ar trebui să</w:t>
            </w:r>
            <w:r w:rsidRPr="00103DC0">
              <w:t xml:space="preserve">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 xml:space="preserve">i al Consiliului, în conformitate cu Regulamentul (UE) 2024/1348. </w:t>
            </w:r>
            <w:r w:rsidRPr="00103DC0">
              <w:rPr>
                <w:b/>
                <w:i/>
              </w:rPr>
              <w:t xml:space="preserve">Sursele pe care se bazează evaluarea trebuie să fie fiabile, actualizate, transparente </w:t>
            </w:r>
            <w:r w:rsidR="00E979EC">
              <w:rPr>
                <w:b/>
                <w:i/>
              </w:rPr>
              <w:t>ș</w:t>
            </w:r>
            <w:r w:rsidRPr="00103DC0">
              <w:rPr>
                <w:b/>
                <w:i/>
              </w:rPr>
              <w:t>i accesibile, pentru o examinare adecvată.</w:t>
            </w:r>
          </w:p>
        </w:tc>
      </w:tr>
      <w:tr w:rsidR="00A01E81" w:rsidRPr="00103DC0" w14:paraId="4FEF7A12" w14:textId="77777777" w:rsidTr="003A6F27">
        <w:trPr>
          <w:jc w:val="center"/>
        </w:trPr>
        <w:tc>
          <w:tcPr>
            <w:tcW w:w="4876" w:type="dxa"/>
            <w:tcBorders>
              <w:top w:val="nil"/>
              <w:left w:val="nil"/>
              <w:bottom w:val="nil"/>
              <w:right w:val="nil"/>
            </w:tcBorders>
          </w:tcPr>
          <w:p w14:paraId="68BE525A"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686A453F" w14:textId="77777777" w:rsidR="007B0542" w:rsidRPr="00103DC0" w:rsidRDefault="007B0542" w:rsidP="003A6F27"/>
        </w:tc>
      </w:tr>
      <w:tr w:rsidR="00A01E81" w:rsidRPr="00103DC0" w14:paraId="6F8C385A" w14:textId="77777777" w:rsidTr="003A6F27">
        <w:trPr>
          <w:jc w:val="center"/>
        </w:trPr>
        <w:tc>
          <w:tcPr>
            <w:tcW w:w="4876" w:type="dxa"/>
            <w:tcBorders>
              <w:top w:val="nil"/>
              <w:left w:val="nil"/>
              <w:bottom w:val="nil"/>
              <w:right w:val="nil"/>
            </w:tcBorders>
          </w:tcPr>
          <w:p w14:paraId="312AEBDE" w14:textId="4005BC60" w:rsidR="007B0542" w:rsidRPr="00103DC0" w:rsidRDefault="007B0542" w:rsidP="003A6F27">
            <w:pPr>
              <w:pStyle w:val="Normal6a"/>
            </w:pPr>
            <w:r w:rsidRPr="00103DC0">
              <w:rPr>
                <w:b/>
                <w:i/>
                <w:vertAlign w:val="superscript"/>
              </w:rPr>
              <w:t>4</w:t>
            </w:r>
            <w:r w:rsidRPr="00103DC0">
              <w:t xml:space="preserve"> </w:t>
            </w:r>
            <w:r w:rsidRPr="00103DC0">
              <w:rPr>
                <w:b/>
                <w:i/>
              </w:rPr>
              <w:t xml:space="preserve">Regulamentul (UE) 2021/2303 al Parlamentului European </w:t>
            </w:r>
            <w:r w:rsidR="00E979EC">
              <w:rPr>
                <w:b/>
                <w:i/>
              </w:rPr>
              <w:t>ș</w:t>
            </w:r>
            <w:r w:rsidRPr="00103DC0">
              <w:rPr>
                <w:b/>
                <w:i/>
              </w:rPr>
              <w:t>i al Consiliului din 15 decembrie 2021 privind Agen</w:t>
            </w:r>
            <w:r w:rsidR="00E979EC">
              <w:rPr>
                <w:b/>
                <w:i/>
              </w:rPr>
              <w:t>ț</w:t>
            </w:r>
            <w:r w:rsidRPr="00103DC0">
              <w:rPr>
                <w:b/>
                <w:i/>
              </w:rPr>
              <w:t xml:space="preserve">ia Uniunii Europene pentru Azil </w:t>
            </w:r>
            <w:r w:rsidR="00E979EC">
              <w:rPr>
                <w:b/>
                <w:i/>
              </w:rPr>
              <w:t>ș</w:t>
            </w:r>
            <w:r w:rsidRPr="00103DC0">
              <w:rPr>
                <w:b/>
                <w:i/>
              </w:rPr>
              <w:t>i de abrogare a Regulamentului (UE) nr. 439/2010 (JO L 468, 30.12.2021, p. 1, ELI: http://data.europa.eu/eli/reg/2021/2303/oj).</w:t>
            </w:r>
          </w:p>
        </w:tc>
        <w:tc>
          <w:tcPr>
            <w:tcW w:w="4876" w:type="dxa"/>
            <w:tcBorders>
              <w:top w:val="nil"/>
              <w:left w:val="nil"/>
              <w:bottom w:val="nil"/>
              <w:right w:val="nil"/>
            </w:tcBorders>
          </w:tcPr>
          <w:p w14:paraId="56A769A1" w14:textId="77777777" w:rsidR="007B0542" w:rsidRPr="00103DC0" w:rsidRDefault="007B0542" w:rsidP="003A6F27"/>
        </w:tc>
      </w:tr>
    </w:tbl>
    <w:p w14:paraId="715ABFF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184514F" w14:textId="77777777" w:rsidR="007B0542" w:rsidRPr="00103DC0" w:rsidRDefault="007B0542" w:rsidP="007B0542">
      <w:r w:rsidRPr="00103DC0">
        <w:rPr>
          <w:rStyle w:val="HideTWBExt"/>
        </w:rPr>
        <w:t>&lt;/Amend&gt;</w:t>
      </w:r>
    </w:p>
    <w:p w14:paraId="77BEA1B2"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46</w:t>
      </w:r>
      <w:r w:rsidRPr="00103DC0">
        <w:rPr>
          <w:rStyle w:val="HideTWBExt"/>
          <w:b w:val="0"/>
        </w:rPr>
        <w:t>&lt;/NumAm&gt;</w:t>
      </w:r>
    </w:p>
    <w:p w14:paraId="674E193B"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3A2AD81B" w14:textId="77777777" w:rsidR="007B0542" w:rsidRPr="00103DC0" w:rsidRDefault="007B0542" w:rsidP="007B0542">
      <w:pPr>
        <w:pStyle w:val="NormalBold"/>
      </w:pPr>
      <w:r w:rsidRPr="00103DC0">
        <w:rPr>
          <w:rStyle w:val="HideTWBExt"/>
          <w:b w:val="0"/>
        </w:rPr>
        <w:t>&lt;/RepeatBlock-By&gt;</w:t>
      </w:r>
    </w:p>
    <w:p w14:paraId="18B15E5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77C59CF"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84E91AA" w14:textId="77777777" w:rsidTr="003A6F27">
        <w:trPr>
          <w:trHeight w:hRule="exact" w:val="240"/>
          <w:jc w:val="center"/>
        </w:trPr>
        <w:tc>
          <w:tcPr>
            <w:tcW w:w="9752" w:type="dxa"/>
            <w:gridSpan w:val="2"/>
            <w:tcBorders>
              <w:top w:val="nil"/>
              <w:left w:val="nil"/>
              <w:bottom w:val="nil"/>
              <w:right w:val="nil"/>
            </w:tcBorders>
          </w:tcPr>
          <w:p w14:paraId="288E5B3A" w14:textId="77777777" w:rsidR="007B0542" w:rsidRPr="00103DC0" w:rsidRDefault="007B0542" w:rsidP="003A6F27"/>
        </w:tc>
      </w:tr>
      <w:tr w:rsidR="00A01E81" w:rsidRPr="00103DC0" w14:paraId="7434CEEB" w14:textId="77777777" w:rsidTr="003A6F27">
        <w:trPr>
          <w:trHeight w:val="240"/>
          <w:jc w:val="center"/>
        </w:trPr>
        <w:tc>
          <w:tcPr>
            <w:tcW w:w="4876" w:type="dxa"/>
            <w:tcBorders>
              <w:top w:val="nil"/>
              <w:left w:val="nil"/>
              <w:bottom w:val="nil"/>
              <w:right w:val="nil"/>
            </w:tcBorders>
          </w:tcPr>
          <w:p w14:paraId="79371F8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2C1E9D7" w14:textId="77777777" w:rsidR="007B0542" w:rsidRPr="00103DC0" w:rsidRDefault="007B0542" w:rsidP="003A6F27">
            <w:pPr>
              <w:pStyle w:val="AmColumnHeading"/>
            </w:pPr>
            <w:r w:rsidRPr="00103DC0">
              <w:t>Amendamentul</w:t>
            </w:r>
          </w:p>
        </w:tc>
      </w:tr>
      <w:tr w:rsidR="00A01E81" w:rsidRPr="00103DC0" w14:paraId="0B01DEF5" w14:textId="77777777" w:rsidTr="003A6F27">
        <w:trPr>
          <w:jc w:val="center"/>
        </w:trPr>
        <w:tc>
          <w:tcPr>
            <w:tcW w:w="4876" w:type="dxa"/>
            <w:tcBorders>
              <w:top w:val="nil"/>
              <w:left w:val="nil"/>
              <w:bottom w:val="nil"/>
              <w:right w:val="nil"/>
            </w:tcBorders>
          </w:tcPr>
          <w:p w14:paraId="28F30A34" w14:textId="11BE6E87"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în conformitate cu Regulamentul (UE) 2024/1348.</w:t>
            </w:r>
          </w:p>
        </w:tc>
        <w:tc>
          <w:tcPr>
            <w:tcW w:w="4876" w:type="dxa"/>
            <w:tcBorders>
              <w:top w:val="nil"/>
              <w:left w:val="nil"/>
              <w:bottom w:val="nil"/>
              <w:right w:val="nil"/>
            </w:tcBorders>
          </w:tcPr>
          <w:p w14:paraId="0EDB380C" w14:textId="5D5B4206"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 xml:space="preserve">ii </w:t>
            </w:r>
            <w:r w:rsidRPr="00103DC0">
              <w:rPr>
                <w:b/>
                <w:i/>
              </w:rPr>
              <w:t xml:space="preserve">guvernamentale </w:t>
            </w:r>
            <w:r w:rsidR="00E979EC">
              <w:rPr>
                <w:b/>
                <w:i/>
              </w:rPr>
              <w:t>ș</w:t>
            </w:r>
            <w:r w:rsidRPr="00103DC0">
              <w:rPr>
                <w:b/>
                <w:i/>
              </w:rPr>
              <w:t xml:space="preserve">i neguvernamentale </w:t>
            </w:r>
            <w:r w:rsidRPr="00103DC0">
              <w:t>interna</w:t>
            </w:r>
            <w:r w:rsidR="00E979EC">
              <w:t>ț</w:t>
            </w:r>
            <w:r w:rsidRPr="00103DC0">
              <w:t>ionale relevante</w:t>
            </w:r>
            <w:r w:rsidRPr="00103DC0">
              <w:rPr>
                <w:b/>
                <w:i/>
              </w:rPr>
              <w:t xml:space="preserve"> din domeniul drepturilor omului</w:t>
            </w:r>
            <w:r w:rsidRPr="00103DC0">
              <w:t>.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xml:space="preserve">, în conformitate cu Regulamentul (UE) 2024/1348. </w:t>
            </w:r>
            <w:r w:rsidRPr="00103DC0">
              <w:rPr>
                <w:b/>
                <w:i/>
              </w:rPr>
              <w:t xml:space="preserve">Sursele ar trebui să fie accesibile, transparente, fiabile </w:t>
            </w:r>
            <w:r w:rsidR="00E979EC">
              <w:rPr>
                <w:b/>
                <w:i/>
              </w:rPr>
              <w:t>ș</w:t>
            </w:r>
            <w:r w:rsidRPr="00103DC0">
              <w:rPr>
                <w:b/>
                <w:i/>
              </w:rPr>
              <w:t>i actualizate. În conformitate cu Regulamentul (UE) 2021/2303, EUAA ar trebui să creeze o bază de date accesibilă publicului cu toate informa</w:t>
            </w:r>
            <w:r w:rsidR="00E979EC">
              <w:rPr>
                <w:b/>
                <w:i/>
              </w:rPr>
              <w:t>ț</w:t>
            </w:r>
            <w:r w:rsidRPr="00103DC0">
              <w:rPr>
                <w:b/>
                <w:i/>
              </w:rPr>
              <w:t xml:space="preserve">iile utilizate pentru a sprijini identificarea </w:t>
            </w:r>
            <w:r w:rsidR="00E979EC">
              <w:rPr>
                <w:b/>
                <w:i/>
              </w:rPr>
              <w:t>ț</w:t>
            </w:r>
            <w:r w:rsidRPr="00103DC0">
              <w:rPr>
                <w:b/>
                <w:i/>
              </w:rPr>
              <w:t xml:space="preserve">ărilor care ar putea fi luate în considerare pentru o posibilă desemnare drept </w:t>
            </w:r>
            <w:r w:rsidR="00E979EC">
              <w:rPr>
                <w:b/>
                <w:i/>
              </w:rPr>
              <w:t>ț</w:t>
            </w:r>
            <w:r w:rsidRPr="00103DC0">
              <w:rPr>
                <w:b/>
                <w:i/>
              </w:rPr>
              <w:t>ări de origine sigure la nivelul Uniunii.</w:t>
            </w:r>
          </w:p>
        </w:tc>
      </w:tr>
      <w:tr w:rsidR="00A01E81" w:rsidRPr="00103DC0" w14:paraId="2489660B" w14:textId="77777777" w:rsidTr="003A6F27">
        <w:trPr>
          <w:jc w:val="center"/>
        </w:trPr>
        <w:tc>
          <w:tcPr>
            <w:tcW w:w="4876" w:type="dxa"/>
            <w:tcBorders>
              <w:top w:val="nil"/>
              <w:left w:val="nil"/>
              <w:bottom w:val="nil"/>
              <w:right w:val="nil"/>
            </w:tcBorders>
          </w:tcPr>
          <w:p w14:paraId="61D31220"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796B4D82" w14:textId="77777777" w:rsidR="007B0542" w:rsidRPr="00103DC0" w:rsidRDefault="007B0542" w:rsidP="003A6F27"/>
        </w:tc>
      </w:tr>
      <w:tr w:rsidR="00A01E81" w:rsidRPr="00103DC0" w14:paraId="0386B4B6" w14:textId="77777777" w:rsidTr="003A6F27">
        <w:trPr>
          <w:jc w:val="center"/>
        </w:trPr>
        <w:tc>
          <w:tcPr>
            <w:tcW w:w="4876" w:type="dxa"/>
            <w:tcBorders>
              <w:top w:val="nil"/>
              <w:left w:val="nil"/>
              <w:bottom w:val="nil"/>
              <w:right w:val="nil"/>
            </w:tcBorders>
          </w:tcPr>
          <w:p w14:paraId="461C8A8A" w14:textId="6856D0A9"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c>
          <w:tcPr>
            <w:tcW w:w="4876" w:type="dxa"/>
            <w:tcBorders>
              <w:top w:val="nil"/>
              <w:left w:val="nil"/>
              <w:bottom w:val="nil"/>
              <w:right w:val="nil"/>
            </w:tcBorders>
          </w:tcPr>
          <w:p w14:paraId="4FFBA21B" w14:textId="5ACAE562" w:rsidR="007B0542" w:rsidRPr="00103DC0" w:rsidRDefault="007B0542" w:rsidP="003A6F27">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r>
    </w:tbl>
    <w:p w14:paraId="61CF67DB"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CD0302C" w14:textId="77777777" w:rsidR="007B0542" w:rsidRPr="00103DC0" w:rsidRDefault="007B0542" w:rsidP="007B0542">
      <w:r w:rsidRPr="00103DC0">
        <w:rPr>
          <w:rStyle w:val="HideTWBExt"/>
        </w:rPr>
        <w:t>&lt;/Amend&gt;</w:t>
      </w:r>
    </w:p>
    <w:p w14:paraId="6ECF4EA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47</w:t>
      </w:r>
      <w:r w:rsidRPr="00103DC0">
        <w:rPr>
          <w:rStyle w:val="HideTWBExt"/>
          <w:b w:val="0"/>
        </w:rPr>
        <w:t>&lt;/NumAm&gt;</w:t>
      </w:r>
    </w:p>
    <w:p w14:paraId="220A53C3"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013C1EB5" w14:textId="77777777" w:rsidR="007B0542" w:rsidRPr="00103DC0" w:rsidRDefault="007B0542" w:rsidP="007B0542">
      <w:pPr>
        <w:pStyle w:val="NormalBold"/>
      </w:pPr>
      <w:r w:rsidRPr="00103DC0">
        <w:rPr>
          <w:rStyle w:val="HideTWBExt"/>
          <w:b w:val="0"/>
        </w:rPr>
        <w:t>&lt;/RepeatBlock-By&gt;</w:t>
      </w:r>
    </w:p>
    <w:p w14:paraId="7A72C87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08063DB"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A0316DE" w14:textId="77777777" w:rsidTr="003A6F27">
        <w:trPr>
          <w:trHeight w:hRule="exact" w:val="240"/>
          <w:jc w:val="center"/>
        </w:trPr>
        <w:tc>
          <w:tcPr>
            <w:tcW w:w="9752" w:type="dxa"/>
            <w:gridSpan w:val="2"/>
            <w:tcBorders>
              <w:top w:val="nil"/>
              <w:left w:val="nil"/>
              <w:bottom w:val="nil"/>
              <w:right w:val="nil"/>
            </w:tcBorders>
          </w:tcPr>
          <w:p w14:paraId="78838E9D" w14:textId="77777777" w:rsidR="007B0542" w:rsidRPr="00103DC0" w:rsidRDefault="007B0542" w:rsidP="003A6F27"/>
        </w:tc>
      </w:tr>
      <w:tr w:rsidR="00A01E81" w:rsidRPr="00103DC0" w14:paraId="1091A857" w14:textId="77777777" w:rsidTr="003A6F27">
        <w:trPr>
          <w:trHeight w:val="240"/>
          <w:jc w:val="center"/>
        </w:trPr>
        <w:tc>
          <w:tcPr>
            <w:tcW w:w="4876" w:type="dxa"/>
            <w:tcBorders>
              <w:top w:val="nil"/>
              <w:left w:val="nil"/>
              <w:bottom w:val="nil"/>
              <w:right w:val="nil"/>
            </w:tcBorders>
          </w:tcPr>
          <w:p w14:paraId="139129F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30421CE" w14:textId="77777777" w:rsidR="007B0542" w:rsidRPr="00103DC0" w:rsidRDefault="007B0542" w:rsidP="003A6F27">
            <w:pPr>
              <w:pStyle w:val="AmColumnHeading"/>
            </w:pPr>
            <w:r w:rsidRPr="00103DC0">
              <w:t>Amendamentul</w:t>
            </w:r>
          </w:p>
        </w:tc>
      </w:tr>
      <w:tr w:rsidR="00A01E81" w:rsidRPr="00103DC0" w14:paraId="0D7C2BE4" w14:textId="77777777" w:rsidTr="003A6F27">
        <w:trPr>
          <w:jc w:val="center"/>
        </w:trPr>
        <w:tc>
          <w:tcPr>
            <w:tcW w:w="4876" w:type="dxa"/>
            <w:tcBorders>
              <w:top w:val="nil"/>
              <w:left w:val="nil"/>
              <w:bottom w:val="nil"/>
              <w:right w:val="nil"/>
            </w:tcBorders>
          </w:tcPr>
          <w:p w14:paraId="3EF3D68A" w14:textId="282B1F47"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în conformitate cu Regulamentul (UE) 2024/1348.</w:t>
            </w:r>
          </w:p>
        </w:tc>
        <w:tc>
          <w:tcPr>
            <w:tcW w:w="4876" w:type="dxa"/>
            <w:tcBorders>
              <w:top w:val="nil"/>
              <w:left w:val="nil"/>
              <w:bottom w:val="nil"/>
              <w:right w:val="nil"/>
            </w:tcBorders>
          </w:tcPr>
          <w:p w14:paraId="2B7A4A2B" w14:textId="2BEC90E0"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 xml:space="preserve">ionale relevante. </w:t>
            </w:r>
            <w:r w:rsidRPr="00103DC0">
              <w:rPr>
                <w:b/>
                <w:i/>
              </w:rPr>
              <w:t>Pentru a asigura eficien</w:t>
            </w:r>
            <w:r w:rsidR="00E979EC">
              <w:rPr>
                <w:b/>
                <w:i/>
              </w:rPr>
              <w:t>ț</w:t>
            </w:r>
            <w:r w:rsidRPr="00103DC0">
              <w:rPr>
                <w:b/>
                <w:i/>
              </w:rPr>
              <w:t xml:space="preserve">a </w:t>
            </w:r>
            <w:r w:rsidR="00E979EC">
              <w:rPr>
                <w:b/>
                <w:i/>
              </w:rPr>
              <w:t>ș</w:t>
            </w:r>
            <w:r w:rsidRPr="00103DC0">
              <w:rPr>
                <w:b/>
                <w:i/>
              </w:rPr>
              <w:t xml:space="preserve">i flexibilitatea, Comisia nu ar trebui să se limiteze la categorii prestabilite de surse </w:t>
            </w:r>
            <w:r w:rsidR="00E979EC">
              <w:rPr>
                <w:b/>
                <w:i/>
              </w:rPr>
              <w:t>ș</w:t>
            </w:r>
            <w:r w:rsidRPr="00103DC0">
              <w:rPr>
                <w:b/>
                <w:i/>
              </w:rPr>
              <w:t>i ar trebui să-</w:t>
            </w:r>
            <w:r w:rsidR="00E979EC">
              <w:rPr>
                <w:b/>
                <w:i/>
              </w:rPr>
              <w:t>ș</w:t>
            </w:r>
            <w:r w:rsidRPr="00103DC0">
              <w:rPr>
                <w:b/>
                <w:i/>
              </w:rPr>
              <w:t>i păstreze libertatea de a-</w:t>
            </w:r>
            <w:r w:rsidR="00E979EC">
              <w:rPr>
                <w:b/>
                <w:i/>
              </w:rPr>
              <w:t>ș</w:t>
            </w:r>
            <w:r w:rsidRPr="00103DC0">
              <w:rPr>
                <w:b/>
                <w:i/>
              </w:rPr>
              <w:t>i baza evaluarea pe informa</w:t>
            </w:r>
            <w:r w:rsidR="00E979EC">
              <w:rPr>
                <w:b/>
                <w:i/>
              </w:rPr>
              <w:t>ț</w:t>
            </w:r>
            <w:r w:rsidRPr="00103DC0">
              <w:rPr>
                <w:b/>
                <w:i/>
              </w:rPr>
              <w:t xml:space="preserve">iile disponibile cele mai adecvate </w:t>
            </w:r>
            <w:r w:rsidR="00E979EC">
              <w:rPr>
                <w:b/>
                <w:i/>
              </w:rPr>
              <w:t>ș</w:t>
            </w:r>
            <w:r w:rsidRPr="00103DC0">
              <w:rPr>
                <w:b/>
                <w:i/>
              </w:rPr>
              <w:t>i în timp util.</w:t>
            </w:r>
            <w:r w:rsidRPr="00103DC0">
              <w:t xml:space="preserve">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xml:space="preserve">, în conformitate cu Regulamentul (UE) 2024/1348. </w:t>
            </w:r>
            <w:r w:rsidRPr="00103DC0">
              <w:rPr>
                <w:b/>
                <w:i/>
              </w:rPr>
              <w:t xml:space="preserve">Sursele ar trebui să fie fiabile </w:t>
            </w:r>
            <w:r w:rsidR="00E979EC">
              <w:rPr>
                <w:b/>
                <w:i/>
              </w:rPr>
              <w:t>ș</w:t>
            </w:r>
            <w:r w:rsidRPr="00103DC0">
              <w:rPr>
                <w:b/>
                <w:i/>
              </w:rPr>
              <w:t>i actualizate.</w:t>
            </w:r>
          </w:p>
        </w:tc>
      </w:tr>
      <w:tr w:rsidR="00A01E81" w:rsidRPr="00103DC0" w14:paraId="581DBAA5" w14:textId="77777777" w:rsidTr="003A6F27">
        <w:trPr>
          <w:jc w:val="center"/>
        </w:trPr>
        <w:tc>
          <w:tcPr>
            <w:tcW w:w="4876" w:type="dxa"/>
            <w:tcBorders>
              <w:top w:val="nil"/>
              <w:left w:val="nil"/>
              <w:bottom w:val="nil"/>
              <w:right w:val="nil"/>
            </w:tcBorders>
          </w:tcPr>
          <w:p w14:paraId="6FAC7C41"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4727ACD1" w14:textId="77777777" w:rsidR="007B0542" w:rsidRPr="00103DC0" w:rsidRDefault="007B0542" w:rsidP="003A6F27">
            <w:pPr>
              <w:pStyle w:val="Normal6a"/>
            </w:pPr>
            <w:r w:rsidRPr="00103DC0">
              <w:rPr>
                <w:b/>
                <w:i/>
              </w:rPr>
              <w:t>_________________</w:t>
            </w:r>
          </w:p>
        </w:tc>
      </w:tr>
      <w:tr w:rsidR="00A01E81" w:rsidRPr="00103DC0" w14:paraId="6F7D9586" w14:textId="77777777" w:rsidTr="003A6F27">
        <w:trPr>
          <w:jc w:val="center"/>
        </w:trPr>
        <w:tc>
          <w:tcPr>
            <w:tcW w:w="4876" w:type="dxa"/>
            <w:tcBorders>
              <w:top w:val="nil"/>
              <w:left w:val="nil"/>
              <w:bottom w:val="nil"/>
              <w:right w:val="nil"/>
            </w:tcBorders>
          </w:tcPr>
          <w:p w14:paraId="078E3B4A" w14:textId="71FADD7C"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c>
          <w:tcPr>
            <w:tcW w:w="4876" w:type="dxa"/>
            <w:tcBorders>
              <w:top w:val="nil"/>
              <w:left w:val="nil"/>
              <w:bottom w:val="nil"/>
              <w:right w:val="nil"/>
            </w:tcBorders>
          </w:tcPr>
          <w:p w14:paraId="76853635" w14:textId="3BEDADA6"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r>
    </w:tbl>
    <w:p w14:paraId="3FDE22B3"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7E611F5"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604BB12E" w14:textId="01868712" w:rsidR="007B0542" w:rsidRPr="00103DC0" w:rsidRDefault="007B0542" w:rsidP="007B0542">
      <w:pPr>
        <w:pStyle w:val="AmJustText"/>
      </w:pPr>
      <w:r w:rsidRPr="00103DC0">
        <w:t>Adăugarea unor cerin</w:t>
      </w:r>
      <w:r w:rsidR="00E979EC">
        <w:t>ț</w:t>
      </w:r>
      <w:r w:rsidRPr="00103DC0">
        <w:t xml:space="preserve">e rigide privind natura surselor ar limita în mod nejustificat Comisia </w:t>
      </w:r>
      <w:r w:rsidR="00E979EC">
        <w:t>ș</w:t>
      </w:r>
      <w:r w:rsidRPr="00103DC0">
        <w:t xml:space="preserve">i ar putea încetini actualizarea listei Uniunii a </w:t>
      </w:r>
      <w:r w:rsidR="00E979EC">
        <w:t>ț</w:t>
      </w:r>
      <w:r w:rsidRPr="00103DC0">
        <w:t xml:space="preserve">ărilor de origine sigure. Scopul acestui considerent este de a se asigura că evaluările se pot baza pe cele mai relevante </w:t>
      </w:r>
      <w:r w:rsidR="00E979EC">
        <w:t>ș</w:t>
      </w:r>
      <w:r w:rsidRPr="00103DC0">
        <w:t>i actualizate informa</w:t>
      </w:r>
      <w:r w:rsidR="00E979EC">
        <w:t>ț</w:t>
      </w:r>
      <w:r w:rsidRPr="00103DC0">
        <w:t>ii disponibile, men</w:t>
      </w:r>
      <w:r w:rsidR="00E979EC">
        <w:t>ț</w:t>
      </w:r>
      <w:r w:rsidRPr="00103DC0">
        <w:t>inând în acela</w:t>
      </w:r>
      <w:r w:rsidR="00E979EC">
        <w:t>ș</w:t>
      </w:r>
      <w:r w:rsidRPr="00103DC0">
        <w:t>i timp flexibilitatea necesară Comisiei pentru a reac</w:t>
      </w:r>
      <w:r w:rsidR="00E979EC">
        <w:t>ț</w:t>
      </w:r>
      <w:r w:rsidRPr="00103DC0">
        <w:t>iona rapid la evolu</w:t>
      </w:r>
      <w:r w:rsidR="00E979EC">
        <w:t>ț</w:t>
      </w:r>
      <w:r w:rsidRPr="00103DC0">
        <w:t>ia circumstan</w:t>
      </w:r>
      <w:r w:rsidR="00E979EC">
        <w:t>ț</w:t>
      </w:r>
      <w:r w:rsidRPr="00103DC0">
        <w:t xml:space="preserve">elor. Supra-formalizarea riscă să întârzie deciziile </w:t>
      </w:r>
      <w:r w:rsidR="00E979EC">
        <w:t>ș</w:t>
      </w:r>
      <w:r w:rsidRPr="00103DC0">
        <w:t xml:space="preserve">i să submineze credibilitatea </w:t>
      </w:r>
      <w:r w:rsidR="00E979EC">
        <w:t>ș</w:t>
      </w:r>
      <w:r w:rsidRPr="00103DC0">
        <w:t>i eficacitatea instrumentului.</w:t>
      </w:r>
    </w:p>
    <w:p w14:paraId="52D90EFF" w14:textId="77777777" w:rsidR="007B0542" w:rsidRPr="00103DC0" w:rsidRDefault="007B0542" w:rsidP="007B0542">
      <w:r w:rsidRPr="00103DC0">
        <w:rPr>
          <w:rStyle w:val="HideTWBExt"/>
        </w:rPr>
        <w:t>&lt;/Amend&gt;</w:t>
      </w:r>
    </w:p>
    <w:p w14:paraId="70E2EE4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48</w:t>
      </w:r>
      <w:r w:rsidRPr="00103DC0">
        <w:rPr>
          <w:rStyle w:val="HideTWBExt"/>
          <w:b w:val="0"/>
        </w:rPr>
        <w:t>&lt;/NumAm&gt;</w:t>
      </w:r>
    </w:p>
    <w:p w14:paraId="4CDC1C64"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333A193F" w14:textId="77777777" w:rsidR="007B0542" w:rsidRPr="00103DC0" w:rsidRDefault="007B0542" w:rsidP="007B0542">
      <w:pPr>
        <w:pStyle w:val="NormalBold"/>
      </w:pPr>
      <w:r w:rsidRPr="00103DC0">
        <w:rPr>
          <w:rStyle w:val="HideTWBExt"/>
          <w:b w:val="0"/>
        </w:rPr>
        <w:t>&lt;/RepeatBlock-By&gt;</w:t>
      </w:r>
    </w:p>
    <w:p w14:paraId="56E7557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3C665F7"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5F27E75" w14:textId="77777777" w:rsidTr="003A6F27">
        <w:trPr>
          <w:trHeight w:hRule="exact" w:val="240"/>
          <w:jc w:val="center"/>
        </w:trPr>
        <w:tc>
          <w:tcPr>
            <w:tcW w:w="9752" w:type="dxa"/>
            <w:gridSpan w:val="2"/>
            <w:tcBorders>
              <w:top w:val="nil"/>
              <w:left w:val="nil"/>
              <w:bottom w:val="nil"/>
              <w:right w:val="nil"/>
            </w:tcBorders>
          </w:tcPr>
          <w:p w14:paraId="6D425CE4" w14:textId="77777777" w:rsidR="007B0542" w:rsidRPr="00103DC0" w:rsidRDefault="007B0542" w:rsidP="003A6F27"/>
        </w:tc>
      </w:tr>
      <w:tr w:rsidR="00A01E81" w:rsidRPr="00103DC0" w14:paraId="2A001624" w14:textId="77777777" w:rsidTr="003A6F27">
        <w:trPr>
          <w:trHeight w:val="240"/>
          <w:jc w:val="center"/>
        </w:trPr>
        <w:tc>
          <w:tcPr>
            <w:tcW w:w="4876" w:type="dxa"/>
            <w:tcBorders>
              <w:top w:val="nil"/>
              <w:left w:val="nil"/>
              <w:bottom w:val="nil"/>
              <w:right w:val="nil"/>
            </w:tcBorders>
          </w:tcPr>
          <w:p w14:paraId="62EA0A1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7913DE3" w14:textId="77777777" w:rsidR="007B0542" w:rsidRPr="00103DC0" w:rsidRDefault="007B0542" w:rsidP="003A6F27">
            <w:pPr>
              <w:pStyle w:val="AmColumnHeading"/>
            </w:pPr>
            <w:r w:rsidRPr="00103DC0">
              <w:t>Amendamentul</w:t>
            </w:r>
          </w:p>
        </w:tc>
      </w:tr>
      <w:tr w:rsidR="00A01E81" w:rsidRPr="00103DC0" w14:paraId="68325845" w14:textId="77777777" w:rsidTr="003A6F27">
        <w:trPr>
          <w:jc w:val="center"/>
        </w:trPr>
        <w:tc>
          <w:tcPr>
            <w:tcW w:w="4876" w:type="dxa"/>
            <w:tcBorders>
              <w:top w:val="nil"/>
              <w:left w:val="nil"/>
              <w:bottom w:val="nil"/>
              <w:right w:val="nil"/>
            </w:tcBorders>
          </w:tcPr>
          <w:p w14:paraId="605E3366" w14:textId="4CFE61B7"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în conformitate cu Regulamentul (UE) 2024/1348.</w:t>
            </w:r>
          </w:p>
        </w:tc>
        <w:tc>
          <w:tcPr>
            <w:tcW w:w="4876" w:type="dxa"/>
            <w:tcBorders>
              <w:top w:val="nil"/>
              <w:left w:val="nil"/>
              <w:bottom w:val="nil"/>
              <w:right w:val="nil"/>
            </w:tcBorders>
          </w:tcPr>
          <w:p w14:paraId="18E6C578" w14:textId="15D15F6D"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w:t>
            </w:r>
            <w:r w:rsidRPr="00103DC0">
              <w:rPr>
                <w:b/>
                <w:i/>
              </w:rPr>
              <w:t>, care evaluează situa</w:t>
            </w:r>
            <w:r w:rsidR="00E979EC">
              <w:rPr>
                <w:b/>
                <w:i/>
              </w:rPr>
              <w:t>ț</w:t>
            </w:r>
            <w:r w:rsidRPr="00103DC0">
              <w:rPr>
                <w:b/>
                <w:i/>
              </w:rPr>
              <w:t xml:space="preserve">ia persoanelor respective în </w:t>
            </w:r>
            <w:r w:rsidR="00E979EC">
              <w:rPr>
                <w:b/>
                <w:i/>
              </w:rPr>
              <w:t>ț</w:t>
            </w:r>
            <w:r w:rsidRPr="00103DC0">
              <w:rPr>
                <w:b/>
                <w:i/>
              </w:rPr>
              <w:t>ara pentru care se aplică prezentul regulament, inclusiv a apatrizilor</w:t>
            </w:r>
            <w:r w:rsidRPr="00103DC0">
              <w:t>.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xml:space="preserve">, în conformitate cu Regulamentul (UE) 2024/1348. </w:t>
            </w:r>
            <w:r w:rsidRPr="00103DC0">
              <w:rPr>
                <w:b/>
                <w:i/>
              </w:rPr>
              <w:t xml:space="preserve">Evaluarea respectivă se bazează pe surse fiabile, verificabile </w:t>
            </w:r>
            <w:r w:rsidR="00E979EC">
              <w:rPr>
                <w:b/>
                <w:i/>
              </w:rPr>
              <w:t>ș</w:t>
            </w:r>
            <w:r w:rsidRPr="00103DC0">
              <w:rPr>
                <w:b/>
                <w:i/>
              </w:rPr>
              <w:t xml:space="preserve">i actualizate </w:t>
            </w:r>
            <w:r w:rsidR="00E979EC">
              <w:rPr>
                <w:b/>
                <w:i/>
              </w:rPr>
              <w:t>ș</w:t>
            </w:r>
            <w:r w:rsidRPr="00103DC0">
              <w:rPr>
                <w:b/>
                <w:i/>
              </w:rPr>
              <w:t>i se efectuează într-un mod transparent.</w:t>
            </w:r>
          </w:p>
        </w:tc>
      </w:tr>
      <w:tr w:rsidR="00A01E81" w:rsidRPr="00103DC0" w14:paraId="7155BD71" w14:textId="77777777" w:rsidTr="003A6F27">
        <w:trPr>
          <w:jc w:val="center"/>
        </w:trPr>
        <w:tc>
          <w:tcPr>
            <w:tcW w:w="4876" w:type="dxa"/>
            <w:tcBorders>
              <w:top w:val="nil"/>
              <w:left w:val="nil"/>
              <w:bottom w:val="nil"/>
              <w:right w:val="nil"/>
            </w:tcBorders>
          </w:tcPr>
          <w:p w14:paraId="6E713A70"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08DBBFB2" w14:textId="77777777" w:rsidR="007B0542" w:rsidRPr="00103DC0" w:rsidRDefault="007B0542" w:rsidP="003A6F27">
            <w:pPr>
              <w:pStyle w:val="Normal6a"/>
            </w:pPr>
            <w:r w:rsidRPr="00103DC0">
              <w:rPr>
                <w:b/>
                <w:i/>
              </w:rPr>
              <w:t>_________________</w:t>
            </w:r>
          </w:p>
        </w:tc>
      </w:tr>
      <w:tr w:rsidR="00A01E81" w:rsidRPr="00103DC0" w14:paraId="19581BA3" w14:textId="77777777" w:rsidTr="003A6F27">
        <w:trPr>
          <w:jc w:val="center"/>
        </w:trPr>
        <w:tc>
          <w:tcPr>
            <w:tcW w:w="4876" w:type="dxa"/>
            <w:tcBorders>
              <w:top w:val="nil"/>
              <w:left w:val="nil"/>
              <w:bottom w:val="nil"/>
              <w:right w:val="nil"/>
            </w:tcBorders>
          </w:tcPr>
          <w:p w14:paraId="01519795" w14:textId="5C1EE80D"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 xml:space="preserve">i al Consiliului </w:t>
            </w:r>
            <w:r w:rsidRPr="00103DC0">
              <w:lastRenderedPageBreak/>
              <w:t>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c>
          <w:tcPr>
            <w:tcW w:w="4876" w:type="dxa"/>
            <w:tcBorders>
              <w:top w:val="nil"/>
              <w:left w:val="nil"/>
              <w:bottom w:val="nil"/>
              <w:right w:val="nil"/>
            </w:tcBorders>
          </w:tcPr>
          <w:p w14:paraId="3230E89A" w14:textId="62FFBFD3" w:rsidR="007B0542" w:rsidRPr="00103DC0" w:rsidRDefault="007B0542" w:rsidP="003A6F27">
            <w:pPr>
              <w:pStyle w:val="Normal6a"/>
            </w:pPr>
            <w:r w:rsidRPr="00103DC0">
              <w:rPr>
                <w:vertAlign w:val="superscript"/>
              </w:rPr>
              <w:lastRenderedPageBreak/>
              <w:t>4</w:t>
            </w:r>
            <w:r w:rsidRPr="00103DC0">
              <w:t xml:space="preserve"> Regulamentul (UE) 2021/2303 al Parlamentului European </w:t>
            </w:r>
            <w:r w:rsidR="00E979EC">
              <w:t>ș</w:t>
            </w:r>
            <w:r w:rsidRPr="00103DC0">
              <w:t xml:space="preserve">i al Consiliului </w:t>
            </w:r>
            <w:r w:rsidRPr="00103DC0">
              <w:lastRenderedPageBreak/>
              <w:t>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r>
    </w:tbl>
    <w:p w14:paraId="64290A53"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57E0D00" w14:textId="77777777" w:rsidR="007B0542" w:rsidRPr="00103DC0" w:rsidRDefault="007B0542" w:rsidP="007B0542">
      <w:r w:rsidRPr="00103DC0">
        <w:rPr>
          <w:rStyle w:val="HideTWBExt"/>
        </w:rPr>
        <w:t>&lt;/Amend&gt;</w:t>
      </w:r>
    </w:p>
    <w:p w14:paraId="5338162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49</w:t>
      </w:r>
      <w:r w:rsidRPr="00103DC0">
        <w:rPr>
          <w:rStyle w:val="HideTWBExt"/>
          <w:b w:val="0"/>
        </w:rPr>
        <w:t>&lt;/NumAm&gt;</w:t>
      </w:r>
    </w:p>
    <w:p w14:paraId="29B7B4D6"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7A12C38" w14:textId="77777777" w:rsidR="007B0542" w:rsidRPr="00103DC0" w:rsidRDefault="007B0542" w:rsidP="007B0542">
      <w:pPr>
        <w:pStyle w:val="NormalBold"/>
      </w:pPr>
      <w:r w:rsidRPr="00103DC0">
        <w:rPr>
          <w:rStyle w:val="HideTWBExt"/>
          <w:b w:val="0"/>
        </w:rPr>
        <w:t>&lt;/RepeatBlock-By&gt;</w:t>
      </w:r>
    </w:p>
    <w:p w14:paraId="4D2A15D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294CD78"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E9E242D" w14:textId="77777777" w:rsidTr="003A6F27">
        <w:trPr>
          <w:trHeight w:hRule="exact" w:val="240"/>
          <w:jc w:val="center"/>
        </w:trPr>
        <w:tc>
          <w:tcPr>
            <w:tcW w:w="9752" w:type="dxa"/>
            <w:gridSpan w:val="2"/>
            <w:tcBorders>
              <w:top w:val="nil"/>
              <w:left w:val="nil"/>
              <w:bottom w:val="nil"/>
              <w:right w:val="nil"/>
            </w:tcBorders>
          </w:tcPr>
          <w:p w14:paraId="019B51CF" w14:textId="77777777" w:rsidR="007B0542" w:rsidRPr="00103DC0" w:rsidRDefault="007B0542" w:rsidP="003A6F27"/>
        </w:tc>
      </w:tr>
      <w:tr w:rsidR="00A01E81" w:rsidRPr="00103DC0" w14:paraId="060BA824" w14:textId="77777777" w:rsidTr="003A6F27">
        <w:trPr>
          <w:trHeight w:val="240"/>
          <w:jc w:val="center"/>
        </w:trPr>
        <w:tc>
          <w:tcPr>
            <w:tcW w:w="4876" w:type="dxa"/>
            <w:tcBorders>
              <w:top w:val="nil"/>
              <w:left w:val="nil"/>
              <w:bottom w:val="nil"/>
              <w:right w:val="nil"/>
            </w:tcBorders>
          </w:tcPr>
          <w:p w14:paraId="53DEB21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163A05C" w14:textId="77777777" w:rsidR="007B0542" w:rsidRPr="00103DC0" w:rsidRDefault="007B0542" w:rsidP="003A6F27">
            <w:pPr>
              <w:pStyle w:val="AmColumnHeading"/>
            </w:pPr>
            <w:r w:rsidRPr="00103DC0">
              <w:t>Amendamentul</w:t>
            </w:r>
          </w:p>
        </w:tc>
      </w:tr>
      <w:tr w:rsidR="00A01E81" w:rsidRPr="00103DC0" w14:paraId="0F43FA83" w14:textId="77777777" w:rsidTr="003A6F27">
        <w:trPr>
          <w:jc w:val="center"/>
        </w:trPr>
        <w:tc>
          <w:tcPr>
            <w:tcW w:w="4876" w:type="dxa"/>
            <w:tcBorders>
              <w:top w:val="nil"/>
              <w:left w:val="nil"/>
              <w:bottom w:val="nil"/>
              <w:right w:val="nil"/>
            </w:tcBorders>
          </w:tcPr>
          <w:p w14:paraId="083E21D5" w14:textId="6637FD51" w:rsidR="007B0542" w:rsidRPr="00103DC0" w:rsidRDefault="007B0542" w:rsidP="003A6F27">
            <w:pPr>
              <w:pStyle w:val="Normal6a"/>
            </w:pPr>
            <w:r w:rsidRPr="00103DC0">
              <w:t>(5)</w:t>
            </w:r>
            <w:r w:rsidRPr="00103DC0">
              <w:tab/>
              <w:t>Evaluarea situa</w:t>
            </w:r>
            <w:r w:rsidR="00E979EC">
              <w:t>ț</w:t>
            </w:r>
            <w:r w:rsidRPr="00103DC0">
              <w:t xml:space="preserve">iei din </w:t>
            </w:r>
            <w:r w:rsidRPr="00103DC0">
              <w:rPr>
                <w:b/>
                <w:i/>
              </w:rPr>
              <w:t>alte</w:t>
            </w:r>
            <w:r w:rsidRPr="00103DC0">
              <w:t xml:space="preserv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în conformitate cu Regulamentul (UE) 2024/1348.</w:t>
            </w:r>
          </w:p>
        </w:tc>
        <w:tc>
          <w:tcPr>
            <w:tcW w:w="4876" w:type="dxa"/>
            <w:tcBorders>
              <w:top w:val="nil"/>
              <w:left w:val="nil"/>
              <w:bottom w:val="nil"/>
              <w:right w:val="nil"/>
            </w:tcBorders>
          </w:tcPr>
          <w:p w14:paraId="52A4970F" w14:textId="2361B23D" w:rsidR="007B0542" w:rsidRPr="00103DC0" w:rsidRDefault="007B0542" w:rsidP="003A6F27">
            <w:pPr>
              <w:pStyle w:val="Normal6a"/>
            </w:pPr>
            <w:r w:rsidRPr="00103DC0">
              <w:t>(5)</w:t>
            </w:r>
            <w:r w:rsidRPr="00103DC0">
              <w:tab/>
              <w:t>Evaluarea situa</w:t>
            </w:r>
            <w:r w:rsidR="00E979EC">
              <w:t>ț</w:t>
            </w:r>
            <w:r w:rsidRPr="00103DC0">
              <w:t xml:space="preserve">iei din </w:t>
            </w:r>
            <w:r w:rsidR="00E979EC">
              <w:t>ț</w:t>
            </w:r>
            <w:r w:rsidRPr="00103DC0">
              <w:t>ări ter</w:t>
            </w:r>
            <w:r w:rsidR="00E979EC">
              <w:t>ț</w:t>
            </w:r>
            <w:r w:rsidRPr="00103DC0">
              <w:t xml:space="preserve">e </w:t>
            </w:r>
            <w:r w:rsidRPr="00103DC0">
              <w:rPr>
                <w:b/>
                <w:i/>
              </w:rPr>
              <w:t xml:space="preserve">care urmează să fie desemnate drept </w:t>
            </w:r>
            <w:r w:rsidR="00E979EC">
              <w:rPr>
                <w:b/>
                <w:i/>
              </w:rPr>
              <w:t>ț</w:t>
            </w:r>
            <w:r w:rsidRPr="00103DC0">
              <w:rPr>
                <w:b/>
                <w:i/>
              </w:rPr>
              <w:t>ări de origine sigure</w:t>
            </w:r>
            <w:r w:rsidRPr="00103DC0">
              <w:t xml:space="preserv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ar trebui să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al Parlamentului European </w:t>
            </w:r>
            <w:r w:rsidR="00E979EC">
              <w:t>ș</w:t>
            </w:r>
            <w:r w:rsidRPr="00103DC0">
              <w:t>i al Consiliului</w:t>
            </w:r>
            <w:r w:rsidRPr="00103DC0">
              <w:rPr>
                <w:vertAlign w:val="superscript"/>
              </w:rPr>
              <w:t>4</w:t>
            </w:r>
            <w:r w:rsidRPr="00103DC0">
              <w:t xml:space="preserve">, în conformitate cu Regulamentul (UE) 2024/1348. </w:t>
            </w:r>
            <w:r w:rsidRPr="00103DC0">
              <w:rPr>
                <w:b/>
                <w:i/>
              </w:rPr>
              <w:t xml:space="preserve">Pentru a asigura dreptul la o cale de atac efectivă </w:t>
            </w:r>
            <w:r w:rsidR="00E979EC">
              <w:rPr>
                <w:b/>
                <w:i/>
              </w:rPr>
              <w:t>ș</w:t>
            </w:r>
            <w:r w:rsidRPr="00103DC0">
              <w:rPr>
                <w:b/>
                <w:i/>
              </w:rPr>
              <w:t>i eficacitatea garan</w:t>
            </w:r>
            <w:r w:rsidR="00E979EC">
              <w:rPr>
                <w:b/>
                <w:i/>
              </w:rPr>
              <w:t>ț</w:t>
            </w:r>
            <w:r w:rsidRPr="00103DC0">
              <w:rPr>
                <w:b/>
                <w:i/>
              </w:rPr>
              <w:t xml:space="preserve">iilor procedurale, sursele la care se face referire ar trebui să fie fiabile, actualizate </w:t>
            </w:r>
            <w:r w:rsidR="00E979EC">
              <w:rPr>
                <w:b/>
                <w:i/>
              </w:rPr>
              <w:t>ș</w:t>
            </w:r>
            <w:r w:rsidRPr="00103DC0">
              <w:rPr>
                <w:b/>
                <w:i/>
              </w:rPr>
              <w:t>i accesibile publicului.</w:t>
            </w:r>
          </w:p>
        </w:tc>
      </w:tr>
      <w:tr w:rsidR="00A01E81" w:rsidRPr="00103DC0" w14:paraId="1C16D1E1" w14:textId="77777777" w:rsidTr="003A6F27">
        <w:trPr>
          <w:jc w:val="center"/>
        </w:trPr>
        <w:tc>
          <w:tcPr>
            <w:tcW w:w="4876" w:type="dxa"/>
            <w:tcBorders>
              <w:top w:val="nil"/>
              <w:left w:val="nil"/>
              <w:bottom w:val="nil"/>
              <w:right w:val="nil"/>
            </w:tcBorders>
          </w:tcPr>
          <w:p w14:paraId="3DEE21D2"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739451E6" w14:textId="77777777" w:rsidR="007B0542" w:rsidRPr="00103DC0" w:rsidRDefault="007B0542" w:rsidP="003A6F27">
            <w:pPr>
              <w:pStyle w:val="Normal6a"/>
            </w:pPr>
            <w:r w:rsidRPr="00103DC0">
              <w:rPr>
                <w:b/>
                <w:i/>
              </w:rPr>
              <w:t>_________________</w:t>
            </w:r>
          </w:p>
        </w:tc>
      </w:tr>
      <w:tr w:rsidR="00A01E81" w:rsidRPr="00103DC0" w14:paraId="1864BA2F" w14:textId="77777777" w:rsidTr="003A6F27">
        <w:trPr>
          <w:jc w:val="center"/>
        </w:trPr>
        <w:tc>
          <w:tcPr>
            <w:tcW w:w="4876" w:type="dxa"/>
            <w:tcBorders>
              <w:top w:val="nil"/>
              <w:left w:val="nil"/>
              <w:bottom w:val="nil"/>
              <w:right w:val="nil"/>
            </w:tcBorders>
          </w:tcPr>
          <w:p w14:paraId="327E58D1" w14:textId="677EABFA" w:rsidR="007B0542" w:rsidRPr="00103DC0" w:rsidRDefault="007B0542" w:rsidP="003A6F27">
            <w:pPr>
              <w:pStyle w:val="Normal6a"/>
            </w:pPr>
            <w:r w:rsidRPr="00103DC0">
              <w:rPr>
                <w:vertAlign w:val="superscript"/>
              </w:rPr>
              <w:t>4</w:t>
            </w:r>
            <w:r w:rsidRPr="00103DC0">
              <w:t xml:space="preserve"> Regulamentul (UE) 2021/2303 al </w:t>
            </w:r>
            <w:r w:rsidRPr="00103DC0">
              <w:lastRenderedPageBreak/>
              <w:t xml:space="preserve">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c>
          <w:tcPr>
            <w:tcW w:w="4876" w:type="dxa"/>
            <w:tcBorders>
              <w:top w:val="nil"/>
              <w:left w:val="nil"/>
              <w:bottom w:val="nil"/>
              <w:right w:val="nil"/>
            </w:tcBorders>
          </w:tcPr>
          <w:p w14:paraId="3422069E" w14:textId="54788498" w:rsidR="007B0542" w:rsidRPr="00103DC0" w:rsidRDefault="007B0542" w:rsidP="003A6F27">
            <w:pPr>
              <w:pStyle w:val="Normal6a"/>
            </w:pPr>
            <w:r w:rsidRPr="00103DC0">
              <w:rPr>
                <w:vertAlign w:val="superscript"/>
              </w:rPr>
              <w:lastRenderedPageBreak/>
              <w:t>4</w:t>
            </w:r>
            <w:r w:rsidRPr="00103DC0">
              <w:t xml:space="preserve"> Regulamentul (UE) 2021/2303 al </w:t>
            </w:r>
            <w:r w:rsidRPr="00103DC0">
              <w:lastRenderedPageBreak/>
              <w:t xml:space="preserve">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r>
    </w:tbl>
    <w:p w14:paraId="6B476E4B"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E5F2F8E"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14B01B41" w14:textId="0237537F" w:rsidR="007B0542" w:rsidRPr="00103DC0" w:rsidRDefault="007B0542" w:rsidP="007B0542">
      <w:pPr>
        <w:pStyle w:val="AmJustText"/>
      </w:pPr>
      <w:r w:rsidRPr="00103DC0">
        <w:t xml:space="preserve">Articolul 61 alineatul (1) din Regulamentul privind procedura de azil (APR) clarifică faptul că toate </w:t>
      </w:r>
      <w:r w:rsidR="00E979EC">
        <w:t>ț</w:t>
      </w:r>
      <w:r w:rsidRPr="00103DC0">
        <w:t>ările ter</w:t>
      </w:r>
      <w:r w:rsidR="00E979EC">
        <w:t>ț</w:t>
      </w:r>
      <w:r w:rsidRPr="00103DC0">
        <w:t>e trebuie să fie supuse aceluia</w:t>
      </w:r>
      <w:r w:rsidR="00E979EC">
        <w:t>ș</w:t>
      </w:r>
      <w:r w:rsidRPr="00103DC0">
        <w:t xml:space="preserve">i test pentru a fi identificate drept </w:t>
      </w:r>
      <w:r w:rsidR="00E979EC">
        <w:t>ț</w:t>
      </w:r>
      <w:r w:rsidRPr="00103DC0">
        <w:t>ări de origine sigure. În plus, în conformitate cu jurispruden</w:t>
      </w:r>
      <w:r w:rsidR="00E979EC">
        <w:t>ț</w:t>
      </w:r>
      <w:r w:rsidRPr="00103DC0">
        <w:t xml:space="preserve">a CJUE, trebuie asigurat un acces suficient </w:t>
      </w:r>
      <w:r w:rsidR="00E979EC">
        <w:t>ș</w:t>
      </w:r>
      <w:r w:rsidRPr="00103DC0">
        <w:t>i adecvat la sursele de informa</w:t>
      </w:r>
      <w:r w:rsidR="00E979EC">
        <w:t>ț</w:t>
      </w:r>
      <w:r w:rsidRPr="00103DC0">
        <w:t xml:space="preserve">ii utilizate pentru desemnarea </w:t>
      </w:r>
      <w:r w:rsidR="00E979EC">
        <w:t>ț</w:t>
      </w:r>
      <w:r w:rsidRPr="00103DC0">
        <w:t>ărilor de origine sigure. Solicitantul trebuie să fie în măsură să se familiarizeze în mod corespunzător cu aceste surse de informa</w:t>
      </w:r>
      <w:r w:rsidR="00E979EC">
        <w:t>ț</w:t>
      </w:r>
      <w:r w:rsidRPr="00103DC0">
        <w:t>ii. Având în vedere că urmează să fie întocmită o listă a UE, acest lucru presupune accesibilitatea publicului la sursele respective pentru a garanta că to</w:t>
      </w:r>
      <w:r w:rsidR="00E979EC">
        <w:t>ț</w:t>
      </w:r>
      <w:r w:rsidRPr="00103DC0">
        <w:t>i solicitan</w:t>
      </w:r>
      <w:r w:rsidR="00E979EC">
        <w:t>ț</w:t>
      </w:r>
      <w:r w:rsidRPr="00103DC0">
        <w:t>ii, dacă este necesar, vor putea să se familiarizeze cu sursele utilizate.</w:t>
      </w:r>
    </w:p>
    <w:p w14:paraId="431236B9" w14:textId="77777777" w:rsidR="007B0542" w:rsidRPr="00103DC0" w:rsidRDefault="007B0542" w:rsidP="007B0542">
      <w:r w:rsidRPr="00103DC0">
        <w:rPr>
          <w:rStyle w:val="HideTWBExt"/>
        </w:rPr>
        <w:t>&lt;/Amend&gt;</w:t>
      </w:r>
    </w:p>
    <w:p w14:paraId="171F2AD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50</w:t>
      </w:r>
      <w:r w:rsidRPr="00103DC0">
        <w:rPr>
          <w:rStyle w:val="HideTWBExt"/>
          <w:b w:val="0"/>
        </w:rPr>
        <w:t>&lt;/NumAm&gt;</w:t>
      </w:r>
    </w:p>
    <w:p w14:paraId="21BA2B4E" w14:textId="77777777" w:rsidR="007B0542" w:rsidRPr="00103DC0" w:rsidRDefault="007B0542" w:rsidP="007B0542">
      <w:pPr>
        <w:pStyle w:val="NormalBold"/>
      </w:pPr>
      <w:r w:rsidRPr="00103DC0">
        <w:rPr>
          <w:rStyle w:val="HideTWBExt"/>
          <w:b w:val="0"/>
        </w:rPr>
        <w:t>&lt;RepeatBlock-By&gt;&lt;Members&gt;</w:t>
      </w:r>
      <w:r w:rsidRPr="00103DC0">
        <w:t>Erik Kaliňák</w:t>
      </w:r>
      <w:r w:rsidRPr="00103DC0">
        <w:rPr>
          <w:rStyle w:val="HideTWBExt"/>
          <w:b w:val="0"/>
        </w:rPr>
        <w:t>&lt;/Members&gt;</w:t>
      </w:r>
    </w:p>
    <w:p w14:paraId="7E1C1C95" w14:textId="77777777" w:rsidR="007B0542" w:rsidRPr="00103DC0" w:rsidRDefault="007B0542" w:rsidP="007B0542">
      <w:pPr>
        <w:pStyle w:val="NormalBold"/>
      </w:pPr>
      <w:r w:rsidRPr="00103DC0">
        <w:rPr>
          <w:rStyle w:val="HideTWBExt"/>
          <w:b w:val="0"/>
        </w:rPr>
        <w:t>&lt;/RepeatBlock-By&gt;</w:t>
      </w:r>
    </w:p>
    <w:p w14:paraId="17818AC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FB49CB9" w14:textId="77777777" w:rsidR="007B0542" w:rsidRPr="00103DC0" w:rsidRDefault="007B0542" w:rsidP="007B0542">
      <w:pPr>
        <w:pStyle w:val="NormalBold"/>
      </w:pPr>
      <w:r w:rsidRPr="00103DC0">
        <w:rPr>
          <w:rStyle w:val="HideTWBExt"/>
          <w:b w:val="0"/>
        </w:rPr>
        <w:t>&lt;Article&gt;</w:t>
      </w:r>
      <w:r w:rsidRPr="00103DC0">
        <w:t>Considerentul 5</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1028539" w14:textId="77777777" w:rsidTr="003A6F27">
        <w:trPr>
          <w:trHeight w:hRule="exact" w:val="240"/>
          <w:jc w:val="center"/>
        </w:trPr>
        <w:tc>
          <w:tcPr>
            <w:tcW w:w="9752" w:type="dxa"/>
            <w:gridSpan w:val="2"/>
            <w:tcBorders>
              <w:top w:val="nil"/>
              <w:left w:val="nil"/>
              <w:bottom w:val="nil"/>
              <w:right w:val="nil"/>
            </w:tcBorders>
          </w:tcPr>
          <w:p w14:paraId="2EED4F28" w14:textId="77777777" w:rsidR="007B0542" w:rsidRPr="00103DC0" w:rsidRDefault="007B0542" w:rsidP="003A6F27"/>
        </w:tc>
      </w:tr>
      <w:tr w:rsidR="00A01E81" w:rsidRPr="00103DC0" w14:paraId="7CF77BD3" w14:textId="77777777" w:rsidTr="003A6F27">
        <w:trPr>
          <w:trHeight w:val="240"/>
          <w:jc w:val="center"/>
        </w:trPr>
        <w:tc>
          <w:tcPr>
            <w:tcW w:w="4876" w:type="dxa"/>
            <w:tcBorders>
              <w:top w:val="nil"/>
              <w:left w:val="nil"/>
              <w:bottom w:val="nil"/>
              <w:right w:val="nil"/>
            </w:tcBorders>
          </w:tcPr>
          <w:p w14:paraId="38BDD7C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60C326D" w14:textId="77777777" w:rsidR="007B0542" w:rsidRPr="00103DC0" w:rsidRDefault="007B0542" w:rsidP="003A6F27">
            <w:pPr>
              <w:pStyle w:val="AmColumnHeading"/>
            </w:pPr>
            <w:r w:rsidRPr="00103DC0">
              <w:t>Amendamentul</w:t>
            </w:r>
          </w:p>
        </w:tc>
      </w:tr>
      <w:tr w:rsidR="00A01E81" w:rsidRPr="00103DC0" w14:paraId="660827BA" w14:textId="77777777" w:rsidTr="003A6F27">
        <w:trPr>
          <w:jc w:val="center"/>
        </w:trPr>
        <w:tc>
          <w:tcPr>
            <w:tcW w:w="4876" w:type="dxa"/>
            <w:tcBorders>
              <w:top w:val="nil"/>
              <w:left w:val="nil"/>
              <w:bottom w:val="nil"/>
              <w:right w:val="nil"/>
            </w:tcBorders>
          </w:tcPr>
          <w:p w14:paraId="3D565400" w14:textId="01039714" w:rsidR="007B0542" w:rsidRPr="00103DC0" w:rsidRDefault="007B0542" w:rsidP="003A6F27">
            <w:pPr>
              <w:pStyle w:val="Normal6a"/>
            </w:pPr>
            <w:r w:rsidRPr="00103DC0">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w:t>
            </w:r>
            <w:r w:rsidRPr="00103DC0">
              <w:rPr>
                <w:b/>
                <w:bCs/>
                <w:i/>
                <w:iCs/>
              </w:rPr>
              <w:t>,</w:t>
            </w:r>
            <w:r w:rsidRPr="00103DC0">
              <w:t xml:space="preserve"> </w:t>
            </w:r>
            <w:r w:rsidRPr="00103DC0">
              <w:rPr>
                <w:b/>
                <w:bCs/>
                <w:i/>
                <w:iCs/>
              </w:rPr>
              <w:t>a</w:t>
            </w:r>
            <w:r w:rsidRPr="00103DC0">
              <w:t xml:space="preserve">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ionată la articolul 11 din Regulamentul (UE) 2021/2303</w:t>
            </w:r>
            <w:r w:rsidRPr="00103DC0">
              <w:rPr>
                <w:vertAlign w:val="superscript"/>
              </w:rPr>
              <w:t>4</w:t>
            </w:r>
            <w:r w:rsidRPr="00103DC0">
              <w:t xml:space="preserve"> al Parlamentului European </w:t>
            </w:r>
            <w:r w:rsidR="00E979EC">
              <w:t>ș</w:t>
            </w:r>
            <w:r w:rsidRPr="00103DC0">
              <w:t xml:space="preserve">i al Consiliului, în conformitate cu Regulamentul (UE) </w:t>
            </w:r>
            <w:r w:rsidRPr="00103DC0">
              <w:lastRenderedPageBreak/>
              <w:t>2024/1348.</w:t>
            </w:r>
          </w:p>
        </w:tc>
        <w:tc>
          <w:tcPr>
            <w:tcW w:w="4876" w:type="dxa"/>
            <w:tcBorders>
              <w:top w:val="nil"/>
              <w:left w:val="nil"/>
              <w:bottom w:val="nil"/>
              <w:right w:val="nil"/>
            </w:tcBorders>
          </w:tcPr>
          <w:p w14:paraId="33E151B4" w14:textId="04F21DE0" w:rsidR="007B0542" w:rsidRPr="00103DC0" w:rsidRDefault="007B0542" w:rsidP="003A6F27">
            <w:pPr>
              <w:pStyle w:val="Normal6a"/>
            </w:pPr>
            <w:r w:rsidRPr="00103DC0">
              <w:lastRenderedPageBreak/>
              <w:t>(5)</w:t>
            </w:r>
            <w:r w:rsidRPr="00103DC0">
              <w:tab/>
              <w:t>Evaluarea situa</w:t>
            </w:r>
            <w:r w:rsidR="00E979EC">
              <w:t>ț</w:t>
            </w:r>
            <w:r w:rsidRPr="00103DC0">
              <w:t xml:space="preserve">iei din alte </w:t>
            </w:r>
            <w:r w:rsidR="00E979EC">
              <w:t>ț</w:t>
            </w:r>
            <w:r w:rsidRPr="00103DC0">
              <w:t>ări ter</w:t>
            </w:r>
            <w:r w:rsidR="00E979EC">
              <w:t>ț</w:t>
            </w:r>
            <w:r w:rsidRPr="00103DC0">
              <w:t>e se bazează pe o serie de surse de informa</w:t>
            </w:r>
            <w:r w:rsidR="00E979EC">
              <w:t>ț</w:t>
            </w:r>
            <w:r w:rsidRPr="00103DC0">
              <w:t xml:space="preserve">ii relevante </w:t>
            </w:r>
            <w:r w:rsidR="00E979EC">
              <w:t>ș</w:t>
            </w:r>
            <w:r w:rsidRPr="00103DC0">
              <w:t>i disponibile, inclusiv informa</w:t>
            </w:r>
            <w:r w:rsidR="00E979EC">
              <w:t>ț</w:t>
            </w:r>
            <w:r w:rsidRPr="00103DC0">
              <w:t>ii</w:t>
            </w:r>
            <w:r w:rsidRPr="00103DC0">
              <w:rPr>
                <w:i/>
                <w:iCs/>
              </w:rPr>
              <w:t xml:space="preserve"> </w:t>
            </w:r>
            <w:r w:rsidRPr="00103DC0">
              <w:t xml:space="preserve">din partea statelor membre </w:t>
            </w:r>
            <w:r w:rsidRPr="00103DC0">
              <w:rPr>
                <w:b/>
                <w:bCs/>
                <w:i/>
                <w:iCs/>
              </w:rPr>
              <w:t>în special</w:t>
            </w:r>
            <w:r w:rsidRPr="00103DC0">
              <w:t xml:space="preserve"> </w:t>
            </w:r>
            <w:r w:rsidRPr="00103DC0">
              <w:rPr>
                <w:b/>
                <w:bCs/>
                <w:i/>
                <w:iCs/>
              </w:rPr>
              <w:t>sau, în mod alternativ,</w:t>
            </w:r>
            <w:r w:rsidRPr="00103DC0">
              <w:t xml:space="preserve"> </w:t>
            </w:r>
            <w:r w:rsidRPr="00103DC0">
              <w:rPr>
                <w:b/>
                <w:bCs/>
                <w:i/>
                <w:iCs/>
              </w:rPr>
              <w:t>din partea</w:t>
            </w:r>
            <w:r w:rsidRPr="00103DC0">
              <w:t xml:space="preserve"> Agen</w:t>
            </w:r>
            <w:r w:rsidR="00E979EC">
              <w:t>ț</w:t>
            </w:r>
            <w:r w:rsidRPr="00103DC0">
              <w:t>iei Uniunii Europene pentru Azil (denumită în continuare „Agen</w:t>
            </w:r>
            <w:r w:rsidR="00E979EC">
              <w:t>ț</w:t>
            </w:r>
            <w:r w:rsidRPr="00103DC0">
              <w:t>ia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ionale relevante. Evaluarea ia în considerare, de asemenea, dacă este disponibilă, analiza comună a informa</w:t>
            </w:r>
            <w:r w:rsidR="00E979EC">
              <w:t>ț</w:t>
            </w:r>
            <w:r w:rsidRPr="00103DC0">
              <w:t xml:space="preserve">iilor privind </w:t>
            </w:r>
            <w:r w:rsidR="00E979EC">
              <w:t>ț</w:t>
            </w:r>
            <w:r w:rsidRPr="00103DC0">
              <w:t>ara de origine men</w:t>
            </w:r>
            <w:r w:rsidR="00E979EC">
              <w:t>ț</w:t>
            </w:r>
            <w:r w:rsidRPr="00103DC0">
              <w:t>ionată la articolul 11 din Regulamentul (UE) 2021/2303</w:t>
            </w:r>
            <w:r w:rsidRPr="00103DC0">
              <w:rPr>
                <w:vertAlign w:val="superscript"/>
              </w:rPr>
              <w:t>4</w:t>
            </w:r>
            <w:r w:rsidRPr="00103DC0">
              <w:t xml:space="preserve"> al Parlamentului European </w:t>
            </w:r>
            <w:r w:rsidR="00E979EC">
              <w:t>ș</w:t>
            </w:r>
            <w:r w:rsidRPr="00103DC0">
              <w:t xml:space="preserve">i al Consiliului, în conformitate cu Regulamentul (UE) </w:t>
            </w:r>
            <w:r w:rsidRPr="00103DC0">
              <w:lastRenderedPageBreak/>
              <w:t>2024/1348.</w:t>
            </w:r>
          </w:p>
        </w:tc>
      </w:tr>
      <w:tr w:rsidR="00A01E81" w:rsidRPr="00103DC0" w14:paraId="44AB2273" w14:textId="77777777" w:rsidTr="003A6F27">
        <w:trPr>
          <w:jc w:val="center"/>
        </w:trPr>
        <w:tc>
          <w:tcPr>
            <w:tcW w:w="4876" w:type="dxa"/>
            <w:tcBorders>
              <w:top w:val="nil"/>
              <w:left w:val="nil"/>
              <w:bottom w:val="nil"/>
              <w:right w:val="nil"/>
            </w:tcBorders>
          </w:tcPr>
          <w:p w14:paraId="61E8F365" w14:textId="77777777" w:rsidR="007B0542" w:rsidRPr="00103DC0" w:rsidRDefault="007B0542" w:rsidP="003A6F27">
            <w:pPr>
              <w:pStyle w:val="Normal6a"/>
            </w:pPr>
            <w:r w:rsidRPr="00103DC0">
              <w:rPr>
                <w:b/>
                <w:i/>
              </w:rPr>
              <w:lastRenderedPageBreak/>
              <w:t>_________________</w:t>
            </w:r>
          </w:p>
        </w:tc>
        <w:tc>
          <w:tcPr>
            <w:tcW w:w="4876" w:type="dxa"/>
            <w:tcBorders>
              <w:top w:val="nil"/>
              <w:left w:val="nil"/>
              <w:bottom w:val="nil"/>
              <w:right w:val="nil"/>
            </w:tcBorders>
          </w:tcPr>
          <w:p w14:paraId="40CE47F4" w14:textId="77777777" w:rsidR="007B0542" w:rsidRPr="00103DC0" w:rsidRDefault="007B0542" w:rsidP="003A6F27">
            <w:pPr>
              <w:pStyle w:val="Normal6a"/>
            </w:pPr>
            <w:r w:rsidRPr="00103DC0">
              <w:rPr>
                <w:b/>
                <w:i/>
              </w:rPr>
              <w:t>_________________</w:t>
            </w:r>
          </w:p>
        </w:tc>
      </w:tr>
      <w:tr w:rsidR="00A01E81" w:rsidRPr="00103DC0" w14:paraId="01F6CB94" w14:textId="77777777" w:rsidTr="003A6F27">
        <w:trPr>
          <w:jc w:val="center"/>
        </w:trPr>
        <w:tc>
          <w:tcPr>
            <w:tcW w:w="4876" w:type="dxa"/>
            <w:tcBorders>
              <w:top w:val="nil"/>
              <w:left w:val="nil"/>
              <w:bottom w:val="nil"/>
              <w:right w:val="nil"/>
            </w:tcBorders>
          </w:tcPr>
          <w:p w14:paraId="74556234" w14:textId="1C3FE542" w:rsidR="007B0542" w:rsidRPr="00103DC0" w:rsidRDefault="007B0542" w:rsidP="003A6F27">
            <w:pPr>
              <w:pStyle w:val="Normal6a"/>
            </w:pPr>
            <w:r w:rsidRPr="00103DC0">
              <w:rPr>
                <w:vertAlign w:val="superscript"/>
              </w:rPr>
              <w:t>4</w:t>
            </w:r>
            <w:r w:rsidRPr="00103DC0">
              <w:t xml:space="preserve"> 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c>
          <w:tcPr>
            <w:tcW w:w="4876" w:type="dxa"/>
            <w:tcBorders>
              <w:top w:val="nil"/>
              <w:left w:val="nil"/>
              <w:bottom w:val="nil"/>
              <w:right w:val="nil"/>
            </w:tcBorders>
          </w:tcPr>
          <w:p w14:paraId="0AA54939" w14:textId="066848BC" w:rsidR="007B0542" w:rsidRPr="00103DC0" w:rsidRDefault="007B0542" w:rsidP="003A6F27">
            <w:pPr>
              <w:pStyle w:val="Normal6a"/>
            </w:pPr>
            <w:r w:rsidRPr="00103DC0">
              <w:rPr>
                <w:vertAlign w:val="superscript"/>
              </w:rPr>
              <w:t xml:space="preserve">4 </w:t>
            </w:r>
            <w:r w:rsidRPr="00103DC0">
              <w:t xml:space="preserve">Regulamentul (UE) 2021/2303 al Parlamentului European </w:t>
            </w:r>
            <w:r w:rsidR="00E979EC">
              <w:t>ș</w:t>
            </w:r>
            <w:r w:rsidRPr="00103DC0">
              <w:t>i al Consiliului din 15 decembrie 2021 privind Agen</w:t>
            </w:r>
            <w:r w:rsidR="00E979EC">
              <w:t>ț</w:t>
            </w:r>
            <w:r w:rsidRPr="00103DC0">
              <w:t xml:space="preserve">ia Uniunii Europene pentru Azil </w:t>
            </w:r>
            <w:r w:rsidR="00E979EC">
              <w:t>ș</w:t>
            </w:r>
            <w:r w:rsidRPr="00103DC0">
              <w:t>i de abrogare a Regulamentului (UE) nr. 439/2010 (JO L 468, 30.12.2021, p. 1, ELI: http://data.europa.eu/eli/reg/2021/2303/oj).</w:t>
            </w:r>
          </w:p>
        </w:tc>
      </w:tr>
    </w:tbl>
    <w:p w14:paraId="73ECA54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{SK}</w:t>
      </w:r>
      <w:r w:rsidRPr="00103DC0">
        <w:t>sk</w:t>
      </w:r>
      <w:r w:rsidRPr="00103DC0">
        <w:rPr>
          <w:rStyle w:val="HideTWBExt"/>
        </w:rPr>
        <w:t>&lt;/Original&gt;</w:t>
      </w:r>
    </w:p>
    <w:p w14:paraId="588CD388" w14:textId="77777777" w:rsidR="007B0542" w:rsidRPr="00103DC0" w:rsidRDefault="007B0542" w:rsidP="007B0542">
      <w:r w:rsidRPr="00103DC0">
        <w:rPr>
          <w:rStyle w:val="HideTWBExt"/>
        </w:rPr>
        <w:t>&lt;/Amend&gt;</w:t>
      </w:r>
    </w:p>
    <w:p w14:paraId="1C17DD5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51</w:t>
      </w:r>
      <w:r w:rsidRPr="00103DC0">
        <w:rPr>
          <w:rStyle w:val="HideTWBExt"/>
          <w:b w:val="0"/>
        </w:rPr>
        <w:t>&lt;/NumAm&gt;</w:t>
      </w:r>
    </w:p>
    <w:p w14:paraId="5A91FA83" w14:textId="77777777" w:rsidR="007B0542" w:rsidRPr="00103DC0" w:rsidRDefault="007B0542" w:rsidP="007B0542">
      <w:pPr>
        <w:pStyle w:val="NormalBold"/>
      </w:pPr>
      <w:r w:rsidRPr="00103DC0">
        <w:rPr>
          <w:rStyle w:val="HideTWBExt"/>
          <w:b w:val="0"/>
        </w:rPr>
        <w:t>&lt;RepeatBlock-By&gt;&lt;Members&gt;</w:t>
      </w:r>
      <w:r w:rsidRPr="00103DC0">
        <w:t>Assita Kanko</w:t>
      </w:r>
      <w:r w:rsidRPr="00103DC0">
        <w:rPr>
          <w:rStyle w:val="HideTWBExt"/>
          <w:b w:val="0"/>
        </w:rPr>
        <w:t>&lt;/Members&gt;</w:t>
      </w:r>
    </w:p>
    <w:p w14:paraId="2D445320" w14:textId="77777777" w:rsidR="007B0542" w:rsidRPr="00103DC0" w:rsidRDefault="007B0542" w:rsidP="007B0542">
      <w:pPr>
        <w:pStyle w:val="NormalBold"/>
      </w:pPr>
      <w:r w:rsidRPr="00103DC0">
        <w:rPr>
          <w:rStyle w:val="HideTWBExt"/>
          <w:b w:val="0"/>
        </w:rPr>
        <w:t>&lt;/RepeatBlock-By&gt;</w:t>
      </w:r>
    </w:p>
    <w:p w14:paraId="3135BCC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598FDEE" w14:textId="77777777" w:rsidR="007B0542" w:rsidRPr="00103DC0" w:rsidRDefault="007B0542" w:rsidP="007B0542">
      <w:pPr>
        <w:pStyle w:val="NormalBold"/>
      </w:pPr>
      <w:r w:rsidRPr="00103DC0">
        <w:rPr>
          <w:rStyle w:val="HideTWBExt"/>
          <w:b w:val="0"/>
        </w:rPr>
        <w:t>&lt;Article&gt;</w:t>
      </w:r>
      <w:r w:rsidRPr="00103DC0">
        <w:t>Considerentul 5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CBEB78C" w14:textId="77777777" w:rsidTr="003A6F27">
        <w:trPr>
          <w:trHeight w:hRule="exact" w:val="240"/>
          <w:jc w:val="center"/>
        </w:trPr>
        <w:tc>
          <w:tcPr>
            <w:tcW w:w="9752" w:type="dxa"/>
            <w:gridSpan w:val="2"/>
            <w:tcBorders>
              <w:top w:val="nil"/>
              <w:left w:val="nil"/>
              <w:bottom w:val="nil"/>
              <w:right w:val="nil"/>
            </w:tcBorders>
          </w:tcPr>
          <w:p w14:paraId="09527E2A" w14:textId="77777777" w:rsidR="007B0542" w:rsidRPr="00103DC0" w:rsidRDefault="007B0542" w:rsidP="003A6F27"/>
        </w:tc>
      </w:tr>
      <w:tr w:rsidR="00A01E81" w:rsidRPr="00103DC0" w14:paraId="4216CFA9" w14:textId="77777777" w:rsidTr="003A6F27">
        <w:trPr>
          <w:trHeight w:val="240"/>
          <w:jc w:val="center"/>
        </w:trPr>
        <w:tc>
          <w:tcPr>
            <w:tcW w:w="4876" w:type="dxa"/>
            <w:tcBorders>
              <w:top w:val="nil"/>
              <w:left w:val="nil"/>
              <w:bottom w:val="nil"/>
              <w:right w:val="nil"/>
            </w:tcBorders>
          </w:tcPr>
          <w:p w14:paraId="7B9448B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2B703BB" w14:textId="77777777" w:rsidR="007B0542" w:rsidRPr="00103DC0" w:rsidRDefault="007B0542" w:rsidP="003A6F27">
            <w:pPr>
              <w:pStyle w:val="AmColumnHeading"/>
            </w:pPr>
            <w:r w:rsidRPr="00103DC0">
              <w:t>Amendamentul</w:t>
            </w:r>
          </w:p>
        </w:tc>
      </w:tr>
      <w:tr w:rsidR="00A01E81" w:rsidRPr="00103DC0" w14:paraId="0873ABED" w14:textId="77777777" w:rsidTr="003A6F27">
        <w:trPr>
          <w:jc w:val="center"/>
        </w:trPr>
        <w:tc>
          <w:tcPr>
            <w:tcW w:w="4876" w:type="dxa"/>
            <w:tcBorders>
              <w:top w:val="nil"/>
              <w:left w:val="nil"/>
              <w:bottom w:val="nil"/>
              <w:right w:val="nil"/>
            </w:tcBorders>
          </w:tcPr>
          <w:p w14:paraId="00295F1E" w14:textId="77777777" w:rsidR="007B0542" w:rsidRPr="00103DC0" w:rsidRDefault="007B0542" w:rsidP="003A6F27">
            <w:pPr>
              <w:pStyle w:val="Normal6a"/>
            </w:pPr>
          </w:p>
        </w:tc>
        <w:tc>
          <w:tcPr>
            <w:tcW w:w="4876" w:type="dxa"/>
            <w:tcBorders>
              <w:top w:val="nil"/>
              <w:left w:val="nil"/>
              <w:bottom w:val="nil"/>
              <w:right w:val="nil"/>
            </w:tcBorders>
          </w:tcPr>
          <w:p w14:paraId="4E32A869" w14:textId="3765FAB7" w:rsidR="007B0542" w:rsidRPr="00103DC0" w:rsidRDefault="007B0542" w:rsidP="003A6F27">
            <w:pPr>
              <w:pStyle w:val="Normal6a"/>
            </w:pPr>
            <w:r w:rsidRPr="00103DC0">
              <w:rPr>
                <w:b/>
                <w:i/>
              </w:rPr>
              <w:t>(5a)</w:t>
            </w:r>
            <w:r w:rsidRPr="00103DC0">
              <w:tab/>
            </w:r>
            <w:r w:rsidRPr="00103DC0">
              <w:rPr>
                <w:b/>
                <w:i/>
              </w:rPr>
              <w:t xml:space="preserve">Desemnarea unei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 xml:space="preserve">ară de origine sigură se bazează pe surse oficiale </w:t>
            </w:r>
            <w:r w:rsidR="00E979EC">
              <w:rPr>
                <w:b/>
                <w:i/>
              </w:rPr>
              <w:t>ș</w:t>
            </w:r>
            <w:r w:rsidRPr="00103DC0">
              <w:rPr>
                <w:b/>
                <w:i/>
              </w:rPr>
              <w:t>i calificate de informa</w:t>
            </w:r>
            <w:r w:rsidR="00E979EC">
              <w:rPr>
                <w:b/>
                <w:i/>
              </w:rPr>
              <w:t>ț</w:t>
            </w:r>
            <w:r w:rsidRPr="00103DC0">
              <w:rPr>
                <w:b/>
                <w:i/>
              </w:rPr>
              <w:t>ii, evaluate de autorită</w:t>
            </w:r>
            <w:r w:rsidR="00E979EC">
              <w:rPr>
                <w:b/>
                <w:i/>
              </w:rPr>
              <w:t>ț</w:t>
            </w:r>
            <w:r w:rsidRPr="00103DC0">
              <w:rPr>
                <w:b/>
                <w:i/>
              </w:rPr>
              <w:t>ile competente, prin urmare, aceste surse nu ar trebui să fie supuse controlului judiciar na</w:t>
            </w:r>
            <w:r w:rsidR="00E979EC">
              <w:rPr>
                <w:b/>
                <w:i/>
              </w:rPr>
              <w:t>ț</w:t>
            </w:r>
            <w:r w:rsidRPr="00103DC0">
              <w:rPr>
                <w:b/>
                <w:i/>
              </w:rPr>
              <w:t xml:space="preserve">ional. De fapt, fără a aduce atingere desemnării generale a </w:t>
            </w:r>
            <w:r w:rsidR="00E979EC">
              <w:rPr>
                <w:b/>
                <w:i/>
              </w:rPr>
              <w:t>ț</w:t>
            </w:r>
            <w:r w:rsidRPr="00103DC0">
              <w:rPr>
                <w:b/>
                <w:i/>
              </w:rPr>
              <w:t>ării ter</w:t>
            </w:r>
            <w:r w:rsidR="00E979EC">
              <w:rPr>
                <w:b/>
                <w:i/>
              </w:rPr>
              <w:t>ț</w:t>
            </w:r>
            <w:r w:rsidRPr="00103DC0">
              <w:rPr>
                <w:b/>
                <w:i/>
              </w:rPr>
              <w:t xml:space="preserve">e interesate drept </w:t>
            </w:r>
            <w:r w:rsidR="00E979EC">
              <w:rPr>
                <w:b/>
                <w:i/>
              </w:rPr>
              <w:t>ț</w:t>
            </w:r>
            <w:r w:rsidRPr="00103DC0">
              <w:rPr>
                <w:b/>
                <w:i/>
              </w:rPr>
              <w:t>ară de origine sigură, controlul judiciar na</w:t>
            </w:r>
            <w:r w:rsidR="00E979EC">
              <w:rPr>
                <w:b/>
                <w:i/>
              </w:rPr>
              <w:t>ț</w:t>
            </w:r>
            <w:r w:rsidRPr="00103DC0">
              <w:rPr>
                <w:b/>
                <w:i/>
              </w:rPr>
              <w:t>ional ar trebui să se limiteze doar la examinarea probelor detaliate furnizate de solicitant cu privire la situa</w:t>
            </w:r>
            <w:r w:rsidR="00E979EC">
              <w:rPr>
                <w:b/>
                <w:i/>
              </w:rPr>
              <w:t>ț</w:t>
            </w:r>
            <w:r w:rsidRPr="00103DC0">
              <w:rPr>
                <w:b/>
                <w:i/>
              </w:rPr>
              <w:t xml:space="preserve">ia sa individuală specifică care justifică, în cazul său, inaplicabilitatea conceptului de </w:t>
            </w:r>
            <w:r w:rsidR="00E979EC">
              <w:rPr>
                <w:b/>
                <w:i/>
              </w:rPr>
              <w:t>ț</w:t>
            </w:r>
            <w:r w:rsidRPr="00103DC0">
              <w:rPr>
                <w:b/>
                <w:i/>
              </w:rPr>
              <w:t>ară de origine sigură.</w:t>
            </w:r>
          </w:p>
        </w:tc>
      </w:tr>
    </w:tbl>
    <w:p w14:paraId="5897548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0937A91" w14:textId="77777777" w:rsidR="007B0542" w:rsidRPr="00103DC0" w:rsidRDefault="007B0542" w:rsidP="007B0542">
      <w:r w:rsidRPr="00103DC0">
        <w:rPr>
          <w:rStyle w:val="HideTWBExt"/>
        </w:rPr>
        <w:t>&lt;/Amend&gt;</w:t>
      </w:r>
    </w:p>
    <w:p w14:paraId="0001023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52</w:t>
      </w:r>
      <w:r w:rsidRPr="00103DC0">
        <w:rPr>
          <w:rStyle w:val="HideTWBExt"/>
          <w:b w:val="0"/>
        </w:rPr>
        <w:t>&lt;/NumAm&gt;</w:t>
      </w:r>
    </w:p>
    <w:p w14:paraId="41BFEAA7"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7A99D23F" w14:textId="77777777" w:rsidR="007B0542" w:rsidRPr="00103DC0" w:rsidRDefault="007B0542" w:rsidP="007B0542">
      <w:pPr>
        <w:pStyle w:val="NormalBold"/>
      </w:pPr>
      <w:r w:rsidRPr="00103DC0">
        <w:rPr>
          <w:rStyle w:val="HideTWBExt"/>
          <w:b w:val="0"/>
        </w:rPr>
        <w:t>&lt;/RepeatBlock-By&gt;</w:t>
      </w:r>
    </w:p>
    <w:p w14:paraId="7A23B0D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64364E5" w14:textId="77777777" w:rsidR="007B0542" w:rsidRPr="00103DC0" w:rsidRDefault="007B0542" w:rsidP="007B0542">
      <w:pPr>
        <w:pStyle w:val="NormalBold"/>
      </w:pPr>
      <w:r w:rsidRPr="00103DC0">
        <w:rPr>
          <w:rStyle w:val="HideTWBExt"/>
          <w:b w:val="0"/>
        </w:rPr>
        <w:t>&lt;Article&gt;</w:t>
      </w:r>
      <w:r w:rsidRPr="00103DC0">
        <w:t>Considerentul 5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3B7A2ED" w14:textId="77777777" w:rsidTr="003A6F27">
        <w:trPr>
          <w:trHeight w:hRule="exact" w:val="240"/>
          <w:jc w:val="center"/>
        </w:trPr>
        <w:tc>
          <w:tcPr>
            <w:tcW w:w="9752" w:type="dxa"/>
            <w:gridSpan w:val="2"/>
            <w:tcBorders>
              <w:top w:val="nil"/>
              <w:left w:val="nil"/>
              <w:bottom w:val="nil"/>
              <w:right w:val="nil"/>
            </w:tcBorders>
          </w:tcPr>
          <w:p w14:paraId="228281BB" w14:textId="77777777" w:rsidR="007B0542" w:rsidRPr="00103DC0" w:rsidRDefault="007B0542" w:rsidP="003A6F27"/>
        </w:tc>
      </w:tr>
      <w:tr w:rsidR="00A01E81" w:rsidRPr="00103DC0" w14:paraId="61988583" w14:textId="77777777" w:rsidTr="003A6F27">
        <w:trPr>
          <w:trHeight w:val="240"/>
          <w:jc w:val="center"/>
        </w:trPr>
        <w:tc>
          <w:tcPr>
            <w:tcW w:w="4876" w:type="dxa"/>
            <w:tcBorders>
              <w:top w:val="nil"/>
              <w:left w:val="nil"/>
              <w:bottom w:val="nil"/>
              <w:right w:val="nil"/>
            </w:tcBorders>
          </w:tcPr>
          <w:p w14:paraId="36F2163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04B3E0F" w14:textId="77777777" w:rsidR="007B0542" w:rsidRPr="00103DC0" w:rsidRDefault="007B0542" w:rsidP="003A6F27">
            <w:pPr>
              <w:pStyle w:val="AmColumnHeading"/>
            </w:pPr>
            <w:r w:rsidRPr="00103DC0">
              <w:t>Amendamentul</w:t>
            </w:r>
          </w:p>
        </w:tc>
      </w:tr>
      <w:tr w:rsidR="00A01E81" w:rsidRPr="00103DC0" w14:paraId="50344976" w14:textId="77777777" w:rsidTr="003A6F27">
        <w:trPr>
          <w:jc w:val="center"/>
        </w:trPr>
        <w:tc>
          <w:tcPr>
            <w:tcW w:w="4876" w:type="dxa"/>
            <w:tcBorders>
              <w:top w:val="nil"/>
              <w:left w:val="nil"/>
              <w:bottom w:val="nil"/>
              <w:right w:val="nil"/>
            </w:tcBorders>
          </w:tcPr>
          <w:p w14:paraId="3346D80C" w14:textId="77777777" w:rsidR="007B0542" w:rsidRPr="00103DC0" w:rsidRDefault="007B0542" w:rsidP="003A6F27">
            <w:pPr>
              <w:pStyle w:val="Normal6a"/>
            </w:pPr>
          </w:p>
        </w:tc>
        <w:tc>
          <w:tcPr>
            <w:tcW w:w="4876" w:type="dxa"/>
            <w:tcBorders>
              <w:top w:val="nil"/>
              <w:left w:val="nil"/>
              <w:bottom w:val="nil"/>
              <w:right w:val="nil"/>
            </w:tcBorders>
          </w:tcPr>
          <w:p w14:paraId="3FDB03F9" w14:textId="354CDEF7" w:rsidR="007B0542" w:rsidRPr="00103DC0" w:rsidRDefault="007B0542" w:rsidP="003A6F27">
            <w:pPr>
              <w:pStyle w:val="Normal6a"/>
            </w:pPr>
            <w:r w:rsidRPr="00103DC0">
              <w:rPr>
                <w:b/>
                <w:i/>
              </w:rPr>
              <w:t>(5a)</w:t>
            </w:r>
            <w:r w:rsidRPr="00103DC0">
              <w:tab/>
            </w:r>
            <w:r w:rsidRPr="00103DC0">
              <w:rPr>
                <w:b/>
                <w:i/>
              </w:rPr>
              <w:t xml:space="preserve">Atunci când evaluează dacă o </w:t>
            </w:r>
            <w:r w:rsidR="00E979EC">
              <w:rPr>
                <w:b/>
                <w:i/>
              </w:rPr>
              <w:t>ț</w:t>
            </w:r>
            <w:r w:rsidRPr="00103DC0">
              <w:rPr>
                <w:b/>
                <w:i/>
              </w:rPr>
              <w:t>ară ter</w:t>
            </w:r>
            <w:r w:rsidR="00E979EC">
              <w:rPr>
                <w:b/>
                <w:i/>
              </w:rPr>
              <w:t>ț</w:t>
            </w:r>
            <w:r w:rsidRPr="00103DC0">
              <w:rPr>
                <w:b/>
                <w:i/>
              </w:rPr>
              <w:t xml:space="preserve">ă poate fi considerată </w:t>
            </w:r>
            <w:r w:rsidR="00E979EC">
              <w:rPr>
                <w:b/>
                <w:i/>
              </w:rPr>
              <w:t>ț</w:t>
            </w:r>
            <w:r w:rsidRPr="00103DC0">
              <w:rPr>
                <w:b/>
                <w:i/>
              </w:rPr>
              <w:t xml:space="preserve">ară de origine sigură în sensul prezentului regulament, statele membre ar trebui să poată lua în considerare dacă </w:t>
            </w:r>
            <w:r w:rsidR="00E979EC">
              <w:rPr>
                <w:b/>
                <w:i/>
              </w:rPr>
              <w:t>ț</w:t>
            </w:r>
            <w:r w:rsidRPr="00103DC0">
              <w:rPr>
                <w:b/>
                <w:i/>
              </w:rPr>
              <w:t>ara respectivă este inclusă pe o listă a Uniunii sau pe o listă na</w:t>
            </w:r>
            <w:r w:rsidR="00E979EC">
              <w:rPr>
                <w:b/>
                <w:i/>
              </w:rPr>
              <w:t>ț</w:t>
            </w:r>
            <w:r w:rsidRPr="00103DC0">
              <w:rPr>
                <w:b/>
                <w:i/>
              </w:rPr>
              <w:t xml:space="preserve">ională a </w:t>
            </w:r>
            <w:r w:rsidR="00E979EC">
              <w:rPr>
                <w:b/>
                <w:i/>
              </w:rPr>
              <w:t>ț</w:t>
            </w:r>
            <w:r w:rsidRPr="00103DC0">
              <w:rPr>
                <w:b/>
                <w:i/>
              </w:rPr>
              <w:t>ărilor ter</w:t>
            </w:r>
            <w:r w:rsidR="00E979EC">
              <w:rPr>
                <w:b/>
                <w:i/>
              </w:rPr>
              <w:t>ț</w:t>
            </w:r>
            <w:r w:rsidRPr="00103DC0">
              <w:rPr>
                <w:b/>
                <w:i/>
              </w:rPr>
              <w:t>e sigure, astfel cum se men</w:t>
            </w:r>
            <w:r w:rsidR="00E979EC">
              <w:rPr>
                <w:b/>
                <w:i/>
              </w:rPr>
              <w:t>ț</w:t>
            </w:r>
            <w:r w:rsidRPr="00103DC0">
              <w:rPr>
                <w:b/>
                <w:i/>
              </w:rPr>
              <w:t xml:space="preserve">ionează la articolul 59 din Regulamentul (UE) 2024/1348. Includerea unei </w:t>
            </w:r>
            <w:r w:rsidR="00E979EC">
              <w:rPr>
                <w:b/>
                <w:i/>
              </w:rPr>
              <w:t>ț</w:t>
            </w:r>
            <w:r w:rsidRPr="00103DC0">
              <w:rPr>
                <w:b/>
                <w:i/>
              </w:rPr>
              <w:t>ări într-o astfel de listă poate constitui un indiciu relevant al situa</w:t>
            </w:r>
            <w:r w:rsidR="00E979EC">
              <w:rPr>
                <w:b/>
                <w:i/>
              </w:rPr>
              <w:t>ț</w:t>
            </w:r>
            <w:r w:rsidRPr="00103DC0">
              <w:rPr>
                <w:b/>
                <w:i/>
              </w:rPr>
              <w:t xml:space="preserve">iei generale a drepturilor omului </w:t>
            </w:r>
            <w:r w:rsidR="00E979EC">
              <w:rPr>
                <w:b/>
                <w:i/>
              </w:rPr>
              <w:t>ș</w:t>
            </w:r>
            <w:r w:rsidRPr="00103DC0">
              <w:rPr>
                <w:b/>
                <w:i/>
              </w:rPr>
              <w:t>i al stabilită</w:t>
            </w:r>
            <w:r w:rsidR="00E979EC">
              <w:rPr>
                <w:b/>
                <w:i/>
              </w:rPr>
              <w:t>ț</w:t>
            </w:r>
            <w:r w:rsidRPr="00103DC0">
              <w:rPr>
                <w:b/>
                <w:i/>
              </w:rPr>
              <w:t xml:space="preserve">ii din </w:t>
            </w:r>
            <w:r w:rsidR="00E979EC">
              <w:rPr>
                <w:b/>
                <w:i/>
              </w:rPr>
              <w:t>ț</w:t>
            </w:r>
            <w:r w:rsidRPr="00103DC0">
              <w:rPr>
                <w:b/>
                <w:i/>
              </w:rPr>
              <w:t>ara respectivă.</w:t>
            </w:r>
          </w:p>
        </w:tc>
      </w:tr>
    </w:tbl>
    <w:p w14:paraId="00F3243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AC003A2" w14:textId="77777777" w:rsidR="007B0542" w:rsidRPr="00103DC0" w:rsidRDefault="007B0542" w:rsidP="007B0542">
      <w:r w:rsidRPr="00103DC0">
        <w:rPr>
          <w:rStyle w:val="HideTWBExt"/>
        </w:rPr>
        <w:t>&lt;/Amend&gt;</w:t>
      </w:r>
    </w:p>
    <w:p w14:paraId="4F5AA5B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53</w:t>
      </w:r>
      <w:r w:rsidRPr="00103DC0">
        <w:rPr>
          <w:rStyle w:val="HideTWBExt"/>
          <w:b w:val="0"/>
        </w:rPr>
        <w:t>&lt;/NumAm&gt;</w:t>
      </w:r>
    </w:p>
    <w:p w14:paraId="6393B5C4"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34B11611" w14:textId="77777777" w:rsidR="007B0542" w:rsidRPr="00103DC0" w:rsidRDefault="007B0542" w:rsidP="007B0542">
      <w:pPr>
        <w:pStyle w:val="NormalBold"/>
      </w:pPr>
      <w:r w:rsidRPr="00103DC0">
        <w:rPr>
          <w:rStyle w:val="HideTWBExt"/>
          <w:b w:val="0"/>
        </w:rPr>
        <w:t>&lt;/RepeatBlock-By&gt;</w:t>
      </w:r>
    </w:p>
    <w:p w14:paraId="08A8594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D76B19E" w14:textId="77777777" w:rsidR="007B0542" w:rsidRPr="00103DC0" w:rsidRDefault="007B0542" w:rsidP="007B0542">
      <w:pPr>
        <w:pStyle w:val="NormalBold"/>
      </w:pPr>
      <w:r w:rsidRPr="00103DC0">
        <w:rPr>
          <w:rStyle w:val="HideTWBExt"/>
          <w:b w:val="0"/>
        </w:rPr>
        <w:t>&lt;Article&gt;</w:t>
      </w:r>
      <w:r w:rsidRPr="00103DC0">
        <w:t>Considerentul 5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74582AE" w14:textId="77777777" w:rsidTr="003A6F27">
        <w:trPr>
          <w:trHeight w:hRule="exact" w:val="240"/>
          <w:jc w:val="center"/>
        </w:trPr>
        <w:tc>
          <w:tcPr>
            <w:tcW w:w="9752" w:type="dxa"/>
            <w:gridSpan w:val="2"/>
            <w:tcBorders>
              <w:top w:val="nil"/>
              <w:left w:val="nil"/>
              <w:bottom w:val="nil"/>
              <w:right w:val="nil"/>
            </w:tcBorders>
          </w:tcPr>
          <w:p w14:paraId="0D88E1A7" w14:textId="77777777" w:rsidR="007B0542" w:rsidRPr="00103DC0" w:rsidRDefault="007B0542" w:rsidP="003A6F27"/>
        </w:tc>
      </w:tr>
      <w:tr w:rsidR="00A01E81" w:rsidRPr="00103DC0" w14:paraId="3B04B68D" w14:textId="77777777" w:rsidTr="003A6F27">
        <w:trPr>
          <w:trHeight w:val="240"/>
          <w:jc w:val="center"/>
        </w:trPr>
        <w:tc>
          <w:tcPr>
            <w:tcW w:w="4876" w:type="dxa"/>
            <w:tcBorders>
              <w:top w:val="nil"/>
              <w:left w:val="nil"/>
              <w:bottom w:val="nil"/>
              <w:right w:val="nil"/>
            </w:tcBorders>
          </w:tcPr>
          <w:p w14:paraId="20B3443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84C1D17" w14:textId="77777777" w:rsidR="007B0542" w:rsidRPr="00103DC0" w:rsidRDefault="007B0542" w:rsidP="003A6F27">
            <w:pPr>
              <w:pStyle w:val="AmColumnHeading"/>
            </w:pPr>
            <w:r w:rsidRPr="00103DC0">
              <w:t>Amendamentul</w:t>
            </w:r>
          </w:p>
        </w:tc>
      </w:tr>
      <w:tr w:rsidR="00A01E81" w:rsidRPr="00103DC0" w14:paraId="0F1E52A6" w14:textId="77777777" w:rsidTr="003A6F27">
        <w:trPr>
          <w:jc w:val="center"/>
        </w:trPr>
        <w:tc>
          <w:tcPr>
            <w:tcW w:w="4876" w:type="dxa"/>
            <w:tcBorders>
              <w:top w:val="nil"/>
              <w:left w:val="nil"/>
              <w:bottom w:val="nil"/>
              <w:right w:val="nil"/>
            </w:tcBorders>
          </w:tcPr>
          <w:p w14:paraId="3EDC05BB" w14:textId="77777777" w:rsidR="007B0542" w:rsidRPr="00103DC0" w:rsidRDefault="007B0542" w:rsidP="003A6F27">
            <w:pPr>
              <w:pStyle w:val="Normal6a"/>
            </w:pPr>
          </w:p>
        </w:tc>
        <w:tc>
          <w:tcPr>
            <w:tcW w:w="4876" w:type="dxa"/>
            <w:tcBorders>
              <w:top w:val="nil"/>
              <w:left w:val="nil"/>
              <w:bottom w:val="nil"/>
              <w:right w:val="nil"/>
            </w:tcBorders>
          </w:tcPr>
          <w:p w14:paraId="19D4ADDA" w14:textId="5F28E34D" w:rsidR="007B0542" w:rsidRPr="00103DC0" w:rsidRDefault="007B0542" w:rsidP="003A6F27">
            <w:pPr>
              <w:pStyle w:val="Normal6a"/>
            </w:pPr>
            <w:r w:rsidRPr="00103DC0">
              <w:rPr>
                <w:b/>
                <w:i/>
              </w:rPr>
              <w:t>(5a)</w:t>
            </w:r>
            <w:r w:rsidRPr="00103DC0">
              <w:tab/>
            </w:r>
            <w:r w:rsidRPr="00103DC0">
              <w:rPr>
                <w:b/>
                <w:i/>
              </w:rPr>
              <w:t>În cazul în care condi</w:t>
            </w:r>
            <w:r w:rsidR="00E979EC">
              <w:rPr>
                <w:b/>
                <w:i/>
              </w:rPr>
              <w:t>ț</w:t>
            </w:r>
            <w:r w:rsidRPr="00103DC0">
              <w:rPr>
                <w:b/>
                <w:i/>
              </w:rPr>
              <w:t xml:space="preserve">iile prevăzute la articolul 61 din prezentul regulament nu mai sunt îndeplinite de o </w:t>
            </w:r>
            <w:r w:rsidR="00E979EC">
              <w:rPr>
                <w:b/>
                <w:i/>
              </w:rPr>
              <w:t>ț</w:t>
            </w:r>
            <w:r w:rsidRPr="00103DC0">
              <w:rPr>
                <w:b/>
                <w:i/>
              </w:rPr>
              <w:t xml:space="preserve">ară desemnată drept </w:t>
            </w:r>
            <w:r w:rsidR="00E979EC">
              <w:rPr>
                <w:b/>
                <w:i/>
              </w:rPr>
              <w:t>ț</w:t>
            </w:r>
            <w:r w:rsidRPr="00103DC0">
              <w:rPr>
                <w:b/>
                <w:i/>
              </w:rPr>
              <w:t xml:space="preserve">ară de origine sigură, </w:t>
            </w:r>
            <w:r w:rsidR="00E979EC">
              <w:rPr>
                <w:b/>
                <w:i/>
              </w:rPr>
              <w:t>ț</w:t>
            </w:r>
            <w:r w:rsidRPr="00103DC0">
              <w:rPr>
                <w:b/>
                <w:i/>
              </w:rPr>
              <w:t>ara respectivă ar trebui să facă obiectul retragerii desemnării.</w:t>
            </w:r>
          </w:p>
        </w:tc>
      </w:tr>
    </w:tbl>
    <w:p w14:paraId="1955649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C01278E" w14:textId="77777777" w:rsidR="007B0542" w:rsidRPr="00103DC0" w:rsidRDefault="007B0542" w:rsidP="007B0542">
      <w:r w:rsidRPr="00103DC0">
        <w:rPr>
          <w:rStyle w:val="HideTWBExt"/>
        </w:rPr>
        <w:t>&lt;/Amend&gt;</w:t>
      </w:r>
    </w:p>
    <w:p w14:paraId="0A47141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54</w:t>
      </w:r>
      <w:r w:rsidRPr="00103DC0">
        <w:rPr>
          <w:rStyle w:val="HideTWBExt"/>
          <w:b w:val="0"/>
        </w:rPr>
        <w:t>&lt;/NumAm&gt;</w:t>
      </w:r>
    </w:p>
    <w:p w14:paraId="63D9F145"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3B09D223" w14:textId="77777777" w:rsidR="007B0542" w:rsidRPr="00103DC0" w:rsidRDefault="007B0542" w:rsidP="007B0542">
      <w:pPr>
        <w:pStyle w:val="NormalBold"/>
      </w:pPr>
      <w:r w:rsidRPr="00103DC0">
        <w:rPr>
          <w:rStyle w:val="HideTWBExt"/>
          <w:b w:val="0"/>
        </w:rPr>
        <w:t>&lt;/RepeatBlock-By&gt;</w:t>
      </w:r>
    </w:p>
    <w:p w14:paraId="02CF5C0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80A9E82" w14:textId="77777777" w:rsidR="007B0542" w:rsidRPr="00103DC0" w:rsidRDefault="007B0542" w:rsidP="007B0542">
      <w:pPr>
        <w:pStyle w:val="NormalBold"/>
      </w:pPr>
      <w:r w:rsidRPr="00103DC0">
        <w:rPr>
          <w:rStyle w:val="HideTWBExt"/>
          <w:b w:val="0"/>
        </w:rPr>
        <w:t>&lt;Article&gt;</w:t>
      </w:r>
      <w:r w:rsidRPr="00103DC0">
        <w:t>Considerentul 5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D53EDBD" w14:textId="77777777" w:rsidTr="003A6F27">
        <w:trPr>
          <w:trHeight w:hRule="exact" w:val="240"/>
          <w:jc w:val="center"/>
        </w:trPr>
        <w:tc>
          <w:tcPr>
            <w:tcW w:w="9752" w:type="dxa"/>
            <w:gridSpan w:val="2"/>
            <w:tcBorders>
              <w:top w:val="nil"/>
              <w:left w:val="nil"/>
              <w:bottom w:val="nil"/>
              <w:right w:val="nil"/>
            </w:tcBorders>
          </w:tcPr>
          <w:p w14:paraId="7A6FC7E1" w14:textId="77777777" w:rsidR="007B0542" w:rsidRPr="00103DC0" w:rsidRDefault="007B0542" w:rsidP="003A6F27"/>
        </w:tc>
      </w:tr>
      <w:tr w:rsidR="00A01E81" w:rsidRPr="00103DC0" w14:paraId="6E63E8EC" w14:textId="77777777" w:rsidTr="003A6F27">
        <w:trPr>
          <w:trHeight w:val="240"/>
          <w:jc w:val="center"/>
        </w:trPr>
        <w:tc>
          <w:tcPr>
            <w:tcW w:w="4876" w:type="dxa"/>
            <w:tcBorders>
              <w:top w:val="nil"/>
              <w:left w:val="nil"/>
              <w:bottom w:val="nil"/>
              <w:right w:val="nil"/>
            </w:tcBorders>
          </w:tcPr>
          <w:p w14:paraId="07D42DD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1EEBA09" w14:textId="77777777" w:rsidR="007B0542" w:rsidRPr="00103DC0" w:rsidRDefault="007B0542" w:rsidP="003A6F27">
            <w:pPr>
              <w:pStyle w:val="AmColumnHeading"/>
            </w:pPr>
            <w:r w:rsidRPr="00103DC0">
              <w:t>Amendamentul</w:t>
            </w:r>
          </w:p>
        </w:tc>
      </w:tr>
      <w:tr w:rsidR="00A01E81" w:rsidRPr="00103DC0" w14:paraId="4CF8FFD5" w14:textId="77777777" w:rsidTr="003A6F27">
        <w:trPr>
          <w:jc w:val="center"/>
        </w:trPr>
        <w:tc>
          <w:tcPr>
            <w:tcW w:w="4876" w:type="dxa"/>
            <w:tcBorders>
              <w:top w:val="nil"/>
              <w:left w:val="nil"/>
              <w:bottom w:val="nil"/>
              <w:right w:val="nil"/>
            </w:tcBorders>
          </w:tcPr>
          <w:p w14:paraId="09EB971B" w14:textId="77777777" w:rsidR="007B0542" w:rsidRPr="00103DC0" w:rsidRDefault="007B0542" w:rsidP="003A6F27">
            <w:pPr>
              <w:pStyle w:val="Normal6a"/>
            </w:pPr>
          </w:p>
        </w:tc>
        <w:tc>
          <w:tcPr>
            <w:tcW w:w="4876" w:type="dxa"/>
            <w:tcBorders>
              <w:top w:val="nil"/>
              <w:left w:val="nil"/>
              <w:bottom w:val="nil"/>
              <w:right w:val="nil"/>
            </w:tcBorders>
          </w:tcPr>
          <w:p w14:paraId="2E10938B" w14:textId="102BD7AE" w:rsidR="007B0542" w:rsidRPr="00103DC0" w:rsidRDefault="007B0542" w:rsidP="003A6F27">
            <w:pPr>
              <w:pStyle w:val="Normal6a"/>
            </w:pPr>
            <w:r w:rsidRPr="00103DC0">
              <w:rPr>
                <w:b/>
                <w:i/>
              </w:rPr>
              <w:t>(5b)</w:t>
            </w:r>
            <w:r w:rsidRPr="00103DC0">
              <w:tab/>
            </w:r>
            <w:r w:rsidRPr="00103DC0">
              <w:rPr>
                <w:b/>
                <w:i/>
              </w:rPr>
              <w:t xml:space="preserve">Desemnarea unei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ară de origine sigură în temeiul prezentului regulament, fie la nivelul Uniunii, fie pe o listă na</w:t>
            </w:r>
            <w:r w:rsidR="00E979EC">
              <w:rPr>
                <w:b/>
                <w:i/>
              </w:rPr>
              <w:t>ț</w:t>
            </w:r>
            <w:r w:rsidRPr="00103DC0">
              <w:rPr>
                <w:b/>
                <w:i/>
              </w:rPr>
              <w:t xml:space="preserve">ională, bazată pe surse fiabile </w:t>
            </w:r>
            <w:r w:rsidR="00E979EC">
              <w:rPr>
                <w:b/>
                <w:i/>
              </w:rPr>
              <w:t>ș</w:t>
            </w:r>
            <w:r w:rsidRPr="00103DC0">
              <w:rPr>
                <w:b/>
                <w:i/>
              </w:rPr>
              <w:t>i justificate în mod corespunzător, reflectă situa</w:t>
            </w:r>
            <w:r w:rsidR="00E979EC">
              <w:rPr>
                <w:b/>
                <w:i/>
              </w:rPr>
              <w:t>ț</w:t>
            </w:r>
            <w:r w:rsidRPr="00103DC0">
              <w:rPr>
                <w:b/>
                <w:i/>
              </w:rPr>
              <w:t xml:space="preserve">ia generală din </w:t>
            </w:r>
            <w:r w:rsidR="00E979EC">
              <w:rPr>
                <w:b/>
                <w:i/>
              </w:rPr>
              <w:t>ț</w:t>
            </w:r>
            <w:r w:rsidRPr="00103DC0">
              <w:rPr>
                <w:b/>
                <w:i/>
              </w:rPr>
              <w:t xml:space="preserve">ara respectivă </w:t>
            </w:r>
            <w:r w:rsidR="00E979EC">
              <w:rPr>
                <w:b/>
                <w:i/>
              </w:rPr>
              <w:t>ș</w:t>
            </w:r>
            <w:r w:rsidRPr="00103DC0">
              <w:rPr>
                <w:b/>
                <w:i/>
              </w:rPr>
              <w:t>i nu este afectată de circumstan</w:t>
            </w:r>
            <w:r w:rsidR="00E979EC">
              <w:rPr>
                <w:b/>
                <w:i/>
              </w:rPr>
              <w:t>ț</w:t>
            </w:r>
            <w:r w:rsidRPr="00103DC0">
              <w:rPr>
                <w:b/>
                <w:i/>
              </w:rPr>
              <w:t>ele individuale, care pot fi evaluate doar în scopul determinării dacă, în mod excep</w:t>
            </w:r>
            <w:r w:rsidR="00E979EC">
              <w:rPr>
                <w:b/>
                <w:i/>
              </w:rPr>
              <w:t>ț</w:t>
            </w:r>
            <w:r w:rsidRPr="00103DC0">
              <w:rPr>
                <w:b/>
                <w:i/>
              </w:rPr>
              <w:t xml:space="preserve">ional, conceptul de </w:t>
            </w:r>
            <w:r w:rsidR="00E979EC">
              <w:rPr>
                <w:b/>
                <w:i/>
              </w:rPr>
              <w:t>ț</w:t>
            </w:r>
            <w:r w:rsidRPr="00103DC0">
              <w:rPr>
                <w:b/>
                <w:i/>
              </w:rPr>
              <w:t>ară de origine sigură nu ar trebui aplicat într-un caz specific.</w:t>
            </w:r>
          </w:p>
        </w:tc>
      </w:tr>
    </w:tbl>
    <w:p w14:paraId="077B5B0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26014C7" w14:textId="77777777" w:rsidR="007B0542" w:rsidRPr="00103DC0" w:rsidRDefault="007B0542" w:rsidP="007B0542">
      <w:r w:rsidRPr="00103DC0">
        <w:rPr>
          <w:rStyle w:val="HideTWBExt"/>
        </w:rPr>
        <w:t>&lt;/Amend&gt;</w:t>
      </w:r>
    </w:p>
    <w:p w14:paraId="2272813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55</w:t>
      </w:r>
      <w:r w:rsidRPr="00103DC0">
        <w:rPr>
          <w:rStyle w:val="HideTWBExt"/>
          <w:b w:val="0"/>
        </w:rPr>
        <w:t>&lt;/NumAm&gt;</w:t>
      </w:r>
    </w:p>
    <w:p w14:paraId="1DD2CCC8"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3B06CCEE" w14:textId="77777777" w:rsidR="007B0542" w:rsidRPr="00103DC0" w:rsidRDefault="007B0542" w:rsidP="007B0542">
      <w:pPr>
        <w:pStyle w:val="NormalBold"/>
      </w:pPr>
      <w:r w:rsidRPr="00103DC0">
        <w:rPr>
          <w:rStyle w:val="HideTWBExt"/>
          <w:b w:val="0"/>
        </w:rPr>
        <w:t>&lt;/RepeatBlock-By&gt;</w:t>
      </w:r>
    </w:p>
    <w:p w14:paraId="0EF089C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CE14292"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8D93811" w14:textId="77777777" w:rsidTr="003A6F27">
        <w:trPr>
          <w:trHeight w:hRule="exact" w:val="240"/>
          <w:jc w:val="center"/>
        </w:trPr>
        <w:tc>
          <w:tcPr>
            <w:tcW w:w="9752" w:type="dxa"/>
            <w:gridSpan w:val="2"/>
            <w:tcBorders>
              <w:top w:val="nil"/>
              <w:left w:val="nil"/>
              <w:bottom w:val="nil"/>
              <w:right w:val="nil"/>
            </w:tcBorders>
          </w:tcPr>
          <w:p w14:paraId="28C3C13E" w14:textId="77777777" w:rsidR="007B0542" w:rsidRPr="00103DC0" w:rsidRDefault="007B0542" w:rsidP="003A6F27"/>
        </w:tc>
      </w:tr>
      <w:tr w:rsidR="00A01E81" w:rsidRPr="00103DC0" w14:paraId="10321105" w14:textId="77777777" w:rsidTr="003A6F27">
        <w:trPr>
          <w:trHeight w:val="240"/>
          <w:jc w:val="center"/>
        </w:trPr>
        <w:tc>
          <w:tcPr>
            <w:tcW w:w="4876" w:type="dxa"/>
            <w:tcBorders>
              <w:top w:val="nil"/>
              <w:left w:val="nil"/>
              <w:bottom w:val="nil"/>
              <w:right w:val="nil"/>
            </w:tcBorders>
          </w:tcPr>
          <w:p w14:paraId="4048EE7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8F23D9A" w14:textId="77777777" w:rsidR="007B0542" w:rsidRPr="00103DC0" w:rsidRDefault="007B0542" w:rsidP="003A6F27">
            <w:pPr>
              <w:pStyle w:val="AmColumnHeading"/>
            </w:pPr>
            <w:r w:rsidRPr="00103DC0">
              <w:t>Amendamentul</w:t>
            </w:r>
          </w:p>
        </w:tc>
      </w:tr>
      <w:tr w:rsidR="00A01E81" w:rsidRPr="00103DC0" w14:paraId="7EAB95E9" w14:textId="77777777" w:rsidTr="003A6F27">
        <w:trPr>
          <w:jc w:val="center"/>
        </w:trPr>
        <w:tc>
          <w:tcPr>
            <w:tcW w:w="4876" w:type="dxa"/>
            <w:tcBorders>
              <w:top w:val="nil"/>
              <w:left w:val="nil"/>
              <w:bottom w:val="nil"/>
              <w:right w:val="nil"/>
            </w:tcBorders>
          </w:tcPr>
          <w:p w14:paraId="6BC398A6" w14:textId="586C8A3A" w:rsidR="007B0542" w:rsidRPr="00103DC0" w:rsidRDefault="007B0542" w:rsidP="003A6F27">
            <w:pPr>
              <w:pStyle w:val="Normal6a"/>
            </w:pPr>
            <w:r w:rsidRPr="00103DC0">
              <w:rPr>
                <w:b/>
                <w:i/>
              </w:rPr>
              <w:t>(6)</w:t>
            </w:r>
            <w:r w:rsidRPr="00103DC0">
              <w:tab/>
            </w:r>
            <w:r w:rsidRPr="00103DC0">
              <w:rPr>
                <w:b/>
                <w:i/>
              </w:rPr>
              <w:t xml:space="preserve">Acest statut a fost acordat </w:t>
            </w:r>
            <w:r w:rsidR="00E979EC">
              <w:rPr>
                <w:b/>
                <w:i/>
              </w:rPr>
              <w:t>ț</w:t>
            </w:r>
            <w:r w:rsidRPr="00103DC0">
              <w:rPr>
                <w:b/>
                <w:i/>
              </w:rPr>
              <w:t>ărilor candidate la UE de către Consiliul European printr-o decizie unanimă, în urma unei recomandări din partea Comisiei Europene. În ceea ce prive</w:t>
            </w:r>
            <w:r w:rsidR="00E979EC">
              <w:rPr>
                <w:b/>
                <w:i/>
              </w:rPr>
              <w:t>ș</w:t>
            </w:r>
            <w:r w:rsidRPr="00103DC0">
              <w:rPr>
                <w:b/>
                <w:i/>
              </w:rPr>
              <w:t xml:space="preserve">te, în special, criteriile politice pentru aderarea la UE, s-a constatat că </w:t>
            </w:r>
            <w:r w:rsidR="00E979EC">
              <w:rPr>
                <w:b/>
                <w:i/>
              </w:rPr>
              <w:t>ț</w:t>
            </w:r>
            <w:r w:rsidRPr="00103DC0">
              <w:rPr>
                <w:b/>
                <w:i/>
              </w:rPr>
              <w:t>ările candidate la aderarea la UE au avansat în direc</w:t>
            </w:r>
            <w:r w:rsidR="00E979EC">
              <w:rPr>
                <w:b/>
                <w:i/>
              </w:rPr>
              <w:t>ț</w:t>
            </w:r>
            <w:r w:rsidRPr="00103DC0">
              <w:rPr>
                <w:b/>
                <w:i/>
              </w:rPr>
              <w:t>ia asigurării stabilită</w:t>
            </w:r>
            <w:r w:rsidR="00E979EC">
              <w:rPr>
                <w:b/>
                <w:i/>
              </w:rPr>
              <w:t>ț</w:t>
            </w:r>
            <w:r w:rsidRPr="00103DC0">
              <w:rPr>
                <w:b/>
                <w:i/>
              </w:rPr>
              <w:t>ii institu</w:t>
            </w:r>
            <w:r w:rsidR="00E979EC">
              <w:rPr>
                <w:b/>
                <w:i/>
              </w:rPr>
              <w:t>ț</w:t>
            </w:r>
            <w:r w:rsidRPr="00103DC0">
              <w:rPr>
                <w:b/>
                <w:i/>
              </w:rPr>
              <w:t>iilor care garantează democra</w:t>
            </w:r>
            <w:r w:rsidR="00E979EC">
              <w:rPr>
                <w:b/>
                <w:i/>
              </w:rPr>
              <w:t>ț</w:t>
            </w:r>
            <w:r w:rsidRPr="00103DC0">
              <w:rPr>
                <w:b/>
                <w:i/>
              </w:rPr>
              <w:t xml:space="preserve">ia, statul de drept, drepturile omului </w:t>
            </w:r>
            <w:r w:rsidR="00E979EC">
              <w:rPr>
                <w:b/>
                <w:i/>
              </w:rPr>
              <w:t>ș</w:t>
            </w:r>
            <w:r w:rsidRPr="00103DC0">
              <w:rPr>
                <w:b/>
                <w:i/>
              </w:rPr>
              <w:t xml:space="preserve">i respectarea </w:t>
            </w:r>
            <w:r w:rsidR="00E979EC">
              <w:rPr>
                <w:b/>
                <w:i/>
              </w:rPr>
              <w:t>ș</w:t>
            </w:r>
            <w:r w:rsidRPr="00103DC0">
              <w:rPr>
                <w:b/>
                <w:i/>
              </w:rPr>
              <w:t>i protec</w:t>
            </w:r>
            <w:r w:rsidR="00E979EC">
              <w:rPr>
                <w:b/>
                <w:i/>
              </w:rPr>
              <w:t>ț</w:t>
            </w:r>
            <w:r w:rsidRPr="00103DC0">
              <w:rPr>
                <w:b/>
                <w:i/>
              </w:rPr>
              <w:t>ia minorită</w:t>
            </w:r>
            <w:r w:rsidR="00E979EC">
              <w:rPr>
                <w:b/>
                <w:i/>
              </w:rPr>
              <w:t>ț</w:t>
            </w:r>
            <w:r w:rsidRPr="00103DC0">
              <w:rPr>
                <w:b/>
                <w:i/>
              </w:rPr>
              <w:t xml:space="preserve">ilor. Prin urmare, se poate concluziona că </w:t>
            </w:r>
            <w:r w:rsidR="00E979EC">
              <w:rPr>
                <w:b/>
                <w:i/>
              </w:rPr>
              <w:t>ț</w:t>
            </w:r>
            <w:r w:rsidRPr="00103DC0">
              <w:rPr>
                <w:b/>
                <w:i/>
              </w:rPr>
              <w:t>ările ter</w:t>
            </w:r>
            <w:r w:rsidR="00E979EC">
              <w:rPr>
                <w:b/>
                <w:i/>
              </w:rPr>
              <w:t>ț</w:t>
            </w:r>
            <w:r w:rsidRPr="00103DC0">
              <w:rPr>
                <w:b/>
                <w:i/>
              </w:rPr>
              <w:t xml:space="preserve">e cărora li s-a acordat statutul de </w:t>
            </w:r>
            <w:r w:rsidR="00E979EC">
              <w:rPr>
                <w:b/>
                <w:i/>
              </w:rPr>
              <w:t>ț</w:t>
            </w:r>
            <w:r w:rsidRPr="00103DC0">
              <w:rPr>
                <w:b/>
                <w:i/>
              </w:rPr>
              <w:t xml:space="preserve">ară candidată la UE ar trebui desemnate drept </w:t>
            </w:r>
            <w:r w:rsidR="00E979EC">
              <w:rPr>
                <w:b/>
                <w:i/>
              </w:rPr>
              <w:t>ț</w:t>
            </w:r>
            <w:r w:rsidRPr="00103DC0">
              <w:rPr>
                <w:b/>
                <w:i/>
              </w:rPr>
              <w:t>ări de origine sigure, cu excep</w:t>
            </w:r>
            <w:r w:rsidR="00E979EC">
              <w:rPr>
                <w:b/>
                <w:i/>
              </w:rPr>
              <w:t>ț</w:t>
            </w:r>
            <w:r w:rsidRPr="00103DC0">
              <w:rPr>
                <w:b/>
                <w:i/>
              </w:rPr>
              <w:t>ia cazului în care se aplică următoarele circumstan</w:t>
            </w:r>
            <w:r w:rsidR="00E979EC">
              <w:rPr>
                <w:b/>
                <w:i/>
              </w:rPr>
              <w:t>ț</w:t>
            </w:r>
            <w:r w:rsidRPr="00103DC0">
              <w:rPr>
                <w:b/>
                <w:i/>
              </w:rPr>
              <w:t>e: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w:t>
            </w:r>
            <w:r w:rsidRPr="00103DC0">
              <w:rPr>
                <w:b/>
                <w:i/>
              </w:rPr>
              <w:lastRenderedPageBreak/>
              <w:t xml:space="preserve">interiorul </w:t>
            </w:r>
            <w:r w:rsidR="00E979EC">
              <w:rPr>
                <w:b/>
                <w:i/>
              </w:rPr>
              <w:t>ț</w:t>
            </w:r>
            <w:r w:rsidRPr="00103DC0">
              <w:rPr>
                <w:b/>
                <w:i/>
              </w:rPr>
              <w:t>ării;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 sau atunci când rata de recunoa</w:t>
            </w:r>
            <w:r w:rsidR="00E979EC">
              <w:rPr>
                <w:b/>
                <w:i/>
              </w:rPr>
              <w:t>ș</w:t>
            </w:r>
            <w:r w:rsidRPr="00103DC0">
              <w:rPr>
                <w:b/>
                <w:i/>
              </w:rPr>
              <w:t>tere a cererilor de azil la nivelul UE a solicitan</w:t>
            </w:r>
            <w:r w:rsidR="00E979EC">
              <w:rPr>
                <w:b/>
                <w:i/>
              </w:rPr>
              <w:t>ț</w:t>
            </w:r>
            <w:r w:rsidRPr="00103DC0">
              <w:rPr>
                <w:b/>
                <w:i/>
              </w:rPr>
              <w:t xml:space="preserve">ilor din </w:t>
            </w:r>
            <w:r w:rsidR="00E979EC">
              <w:rPr>
                <w:b/>
                <w:i/>
              </w:rPr>
              <w:t>ț</w:t>
            </w:r>
            <w:r w:rsidRPr="00103DC0">
              <w:rPr>
                <w:b/>
                <w:i/>
              </w:rPr>
              <w:t>ară este mai mare de 20 %.</w:t>
            </w:r>
          </w:p>
        </w:tc>
        <w:tc>
          <w:tcPr>
            <w:tcW w:w="4876" w:type="dxa"/>
            <w:tcBorders>
              <w:top w:val="nil"/>
              <w:left w:val="nil"/>
              <w:bottom w:val="nil"/>
              <w:right w:val="nil"/>
            </w:tcBorders>
          </w:tcPr>
          <w:p w14:paraId="49C3FC1C" w14:textId="77777777" w:rsidR="007B0542" w:rsidRPr="00103DC0" w:rsidRDefault="007B0542" w:rsidP="003A6F27">
            <w:pPr>
              <w:pStyle w:val="Normal6a"/>
            </w:pPr>
            <w:r w:rsidRPr="00103DC0">
              <w:rPr>
                <w:b/>
                <w:i/>
              </w:rPr>
              <w:lastRenderedPageBreak/>
              <w:t>eliminat</w:t>
            </w:r>
          </w:p>
        </w:tc>
      </w:tr>
    </w:tbl>
    <w:p w14:paraId="17A3006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3528970"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06F85B8" w14:textId="20C44415" w:rsidR="007B0542" w:rsidRPr="00103DC0" w:rsidRDefault="007B0542" w:rsidP="007B0542">
      <w:pPr>
        <w:pStyle w:val="AmJustText"/>
      </w:pPr>
      <w:r w:rsidRPr="00103DC0">
        <w:t xml:space="preserve">Articolul 61 alineatul (1) din Regulamentul privind procedura de azil (APR) clarifică faptul că o </w:t>
      </w:r>
      <w:r w:rsidR="00E979EC">
        <w:t>ț</w:t>
      </w:r>
      <w:r w:rsidRPr="00103DC0">
        <w:t>ară ter</w:t>
      </w:r>
      <w:r w:rsidR="00E979EC">
        <w:t>ț</w:t>
      </w:r>
      <w:r w:rsidRPr="00103DC0">
        <w:t xml:space="preserve">ă poate fi desemnată drept </w:t>
      </w:r>
      <w:r w:rsidR="00E979EC">
        <w:t>ț</w:t>
      </w:r>
      <w:r w:rsidRPr="00103DC0">
        <w:t>ară de origine sigură doar în cazul în care, pe baza situa</w:t>
      </w:r>
      <w:r w:rsidR="00E979EC">
        <w:t>ț</w:t>
      </w:r>
      <w:r w:rsidRPr="00103DC0">
        <w:t xml:space="preserve">iei juridice, a aplicării legii într-un regim democratic </w:t>
      </w:r>
      <w:r w:rsidR="00E979EC">
        <w:t>ș</w:t>
      </w:r>
      <w:r w:rsidRPr="00103DC0">
        <w:t>i a circumstan</w:t>
      </w:r>
      <w:r w:rsidR="00E979EC">
        <w:t>ț</w:t>
      </w:r>
      <w:r w:rsidRPr="00103DC0">
        <w:t xml:space="preserve">elor politice generale, se poate demonstra că în </w:t>
      </w:r>
      <w:r w:rsidR="00E979EC">
        <w:t>ț</w:t>
      </w:r>
      <w:r w:rsidRPr="00103DC0">
        <w:t>ara respectivă nu se recurge la persecu</w:t>
      </w:r>
      <w:r w:rsidR="00E979EC">
        <w:t>ț</w:t>
      </w:r>
      <w:r w:rsidRPr="00103DC0">
        <w:t>ie, astfel cum este definită la articolul 9 din Regulamentul privind condi</w:t>
      </w:r>
      <w:r w:rsidR="00E979EC">
        <w:t>ț</w:t>
      </w:r>
      <w:r w:rsidRPr="00103DC0">
        <w:t>iile de ob</w:t>
      </w:r>
      <w:r w:rsidR="00E979EC">
        <w:t>ț</w:t>
      </w:r>
      <w:r w:rsidRPr="00103DC0">
        <w:t>inere a protec</w:t>
      </w:r>
      <w:r w:rsidR="00E979EC">
        <w:t>ț</w:t>
      </w:r>
      <w:r w:rsidRPr="00103DC0">
        <w:t>iei interna</w:t>
      </w:r>
      <w:r w:rsidR="00E979EC">
        <w:t>ț</w:t>
      </w:r>
      <w:r w:rsidRPr="00103DC0">
        <w:t xml:space="preserve">ionale </w:t>
      </w:r>
      <w:r w:rsidR="00E979EC">
        <w:t>ș</w:t>
      </w:r>
      <w:r w:rsidRPr="00103DC0">
        <w:t>i că nu există un risc real de vătămări grave, astfel cum sunt definite la articolul 17 din regulamentul respectiv. Considerentul Comisiei urmăre</w:t>
      </w:r>
      <w:r w:rsidR="00E979EC">
        <w:t>ș</w:t>
      </w:r>
      <w:r w:rsidRPr="00103DC0">
        <w:t>te să eludeze aceste cerin</w:t>
      </w:r>
      <w:r w:rsidR="00E979EC">
        <w:t>ț</w:t>
      </w:r>
      <w:r w:rsidRPr="00103DC0">
        <w:t>e.</w:t>
      </w:r>
    </w:p>
    <w:p w14:paraId="0169E39A" w14:textId="77777777" w:rsidR="007B0542" w:rsidRPr="00103DC0" w:rsidRDefault="007B0542" w:rsidP="007B0542">
      <w:r w:rsidRPr="00103DC0">
        <w:rPr>
          <w:rStyle w:val="HideTWBExt"/>
        </w:rPr>
        <w:t>&lt;/Amend&gt;</w:t>
      </w:r>
    </w:p>
    <w:p w14:paraId="4C73DDE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56</w:t>
      </w:r>
      <w:r w:rsidRPr="00103DC0">
        <w:rPr>
          <w:rStyle w:val="HideTWBExt"/>
          <w:b w:val="0"/>
        </w:rPr>
        <w:t>&lt;/NumAm&gt;</w:t>
      </w:r>
    </w:p>
    <w:p w14:paraId="1413DB41"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58CF1046" w14:textId="77777777" w:rsidR="007B0542" w:rsidRPr="00103DC0" w:rsidRDefault="007B0542" w:rsidP="007B0542">
      <w:pPr>
        <w:pStyle w:val="NormalBold"/>
      </w:pPr>
      <w:r w:rsidRPr="00103DC0">
        <w:rPr>
          <w:rStyle w:val="HideTWBExt"/>
          <w:b w:val="0"/>
        </w:rPr>
        <w:t>&lt;/RepeatBlock-By&gt;</w:t>
      </w:r>
    </w:p>
    <w:p w14:paraId="1AB0281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2FEF250"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8725A2E" w14:textId="77777777" w:rsidTr="003A6F27">
        <w:trPr>
          <w:trHeight w:hRule="exact" w:val="240"/>
          <w:jc w:val="center"/>
        </w:trPr>
        <w:tc>
          <w:tcPr>
            <w:tcW w:w="9752" w:type="dxa"/>
            <w:gridSpan w:val="2"/>
            <w:tcBorders>
              <w:top w:val="nil"/>
              <w:left w:val="nil"/>
              <w:bottom w:val="nil"/>
              <w:right w:val="nil"/>
            </w:tcBorders>
          </w:tcPr>
          <w:p w14:paraId="39A2DFD9" w14:textId="77777777" w:rsidR="007B0542" w:rsidRPr="00103DC0" w:rsidRDefault="007B0542" w:rsidP="003A6F27"/>
        </w:tc>
      </w:tr>
      <w:tr w:rsidR="00A01E81" w:rsidRPr="00103DC0" w14:paraId="13AC2FB0" w14:textId="77777777" w:rsidTr="003A6F27">
        <w:trPr>
          <w:trHeight w:val="240"/>
          <w:jc w:val="center"/>
        </w:trPr>
        <w:tc>
          <w:tcPr>
            <w:tcW w:w="4876" w:type="dxa"/>
            <w:tcBorders>
              <w:top w:val="nil"/>
              <w:left w:val="nil"/>
              <w:bottom w:val="nil"/>
              <w:right w:val="nil"/>
            </w:tcBorders>
          </w:tcPr>
          <w:p w14:paraId="15FA621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191DBDB" w14:textId="77777777" w:rsidR="007B0542" w:rsidRPr="00103DC0" w:rsidRDefault="007B0542" w:rsidP="003A6F27">
            <w:pPr>
              <w:pStyle w:val="AmColumnHeading"/>
            </w:pPr>
            <w:r w:rsidRPr="00103DC0">
              <w:t>Amendamentul</w:t>
            </w:r>
          </w:p>
        </w:tc>
      </w:tr>
      <w:tr w:rsidR="00A01E81" w:rsidRPr="00103DC0" w14:paraId="589B4298" w14:textId="77777777" w:rsidTr="003A6F27">
        <w:trPr>
          <w:jc w:val="center"/>
        </w:trPr>
        <w:tc>
          <w:tcPr>
            <w:tcW w:w="4876" w:type="dxa"/>
            <w:tcBorders>
              <w:top w:val="nil"/>
              <w:left w:val="nil"/>
              <w:bottom w:val="nil"/>
              <w:right w:val="nil"/>
            </w:tcBorders>
          </w:tcPr>
          <w:p w14:paraId="4FAE1F38" w14:textId="46EFBCFA" w:rsidR="007B0542" w:rsidRPr="00103DC0" w:rsidRDefault="007B0542" w:rsidP="003A6F27">
            <w:pPr>
              <w:pStyle w:val="Normal6a"/>
            </w:pPr>
            <w:r w:rsidRPr="00103DC0">
              <w:rPr>
                <w:b/>
                <w:i/>
              </w:rPr>
              <w:t>(6)</w:t>
            </w:r>
            <w:r w:rsidRPr="00103DC0">
              <w:tab/>
            </w:r>
            <w:r w:rsidRPr="00103DC0">
              <w:rPr>
                <w:b/>
                <w:i/>
              </w:rPr>
              <w:t xml:space="preserve">Acest statut a fost acordat </w:t>
            </w:r>
            <w:r w:rsidR="00E979EC">
              <w:rPr>
                <w:b/>
                <w:i/>
              </w:rPr>
              <w:t>ț</w:t>
            </w:r>
            <w:r w:rsidRPr="00103DC0">
              <w:rPr>
                <w:b/>
                <w:i/>
              </w:rPr>
              <w:t>ărilor candidate la UE de către Consiliul European printr-o decizie unanimă, în urma unei recomandări din partea Comisiei Europene. În ceea ce prive</w:t>
            </w:r>
            <w:r w:rsidR="00E979EC">
              <w:rPr>
                <w:b/>
                <w:i/>
              </w:rPr>
              <w:t>ș</w:t>
            </w:r>
            <w:r w:rsidRPr="00103DC0">
              <w:rPr>
                <w:b/>
                <w:i/>
              </w:rPr>
              <w:t xml:space="preserve">te, în special, criteriile politice pentru aderarea la UE, s-a constatat că </w:t>
            </w:r>
            <w:r w:rsidR="00E979EC">
              <w:rPr>
                <w:b/>
                <w:i/>
              </w:rPr>
              <w:t>ț</w:t>
            </w:r>
            <w:r w:rsidRPr="00103DC0">
              <w:rPr>
                <w:b/>
                <w:i/>
              </w:rPr>
              <w:t>ările candidate la aderarea la UE au avansat în direc</w:t>
            </w:r>
            <w:r w:rsidR="00E979EC">
              <w:rPr>
                <w:b/>
                <w:i/>
              </w:rPr>
              <w:t>ț</w:t>
            </w:r>
            <w:r w:rsidRPr="00103DC0">
              <w:rPr>
                <w:b/>
                <w:i/>
              </w:rPr>
              <w:t>ia asigurării stabilită</w:t>
            </w:r>
            <w:r w:rsidR="00E979EC">
              <w:rPr>
                <w:b/>
                <w:i/>
              </w:rPr>
              <w:t>ț</w:t>
            </w:r>
            <w:r w:rsidRPr="00103DC0">
              <w:rPr>
                <w:b/>
                <w:i/>
              </w:rPr>
              <w:t>ii institu</w:t>
            </w:r>
            <w:r w:rsidR="00E979EC">
              <w:rPr>
                <w:b/>
                <w:i/>
              </w:rPr>
              <w:t>ț</w:t>
            </w:r>
            <w:r w:rsidRPr="00103DC0">
              <w:rPr>
                <w:b/>
                <w:i/>
              </w:rPr>
              <w:t>iilor care garantează democra</w:t>
            </w:r>
            <w:r w:rsidR="00E979EC">
              <w:rPr>
                <w:b/>
                <w:i/>
              </w:rPr>
              <w:t>ț</w:t>
            </w:r>
            <w:r w:rsidRPr="00103DC0">
              <w:rPr>
                <w:b/>
                <w:i/>
              </w:rPr>
              <w:t xml:space="preserve">ia, statul de drept, drepturile omului </w:t>
            </w:r>
            <w:r w:rsidR="00E979EC">
              <w:rPr>
                <w:b/>
                <w:i/>
              </w:rPr>
              <w:t>ș</w:t>
            </w:r>
            <w:r w:rsidRPr="00103DC0">
              <w:rPr>
                <w:b/>
                <w:i/>
              </w:rPr>
              <w:t xml:space="preserve">i respectarea </w:t>
            </w:r>
            <w:r w:rsidR="00E979EC">
              <w:rPr>
                <w:b/>
                <w:i/>
              </w:rPr>
              <w:t>ș</w:t>
            </w:r>
            <w:r w:rsidRPr="00103DC0">
              <w:rPr>
                <w:b/>
                <w:i/>
              </w:rPr>
              <w:t>i protec</w:t>
            </w:r>
            <w:r w:rsidR="00E979EC">
              <w:rPr>
                <w:b/>
                <w:i/>
              </w:rPr>
              <w:t>ț</w:t>
            </w:r>
            <w:r w:rsidRPr="00103DC0">
              <w:rPr>
                <w:b/>
                <w:i/>
              </w:rPr>
              <w:t>ia minorită</w:t>
            </w:r>
            <w:r w:rsidR="00E979EC">
              <w:rPr>
                <w:b/>
                <w:i/>
              </w:rPr>
              <w:t>ț</w:t>
            </w:r>
            <w:r w:rsidRPr="00103DC0">
              <w:rPr>
                <w:b/>
                <w:i/>
              </w:rPr>
              <w:t xml:space="preserve">ilor. Prin urmare, se poate concluziona că </w:t>
            </w:r>
            <w:r w:rsidR="00E979EC">
              <w:rPr>
                <w:b/>
                <w:i/>
              </w:rPr>
              <w:t>ț</w:t>
            </w:r>
            <w:r w:rsidRPr="00103DC0">
              <w:rPr>
                <w:b/>
                <w:i/>
              </w:rPr>
              <w:t>ările ter</w:t>
            </w:r>
            <w:r w:rsidR="00E979EC">
              <w:rPr>
                <w:b/>
                <w:i/>
              </w:rPr>
              <w:t>ț</w:t>
            </w:r>
            <w:r w:rsidRPr="00103DC0">
              <w:rPr>
                <w:b/>
                <w:i/>
              </w:rPr>
              <w:t xml:space="preserve">e cărora li s-a acordat statutul de </w:t>
            </w:r>
            <w:r w:rsidR="00E979EC">
              <w:rPr>
                <w:b/>
                <w:i/>
              </w:rPr>
              <w:t>ț</w:t>
            </w:r>
            <w:r w:rsidRPr="00103DC0">
              <w:rPr>
                <w:b/>
                <w:i/>
              </w:rPr>
              <w:t xml:space="preserve">ară candidată la UE ar trebui desemnate drept </w:t>
            </w:r>
            <w:r w:rsidR="00E979EC">
              <w:rPr>
                <w:b/>
                <w:i/>
              </w:rPr>
              <w:t>ț</w:t>
            </w:r>
            <w:r w:rsidRPr="00103DC0">
              <w:rPr>
                <w:b/>
                <w:i/>
              </w:rPr>
              <w:t>ări de origine sigure, cu excep</w:t>
            </w:r>
            <w:r w:rsidR="00E979EC">
              <w:rPr>
                <w:b/>
                <w:i/>
              </w:rPr>
              <w:t>ț</w:t>
            </w:r>
            <w:r w:rsidRPr="00103DC0">
              <w:rPr>
                <w:b/>
                <w:i/>
              </w:rPr>
              <w:t>ia cazului în care se aplică următoarele circumstan</w:t>
            </w:r>
            <w:r w:rsidR="00E979EC">
              <w:rPr>
                <w:b/>
                <w:i/>
              </w:rPr>
              <w:t>ț</w:t>
            </w:r>
            <w:r w:rsidRPr="00103DC0">
              <w:rPr>
                <w:b/>
                <w:i/>
              </w:rPr>
              <w:t xml:space="preserve">e: există </w:t>
            </w:r>
            <w:r w:rsidRPr="00103DC0">
              <w:rPr>
                <w:b/>
                <w:i/>
              </w:rPr>
              <w:lastRenderedPageBreak/>
              <w:t>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 sau atunci când rata de recunoa</w:t>
            </w:r>
            <w:r w:rsidR="00E979EC">
              <w:rPr>
                <w:b/>
                <w:i/>
              </w:rPr>
              <w:t>ș</w:t>
            </w:r>
            <w:r w:rsidRPr="00103DC0">
              <w:rPr>
                <w:b/>
                <w:i/>
              </w:rPr>
              <w:t>tere a cererilor de azil la nivelul UE a solicitan</w:t>
            </w:r>
            <w:r w:rsidR="00E979EC">
              <w:rPr>
                <w:b/>
                <w:i/>
              </w:rPr>
              <w:t>ț</w:t>
            </w:r>
            <w:r w:rsidRPr="00103DC0">
              <w:rPr>
                <w:b/>
                <w:i/>
              </w:rPr>
              <w:t xml:space="preserve">ilor din </w:t>
            </w:r>
            <w:r w:rsidR="00E979EC">
              <w:rPr>
                <w:b/>
                <w:i/>
              </w:rPr>
              <w:t>ț</w:t>
            </w:r>
            <w:r w:rsidRPr="00103DC0">
              <w:rPr>
                <w:b/>
                <w:i/>
              </w:rPr>
              <w:t>ară este mai mare de 20 %.</w:t>
            </w:r>
          </w:p>
        </w:tc>
        <w:tc>
          <w:tcPr>
            <w:tcW w:w="4876" w:type="dxa"/>
            <w:tcBorders>
              <w:top w:val="nil"/>
              <w:left w:val="nil"/>
              <w:bottom w:val="nil"/>
              <w:right w:val="nil"/>
            </w:tcBorders>
          </w:tcPr>
          <w:p w14:paraId="65F08E98" w14:textId="77777777" w:rsidR="007B0542" w:rsidRPr="00103DC0" w:rsidRDefault="007B0542" w:rsidP="003A6F27">
            <w:pPr>
              <w:pStyle w:val="Normal6a"/>
            </w:pPr>
            <w:r w:rsidRPr="00103DC0">
              <w:rPr>
                <w:b/>
                <w:i/>
              </w:rPr>
              <w:lastRenderedPageBreak/>
              <w:t>eliminat</w:t>
            </w:r>
          </w:p>
        </w:tc>
      </w:tr>
    </w:tbl>
    <w:p w14:paraId="5756B83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E58DD0" w14:textId="77777777" w:rsidR="007B0542" w:rsidRPr="00103DC0" w:rsidRDefault="007B0542" w:rsidP="007B0542">
      <w:r w:rsidRPr="00103DC0">
        <w:rPr>
          <w:rStyle w:val="HideTWBExt"/>
        </w:rPr>
        <w:t>&lt;/Amend&gt;</w:t>
      </w:r>
    </w:p>
    <w:p w14:paraId="6F2B20E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57</w:t>
      </w:r>
      <w:r w:rsidRPr="00103DC0">
        <w:rPr>
          <w:rStyle w:val="HideTWBExt"/>
          <w:b w:val="0"/>
        </w:rPr>
        <w:t>&lt;/NumAm&gt;</w:t>
      </w:r>
    </w:p>
    <w:p w14:paraId="649B01C2"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299F4B6A" w14:textId="77777777" w:rsidR="007B0542" w:rsidRPr="00103DC0" w:rsidRDefault="007B0542" w:rsidP="007B0542">
      <w:pPr>
        <w:pStyle w:val="NormalBold"/>
      </w:pPr>
      <w:r w:rsidRPr="00103DC0">
        <w:rPr>
          <w:rStyle w:val="HideTWBExt"/>
          <w:b w:val="0"/>
        </w:rPr>
        <w:t>&lt;/RepeatBlock-By&gt;</w:t>
      </w:r>
    </w:p>
    <w:p w14:paraId="5F1CF67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5287F68"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6164F28" w14:textId="77777777" w:rsidTr="003A6F27">
        <w:trPr>
          <w:trHeight w:hRule="exact" w:val="240"/>
          <w:jc w:val="center"/>
        </w:trPr>
        <w:tc>
          <w:tcPr>
            <w:tcW w:w="9752" w:type="dxa"/>
            <w:gridSpan w:val="2"/>
            <w:tcBorders>
              <w:top w:val="nil"/>
              <w:left w:val="nil"/>
              <w:bottom w:val="nil"/>
              <w:right w:val="nil"/>
            </w:tcBorders>
          </w:tcPr>
          <w:p w14:paraId="2DACB7DC" w14:textId="77777777" w:rsidR="007B0542" w:rsidRPr="00103DC0" w:rsidRDefault="007B0542" w:rsidP="003A6F27"/>
        </w:tc>
      </w:tr>
      <w:tr w:rsidR="00A01E81" w:rsidRPr="00103DC0" w14:paraId="42D819E6" w14:textId="77777777" w:rsidTr="003A6F27">
        <w:trPr>
          <w:trHeight w:val="240"/>
          <w:jc w:val="center"/>
        </w:trPr>
        <w:tc>
          <w:tcPr>
            <w:tcW w:w="4876" w:type="dxa"/>
            <w:tcBorders>
              <w:top w:val="nil"/>
              <w:left w:val="nil"/>
              <w:bottom w:val="nil"/>
              <w:right w:val="nil"/>
            </w:tcBorders>
          </w:tcPr>
          <w:p w14:paraId="30E7A26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14D057B" w14:textId="77777777" w:rsidR="007B0542" w:rsidRPr="00103DC0" w:rsidRDefault="007B0542" w:rsidP="003A6F27">
            <w:pPr>
              <w:pStyle w:val="AmColumnHeading"/>
            </w:pPr>
            <w:r w:rsidRPr="00103DC0">
              <w:t>Amendamentul</w:t>
            </w:r>
          </w:p>
        </w:tc>
      </w:tr>
      <w:tr w:rsidR="00A01E81" w:rsidRPr="00103DC0" w14:paraId="5A45FC61" w14:textId="77777777" w:rsidTr="003A6F27">
        <w:trPr>
          <w:jc w:val="center"/>
        </w:trPr>
        <w:tc>
          <w:tcPr>
            <w:tcW w:w="4876" w:type="dxa"/>
            <w:tcBorders>
              <w:top w:val="nil"/>
              <w:left w:val="nil"/>
              <w:bottom w:val="nil"/>
              <w:right w:val="nil"/>
            </w:tcBorders>
          </w:tcPr>
          <w:p w14:paraId="77665AB4" w14:textId="1980922E" w:rsidR="007B0542" w:rsidRPr="00103DC0" w:rsidRDefault="007B0542" w:rsidP="003A6F27">
            <w:pPr>
              <w:pStyle w:val="Normal6a"/>
            </w:pPr>
            <w:r w:rsidRPr="00103DC0">
              <w:rPr>
                <w:b/>
                <w:i/>
              </w:rPr>
              <w:t>(6)</w:t>
            </w:r>
            <w:r w:rsidRPr="00103DC0">
              <w:tab/>
            </w:r>
            <w:r w:rsidRPr="00103DC0">
              <w:rPr>
                <w:b/>
                <w:i/>
              </w:rPr>
              <w:t xml:space="preserve">Acest statut a fost acordat </w:t>
            </w:r>
            <w:r w:rsidR="00E979EC">
              <w:rPr>
                <w:b/>
                <w:i/>
              </w:rPr>
              <w:t>ț</w:t>
            </w:r>
            <w:r w:rsidRPr="00103DC0">
              <w:rPr>
                <w:b/>
                <w:i/>
              </w:rPr>
              <w:t>ărilor candidate la UE de către Consiliul European printr-o decizie unanimă, în urma unei recomandări din partea Comisiei Europene. În ceea ce prive</w:t>
            </w:r>
            <w:r w:rsidR="00E979EC">
              <w:rPr>
                <w:b/>
                <w:i/>
              </w:rPr>
              <w:t>ș</w:t>
            </w:r>
            <w:r w:rsidRPr="00103DC0">
              <w:rPr>
                <w:b/>
                <w:i/>
              </w:rPr>
              <w:t xml:space="preserve">te, în special, criteriile politice pentru aderarea la UE, s-a constatat că </w:t>
            </w:r>
            <w:r w:rsidR="00E979EC">
              <w:rPr>
                <w:b/>
                <w:i/>
              </w:rPr>
              <w:t>ț</w:t>
            </w:r>
            <w:r w:rsidRPr="00103DC0">
              <w:rPr>
                <w:b/>
                <w:i/>
              </w:rPr>
              <w:t>ările candidate la aderarea la UE au avansat în direc</w:t>
            </w:r>
            <w:r w:rsidR="00E979EC">
              <w:rPr>
                <w:b/>
                <w:i/>
              </w:rPr>
              <w:t>ț</w:t>
            </w:r>
            <w:r w:rsidRPr="00103DC0">
              <w:rPr>
                <w:b/>
                <w:i/>
              </w:rPr>
              <w:t>ia asigurării stabilită</w:t>
            </w:r>
            <w:r w:rsidR="00E979EC">
              <w:rPr>
                <w:b/>
                <w:i/>
              </w:rPr>
              <w:t>ț</w:t>
            </w:r>
            <w:r w:rsidRPr="00103DC0">
              <w:rPr>
                <w:b/>
                <w:i/>
              </w:rPr>
              <w:t>ii institu</w:t>
            </w:r>
            <w:r w:rsidR="00E979EC">
              <w:rPr>
                <w:b/>
                <w:i/>
              </w:rPr>
              <w:t>ț</w:t>
            </w:r>
            <w:r w:rsidRPr="00103DC0">
              <w:rPr>
                <w:b/>
                <w:i/>
              </w:rPr>
              <w:t>iilor care garantează democra</w:t>
            </w:r>
            <w:r w:rsidR="00E979EC">
              <w:rPr>
                <w:b/>
                <w:i/>
              </w:rPr>
              <w:t>ț</w:t>
            </w:r>
            <w:r w:rsidRPr="00103DC0">
              <w:rPr>
                <w:b/>
                <w:i/>
              </w:rPr>
              <w:t xml:space="preserve">ia, statul de drept, drepturile omului </w:t>
            </w:r>
            <w:r w:rsidR="00E979EC">
              <w:rPr>
                <w:b/>
                <w:i/>
              </w:rPr>
              <w:t>ș</w:t>
            </w:r>
            <w:r w:rsidRPr="00103DC0">
              <w:rPr>
                <w:b/>
                <w:i/>
              </w:rPr>
              <w:t xml:space="preserve">i respectarea </w:t>
            </w:r>
            <w:r w:rsidR="00E979EC">
              <w:rPr>
                <w:b/>
                <w:i/>
              </w:rPr>
              <w:t>ș</w:t>
            </w:r>
            <w:r w:rsidRPr="00103DC0">
              <w:rPr>
                <w:b/>
                <w:i/>
              </w:rPr>
              <w:t>i protec</w:t>
            </w:r>
            <w:r w:rsidR="00E979EC">
              <w:rPr>
                <w:b/>
                <w:i/>
              </w:rPr>
              <w:t>ț</w:t>
            </w:r>
            <w:r w:rsidRPr="00103DC0">
              <w:rPr>
                <w:b/>
                <w:i/>
              </w:rPr>
              <w:t>ia minorită</w:t>
            </w:r>
            <w:r w:rsidR="00E979EC">
              <w:rPr>
                <w:b/>
                <w:i/>
              </w:rPr>
              <w:t>ț</w:t>
            </w:r>
            <w:r w:rsidRPr="00103DC0">
              <w:rPr>
                <w:b/>
                <w:i/>
              </w:rPr>
              <w:t xml:space="preserve">ilor. Prin urmare, se poate concluziona că </w:t>
            </w:r>
            <w:r w:rsidR="00E979EC">
              <w:rPr>
                <w:b/>
                <w:i/>
              </w:rPr>
              <w:t>ț</w:t>
            </w:r>
            <w:r w:rsidRPr="00103DC0">
              <w:rPr>
                <w:b/>
                <w:i/>
              </w:rPr>
              <w:t>ările ter</w:t>
            </w:r>
            <w:r w:rsidR="00E979EC">
              <w:rPr>
                <w:b/>
                <w:i/>
              </w:rPr>
              <w:t>ț</w:t>
            </w:r>
            <w:r w:rsidRPr="00103DC0">
              <w:rPr>
                <w:b/>
                <w:i/>
              </w:rPr>
              <w:t xml:space="preserve">e cărora li s-a acordat statutul de </w:t>
            </w:r>
            <w:r w:rsidR="00E979EC">
              <w:rPr>
                <w:b/>
                <w:i/>
              </w:rPr>
              <w:t>ț</w:t>
            </w:r>
            <w:r w:rsidRPr="00103DC0">
              <w:rPr>
                <w:b/>
                <w:i/>
              </w:rPr>
              <w:t xml:space="preserve">ară candidată la UE ar trebui desemnate drept </w:t>
            </w:r>
            <w:r w:rsidR="00E979EC">
              <w:rPr>
                <w:b/>
                <w:i/>
              </w:rPr>
              <w:t>ț</w:t>
            </w:r>
            <w:r w:rsidRPr="00103DC0">
              <w:rPr>
                <w:b/>
                <w:i/>
              </w:rPr>
              <w:t>ări de origine sigure, cu excep</w:t>
            </w:r>
            <w:r w:rsidR="00E979EC">
              <w:rPr>
                <w:b/>
                <w:i/>
              </w:rPr>
              <w:t>ț</w:t>
            </w:r>
            <w:r w:rsidRPr="00103DC0">
              <w:rPr>
                <w:b/>
                <w:i/>
              </w:rPr>
              <w:t>ia cazului în care se aplică următoarele circumstan</w:t>
            </w:r>
            <w:r w:rsidR="00E979EC">
              <w:rPr>
                <w:b/>
                <w:i/>
              </w:rPr>
              <w:t>ț</w:t>
            </w:r>
            <w:r w:rsidRPr="00103DC0">
              <w:rPr>
                <w:b/>
                <w:i/>
              </w:rPr>
              <w:t>e: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 având în vedere ac</w:t>
            </w:r>
            <w:r w:rsidR="00E979EC">
              <w:rPr>
                <w:b/>
                <w:i/>
              </w:rPr>
              <w:t>ț</w:t>
            </w:r>
            <w:r w:rsidRPr="00103DC0">
              <w:rPr>
                <w:b/>
                <w:i/>
              </w:rPr>
              <w:t xml:space="preserve">iunile </w:t>
            </w:r>
            <w:r w:rsidR="00E979EC">
              <w:rPr>
                <w:b/>
                <w:i/>
              </w:rPr>
              <w:t>ț</w:t>
            </w:r>
            <w:r w:rsidRPr="00103DC0">
              <w:rPr>
                <w:b/>
                <w:i/>
              </w:rPr>
              <w:t xml:space="preserve">ării, au fost adoptate măsuri restrictive în </w:t>
            </w:r>
            <w:r w:rsidRPr="00103DC0">
              <w:rPr>
                <w:b/>
                <w:i/>
              </w:rPr>
              <w:lastRenderedPageBreak/>
              <w:t>sensul păr</w:t>
            </w:r>
            <w:r w:rsidR="00E979EC">
              <w:rPr>
                <w:b/>
                <w:i/>
              </w:rPr>
              <w:t>ț</w:t>
            </w:r>
            <w:r w:rsidRPr="00103DC0">
              <w:rPr>
                <w:b/>
                <w:i/>
              </w:rPr>
              <w:t>ii a cincea titlul IV din Tratatul privind func</w:t>
            </w:r>
            <w:r w:rsidR="00E979EC">
              <w:rPr>
                <w:b/>
                <w:i/>
              </w:rPr>
              <w:t>ț</w:t>
            </w:r>
            <w:r w:rsidRPr="00103DC0">
              <w:rPr>
                <w:b/>
                <w:i/>
              </w:rPr>
              <w:t>ionarea Uniunii Europene; sau atunci când rata de recunoa</w:t>
            </w:r>
            <w:r w:rsidR="00E979EC">
              <w:rPr>
                <w:b/>
                <w:i/>
              </w:rPr>
              <w:t>ș</w:t>
            </w:r>
            <w:r w:rsidRPr="00103DC0">
              <w:rPr>
                <w:b/>
                <w:i/>
              </w:rPr>
              <w:t>tere a cererilor de azil la nivelul UE a solicitan</w:t>
            </w:r>
            <w:r w:rsidR="00E979EC">
              <w:rPr>
                <w:b/>
                <w:i/>
              </w:rPr>
              <w:t>ț</w:t>
            </w:r>
            <w:r w:rsidRPr="00103DC0">
              <w:rPr>
                <w:b/>
                <w:i/>
              </w:rPr>
              <w:t xml:space="preserve">ilor din </w:t>
            </w:r>
            <w:r w:rsidR="00E979EC">
              <w:rPr>
                <w:b/>
                <w:i/>
              </w:rPr>
              <w:t>ț</w:t>
            </w:r>
            <w:r w:rsidRPr="00103DC0">
              <w:rPr>
                <w:b/>
                <w:i/>
              </w:rPr>
              <w:t>ară este mai mare de 20 %.</w:t>
            </w:r>
          </w:p>
        </w:tc>
        <w:tc>
          <w:tcPr>
            <w:tcW w:w="4876" w:type="dxa"/>
            <w:tcBorders>
              <w:top w:val="nil"/>
              <w:left w:val="nil"/>
              <w:bottom w:val="nil"/>
              <w:right w:val="nil"/>
            </w:tcBorders>
          </w:tcPr>
          <w:p w14:paraId="2CB2968A" w14:textId="77777777" w:rsidR="007B0542" w:rsidRPr="00103DC0" w:rsidRDefault="007B0542" w:rsidP="003A6F27">
            <w:pPr>
              <w:pStyle w:val="Normal6a"/>
            </w:pPr>
            <w:r w:rsidRPr="00103DC0">
              <w:rPr>
                <w:b/>
                <w:i/>
              </w:rPr>
              <w:lastRenderedPageBreak/>
              <w:t>eliminat</w:t>
            </w:r>
          </w:p>
        </w:tc>
      </w:tr>
    </w:tbl>
    <w:p w14:paraId="49F003A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7CA2060" w14:textId="77777777" w:rsidR="007B0542" w:rsidRPr="00103DC0" w:rsidRDefault="007B0542" w:rsidP="007B0542">
      <w:r w:rsidRPr="00103DC0">
        <w:rPr>
          <w:rStyle w:val="HideTWBExt"/>
        </w:rPr>
        <w:t>&lt;/Amend&gt;</w:t>
      </w:r>
    </w:p>
    <w:p w14:paraId="28DA0B0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58</w:t>
      </w:r>
      <w:r w:rsidRPr="00103DC0">
        <w:rPr>
          <w:rStyle w:val="HideTWBExt"/>
          <w:b w:val="0"/>
        </w:rPr>
        <w:t>&lt;/NumAm&gt;</w:t>
      </w:r>
    </w:p>
    <w:p w14:paraId="4FE501F9"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1F899AC8" w14:textId="77777777" w:rsidR="007B0542" w:rsidRPr="00103DC0" w:rsidRDefault="007B0542" w:rsidP="007B0542">
      <w:pPr>
        <w:pStyle w:val="NormalBold"/>
      </w:pPr>
      <w:r w:rsidRPr="00103DC0">
        <w:rPr>
          <w:rStyle w:val="HideTWBExt"/>
          <w:b w:val="0"/>
        </w:rPr>
        <w:t>&lt;/RepeatBlock-By&gt;</w:t>
      </w:r>
    </w:p>
    <w:p w14:paraId="7D039EA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EEA6F1F"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FE8F38E" w14:textId="77777777" w:rsidTr="003A6F27">
        <w:trPr>
          <w:trHeight w:hRule="exact" w:val="240"/>
          <w:jc w:val="center"/>
        </w:trPr>
        <w:tc>
          <w:tcPr>
            <w:tcW w:w="9752" w:type="dxa"/>
            <w:gridSpan w:val="2"/>
            <w:tcBorders>
              <w:top w:val="nil"/>
              <w:left w:val="nil"/>
              <w:bottom w:val="nil"/>
              <w:right w:val="nil"/>
            </w:tcBorders>
          </w:tcPr>
          <w:p w14:paraId="52B5B4E1" w14:textId="77777777" w:rsidR="007B0542" w:rsidRPr="00103DC0" w:rsidRDefault="007B0542" w:rsidP="003A6F27"/>
        </w:tc>
      </w:tr>
      <w:tr w:rsidR="00A01E81" w:rsidRPr="00103DC0" w14:paraId="75853203" w14:textId="77777777" w:rsidTr="003A6F27">
        <w:trPr>
          <w:trHeight w:val="240"/>
          <w:jc w:val="center"/>
        </w:trPr>
        <w:tc>
          <w:tcPr>
            <w:tcW w:w="4876" w:type="dxa"/>
            <w:tcBorders>
              <w:top w:val="nil"/>
              <w:left w:val="nil"/>
              <w:bottom w:val="nil"/>
              <w:right w:val="nil"/>
            </w:tcBorders>
          </w:tcPr>
          <w:p w14:paraId="46D463E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D0A7707" w14:textId="77777777" w:rsidR="007B0542" w:rsidRPr="00103DC0" w:rsidRDefault="007B0542" w:rsidP="003A6F27">
            <w:pPr>
              <w:pStyle w:val="AmColumnHeading"/>
            </w:pPr>
            <w:r w:rsidRPr="00103DC0">
              <w:t>Amendamentul</w:t>
            </w:r>
          </w:p>
        </w:tc>
      </w:tr>
      <w:tr w:rsidR="00A01E81" w:rsidRPr="00103DC0" w14:paraId="1BCEFF88" w14:textId="77777777" w:rsidTr="003A6F27">
        <w:trPr>
          <w:jc w:val="center"/>
        </w:trPr>
        <w:tc>
          <w:tcPr>
            <w:tcW w:w="4876" w:type="dxa"/>
            <w:tcBorders>
              <w:top w:val="nil"/>
              <w:left w:val="nil"/>
              <w:bottom w:val="nil"/>
              <w:right w:val="nil"/>
            </w:tcBorders>
          </w:tcPr>
          <w:p w14:paraId="11DCA191" w14:textId="56B76885"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trebui desemnate drept </w:t>
            </w:r>
            <w:r w:rsidR="00E979EC">
              <w:t>ț</w:t>
            </w:r>
            <w:r w:rsidRPr="00103DC0">
              <w:t>ări de origine sigure,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ionarea Uniunii Europene; sau atunci când rata de recunoa</w:t>
            </w:r>
            <w:r w:rsidR="00E979EC">
              <w:t>ș</w:t>
            </w:r>
            <w:r w:rsidRPr="00103DC0">
              <w:t>tere a cererilor de azil la nivelul UE a solicitan</w:t>
            </w:r>
            <w:r w:rsidR="00E979EC">
              <w:t>ț</w:t>
            </w:r>
            <w:r w:rsidRPr="00103DC0">
              <w:t xml:space="preserve">ilor din </w:t>
            </w:r>
            <w:r w:rsidR="00E979EC">
              <w:t>ț</w:t>
            </w:r>
            <w:r w:rsidRPr="00103DC0">
              <w:t>ară este mai mare de 20 %.</w:t>
            </w:r>
          </w:p>
        </w:tc>
        <w:tc>
          <w:tcPr>
            <w:tcW w:w="4876" w:type="dxa"/>
            <w:tcBorders>
              <w:top w:val="nil"/>
              <w:left w:val="nil"/>
              <w:bottom w:val="nil"/>
              <w:right w:val="nil"/>
            </w:tcBorders>
          </w:tcPr>
          <w:p w14:paraId="582EF08C" w14:textId="1446B63D"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trebui desemnate drept </w:t>
            </w:r>
            <w:r w:rsidR="00E979EC">
              <w:t>ț</w:t>
            </w:r>
            <w:r w:rsidRPr="00103DC0">
              <w:t xml:space="preserve">ări de origine sigure, </w:t>
            </w:r>
            <w:r w:rsidRPr="00103DC0">
              <w:rPr>
                <w:b/>
                <w:i/>
              </w:rPr>
              <w:t xml:space="preserve">având în vedere că procesul de aderare în sine implică monitorizarea continuă </w:t>
            </w:r>
            <w:r w:rsidR="00E979EC">
              <w:rPr>
                <w:b/>
                <w:i/>
              </w:rPr>
              <w:t>ș</w:t>
            </w:r>
            <w:r w:rsidRPr="00103DC0">
              <w:rPr>
                <w:b/>
                <w:i/>
              </w:rPr>
              <w:t xml:space="preserve">i detaliată a respectării criteriilor de la Copenhaga de către aceste </w:t>
            </w:r>
            <w:r w:rsidR="00E979EC">
              <w:rPr>
                <w:b/>
                <w:i/>
              </w:rPr>
              <w:t>ț</w:t>
            </w:r>
            <w:r w:rsidRPr="00103DC0">
              <w:rPr>
                <w:b/>
                <w:i/>
              </w:rPr>
              <w:t>ări,</w:t>
            </w:r>
            <w:r w:rsidRPr="00103DC0">
              <w:t xml:space="preserv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ării, au fost adoptate măsuri restrictive în sensul păr</w:t>
            </w:r>
            <w:r w:rsidR="00E979EC">
              <w:t>ț</w:t>
            </w:r>
            <w:r w:rsidRPr="00103DC0">
              <w:t xml:space="preserve">ii a cincea titlul IV din Tratatul privind </w:t>
            </w:r>
            <w:r w:rsidRPr="00103DC0">
              <w:lastRenderedPageBreak/>
              <w:t>func</w:t>
            </w:r>
            <w:r w:rsidR="00E979EC">
              <w:t>ț</w:t>
            </w:r>
            <w:r w:rsidRPr="00103DC0">
              <w:t>ionarea Uniunii Europene</w:t>
            </w:r>
            <w:r w:rsidRPr="00103DC0">
              <w:rPr>
                <w:b/>
                <w:i/>
              </w:rPr>
              <w:t>, cum ar fi înghe</w:t>
            </w:r>
            <w:r w:rsidR="00E979EC">
              <w:rPr>
                <w:b/>
                <w:i/>
              </w:rPr>
              <w:t>ț</w:t>
            </w:r>
            <w:r w:rsidRPr="00103DC0">
              <w:rPr>
                <w:b/>
                <w:i/>
              </w:rPr>
              <w:t>area procesului de aderare</w:t>
            </w:r>
            <w:r w:rsidRPr="00103DC0">
              <w:t>;</w:t>
            </w:r>
            <w:r w:rsidRPr="00103DC0">
              <w:rPr>
                <w:b/>
                <w:i/>
              </w:rPr>
              <w:t xml:space="preserve"> sau regresul brusc al standardelor democratice în </w:t>
            </w:r>
            <w:r w:rsidR="00E979EC">
              <w:rPr>
                <w:b/>
                <w:i/>
              </w:rPr>
              <w:t>ț</w:t>
            </w:r>
            <w:r w:rsidRPr="00103DC0">
              <w:rPr>
                <w:b/>
                <w:i/>
              </w:rPr>
              <w:t>ara candidată, cum este cazul în Georgia, de exemplu</w:t>
            </w:r>
            <w:r w:rsidRPr="00103DC0">
              <w:rPr>
                <w:b/>
                <w:bCs/>
                <w:i/>
                <w:iCs/>
              </w:rPr>
              <w:t>;</w:t>
            </w:r>
            <w:r w:rsidRPr="00103DC0">
              <w:t xml:space="preserve"> sau atunci când rata de recunoa</w:t>
            </w:r>
            <w:r w:rsidR="00E979EC">
              <w:t>ș</w:t>
            </w:r>
            <w:r w:rsidRPr="00103DC0">
              <w:t>tere a cererilor de azil la nivelul UE a solicitan</w:t>
            </w:r>
            <w:r w:rsidR="00E979EC">
              <w:t>ț</w:t>
            </w:r>
            <w:r w:rsidRPr="00103DC0">
              <w:t xml:space="preserve">ilor din </w:t>
            </w:r>
            <w:r w:rsidR="00E979EC">
              <w:t>ț</w:t>
            </w:r>
            <w:r w:rsidRPr="00103DC0">
              <w:t>ară este mai mare de 20 %.</w:t>
            </w:r>
          </w:p>
        </w:tc>
      </w:tr>
    </w:tbl>
    <w:p w14:paraId="6F2DC19F"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969D9F6"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CDB8D1A" w14:textId="2061A421" w:rsidR="007B0542" w:rsidRPr="00103DC0" w:rsidRDefault="007B0542" w:rsidP="007B0542">
      <w:pPr>
        <w:pStyle w:val="AmJustText"/>
      </w:pPr>
      <w:r w:rsidRPr="00103DC0">
        <w:t xml:space="preserve">Statutul de </w:t>
      </w:r>
      <w:r w:rsidR="00E979EC">
        <w:t>ț</w:t>
      </w:r>
      <w:r w:rsidRPr="00103DC0">
        <w:t xml:space="preserve">ară candidată este acordat de Consiliul European în urma unei evaluări aprofundate </w:t>
      </w:r>
      <w:r w:rsidR="00E979EC">
        <w:t>ș</w:t>
      </w:r>
      <w:r w:rsidRPr="00103DC0">
        <w:t>i este înso</w:t>
      </w:r>
      <w:r w:rsidR="00E979EC">
        <w:t>ț</w:t>
      </w:r>
      <w:r w:rsidRPr="00103DC0">
        <w:t xml:space="preserve">it de o monitorizare constantă a respectării criteriilor de la Copenhaga. Este necesar un cadru clar </w:t>
      </w:r>
      <w:r w:rsidR="00E979EC">
        <w:t>ș</w:t>
      </w:r>
      <w:r w:rsidRPr="00103DC0">
        <w:t>i previzibil, în care excep</w:t>
      </w:r>
      <w:r w:rsidR="00E979EC">
        <w:t>ț</w:t>
      </w:r>
      <w:r w:rsidRPr="00103DC0">
        <w:t>iile să se limiteze la circumstan</w:t>
      </w:r>
      <w:r w:rsidR="00E979EC">
        <w:t>ț</w:t>
      </w:r>
      <w:r w:rsidRPr="00103DC0">
        <w:t xml:space="preserve">e extraordinare </w:t>
      </w:r>
      <w:r w:rsidR="00E979EC">
        <w:t>ș</w:t>
      </w:r>
      <w:r w:rsidRPr="00103DC0">
        <w:t xml:space="preserve">i verificabile. Acest lucru asigură faptul că lista Uniunii rămâne credibilă, eficace </w:t>
      </w:r>
      <w:r w:rsidR="00E979EC">
        <w:t>ș</w:t>
      </w:r>
      <w:r w:rsidRPr="00103DC0">
        <w:t>i aliniată la procesul de extindere.</w:t>
      </w:r>
    </w:p>
    <w:p w14:paraId="0DC11D61" w14:textId="77777777" w:rsidR="007B0542" w:rsidRPr="00103DC0" w:rsidRDefault="007B0542" w:rsidP="007B0542">
      <w:r w:rsidRPr="00103DC0">
        <w:rPr>
          <w:rStyle w:val="HideTWBExt"/>
        </w:rPr>
        <w:t>&lt;/Amend&gt;</w:t>
      </w:r>
    </w:p>
    <w:p w14:paraId="0836241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59</w:t>
      </w:r>
      <w:r w:rsidRPr="00103DC0">
        <w:rPr>
          <w:rStyle w:val="HideTWBExt"/>
          <w:b w:val="0"/>
        </w:rPr>
        <w:t>&lt;/NumAm&gt;</w:t>
      </w:r>
    </w:p>
    <w:p w14:paraId="2013A761"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2D08F4FA" w14:textId="77777777" w:rsidR="007B0542" w:rsidRPr="00103DC0" w:rsidRDefault="007B0542" w:rsidP="007B0542">
      <w:pPr>
        <w:pStyle w:val="NormalBold"/>
      </w:pPr>
      <w:r w:rsidRPr="00103DC0">
        <w:rPr>
          <w:rStyle w:val="HideTWBExt"/>
          <w:b w:val="0"/>
        </w:rPr>
        <w:t>&lt;/RepeatBlock-By&gt;</w:t>
      </w:r>
    </w:p>
    <w:p w14:paraId="4BAAF24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81CCD34"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969047E" w14:textId="77777777" w:rsidTr="003A6F27">
        <w:trPr>
          <w:trHeight w:hRule="exact" w:val="240"/>
          <w:jc w:val="center"/>
        </w:trPr>
        <w:tc>
          <w:tcPr>
            <w:tcW w:w="9752" w:type="dxa"/>
            <w:gridSpan w:val="2"/>
            <w:tcBorders>
              <w:top w:val="nil"/>
              <w:left w:val="nil"/>
              <w:bottom w:val="nil"/>
              <w:right w:val="nil"/>
            </w:tcBorders>
          </w:tcPr>
          <w:p w14:paraId="03F92E11" w14:textId="77777777" w:rsidR="007B0542" w:rsidRPr="00103DC0" w:rsidRDefault="007B0542" w:rsidP="003A6F27"/>
        </w:tc>
      </w:tr>
      <w:tr w:rsidR="00A01E81" w:rsidRPr="00103DC0" w14:paraId="5ECF8802" w14:textId="77777777" w:rsidTr="003A6F27">
        <w:trPr>
          <w:trHeight w:val="240"/>
          <w:jc w:val="center"/>
        </w:trPr>
        <w:tc>
          <w:tcPr>
            <w:tcW w:w="4876" w:type="dxa"/>
            <w:tcBorders>
              <w:top w:val="nil"/>
              <w:left w:val="nil"/>
              <w:bottom w:val="nil"/>
              <w:right w:val="nil"/>
            </w:tcBorders>
          </w:tcPr>
          <w:p w14:paraId="1CDDFFB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BA89E5A" w14:textId="77777777" w:rsidR="007B0542" w:rsidRPr="00103DC0" w:rsidRDefault="007B0542" w:rsidP="003A6F27">
            <w:pPr>
              <w:pStyle w:val="AmColumnHeading"/>
            </w:pPr>
            <w:r w:rsidRPr="00103DC0">
              <w:t>Amendamentul</w:t>
            </w:r>
          </w:p>
        </w:tc>
      </w:tr>
      <w:tr w:rsidR="00A01E81" w:rsidRPr="00103DC0" w14:paraId="447A5423" w14:textId="77777777" w:rsidTr="003A6F27">
        <w:trPr>
          <w:jc w:val="center"/>
        </w:trPr>
        <w:tc>
          <w:tcPr>
            <w:tcW w:w="4876" w:type="dxa"/>
            <w:tcBorders>
              <w:top w:val="nil"/>
              <w:left w:val="nil"/>
              <w:bottom w:val="nil"/>
              <w:right w:val="nil"/>
            </w:tcBorders>
          </w:tcPr>
          <w:p w14:paraId="5AA1A019" w14:textId="67706C69"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w:t>
            </w:r>
            <w:r w:rsidRPr="00103DC0">
              <w:rPr>
                <w:b/>
                <w:i/>
              </w:rPr>
              <w:t>trebui</w:t>
            </w:r>
            <w:r w:rsidRPr="00103DC0">
              <w:t xml:space="preserve"> desemnate drept </w:t>
            </w:r>
            <w:r w:rsidR="00E979EC">
              <w:t>ț</w:t>
            </w:r>
            <w:r w:rsidRPr="00103DC0">
              <w:t>ări de origine sigure,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 xml:space="preserve">ei generalizate în caz de conflict </w:t>
            </w:r>
            <w:r w:rsidRPr="00103DC0">
              <w:lastRenderedPageBreak/>
              <w:t>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 xml:space="preserve">ionarea Uniunii Europene; sau atunci când </w:t>
            </w:r>
            <w:r w:rsidRPr="00103DC0">
              <w:rPr>
                <w:b/>
                <w:i/>
              </w:rPr>
              <w:t>rata de recunoa</w:t>
            </w:r>
            <w:r w:rsidR="00E979EC">
              <w:rPr>
                <w:b/>
                <w:i/>
              </w:rPr>
              <w:t>ș</w:t>
            </w:r>
            <w:r w:rsidRPr="00103DC0">
              <w:rPr>
                <w:b/>
                <w:i/>
              </w:rPr>
              <w:t>tere a cererilor de azil la nivelul UE a solicitan</w:t>
            </w:r>
            <w:r w:rsidR="00E979EC">
              <w:rPr>
                <w:b/>
                <w:i/>
              </w:rPr>
              <w:t>ț</w:t>
            </w:r>
            <w:r w:rsidRPr="00103DC0">
              <w:rPr>
                <w:b/>
                <w:i/>
              </w:rPr>
              <w:t>ilor din</w:t>
            </w:r>
            <w:r w:rsidRPr="00103DC0">
              <w:t xml:space="preserve"> </w:t>
            </w:r>
            <w:r w:rsidR="00E979EC">
              <w:t>ț</w:t>
            </w:r>
            <w:r w:rsidRPr="00103DC0">
              <w:t xml:space="preserve">ară </w:t>
            </w:r>
            <w:r w:rsidRPr="00103DC0">
              <w:rPr>
                <w:b/>
                <w:i/>
              </w:rPr>
              <w:t>este mai mare de 20 %</w:t>
            </w:r>
            <w:r w:rsidRPr="00103DC0">
              <w:t>.</w:t>
            </w:r>
          </w:p>
        </w:tc>
        <w:tc>
          <w:tcPr>
            <w:tcW w:w="4876" w:type="dxa"/>
            <w:tcBorders>
              <w:top w:val="nil"/>
              <w:left w:val="nil"/>
              <w:bottom w:val="nil"/>
              <w:right w:val="nil"/>
            </w:tcBorders>
          </w:tcPr>
          <w:p w14:paraId="0587C417" w14:textId="7AA9394A" w:rsidR="007B0542" w:rsidRPr="00103DC0" w:rsidRDefault="007B0542" w:rsidP="003A6F27">
            <w:pPr>
              <w:pStyle w:val="Normal6a"/>
            </w:pPr>
            <w:r w:rsidRPr="00103DC0">
              <w:lastRenderedPageBreak/>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w:t>
            </w:r>
            <w:r w:rsidRPr="00103DC0">
              <w:rPr>
                <w:b/>
                <w:i/>
              </w:rPr>
              <w:t>putea fi</w:t>
            </w:r>
            <w:r w:rsidRPr="00103DC0">
              <w:t xml:space="preserve"> desemnate drept </w:t>
            </w:r>
            <w:r w:rsidR="00E979EC">
              <w:t>ț</w:t>
            </w:r>
            <w:r w:rsidRPr="00103DC0">
              <w:t>ări de origine sigure, cu excep</w:t>
            </w:r>
            <w:r w:rsidR="00E979EC">
              <w:t>ț</w:t>
            </w:r>
            <w:r w:rsidRPr="00103DC0">
              <w:t>ia cazului în care se aplică următoarele circumstan</w:t>
            </w:r>
            <w:r w:rsidR="00E979EC">
              <w:t>ț</w:t>
            </w:r>
            <w:r w:rsidRPr="00103DC0">
              <w:t xml:space="preserve">e: </w:t>
            </w:r>
            <w:r w:rsidRPr="00103DC0">
              <w:rPr>
                <w:b/>
                <w:i/>
              </w:rPr>
              <w:t>nu</w:t>
            </w:r>
            <w:r w:rsidRPr="00103DC0">
              <w:t xml:space="preserve"> există </w:t>
            </w:r>
            <w:r w:rsidRPr="00103DC0">
              <w:rPr>
                <w:b/>
                <w:i/>
              </w:rPr>
              <w:t>nicio</w:t>
            </w:r>
            <w:r w:rsidRPr="00103DC0">
              <w:t xml:space="preserve">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 xml:space="preserve">ei generalizate în caz de conflict </w:t>
            </w:r>
            <w:r w:rsidRPr="00103DC0">
              <w:lastRenderedPageBreak/>
              <w:t>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 xml:space="preserve">ionarea Uniunii Europene; sau atunci când </w:t>
            </w:r>
            <w:r w:rsidRPr="00103DC0">
              <w:rPr>
                <w:b/>
                <w:i/>
              </w:rPr>
              <w:t>negocierile de aderare au fost suspendate. Pentru fiecare</w:t>
            </w:r>
            <w:r w:rsidRPr="00103DC0">
              <w:t xml:space="preserve"> </w:t>
            </w:r>
            <w:r w:rsidR="00E979EC">
              <w:t>ț</w:t>
            </w:r>
            <w:r w:rsidRPr="00103DC0">
              <w:t xml:space="preserve">ară </w:t>
            </w:r>
            <w:r w:rsidRPr="00103DC0">
              <w:rPr>
                <w:b/>
                <w:i/>
              </w:rPr>
              <w:t xml:space="preserve">candidată, ar trebui efectuată o evaluare specifică fiecărei </w:t>
            </w:r>
            <w:r w:rsidR="00E979EC">
              <w:rPr>
                <w:b/>
                <w:i/>
              </w:rPr>
              <w:t>ț</w:t>
            </w:r>
            <w:r w:rsidRPr="00103DC0">
              <w:rPr>
                <w:b/>
                <w:i/>
              </w:rPr>
              <w:t xml:space="preserve">ări în conformitate cu articolul 62 alineatul (3) din Regulamentul (UE) 2024/1348 </w:t>
            </w:r>
            <w:r w:rsidR="00E979EC">
              <w:rPr>
                <w:b/>
                <w:i/>
              </w:rPr>
              <w:t>ș</w:t>
            </w:r>
            <w:r w:rsidRPr="00103DC0">
              <w:rPr>
                <w:b/>
                <w:i/>
              </w:rPr>
              <w:t xml:space="preserve">i cu sursele enumerate la articolul 61, pe baza căreia ar trebui luată o decizie privind desemnarea acesteia drept </w:t>
            </w:r>
            <w:r w:rsidR="00E979EC">
              <w:rPr>
                <w:b/>
                <w:i/>
              </w:rPr>
              <w:t>ț</w:t>
            </w:r>
            <w:r w:rsidRPr="00103DC0">
              <w:rPr>
                <w:b/>
                <w:i/>
              </w:rPr>
              <w:t>ară de origine sigură la nivelul Uniunii</w:t>
            </w:r>
            <w:r w:rsidRPr="00103DC0">
              <w:t>.</w:t>
            </w:r>
          </w:p>
        </w:tc>
      </w:tr>
    </w:tbl>
    <w:p w14:paraId="23FA9BE2"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03AE66C" w14:textId="77777777" w:rsidR="007B0542" w:rsidRPr="00103DC0" w:rsidRDefault="007B0542" w:rsidP="007B0542">
      <w:r w:rsidRPr="00103DC0">
        <w:rPr>
          <w:rStyle w:val="HideTWBExt"/>
        </w:rPr>
        <w:t>&lt;/Amend&gt;</w:t>
      </w:r>
    </w:p>
    <w:p w14:paraId="46817FE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60</w:t>
      </w:r>
      <w:r w:rsidRPr="00103DC0">
        <w:rPr>
          <w:rStyle w:val="HideTWBExt"/>
          <w:b w:val="0"/>
        </w:rPr>
        <w:t>&lt;/NumAm&gt;</w:t>
      </w:r>
    </w:p>
    <w:p w14:paraId="7113B76C" w14:textId="77777777" w:rsidR="007B0542" w:rsidRPr="00103DC0" w:rsidRDefault="007B0542" w:rsidP="007B0542">
      <w:pPr>
        <w:pStyle w:val="NormalBold"/>
      </w:pPr>
      <w:r w:rsidRPr="00103DC0">
        <w:rPr>
          <w:rStyle w:val="HideTWBExt"/>
          <w:b w:val="0"/>
        </w:rPr>
        <w:t>&lt;RepeatBlock-By&gt;&lt;Members&gt;</w:t>
      </w:r>
      <w:r w:rsidRPr="00103DC0">
        <w:t>Tomáš Zdechovský</w:t>
      </w:r>
      <w:r w:rsidRPr="00103DC0">
        <w:rPr>
          <w:rStyle w:val="HideTWBExt"/>
          <w:b w:val="0"/>
        </w:rPr>
        <w:t>&lt;/Members&gt;</w:t>
      </w:r>
    </w:p>
    <w:p w14:paraId="1C709E87" w14:textId="77777777" w:rsidR="007B0542" w:rsidRPr="00103DC0" w:rsidRDefault="007B0542" w:rsidP="007B0542">
      <w:pPr>
        <w:pStyle w:val="NormalBold"/>
      </w:pPr>
      <w:r w:rsidRPr="00103DC0">
        <w:rPr>
          <w:rStyle w:val="HideTWBExt"/>
          <w:b w:val="0"/>
        </w:rPr>
        <w:t>&lt;/RepeatBlock-By&gt;</w:t>
      </w:r>
    </w:p>
    <w:p w14:paraId="277E50E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3F34A32"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4FCC078" w14:textId="77777777" w:rsidTr="003A6F27">
        <w:trPr>
          <w:trHeight w:hRule="exact" w:val="240"/>
          <w:jc w:val="center"/>
        </w:trPr>
        <w:tc>
          <w:tcPr>
            <w:tcW w:w="9752" w:type="dxa"/>
            <w:gridSpan w:val="2"/>
            <w:tcBorders>
              <w:top w:val="nil"/>
              <w:left w:val="nil"/>
              <w:bottom w:val="nil"/>
              <w:right w:val="nil"/>
            </w:tcBorders>
          </w:tcPr>
          <w:p w14:paraId="17723F8D" w14:textId="77777777" w:rsidR="007B0542" w:rsidRPr="00103DC0" w:rsidRDefault="007B0542" w:rsidP="003A6F27"/>
        </w:tc>
      </w:tr>
      <w:tr w:rsidR="00A01E81" w:rsidRPr="00103DC0" w14:paraId="7D0A51D1" w14:textId="77777777" w:rsidTr="003A6F27">
        <w:trPr>
          <w:trHeight w:val="240"/>
          <w:jc w:val="center"/>
        </w:trPr>
        <w:tc>
          <w:tcPr>
            <w:tcW w:w="4876" w:type="dxa"/>
            <w:tcBorders>
              <w:top w:val="nil"/>
              <w:left w:val="nil"/>
              <w:bottom w:val="nil"/>
              <w:right w:val="nil"/>
            </w:tcBorders>
          </w:tcPr>
          <w:p w14:paraId="3F70709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79B54A0" w14:textId="77777777" w:rsidR="007B0542" w:rsidRPr="00103DC0" w:rsidRDefault="007B0542" w:rsidP="003A6F27">
            <w:pPr>
              <w:pStyle w:val="AmColumnHeading"/>
            </w:pPr>
            <w:r w:rsidRPr="00103DC0">
              <w:t>Amendamentul</w:t>
            </w:r>
          </w:p>
        </w:tc>
      </w:tr>
      <w:tr w:rsidR="00A01E81" w:rsidRPr="00103DC0" w14:paraId="623D3ACC" w14:textId="77777777" w:rsidTr="003A6F27">
        <w:trPr>
          <w:jc w:val="center"/>
        </w:trPr>
        <w:tc>
          <w:tcPr>
            <w:tcW w:w="4876" w:type="dxa"/>
            <w:tcBorders>
              <w:top w:val="nil"/>
              <w:left w:val="nil"/>
              <w:bottom w:val="nil"/>
              <w:right w:val="nil"/>
            </w:tcBorders>
          </w:tcPr>
          <w:p w14:paraId="0FF1BB03" w14:textId="204601FB"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w:t>
            </w:r>
            <w:r w:rsidRPr="00103DC0">
              <w:rPr>
                <w:b/>
                <w:i/>
              </w:rPr>
              <w:t>ar trebui</w:t>
            </w:r>
            <w:r w:rsidRPr="00103DC0">
              <w:t xml:space="preserve"> desemnate drept </w:t>
            </w:r>
            <w:r w:rsidR="00E979EC">
              <w:t>ț</w:t>
            </w:r>
            <w:r w:rsidRPr="00103DC0">
              <w:t>ări de origine sigure,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 xml:space="preserve">ei generalizate în caz de conflict </w:t>
            </w:r>
            <w:r w:rsidRPr="00103DC0">
              <w:lastRenderedPageBreak/>
              <w:t>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ionarea Uniunii Europene; sau atunci când rata de recunoa</w:t>
            </w:r>
            <w:r w:rsidR="00E979EC">
              <w:t>ș</w:t>
            </w:r>
            <w:r w:rsidRPr="00103DC0">
              <w:t>tere a cererilor de azil la nivelul UE a solicitan</w:t>
            </w:r>
            <w:r w:rsidR="00E979EC">
              <w:t>ț</w:t>
            </w:r>
            <w:r w:rsidRPr="00103DC0">
              <w:t xml:space="preserve">ilor din </w:t>
            </w:r>
            <w:r w:rsidR="00E979EC">
              <w:t>ț</w:t>
            </w:r>
            <w:r w:rsidRPr="00103DC0">
              <w:t>ară este mai mare de 20 %.</w:t>
            </w:r>
          </w:p>
        </w:tc>
        <w:tc>
          <w:tcPr>
            <w:tcW w:w="4876" w:type="dxa"/>
            <w:tcBorders>
              <w:top w:val="nil"/>
              <w:left w:val="nil"/>
              <w:bottom w:val="nil"/>
              <w:right w:val="nil"/>
            </w:tcBorders>
          </w:tcPr>
          <w:p w14:paraId="47A00DC6" w14:textId="1218B319" w:rsidR="007B0542" w:rsidRPr="00103DC0" w:rsidRDefault="007B0542" w:rsidP="003A6F27">
            <w:pPr>
              <w:pStyle w:val="Normal6a"/>
            </w:pPr>
            <w:r w:rsidRPr="00103DC0">
              <w:lastRenderedPageBreak/>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w:t>
            </w:r>
            <w:r w:rsidRPr="00103DC0">
              <w:rPr>
                <w:b/>
                <w:i/>
              </w:rPr>
              <w:t>pot fi</w:t>
            </w:r>
            <w:r w:rsidRPr="00103DC0">
              <w:t xml:space="preserve"> desemnate drept </w:t>
            </w:r>
            <w:r w:rsidR="00E979EC">
              <w:t>ț</w:t>
            </w:r>
            <w:r w:rsidRPr="00103DC0">
              <w:t>ări de origine sigure,</w:t>
            </w:r>
            <w:r w:rsidRPr="00103DC0">
              <w:rPr>
                <w:b/>
                <w:i/>
              </w:rPr>
              <w:t xml:space="preserve"> în urma unei evaluări periodice </w:t>
            </w:r>
            <w:r w:rsidR="00E979EC">
              <w:rPr>
                <w:b/>
                <w:i/>
              </w:rPr>
              <w:t>ș</w:t>
            </w:r>
            <w:r w:rsidRPr="00103DC0">
              <w:rPr>
                <w:b/>
                <w:i/>
              </w:rPr>
              <w:t xml:space="preserve">i bazate pe dovezi, efectuate de Comisie în cooperare cu statele membre </w:t>
            </w:r>
            <w:r w:rsidR="00E979EC">
              <w:rPr>
                <w:b/>
                <w:i/>
              </w:rPr>
              <w:t>ș</w:t>
            </w:r>
            <w:r w:rsidRPr="00103DC0">
              <w:rPr>
                <w:b/>
                <w:i/>
              </w:rPr>
              <w:t>i cu Agen</w:t>
            </w:r>
            <w:r w:rsidR="00E979EC">
              <w:rPr>
                <w:b/>
                <w:i/>
              </w:rPr>
              <w:t>ț</w:t>
            </w:r>
            <w:r w:rsidRPr="00103DC0">
              <w:rPr>
                <w:b/>
                <w:i/>
              </w:rPr>
              <w:t xml:space="preserve">ia Uniunii Europene pentru Azil, </w:t>
            </w:r>
            <w:r w:rsidR="00E979EC">
              <w:rPr>
                <w:b/>
                <w:i/>
              </w:rPr>
              <w:t>ț</w:t>
            </w:r>
            <w:r w:rsidRPr="00103DC0">
              <w:rPr>
                <w:b/>
                <w:i/>
              </w:rPr>
              <w:t xml:space="preserve">inând seama de rapoartele actualizate privind drepturile </w:t>
            </w:r>
            <w:r w:rsidRPr="00103DC0">
              <w:rPr>
                <w:b/>
                <w:i/>
              </w:rPr>
              <w:lastRenderedPageBreak/>
              <w:t xml:space="preserve">omului </w:t>
            </w:r>
            <w:r w:rsidR="00E979EC">
              <w:rPr>
                <w:b/>
                <w:i/>
              </w:rPr>
              <w:t>ș</w:t>
            </w:r>
            <w:r w:rsidRPr="00103DC0">
              <w:rPr>
                <w:b/>
                <w:i/>
              </w:rPr>
              <w:t>i securitatea,</w:t>
            </w:r>
            <w:r w:rsidRPr="00103DC0">
              <w:t xml:space="preserv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ionarea Uniunii Europene; sau atunci când rata de recunoa</w:t>
            </w:r>
            <w:r w:rsidR="00E979EC">
              <w:t>ș</w:t>
            </w:r>
            <w:r w:rsidRPr="00103DC0">
              <w:t>tere a cererilor de azil la nivelul UE a solicitan</w:t>
            </w:r>
            <w:r w:rsidR="00E979EC">
              <w:t>ț</w:t>
            </w:r>
            <w:r w:rsidRPr="00103DC0">
              <w:t xml:space="preserve">ilor din </w:t>
            </w:r>
            <w:r w:rsidR="00E979EC">
              <w:t>ț</w:t>
            </w:r>
            <w:r w:rsidRPr="00103DC0">
              <w:t>ară este mai mare de 20 %.</w:t>
            </w:r>
          </w:p>
        </w:tc>
      </w:tr>
    </w:tbl>
    <w:p w14:paraId="62058417"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8A95A59" w14:textId="77777777" w:rsidR="007B0542" w:rsidRPr="00103DC0" w:rsidRDefault="007B0542" w:rsidP="007B0542">
      <w:r w:rsidRPr="00103DC0">
        <w:rPr>
          <w:rStyle w:val="HideTWBExt"/>
        </w:rPr>
        <w:t>&lt;/Amend&gt;</w:t>
      </w:r>
    </w:p>
    <w:p w14:paraId="17121EE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61</w:t>
      </w:r>
      <w:r w:rsidRPr="00103DC0">
        <w:rPr>
          <w:rStyle w:val="HideTWBExt"/>
          <w:b w:val="0"/>
        </w:rPr>
        <w:t>&lt;/NumAm&gt;</w:t>
      </w:r>
    </w:p>
    <w:p w14:paraId="2D380831" w14:textId="77777777" w:rsidR="007B0542" w:rsidRPr="00103DC0" w:rsidRDefault="007B0542" w:rsidP="007B0542">
      <w:pPr>
        <w:pStyle w:val="NormalBold"/>
      </w:pPr>
      <w:r w:rsidRPr="00103DC0">
        <w:rPr>
          <w:rStyle w:val="HideTWBExt"/>
          <w:b w:val="0"/>
        </w:rPr>
        <w:t>&lt;RepeatBlock-By&gt;&lt;Members&gt;</w:t>
      </w:r>
      <w:r w:rsidRPr="00103DC0">
        <w:t>Milan Uhrík</w:t>
      </w:r>
      <w:r w:rsidRPr="00103DC0">
        <w:rPr>
          <w:rStyle w:val="HideTWBExt"/>
          <w:b w:val="0"/>
        </w:rPr>
        <w:t>&lt;/Members&gt;</w:t>
      </w:r>
    </w:p>
    <w:p w14:paraId="599F00D6" w14:textId="77777777" w:rsidR="007B0542" w:rsidRPr="00103DC0" w:rsidRDefault="007B0542" w:rsidP="007B0542">
      <w:pPr>
        <w:pStyle w:val="NormalBold"/>
      </w:pPr>
      <w:r w:rsidRPr="00103DC0">
        <w:rPr>
          <w:rStyle w:val="HideTWBExt"/>
          <w:b w:val="0"/>
        </w:rPr>
        <w:t>&lt;/RepeatBlock-By&gt;</w:t>
      </w:r>
    </w:p>
    <w:p w14:paraId="43F0050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9FED8D4"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312C274" w14:textId="77777777" w:rsidTr="003A6F27">
        <w:trPr>
          <w:trHeight w:hRule="exact" w:val="240"/>
          <w:jc w:val="center"/>
        </w:trPr>
        <w:tc>
          <w:tcPr>
            <w:tcW w:w="9752" w:type="dxa"/>
            <w:gridSpan w:val="2"/>
            <w:tcBorders>
              <w:top w:val="nil"/>
              <w:left w:val="nil"/>
              <w:bottom w:val="nil"/>
              <w:right w:val="nil"/>
            </w:tcBorders>
          </w:tcPr>
          <w:p w14:paraId="70D128AF" w14:textId="77777777" w:rsidR="007B0542" w:rsidRPr="00103DC0" w:rsidRDefault="007B0542" w:rsidP="003A6F27"/>
        </w:tc>
      </w:tr>
      <w:tr w:rsidR="00A01E81" w:rsidRPr="00103DC0" w14:paraId="55A24E50" w14:textId="77777777" w:rsidTr="003A6F27">
        <w:trPr>
          <w:trHeight w:val="240"/>
          <w:jc w:val="center"/>
        </w:trPr>
        <w:tc>
          <w:tcPr>
            <w:tcW w:w="4876" w:type="dxa"/>
            <w:tcBorders>
              <w:top w:val="nil"/>
              <w:left w:val="nil"/>
              <w:bottom w:val="nil"/>
              <w:right w:val="nil"/>
            </w:tcBorders>
          </w:tcPr>
          <w:p w14:paraId="21BA9FC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F915624" w14:textId="77777777" w:rsidR="007B0542" w:rsidRPr="00103DC0" w:rsidRDefault="007B0542" w:rsidP="003A6F27">
            <w:pPr>
              <w:pStyle w:val="AmColumnHeading"/>
            </w:pPr>
            <w:r w:rsidRPr="00103DC0">
              <w:t>Amendamentul</w:t>
            </w:r>
          </w:p>
        </w:tc>
      </w:tr>
      <w:tr w:rsidR="00A01E81" w:rsidRPr="00103DC0" w14:paraId="6A376611" w14:textId="77777777" w:rsidTr="003A6F27">
        <w:trPr>
          <w:jc w:val="center"/>
        </w:trPr>
        <w:tc>
          <w:tcPr>
            <w:tcW w:w="4876" w:type="dxa"/>
            <w:tcBorders>
              <w:top w:val="nil"/>
              <w:left w:val="nil"/>
              <w:bottom w:val="nil"/>
              <w:right w:val="nil"/>
            </w:tcBorders>
          </w:tcPr>
          <w:p w14:paraId="4EA3257C" w14:textId="1383089A"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trebui desemnate drept </w:t>
            </w:r>
            <w:r w:rsidR="00E979EC">
              <w:t>ț</w:t>
            </w:r>
            <w:r w:rsidRPr="00103DC0">
              <w:t>ări de origine sigure,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 xml:space="preserve">ării, au fost </w:t>
            </w:r>
            <w:r w:rsidRPr="00103DC0">
              <w:lastRenderedPageBreak/>
              <w:t>adoptate măsuri restrictive în sensul păr</w:t>
            </w:r>
            <w:r w:rsidR="00E979EC">
              <w:t>ț</w:t>
            </w:r>
            <w:r w:rsidRPr="00103DC0">
              <w:t>ii a cincea titlul IV din Tratatul privind func</w:t>
            </w:r>
            <w:r w:rsidR="00E979EC">
              <w:t>ț</w:t>
            </w:r>
            <w:r w:rsidRPr="00103DC0">
              <w:t>ionarea Uniunii Europene</w:t>
            </w:r>
            <w:r w:rsidRPr="00103DC0">
              <w:rPr>
                <w:b/>
                <w:i/>
              </w:rPr>
              <w:t>; sau atunci când rata de recunoa</w:t>
            </w:r>
            <w:r w:rsidR="00E979EC">
              <w:rPr>
                <w:b/>
                <w:i/>
              </w:rPr>
              <w:t>ș</w:t>
            </w:r>
            <w:r w:rsidRPr="00103DC0">
              <w:rPr>
                <w:b/>
                <w:i/>
              </w:rPr>
              <w:t>tere a cererilor de azil la nivelul UE a solicitan</w:t>
            </w:r>
            <w:r w:rsidR="00E979EC">
              <w:rPr>
                <w:b/>
                <w:i/>
              </w:rPr>
              <w:t>ț</w:t>
            </w:r>
            <w:r w:rsidRPr="00103DC0">
              <w:rPr>
                <w:b/>
                <w:i/>
              </w:rPr>
              <w:t xml:space="preserve">ilor din </w:t>
            </w:r>
            <w:r w:rsidR="00E979EC">
              <w:rPr>
                <w:b/>
                <w:i/>
              </w:rPr>
              <w:t>ț</w:t>
            </w:r>
            <w:r w:rsidRPr="00103DC0">
              <w:rPr>
                <w:b/>
                <w:i/>
              </w:rPr>
              <w:t>ară este mai mare de 20 %</w:t>
            </w:r>
            <w:r w:rsidRPr="00103DC0">
              <w:rPr>
                <w:b/>
                <w:bCs/>
                <w:i/>
                <w:iCs/>
              </w:rPr>
              <w:t>.</w:t>
            </w:r>
          </w:p>
        </w:tc>
        <w:tc>
          <w:tcPr>
            <w:tcW w:w="4876" w:type="dxa"/>
            <w:tcBorders>
              <w:top w:val="nil"/>
              <w:left w:val="nil"/>
              <w:bottom w:val="nil"/>
              <w:right w:val="nil"/>
            </w:tcBorders>
          </w:tcPr>
          <w:p w14:paraId="63E1D864" w14:textId="7541CF4A" w:rsidR="007B0542" w:rsidRPr="00103DC0" w:rsidRDefault="007B0542" w:rsidP="003A6F27">
            <w:pPr>
              <w:pStyle w:val="Normal6a"/>
            </w:pPr>
            <w:r w:rsidRPr="00103DC0">
              <w:lastRenderedPageBreak/>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trebui desemnate drept </w:t>
            </w:r>
            <w:r w:rsidR="00E979EC">
              <w:t>ț</w:t>
            </w:r>
            <w:r w:rsidRPr="00103DC0">
              <w:t>ări de origine sigure, cu excep</w:t>
            </w:r>
            <w:r w:rsidR="00E979EC">
              <w:t>ț</w:t>
            </w:r>
            <w:r w:rsidRPr="00103DC0">
              <w:t>ia cazului în care se aplică următoarele circumstan</w:t>
            </w:r>
            <w:r w:rsidR="00E979EC">
              <w:t>ț</w:t>
            </w:r>
            <w:r w:rsidRPr="00103DC0">
              <w:t>e: 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 având în vedere ac</w:t>
            </w:r>
            <w:r w:rsidR="00E979EC">
              <w:t>ț</w:t>
            </w:r>
            <w:r w:rsidRPr="00103DC0">
              <w:t xml:space="preserve">iunile </w:t>
            </w:r>
            <w:r w:rsidR="00E979EC">
              <w:t>ț</w:t>
            </w:r>
            <w:r w:rsidRPr="00103DC0">
              <w:t xml:space="preserve">ării, au fost </w:t>
            </w:r>
            <w:r w:rsidRPr="00103DC0">
              <w:lastRenderedPageBreak/>
              <w:t>adoptate măsuri restrictive în sensul păr</w:t>
            </w:r>
            <w:r w:rsidR="00E979EC">
              <w:t>ț</w:t>
            </w:r>
            <w:r w:rsidRPr="00103DC0">
              <w:t>ii a cincea titlul IV din Tratatul privind func</w:t>
            </w:r>
            <w:r w:rsidR="00E979EC">
              <w:t>ț</w:t>
            </w:r>
            <w:r w:rsidRPr="00103DC0">
              <w:t>ionarea Uniunii Europene</w:t>
            </w:r>
            <w:r w:rsidRPr="00103DC0">
              <w:rPr>
                <w:b/>
                <w:i/>
              </w:rPr>
              <w:t>.</w:t>
            </w:r>
          </w:p>
        </w:tc>
      </w:tr>
    </w:tbl>
    <w:p w14:paraId="6A539009"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2C99EC2" w14:textId="77777777" w:rsidR="007B0542" w:rsidRPr="00103DC0" w:rsidRDefault="007B0542" w:rsidP="007B0542">
      <w:r w:rsidRPr="00103DC0">
        <w:rPr>
          <w:rStyle w:val="HideTWBExt"/>
        </w:rPr>
        <w:t>&lt;/Amend&gt;</w:t>
      </w:r>
    </w:p>
    <w:p w14:paraId="3A85A77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62</w:t>
      </w:r>
      <w:r w:rsidRPr="00103DC0">
        <w:rPr>
          <w:rStyle w:val="HideTWBExt"/>
          <w:b w:val="0"/>
        </w:rPr>
        <w:t>&lt;/NumAm&gt;</w:t>
      </w:r>
    </w:p>
    <w:p w14:paraId="3475B0A8"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2206FA9E" w14:textId="77777777" w:rsidR="007B0542" w:rsidRPr="00103DC0" w:rsidRDefault="007B0542" w:rsidP="007B0542">
      <w:pPr>
        <w:pStyle w:val="NormalBold"/>
      </w:pPr>
      <w:r w:rsidRPr="00103DC0">
        <w:rPr>
          <w:rStyle w:val="HideTWBExt"/>
          <w:b w:val="0"/>
        </w:rPr>
        <w:t>&lt;/RepeatBlock-By&gt;</w:t>
      </w:r>
    </w:p>
    <w:p w14:paraId="00C9543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6B0B37F" w14:textId="77777777" w:rsidR="007B0542" w:rsidRPr="00103DC0" w:rsidRDefault="007B0542" w:rsidP="007B0542">
      <w:pPr>
        <w:pStyle w:val="NormalBold"/>
      </w:pPr>
      <w:r w:rsidRPr="00103DC0">
        <w:rPr>
          <w:rStyle w:val="HideTWBExt"/>
          <w:b w:val="0"/>
        </w:rPr>
        <w:t>&lt;Article&gt;</w:t>
      </w:r>
      <w:r w:rsidRPr="00103DC0">
        <w:t>Considerentul 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421AFAC" w14:textId="77777777" w:rsidTr="003A6F27">
        <w:trPr>
          <w:trHeight w:hRule="exact" w:val="240"/>
          <w:jc w:val="center"/>
        </w:trPr>
        <w:tc>
          <w:tcPr>
            <w:tcW w:w="9752" w:type="dxa"/>
            <w:gridSpan w:val="2"/>
            <w:tcBorders>
              <w:top w:val="nil"/>
              <w:left w:val="nil"/>
              <w:bottom w:val="nil"/>
              <w:right w:val="nil"/>
            </w:tcBorders>
          </w:tcPr>
          <w:p w14:paraId="03E2F019" w14:textId="77777777" w:rsidR="007B0542" w:rsidRPr="00103DC0" w:rsidRDefault="007B0542" w:rsidP="003A6F27"/>
        </w:tc>
      </w:tr>
      <w:tr w:rsidR="00A01E81" w:rsidRPr="00103DC0" w14:paraId="12DCF3E1" w14:textId="77777777" w:rsidTr="003A6F27">
        <w:trPr>
          <w:trHeight w:val="240"/>
          <w:jc w:val="center"/>
        </w:trPr>
        <w:tc>
          <w:tcPr>
            <w:tcW w:w="4876" w:type="dxa"/>
            <w:tcBorders>
              <w:top w:val="nil"/>
              <w:left w:val="nil"/>
              <w:bottom w:val="nil"/>
              <w:right w:val="nil"/>
            </w:tcBorders>
          </w:tcPr>
          <w:p w14:paraId="0B5D22F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F142505" w14:textId="77777777" w:rsidR="007B0542" w:rsidRPr="00103DC0" w:rsidRDefault="007B0542" w:rsidP="003A6F27">
            <w:pPr>
              <w:pStyle w:val="AmColumnHeading"/>
            </w:pPr>
            <w:r w:rsidRPr="00103DC0">
              <w:t>Amendamentul</w:t>
            </w:r>
          </w:p>
        </w:tc>
      </w:tr>
      <w:tr w:rsidR="00A01E81" w:rsidRPr="00103DC0" w14:paraId="22AA733E" w14:textId="77777777" w:rsidTr="003A6F27">
        <w:trPr>
          <w:jc w:val="center"/>
        </w:trPr>
        <w:tc>
          <w:tcPr>
            <w:tcW w:w="4876" w:type="dxa"/>
            <w:tcBorders>
              <w:top w:val="nil"/>
              <w:left w:val="nil"/>
              <w:bottom w:val="nil"/>
              <w:right w:val="nil"/>
            </w:tcBorders>
          </w:tcPr>
          <w:p w14:paraId="4184C805" w14:textId="43DE6BDC"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ilor.</w:t>
            </w:r>
            <w:r w:rsidR="004B1412" w:rsidRPr="00103DC0">
              <w:t xml:space="preserve"> </w:t>
            </w:r>
            <w:r w:rsidRPr="00103DC0">
              <w:t xml:space="preserve">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trebui desemnate drept </w:t>
            </w:r>
            <w:r w:rsidR="00E979EC">
              <w:t>ț</w:t>
            </w:r>
            <w:r w:rsidRPr="00103DC0">
              <w:t>ări de origine sigure, cu excep</w:t>
            </w:r>
            <w:r w:rsidR="00E979EC">
              <w:t>ț</w:t>
            </w:r>
            <w:r w:rsidRPr="00103DC0">
              <w:t>ia cazului în care se aplică următoarele circumstan</w:t>
            </w:r>
            <w:r w:rsidR="00E979EC">
              <w:t>ț</w:t>
            </w:r>
            <w:r w:rsidRPr="00103DC0">
              <w:t xml:space="preserve">e: </w:t>
            </w:r>
            <w:r w:rsidR="00CB574A" w:rsidRPr="00B20BEF">
              <w:rPr>
                <w:noProof/>
              </w:rPr>
              <w:t>există o amenin</w:t>
            </w:r>
            <w:r w:rsidR="00E979EC">
              <w:rPr>
                <w:noProof/>
              </w:rPr>
              <w:t>ț</w:t>
            </w:r>
            <w:r w:rsidR="00CB574A" w:rsidRPr="00B20BEF">
              <w:rPr>
                <w:noProof/>
              </w:rPr>
              <w:t xml:space="preserve">are gravă </w:t>
            </w:r>
            <w:r w:rsidR="00E979EC">
              <w:rPr>
                <w:noProof/>
              </w:rPr>
              <w:t>ș</w:t>
            </w:r>
            <w:r w:rsidR="00CB574A" w:rsidRPr="00B20BEF">
              <w:rPr>
                <w:noProof/>
              </w:rPr>
              <w:t>i individuală la adresa vie</w:t>
            </w:r>
            <w:r w:rsidR="00E979EC">
              <w:rPr>
                <w:noProof/>
              </w:rPr>
              <w:t>ț</w:t>
            </w:r>
            <w:r w:rsidR="00CB574A" w:rsidRPr="00B20BEF">
              <w:rPr>
                <w:noProof/>
              </w:rPr>
              <w:t>ii sau a persoanei unui civil ca urmare a violen</w:t>
            </w:r>
            <w:r w:rsidR="00E979EC">
              <w:rPr>
                <w:noProof/>
              </w:rPr>
              <w:t>ț</w:t>
            </w:r>
            <w:r w:rsidR="00CB574A" w:rsidRPr="00B20BEF">
              <w:rPr>
                <w:noProof/>
              </w:rPr>
              <w:t>ei generalizate în caz de conflict armat intern sau interna</w:t>
            </w:r>
            <w:r w:rsidR="00E979EC">
              <w:rPr>
                <w:noProof/>
              </w:rPr>
              <w:t>ț</w:t>
            </w:r>
            <w:r w:rsidR="00CB574A" w:rsidRPr="00B20BEF">
              <w:rPr>
                <w:noProof/>
              </w:rPr>
              <w:t xml:space="preserve">ional în interiorul </w:t>
            </w:r>
            <w:r w:rsidR="00E979EC">
              <w:rPr>
                <w:noProof/>
              </w:rPr>
              <w:t>ț</w:t>
            </w:r>
            <w:r w:rsidR="00CB574A" w:rsidRPr="00B20BEF">
              <w:rPr>
                <w:noProof/>
              </w:rPr>
              <w:t>ării;</w:t>
            </w:r>
            <w:r w:rsidR="00CB574A">
              <w:rPr>
                <w:noProof/>
              </w:rPr>
              <w:t xml:space="preserve"> </w:t>
            </w:r>
            <w:r w:rsidRPr="00103DC0">
              <w:t>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ionarea Uniunii Europene; sau atunci când rata de recunoa</w:t>
            </w:r>
            <w:r w:rsidR="00E979EC">
              <w:t>ș</w:t>
            </w:r>
            <w:r w:rsidRPr="00103DC0">
              <w:t>tere a cererilor de azil la nivelul UE a solicitan</w:t>
            </w:r>
            <w:r w:rsidR="00E979EC">
              <w:t>ț</w:t>
            </w:r>
            <w:r w:rsidRPr="00103DC0">
              <w:t xml:space="preserve">ilor din </w:t>
            </w:r>
            <w:r w:rsidR="00E979EC">
              <w:t>ț</w:t>
            </w:r>
            <w:r w:rsidRPr="00103DC0">
              <w:t>ară este mai mare de</w:t>
            </w:r>
            <w:r w:rsidRPr="00103DC0">
              <w:rPr>
                <w:b/>
                <w:bCs/>
                <w:i/>
                <w:iCs/>
              </w:rPr>
              <w:t xml:space="preserve"> 20 %</w:t>
            </w:r>
            <w:r w:rsidRPr="00103DC0">
              <w:t>.</w:t>
            </w:r>
          </w:p>
        </w:tc>
        <w:tc>
          <w:tcPr>
            <w:tcW w:w="4876" w:type="dxa"/>
            <w:tcBorders>
              <w:top w:val="nil"/>
              <w:left w:val="nil"/>
              <w:bottom w:val="nil"/>
              <w:right w:val="nil"/>
            </w:tcBorders>
          </w:tcPr>
          <w:p w14:paraId="1DFA3405" w14:textId="54BE487B" w:rsidR="007B0542" w:rsidRPr="00103DC0" w:rsidRDefault="007B0542" w:rsidP="003A6F27">
            <w:pPr>
              <w:pStyle w:val="Normal6a"/>
            </w:pPr>
            <w:r w:rsidRPr="00103DC0">
              <w:t>(6)</w:t>
            </w:r>
            <w:r w:rsidRPr="00103DC0">
              <w:tab/>
              <w:t xml:space="preserve">Acest statut a fost acordat </w:t>
            </w:r>
            <w:r w:rsidR="00E979EC">
              <w:t>ț</w:t>
            </w:r>
            <w:r w:rsidRPr="00103DC0">
              <w:t>ărilor candidate la UE de către Consiliul European printr-o decizie unanimă, în urma unei recomandări din partea Comisiei Europene. În ceea ce prive</w:t>
            </w:r>
            <w:r w:rsidR="00E979EC">
              <w:t>ș</w:t>
            </w:r>
            <w:r w:rsidRPr="00103DC0">
              <w:t xml:space="preserve">te, în special, criteriile politice pentru aderarea la UE, s-a constatat că </w:t>
            </w:r>
            <w:r w:rsidR="00E979EC">
              <w:t>ț</w:t>
            </w:r>
            <w:r w:rsidRPr="00103DC0">
              <w:t>ările candidate la aderarea la UE au avansat în direc</w:t>
            </w:r>
            <w:r w:rsidR="00E979EC">
              <w:t>ț</w:t>
            </w:r>
            <w:r w:rsidRPr="00103DC0">
              <w:t>ia asigurării stabilită</w:t>
            </w:r>
            <w:r w:rsidR="00E979EC">
              <w:t>ț</w:t>
            </w:r>
            <w:r w:rsidRPr="00103DC0">
              <w:t>ii institu</w:t>
            </w:r>
            <w:r w:rsidR="00E979EC">
              <w:t>ț</w:t>
            </w:r>
            <w:r w:rsidRPr="00103DC0">
              <w:t>iilor care garantează democra</w:t>
            </w:r>
            <w:r w:rsidR="00E979EC">
              <w:t>ț</w:t>
            </w:r>
            <w:r w:rsidRPr="00103DC0">
              <w:t xml:space="preserve">ia, statul de drept, drepturile omului </w:t>
            </w:r>
            <w:r w:rsidR="00E979EC">
              <w:t>ș</w:t>
            </w:r>
            <w:r w:rsidRPr="00103DC0">
              <w:t xml:space="preserve">i respectarea </w:t>
            </w:r>
            <w:r w:rsidR="00E979EC">
              <w:t>ș</w:t>
            </w:r>
            <w:r w:rsidRPr="00103DC0">
              <w:t>i protec</w:t>
            </w:r>
            <w:r w:rsidR="00E979EC">
              <w:t>ț</w:t>
            </w:r>
            <w:r w:rsidRPr="00103DC0">
              <w:t>ia minorită</w:t>
            </w:r>
            <w:r w:rsidR="00E979EC">
              <w:t>ț</w:t>
            </w:r>
            <w:r w:rsidRPr="00103DC0">
              <w:t xml:space="preserve">ilor. Prin urmare, se poate concluziona că </w:t>
            </w:r>
            <w:r w:rsidR="00E979EC">
              <w:t>ț</w:t>
            </w:r>
            <w:r w:rsidRPr="00103DC0">
              <w:t>ările ter</w:t>
            </w:r>
            <w:r w:rsidR="00E979EC">
              <w:t>ț</w:t>
            </w:r>
            <w:r w:rsidRPr="00103DC0">
              <w:t xml:space="preserve">e cărora li s-a acordat statutul de </w:t>
            </w:r>
            <w:r w:rsidR="00E979EC">
              <w:t>ț</w:t>
            </w:r>
            <w:r w:rsidRPr="00103DC0">
              <w:t xml:space="preserve">ară candidată la UE ar trebui desemnate drept </w:t>
            </w:r>
            <w:r w:rsidR="00E979EC">
              <w:t>ț</w:t>
            </w:r>
            <w:r w:rsidRPr="00103DC0">
              <w:t>ări de origine sigure, cu excep</w:t>
            </w:r>
            <w:r w:rsidR="00E979EC">
              <w:t>ț</w:t>
            </w:r>
            <w:r w:rsidRPr="00103DC0">
              <w:t>ia cazului în care se aplică următoarele circumstan</w:t>
            </w:r>
            <w:r w:rsidR="00E979EC">
              <w:t>ț</w:t>
            </w:r>
            <w:r w:rsidRPr="00103DC0">
              <w:t>e:</w:t>
            </w:r>
            <w:r w:rsidR="00CB574A">
              <w:t xml:space="preserve"> </w:t>
            </w:r>
            <w:r w:rsidR="00CB574A" w:rsidRPr="00B20BEF">
              <w:rPr>
                <w:noProof/>
              </w:rPr>
              <w:t>există o amenin</w:t>
            </w:r>
            <w:r w:rsidR="00E979EC">
              <w:rPr>
                <w:noProof/>
              </w:rPr>
              <w:t>ț</w:t>
            </w:r>
            <w:r w:rsidR="00CB574A" w:rsidRPr="00B20BEF">
              <w:rPr>
                <w:noProof/>
              </w:rPr>
              <w:t xml:space="preserve">are gravă </w:t>
            </w:r>
            <w:r w:rsidR="00E979EC">
              <w:rPr>
                <w:noProof/>
              </w:rPr>
              <w:t>ș</w:t>
            </w:r>
            <w:r w:rsidR="00CB574A" w:rsidRPr="00B20BEF">
              <w:rPr>
                <w:noProof/>
              </w:rPr>
              <w:t>i individuală la adresa vie</w:t>
            </w:r>
            <w:r w:rsidR="00E979EC">
              <w:rPr>
                <w:noProof/>
              </w:rPr>
              <w:t>ț</w:t>
            </w:r>
            <w:r w:rsidR="00CB574A" w:rsidRPr="00B20BEF">
              <w:rPr>
                <w:noProof/>
              </w:rPr>
              <w:t>ii sau a persoanei unui civil ca urmare a violen</w:t>
            </w:r>
            <w:r w:rsidR="00E979EC">
              <w:rPr>
                <w:noProof/>
              </w:rPr>
              <w:t>ț</w:t>
            </w:r>
            <w:r w:rsidR="00CB574A" w:rsidRPr="00B20BEF">
              <w:rPr>
                <w:noProof/>
              </w:rPr>
              <w:t>ei generalizate în caz de conflict armat intern sau interna</w:t>
            </w:r>
            <w:r w:rsidR="00E979EC">
              <w:rPr>
                <w:noProof/>
              </w:rPr>
              <w:t>ț</w:t>
            </w:r>
            <w:r w:rsidR="00CB574A" w:rsidRPr="00B20BEF">
              <w:rPr>
                <w:noProof/>
              </w:rPr>
              <w:t xml:space="preserve">ional în interiorul </w:t>
            </w:r>
            <w:r w:rsidR="00E979EC">
              <w:rPr>
                <w:noProof/>
              </w:rPr>
              <w:t>ț</w:t>
            </w:r>
            <w:r w:rsidR="00CB574A" w:rsidRPr="00B20BEF">
              <w:rPr>
                <w:noProof/>
              </w:rPr>
              <w:t>ării;</w:t>
            </w:r>
            <w:r w:rsidRPr="00103DC0">
              <w:t xml:space="preserve"> având în vedere ac</w:t>
            </w:r>
            <w:r w:rsidR="00E979EC">
              <w:t>ț</w:t>
            </w:r>
            <w:r w:rsidRPr="00103DC0">
              <w:t xml:space="preserve">iunile </w:t>
            </w:r>
            <w:r w:rsidR="00E979EC">
              <w:t>ț</w:t>
            </w:r>
            <w:r w:rsidRPr="00103DC0">
              <w:t>ării, au fost adoptate măsuri restrictive în sensul păr</w:t>
            </w:r>
            <w:r w:rsidR="00E979EC">
              <w:t>ț</w:t>
            </w:r>
            <w:r w:rsidRPr="00103DC0">
              <w:t>ii a cincea titlul IV din Tratatul privind func</w:t>
            </w:r>
            <w:r w:rsidR="00E979EC">
              <w:t>ț</w:t>
            </w:r>
            <w:r w:rsidRPr="00103DC0">
              <w:t>ionarea Uniunii Europene; sau atunci când rata de recunoa</w:t>
            </w:r>
            <w:r w:rsidR="00E979EC">
              <w:t>ș</w:t>
            </w:r>
            <w:r w:rsidRPr="00103DC0">
              <w:t>tere a cererilor de azil la nivelul UE a solicitan</w:t>
            </w:r>
            <w:r w:rsidR="00E979EC">
              <w:t>ț</w:t>
            </w:r>
            <w:r w:rsidRPr="00103DC0">
              <w:t xml:space="preserve">ilor din </w:t>
            </w:r>
            <w:r w:rsidR="00E979EC">
              <w:t>ț</w:t>
            </w:r>
            <w:r w:rsidRPr="00103DC0">
              <w:t>ară este mai mare de</w:t>
            </w:r>
            <w:r w:rsidRPr="00103DC0">
              <w:rPr>
                <w:b/>
                <w:bCs/>
                <w:i/>
                <w:iCs/>
              </w:rPr>
              <w:t xml:space="preserve"> 30 %</w:t>
            </w:r>
            <w:r w:rsidRPr="00103DC0">
              <w:t>.</w:t>
            </w:r>
          </w:p>
        </w:tc>
      </w:tr>
    </w:tbl>
    <w:p w14:paraId="0013D9AF"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1492BEFB" w14:textId="77777777" w:rsidR="007B0542" w:rsidRPr="00103DC0" w:rsidRDefault="007B0542" w:rsidP="007B0542">
      <w:r w:rsidRPr="00103DC0">
        <w:rPr>
          <w:rStyle w:val="HideTWBExt"/>
        </w:rPr>
        <w:t>&lt;/Amend&gt;</w:t>
      </w:r>
    </w:p>
    <w:p w14:paraId="0F4967C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63</w:t>
      </w:r>
      <w:r w:rsidRPr="00103DC0">
        <w:rPr>
          <w:rStyle w:val="HideTWBExt"/>
          <w:b w:val="0"/>
        </w:rPr>
        <w:t>&lt;/NumAm&gt;</w:t>
      </w:r>
    </w:p>
    <w:p w14:paraId="0E1EE35C"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204FE63" w14:textId="77777777" w:rsidR="007B0542" w:rsidRPr="00103DC0" w:rsidRDefault="007B0542" w:rsidP="007B0542">
      <w:pPr>
        <w:pStyle w:val="NormalBold"/>
      </w:pPr>
      <w:r w:rsidRPr="00103DC0">
        <w:rPr>
          <w:rStyle w:val="HideTWBExt"/>
          <w:b w:val="0"/>
        </w:rPr>
        <w:t>&lt;/RepeatBlock-By&gt;</w:t>
      </w:r>
    </w:p>
    <w:p w14:paraId="249FFE1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8E4C328" w14:textId="77777777" w:rsidR="007B0542" w:rsidRPr="00103DC0" w:rsidRDefault="007B0542" w:rsidP="007B0542">
      <w:pPr>
        <w:pStyle w:val="NormalBold"/>
      </w:pPr>
      <w:r w:rsidRPr="00103DC0">
        <w:rPr>
          <w:rStyle w:val="HideTWBExt"/>
          <w:b w:val="0"/>
        </w:rPr>
        <w:t>&lt;Article&gt;</w:t>
      </w:r>
      <w:r w:rsidRPr="00103DC0">
        <w:t>Considerentul 6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436BF22" w14:textId="77777777" w:rsidTr="003A6F27">
        <w:trPr>
          <w:trHeight w:hRule="exact" w:val="240"/>
          <w:jc w:val="center"/>
        </w:trPr>
        <w:tc>
          <w:tcPr>
            <w:tcW w:w="9752" w:type="dxa"/>
            <w:gridSpan w:val="2"/>
            <w:tcBorders>
              <w:top w:val="nil"/>
              <w:left w:val="nil"/>
              <w:bottom w:val="nil"/>
              <w:right w:val="nil"/>
            </w:tcBorders>
          </w:tcPr>
          <w:p w14:paraId="6B1F8B7A" w14:textId="77777777" w:rsidR="007B0542" w:rsidRPr="00103DC0" w:rsidRDefault="007B0542" w:rsidP="003A6F27"/>
        </w:tc>
      </w:tr>
      <w:tr w:rsidR="00A01E81" w:rsidRPr="00103DC0" w14:paraId="5F752466" w14:textId="77777777" w:rsidTr="003A6F27">
        <w:trPr>
          <w:trHeight w:val="240"/>
          <w:jc w:val="center"/>
        </w:trPr>
        <w:tc>
          <w:tcPr>
            <w:tcW w:w="4876" w:type="dxa"/>
            <w:tcBorders>
              <w:top w:val="nil"/>
              <w:left w:val="nil"/>
              <w:bottom w:val="nil"/>
              <w:right w:val="nil"/>
            </w:tcBorders>
          </w:tcPr>
          <w:p w14:paraId="334F3FE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253AF35" w14:textId="77777777" w:rsidR="007B0542" w:rsidRPr="00103DC0" w:rsidRDefault="007B0542" w:rsidP="003A6F27">
            <w:pPr>
              <w:pStyle w:val="AmColumnHeading"/>
            </w:pPr>
            <w:r w:rsidRPr="00103DC0">
              <w:t>Amendamentul</w:t>
            </w:r>
          </w:p>
        </w:tc>
      </w:tr>
      <w:tr w:rsidR="00A01E81" w:rsidRPr="00103DC0" w14:paraId="2AAC0E3D" w14:textId="77777777" w:rsidTr="003A6F27">
        <w:trPr>
          <w:jc w:val="center"/>
        </w:trPr>
        <w:tc>
          <w:tcPr>
            <w:tcW w:w="4876" w:type="dxa"/>
            <w:tcBorders>
              <w:top w:val="nil"/>
              <w:left w:val="nil"/>
              <w:bottom w:val="nil"/>
              <w:right w:val="nil"/>
            </w:tcBorders>
          </w:tcPr>
          <w:p w14:paraId="2C0233FA" w14:textId="77777777" w:rsidR="007B0542" w:rsidRPr="00103DC0" w:rsidRDefault="007B0542" w:rsidP="003A6F27">
            <w:pPr>
              <w:pStyle w:val="Normal6a"/>
            </w:pPr>
          </w:p>
        </w:tc>
        <w:tc>
          <w:tcPr>
            <w:tcW w:w="4876" w:type="dxa"/>
            <w:tcBorders>
              <w:top w:val="nil"/>
              <w:left w:val="nil"/>
              <w:bottom w:val="nil"/>
              <w:right w:val="nil"/>
            </w:tcBorders>
          </w:tcPr>
          <w:p w14:paraId="6B90BCE8" w14:textId="4920C35F" w:rsidR="007B0542" w:rsidRPr="00103DC0" w:rsidRDefault="007B0542" w:rsidP="003A6F27">
            <w:pPr>
              <w:pStyle w:val="Normal6a"/>
            </w:pPr>
            <w:r w:rsidRPr="00103DC0">
              <w:rPr>
                <w:b/>
                <w:i/>
              </w:rPr>
              <w:t>(6a)</w:t>
            </w:r>
            <w:r w:rsidRPr="00103DC0">
              <w:tab/>
            </w:r>
            <w:r w:rsidRPr="00103DC0">
              <w:rPr>
                <w:b/>
                <w:i/>
              </w:rPr>
              <w:t>În ceea ce prive</w:t>
            </w:r>
            <w:r w:rsidR="00E979EC">
              <w:rPr>
                <w:b/>
                <w:i/>
              </w:rPr>
              <w:t>ș</w:t>
            </w:r>
            <w:r w:rsidRPr="00103DC0">
              <w:rPr>
                <w:b/>
                <w:i/>
              </w:rPr>
              <w:t>te Albania, temeiul juridic pentru protec</w:t>
            </w:r>
            <w:r w:rsidR="00E979EC">
              <w:rPr>
                <w:b/>
                <w:i/>
              </w:rPr>
              <w:t>ț</w:t>
            </w:r>
            <w:r w:rsidRPr="00103DC0">
              <w:rPr>
                <w:b/>
                <w:i/>
              </w:rPr>
              <w:t>ia împotriva persecu</w:t>
            </w:r>
            <w:r w:rsidR="00E979EC">
              <w:rPr>
                <w:b/>
                <w:i/>
              </w:rPr>
              <w:t>ț</w:t>
            </w:r>
            <w:r w:rsidRPr="00103DC0">
              <w:rPr>
                <w:b/>
                <w:i/>
              </w:rPr>
              <w:t xml:space="preserve">iei </w:t>
            </w:r>
            <w:r w:rsidR="00E979EC">
              <w:rPr>
                <w:b/>
                <w:i/>
              </w:rPr>
              <w:t>ș</w:t>
            </w:r>
            <w:r w:rsidRPr="00103DC0">
              <w:rPr>
                <w:b/>
                <w:i/>
              </w:rPr>
              <w:t>i a relelor tratamente este constituit în mod corespunzător de legisla</w:t>
            </w:r>
            <w:r w:rsidR="00E979EC">
              <w:rPr>
                <w:b/>
                <w:i/>
              </w:rPr>
              <w:t>ț</w:t>
            </w:r>
            <w:r w:rsidRPr="00103DC0">
              <w:rPr>
                <w:b/>
                <w:i/>
              </w:rPr>
              <w:t xml:space="preserve">ia materială </w:t>
            </w:r>
            <w:r w:rsidR="00E979EC">
              <w:rPr>
                <w:b/>
                <w:i/>
              </w:rPr>
              <w:t>ș</w:t>
            </w:r>
            <w:r w:rsidRPr="00103DC0">
              <w:rPr>
                <w:b/>
                <w:i/>
              </w:rPr>
              <w:t xml:space="preserve">i procedurală privind drepturile omului </w:t>
            </w:r>
            <w:r w:rsidR="00E979EC">
              <w:rPr>
                <w:b/>
                <w:i/>
              </w:rPr>
              <w:t>ș</w:t>
            </w:r>
            <w:r w:rsidRPr="00103DC0">
              <w:rPr>
                <w:b/>
                <w:i/>
              </w:rPr>
              <w:t>i combaterea discriminării, inclusiv de apartenen</w:t>
            </w:r>
            <w:r w:rsidR="00E979EC">
              <w:rPr>
                <w:b/>
                <w:i/>
              </w:rPr>
              <w:t>ț</w:t>
            </w:r>
            <w:r w:rsidRPr="00103DC0">
              <w:rPr>
                <w:b/>
                <w:i/>
              </w:rPr>
              <w:t xml:space="preserve">a acestei </w:t>
            </w:r>
            <w:r w:rsidR="00E979EC">
              <w:rPr>
                <w:b/>
                <w:i/>
              </w:rPr>
              <w:t>ț</w:t>
            </w:r>
            <w:r w:rsidRPr="00103DC0">
              <w:rPr>
                <w:b/>
                <w:i/>
              </w:rPr>
              <w:t>ări la toate principalele tratate interna</w:t>
            </w:r>
            <w:r w:rsidR="00E979EC">
              <w:rPr>
                <w:b/>
                <w:i/>
              </w:rPr>
              <w:t>ț</w:t>
            </w:r>
            <w:r w:rsidRPr="00103DC0">
              <w:rPr>
                <w:b/>
                <w:i/>
              </w:rPr>
              <w:t>ionale în domeniul drepturilor omului. Nu există niciun indiciu cu privire la returnarea cetă</w:t>
            </w:r>
            <w:r w:rsidR="00E979EC">
              <w:rPr>
                <w:b/>
                <w:i/>
              </w:rPr>
              <w:t>ț</w:t>
            </w:r>
            <w:r w:rsidRPr="00103DC0">
              <w:rPr>
                <w:b/>
                <w:i/>
              </w:rPr>
              <w:t>enilor albanezi. În general, în Albania nu există acte de persecu</w:t>
            </w:r>
            <w:r w:rsidR="00E979EC">
              <w:rPr>
                <w:b/>
                <w:i/>
              </w:rPr>
              <w:t>ț</w:t>
            </w:r>
            <w:r w:rsidRPr="00103DC0">
              <w:rPr>
                <w:b/>
                <w:i/>
              </w:rPr>
              <w:t>ie în sensul articolului 9 din Regulamentul (UE) 2024/1347. Albania î</w:t>
            </w:r>
            <w:r w:rsidR="00E979EC">
              <w:rPr>
                <w:b/>
                <w:i/>
              </w:rPr>
              <w:t>ș</w:t>
            </w:r>
            <w:r w:rsidRPr="00103DC0">
              <w:rPr>
                <w:b/>
                <w:i/>
              </w:rPr>
              <w:t xml:space="preserve">i exercită controlul asupra teritoriului său.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generalizate în situa</w:t>
            </w:r>
            <w:r w:rsidR="00E979EC">
              <w:rPr>
                <w:b/>
                <w:i/>
              </w:rPr>
              <w:t>ț</w:t>
            </w:r>
            <w:r w:rsidRPr="00103DC0">
              <w:rPr>
                <w:b/>
                <w:i/>
              </w:rPr>
              <w:t>ii de conflict armat intern sau interna</w:t>
            </w:r>
            <w:r w:rsidR="00E979EC">
              <w:rPr>
                <w:b/>
                <w:i/>
              </w:rPr>
              <w:t>ț</w:t>
            </w:r>
            <w:r w:rsidRPr="00103DC0">
              <w:rPr>
                <w:b/>
                <w:i/>
              </w:rPr>
              <w:t>ional. În general, în Albania nu există niciun risc de vătămări grave în sensul articolului 15 din Regulamentul (UE) 2024/1347.</w:t>
            </w:r>
          </w:p>
        </w:tc>
      </w:tr>
    </w:tbl>
    <w:p w14:paraId="25AAFAA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B5F8163"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9F371D5" w14:textId="2CD75A1F" w:rsidR="007B0542" w:rsidRPr="00103DC0" w:rsidRDefault="007B0542" w:rsidP="007B0542">
      <w:pPr>
        <w:pStyle w:val="AmJustText"/>
      </w:pPr>
      <w:r w:rsidRPr="00103DC0">
        <w:t>Albania îndepline</w:t>
      </w:r>
      <w:r w:rsidR="00E979EC">
        <w:t>ș</w:t>
      </w:r>
      <w:r w:rsidRPr="00103DC0">
        <w:t xml:space="preserve">te criteriile prevăzute la articolul 61 alineatul (1) din Regulamentul privind procedura de azil pentru a fi desemnată drept </w:t>
      </w:r>
      <w:r w:rsidR="00E979EC">
        <w:t>ț</w:t>
      </w:r>
      <w:r w:rsidRPr="00103DC0">
        <w:t xml:space="preserve">ară de origine sigură. Acest aspect este </w:t>
      </w:r>
      <w:r w:rsidR="00E979EC">
        <w:t>ș</w:t>
      </w:r>
      <w:r w:rsidRPr="00103DC0">
        <w:t xml:space="preserve">i trebuie să fie independent de statutul său de </w:t>
      </w:r>
      <w:r w:rsidR="00E979EC">
        <w:t>ț</w:t>
      </w:r>
      <w:r w:rsidRPr="00103DC0">
        <w:t>ară candidată la aderarea la UE.</w:t>
      </w:r>
    </w:p>
    <w:p w14:paraId="5B62BB10" w14:textId="77777777" w:rsidR="007B0542" w:rsidRPr="00103DC0" w:rsidRDefault="007B0542" w:rsidP="007B0542">
      <w:r w:rsidRPr="00103DC0">
        <w:rPr>
          <w:rStyle w:val="HideTWBExt"/>
        </w:rPr>
        <w:t>&lt;/Amend&gt;</w:t>
      </w:r>
    </w:p>
    <w:p w14:paraId="60C7046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64</w:t>
      </w:r>
      <w:r w:rsidRPr="00103DC0">
        <w:rPr>
          <w:rStyle w:val="HideTWBExt"/>
          <w:b w:val="0"/>
        </w:rPr>
        <w:t>&lt;/NumAm&gt;</w:t>
      </w:r>
    </w:p>
    <w:p w14:paraId="4E00A43B" w14:textId="77777777" w:rsidR="007B0542" w:rsidRPr="00103DC0" w:rsidRDefault="007B0542" w:rsidP="007B0542">
      <w:pPr>
        <w:pStyle w:val="NormalBold"/>
      </w:pPr>
      <w:r w:rsidRPr="00103DC0">
        <w:rPr>
          <w:rStyle w:val="HideTWBExt"/>
          <w:b w:val="0"/>
        </w:rPr>
        <w:lastRenderedPageBreak/>
        <w:t>&lt;RepeatBlock-By&gt;&lt;Members&gt;</w:t>
      </w:r>
      <w:r w:rsidRPr="00103DC0">
        <w:t>Tomas Tobé</w:t>
      </w:r>
      <w:r w:rsidRPr="00103DC0">
        <w:rPr>
          <w:rStyle w:val="HideTWBExt"/>
          <w:b w:val="0"/>
        </w:rPr>
        <w:t>&lt;/Members&gt;</w:t>
      </w:r>
    </w:p>
    <w:p w14:paraId="09A949D9" w14:textId="77777777" w:rsidR="007B0542" w:rsidRPr="00103DC0" w:rsidRDefault="007B0542" w:rsidP="007B0542">
      <w:pPr>
        <w:pStyle w:val="NormalBold"/>
      </w:pPr>
      <w:r w:rsidRPr="00103DC0">
        <w:rPr>
          <w:rStyle w:val="HideTWBExt"/>
          <w:b w:val="0"/>
        </w:rPr>
        <w:t>&lt;/RepeatBlock-By&gt;</w:t>
      </w:r>
    </w:p>
    <w:p w14:paraId="3E82B83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7E1DA2B" w14:textId="77777777" w:rsidR="007B0542" w:rsidRPr="00103DC0" w:rsidRDefault="007B0542" w:rsidP="007B0542">
      <w:pPr>
        <w:pStyle w:val="NormalBold"/>
      </w:pPr>
      <w:r w:rsidRPr="00103DC0">
        <w:rPr>
          <w:rStyle w:val="HideTWBExt"/>
          <w:b w:val="0"/>
        </w:rPr>
        <w:t>&lt;Article&gt;</w:t>
      </w:r>
      <w:r w:rsidRPr="00103DC0">
        <w:t>Considerentul 6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E78585C" w14:textId="77777777" w:rsidTr="003A6F27">
        <w:trPr>
          <w:trHeight w:hRule="exact" w:val="240"/>
          <w:jc w:val="center"/>
        </w:trPr>
        <w:tc>
          <w:tcPr>
            <w:tcW w:w="9752" w:type="dxa"/>
            <w:gridSpan w:val="2"/>
            <w:tcBorders>
              <w:top w:val="nil"/>
              <w:left w:val="nil"/>
              <w:bottom w:val="nil"/>
              <w:right w:val="nil"/>
            </w:tcBorders>
          </w:tcPr>
          <w:p w14:paraId="6E7B6255" w14:textId="77777777" w:rsidR="007B0542" w:rsidRPr="00103DC0" w:rsidRDefault="007B0542" w:rsidP="003A6F27"/>
        </w:tc>
      </w:tr>
      <w:tr w:rsidR="00A01E81" w:rsidRPr="00103DC0" w14:paraId="1CEFAA76" w14:textId="77777777" w:rsidTr="003A6F27">
        <w:trPr>
          <w:trHeight w:val="240"/>
          <w:jc w:val="center"/>
        </w:trPr>
        <w:tc>
          <w:tcPr>
            <w:tcW w:w="4876" w:type="dxa"/>
            <w:tcBorders>
              <w:top w:val="nil"/>
              <w:left w:val="nil"/>
              <w:bottom w:val="nil"/>
              <w:right w:val="nil"/>
            </w:tcBorders>
          </w:tcPr>
          <w:p w14:paraId="39E2701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EF37581" w14:textId="77777777" w:rsidR="007B0542" w:rsidRPr="00103DC0" w:rsidRDefault="007B0542" w:rsidP="003A6F27">
            <w:pPr>
              <w:pStyle w:val="AmColumnHeading"/>
            </w:pPr>
            <w:r w:rsidRPr="00103DC0">
              <w:t>Amendamentul</w:t>
            </w:r>
          </w:p>
        </w:tc>
      </w:tr>
      <w:tr w:rsidR="00A01E81" w:rsidRPr="00103DC0" w14:paraId="029E5BED" w14:textId="77777777" w:rsidTr="003A6F27">
        <w:trPr>
          <w:jc w:val="center"/>
        </w:trPr>
        <w:tc>
          <w:tcPr>
            <w:tcW w:w="4876" w:type="dxa"/>
            <w:tcBorders>
              <w:top w:val="nil"/>
              <w:left w:val="nil"/>
              <w:bottom w:val="nil"/>
              <w:right w:val="nil"/>
            </w:tcBorders>
          </w:tcPr>
          <w:p w14:paraId="316B271E" w14:textId="77777777" w:rsidR="007B0542" w:rsidRPr="00103DC0" w:rsidRDefault="007B0542" w:rsidP="003A6F27">
            <w:pPr>
              <w:pStyle w:val="Normal6a"/>
            </w:pPr>
          </w:p>
        </w:tc>
        <w:tc>
          <w:tcPr>
            <w:tcW w:w="4876" w:type="dxa"/>
            <w:tcBorders>
              <w:top w:val="nil"/>
              <w:left w:val="nil"/>
              <w:bottom w:val="nil"/>
              <w:right w:val="nil"/>
            </w:tcBorders>
          </w:tcPr>
          <w:p w14:paraId="76C870DA" w14:textId="7B006B92" w:rsidR="007B0542" w:rsidRPr="00103DC0" w:rsidRDefault="007B0542" w:rsidP="003A6F27">
            <w:pPr>
              <w:pStyle w:val="Normal6a"/>
            </w:pPr>
            <w:r w:rsidRPr="00103DC0">
              <w:rPr>
                <w:b/>
                <w:i/>
              </w:rPr>
              <w:t>(6a)</w:t>
            </w:r>
            <w:r w:rsidRPr="00103DC0">
              <w:tab/>
            </w:r>
            <w:r w:rsidRPr="00103DC0">
              <w:rPr>
                <w:b/>
                <w:i/>
              </w:rPr>
              <w:t>În situa</w:t>
            </w:r>
            <w:r w:rsidR="00E979EC">
              <w:rPr>
                <w:b/>
                <w:i/>
              </w:rPr>
              <w:t>ț</w:t>
            </w:r>
            <w:r w:rsidRPr="00103DC0">
              <w:rPr>
                <w:b/>
                <w:i/>
              </w:rPr>
              <w:t>iile în care Uniunea activează protec</w:t>
            </w:r>
            <w:r w:rsidR="00E979EC">
              <w:rPr>
                <w:b/>
                <w:i/>
              </w:rPr>
              <w:t>ț</w:t>
            </w:r>
            <w:r w:rsidRPr="00103DC0">
              <w:rPr>
                <w:b/>
                <w:i/>
              </w:rPr>
              <w:t xml:space="preserve">ia temporară cu privire la o anumită </w:t>
            </w:r>
            <w:r w:rsidR="00E979EC">
              <w:rPr>
                <w:b/>
                <w:i/>
              </w:rPr>
              <w:t>ț</w:t>
            </w:r>
            <w:r w:rsidRPr="00103DC0">
              <w:rPr>
                <w:b/>
                <w:i/>
              </w:rPr>
              <w:t>ară candidată, ar trebui să se prezume că este îndeplinită condi</w:t>
            </w:r>
            <w:r w:rsidR="00E979EC">
              <w:rPr>
                <w:b/>
                <w:i/>
              </w:rPr>
              <w:t>ț</w:t>
            </w:r>
            <w:r w:rsidRPr="00103DC0">
              <w:rPr>
                <w:b/>
                <w:i/>
              </w:rPr>
              <w:t>ia unei amenin</w:t>
            </w:r>
            <w:r w:rsidR="00E979EC">
              <w:rPr>
                <w:b/>
                <w:i/>
              </w:rPr>
              <w:t>ț</w:t>
            </w:r>
            <w:r w:rsidRPr="00103DC0">
              <w:rPr>
                <w:b/>
                <w:i/>
              </w:rPr>
              <w:t xml:space="preserve">ări grave </w:t>
            </w:r>
            <w:r w:rsidR="00E979EC">
              <w:rPr>
                <w:b/>
                <w:i/>
              </w:rPr>
              <w:t>ș</w:t>
            </w:r>
            <w:r w:rsidRPr="00103DC0">
              <w:rPr>
                <w:b/>
                <w:i/>
              </w:rPr>
              <w:t>i individuale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w:t>
            </w:r>
          </w:p>
        </w:tc>
      </w:tr>
    </w:tbl>
    <w:p w14:paraId="103948F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0B142F1" w14:textId="77777777" w:rsidR="007B0542" w:rsidRPr="00103DC0" w:rsidRDefault="007B0542" w:rsidP="007B0542">
      <w:r w:rsidRPr="00103DC0">
        <w:rPr>
          <w:rStyle w:val="HideTWBExt"/>
        </w:rPr>
        <w:t>&lt;/Amend&gt;</w:t>
      </w:r>
    </w:p>
    <w:p w14:paraId="7C48162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65</w:t>
      </w:r>
      <w:r w:rsidRPr="00103DC0">
        <w:rPr>
          <w:rStyle w:val="HideTWBExt"/>
          <w:b w:val="0"/>
        </w:rPr>
        <w:t>&lt;/NumAm&gt;</w:t>
      </w:r>
    </w:p>
    <w:p w14:paraId="74864528"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E1806E4" w14:textId="77777777" w:rsidR="007B0542" w:rsidRPr="00103DC0" w:rsidRDefault="007B0542" w:rsidP="007B0542">
      <w:pPr>
        <w:pStyle w:val="NormalBold"/>
      </w:pPr>
      <w:r w:rsidRPr="00103DC0">
        <w:rPr>
          <w:rStyle w:val="HideTWBExt"/>
          <w:b w:val="0"/>
        </w:rPr>
        <w:t>&lt;/RepeatBlock-By&gt;</w:t>
      </w:r>
    </w:p>
    <w:p w14:paraId="5ACD404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F28C442" w14:textId="77777777" w:rsidR="007B0542" w:rsidRPr="00103DC0" w:rsidRDefault="007B0542" w:rsidP="007B0542">
      <w:pPr>
        <w:pStyle w:val="NormalBold"/>
      </w:pPr>
      <w:r w:rsidRPr="00103DC0">
        <w:rPr>
          <w:rStyle w:val="HideTWBExt"/>
          <w:b w:val="0"/>
        </w:rPr>
        <w:t>&lt;Article&gt;</w:t>
      </w:r>
      <w:r w:rsidRPr="00103DC0">
        <w:t>Considerentul 6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AF6D5D9" w14:textId="77777777" w:rsidTr="003A6F27">
        <w:trPr>
          <w:trHeight w:hRule="exact" w:val="240"/>
          <w:jc w:val="center"/>
        </w:trPr>
        <w:tc>
          <w:tcPr>
            <w:tcW w:w="9752" w:type="dxa"/>
            <w:gridSpan w:val="2"/>
            <w:tcBorders>
              <w:top w:val="nil"/>
              <w:left w:val="nil"/>
              <w:bottom w:val="nil"/>
              <w:right w:val="nil"/>
            </w:tcBorders>
          </w:tcPr>
          <w:p w14:paraId="29FDDC3D" w14:textId="77777777" w:rsidR="007B0542" w:rsidRPr="00103DC0" w:rsidRDefault="007B0542" w:rsidP="003A6F27"/>
        </w:tc>
      </w:tr>
      <w:tr w:rsidR="00A01E81" w:rsidRPr="00103DC0" w14:paraId="5A9F870E" w14:textId="77777777" w:rsidTr="003A6F27">
        <w:trPr>
          <w:trHeight w:val="240"/>
          <w:jc w:val="center"/>
        </w:trPr>
        <w:tc>
          <w:tcPr>
            <w:tcW w:w="4876" w:type="dxa"/>
            <w:tcBorders>
              <w:top w:val="nil"/>
              <w:left w:val="nil"/>
              <w:bottom w:val="nil"/>
              <w:right w:val="nil"/>
            </w:tcBorders>
          </w:tcPr>
          <w:p w14:paraId="3A76967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2770248" w14:textId="77777777" w:rsidR="007B0542" w:rsidRPr="00103DC0" w:rsidRDefault="007B0542" w:rsidP="003A6F27">
            <w:pPr>
              <w:pStyle w:val="AmColumnHeading"/>
            </w:pPr>
            <w:r w:rsidRPr="00103DC0">
              <w:t>Amendamentul</w:t>
            </w:r>
          </w:p>
        </w:tc>
      </w:tr>
      <w:tr w:rsidR="00A01E81" w:rsidRPr="00103DC0" w14:paraId="07886297" w14:textId="77777777" w:rsidTr="003A6F27">
        <w:trPr>
          <w:jc w:val="center"/>
        </w:trPr>
        <w:tc>
          <w:tcPr>
            <w:tcW w:w="4876" w:type="dxa"/>
            <w:tcBorders>
              <w:top w:val="nil"/>
              <w:left w:val="nil"/>
              <w:bottom w:val="nil"/>
              <w:right w:val="nil"/>
            </w:tcBorders>
          </w:tcPr>
          <w:p w14:paraId="350D0A84" w14:textId="77777777" w:rsidR="007B0542" w:rsidRPr="00103DC0" w:rsidRDefault="007B0542" w:rsidP="003A6F27">
            <w:pPr>
              <w:pStyle w:val="Normal6a"/>
            </w:pPr>
          </w:p>
        </w:tc>
        <w:tc>
          <w:tcPr>
            <w:tcW w:w="4876" w:type="dxa"/>
            <w:tcBorders>
              <w:top w:val="nil"/>
              <w:left w:val="nil"/>
              <w:bottom w:val="nil"/>
              <w:right w:val="nil"/>
            </w:tcBorders>
          </w:tcPr>
          <w:p w14:paraId="5059290B" w14:textId="37B64F02" w:rsidR="007B0542" w:rsidRPr="00103DC0" w:rsidRDefault="007B0542" w:rsidP="003A6F27">
            <w:pPr>
              <w:pStyle w:val="Normal6a"/>
            </w:pPr>
            <w:r w:rsidRPr="00103DC0">
              <w:rPr>
                <w:b/>
                <w:i/>
              </w:rPr>
              <w:t>(6b)</w:t>
            </w:r>
            <w:r w:rsidRPr="00103DC0">
              <w:tab/>
            </w:r>
            <w:r w:rsidRPr="00103DC0">
              <w:rPr>
                <w:b/>
                <w:i/>
              </w:rPr>
              <w:t>În ceea ce prive</w:t>
            </w:r>
            <w:r w:rsidR="00E979EC">
              <w:rPr>
                <w:b/>
                <w:i/>
              </w:rPr>
              <w:t>ș</w:t>
            </w:r>
            <w:r w:rsidRPr="00103DC0">
              <w:rPr>
                <w:b/>
                <w:i/>
              </w:rPr>
              <w:t xml:space="preserve">te Bosnia </w:t>
            </w:r>
            <w:r w:rsidR="00E979EC">
              <w:rPr>
                <w:b/>
                <w:i/>
              </w:rPr>
              <w:t>ș</w:t>
            </w:r>
            <w:r w:rsidRPr="00103DC0">
              <w:rPr>
                <w:b/>
                <w:i/>
              </w:rPr>
              <w:t>i Her</w:t>
            </w:r>
            <w:r w:rsidR="00E979EC">
              <w:rPr>
                <w:b/>
                <w:i/>
              </w:rPr>
              <w:t>ț</w:t>
            </w:r>
            <w:r w:rsidRPr="00103DC0">
              <w:rPr>
                <w:b/>
                <w:i/>
              </w:rPr>
              <w:t>egovina, potrivit informa</w:t>
            </w:r>
            <w:r w:rsidR="00E979EC">
              <w:rPr>
                <w:b/>
                <w:i/>
              </w:rPr>
              <w:t>ț</w:t>
            </w:r>
            <w:r w:rsidRPr="00103DC0">
              <w:rPr>
                <w:b/>
                <w:i/>
              </w:rPr>
              <w:t>iilor furnizate de Agen</w:t>
            </w:r>
            <w:r w:rsidR="00E979EC">
              <w:rPr>
                <w:b/>
                <w:i/>
              </w:rPr>
              <w:t>ț</w:t>
            </w:r>
            <w:r w:rsidRPr="00103DC0">
              <w:rPr>
                <w:b/>
                <w:i/>
              </w:rPr>
              <w:t>ia Uniunii Europene pentru Azil, Constitu</w:t>
            </w:r>
            <w:r w:rsidR="00E979EC">
              <w:rPr>
                <w:b/>
                <w:i/>
              </w:rPr>
              <w:t>ț</w:t>
            </w:r>
            <w:r w:rsidRPr="00103DC0">
              <w:rPr>
                <w:b/>
                <w:i/>
              </w:rPr>
              <w:t xml:space="preserve">ia acesteia oferă un temei pentru partajarea puterilor între popoarele constitutive ale </w:t>
            </w:r>
            <w:r w:rsidR="00E979EC">
              <w:rPr>
                <w:b/>
                <w:i/>
              </w:rPr>
              <w:t>ț</w:t>
            </w:r>
            <w:r w:rsidRPr="00103DC0">
              <w:rPr>
                <w:b/>
                <w:i/>
              </w:rPr>
              <w:t>ării. Temeiul juridic pentru protec</w:t>
            </w:r>
            <w:r w:rsidR="00E979EC">
              <w:rPr>
                <w:b/>
                <w:i/>
              </w:rPr>
              <w:t>ț</w:t>
            </w:r>
            <w:r w:rsidRPr="00103DC0">
              <w:rPr>
                <w:b/>
                <w:i/>
              </w:rPr>
              <w:t>ia împotriva persecu</w:t>
            </w:r>
            <w:r w:rsidR="00E979EC">
              <w:rPr>
                <w:b/>
                <w:i/>
              </w:rPr>
              <w:t>ț</w:t>
            </w:r>
            <w:r w:rsidRPr="00103DC0">
              <w:rPr>
                <w:b/>
                <w:i/>
              </w:rPr>
              <w:t xml:space="preserve">iei </w:t>
            </w:r>
            <w:r w:rsidR="00E979EC">
              <w:rPr>
                <w:b/>
                <w:i/>
              </w:rPr>
              <w:t>ș</w:t>
            </w:r>
            <w:r w:rsidRPr="00103DC0">
              <w:rPr>
                <w:b/>
                <w:i/>
              </w:rPr>
              <w:t>i a relelor tratamente este constituit în mod corespunzător de legisla</w:t>
            </w:r>
            <w:r w:rsidR="00E979EC">
              <w:rPr>
                <w:b/>
                <w:i/>
              </w:rPr>
              <w:t>ț</w:t>
            </w:r>
            <w:r w:rsidRPr="00103DC0">
              <w:rPr>
                <w:b/>
                <w:i/>
              </w:rPr>
              <w:t xml:space="preserve">ia materială </w:t>
            </w:r>
            <w:r w:rsidR="00E979EC">
              <w:rPr>
                <w:b/>
                <w:i/>
              </w:rPr>
              <w:t>ș</w:t>
            </w:r>
            <w:r w:rsidRPr="00103DC0">
              <w:rPr>
                <w:b/>
                <w:i/>
              </w:rPr>
              <w:t xml:space="preserve">i procedurală privind drepturile omului </w:t>
            </w:r>
            <w:r w:rsidR="00E979EC">
              <w:rPr>
                <w:b/>
                <w:i/>
              </w:rPr>
              <w:t>ș</w:t>
            </w:r>
            <w:r w:rsidRPr="00103DC0">
              <w:rPr>
                <w:b/>
                <w:i/>
              </w:rPr>
              <w:t xml:space="preserve">i combaterea discriminării, inclusiv de aderarea acestei </w:t>
            </w:r>
            <w:r w:rsidR="00E979EC">
              <w:rPr>
                <w:b/>
                <w:i/>
              </w:rPr>
              <w:t>ț</w:t>
            </w:r>
            <w:r w:rsidRPr="00103DC0">
              <w:rPr>
                <w:b/>
                <w:i/>
              </w:rPr>
              <w:t>ări la toate tratatele interna</w:t>
            </w:r>
            <w:r w:rsidR="00E979EC">
              <w:rPr>
                <w:b/>
                <w:i/>
              </w:rPr>
              <w:t>ț</w:t>
            </w:r>
            <w:r w:rsidRPr="00103DC0">
              <w:rPr>
                <w:b/>
                <w:i/>
              </w:rPr>
              <w:t>ionale principale în domeniul drepturilor omului. Nu există niciun indiciu cu privire la returnarea propriilor cetă</w:t>
            </w:r>
            <w:r w:rsidR="00E979EC">
              <w:rPr>
                <w:b/>
                <w:i/>
              </w:rPr>
              <w:t>ț</w:t>
            </w:r>
            <w:r w:rsidRPr="00103DC0">
              <w:rPr>
                <w:b/>
                <w:i/>
              </w:rPr>
              <w:t xml:space="preserve">eni. În general, în Bosnia </w:t>
            </w:r>
            <w:r w:rsidR="00E979EC">
              <w:rPr>
                <w:b/>
                <w:i/>
              </w:rPr>
              <w:t>ș</w:t>
            </w:r>
            <w:r w:rsidRPr="00103DC0">
              <w:rPr>
                <w:b/>
                <w:i/>
              </w:rPr>
              <w:t>i Her</w:t>
            </w:r>
            <w:r w:rsidR="00E979EC">
              <w:rPr>
                <w:b/>
                <w:i/>
              </w:rPr>
              <w:t>ț</w:t>
            </w:r>
            <w:r w:rsidRPr="00103DC0">
              <w:rPr>
                <w:b/>
                <w:i/>
              </w:rPr>
              <w:t>egovina nu există acte de persecu</w:t>
            </w:r>
            <w:r w:rsidR="00E979EC">
              <w:rPr>
                <w:b/>
                <w:i/>
              </w:rPr>
              <w:t>ț</w:t>
            </w:r>
            <w:r w:rsidRPr="00103DC0">
              <w:rPr>
                <w:b/>
                <w:i/>
              </w:rPr>
              <w:t xml:space="preserve">ie în sensul </w:t>
            </w:r>
            <w:r w:rsidRPr="00103DC0">
              <w:rPr>
                <w:b/>
                <w:i/>
              </w:rPr>
              <w:lastRenderedPageBreak/>
              <w:t>articolului 9 din Regulamentul (UE) 2024/1347. Situa</w:t>
            </w:r>
            <w:r w:rsidR="00E979EC">
              <w:rPr>
                <w:b/>
                <w:i/>
              </w:rPr>
              <w:t>ț</w:t>
            </w:r>
            <w:r w:rsidRPr="00103DC0">
              <w:rPr>
                <w:b/>
                <w:i/>
              </w:rPr>
              <w:t xml:space="preserve">ia de securitate din </w:t>
            </w:r>
            <w:r w:rsidR="00E979EC">
              <w:rPr>
                <w:b/>
                <w:i/>
              </w:rPr>
              <w:t>ț</w:t>
            </w:r>
            <w:r w:rsidRPr="00103DC0">
              <w:rPr>
                <w:b/>
                <w:i/>
              </w:rPr>
              <w:t xml:space="preserve">ară este stabilă </w:t>
            </w:r>
            <w:r w:rsidR="00E979EC">
              <w:rPr>
                <w:b/>
                <w:i/>
              </w:rPr>
              <w:t>ș</w:t>
            </w:r>
            <w:r w:rsidRPr="00103DC0">
              <w:rPr>
                <w:b/>
                <w:i/>
              </w:rPr>
              <w:t>i normalizată, în parte datorită for</w:t>
            </w:r>
            <w:r w:rsidR="00E979EC">
              <w:rPr>
                <w:b/>
                <w:i/>
              </w:rPr>
              <w:t>ț</w:t>
            </w:r>
            <w:r w:rsidRPr="00103DC0">
              <w:rPr>
                <w:b/>
                <w:i/>
              </w:rPr>
              <w:t>ei multina</w:t>
            </w:r>
            <w:r w:rsidR="00E979EC">
              <w:rPr>
                <w:b/>
                <w:i/>
              </w:rPr>
              <w:t>ț</w:t>
            </w:r>
            <w:r w:rsidRPr="00103DC0">
              <w:rPr>
                <w:b/>
                <w:i/>
              </w:rPr>
              <w:t>ionale de stabilizare conduse de UE (EUFOR ALTHEA). Nu există niciun conflict armat. În general, nu există niciun risc de vătămări grave în sensul articolului 15 din Regulamentul (UE) 2024/1347.</w:t>
            </w:r>
          </w:p>
        </w:tc>
      </w:tr>
    </w:tbl>
    <w:p w14:paraId="163AFB4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FC74E2D"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4C0EFDB2" w14:textId="0E0DC53A" w:rsidR="007B0542" w:rsidRPr="00103DC0" w:rsidRDefault="007B0542" w:rsidP="007B0542">
      <w:pPr>
        <w:pStyle w:val="AmJustText"/>
      </w:pPr>
      <w:r w:rsidRPr="00103DC0">
        <w:t xml:space="preserve">Bosnia </w:t>
      </w:r>
      <w:r w:rsidR="00E979EC">
        <w:t>ș</w:t>
      </w:r>
      <w:r w:rsidRPr="00103DC0">
        <w:t>i Her</w:t>
      </w:r>
      <w:r w:rsidR="00E979EC">
        <w:t>ț</w:t>
      </w:r>
      <w:r w:rsidRPr="00103DC0">
        <w:t>egovina îndepline</w:t>
      </w:r>
      <w:r w:rsidR="00E979EC">
        <w:t>ș</w:t>
      </w:r>
      <w:r w:rsidRPr="00103DC0">
        <w:t xml:space="preserve">te criteriile prevăzute la articolul 61 alineatul (1) din Regulamentul privind procedura de azil pentru a fi desemnată drept </w:t>
      </w:r>
      <w:r w:rsidR="00E979EC">
        <w:t>ț</w:t>
      </w:r>
      <w:r w:rsidRPr="00103DC0">
        <w:t xml:space="preserve">ară de origine sigură. Acest aspect este </w:t>
      </w:r>
      <w:r w:rsidR="00E979EC">
        <w:t>ș</w:t>
      </w:r>
      <w:r w:rsidRPr="00103DC0">
        <w:t xml:space="preserve">i trebuie să fie independent de statutul său de </w:t>
      </w:r>
      <w:r w:rsidR="00E979EC">
        <w:t>ț</w:t>
      </w:r>
      <w:r w:rsidRPr="00103DC0">
        <w:t>ară candidată la aderarea la UE.</w:t>
      </w:r>
    </w:p>
    <w:p w14:paraId="76277E7C" w14:textId="77777777" w:rsidR="007B0542" w:rsidRPr="00103DC0" w:rsidRDefault="007B0542" w:rsidP="007B0542">
      <w:r w:rsidRPr="00103DC0">
        <w:rPr>
          <w:rStyle w:val="HideTWBExt"/>
        </w:rPr>
        <w:t>&lt;/Amend&gt;</w:t>
      </w:r>
    </w:p>
    <w:p w14:paraId="41A36B3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66</w:t>
      </w:r>
      <w:r w:rsidRPr="00103DC0">
        <w:rPr>
          <w:rStyle w:val="HideTWBExt"/>
          <w:b w:val="0"/>
        </w:rPr>
        <w:t>&lt;/NumAm&gt;</w:t>
      </w:r>
    </w:p>
    <w:p w14:paraId="3555D489"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38C74949" w14:textId="77777777" w:rsidR="007B0542" w:rsidRPr="00103DC0" w:rsidRDefault="007B0542" w:rsidP="007B0542">
      <w:pPr>
        <w:pStyle w:val="NormalBold"/>
      </w:pPr>
      <w:r w:rsidRPr="00103DC0">
        <w:rPr>
          <w:rStyle w:val="HideTWBExt"/>
          <w:b w:val="0"/>
        </w:rPr>
        <w:t>&lt;/RepeatBlock-By&gt;</w:t>
      </w:r>
    </w:p>
    <w:p w14:paraId="5053543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7D325B0" w14:textId="77777777" w:rsidR="007B0542" w:rsidRPr="00103DC0" w:rsidRDefault="007B0542" w:rsidP="007B0542">
      <w:pPr>
        <w:pStyle w:val="NormalBold"/>
      </w:pPr>
      <w:r w:rsidRPr="00103DC0">
        <w:rPr>
          <w:rStyle w:val="HideTWBExt"/>
          <w:b w:val="0"/>
        </w:rPr>
        <w:t>&lt;Article&gt;</w:t>
      </w:r>
      <w:r w:rsidRPr="00103DC0">
        <w:t>Considerentul 6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D020595" w14:textId="77777777" w:rsidTr="003A6F27">
        <w:trPr>
          <w:trHeight w:hRule="exact" w:val="240"/>
          <w:jc w:val="center"/>
        </w:trPr>
        <w:tc>
          <w:tcPr>
            <w:tcW w:w="9752" w:type="dxa"/>
            <w:gridSpan w:val="2"/>
            <w:tcBorders>
              <w:top w:val="nil"/>
              <w:left w:val="nil"/>
              <w:bottom w:val="nil"/>
              <w:right w:val="nil"/>
            </w:tcBorders>
          </w:tcPr>
          <w:p w14:paraId="6A59AB00" w14:textId="77777777" w:rsidR="007B0542" w:rsidRPr="00103DC0" w:rsidRDefault="007B0542" w:rsidP="003A6F27"/>
        </w:tc>
      </w:tr>
      <w:tr w:rsidR="00A01E81" w:rsidRPr="00103DC0" w14:paraId="7F815244" w14:textId="77777777" w:rsidTr="003A6F27">
        <w:trPr>
          <w:trHeight w:val="240"/>
          <w:jc w:val="center"/>
        </w:trPr>
        <w:tc>
          <w:tcPr>
            <w:tcW w:w="4876" w:type="dxa"/>
            <w:tcBorders>
              <w:top w:val="nil"/>
              <w:left w:val="nil"/>
              <w:bottom w:val="nil"/>
              <w:right w:val="nil"/>
            </w:tcBorders>
          </w:tcPr>
          <w:p w14:paraId="219CCBC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742FA19" w14:textId="77777777" w:rsidR="007B0542" w:rsidRPr="00103DC0" w:rsidRDefault="007B0542" w:rsidP="003A6F27">
            <w:pPr>
              <w:pStyle w:val="AmColumnHeading"/>
            </w:pPr>
            <w:r w:rsidRPr="00103DC0">
              <w:t>Amendamentul</w:t>
            </w:r>
          </w:p>
        </w:tc>
      </w:tr>
      <w:tr w:rsidR="00A01E81" w:rsidRPr="00103DC0" w14:paraId="62B07F5E" w14:textId="77777777" w:rsidTr="003A6F27">
        <w:trPr>
          <w:jc w:val="center"/>
        </w:trPr>
        <w:tc>
          <w:tcPr>
            <w:tcW w:w="4876" w:type="dxa"/>
            <w:tcBorders>
              <w:top w:val="nil"/>
              <w:left w:val="nil"/>
              <w:bottom w:val="nil"/>
              <w:right w:val="nil"/>
            </w:tcBorders>
          </w:tcPr>
          <w:p w14:paraId="1F3DFBF5" w14:textId="77777777" w:rsidR="007B0542" w:rsidRPr="00103DC0" w:rsidRDefault="007B0542" w:rsidP="003A6F27">
            <w:pPr>
              <w:pStyle w:val="Normal6a"/>
            </w:pPr>
          </w:p>
        </w:tc>
        <w:tc>
          <w:tcPr>
            <w:tcW w:w="4876" w:type="dxa"/>
            <w:tcBorders>
              <w:top w:val="nil"/>
              <w:left w:val="nil"/>
              <w:bottom w:val="nil"/>
              <w:right w:val="nil"/>
            </w:tcBorders>
          </w:tcPr>
          <w:p w14:paraId="27F7A638" w14:textId="3F0622A8" w:rsidR="007B0542" w:rsidRPr="00103DC0" w:rsidRDefault="007B0542" w:rsidP="003A6F27">
            <w:pPr>
              <w:pStyle w:val="Normal6a"/>
            </w:pPr>
            <w:r w:rsidRPr="00103DC0">
              <w:rPr>
                <w:b/>
                <w:i/>
              </w:rPr>
              <w:t>(6b)</w:t>
            </w:r>
            <w:r w:rsidRPr="00103DC0">
              <w:tab/>
            </w:r>
            <w:r w:rsidRPr="00103DC0">
              <w:rPr>
                <w:b/>
                <w:i/>
              </w:rPr>
              <w:t xml:space="preserve">Pentru a asigura aplicarea uniformă </w:t>
            </w:r>
            <w:r w:rsidR="00E979EC">
              <w:rPr>
                <w:b/>
                <w:i/>
              </w:rPr>
              <w:t>ș</w:t>
            </w:r>
            <w:r w:rsidRPr="00103DC0">
              <w:rPr>
                <w:b/>
                <w:i/>
              </w:rPr>
              <w:t xml:space="preserve">i securitatea juridică, Comisia ar trebui să </w:t>
            </w:r>
            <w:r w:rsidR="00E979EC">
              <w:rPr>
                <w:b/>
                <w:i/>
              </w:rPr>
              <w:t>ț</w:t>
            </w:r>
            <w:r w:rsidRPr="00103DC0">
              <w:rPr>
                <w:b/>
                <w:i/>
              </w:rPr>
              <w:t>ină un registru consolidat al măsurilor restrictive ale Uniunii în sensul titlului IV din partea a cincea din Tratatul privind func</w:t>
            </w:r>
            <w:r w:rsidR="00E979EC">
              <w:rPr>
                <w:b/>
                <w:i/>
              </w:rPr>
              <w:t>ț</w:t>
            </w:r>
            <w:r w:rsidRPr="00103DC0">
              <w:rPr>
                <w:b/>
                <w:i/>
              </w:rPr>
              <w:t>ionarea Uniunii Europene, adoptate în ceea ce prive</w:t>
            </w:r>
            <w:r w:rsidR="00E979EC">
              <w:rPr>
                <w:b/>
                <w:i/>
              </w:rPr>
              <w:t>ș</w:t>
            </w:r>
            <w:r w:rsidRPr="00103DC0">
              <w:rPr>
                <w:b/>
                <w:i/>
              </w:rPr>
              <w:t xml:space="preserve">te </w:t>
            </w:r>
            <w:r w:rsidR="00E979EC">
              <w:rPr>
                <w:b/>
                <w:i/>
              </w:rPr>
              <w:t>ț</w:t>
            </w:r>
            <w:r w:rsidRPr="00103DC0">
              <w:rPr>
                <w:b/>
                <w:i/>
              </w:rPr>
              <w:t>ările ter</w:t>
            </w:r>
            <w:r w:rsidR="00E979EC">
              <w:rPr>
                <w:b/>
                <w:i/>
              </w:rPr>
              <w:t>ț</w:t>
            </w:r>
            <w:r w:rsidRPr="00103DC0">
              <w:rPr>
                <w:b/>
                <w:i/>
              </w:rPr>
              <w:t xml:space="preserve">e </w:t>
            </w:r>
            <w:r w:rsidR="00E979EC">
              <w:rPr>
                <w:b/>
                <w:i/>
              </w:rPr>
              <w:t>ș</w:t>
            </w:r>
            <w:r w:rsidRPr="00103DC0">
              <w:rPr>
                <w:b/>
                <w:i/>
              </w:rPr>
              <w:t>i să informeze fără întârziere statele membre cu privire la orice modificare.</w:t>
            </w:r>
          </w:p>
        </w:tc>
      </w:tr>
    </w:tbl>
    <w:p w14:paraId="28132ED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2F9957A" w14:textId="77777777" w:rsidR="007B0542" w:rsidRPr="00103DC0" w:rsidRDefault="007B0542" w:rsidP="007B0542">
      <w:r w:rsidRPr="00103DC0">
        <w:rPr>
          <w:rStyle w:val="HideTWBExt"/>
        </w:rPr>
        <w:t>&lt;/Amend&gt;</w:t>
      </w:r>
    </w:p>
    <w:p w14:paraId="1629A41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67</w:t>
      </w:r>
      <w:r w:rsidRPr="00103DC0">
        <w:rPr>
          <w:rStyle w:val="HideTWBExt"/>
          <w:b w:val="0"/>
        </w:rPr>
        <w:t>&lt;/NumAm&gt;</w:t>
      </w:r>
    </w:p>
    <w:p w14:paraId="5688B3B0"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5623CA8" w14:textId="77777777" w:rsidR="007B0542" w:rsidRPr="00103DC0" w:rsidRDefault="007B0542" w:rsidP="007B0542">
      <w:pPr>
        <w:pStyle w:val="NormalBold"/>
      </w:pPr>
      <w:r w:rsidRPr="00103DC0">
        <w:rPr>
          <w:rStyle w:val="HideTWBExt"/>
          <w:b w:val="0"/>
        </w:rPr>
        <w:t>&lt;/RepeatBlock-By&gt;</w:t>
      </w:r>
    </w:p>
    <w:p w14:paraId="34BDCB1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0249421" w14:textId="77777777" w:rsidR="007B0542" w:rsidRPr="00103DC0" w:rsidRDefault="007B0542" w:rsidP="007B0542">
      <w:pPr>
        <w:pStyle w:val="NormalBold"/>
      </w:pPr>
      <w:r w:rsidRPr="00103DC0">
        <w:rPr>
          <w:rStyle w:val="HideTWBExt"/>
          <w:b w:val="0"/>
        </w:rPr>
        <w:lastRenderedPageBreak/>
        <w:t>&lt;Article&gt;</w:t>
      </w:r>
      <w:r w:rsidRPr="00103DC0">
        <w:t>Considerentul 6 c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56CFCF2" w14:textId="77777777" w:rsidTr="003A6F27">
        <w:trPr>
          <w:trHeight w:hRule="exact" w:val="240"/>
          <w:jc w:val="center"/>
        </w:trPr>
        <w:tc>
          <w:tcPr>
            <w:tcW w:w="9752" w:type="dxa"/>
            <w:gridSpan w:val="2"/>
            <w:tcBorders>
              <w:top w:val="nil"/>
              <w:left w:val="nil"/>
              <w:bottom w:val="nil"/>
              <w:right w:val="nil"/>
            </w:tcBorders>
          </w:tcPr>
          <w:p w14:paraId="4653BC56" w14:textId="77777777" w:rsidR="007B0542" w:rsidRPr="00103DC0" w:rsidRDefault="007B0542" w:rsidP="003A6F27"/>
        </w:tc>
      </w:tr>
      <w:tr w:rsidR="00A01E81" w:rsidRPr="00103DC0" w14:paraId="526B1029" w14:textId="77777777" w:rsidTr="003A6F27">
        <w:trPr>
          <w:trHeight w:val="240"/>
          <w:jc w:val="center"/>
        </w:trPr>
        <w:tc>
          <w:tcPr>
            <w:tcW w:w="4876" w:type="dxa"/>
            <w:tcBorders>
              <w:top w:val="nil"/>
              <w:left w:val="nil"/>
              <w:bottom w:val="nil"/>
              <w:right w:val="nil"/>
            </w:tcBorders>
          </w:tcPr>
          <w:p w14:paraId="1130914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F412D14" w14:textId="77777777" w:rsidR="007B0542" w:rsidRPr="00103DC0" w:rsidRDefault="007B0542" w:rsidP="003A6F27">
            <w:pPr>
              <w:pStyle w:val="AmColumnHeading"/>
            </w:pPr>
            <w:r w:rsidRPr="00103DC0">
              <w:t>Amendamentul</w:t>
            </w:r>
          </w:p>
        </w:tc>
      </w:tr>
      <w:tr w:rsidR="00A01E81" w:rsidRPr="00103DC0" w14:paraId="6BA16246" w14:textId="77777777" w:rsidTr="003A6F27">
        <w:trPr>
          <w:jc w:val="center"/>
        </w:trPr>
        <w:tc>
          <w:tcPr>
            <w:tcW w:w="4876" w:type="dxa"/>
            <w:tcBorders>
              <w:top w:val="nil"/>
              <w:left w:val="nil"/>
              <w:bottom w:val="nil"/>
              <w:right w:val="nil"/>
            </w:tcBorders>
          </w:tcPr>
          <w:p w14:paraId="7057E210" w14:textId="77777777" w:rsidR="007B0542" w:rsidRPr="00103DC0" w:rsidRDefault="007B0542" w:rsidP="003A6F27">
            <w:pPr>
              <w:pStyle w:val="Normal6a"/>
            </w:pPr>
          </w:p>
        </w:tc>
        <w:tc>
          <w:tcPr>
            <w:tcW w:w="4876" w:type="dxa"/>
            <w:tcBorders>
              <w:top w:val="nil"/>
              <w:left w:val="nil"/>
              <w:bottom w:val="nil"/>
              <w:right w:val="nil"/>
            </w:tcBorders>
          </w:tcPr>
          <w:p w14:paraId="7688729A" w14:textId="0DE0A965" w:rsidR="007B0542" w:rsidRPr="00103DC0" w:rsidRDefault="007B0542" w:rsidP="003A6F27">
            <w:pPr>
              <w:pStyle w:val="Normal6a"/>
            </w:pPr>
            <w:r w:rsidRPr="00103DC0">
              <w:rPr>
                <w:b/>
                <w:i/>
              </w:rPr>
              <w:t>(6c)</w:t>
            </w:r>
            <w:r w:rsidRPr="00103DC0">
              <w:tab/>
            </w:r>
            <w:r w:rsidRPr="00103DC0">
              <w:rPr>
                <w:b/>
                <w:i/>
              </w:rPr>
              <w:t>În ceea ce prive</w:t>
            </w:r>
            <w:r w:rsidR="00E979EC">
              <w:rPr>
                <w:b/>
                <w:i/>
              </w:rPr>
              <w:t>ș</w:t>
            </w:r>
            <w:r w:rsidRPr="00103DC0">
              <w:rPr>
                <w:b/>
                <w:i/>
              </w:rPr>
              <w:t>te Muntenegru, conform informa</w:t>
            </w:r>
            <w:r w:rsidR="00E979EC">
              <w:rPr>
                <w:b/>
                <w:i/>
              </w:rPr>
              <w:t>ț</w:t>
            </w:r>
            <w:r w:rsidRPr="00103DC0">
              <w:rPr>
                <w:b/>
                <w:i/>
              </w:rPr>
              <w:t>iilor puse la dispozi</w:t>
            </w:r>
            <w:r w:rsidR="00E979EC">
              <w:rPr>
                <w:b/>
                <w:i/>
              </w:rPr>
              <w:t>ț</w:t>
            </w:r>
            <w:r w:rsidRPr="00103DC0">
              <w:rPr>
                <w:b/>
                <w:i/>
              </w:rPr>
              <w:t>ie de Agen</w:t>
            </w:r>
            <w:r w:rsidR="00E979EC">
              <w:rPr>
                <w:b/>
                <w:i/>
              </w:rPr>
              <w:t>ț</w:t>
            </w:r>
            <w:r w:rsidRPr="00103DC0">
              <w:rPr>
                <w:b/>
                <w:i/>
              </w:rPr>
              <w:t>ia pentru Azil, temeiul juridic pentru protec</w:t>
            </w:r>
            <w:r w:rsidR="00E979EC">
              <w:rPr>
                <w:b/>
                <w:i/>
              </w:rPr>
              <w:t>ț</w:t>
            </w:r>
            <w:r w:rsidRPr="00103DC0">
              <w:rPr>
                <w:b/>
                <w:i/>
              </w:rPr>
              <w:t>ia împotriva persecu</w:t>
            </w:r>
            <w:r w:rsidR="00E979EC">
              <w:rPr>
                <w:b/>
                <w:i/>
              </w:rPr>
              <w:t>ț</w:t>
            </w:r>
            <w:r w:rsidRPr="00103DC0">
              <w:rPr>
                <w:b/>
                <w:i/>
              </w:rPr>
              <w:t xml:space="preserve">iei </w:t>
            </w:r>
            <w:r w:rsidR="00E979EC">
              <w:rPr>
                <w:b/>
                <w:i/>
              </w:rPr>
              <w:t>ș</w:t>
            </w:r>
            <w:r w:rsidRPr="00103DC0">
              <w:rPr>
                <w:b/>
                <w:i/>
              </w:rPr>
              <w:t>i a relelor tratamente este constituit în mod corespunzător de legisla</w:t>
            </w:r>
            <w:r w:rsidR="00E979EC">
              <w:rPr>
                <w:b/>
                <w:i/>
              </w:rPr>
              <w:t>ț</w:t>
            </w:r>
            <w:r w:rsidRPr="00103DC0">
              <w:rPr>
                <w:b/>
                <w:i/>
              </w:rPr>
              <w:t xml:space="preserve">ia materială </w:t>
            </w:r>
            <w:r w:rsidR="00E979EC">
              <w:rPr>
                <w:b/>
                <w:i/>
              </w:rPr>
              <w:t>ș</w:t>
            </w:r>
            <w:r w:rsidRPr="00103DC0">
              <w:rPr>
                <w:b/>
                <w:i/>
              </w:rPr>
              <w:t xml:space="preserve">i procedurală privind drepturile omului </w:t>
            </w:r>
            <w:r w:rsidR="00E979EC">
              <w:rPr>
                <w:b/>
                <w:i/>
              </w:rPr>
              <w:t>ș</w:t>
            </w:r>
            <w:r w:rsidRPr="00103DC0">
              <w:rPr>
                <w:b/>
                <w:i/>
              </w:rPr>
              <w:t>i combaterea discriminării, inclusiv de apartenen</w:t>
            </w:r>
            <w:r w:rsidR="00E979EC">
              <w:rPr>
                <w:b/>
                <w:i/>
              </w:rPr>
              <w:t>ț</w:t>
            </w:r>
            <w:r w:rsidRPr="00103DC0">
              <w:rPr>
                <w:b/>
                <w:i/>
              </w:rPr>
              <w:t xml:space="preserve">a acestei </w:t>
            </w:r>
            <w:r w:rsidR="00E979EC">
              <w:rPr>
                <w:b/>
                <w:i/>
              </w:rPr>
              <w:t>ț</w:t>
            </w:r>
            <w:r w:rsidRPr="00103DC0">
              <w:rPr>
                <w:b/>
                <w:i/>
              </w:rPr>
              <w:t>ări la toate tratatele interna</w:t>
            </w:r>
            <w:r w:rsidR="00E979EC">
              <w:rPr>
                <w:b/>
                <w:i/>
              </w:rPr>
              <w:t>ț</w:t>
            </w:r>
            <w:r w:rsidRPr="00103DC0">
              <w:rPr>
                <w:b/>
                <w:i/>
              </w:rPr>
              <w:t>ionale în domeniul drepturilor omului. Nu există niciun indiciu cu privire la returnarea propriilor cetă</w:t>
            </w:r>
            <w:r w:rsidR="00E979EC">
              <w:rPr>
                <w:b/>
                <w:i/>
              </w:rPr>
              <w:t>ț</w:t>
            </w:r>
            <w:r w:rsidRPr="00103DC0">
              <w:rPr>
                <w:b/>
                <w:i/>
              </w:rPr>
              <w:t>eni. În general, în Muntenegru nu există niciun risc de persecu</w:t>
            </w:r>
            <w:r w:rsidR="00E979EC">
              <w:rPr>
                <w:b/>
                <w:i/>
              </w:rPr>
              <w:t>ț</w:t>
            </w:r>
            <w:r w:rsidRPr="00103DC0">
              <w:rPr>
                <w:b/>
                <w:i/>
              </w:rPr>
              <w:t>ie în sensul Regulamentului (UE) 2024/1347. Muntenegru se bucură de un nivel ridicat de lini</w:t>
            </w:r>
            <w:r w:rsidR="00E979EC">
              <w:rPr>
                <w:b/>
                <w:i/>
              </w:rPr>
              <w:t>ș</w:t>
            </w:r>
            <w:r w:rsidRPr="00103DC0">
              <w:rPr>
                <w:b/>
                <w:i/>
              </w:rPr>
              <w:t>te, iar autorită</w:t>
            </w:r>
            <w:r w:rsidR="00E979EC">
              <w:rPr>
                <w:b/>
                <w:i/>
              </w:rPr>
              <w:t>ț</w:t>
            </w:r>
            <w:r w:rsidRPr="00103DC0">
              <w:rPr>
                <w:b/>
                <w:i/>
              </w:rPr>
              <w:t>ile sale civile men</w:t>
            </w:r>
            <w:r w:rsidR="00E979EC">
              <w:rPr>
                <w:b/>
                <w:i/>
              </w:rPr>
              <w:t>ț</w:t>
            </w:r>
            <w:r w:rsidRPr="00103DC0">
              <w:rPr>
                <w:b/>
                <w:i/>
              </w:rPr>
              <w:t xml:space="preserve">in controlul efectiv asupra întregului teritoriu al </w:t>
            </w:r>
            <w:r w:rsidR="00E979EC">
              <w:rPr>
                <w:b/>
                <w:i/>
              </w:rPr>
              <w:t>ț</w:t>
            </w:r>
            <w:r w:rsidRPr="00103DC0">
              <w:rPr>
                <w:b/>
                <w:i/>
              </w:rPr>
              <w:t xml:space="preserve">ării </w:t>
            </w:r>
            <w:r w:rsidR="00E979EC">
              <w:rPr>
                <w:b/>
                <w:i/>
              </w:rPr>
              <w:t>ș</w:t>
            </w:r>
            <w:r w:rsidRPr="00103DC0">
              <w:rPr>
                <w:b/>
                <w:i/>
              </w:rPr>
              <w:t>i al for</w:t>
            </w:r>
            <w:r w:rsidR="00E979EC">
              <w:rPr>
                <w:b/>
                <w:i/>
              </w:rPr>
              <w:t>ț</w:t>
            </w:r>
            <w:r w:rsidRPr="00103DC0">
              <w:rPr>
                <w:b/>
                <w:i/>
              </w:rPr>
              <w:t>elor sale de securitate. În general, în Muntenegru nu există niciun risc de vătămări grave în sensul articolului 15 din Regulamentul (UE) 2024/1347.</w:t>
            </w:r>
          </w:p>
        </w:tc>
      </w:tr>
    </w:tbl>
    <w:p w14:paraId="2943F9A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FCDA754"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F9920AC" w14:textId="187DEC70" w:rsidR="007B0542" w:rsidRPr="00103DC0" w:rsidRDefault="007B0542" w:rsidP="007B0542">
      <w:pPr>
        <w:pStyle w:val="AmJustText"/>
      </w:pPr>
      <w:r w:rsidRPr="00103DC0">
        <w:t>Muntenegru îndepline</w:t>
      </w:r>
      <w:r w:rsidR="00E979EC">
        <w:t>ș</w:t>
      </w:r>
      <w:r w:rsidRPr="00103DC0">
        <w:t xml:space="preserve">te criteriile prevăzute la articolul 61 alineatul (1) din Regulamentul privind procedura de azil pentru a fi desemnat drept </w:t>
      </w:r>
      <w:r w:rsidR="00E979EC">
        <w:t>ț</w:t>
      </w:r>
      <w:r w:rsidRPr="00103DC0">
        <w:t xml:space="preserve">ară de origine sigură. Acest aspect este </w:t>
      </w:r>
      <w:r w:rsidR="00E979EC">
        <w:t>ș</w:t>
      </w:r>
      <w:r w:rsidRPr="00103DC0">
        <w:t xml:space="preserve">i trebuie să fie independent de statutul său de </w:t>
      </w:r>
      <w:r w:rsidR="00E979EC">
        <w:t>ț</w:t>
      </w:r>
      <w:r w:rsidRPr="00103DC0">
        <w:t>ară candidată la aderarea la UE.</w:t>
      </w:r>
    </w:p>
    <w:p w14:paraId="30875A8D" w14:textId="77777777" w:rsidR="007B0542" w:rsidRPr="00103DC0" w:rsidRDefault="007B0542" w:rsidP="007B0542">
      <w:r w:rsidRPr="00103DC0">
        <w:rPr>
          <w:rStyle w:val="HideTWBExt"/>
        </w:rPr>
        <w:t>&lt;/Amend&gt;</w:t>
      </w:r>
    </w:p>
    <w:p w14:paraId="35B6D1C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68</w:t>
      </w:r>
      <w:r w:rsidRPr="00103DC0">
        <w:rPr>
          <w:rStyle w:val="HideTWBExt"/>
          <w:b w:val="0"/>
        </w:rPr>
        <w:t>&lt;/NumAm&gt;</w:t>
      </w:r>
    </w:p>
    <w:p w14:paraId="419B05C7"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73398380" w14:textId="77777777" w:rsidR="007B0542" w:rsidRPr="00103DC0" w:rsidRDefault="007B0542" w:rsidP="007B0542">
      <w:pPr>
        <w:pStyle w:val="NormalBold"/>
      </w:pPr>
      <w:r w:rsidRPr="00103DC0">
        <w:rPr>
          <w:rStyle w:val="HideTWBExt"/>
          <w:b w:val="0"/>
        </w:rPr>
        <w:t>&lt;/RepeatBlock-By&gt;</w:t>
      </w:r>
    </w:p>
    <w:p w14:paraId="0076A80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3190F59" w14:textId="77777777" w:rsidR="007B0542" w:rsidRPr="00103DC0" w:rsidRDefault="007B0542" w:rsidP="007B0542">
      <w:pPr>
        <w:pStyle w:val="NormalBold"/>
      </w:pPr>
      <w:r w:rsidRPr="00103DC0">
        <w:rPr>
          <w:rStyle w:val="HideTWBExt"/>
          <w:b w:val="0"/>
        </w:rPr>
        <w:t>&lt;Article&gt;</w:t>
      </w:r>
      <w:r w:rsidRPr="00103DC0">
        <w:t>Considerentul 6 d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A8A1D2C" w14:textId="77777777" w:rsidTr="003A6F27">
        <w:trPr>
          <w:trHeight w:hRule="exact" w:val="240"/>
          <w:jc w:val="center"/>
        </w:trPr>
        <w:tc>
          <w:tcPr>
            <w:tcW w:w="9752" w:type="dxa"/>
            <w:gridSpan w:val="2"/>
            <w:tcBorders>
              <w:top w:val="nil"/>
              <w:left w:val="nil"/>
              <w:bottom w:val="nil"/>
              <w:right w:val="nil"/>
            </w:tcBorders>
          </w:tcPr>
          <w:p w14:paraId="536EBE5F" w14:textId="77777777" w:rsidR="007B0542" w:rsidRPr="00103DC0" w:rsidRDefault="007B0542" w:rsidP="003A6F27"/>
        </w:tc>
      </w:tr>
      <w:tr w:rsidR="00A01E81" w:rsidRPr="00103DC0" w14:paraId="3B7B8B97" w14:textId="77777777" w:rsidTr="003A6F27">
        <w:trPr>
          <w:trHeight w:val="240"/>
          <w:jc w:val="center"/>
        </w:trPr>
        <w:tc>
          <w:tcPr>
            <w:tcW w:w="4876" w:type="dxa"/>
            <w:tcBorders>
              <w:top w:val="nil"/>
              <w:left w:val="nil"/>
              <w:bottom w:val="nil"/>
              <w:right w:val="nil"/>
            </w:tcBorders>
          </w:tcPr>
          <w:p w14:paraId="7F8E18F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95FCE57" w14:textId="77777777" w:rsidR="007B0542" w:rsidRPr="00103DC0" w:rsidRDefault="007B0542" w:rsidP="003A6F27">
            <w:pPr>
              <w:pStyle w:val="AmColumnHeading"/>
            </w:pPr>
            <w:r w:rsidRPr="00103DC0">
              <w:t>Amendamentul</w:t>
            </w:r>
          </w:p>
        </w:tc>
      </w:tr>
      <w:tr w:rsidR="00A01E81" w:rsidRPr="00103DC0" w14:paraId="76FF2EBB" w14:textId="77777777" w:rsidTr="003A6F27">
        <w:trPr>
          <w:jc w:val="center"/>
        </w:trPr>
        <w:tc>
          <w:tcPr>
            <w:tcW w:w="4876" w:type="dxa"/>
            <w:tcBorders>
              <w:top w:val="nil"/>
              <w:left w:val="nil"/>
              <w:bottom w:val="nil"/>
              <w:right w:val="nil"/>
            </w:tcBorders>
          </w:tcPr>
          <w:p w14:paraId="0DA6EB3D" w14:textId="77777777" w:rsidR="007B0542" w:rsidRPr="00103DC0" w:rsidRDefault="007B0542" w:rsidP="003A6F27">
            <w:pPr>
              <w:pStyle w:val="Normal6a"/>
            </w:pPr>
          </w:p>
        </w:tc>
        <w:tc>
          <w:tcPr>
            <w:tcW w:w="4876" w:type="dxa"/>
            <w:tcBorders>
              <w:top w:val="nil"/>
              <w:left w:val="nil"/>
              <w:bottom w:val="nil"/>
              <w:right w:val="nil"/>
            </w:tcBorders>
          </w:tcPr>
          <w:p w14:paraId="579B2C4B" w14:textId="24A78527" w:rsidR="007B0542" w:rsidRPr="00103DC0" w:rsidRDefault="007B0542" w:rsidP="003A6F27">
            <w:pPr>
              <w:pStyle w:val="Normal6a"/>
            </w:pPr>
            <w:r w:rsidRPr="00103DC0">
              <w:rPr>
                <w:b/>
                <w:i/>
              </w:rPr>
              <w:t>(6d)</w:t>
            </w:r>
            <w:r w:rsidRPr="00103DC0">
              <w:tab/>
            </w:r>
            <w:r w:rsidRPr="00103DC0">
              <w:rPr>
                <w:b/>
                <w:i/>
              </w:rPr>
              <w:t>În ceea ce prive</w:t>
            </w:r>
            <w:r w:rsidR="00E979EC">
              <w:rPr>
                <w:b/>
                <w:i/>
              </w:rPr>
              <w:t>ș</w:t>
            </w:r>
            <w:r w:rsidRPr="00103DC0">
              <w:rPr>
                <w:b/>
                <w:i/>
              </w:rPr>
              <w:t>te Macedonia de Nord, potrivit informa</w:t>
            </w:r>
            <w:r w:rsidR="00E979EC">
              <w:rPr>
                <w:b/>
                <w:i/>
              </w:rPr>
              <w:t>ț</w:t>
            </w:r>
            <w:r w:rsidRPr="00103DC0">
              <w:rPr>
                <w:b/>
                <w:i/>
              </w:rPr>
              <w:t>iilor furnizate de Agen</w:t>
            </w:r>
            <w:r w:rsidR="00E979EC">
              <w:rPr>
                <w:b/>
                <w:i/>
              </w:rPr>
              <w:t>ț</w:t>
            </w:r>
            <w:r w:rsidRPr="00103DC0">
              <w:rPr>
                <w:b/>
                <w:i/>
              </w:rPr>
              <w:t>ia Uniunii Europene pentru Azil, temeiul juridic pentru protec</w:t>
            </w:r>
            <w:r w:rsidR="00E979EC">
              <w:rPr>
                <w:b/>
                <w:i/>
              </w:rPr>
              <w:t>ț</w:t>
            </w:r>
            <w:r w:rsidRPr="00103DC0">
              <w:rPr>
                <w:b/>
                <w:i/>
              </w:rPr>
              <w:t>ia împotriva persecu</w:t>
            </w:r>
            <w:r w:rsidR="00E979EC">
              <w:rPr>
                <w:b/>
                <w:i/>
              </w:rPr>
              <w:t>ț</w:t>
            </w:r>
            <w:r w:rsidRPr="00103DC0">
              <w:rPr>
                <w:b/>
                <w:i/>
              </w:rPr>
              <w:t xml:space="preserve">iei </w:t>
            </w:r>
            <w:r w:rsidR="00E979EC">
              <w:rPr>
                <w:b/>
                <w:i/>
              </w:rPr>
              <w:t>ș</w:t>
            </w:r>
            <w:r w:rsidRPr="00103DC0">
              <w:rPr>
                <w:b/>
                <w:i/>
              </w:rPr>
              <w:t>i a relelor tratamente este constituit în mod corespunzător de legisla</w:t>
            </w:r>
            <w:r w:rsidR="00E979EC">
              <w:rPr>
                <w:b/>
                <w:i/>
              </w:rPr>
              <w:t>ț</w:t>
            </w:r>
            <w:r w:rsidRPr="00103DC0">
              <w:rPr>
                <w:b/>
                <w:i/>
              </w:rPr>
              <w:t xml:space="preserve">ia materială </w:t>
            </w:r>
            <w:r w:rsidR="00E979EC">
              <w:rPr>
                <w:b/>
                <w:i/>
              </w:rPr>
              <w:t>ș</w:t>
            </w:r>
            <w:r w:rsidRPr="00103DC0">
              <w:rPr>
                <w:b/>
                <w:i/>
              </w:rPr>
              <w:t xml:space="preserve">i procedurală privind drepturile omului </w:t>
            </w:r>
            <w:r w:rsidR="00E979EC">
              <w:rPr>
                <w:b/>
                <w:i/>
              </w:rPr>
              <w:t>ș</w:t>
            </w:r>
            <w:r w:rsidRPr="00103DC0">
              <w:rPr>
                <w:b/>
                <w:i/>
              </w:rPr>
              <w:t>i combaterea discriminării, inclusiv de apartenen</w:t>
            </w:r>
            <w:r w:rsidR="00E979EC">
              <w:rPr>
                <w:b/>
                <w:i/>
              </w:rPr>
              <w:t>ț</w:t>
            </w:r>
            <w:r w:rsidRPr="00103DC0">
              <w:rPr>
                <w:b/>
                <w:i/>
              </w:rPr>
              <w:t xml:space="preserve">a acestei </w:t>
            </w:r>
            <w:r w:rsidR="00E979EC">
              <w:rPr>
                <w:b/>
                <w:i/>
              </w:rPr>
              <w:t>ț</w:t>
            </w:r>
            <w:r w:rsidRPr="00103DC0">
              <w:rPr>
                <w:b/>
                <w:i/>
              </w:rPr>
              <w:t>ări la toate tratatele interna</w:t>
            </w:r>
            <w:r w:rsidR="00E979EC">
              <w:rPr>
                <w:b/>
                <w:i/>
              </w:rPr>
              <w:t>ț</w:t>
            </w:r>
            <w:r w:rsidRPr="00103DC0">
              <w:rPr>
                <w:b/>
                <w:i/>
              </w:rPr>
              <w:t>ionale principale în domeniul drepturilor omului. Nu există niciun indiciu cu privire la incidente legate de returnarea propriilor cetă</w:t>
            </w:r>
            <w:r w:rsidR="00E979EC">
              <w:rPr>
                <w:b/>
                <w:i/>
              </w:rPr>
              <w:t>ț</w:t>
            </w:r>
            <w:r w:rsidRPr="00103DC0">
              <w:rPr>
                <w:b/>
                <w:i/>
              </w:rPr>
              <w:t>eni. În general, nu există riscuri de persecu</w:t>
            </w:r>
            <w:r w:rsidR="00E979EC">
              <w:rPr>
                <w:b/>
                <w:i/>
              </w:rPr>
              <w:t>ț</w:t>
            </w:r>
            <w:r w:rsidRPr="00103DC0">
              <w:rPr>
                <w:b/>
                <w:i/>
              </w:rPr>
              <w:t>ie în sensul articolului 9 din Regulamentul (UE) 2024/1347. Autorită</w:t>
            </w:r>
            <w:r w:rsidR="00E979EC">
              <w:rPr>
                <w:b/>
                <w:i/>
              </w:rPr>
              <w:t>ț</w:t>
            </w:r>
            <w:r w:rsidRPr="00103DC0">
              <w:rPr>
                <w:b/>
                <w:i/>
              </w:rPr>
              <w:t xml:space="preserve">ile Macedoniei de Nord exercită un control efectiv asupra teritoriului propriu. </w:t>
            </w:r>
            <w:r w:rsidR="00E979EC">
              <w:rPr>
                <w:b/>
                <w:i/>
              </w:rPr>
              <w:t>Ț</w:t>
            </w:r>
            <w:r w:rsidRPr="00103DC0">
              <w:rPr>
                <w:b/>
                <w:i/>
              </w:rPr>
              <w:t>ara se bucură de un nivel ridicat de pace. În general, nu există niciun risc de vătămări grave în sensul articolului 15 din Regulamentul (UE) 2024/1347.</w:t>
            </w:r>
          </w:p>
        </w:tc>
      </w:tr>
    </w:tbl>
    <w:p w14:paraId="36B0B4F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1A68E1"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43645B8" w14:textId="6B775748" w:rsidR="007B0542" w:rsidRPr="00103DC0" w:rsidRDefault="007B0542" w:rsidP="007B0542">
      <w:pPr>
        <w:pStyle w:val="AmJustText"/>
      </w:pPr>
      <w:r w:rsidRPr="00103DC0">
        <w:t>Macedonia de Nord îndepline</w:t>
      </w:r>
      <w:r w:rsidR="00E979EC">
        <w:t>ș</w:t>
      </w:r>
      <w:r w:rsidRPr="00103DC0">
        <w:t xml:space="preserve">te criteriile prevăzute la articolul 61 alineatul (1) din Regulamentul privind procedura de azil pentru a fi desemnată drept </w:t>
      </w:r>
      <w:r w:rsidR="00E979EC">
        <w:t>ț</w:t>
      </w:r>
      <w:r w:rsidRPr="00103DC0">
        <w:t xml:space="preserve">ară de origine sigură. Acest aspect este </w:t>
      </w:r>
      <w:r w:rsidR="00E979EC">
        <w:t>ș</w:t>
      </w:r>
      <w:r w:rsidRPr="00103DC0">
        <w:t xml:space="preserve">i trebuie să fie independent de statutul său de </w:t>
      </w:r>
      <w:r w:rsidR="00E979EC">
        <w:t>ț</w:t>
      </w:r>
      <w:r w:rsidRPr="00103DC0">
        <w:t>ară candidată la aderarea la UE.</w:t>
      </w:r>
    </w:p>
    <w:p w14:paraId="611D96B5" w14:textId="77777777" w:rsidR="007B0542" w:rsidRPr="00103DC0" w:rsidRDefault="007B0542" w:rsidP="007B0542">
      <w:r w:rsidRPr="00103DC0">
        <w:rPr>
          <w:rStyle w:val="HideTWBExt"/>
        </w:rPr>
        <w:t>&lt;/Amend&gt;</w:t>
      </w:r>
    </w:p>
    <w:p w14:paraId="6A7778E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69</w:t>
      </w:r>
      <w:r w:rsidRPr="00103DC0">
        <w:rPr>
          <w:rStyle w:val="HideTWBExt"/>
          <w:b w:val="0"/>
        </w:rPr>
        <w:t>&lt;/NumAm&gt;</w:t>
      </w:r>
    </w:p>
    <w:p w14:paraId="0466F0D8"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7C3252A6" w14:textId="77777777" w:rsidR="007B0542" w:rsidRPr="00103DC0" w:rsidRDefault="007B0542" w:rsidP="007B0542">
      <w:pPr>
        <w:pStyle w:val="NormalBold"/>
      </w:pPr>
      <w:r w:rsidRPr="00103DC0">
        <w:rPr>
          <w:rStyle w:val="HideTWBExt"/>
          <w:b w:val="0"/>
        </w:rPr>
        <w:t>&lt;/RepeatBlock-By&gt;</w:t>
      </w:r>
    </w:p>
    <w:p w14:paraId="3199B5B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0DE3B92" w14:textId="77777777" w:rsidR="007B0542" w:rsidRPr="00103DC0" w:rsidRDefault="007B0542" w:rsidP="007B0542">
      <w:pPr>
        <w:pStyle w:val="NormalBold"/>
      </w:pPr>
      <w:r w:rsidRPr="00103DC0">
        <w:rPr>
          <w:rStyle w:val="HideTWBExt"/>
          <w:b w:val="0"/>
        </w:rPr>
        <w:t>&lt;Article&gt;</w:t>
      </w:r>
      <w:r w:rsidRPr="00103DC0">
        <w:t>Considerentul 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9868872" w14:textId="77777777" w:rsidTr="003A6F27">
        <w:trPr>
          <w:trHeight w:hRule="exact" w:val="240"/>
          <w:jc w:val="center"/>
        </w:trPr>
        <w:tc>
          <w:tcPr>
            <w:tcW w:w="9752" w:type="dxa"/>
            <w:gridSpan w:val="2"/>
            <w:tcBorders>
              <w:top w:val="nil"/>
              <w:left w:val="nil"/>
              <w:bottom w:val="nil"/>
              <w:right w:val="nil"/>
            </w:tcBorders>
          </w:tcPr>
          <w:p w14:paraId="18A0526B" w14:textId="77777777" w:rsidR="007B0542" w:rsidRPr="00103DC0" w:rsidRDefault="007B0542" w:rsidP="003A6F27"/>
        </w:tc>
      </w:tr>
      <w:tr w:rsidR="00A01E81" w:rsidRPr="00103DC0" w14:paraId="72772903" w14:textId="77777777" w:rsidTr="003A6F27">
        <w:trPr>
          <w:trHeight w:val="240"/>
          <w:jc w:val="center"/>
        </w:trPr>
        <w:tc>
          <w:tcPr>
            <w:tcW w:w="4876" w:type="dxa"/>
            <w:tcBorders>
              <w:top w:val="nil"/>
              <w:left w:val="nil"/>
              <w:bottom w:val="nil"/>
              <w:right w:val="nil"/>
            </w:tcBorders>
          </w:tcPr>
          <w:p w14:paraId="192D526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ABE52B0" w14:textId="77777777" w:rsidR="007B0542" w:rsidRPr="00103DC0" w:rsidRDefault="007B0542" w:rsidP="003A6F27">
            <w:pPr>
              <w:pStyle w:val="AmColumnHeading"/>
            </w:pPr>
            <w:r w:rsidRPr="00103DC0">
              <w:t>Amendamentul</w:t>
            </w:r>
          </w:p>
        </w:tc>
      </w:tr>
      <w:tr w:rsidR="00A01E81" w:rsidRPr="00103DC0" w14:paraId="65A35B21" w14:textId="77777777" w:rsidTr="003A6F27">
        <w:trPr>
          <w:jc w:val="center"/>
        </w:trPr>
        <w:tc>
          <w:tcPr>
            <w:tcW w:w="4876" w:type="dxa"/>
            <w:tcBorders>
              <w:top w:val="nil"/>
              <w:left w:val="nil"/>
              <w:bottom w:val="nil"/>
              <w:right w:val="nil"/>
            </w:tcBorders>
          </w:tcPr>
          <w:p w14:paraId="606D5AB0" w14:textId="283FC0EE" w:rsidR="007B0542" w:rsidRPr="00103DC0" w:rsidRDefault="007B0542" w:rsidP="003A6F27">
            <w:pPr>
              <w:pStyle w:val="Normal6a"/>
            </w:pPr>
            <w:r w:rsidRPr="00103DC0">
              <w:rPr>
                <w:b/>
                <w:i/>
              </w:rPr>
              <w:t>(7)</w:t>
            </w:r>
            <w:r w:rsidRPr="00103DC0">
              <w:tab/>
            </w:r>
            <w:r w:rsidRPr="00103DC0">
              <w:rPr>
                <w:b/>
                <w:i/>
              </w:rPr>
              <w:t>În ceea ce prive</w:t>
            </w:r>
            <w:r w:rsidR="00E979EC">
              <w:rPr>
                <w:b/>
                <w:i/>
              </w:rPr>
              <w:t>ș</w:t>
            </w:r>
            <w:r w:rsidRPr="00103DC0">
              <w:rPr>
                <w:b/>
                <w:i/>
              </w:rPr>
              <w:t>te Kosovo</w:t>
            </w:r>
            <w:r w:rsidRPr="00103DC0">
              <w:rPr>
                <w:b/>
                <w:i/>
                <w:vertAlign w:val="superscript"/>
              </w:rPr>
              <w:t>5</w:t>
            </w:r>
            <w:r w:rsidRPr="00103DC0">
              <w:rPr>
                <w:b/>
                <w:i/>
              </w:rPr>
              <w:t>, potrivit informa</w:t>
            </w:r>
            <w:r w:rsidR="00E979EC">
              <w:rPr>
                <w:b/>
                <w:i/>
              </w:rPr>
              <w:t>ț</w:t>
            </w:r>
            <w:r w:rsidRPr="00103DC0">
              <w:rPr>
                <w:b/>
                <w:i/>
              </w:rPr>
              <w:t>iilor furnizate de Agen</w:t>
            </w:r>
            <w:r w:rsidR="00E979EC">
              <w:rPr>
                <w:b/>
                <w:i/>
              </w:rPr>
              <w:t>ț</w:t>
            </w:r>
            <w:r w:rsidRPr="00103DC0">
              <w:rPr>
                <w:b/>
                <w:i/>
              </w:rPr>
              <w:t xml:space="preserve">ia Uniunii Europene pentru Azil, 16 state membre desemnează în prezent Kosovo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 xml:space="preserve">tere a cererilor de azil </w:t>
            </w:r>
            <w:r w:rsidRPr="00103DC0">
              <w:rPr>
                <w:b/>
                <w:i/>
              </w:rPr>
              <w:lastRenderedPageBreak/>
              <w:t>la nivelul UE pentru solicitan</w:t>
            </w:r>
            <w:r w:rsidR="00E979EC">
              <w:rPr>
                <w:b/>
                <w:i/>
              </w:rPr>
              <w:t>ț</w:t>
            </w:r>
            <w:r w:rsidRPr="00103DC0">
              <w:rPr>
                <w:b/>
                <w:i/>
              </w:rPr>
              <w:t xml:space="preserve">ii din Kosovo a fost de 5 % în 2024. Kosovo este o </w:t>
            </w:r>
            <w:r w:rsidR="00E979EC">
              <w:rPr>
                <w:b/>
                <w:i/>
              </w:rPr>
              <w:t>ț</w:t>
            </w:r>
            <w:r w:rsidRPr="00103DC0">
              <w:rPr>
                <w:b/>
                <w:i/>
              </w:rPr>
              <w:t>ară poten</w:t>
            </w:r>
            <w:r w:rsidR="00E979EC">
              <w:rPr>
                <w:b/>
                <w:i/>
              </w:rPr>
              <w:t>ț</w:t>
            </w:r>
            <w:r w:rsidRPr="00103DC0">
              <w:rPr>
                <w:b/>
                <w:i/>
              </w:rPr>
              <w:t>ial candidată la aderarea la Uniune. Constitu</w:t>
            </w:r>
            <w:r w:rsidR="00E979EC">
              <w:rPr>
                <w:b/>
                <w:i/>
              </w:rPr>
              <w:t>ț</w:t>
            </w:r>
            <w:r w:rsidRPr="00103DC0">
              <w:rPr>
                <w:b/>
                <w:i/>
              </w:rPr>
              <w:t>ia sa încorporează principalele instrumente interna</w:t>
            </w:r>
            <w:r w:rsidR="00E979EC">
              <w:rPr>
                <w:b/>
                <w:i/>
              </w:rPr>
              <w:t>ț</w:t>
            </w:r>
            <w:r w:rsidRPr="00103DC0">
              <w:rPr>
                <w:b/>
                <w:i/>
              </w:rPr>
              <w:t>ionale în domeniul drepturilor omului. Kosovo este o democra</w:t>
            </w:r>
            <w:r w:rsidR="00E979EC">
              <w:rPr>
                <w:b/>
                <w:i/>
              </w:rPr>
              <w:t>ț</w:t>
            </w:r>
            <w:r w:rsidRPr="00103DC0">
              <w:rPr>
                <w:b/>
                <w:i/>
              </w:rPr>
              <w:t>ie parlamentară reprezentativă pluripartită, cu o repartizare a competen</w:t>
            </w:r>
            <w:r w:rsidR="00E979EC">
              <w:rPr>
                <w:b/>
                <w:i/>
              </w:rPr>
              <w:t>ț</w:t>
            </w:r>
            <w:r w:rsidRPr="00103DC0">
              <w:rPr>
                <w:b/>
                <w:i/>
              </w:rPr>
              <w:t>elor între institu</w:t>
            </w:r>
            <w:r w:rsidR="00E979EC">
              <w:rPr>
                <w:b/>
                <w:i/>
              </w:rPr>
              <w:t>ț</w:t>
            </w:r>
            <w:r w:rsidRPr="00103DC0">
              <w:rPr>
                <w:b/>
                <w:i/>
              </w:rPr>
              <w:t xml:space="preserve">iile legislative, executive </w:t>
            </w:r>
            <w:r w:rsidR="00E979EC">
              <w:rPr>
                <w:b/>
                <w:i/>
              </w:rPr>
              <w:t>ș</w:t>
            </w:r>
            <w:r w:rsidRPr="00103DC0">
              <w:rPr>
                <w:b/>
                <w:i/>
              </w:rPr>
              <w:t>i judiciare, iar cadrul juridic relevant este în conformitate cu standardele europene. În general, cadrul juridic garantează protec</w:t>
            </w:r>
            <w:r w:rsidR="00E979EC">
              <w:rPr>
                <w:b/>
                <w:i/>
              </w:rPr>
              <w:t>ț</w:t>
            </w:r>
            <w:r w:rsidRPr="00103DC0">
              <w:rPr>
                <w:b/>
                <w:i/>
              </w:rPr>
              <w:t xml:space="preserve">ia drepturilor fundamentale </w:t>
            </w:r>
            <w:r w:rsidR="00E979EC">
              <w:rPr>
                <w:b/>
                <w:i/>
              </w:rPr>
              <w:t>ș</w:t>
            </w:r>
            <w:r w:rsidRPr="00103DC0">
              <w:rPr>
                <w:b/>
                <w:i/>
              </w:rPr>
              <w:t>i respectă standardele europene. Nu există indicii privind expulzarea, îndepărtarea sau extrădarea cetă</w:t>
            </w:r>
            <w:r w:rsidR="00E979EC">
              <w:rPr>
                <w:b/>
                <w:i/>
              </w:rPr>
              <w:t>ț</w:t>
            </w:r>
            <w:r w:rsidRPr="00103DC0">
              <w:rPr>
                <w:b/>
                <w:i/>
              </w:rPr>
              <w:t xml:space="preserve">enilor din Kosovo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Nu există niciun risc real de vătămare gravă în Kosovo, în sensul articolului 15 din Regulamentul (UE) 2024/1347</w:t>
            </w:r>
            <w:r w:rsidRPr="00103DC0">
              <w:rPr>
                <w:b/>
                <w:i/>
                <w:vertAlign w:val="superscript"/>
              </w:rPr>
              <w:t>6</w:t>
            </w:r>
            <w:r w:rsidRPr="00103DC0">
              <w:rPr>
                <w:b/>
                <w:i/>
              </w:rPr>
              <w:t>. În dreptul intern nu există pedeapsa cu moartea, iar autorită</w:t>
            </w:r>
            <w:r w:rsidR="00E979EC">
              <w:rPr>
                <w:b/>
                <w:i/>
              </w:rPr>
              <w:t>ț</w:t>
            </w:r>
            <w:r w:rsidRPr="00103DC0">
              <w:rPr>
                <w:b/>
                <w:i/>
              </w:rPr>
              <w:t>ile kosovare î</w:t>
            </w:r>
            <w:r w:rsidR="00E979EC">
              <w:rPr>
                <w:b/>
                <w:i/>
              </w:rPr>
              <w:t>ș</w:t>
            </w:r>
            <w:r w:rsidRPr="00103DC0">
              <w:rPr>
                <w:b/>
                <w:i/>
              </w:rPr>
              <w:t>i demonstrează angajamentul fa</w:t>
            </w:r>
            <w:r w:rsidR="00E979EC">
              <w:rPr>
                <w:b/>
                <w:i/>
              </w:rPr>
              <w:t>ț</w:t>
            </w:r>
            <w:r w:rsidRPr="00103DC0">
              <w:rPr>
                <w:b/>
                <w:i/>
              </w:rPr>
              <w:t xml:space="preserve">ă de prevenirea torturii </w:t>
            </w:r>
            <w:r w:rsidR="00E979EC">
              <w:rPr>
                <w:b/>
                <w:i/>
              </w:rPr>
              <w:t>ș</w:t>
            </w:r>
            <w:r w:rsidRPr="00103DC0">
              <w:rPr>
                <w:b/>
                <w:i/>
              </w:rPr>
              <w:t xml:space="preserve">i a relelor tratamente. În Kosovo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ional. În Kosovo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5E3D02DA" w14:textId="77777777" w:rsidR="007B0542" w:rsidRPr="00103DC0" w:rsidRDefault="007B0542" w:rsidP="003A6F27">
            <w:pPr>
              <w:pStyle w:val="Normal6a"/>
            </w:pPr>
            <w:r w:rsidRPr="00103DC0">
              <w:rPr>
                <w:b/>
                <w:i/>
              </w:rPr>
              <w:lastRenderedPageBreak/>
              <w:t>eliminat</w:t>
            </w:r>
          </w:p>
        </w:tc>
      </w:tr>
      <w:tr w:rsidR="00A01E81" w:rsidRPr="00103DC0" w14:paraId="10D0FAD1" w14:textId="77777777" w:rsidTr="003A6F27">
        <w:trPr>
          <w:jc w:val="center"/>
        </w:trPr>
        <w:tc>
          <w:tcPr>
            <w:tcW w:w="4876" w:type="dxa"/>
            <w:tcBorders>
              <w:top w:val="nil"/>
              <w:left w:val="nil"/>
              <w:bottom w:val="nil"/>
              <w:right w:val="nil"/>
            </w:tcBorders>
          </w:tcPr>
          <w:p w14:paraId="46EBFD72"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6666CCF0" w14:textId="77777777" w:rsidR="007B0542" w:rsidRPr="00103DC0" w:rsidRDefault="007B0542" w:rsidP="003A6F27"/>
        </w:tc>
      </w:tr>
      <w:tr w:rsidR="00A01E81" w:rsidRPr="00103DC0" w14:paraId="730DFA0B" w14:textId="77777777" w:rsidTr="003A6F27">
        <w:trPr>
          <w:jc w:val="center"/>
        </w:trPr>
        <w:tc>
          <w:tcPr>
            <w:tcW w:w="4876" w:type="dxa"/>
            <w:tcBorders>
              <w:top w:val="nil"/>
              <w:left w:val="nil"/>
              <w:bottom w:val="nil"/>
              <w:right w:val="nil"/>
            </w:tcBorders>
          </w:tcPr>
          <w:p w14:paraId="3C32DF6B" w14:textId="14F2C5C5" w:rsidR="007B0542" w:rsidRPr="00103DC0" w:rsidRDefault="007B0542" w:rsidP="003A6F27">
            <w:pPr>
              <w:pStyle w:val="Normal6a"/>
            </w:pPr>
            <w:r w:rsidRPr="00103DC0">
              <w:rPr>
                <w:b/>
                <w:i/>
                <w:vertAlign w:val="superscript"/>
              </w:rPr>
              <w:t>5</w:t>
            </w:r>
            <w:r w:rsidRPr="00103DC0">
              <w:t xml:space="preserve"> </w:t>
            </w:r>
            <w:r w:rsidRPr="00103DC0">
              <w:rPr>
                <w:b/>
                <w:i/>
              </w:rPr>
              <w:t>Această denumire nu aduce atingere pozi</w:t>
            </w:r>
            <w:r w:rsidR="00E979EC">
              <w:rPr>
                <w:b/>
                <w:i/>
              </w:rPr>
              <w:t>ț</w:t>
            </w:r>
            <w:r w:rsidRPr="00103DC0">
              <w:rPr>
                <w:b/>
                <w:i/>
              </w:rPr>
              <w:t xml:space="preserve">iilor privind statutul </w:t>
            </w:r>
            <w:r w:rsidR="00E979EC">
              <w:rPr>
                <w:b/>
                <w:i/>
              </w:rPr>
              <w:t>ș</w:t>
            </w:r>
            <w:r w:rsidRPr="00103DC0">
              <w:rPr>
                <w:b/>
                <w:i/>
              </w:rPr>
              <w:t xml:space="preserve">i este conformă cu RCSONU 1244/1999, precum </w:t>
            </w:r>
            <w:r w:rsidR="00E979EC">
              <w:rPr>
                <w:b/>
                <w:i/>
              </w:rPr>
              <w:t>ș</w:t>
            </w:r>
            <w:r w:rsidRPr="00103DC0">
              <w:rPr>
                <w:b/>
                <w:i/>
              </w:rPr>
              <w:t>i cu Avizul CIJ privind Declara</w:t>
            </w:r>
            <w:r w:rsidR="00E979EC">
              <w:rPr>
                <w:b/>
                <w:i/>
              </w:rPr>
              <w:t>ț</w:t>
            </w:r>
            <w:r w:rsidRPr="00103DC0">
              <w:rPr>
                <w:b/>
                <w:i/>
              </w:rPr>
              <w:t>ia de independen</w:t>
            </w:r>
            <w:r w:rsidR="00E979EC">
              <w:rPr>
                <w:b/>
                <w:i/>
              </w:rPr>
              <w:t>ț</w:t>
            </w:r>
            <w:r w:rsidRPr="00103DC0">
              <w:rPr>
                <w:b/>
                <w:i/>
              </w:rPr>
              <w:t>ă a Kosovo.</w:t>
            </w:r>
          </w:p>
        </w:tc>
        <w:tc>
          <w:tcPr>
            <w:tcW w:w="4876" w:type="dxa"/>
            <w:tcBorders>
              <w:top w:val="nil"/>
              <w:left w:val="nil"/>
              <w:bottom w:val="nil"/>
              <w:right w:val="nil"/>
            </w:tcBorders>
          </w:tcPr>
          <w:p w14:paraId="06B1EE41" w14:textId="77777777" w:rsidR="007B0542" w:rsidRPr="00103DC0" w:rsidRDefault="007B0542" w:rsidP="003A6F27"/>
        </w:tc>
      </w:tr>
      <w:tr w:rsidR="00A01E81" w:rsidRPr="00103DC0" w14:paraId="405FDA4C" w14:textId="77777777" w:rsidTr="003A6F27">
        <w:trPr>
          <w:jc w:val="center"/>
        </w:trPr>
        <w:tc>
          <w:tcPr>
            <w:tcW w:w="4876" w:type="dxa"/>
            <w:tcBorders>
              <w:top w:val="nil"/>
              <w:left w:val="nil"/>
              <w:bottom w:val="nil"/>
              <w:right w:val="nil"/>
            </w:tcBorders>
          </w:tcPr>
          <w:p w14:paraId="7A3E6E4E" w14:textId="02C1E713" w:rsidR="007B0542" w:rsidRPr="00103DC0" w:rsidRDefault="007B0542" w:rsidP="003A6F27">
            <w:pPr>
              <w:pStyle w:val="Normal6a"/>
            </w:pPr>
            <w:r w:rsidRPr="00103DC0">
              <w:rPr>
                <w:b/>
                <w:i/>
                <w:vertAlign w:val="superscript"/>
              </w:rPr>
              <w:t>6</w:t>
            </w:r>
            <w:r w:rsidRPr="00103DC0">
              <w:t xml:space="preserve"> </w:t>
            </w:r>
            <w:r w:rsidRPr="00103DC0">
              <w:rPr>
                <w:b/>
                <w:i/>
              </w:rPr>
              <w:t xml:space="preserve">Regulamentul (UE) 2024/1347 al Parlamentului European </w:t>
            </w:r>
            <w:r w:rsidR="00E979EC">
              <w:rPr>
                <w:b/>
                <w:i/>
              </w:rPr>
              <w:t>ș</w:t>
            </w:r>
            <w:r w:rsidRPr="00103DC0">
              <w:rPr>
                <w:b/>
                <w:i/>
              </w:rPr>
              <w:t>i al Consiliului din 14 mai 2024 privind standardele referitoare la condi</w:t>
            </w:r>
            <w:r w:rsidR="00E979EC">
              <w:rPr>
                <w:b/>
                <w:i/>
              </w:rPr>
              <w:t>ț</w:t>
            </w:r>
            <w:r w:rsidRPr="00103DC0">
              <w:rPr>
                <w:b/>
                <w:i/>
              </w:rPr>
              <w:t>iile pe care trebuie să le îndeplinească resortisan</w:t>
            </w:r>
            <w:r w:rsidR="00E979EC">
              <w:rPr>
                <w:b/>
                <w:i/>
              </w:rPr>
              <w:t>ț</w:t>
            </w:r>
            <w:r w:rsidRPr="00103DC0">
              <w:rPr>
                <w:b/>
                <w:i/>
              </w:rPr>
              <w:t xml:space="preserve">ii </w:t>
            </w:r>
            <w:r w:rsidR="00E979EC">
              <w:rPr>
                <w:b/>
                <w:i/>
              </w:rPr>
              <w:t>ț</w:t>
            </w:r>
            <w:r w:rsidRPr="00103DC0">
              <w:rPr>
                <w:b/>
                <w:i/>
              </w:rPr>
              <w:t>ărilor ter</w:t>
            </w:r>
            <w:r w:rsidR="00E979EC">
              <w:rPr>
                <w:b/>
                <w:i/>
              </w:rPr>
              <w:t>ț</w:t>
            </w:r>
            <w:r w:rsidRPr="00103DC0">
              <w:rPr>
                <w:b/>
                <w:i/>
              </w:rPr>
              <w:t xml:space="preserve">e </w:t>
            </w:r>
            <w:r w:rsidRPr="00103DC0">
              <w:rPr>
                <w:b/>
                <w:i/>
              </w:rPr>
              <w:lastRenderedPageBreak/>
              <w:t>sau apatrizii pentru a putea beneficia de protec</w:t>
            </w:r>
            <w:r w:rsidR="00E979EC">
              <w:rPr>
                <w:b/>
                <w:i/>
              </w:rPr>
              <w:t>ț</w:t>
            </w:r>
            <w:r w:rsidRPr="00103DC0">
              <w:rPr>
                <w:b/>
                <w:i/>
              </w:rPr>
              <w:t>ie interna</w:t>
            </w:r>
            <w:r w:rsidR="00E979EC">
              <w:rPr>
                <w:b/>
                <w:i/>
              </w:rPr>
              <w:t>ț</w:t>
            </w:r>
            <w:r w:rsidRPr="00103DC0">
              <w:rPr>
                <w:b/>
                <w:i/>
              </w:rPr>
              <w:t>ională, la un statut uniform pentru refugia</w:t>
            </w:r>
            <w:r w:rsidR="00E979EC">
              <w:rPr>
                <w:b/>
                <w:i/>
              </w:rPr>
              <w:t>ț</w:t>
            </w:r>
            <w:r w:rsidRPr="00103DC0">
              <w:rPr>
                <w:b/>
                <w:i/>
              </w:rPr>
              <w:t>i sau pentru persoanele eligibile pentru protec</w:t>
            </w:r>
            <w:r w:rsidR="00E979EC">
              <w:rPr>
                <w:b/>
                <w:i/>
              </w:rPr>
              <w:t>ț</w:t>
            </w:r>
            <w:r w:rsidRPr="00103DC0">
              <w:rPr>
                <w:b/>
                <w:i/>
              </w:rPr>
              <w:t xml:space="preserve">ie subsidiară </w:t>
            </w:r>
            <w:r w:rsidR="00E979EC">
              <w:rPr>
                <w:b/>
                <w:i/>
              </w:rPr>
              <w:t>ș</w:t>
            </w:r>
            <w:r w:rsidRPr="00103DC0">
              <w:rPr>
                <w:b/>
                <w:i/>
              </w:rPr>
              <w:t>i la con</w:t>
            </w:r>
            <w:r w:rsidR="00E979EC">
              <w:rPr>
                <w:b/>
                <w:i/>
              </w:rPr>
              <w:t>ț</w:t>
            </w:r>
            <w:r w:rsidRPr="00103DC0">
              <w:rPr>
                <w:b/>
                <w:i/>
              </w:rPr>
              <w:t>inutul protec</w:t>
            </w:r>
            <w:r w:rsidR="00E979EC">
              <w:rPr>
                <w:b/>
                <w:i/>
              </w:rPr>
              <w:t>ț</w:t>
            </w:r>
            <w:r w:rsidRPr="00103DC0">
              <w:rPr>
                <w:b/>
                <w:i/>
              </w:rPr>
              <w:t xml:space="preserve">iei acordate, de modificare a Directivei 2003/109/CE a Consiliului </w:t>
            </w:r>
            <w:r w:rsidR="00E979EC">
              <w:rPr>
                <w:b/>
                <w:i/>
              </w:rPr>
              <w:t>ș</w:t>
            </w:r>
            <w:r w:rsidRPr="00103DC0">
              <w:rPr>
                <w:b/>
                <w:i/>
              </w:rPr>
              <w:t xml:space="preserve">i de abrogare a Directivei 2011/95/UE a Parlamentului European </w:t>
            </w:r>
            <w:r w:rsidR="00E979EC">
              <w:rPr>
                <w:b/>
                <w:i/>
              </w:rPr>
              <w:t>ș</w:t>
            </w:r>
            <w:r w:rsidRPr="00103DC0">
              <w:rPr>
                <w:b/>
                <w:i/>
              </w:rPr>
              <w:t>i a Consiliului (JO L, 2024/1347, 22.5.2024, ELI: http://data.europa.eu/eli/reg/2024/1347/oj )</w:t>
            </w:r>
          </w:p>
        </w:tc>
        <w:tc>
          <w:tcPr>
            <w:tcW w:w="4876" w:type="dxa"/>
            <w:tcBorders>
              <w:top w:val="nil"/>
              <w:left w:val="nil"/>
              <w:bottom w:val="nil"/>
              <w:right w:val="nil"/>
            </w:tcBorders>
          </w:tcPr>
          <w:p w14:paraId="481A9F58" w14:textId="77777777" w:rsidR="007B0542" w:rsidRPr="00103DC0" w:rsidRDefault="007B0542" w:rsidP="003A6F27"/>
        </w:tc>
      </w:tr>
    </w:tbl>
    <w:p w14:paraId="38465B9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E34A2B8" w14:textId="77777777" w:rsidR="007B0542" w:rsidRPr="00103DC0" w:rsidRDefault="007B0542" w:rsidP="007B0542">
      <w:r w:rsidRPr="00103DC0">
        <w:rPr>
          <w:rStyle w:val="HideTWBExt"/>
        </w:rPr>
        <w:t>&lt;/Amend&gt;</w:t>
      </w:r>
    </w:p>
    <w:p w14:paraId="003F63B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70</w:t>
      </w:r>
      <w:r w:rsidRPr="00103DC0">
        <w:rPr>
          <w:rStyle w:val="HideTWBExt"/>
          <w:b w:val="0"/>
        </w:rPr>
        <w:t>&lt;/NumAm&gt;</w:t>
      </w:r>
    </w:p>
    <w:p w14:paraId="1AE010EF"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20F66AEF" w14:textId="77777777" w:rsidR="007B0542" w:rsidRPr="00103DC0" w:rsidRDefault="007B0542" w:rsidP="007B0542">
      <w:pPr>
        <w:pStyle w:val="NormalBold"/>
      </w:pPr>
      <w:r w:rsidRPr="00103DC0">
        <w:rPr>
          <w:rStyle w:val="HideTWBExt"/>
          <w:b w:val="0"/>
        </w:rPr>
        <w:t>&lt;/RepeatBlock-By&gt;</w:t>
      </w:r>
    </w:p>
    <w:p w14:paraId="287106F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325687C" w14:textId="77777777" w:rsidR="007B0542" w:rsidRPr="00103DC0" w:rsidRDefault="007B0542" w:rsidP="007B0542">
      <w:pPr>
        <w:pStyle w:val="NormalBold"/>
      </w:pPr>
      <w:r w:rsidRPr="00103DC0">
        <w:rPr>
          <w:rStyle w:val="HideTWBExt"/>
          <w:b w:val="0"/>
        </w:rPr>
        <w:t>&lt;Article&gt;</w:t>
      </w:r>
      <w:r w:rsidRPr="00103DC0">
        <w:t>Considerentul 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87454EE" w14:textId="77777777" w:rsidTr="003A6F27">
        <w:trPr>
          <w:trHeight w:hRule="exact" w:val="240"/>
          <w:jc w:val="center"/>
        </w:trPr>
        <w:tc>
          <w:tcPr>
            <w:tcW w:w="9752" w:type="dxa"/>
            <w:gridSpan w:val="2"/>
            <w:tcBorders>
              <w:top w:val="nil"/>
              <w:left w:val="nil"/>
              <w:bottom w:val="nil"/>
              <w:right w:val="nil"/>
            </w:tcBorders>
          </w:tcPr>
          <w:p w14:paraId="1D261159" w14:textId="77777777" w:rsidR="007B0542" w:rsidRPr="00103DC0" w:rsidRDefault="007B0542" w:rsidP="003A6F27"/>
        </w:tc>
      </w:tr>
      <w:tr w:rsidR="00A01E81" w:rsidRPr="00103DC0" w14:paraId="69B6F728" w14:textId="77777777" w:rsidTr="003A6F27">
        <w:trPr>
          <w:trHeight w:val="240"/>
          <w:jc w:val="center"/>
        </w:trPr>
        <w:tc>
          <w:tcPr>
            <w:tcW w:w="4876" w:type="dxa"/>
            <w:tcBorders>
              <w:top w:val="nil"/>
              <w:left w:val="nil"/>
              <w:bottom w:val="nil"/>
              <w:right w:val="nil"/>
            </w:tcBorders>
          </w:tcPr>
          <w:p w14:paraId="01EB00E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F8DB073" w14:textId="77777777" w:rsidR="007B0542" w:rsidRPr="00103DC0" w:rsidRDefault="007B0542" w:rsidP="003A6F27">
            <w:pPr>
              <w:pStyle w:val="AmColumnHeading"/>
            </w:pPr>
            <w:r w:rsidRPr="00103DC0">
              <w:t>Amendamentul</w:t>
            </w:r>
          </w:p>
        </w:tc>
      </w:tr>
      <w:tr w:rsidR="00A01E81" w:rsidRPr="00103DC0" w14:paraId="2E464CFD" w14:textId="77777777" w:rsidTr="003A6F27">
        <w:trPr>
          <w:jc w:val="center"/>
        </w:trPr>
        <w:tc>
          <w:tcPr>
            <w:tcW w:w="4876" w:type="dxa"/>
            <w:tcBorders>
              <w:top w:val="nil"/>
              <w:left w:val="nil"/>
              <w:bottom w:val="nil"/>
              <w:right w:val="nil"/>
            </w:tcBorders>
          </w:tcPr>
          <w:p w14:paraId="2B34A009" w14:textId="605BD860" w:rsidR="007B0542" w:rsidRPr="00103DC0" w:rsidRDefault="007B0542" w:rsidP="003A6F27">
            <w:pPr>
              <w:pStyle w:val="Normal6a"/>
            </w:pPr>
            <w:r w:rsidRPr="00103DC0">
              <w:rPr>
                <w:b/>
                <w:i/>
              </w:rPr>
              <w:t>(7)</w:t>
            </w:r>
            <w:r w:rsidRPr="00103DC0">
              <w:tab/>
            </w:r>
            <w:r w:rsidRPr="00103DC0">
              <w:rPr>
                <w:b/>
                <w:i/>
              </w:rPr>
              <w:t>În ceea ce prive</w:t>
            </w:r>
            <w:r w:rsidR="00E979EC">
              <w:rPr>
                <w:b/>
                <w:i/>
              </w:rPr>
              <w:t>ș</w:t>
            </w:r>
            <w:r w:rsidRPr="00103DC0">
              <w:rPr>
                <w:b/>
                <w:i/>
              </w:rPr>
              <w:t>te Kosovo</w:t>
            </w:r>
            <w:r w:rsidRPr="00103DC0">
              <w:rPr>
                <w:b/>
                <w:i/>
                <w:vertAlign w:val="superscript"/>
              </w:rPr>
              <w:t>5</w:t>
            </w:r>
            <w:r w:rsidRPr="00103DC0">
              <w:rPr>
                <w:b/>
                <w:i/>
              </w:rPr>
              <w:t>, potrivit informa</w:t>
            </w:r>
            <w:r w:rsidR="00E979EC">
              <w:rPr>
                <w:b/>
                <w:i/>
              </w:rPr>
              <w:t>ț</w:t>
            </w:r>
            <w:r w:rsidRPr="00103DC0">
              <w:rPr>
                <w:b/>
                <w:i/>
              </w:rPr>
              <w:t>iilor furnizate de Agen</w:t>
            </w:r>
            <w:r w:rsidR="00E979EC">
              <w:rPr>
                <w:b/>
                <w:i/>
              </w:rPr>
              <w:t>ț</w:t>
            </w:r>
            <w:r w:rsidRPr="00103DC0">
              <w:rPr>
                <w:b/>
                <w:i/>
              </w:rPr>
              <w:t xml:space="preserve">ia Uniunii Europene pentru Azil, 16 state membre desemnează în prezent Kosovo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Kosovo a fost de 5 % în 2024. Kosovo este o </w:t>
            </w:r>
            <w:r w:rsidR="00E979EC">
              <w:rPr>
                <w:b/>
                <w:i/>
              </w:rPr>
              <w:t>ț</w:t>
            </w:r>
            <w:r w:rsidRPr="00103DC0">
              <w:rPr>
                <w:b/>
                <w:i/>
              </w:rPr>
              <w:t>ară poten</w:t>
            </w:r>
            <w:r w:rsidR="00E979EC">
              <w:rPr>
                <w:b/>
                <w:i/>
              </w:rPr>
              <w:t>ț</w:t>
            </w:r>
            <w:r w:rsidRPr="00103DC0">
              <w:rPr>
                <w:b/>
                <w:i/>
              </w:rPr>
              <w:t>ial candidată la aderarea la Uniune. Constitu</w:t>
            </w:r>
            <w:r w:rsidR="00E979EC">
              <w:rPr>
                <w:b/>
                <w:i/>
              </w:rPr>
              <w:t>ț</w:t>
            </w:r>
            <w:r w:rsidRPr="00103DC0">
              <w:rPr>
                <w:b/>
                <w:i/>
              </w:rPr>
              <w:t>ia sa încorporează principalele instrumente interna</w:t>
            </w:r>
            <w:r w:rsidR="00E979EC">
              <w:rPr>
                <w:b/>
                <w:i/>
              </w:rPr>
              <w:t>ț</w:t>
            </w:r>
            <w:r w:rsidRPr="00103DC0">
              <w:rPr>
                <w:b/>
                <w:i/>
              </w:rPr>
              <w:t>ionale în domeniul drepturilor omului. Kosovo este o democra</w:t>
            </w:r>
            <w:r w:rsidR="00E979EC">
              <w:rPr>
                <w:b/>
                <w:i/>
              </w:rPr>
              <w:t>ț</w:t>
            </w:r>
            <w:r w:rsidRPr="00103DC0">
              <w:rPr>
                <w:b/>
                <w:i/>
              </w:rPr>
              <w:t>ie parlamentară reprezentativă pluripartită, cu o repartizare a competen</w:t>
            </w:r>
            <w:r w:rsidR="00E979EC">
              <w:rPr>
                <w:b/>
                <w:i/>
              </w:rPr>
              <w:t>ț</w:t>
            </w:r>
            <w:r w:rsidRPr="00103DC0">
              <w:rPr>
                <w:b/>
                <w:i/>
              </w:rPr>
              <w:t>elor între institu</w:t>
            </w:r>
            <w:r w:rsidR="00E979EC">
              <w:rPr>
                <w:b/>
                <w:i/>
              </w:rPr>
              <w:t>ț</w:t>
            </w:r>
            <w:r w:rsidRPr="00103DC0">
              <w:rPr>
                <w:b/>
                <w:i/>
              </w:rPr>
              <w:t xml:space="preserve">iile legislative, executive </w:t>
            </w:r>
            <w:r w:rsidR="00E979EC">
              <w:rPr>
                <w:b/>
                <w:i/>
              </w:rPr>
              <w:t>ș</w:t>
            </w:r>
            <w:r w:rsidRPr="00103DC0">
              <w:rPr>
                <w:b/>
                <w:i/>
              </w:rPr>
              <w:t>i judiciare, iar cadrul juridic relevant este în conformitate cu standardele europene. În general, cadrul juridic garantează protec</w:t>
            </w:r>
            <w:r w:rsidR="00E979EC">
              <w:rPr>
                <w:b/>
                <w:i/>
              </w:rPr>
              <w:t>ț</w:t>
            </w:r>
            <w:r w:rsidRPr="00103DC0">
              <w:rPr>
                <w:b/>
                <w:i/>
              </w:rPr>
              <w:t xml:space="preserve">ia drepturilor fundamentale </w:t>
            </w:r>
            <w:r w:rsidR="00E979EC">
              <w:rPr>
                <w:b/>
                <w:i/>
              </w:rPr>
              <w:t>ș</w:t>
            </w:r>
            <w:r w:rsidRPr="00103DC0">
              <w:rPr>
                <w:b/>
                <w:i/>
              </w:rPr>
              <w:t>i respectă standardele europene. Nu există indicii privind expulzarea, îndepărtarea sau extrădarea cetă</w:t>
            </w:r>
            <w:r w:rsidR="00E979EC">
              <w:rPr>
                <w:b/>
                <w:i/>
              </w:rPr>
              <w:t>ț</w:t>
            </w:r>
            <w:r w:rsidRPr="00103DC0">
              <w:rPr>
                <w:b/>
                <w:i/>
              </w:rPr>
              <w:t xml:space="preserve">enilor din Kosovo către </w:t>
            </w:r>
            <w:r w:rsidR="00E979EC">
              <w:rPr>
                <w:b/>
                <w:i/>
              </w:rPr>
              <w:t>ț</w:t>
            </w:r>
            <w:r w:rsidRPr="00103DC0">
              <w:rPr>
                <w:b/>
                <w:i/>
              </w:rPr>
              <w:t xml:space="preserve">ări în care </w:t>
            </w:r>
            <w:r w:rsidRPr="00103DC0">
              <w:rPr>
                <w:b/>
                <w:i/>
              </w:rPr>
              <w:lastRenderedPageBreak/>
              <w:t>există riscul de pedeapsă cu moartea, de tortură, persecu</w:t>
            </w:r>
            <w:r w:rsidR="00E979EC">
              <w:rPr>
                <w:b/>
                <w:i/>
              </w:rPr>
              <w:t>ț</w:t>
            </w:r>
            <w:r w:rsidRPr="00103DC0">
              <w:rPr>
                <w:b/>
                <w:i/>
              </w:rPr>
              <w:t>ie sau tratamente inumane sau degradante. Nu există niciun risc real de vătămare gravă în Kosovo, în sensul articolului 15 din Regulamentul (UE) 2024/1347</w:t>
            </w:r>
            <w:r w:rsidRPr="00103DC0">
              <w:rPr>
                <w:b/>
                <w:i/>
                <w:vertAlign w:val="superscript"/>
              </w:rPr>
              <w:t>6</w:t>
            </w:r>
            <w:r w:rsidRPr="00103DC0">
              <w:rPr>
                <w:b/>
                <w:i/>
              </w:rPr>
              <w:t>. În dreptul intern nu există pedeapsa cu moartea, iar autorită</w:t>
            </w:r>
            <w:r w:rsidR="00E979EC">
              <w:rPr>
                <w:b/>
                <w:i/>
              </w:rPr>
              <w:t>ț</w:t>
            </w:r>
            <w:r w:rsidRPr="00103DC0">
              <w:rPr>
                <w:b/>
                <w:i/>
              </w:rPr>
              <w:t>ile kosovare î</w:t>
            </w:r>
            <w:r w:rsidR="00E979EC">
              <w:rPr>
                <w:b/>
                <w:i/>
              </w:rPr>
              <w:t>ș</w:t>
            </w:r>
            <w:r w:rsidRPr="00103DC0">
              <w:rPr>
                <w:b/>
                <w:i/>
              </w:rPr>
              <w:t>i demonstrează angajamentul fa</w:t>
            </w:r>
            <w:r w:rsidR="00E979EC">
              <w:rPr>
                <w:b/>
                <w:i/>
              </w:rPr>
              <w:t>ț</w:t>
            </w:r>
            <w:r w:rsidRPr="00103DC0">
              <w:rPr>
                <w:b/>
                <w:i/>
              </w:rPr>
              <w:t xml:space="preserve">ă de prevenirea torturii </w:t>
            </w:r>
            <w:r w:rsidR="00E979EC">
              <w:rPr>
                <w:b/>
                <w:i/>
              </w:rPr>
              <w:t>ș</w:t>
            </w:r>
            <w:r w:rsidRPr="00103DC0">
              <w:rPr>
                <w:b/>
                <w:i/>
              </w:rPr>
              <w:t xml:space="preserve">i a relelor tratamente. În Kosovo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ional. În Kosovo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1CEC3F54" w14:textId="77777777" w:rsidR="007B0542" w:rsidRPr="00103DC0" w:rsidRDefault="007B0542" w:rsidP="003A6F27">
            <w:pPr>
              <w:pStyle w:val="Normal6a"/>
            </w:pPr>
            <w:r w:rsidRPr="00103DC0">
              <w:rPr>
                <w:b/>
                <w:i/>
              </w:rPr>
              <w:lastRenderedPageBreak/>
              <w:t>eliminat</w:t>
            </w:r>
          </w:p>
        </w:tc>
      </w:tr>
      <w:tr w:rsidR="00A01E81" w:rsidRPr="00103DC0" w14:paraId="0E565325" w14:textId="77777777" w:rsidTr="003A6F27">
        <w:trPr>
          <w:jc w:val="center"/>
        </w:trPr>
        <w:tc>
          <w:tcPr>
            <w:tcW w:w="4876" w:type="dxa"/>
            <w:tcBorders>
              <w:top w:val="nil"/>
              <w:left w:val="nil"/>
              <w:bottom w:val="nil"/>
              <w:right w:val="nil"/>
            </w:tcBorders>
          </w:tcPr>
          <w:p w14:paraId="5A0446B9"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711A059D" w14:textId="77777777" w:rsidR="007B0542" w:rsidRPr="00103DC0" w:rsidRDefault="007B0542" w:rsidP="003A6F27"/>
        </w:tc>
      </w:tr>
      <w:tr w:rsidR="00A01E81" w:rsidRPr="00103DC0" w14:paraId="3714B8E5" w14:textId="77777777" w:rsidTr="003A6F27">
        <w:trPr>
          <w:jc w:val="center"/>
        </w:trPr>
        <w:tc>
          <w:tcPr>
            <w:tcW w:w="4876" w:type="dxa"/>
            <w:tcBorders>
              <w:top w:val="nil"/>
              <w:left w:val="nil"/>
              <w:bottom w:val="nil"/>
              <w:right w:val="nil"/>
            </w:tcBorders>
          </w:tcPr>
          <w:p w14:paraId="20C076B4" w14:textId="764F918D" w:rsidR="007B0542" w:rsidRPr="00103DC0" w:rsidRDefault="007B0542" w:rsidP="003A6F27">
            <w:pPr>
              <w:pStyle w:val="Normal6a"/>
            </w:pPr>
            <w:r w:rsidRPr="00103DC0">
              <w:rPr>
                <w:b/>
                <w:i/>
                <w:vertAlign w:val="superscript"/>
              </w:rPr>
              <w:t>5</w:t>
            </w:r>
            <w:r w:rsidRPr="00103DC0">
              <w:t xml:space="preserve"> </w:t>
            </w:r>
            <w:r w:rsidRPr="00103DC0">
              <w:rPr>
                <w:b/>
                <w:i/>
              </w:rPr>
              <w:t>Această denumire nu aduce atingere pozi</w:t>
            </w:r>
            <w:r w:rsidR="00E979EC">
              <w:rPr>
                <w:b/>
                <w:i/>
              </w:rPr>
              <w:t>ț</w:t>
            </w:r>
            <w:r w:rsidRPr="00103DC0">
              <w:rPr>
                <w:b/>
                <w:i/>
              </w:rPr>
              <w:t xml:space="preserve">iilor privind statutul </w:t>
            </w:r>
            <w:r w:rsidR="00E979EC">
              <w:rPr>
                <w:b/>
                <w:i/>
              </w:rPr>
              <w:t>ș</w:t>
            </w:r>
            <w:r w:rsidRPr="00103DC0">
              <w:rPr>
                <w:b/>
                <w:i/>
              </w:rPr>
              <w:t xml:space="preserve">i este conformă cu RCSONU 1244/1999, precum </w:t>
            </w:r>
            <w:r w:rsidR="00E979EC">
              <w:rPr>
                <w:b/>
                <w:i/>
              </w:rPr>
              <w:t>ș</w:t>
            </w:r>
            <w:r w:rsidRPr="00103DC0">
              <w:rPr>
                <w:b/>
                <w:i/>
              </w:rPr>
              <w:t>i cu Avizul CIJ privind Declara</w:t>
            </w:r>
            <w:r w:rsidR="00E979EC">
              <w:rPr>
                <w:b/>
                <w:i/>
              </w:rPr>
              <w:t>ț</w:t>
            </w:r>
            <w:r w:rsidRPr="00103DC0">
              <w:rPr>
                <w:b/>
                <w:i/>
              </w:rPr>
              <w:t>ia de independen</w:t>
            </w:r>
            <w:r w:rsidR="00E979EC">
              <w:rPr>
                <w:b/>
                <w:i/>
              </w:rPr>
              <w:t>ț</w:t>
            </w:r>
            <w:r w:rsidRPr="00103DC0">
              <w:rPr>
                <w:b/>
                <w:i/>
              </w:rPr>
              <w:t>ă a Kosovo.</w:t>
            </w:r>
          </w:p>
        </w:tc>
        <w:tc>
          <w:tcPr>
            <w:tcW w:w="4876" w:type="dxa"/>
            <w:tcBorders>
              <w:top w:val="nil"/>
              <w:left w:val="nil"/>
              <w:bottom w:val="nil"/>
              <w:right w:val="nil"/>
            </w:tcBorders>
          </w:tcPr>
          <w:p w14:paraId="12969D14" w14:textId="77777777" w:rsidR="007B0542" w:rsidRPr="00103DC0" w:rsidRDefault="007B0542" w:rsidP="003A6F27"/>
        </w:tc>
      </w:tr>
      <w:tr w:rsidR="00A01E81" w:rsidRPr="00103DC0" w14:paraId="44876E9B" w14:textId="77777777" w:rsidTr="003A6F27">
        <w:trPr>
          <w:jc w:val="center"/>
        </w:trPr>
        <w:tc>
          <w:tcPr>
            <w:tcW w:w="4876" w:type="dxa"/>
            <w:tcBorders>
              <w:top w:val="nil"/>
              <w:left w:val="nil"/>
              <w:bottom w:val="nil"/>
              <w:right w:val="nil"/>
            </w:tcBorders>
          </w:tcPr>
          <w:p w14:paraId="3105FE9C" w14:textId="4EE29574" w:rsidR="007B0542" w:rsidRPr="00103DC0" w:rsidRDefault="007B0542" w:rsidP="003A6F27">
            <w:pPr>
              <w:pStyle w:val="Normal6a"/>
            </w:pPr>
            <w:r w:rsidRPr="00103DC0">
              <w:rPr>
                <w:b/>
                <w:i/>
                <w:vertAlign w:val="superscript"/>
              </w:rPr>
              <w:t>6</w:t>
            </w:r>
            <w:r w:rsidRPr="00103DC0">
              <w:t xml:space="preserve"> </w:t>
            </w:r>
            <w:r w:rsidRPr="00103DC0">
              <w:rPr>
                <w:b/>
                <w:i/>
              </w:rPr>
              <w:t xml:space="preserve">Regulamentul (UE) 2024/1347 al Parlamentului European </w:t>
            </w:r>
            <w:r w:rsidR="00E979EC">
              <w:rPr>
                <w:b/>
                <w:i/>
              </w:rPr>
              <w:t>ș</w:t>
            </w:r>
            <w:r w:rsidRPr="00103DC0">
              <w:rPr>
                <w:b/>
                <w:i/>
              </w:rPr>
              <w:t>i al Consiliului din 14 mai 2024 privind standardele referitoare la condi</w:t>
            </w:r>
            <w:r w:rsidR="00E979EC">
              <w:rPr>
                <w:b/>
                <w:i/>
              </w:rPr>
              <w:t>ț</w:t>
            </w:r>
            <w:r w:rsidRPr="00103DC0">
              <w:rPr>
                <w:b/>
                <w:i/>
              </w:rPr>
              <w:t>iile pe care trebuie să le îndeplinească resortisan</w:t>
            </w:r>
            <w:r w:rsidR="00E979EC">
              <w:rPr>
                <w:b/>
                <w:i/>
              </w:rPr>
              <w:t>ț</w:t>
            </w:r>
            <w:r w:rsidRPr="00103DC0">
              <w:rPr>
                <w:b/>
                <w:i/>
              </w:rPr>
              <w:t xml:space="preserve">ii </w:t>
            </w:r>
            <w:r w:rsidR="00E979EC">
              <w:rPr>
                <w:b/>
                <w:i/>
              </w:rPr>
              <w:t>ț</w:t>
            </w:r>
            <w:r w:rsidRPr="00103DC0">
              <w:rPr>
                <w:b/>
                <w:i/>
              </w:rPr>
              <w:t>ărilor ter</w:t>
            </w:r>
            <w:r w:rsidR="00E979EC">
              <w:rPr>
                <w:b/>
                <w:i/>
              </w:rPr>
              <w:t>ț</w:t>
            </w:r>
            <w:r w:rsidRPr="00103DC0">
              <w:rPr>
                <w:b/>
                <w:i/>
              </w:rPr>
              <w:t>e sau apatrizii pentru a putea beneficia de protec</w:t>
            </w:r>
            <w:r w:rsidR="00E979EC">
              <w:rPr>
                <w:b/>
                <w:i/>
              </w:rPr>
              <w:t>ț</w:t>
            </w:r>
            <w:r w:rsidRPr="00103DC0">
              <w:rPr>
                <w:b/>
                <w:i/>
              </w:rPr>
              <w:t>ie interna</w:t>
            </w:r>
            <w:r w:rsidR="00E979EC">
              <w:rPr>
                <w:b/>
                <w:i/>
              </w:rPr>
              <w:t>ț</w:t>
            </w:r>
            <w:r w:rsidRPr="00103DC0">
              <w:rPr>
                <w:b/>
                <w:i/>
              </w:rPr>
              <w:t>ională, la un statut uniform pentru refugia</w:t>
            </w:r>
            <w:r w:rsidR="00E979EC">
              <w:rPr>
                <w:b/>
                <w:i/>
              </w:rPr>
              <w:t>ț</w:t>
            </w:r>
            <w:r w:rsidRPr="00103DC0">
              <w:rPr>
                <w:b/>
                <w:i/>
              </w:rPr>
              <w:t>i sau pentru persoanele eligibile pentru protec</w:t>
            </w:r>
            <w:r w:rsidR="00E979EC">
              <w:rPr>
                <w:b/>
                <w:i/>
              </w:rPr>
              <w:t>ț</w:t>
            </w:r>
            <w:r w:rsidRPr="00103DC0">
              <w:rPr>
                <w:b/>
                <w:i/>
              </w:rPr>
              <w:t xml:space="preserve">ie subsidiară </w:t>
            </w:r>
            <w:r w:rsidR="00E979EC">
              <w:rPr>
                <w:b/>
                <w:i/>
              </w:rPr>
              <w:t>ș</w:t>
            </w:r>
            <w:r w:rsidRPr="00103DC0">
              <w:rPr>
                <w:b/>
                <w:i/>
              </w:rPr>
              <w:t>i la con</w:t>
            </w:r>
            <w:r w:rsidR="00E979EC">
              <w:rPr>
                <w:b/>
                <w:i/>
              </w:rPr>
              <w:t>ț</w:t>
            </w:r>
            <w:r w:rsidRPr="00103DC0">
              <w:rPr>
                <w:b/>
                <w:i/>
              </w:rPr>
              <w:t>inutul protec</w:t>
            </w:r>
            <w:r w:rsidR="00E979EC">
              <w:rPr>
                <w:b/>
                <w:i/>
              </w:rPr>
              <w:t>ț</w:t>
            </w:r>
            <w:r w:rsidRPr="00103DC0">
              <w:rPr>
                <w:b/>
                <w:i/>
              </w:rPr>
              <w:t xml:space="preserve">iei acordate, de modificare a Directivei 2003/109/CE a Consiliului </w:t>
            </w:r>
            <w:r w:rsidR="00E979EC">
              <w:rPr>
                <w:b/>
                <w:i/>
              </w:rPr>
              <w:t>ș</w:t>
            </w:r>
            <w:r w:rsidRPr="00103DC0">
              <w:rPr>
                <w:b/>
                <w:i/>
              </w:rPr>
              <w:t xml:space="preserve">i de abrogare a Directivei 2011/95/UE a Parlamentului European </w:t>
            </w:r>
            <w:r w:rsidR="00E979EC">
              <w:rPr>
                <w:b/>
                <w:i/>
              </w:rPr>
              <w:t>ș</w:t>
            </w:r>
            <w:r w:rsidRPr="00103DC0">
              <w:rPr>
                <w:b/>
                <w:i/>
              </w:rPr>
              <w:t>i a Consiliului (JO L, 2024/1347, 22.5.2024, ELI: http://data.europa.eu/eli/reg/2024/1347/oj )</w:t>
            </w:r>
          </w:p>
        </w:tc>
        <w:tc>
          <w:tcPr>
            <w:tcW w:w="4876" w:type="dxa"/>
            <w:tcBorders>
              <w:top w:val="nil"/>
              <w:left w:val="nil"/>
              <w:bottom w:val="nil"/>
              <w:right w:val="nil"/>
            </w:tcBorders>
          </w:tcPr>
          <w:p w14:paraId="4E058335" w14:textId="77777777" w:rsidR="007B0542" w:rsidRPr="00103DC0" w:rsidRDefault="007B0542" w:rsidP="003A6F27"/>
        </w:tc>
      </w:tr>
    </w:tbl>
    <w:p w14:paraId="1AAB0ECC"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F635D76" w14:textId="77777777" w:rsidR="007B0542" w:rsidRPr="00103DC0" w:rsidRDefault="007B0542" w:rsidP="007B0542">
      <w:r w:rsidRPr="00103DC0">
        <w:rPr>
          <w:rStyle w:val="HideTWBExt"/>
        </w:rPr>
        <w:t>&lt;/Amend&gt;</w:t>
      </w:r>
    </w:p>
    <w:p w14:paraId="7CEDBD9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71</w:t>
      </w:r>
      <w:r w:rsidRPr="00103DC0">
        <w:rPr>
          <w:rStyle w:val="HideTWBExt"/>
          <w:b w:val="0"/>
        </w:rPr>
        <w:t>&lt;/NumAm&gt;</w:t>
      </w:r>
    </w:p>
    <w:p w14:paraId="479068E2" w14:textId="77777777" w:rsidR="007B0542" w:rsidRPr="00103DC0" w:rsidRDefault="007B0542" w:rsidP="007B0542">
      <w:pPr>
        <w:pStyle w:val="NormalBold"/>
      </w:pPr>
      <w:r w:rsidRPr="00103DC0">
        <w:rPr>
          <w:rStyle w:val="HideTWBExt"/>
          <w:b w:val="0"/>
        </w:rPr>
        <w:lastRenderedPageBreak/>
        <w:t>&lt;RepeatBlock-By&gt;&lt;Members&gt;</w:t>
      </w:r>
      <w:r w:rsidRPr="00103DC0">
        <w:t>Reinhold Lopatka, Lukas Mandl, Angelika Winzig, Sophia Kircher, Alexander Bernhuber</w:t>
      </w:r>
      <w:r w:rsidRPr="00103DC0">
        <w:rPr>
          <w:rStyle w:val="HideTWBExt"/>
          <w:b w:val="0"/>
        </w:rPr>
        <w:t>&lt;/Members&gt;</w:t>
      </w:r>
    </w:p>
    <w:p w14:paraId="0A148424" w14:textId="77777777" w:rsidR="007B0542" w:rsidRPr="00103DC0" w:rsidRDefault="007B0542" w:rsidP="007B0542">
      <w:pPr>
        <w:pStyle w:val="NormalBold"/>
      </w:pPr>
      <w:r w:rsidRPr="00103DC0">
        <w:rPr>
          <w:rStyle w:val="HideTWBExt"/>
          <w:b w:val="0"/>
        </w:rPr>
        <w:t>&lt;/RepeatBlock-By&gt;</w:t>
      </w:r>
    </w:p>
    <w:p w14:paraId="501E0AF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B9817FA" w14:textId="77777777" w:rsidR="007B0542" w:rsidRPr="00103DC0" w:rsidRDefault="007B0542" w:rsidP="007B0542">
      <w:pPr>
        <w:pStyle w:val="NormalBold"/>
      </w:pPr>
      <w:r w:rsidRPr="00103DC0">
        <w:rPr>
          <w:rStyle w:val="HideTWBExt"/>
          <w:b w:val="0"/>
        </w:rPr>
        <w:t>&lt;Article&gt;</w:t>
      </w:r>
      <w:r w:rsidRPr="00103DC0">
        <w:t>Considerentul 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C59D61E" w14:textId="77777777" w:rsidTr="003A6F27">
        <w:trPr>
          <w:trHeight w:hRule="exact" w:val="240"/>
          <w:jc w:val="center"/>
        </w:trPr>
        <w:tc>
          <w:tcPr>
            <w:tcW w:w="9752" w:type="dxa"/>
            <w:gridSpan w:val="2"/>
            <w:tcBorders>
              <w:top w:val="nil"/>
              <w:left w:val="nil"/>
              <w:bottom w:val="nil"/>
              <w:right w:val="nil"/>
            </w:tcBorders>
          </w:tcPr>
          <w:p w14:paraId="04DC8EAB" w14:textId="77777777" w:rsidR="007B0542" w:rsidRPr="00103DC0" w:rsidRDefault="007B0542" w:rsidP="003A6F27"/>
        </w:tc>
      </w:tr>
      <w:tr w:rsidR="00A01E81" w:rsidRPr="00103DC0" w14:paraId="7E07DEDE" w14:textId="77777777" w:rsidTr="003A6F27">
        <w:trPr>
          <w:trHeight w:val="240"/>
          <w:jc w:val="center"/>
        </w:trPr>
        <w:tc>
          <w:tcPr>
            <w:tcW w:w="4876" w:type="dxa"/>
            <w:tcBorders>
              <w:top w:val="nil"/>
              <w:left w:val="nil"/>
              <w:bottom w:val="nil"/>
              <w:right w:val="nil"/>
            </w:tcBorders>
          </w:tcPr>
          <w:p w14:paraId="3D7805E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0865F6E" w14:textId="77777777" w:rsidR="007B0542" w:rsidRPr="00103DC0" w:rsidRDefault="007B0542" w:rsidP="003A6F27">
            <w:pPr>
              <w:pStyle w:val="AmColumnHeading"/>
            </w:pPr>
            <w:r w:rsidRPr="00103DC0">
              <w:t>Amendamentul</w:t>
            </w:r>
          </w:p>
        </w:tc>
      </w:tr>
      <w:tr w:rsidR="00A01E81" w:rsidRPr="00103DC0" w14:paraId="45D3DFE6" w14:textId="77777777" w:rsidTr="003A6F27">
        <w:trPr>
          <w:jc w:val="center"/>
        </w:trPr>
        <w:tc>
          <w:tcPr>
            <w:tcW w:w="4876" w:type="dxa"/>
            <w:tcBorders>
              <w:top w:val="nil"/>
              <w:left w:val="nil"/>
              <w:bottom w:val="nil"/>
              <w:right w:val="nil"/>
            </w:tcBorders>
          </w:tcPr>
          <w:p w14:paraId="0EFDD7AC" w14:textId="317F1858" w:rsidR="007B0542" w:rsidRPr="00103DC0" w:rsidRDefault="007B0542" w:rsidP="003A6F27">
            <w:pPr>
              <w:pStyle w:val="Normal6a"/>
            </w:pPr>
            <w:r w:rsidRPr="00103DC0">
              <w:t>(7)</w:t>
            </w:r>
            <w:r w:rsidRPr="00103DC0">
              <w:tab/>
              <w:t>În ceea ce prive</w:t>
            </w:r>
            <w:r w:rsidR="00E979EC">
              <w:t>ș</w:t>
            </w:r>
            <w:r w:rsidRPr="00103DC0">
              <w:t>te Kosovo</w:t>
            </w:r>
            <w:r w:rsidRPr="00103DC0">
              <w:rPr>
                <w:vertAlign w:val="superscript"/>
              </w:rPr>
              <w:t>5</w:t>
            </w:r>
            <w:r w:rsidRPr="00103DC0">
              <w:t>, potrivit informa</w:t>
            </w:r>
            <w:r w:rsidR="00E979EC">
              <w:t>ț</w:t>
            </w:r>
            <w:r w:rsidRPr="00103DC0">
              <w:t>iilor furnizate de Agen</w:t>
            </w:r>
            <w:r w:rsidR="00E979EC">
              <w:t>ț</w:t>
            </w:r>
            <w:r w:rsidRPr="00103DC0">
              <w:t xml:space="preserve">ia Uniunii Europene pentru Azil, 16 state membre desemnează în prezent Kosovo ca </w:t>
            </w:r>
            <w:r w:rsidR="00E979EC">
              <w:t>ț</w:t>
            </w:r>
            <w:r w:rsidRPr="00103DC0">
              <w:t>ară de origine sigură la nivel na</w:t>
            </w:r>
            <w:r w:rsidR="00E979EC">
              <w:t>ț</w:t>
            </w:r>
            <w:r w:rsidRPr="00103DC0">
              <w:t>ional, iar rata de recunoa</w:t>
            </w:r>
            <w:r w:rsidR="00E979EC">
              <w:t>ș</w:t>
            </w:r>
            <w:r w:rsidRPr="00103DC0">
              <w:t>tere a cererilor de azil la nivelul UE pentru solicitan</w:t>
            </w:r>
            <w:r w:rsidR="00E979EC">
              <w:t>ț</w:t>
            </w:r>
            <w:r w:rsidRPr="00103DC0">
              <w:t xml:space="preserve">ii din Kosovo a fost de 5 % în 2024. Kosovo este o </w:t>
            </w:r>
            <w:r w:rsidR="00E979EC">
              <w:t>ț</w:t>
            </w:r>
            <w:r w:rsidRPr="00103DC0">
              <w:t>ară poten</w:t>
            </w:r>
            <w:r w:rsidR="00E979EC">
              <w:t>ț</w:t>
            </w:r>
            <w:r w:rsidRPr="00103DC0">
              <w:t>ial candidată la aderarea la Uniune. Constitu</w:t>
            </w:r>
            <w:r w:rsidR="00E979EC">
              <w:t>ț</w:t>
            </w:r>
            <w:r w:rsidRPr="00103DC0">
              <w:t>ia sa încorporează principalele instrumente interna</w:t>
            </w:r>
            <w:r w:rsidR="00E979EC">
              <w:t>ț</w:t>
            </w:r>
            <w:r w:rsidRPr="00103DC0">
              <w:t>ionale în domeniul drepturilor omului. Kosovo este o democra</w:t>
            </w:r>
            <w:r w:rsidR="00E979EC">
              <w:t>ț</w:t>
            </w:r>
            <w:r w:rsidRPr="00103DC0">
              <w:t>ie parlamentară reprezentativă pluripartită, cu o repartizare a competen</w:t>
            </w:r>
            <w:r w:rsidR="00E979EC">
              <w:t>ț</w:t>
            </w:r>
            <w:r w:rsidRPr="00103DC0">
              <w:t>elor între institu</w:t>
            </w:r>
            <w:r w:rsidR="00E979EC">
              <w:t>ț</w:t>
            </w:r>
            <w:r w:rsidRPr="00103DC0">
              <w:t xml:space="preserve">iile legislative, executive </w:t>
            </w:r>
            <w:r w:rsidR="00E979EC">
              <w:t>ș</w:t>
            </w:r>
            <w:r w:rsidRPr="00103DC0">
              <w:t>i judiciare, iar cadrul juridic relevant este în conformitate cu standardele europene. În general, cadrul juridic garantează protec</w:t>
            </w:r>
            <w:r w:rsidR="00E979EC">
              <w:t>ț</w:t>
            </w:r>
            <w:r w:rsidRPr="00103DC0">
              <w:t xml:space="preserve">ia drepturilor fundamentale </w:t>
            </w:r>
            <w:r w:rsidR="00E979EC">
              <w:t>ș</w:t>
            </w:r>
            <w:r w:rsidRPr="00103DC0">
              <w:t>i respectă standardele europene. Nu există indicii privind expulzarea, îndepărtarea sau extrădarea cetă</w:t>
            </w:r>
            <w:r w:rsidR="00E979EC">
              <w:t>ț</w:t>
            </w:r>
            <w:r w:rsidRPr="00103DC0">
              <w:t xml:space="preserve">enilor din Kosovo către </w:t>
            </w:r>
            <w:r w:rsidR="00E979EC">
              <w:t>ț</w:t>
            </w:r>
            <w:r w:rsidRPr="00103DC0">
              <w:t>ări în care există riscul de pedeapsă cu moartea, de tortură, persecu</w:t>
            </w:r>
            <w:r w:rsidR="00E979EC">
              <w:t>ț</w:t>
            </w:r>
            <w:r w:rsidRPr="00103DC0">
              <w:t>ie sau tratamente inumane sau degradante. Nu există niciun risc real de vătămare gravă în Kosovo, în sensul articolului 15 din Regulamentul (UE) 2024/1347</w:t>
            </w:r>
            <w:r w:rsidRPr="00103DC0">
              <w:rPr>
                <w:vertAlign w:val="superscript"/>
              </w:rPr>
              <w:t>6</w:t>
            </w:r>
            <w:r w:rsidRPr="00103DC0">
              <w:t>. În dreptul intern nu există pedeapsa cu moartea, iar autorită</w:t>
            </w:r>
            <w:r w:rsidR="00E979EC">
              <w:t>ț</w:t>
            </w:r>
            <w:r w:rsidRPr="00103DC0">
              <w:t>ile kosovare î</w:t>
            </w:r>
            <w:r w:rsidR="00E979EC">
              <w:t>ș</w:t>
            </w:r>
            <w:r w:rsidRPr="00103DC0">
              <w:t>i demonstrează angajamentul fa</w:t>
            </w:r>
            <w:r w:rsidR="00E979EC">
              <w:t>ț</w:t>
            </w:r>
            <w:r w:rsidRPr="00103DC0">
              <w:t xml:space="preserve">ă de prevenirea torturii </w:t>
            </w:r>
            <w:r w:rsidR="00E979EC">
              <w:t>ș</w:t>
            </w:r>
            <w:r w:rsidRPr="00103DC0">
              <w:t xml:space="preserve">i a relelor tratamente. În Kosovo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ional. În Kosovo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3B47A00D" w14:textId="630E1AC8" w:rsidR="007B0542" w:rsidRPr="00103DC0" w:rsidRDefault="007B0542" w:rsidP="003A6F27">
            <w:pPr>
              <w:pStyle w:val="Normal6a"/>
            </w:pPr>
            <w:r w:rsidRPr="00103DC0">
              <w:t>(7)</w:t>
            </w:r>
            <w:r w:rsidRPr="00103DC0">
              <w:tab/>
              <w:t>În ceea ce prive</w:t>
            </w:r>
            <w:r w:rsidR="00E979EC">
              <w:t>ș</w:t>
            </w:r>
            <w:r w:rsidRPr="00103DC0">
              <w:t>te Kosovo</w:t>
            </w:r>
            <w:r w:rsidRPr="00103DC0">
              <w:rPr>
                <w:vertAlign w:val="superscript"/>
              </w:rPr>
              <w:t>5</w:t>
            </w:r>
            <w:r w:rsidRPr="00103DC0">
              <w:t>, potrivit informa</w:t>
            </w:r>
            <w:r w:rsidR="00E979EC">
              <w:t>ț</w:t>
            </w:r>
            <w:r w:rsidRPr="00103DC0">
              <w:t>iilor furnizate de Agen</w:t>
            </w:r>
            <w:r w:rsidR="00E979EC">
              <w:t>ț</w:t>
            </w:r>
            <w:r w:rsidRPr="00103DC0">
              <w:t xml:space="preserve">ia Uniunii Europene pentru Azil, 16 state membre desemnează în prezent Kosovo ca </w:t>
            </w:r>
            <w:r w:rsidR="00E979EC">
              <w:t>ț</w:t>
            </w:r>
            <w:r w:rsidRPr="00103DC0">
              <w:t>ară de origine sigură la nivel na</w:t>
            </w:r>
            <w:r w:rsidR="00E979EC">
              <w:t>ț</w:t>
            </w:r>
            <w:r w:rsidRPr="00103DC0">
              <w:t>ional, iar rata de recunoa</w:t>
            </w:r>
            <w:r w:rsidR="00E979EC">
              <w:t>ș</w:t>
            </w:r>
            <w:r w:rsidRPr="00103DC0">
              <w:t>tere a cererilor de azil la nivelul UE pentru solicitan</w:t>
            </w:r>
            <w:r w:rsidR="00E979EC">
              <w:t>ț</w:t>
            </w:r>
            <w:r w:rsidRPr="00103DC0">
              <w:t xml:space="preserve">ii din Kosovo a fost de 5 % în 2024. Kosovo este o </w:t>
            </w:r>
            <w:r w:rsidR="00E979EC">
              <w:t>ț</w:t>
            </w:r>
            <w:r w:rsidRPr="00103DC0">
              <w:t>ară poten</w:t>
            </w:r>
            <w:r w:rsidR="00E979EC">
              <w:t>ț</w:t>
            </w:r>
            <w:r w:rsidRPr="00103DC0">
              <w:t>ial candidată la aderarea la Uniune. Constitu</w:t>
            </w:r>
            <w:r w:rsidR="00E979EC">
              <w:t>ț</w:t>
            </w:r>
            <w:r w:rsidRPr="00103DC0">
              <w:t>ia sa încorporează principalele instrumente interna</w:t>
            </w:r>
            <w:r w:rsidR="00E979EC">
              <w:t>ț</w:t>
            </w:r>
            <w:r w:rsidRPr="00103DC0">
              <w:t>ionale în domeniul drepturilor omului. Kosovo este o democra</w:t>
            </w:r>
            <w:r w:rsidR="00E979EC">
              <w:t>ț</w:t>
            </w:r>
            <w:r w:rsidRPr="00103DC0">
              <w:t>ie parlamentară reprezentativă pluripartită, cu o repartizare a competen</w:t>
            </w:r>
            <w:r w:rsidR="00E979EC">
              <w:t>ț</w:t>
            </w:r>
            <w:r w:rsidRPr="00103DC0">
              <w:t>elor între institu</w:t>
            </w:r>
            <w:r w:rsidR="00E979EC">
              <w:t>ț</w:t>
            </w:r>
            <w:r w:rsidRPr="00103DC0">
              <w:t xml:space="preserve">iile legislative, executive </w:t>
            </w:r>
            <w:r w:rsidR="00E979EC">
              <w:t>ș</w:t>
            </w:r>
            <w:r w:rsidRPr="00103DC0">
              <w:t>i judiciare, iar cadrul juridic relevant este în conformitate cu standardele europene. În general, cadrul juridic garantează protec</w:t>
            </w:r>
            <w:r w:rsidR="00E979EC">
              <w:t>ț</w:t>
            </w:r>
            <w:r w:rsidRPr="00103DC0">
              <w:t xml:space="preserve">ia drepturilor fundamentale </w:t>
            </w:r>
            <w:r w:rsidR="00E979EC">
              <w:t>ș</w:t>
            </w:r>
            <w:r w:rsidRPr="00103DC0">
              <w:t>i respectă standardele europene. Nu există indicii privind expulzarea, îndepărtarea sau extrădarea cetă</w:t>
            </w:r>
            <w:r w:rsidR="00E979EC">
              <w:t>ț</w:t>
            </w:r>
            <w:r w:rsidRPr="00103DC0">
              <w:t xml:space="preserve">enilor din Kosovo către </w:t>
            </w:r>
            <w:r w:rsidR="00E979EC">
              <w:t>ț</w:t>
            </w:r>
            <w:r w:rsidRPr="00103DC0">
              <w:t>ări în care există riscul de pedeapsă cu moartea, de tortură, persecu</w:t>
            </w:r>
            <w:r w:rsidR="00E979EC">
              <w:t>ț</w:t>
            </w:r>
            <w:r w:rsidRPr="00103DC0">
              <w:t xml:space="preserve">ie sau tratamente inumane sau degradante. </w:t>
            </w:r>
            <w:r w:rsidRPr="00103DC0">
              <w:rPr>
                <w:b/>
                <w:i/>
              </w:rPr>
              <w:t>Kosovo face eforturi importante pentru a combate introducerea ilegală de migran</w:t>
            </w:r>
            <w:r w:rsidR="00E979EC">
              <w:rPr>
                <w:b/>
                <w:i/>
              </w:rPr>
              <w:t>ț</w:t>
            </w:r>
            <w:r w:rsidRPr="00103DC0">
              <w:rPr>
                <w:b/>
                <w:i/>
              </w:rPr>
              <w:t xml:space="preserve">i </w:t>
            </w:r>
            <w:r w:rsidR="00E979EC">
              <w:rPr>
                <w:b/>
                <w:i/>
              </w:rPr>
              <w:t>ș</w:t>
            </w:r>
            <w:r w:rsidRPr="00103DC0">
              <w:rPr>
                <w:b/>
                <w:i/>
              </w:rPr>
              <w:t xml:space="preserve">i traficul de persoane, însă sunt încă necesare eforturi, iar UE ar trebui să se implice </w:t>
            </w:r>
            <w:r w:rsidR="00E979EC">
              <w:rPr>
                <w:b/>
                <w:i/>
              </w:rPr>
              <w:t>ș</w:t>
            </w:r>
            <w:r w:rsidRPr="00103DC0">
              <w:rPr>
                <w:b/>
                <w:i/>
              </w:rPr>
              <w:t>i să ofere asisten</w:t>
            </w:r>
            <w:r w:rsidR="00E979EC">
              <w:rPr>
                <w:b/>
                <w:i/>
              </w:rPr>
              <w:t>ț</w:t>
            </w:r>
            <w:r w:rsidRPr="00103DC0">
              <w:rPr>
                <w:b/>
                <w:i/>
              </w:rPr>
              <w:t xml:space="preserve">ă </w:t>
            </w:r>
            <w:r w:rsidR="00E979EC">
              <w:rPr>
                <w:b/>
                <w:i/>
              </w:rPr>
              <w:t>ț</w:t>
            </w:r>
            <w:r w:rsidRPr="00103DC0">
              <w:rPr>
                <w:b/>
                <w:i/>
              </w:rPr>
              <w:t>ării în această privin</w:t>
            </w:r>
            <w:r w:rsidR="00E979EC">
              <w:rPr>
                <w:b/>
                <w:i/>
              </w:rPr>
              <w:t>ț</w:t>
            </w:r>
            <w:r w:rsidRPr="00103DC0">
              <w:rPr>
                <w:b/>
                <w:i/>
              </w:rPr>
              <w:t>ă.</w:t>
            </w:r>
            <w:r w:rsidRPr="00103DC0">
              <w:t xml:space="preserve"> Nu există niciun risc real de vătămare gravă în Kosovo, în sensul articolului 15 din Regulamentul (UE) 2024/1347</w:t>
            </w:r>
            <w:r w:rsidRPr="00103DC0">
              <w:rPr>
                <w:vertAlign w:val="superscript"/>
              </w:rPr>
              <w:t>6</w:t>
            </w:r>
            <w:r w:rsidRPr="00103DC0">
              <w:t>. În dreptul intern nu există pedeapsa cu moartea, iar autorită</w:t>
            </w:r>
            <w:r w:rsidR="00E979EC">
              <w:t>ț</w:t>
            </w:r>
            <w:r w:rsidRPr="00103DC0">
              <w:t>ile kosovare î</w:t>
            </w:r>
            <w:r w:rsidR="00E979EC">
              <w:t>ș</w:t>
            </w:r>
            <w:r w:rsidRPr="00103DC0">
              <w:t>i demonstrează angajamentul fa</w:t>
            </w:r>
            <w:r w:rsidR="00E979EC">
              <w:t>ț</w:t>
            </w:r>
            <w:r w:rsidRPr="00103DC0">
              <w:t xml:space="preserve">ă de prevenirea torturii </w:t>
            </w:r>
            <w:r w:rsidR="00E979EC">
              <w:t>ș</w:t>
            </w:r>
            <w:r w:rsidRPr="00103DC0">
              <w:t xml:space="preserve">i a relelor tratamente. În Kosovo nu are loc niciun conflict armat </w:t>
            </w:r>
            <w:r w:rsidR="00E979EC">
              <w:t>ș</w:t>
            </w:r>
            <w:r w:rsidRPr="00103DC0">
              <w:t>i, prin urmare, nu există nicio amenin</w:t>
            </w:r>
            <w:r w:rsidR="00E979EC">
              <w:t>ț</w:t>
            </w:r>
            <w:r w:rsidRPr="00103DC0">
              <w:t>are din cauza violen</w:t>
            </w:r>
            <w:r w:rsidR="00E979EC">
              <w:t>ț</w:t>
            </w:r>
            <w:r w:rsidRPr="00103DC0">
              <w:t xml:space="preserve">ei </w:t>
            </w:r>
            <w:r w:rsidRPr="00103DC0">
              <w:lastRenderedPageBreak/>
              <w:t>nediscriminatorii în situa</w:t>
            </w:r>
            <w:r w:rsidR="00E979EC">
              <w:t>ț</w:t>
            </w:r>
            <w:r w:rsidRPr="00103DC0">
              <w:t>ii de conflict armat intern sau interna</w:t>
            </w:r>
            <w:r w:rsidR="00E979EC">
              <w:t>ț</w:t>
            </w:r>
            <w:r w:rsidRPr="00103DC0">
              <w:t>ional. În Kosovo nu există acte de persecu</w:t>
            </w:r>
            <w:r w:rsidR="00E979EC">
              <w:t>ț</w:t>
            </w:r>
            <w:r w:rsidRPr="00103DC0">
              <w:t xml:space="preserve">ie în sensul articolului 9 din Regulamentul (UE) 2024/1347. </w:t>
            </w:r>
            <w:r w:rsidRPr="00103DC0">
              <w:rPr>
                <w:b/>
                <w:i/>
              </w:rPr>
              <w:t xml:space="preserve">Prin urmare, se poate concluziona că Kosovo ar trebui desemnat drept </w:t>
            </w:r>
            <w:r w:rsidR="00E979EC">
              <w:rPr>
                <w:b/>
                <w:i/>
              </w:rPr>
              <w:t>ț</w:t>
            </w:r>
            <w:r w:rsidRPr="00103DC0">
              <w:rPr>
                <w:b/>
                <w:i/>
              </w:rPr>
              <w:t>ară de origine sigură, în conformitate cu evaluarea Agen</w:t>
            </w:r>
            <w:r w:rsidR="00E979EC">
              <w:rPr>
                <w:b/>
                <w:i/>
              </w:rPr>
              <w:t>ț</w:t>
            </w:r>
            <w:r w:rsidRPr="00103DC0">
              <w:rPr>
                <w:b/>
                <w:i/>
              </w:rPr>
              <w:t xml:space="preserve">iei Uniunii Europene pentru Azil </w:t>
            </w:r>
            <w:r w:rsidR="00E979EC">
              <w:rPr>
                <w:b/>
                <w:i/>
              </w:rPr>
              <w:t>ș</w:t>
            </w:r>
            <w:r w:rsidRPr="00103DC0">
              <w:rPr>
                <w:b/>
                <w:i/>
              </w:rPr>
              <w:t>i cu practica covâr</w:t>
            </w:r>
            <w:r w:rsidR="00E979EC">
              <w:rPr>
                <w:b/>
                <w:i/>
              </w:rPr>
              <w:t>ș</w:t>
            </w:r>
            <w:r w:rsidRPr="00103DC0">
              <w:rPr>
                <w:b/>
                <w:i/>
              </w:rPr>
              <w:t>itoare a statelor membre. Pentru a asigura coeren</w:t>
            </w:r>
            <w:r w:rsidR="00E979EC">
              <w:rPr>
                <w:b/>
                <w:i/>
              </w:rPr>
              <w:t>ț</w:t>
            </w:r>
            <w:r w:rsidRPr="00103DC0">
              <w:rPr>
                <w:b/>
                <w:i/>
              </w:rPr>
              <w:t xml:space="preserve">a </w:t>
            </w:r>
            <w:r w:rsidR="00E979EC">
              <w:rPr>
                <w:b/>
                <w:i/>
              </w:rPr>
              <w:t>ș</w:t>
            </w:r>
            <w:r w:rsidRPr="00103DC0">
              <w:rPr>
                <w:b/>
                <w:i/>
              </w:rPr>
              <w:t xml:space="preserve">i previzibilitatea, Kosovo ar trebui, ca regulă generală, să fie tratat ca o </w:t>
            </w:r>
            <w:r w:rsidR="00E979EC">
              <w:rPr>
                <w:b/>
                <w:i/>
              </w:rPr>
              <w:t>ț</w:t>
            </w:r>
            <w:r w:rsidRPr="00103DC0">
              <w:rPr>
                <w:b/>
                <w:i/>
              </w:rPr>
              <w:t>ară de origine sigură. Această desemnare ar trebui reexaminată numai în cazul unor circumstan</w:t>
            </w:r>
            <w:r w:rsidR="00E979EC">
              <w:rPr>
                <w:b/>
                <w:i/>
              </w:rPr>
              <w:t>ț</w:t>
            </w:r>
            <w:r w:rsidRPr="00103DC0">
              <w:rPr>
                <w:b/>
                <w:i/>
              </w:rPr>
              <w:t xml:space="preserve">e clar demonstrabile </w:t>
            </w:r>
            <w:r w:rsidR="00E979EC">
              <w:rPr>
                <w:b/>
                <w:i/>
              </w:rPr>
              <w:t>ș</w:t>
            </w:r>
            <w:r w:rsidRPr="00103DC0">
              <w:rPr>
                <w:b/>
                <w:i/>
              </w:rPr>
              <w:t>i extraordinare, cum ar fi izbucnirea unui conflict armat.</w:t>
            </w:r>
          </w:p>
        </w:tc>
      </w:tr>
      <w:tr w:rsidR="00A01E81" w:rsidRPr="00103DC0" w14:paraId="51706825" w14:textId="77777777" w:rsidTr="003A6F27">
        <w:trPr>
          <w:jc w:val="center"/>
        </w:trPr>
        <w:tc>
          <w:tcPr>
            <w:tcW w:w="4876" w:type="dxa"/>
            <w:tcBorders>
              <w:top w:val="nil"/>
              <w:left w:val="nil"/>
              <w:bottom w:val="nil"/>
              <w:right w:val="nil"/>
            </w:tcBorders>
          </w:tcPr>
          <w:p w14:paraId="6C4157D7" w14:textId="77777777" w:rsidR="007B0542" w:rsidRPr="00103DC0" w:rsidRDefault="007B0542" w:rsidP="003A6F27">
            <w:pPr>
              <w:pStyle w:val="Normal6a"/>
            </w:pPr>
            <w:r w:rsidRPr="00103DC0">
              <w:rPr>
                <w:b/>
                <w:i/>
              </w:rPr>
              <w:lastRenderedPageBreak/>
              <w:t>_________________</w:t>
            </w:r>
          </w:p>
        </w:tc>
        <w:tc>
          <w:tcPr>
            <w:tcW w:w="4876" w:type="dxa"/>
            <w:tcBorders>
              <w:top w:val="nil"/>
              <w:left w:val="nil"/>
              <w:bottom w:val="nil"/>
              <w:right w:val="nil"/>
            </w:tcBorders>
          </w:tcPr>
          <w:p w14:paraId="21D3B26B" w14:textId="77777777" w:rsidR="007B0542" w:rsidRPr="00103DC0" w:rsidRDefault="007B0542" w:rsidP="003A6F27">
            <w:pPr>
              <w:pStyle w:val="Normal6a"/>
            </w:pPr>
            <w:r w:rsidRPr="00103DC0">
              <w:rPr>
                <w:b/>
                <w:i/>
              </w:rPr>
              <w:t>_________________</w:t>
            </w:r>
          </w:p>
        </w:tc>
      </w:tr>
      <w:tr w:rsidR="00A01E81" w:rsidRPr="00103DC0" w14:paraId="13D74835" w14:textId="77777777" w:rsidTr="003A6F27">
        <w:trPr>
          <w:jc w:val="center"/>
        </w:trPr>
        <w:tc>
          <w:tcPr>
            <w:tcW w:w="4876" w:type="dxa"/>
            <w:tcBorders>
              <w:top w:val="nil"/>
              <w:left w:val="nil"/>
              <w:bottom w:val="nil"/>
              <w:right w:val="nil"/>
            </w:tcBorders>
          </w:tcPr>
          <w:p w14:paraId="605832E6" w14:textId="19CA0B37" w:rsidR="007B0542" w:rsidRPr="00103DC0" w:rsidRDefault="007B0542" w:rsidP="003A6F27">
            <w:pPr>
              <w:pStyle w:val="Normal6a"/>
            </w:pPr>
            <w:r w:rsidRPr="00103DC0">
              <w:rPr>
                <w:vertAlign w:val="superscript"/>
              </w:rPr>
              <w:t>5</w:t>
            </w:r>
            <w:r w:rsidRPr="00103DC0">
              <w:t xml:space="preserve"> Această denumire nu aduce atingere pozi</w:t>
            </w:r>
            <w:r w:rsidR="00E979EC">
              <w:t>ț</w:t>
            </w:r>
            <w:r w:rsidRPr="00103DC0">
              <w:t xml:space="preserve">iilor privind statutul </w:t>
            </w:r>
            <w:r w:rsidR="00E979EC">
              <w:t>ș</w:t>
            </w:r>
            <w:r w:rsidRPr="00103DC0">
              <w:t xml:space="preserve">i este conformă cu RCSONU 1244/1999, precum </w:t>
            </w:r>
            <w:r w:rsidR="00E979EC">
              <w:t>ș</w:t>
            </w:r>
            <w:r w:rsidRPr="00103DC0">
              <w:t>i cu Avizul CIJ privind Declara</w:t>
            </w:r>
            <w:r w:rsidR="00E979EC">
              <w:t>ț</w:t>
            </w:r>
            <w:r w:rsidRPr="00103DC0">
              <w:t>ia de independen</w:t>
            </w:r>
            <w:r w:rsidR="00E979EC">
              <w:t>ț</w:t>
            </w:r>
            <w:r w:rsidRPr="00103DC0">
              <w:t>ă a Kosovo.</w:t>
            </w:r>
          </w:p>
        </w:tc>
        <w:tc>
          <w:tcPr>
            <w:tcW w:w="4876" w:type="dxa"/>
            <w:tcBorders>
              <w:top w:val="nil"/>
              <w:left w:val="nil"/>
              <w:bottom w:val="nil"/>
              <w:right w:val="nil"/>
            </w:tcBorders>
          </w:tcPr>
          <w:p w14:paraId="32A58B21" w14:textId="0C4C65DF" w:rsidR="007B0542" w:rsidRPr="00103DC0" w:rsidRDefault="007B0542" w:rsidP="003A6F27">
            <w:pPr>
              <w:pStyle w:val="Normal6a"/>
            </w:pPr>
            <w:r w:rsidRPr="00103DC0">
              <w:rPr>
                <w:vertAlign w:val="superscript"/>
              </w:rPr>
              <w:t>5</w:t>
            </w:r>
            <w:r w:rsidRPr="00103DC0">
              <w:t xml:space="preserve"> Această denumire nu aduce atingere pozi</w:t>
            </w:r>
            <w:r w:rsidR="00E979EC">
              <w:t>ț</w:t>
            </w:r>
            <w:r w:rsidRPr="00103DC0">
              <w:t xml:space="preserve">iilor privind statutul </w:t>
            </w:r>
            <w:r w:rsidR="00E979EC">
              <w:t>ș</w:t>
            </w:r>
            <w:r w:rsidRPr="00103DC0">
              <w:t xml:space="preserve">i este conformă cu RCSONU 1244/1999, precum </w:t>
            </w:r>
            <w:r w:rsidR="00E979EC">
              <w:t>ș</w:t>
            </w:r>
            <w:r w:rsidRPr="00103DC0">
              <w:t>i cu Avizul CIJ privind Declara</w:t>
            </w:r>
            <w:r w:rsidR="00E979EC">
              <w:t>ț</w:t>
            </w:r>
            <w:r w:rsidRPr="00103DC0">
              <w:t>ia de independen</w:t>
            </w:r>
            <w:r w:rsidR="00E979EC">
              <w:t>ț</w:t>
            </w:r>
            <w:r w:rsidRPr="00103DC0">
              <w:t>ă a Kosovo.</w:t>
            </w:r>
          </w:p>
        </w:tc>
      </w:tr>
      <w:tr w:rsidR="00A01E81" w:rsidRPr="00103DC0" w14:paraId="15245AA6" w14:textId="77777777" w:rsidTr="003A6F27">
        <w:trPr>
          <w:jc w:val="center"/>
        </w:trPr>
        <w:tc>
          <w:tcPr>
            <w:tcW w:w="4876" w:type="dxa"/>
            <w:tcBorders>
              <w:top w:val="nil"/>
              <w:left w:val="nil"/>
              <w:bottom w:val="nil"/>
              <w:right w:val="nil"/>
            </w:tcBorders>
          </w:tcPr>
          <w:p w14:paraId="44F9DD37" w14:textId="52B85DD2" w:rsidR="007B0542" w:rsidRPr="00103DC0" w:rsidRDefault="007B0542" w:rsidP="003A6F27">
            <w:pPr>
              <w:pStyle w:val="Normal6a"/>
            </w:pPr>
            <w:r w:rsidRPr="00103DC0">
              <w:rPr>
                <w:vertAlign w:val="superscript"/>
              </w:rPr>
              <w:t>6</w:t>
            </w:r>
            <w:r w:rsidRPr="00103DC0">
              <w:t xml:space="preserve"> Regulamentul (UE) 2024/1347 al Parlamentului European </w:t>
            </w:r>
            <w:r w:rsidR="00E979EC">
              <w:t>ș</w:t>
            </w:r>
            <w:r w:rsidRPr="00103DC0">
              <w:t>i al Consiliului din 14 mai 2024 privind standardele referitoare la condi</w:t>
            </w:r>
            <w:r w:rsidR="00E979EC">
              <w:t>ț</w:t>
            </w:r>
            <w:r w:rsidRPr="00103DC0">
              <w:t>iile pe care trebuie să le îndeplinească resortisan</w:t>
            </w:r>
            <w:r w:rsidR="00E979EC">
              <w:t>ț</w:t>
            </w:r>
            <w:r w:rsidRPr="00103DC0">
              <w:t xml:space="preserve">ii </w:t>
            </w:r>
            <w:r w:rsidR="00E979EC">
              <w:t>ț</w:t>
            </w:r>
            <w:r w:rsidRPr="00103DC0">
              <w:t>ărilor ter</w:t>
            </w:r>
            <w:r w:rsidR="00E979EC">
              <w:t>ț</w:t>
            </w:r>
            <w:r w:rsidRPr="00103DC0">
              <w:t>e sau apatrizii pentru a putea beneficia de protec</w:t>
            </w:r>
            <w:r w:rsidR="00E979EC">
              <w:t>ț</w:t>
            </w:r>
            <w:r w:rsidRPr="00103DC0">
              <w:t>ie interna</w:t>
            </w:r>
            <w:r w:rsidR="00E979EC">
              <w:t>ț</w:t>
            </w:r>
            <w:r w:rsidRPr="00103DC0">
              <w:t>ională, la un statut uniform pentru refugia</w:t>
            </w:r>
            <w:r w:rsidR="00E979EC">
              <w:t>ț</w:t>
            </w:r>
            <w:r w:rsidRPr="00103DC0">
              <w:t>i sau pentru persoanele eligibile pentru protec</w:t>
            </w:r>
            <w:r w:rsidR="00E979EC">
              <w:t>ț</w:t>
            </w:r>
            <w:r w:rsidRPr="00103DC0">
              <w:t xml:space="preserve">ie subsidiară </w:t>
            </w:r>
            <w:r w:rsidR="00E979EC">
              <w:t>ș</w:t>
            </w:r>
            <w:r w:rsidRPr="00103DC0">
              <w:t>i la con</w:t>
            </w:r>
            <w:r w:rsidR="00E979EC">
              <w:t>ț</w:t>
            </w:r>
            <w:r w:rsidRPr="00103DC0">
              <w:t>inutul protec</w:t>
            </w:r>
            <w:r w:rsidR="00E979EC">
              <w:t>ț</w:t>
            </w:r>
            <w:r w:rsidRPr="00103DC0">
              <w:t xml:space="preserve">iei acordate, de modificare a Directivei 2003/109/CE a Consiliului </w:t>
            </w:r>
            <w:r w:rsidR="00E979EC">
              <w:t>ș</w:t>
            </w:r>
            <w:r w:rsidRPr="00103DC0">
              <w:t xml:space="preserve">i de abrogare a Directivei 2011/95/UE a Parlamentului European </w:t>
            </w:r>
            <w:r w:rsidR="00E979EC">
              <w:t>ș</w:t>
            </w:r>
            <w:r w:rsidRPr="00103DC0">
              <w:t>i a Consiliului (JO L, 2024/1347, 22.5.2024, ELI: http://data.europa.eu/eli/reg/2024/1347/oj).</w:t>
            </w:r>
          </w:p>
        </w:tc>
        <w:tc>
          <w:tcPr>
            <w:tcW w:w="4876" w:type="dxa"/>
            <w:tcBorders>
              <w:top w:val="nil"/>
              <w:left w:val="nil"/>
              <w:bottom w:val="nil"/>
              <w:right w:val="nil"/>
            </w:tcBorders>
          </w:tcPr>
          <w:p w14:paraId="40A85727" w14:textId="52D165F9" w:rsidR="007B0542" w:rsidRPr="00103DC0" w:rsidRDefault="007B0542" w:rsidP="003A6F27">
            <w:pPr>
              <w:pStyle w:val="Normal6a"/>
            </w:pPr>
            <w:r w:rsidRPr="00103DC0">
              <w:rPr>
                <w:vertAlign w:val="superscript"/>
              </w:rPr>
              <w:t>6</w:t>
            </w:r>
            <w:r w:rsidRPr="00103DC0">
              <w:t xml:space="preserve"> Regulamentul (UE) 2024/1347 al Parlamentului European </w:t>
            </w:r>
            <w:r w:rsidR="00E979EC">
              <w:t>ș</w:t>
            </w:r>
            <w:r w:rsidRPr="00103DC0">
              <w:t>i al Consiliului din 14 mai 2024 privind standardele referitoare la condi</w:t>
            </w:r>
            <w:r w:rsidR="00E979EC">
              <w:t>ț</w:t>
            </w:r>
            <w:r w:rsidRPr="00103DC0">
              <w:t>iile pe care trebuie să le îndeplinească resortisan</w:t>
            </w:r>
            <w:r w:rsidR="00E979EC">
              <w:t>ț</w:t>
            </w:r>
            <w:r w:rsidRPr="00103DC0">
              <w:t xml:space="preserve">ii </w:t>
            </w:r>
            <w:r w:rsidR="00E979EC">
              <w:t>ț</w:t>
            </w:r>
            <w:r w:rsidRPr="00103DC0">
              <w:t>ărilor ter</w:t>
            </w:r>
            <w:r w:rsidR="00E979EC">
              <w:t>ț</w:t>
            </w:r>
            <w:r w:rsidRPr="00103DC0">
              <w:t>e sau apatrizii pentru a putea beneficia de protec</w:t>
            </w:r>
            <w:r w:rsidR="00E979EC">
              <w:t>ț</w:t>
            </w:r>
            <w:r w:rsidRPr="00103DC0">
              <w:t>ie interna</w:t>
            </w:r>
            <w:r w:rsidR="00E979EC">
              <w:t>ț</w:t>
            </w:r>
            <w:r w:rsidRPr="00103DC0">
              <w:t>ională, la un statut uniform pentru refugia</w:t>
            </w:r>
            <w:r w:rsidR="00E979EC">
              <w:t>ț</w:t>
            </w:r>
            <w:r w:rsidRPr="00103DC0">
              <w:t>i sau pentru persoanele eligibile pentru protec</w:t>
            </w:r>
            <w:r w:rsidR="00E979EC">
              <w:t>ț</w:t>
            </w:r>
            <w:r w:rsidRPr="00103DC0">
              <w:t xml:space="preserve">ie subsidiară </w:t>
            </w:r>
            <w:r w:rsidR="00E979EC">
              <w:t>ș</w:t>
            </w:r>
            <w:r w:rsidRPr="00103DC0">
              <w:t>i la con</w:t>
            </w:r>
            <w:r w:rsidR="00E979EC">
              <w:t>ț</w:t>
            </w:r>
            <w:r w:rsidRPr="00103DC0">
              <w:t>inutul protec</w:t>
            </w:r>
            <w:r w:rsidR="00E979EC">
              <w:t>ț</w:t>
            </w:r>
            <w:r w:rsidRPr="00103DC0">
              <w:t xml:space="preserve">iei acordate, de modificare a Directivei 2003/109/CE a Consiliului </w:t>
            </w:r>
            <w:r w:rsidR="00E979EC">
              <w:t>ș</w:t>
            </w:r>
            <w:r w:rsidRPr="00103DC0">
              <w:t xml:space="preserve">i de abrogare a Directivei 2011/95/UE a Parlamentului European </w:t>
            </w:r>
            <w:r w:rsidR="00E979EC">
              <w:t>ș</w:t>
            </w:r>
            <w:r w:rsidRPr="00103DC0">
              <w:t>i a Consiliului (JO L, 2024/1347, 22.5.2024, ELI: http://data.europa.eu/eli/reg/2024/1347/oj).</w:t>
            </w:r>
          </w:p>
        </w:tc>
      </w:tr>
    </w:tbl>
    <w:p w14:paraId="2EB63FD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0BCC58C"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4F3518C" w14:textId="406E4A8F" w:rsidR="007B0542" w:rsidRPr="00103DC0" w:rsidRDefault="007B0542" w:rsidP="007B0542">
      <w:pPr>
        <w:pStyle w:val="AmJustText"/>
      </w:pPr>
      <w:r w:rsidRPr="00103DC0">
        <w:t>Kosovo îndepline</w:t>
      </w:r>
      <w:r w:rsidR="00E979EC">
        <w:t>ș</w:t>
      </w:r>
      <w:r w:rsidRPr="00103DC0">
        <w:t xml:space="preserve">te în mod clar criteriile obiective pentru a fi desemnat drept </w:t>
      </w:r>
      <w:r w:rsidR="00E979EC">
        <w:t>ț</w:t>
      </w:r>
      <w:r w:rsidRPr="00103DC0">
        <w:t xml:space="preserve">ară de origine </w:t>
      </w:r>
      <w:r w:rsidRPr="00103DC0">
        <w:lastRenderedPageBreak/>
        <w:t>sigură, după cum o demonstrează rata foarte scăzută de recunoa</w:t>
      </w:r>
      <w:r w:rsidR="00E979EC">
        <w:t>ș</w:t>
      </w:r>
      <w:r w:rsidRPr="00103DC0">
        <w:t xml:space="preserve">tere la nivelul UE a cererilor de azil </w:t>
      </w:r>
      <w:r w:rsidR="00E979EC">
        <w:t>ș</w:t>
      </w:r>
      <w:r w:rsidRPr="00103DC0">
        <w:t>i cadrul constitu</w:t>
      </w:r>
      <w:r w:rsidR="00E979EC">
        <w:t>ț</w:t>
      </w:r>
      <w:r w:rsidRPr="00103DC0">
        <w:t>ional care încorporează principalele instrumente interna</w:t>
      </w:r>
      <w:r w:rsidR="00E979EC">
        <w:t>ț</w:t>
      </w:r>
      <w:r w:rsidRPr="00103DC0">
        <w:t xml:space="preserve">ionale în domeniul drepturilor omului. Prin urmare, desemnarea Kosovo ar trebui să urmeze o abordare bazată pe norme, cu indicatori obiectivi </w:t>
      </w:r>
      <w:r w:rsidR="00E979EC">
        <w:t>ș</w:t>
      </w:r>
      <w:r w:rsidRPr="00103DC0">
        <w:t>i să permită reexaminarea numai în circumstan</w:t>
      </w:r>
      <w:r w:rsidR="00E979EC">
        <w:t>ț</w:t>
      </w:r>
      <w:r w:rsidRPr="00103DC0">
        <w:t>e excep</w:t>
      </w:r>
      <w:r w:rsidR="00E979EC">
        <w:t>ț</w:t>
      </w:r>
      <w:r w:rsidRPr="00103DC0">
        <w:t xml:space="preserve">ionale </w:t>
      </w:r>
      <w:r w:rsidR="00E979EC">
        <w:t>ș</w:t>
      </w:r>
      <w:r w:rsidRPr="00103DC0">
        <w:t xml:space="preserve">i verificabile, cum ar fi izbucnirea conflictelor armate. Acest lucru asigură credibilitatea, stabilitatea </w:t>
      </w:r>
      <w:r w:rsidR="00E979EC">
        <w:t>ș</w:t>
      </w:r>
      <w:r w:rsidRPr="00103DC0">
        <w:t>i eficacitatea listei comune a UE.</w:t>
      </w:r>
    </w:p>
    <w:p w14:paraId="058C187E" w14:textId="77777777" w:rsidR="007B0542" w:rsidRPr="00103DC0" w:rsidRDefault="007B0542" w:rsidP="007B0542">
      <w:r w:rsidRPr="00103DC0">
        <w:rPr>
          <w:rStyle w:val="HideTWBExt"/>
        </w:rPr>
        <w:t>&lt;/Amend&gt;</w:t>
      </w:r>
    </w:p>
    <w:p w14:paraId="3337B7F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72</w:t>
      </w:r>
      <w:r w:rsidRPr="00103DC0">
        <w:rPr>
          <w:rStyle w:val="HideTWBExt"/>
          <w:b w:val="0"/>
        </w:rPr>
        <w:t>&lt;/NumAm&gt;</w:t>
      </w:r>
    </w:p>
    <w:p w14:paraId="7B98C0E7" w14:textId="77777777" w:rsidR="007B0542" w:rsidRPr="00103DC0" w:rsidRDefault="007B0542" w:rsidP="007B0542">
      <w:pPr>
        <w:pStyle w:val="NormalBold"/>
      </w:pPr>
      <w:r w:rsidRPr="00103DC0">
        <w:rPr>
          <w:rStyle w:val="HideTWBExt"/>
          <w:b w:val="0"/>
        </w:rPr>
        <w:t>&lt;RepeatBlock-By&gt;&lt;Members&gt;</w:t>
      </w:r>
      <w:r w:rsidRPr="00103DC0">
        <w:t>Erik Kaliňák</w:t>
      </w:r>
      <w:r w:rsidRPr="00103DC0">
        <w:rPr>
          <w:rStyle w:val="HideTWBExt"/>
          <w:b w:val="0"/>
        </w:rPr>
        <w:t>&lt;/Members&gt;</w:t>
      </w:r>
    </w:p>
    <w:p w14:paraId="2E2D547E" w14:textId="77777777" w:rsidR="007B0542" w:rsidRPr="00103DC0" w:rsidRDefault="007B0542" w:rsidP="007B0542">
      <w:pPr>
        <w:pStyle w:val="NormalBold"/>
      </w:pPr>
      <w:r w:rsidRPr="00103DC0">
        <w:rPr>
          <w:rStyle w:val="HideTWBExt"/>
          <w:b w:val="0"/>
        </w:rPr>
        <w:t>&lt;/RepeatBlock-By&gt;</w:t>
      </w:r>
    </w:p>
    <w:p w14:paraId="1C0F3DA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FBD7F13" w14:textId="77777777" w:rsidR="007B0542" w:rsidRPr="00103DC0" w:rsidRDefault="007B0542" w:rsidP="007B0542">
      <w:pPr>
        <w:pStyle w:val="NormalBold"/>
      </w:pPr>
      <w:r w:rsidRPr="00103DC0">
        <w:rPr>
          <w:rStyle w:val="HideTWBExt"/>
          <w:b w:val="0"/>
        </w:rPr>
        <w:t>&lt;Article&gt;</w:t>
      </w:r>
      <w:r w:rsidRPr="00103DC0">
        <w:t>Considerentul 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0D2FC65" w14:textId="77777777" w:rsidTr="003A6F27">
        <w:trPr>
          <w:trHeight w:hRule="exact" w:val="240"/>
          <w:jc w:val="center"/>
        </w:trPr>
        <w:tc>
          <w:tcPr>
            <w:tcW w:w="9752" w:type="dxa"/>
            <w:gridSpan w:val="2"/>
            <w:tcBorders>
              <w:top w:val="nil"/>
              <w:left w:val="nil"/>
              <w:bottom w:val="nil"/>
              <w:right w:val="nil"/>
            </w:tcBorders>
          </w:tcPr>
          <w:p w14:paraId="73C0A6FC" w14:textId="77777777" w:rsidR="007B0542" w:rsidRPr="00103DC0" w:rsidRDefault="007B0542" w:rsidP="003A6F27"/>
        </w:tc>
      </w:tr>
      <w:tr w:rsidR="00A01E81" w:rsidRPr="00103DC0" w14:paraId="52021E7E" w14:textId="77777777" w:rsidTr="003A6F27">
        <w:trPr>
          <w:trHeight w:val="240"/>
          <w:jc w:val="center"/>
        </w:trPr>
        <w:tc>
          <w:tcPr>
            <w:tcW w:w="4876" w:type="dxa"/>
            <w:tcBorders>
              <w:top w:val="nil"/>
              <w:left w:val="nil"/>
              <w:bottom w:val="nil"/>
              <w:right w:val="nil"/>
            </w:tcBorders>
          </w:tcPr>
          <w:p w14:paraId="7929896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98A1987" w14:textId="77777777" w:rsidR="007B0542" w:rsidRPr="00103DC0" w:rsidRDefault="007B0542" w:rsidP="003A6F27">
            <w:pPr>
              <w:pStyle w:val="AmColumnHeading"/>
            </w:pPr>
            <w:r w:rsidRPr="00103DC0">
              <w:t>Amendamentul</w:t>
            </w:r>
          </w:p>
        </w:tc>
      </w:tr>
      <w:tr w:rsidR="00A01E81" w:rsidRPr="00103DC0" w14:paraId="48E6FE32" w14:textId="77777777" w:rsidTr="003A6F27">
        <w:trPr>
          <w:jc w:val="center"/>
        </w:trPr>
        <w:tc>
          <w:tcPr>
            <w:tcW w:w="4876" w:type="dxa"/>
            <w:tcBorders>
              <w:top w:val="nil"/>
              <w:left w:val="nil"/>
              <w:bottom w:val="nil"/>
              <w:right w:val="nil"/>
            </w:tcBorders>
          </w:tcPr>
          <w:p w14:paraId="3658A86F" w14:textId="1C315C7A" w:rsidR="007B0542" w:rsidRPr="00103DC0" w:rsidRDefault="007B0542" w:rsidP="003A6F27">
            <w:pPr>
              <w:pStyle w:val="Normal6a"/>
            </w:pPr>
            <w:r w:rsidRPr="00103DC0">
              <w:t>(7)</w:t>
            </w:r>
            <w:r w:rsidRPr="00103DC0">
              <w:tab/>
              <w:t>În ceea ce prive</w:t>
            </w:r>
            <w:r w:rsidR="00E979EC">
              <w:t>ș</w:t>
            </w:r>
            <w:r w:rsidRPr="00103DC0">
              <w:t>te Kosovo</w:t>
            </w:r>
            <w:r w:rsidRPr="00103DC0">
              <w:rPr>
                <w:vertAlign w:val="superscript"/>
              </w:rPr>
              <w:t>5</w:t>
            </w:r>
            <w:r w:rsidRPr="00103DC0">
              <w:t xml:space="preserve">, </w:t>
            </w:r>
            <w:r w:rsidRPr="00103DC0">
              <w:rPr>
                <w:b/>
                <w:bCs/>
                <w:i/>
                <w:iCs/>
              </w:rPr>
              <w:t>potrivit informa</w:t>
            </w:r>
            <w:r w:rsidR="00E979EC">
              <w:rPr>
                <w:b/>
                <w:bCs/>
                <w:i/>
                <w:iCs/>
              </w:rPr>
              <w:t>ț</w:t>
            </w:r>
            <w:r w:rsidRPr="00103DC0">
              <w:rPr>
                <w:b/>
                <w:bCs/>
                <w:i/>
                <w:iCs/>
              </w:rPr>
              <w:t>iilor furnizate de Agen</w:t>
            </w:r>
            <w:r w:rsidR="00E979EC">
              <w:rPr>
                <w:b/>
                <w:bCs/>
                <w:i/>
                <w:iCs/>
              </w:rPr>
              <w:t>ț</w:t>
            </w:r>
            <w:r w:rsidRPr="00103DC0">
              <w:rPr>
                <w:b/>
                <w:bCs/>
                <w:i/>
                <w:iCs/>
              </w:rPr>
              <w:t>ia Uniunii Europene pentru Azil, 16 state membre desemnează în pre</w:t>
            </w:r>
            <w:r w:rsidRPr="00103DC0">
              <w:rPr>
                <w:b/>
                <w:i/>
              </w:rPr>
              <w:t xml:space="preserve">zent Kosovo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Kosovo a fost de 5 % în 2024. Kosovo este o </w:t>
            </w:r>
            <w:r w:rsidR="00E979EC">
              <w:rPr>
                <w:b/>
                <w:i/>
              </w:rPr>
              <w:t>ț</w:t>
            </w:r>
            <w:r w:rsidRPr="00103DC0">
              <w:rPr>
                <w:b/>
                <w:i/>
              </w:rPr>
              <w:t>ară poten</w:t>
            </w:r>
            <w:r w:rsidR="00E979EC">
              <w:rPr>
                <w:b/>
                <w:i/>
              </w:rPr>
              <w:t>ț</w:t>
            </w:r>
            <w:r w:rsidRPr="00103DC0">
              <w:rPr>
                <w:b/>
                <w:i/>
              </w:rPr>
              <w:t>ial candidată la aderarea la Uniune. Constitu</w:t>
            </w:r>
            <w:r w:rsidR="00E979EC">
              <w:rPr>
                <w:b/>
                <w:i/>
              </w:rPr>
              <w:t>ț</w:t>
            </w:r>
            <w:r w:rsidRPr="00103DC0">
              <w:rPr>
                <w:b/>
                <w:i/>
              </w:rPr>
              <w:t>ia sa încorporează principalele instrumente interna</w:t>
            </w:r>
            <w:r w:rsidR="00E979EC">
              <w:rPr>
                <w:b/>
                <w:i/>
              </w:rPr>
              <w:t>ț</w:t>
            </w:r>
            <w:r w:rsidRPr="00103DC0">
              <w:rPr>
                <w:b/>
                <w:i/>
              </w:rPr>
              <w:t>ionale în domeniul drepturilor omului. Kosovo este o democra</w:t>
            </w:r>
            <w:r w:rsidR="00E979EC">
              <w:rPr>
                <w:b/>
                <w:i/>
              </w:rPr>
              <w:t>ț</w:t>
            </w:r>
            <w:r w:rsidRPr="00103DC0">
              <w:rPr>
                <w:b/>
                <w:i/>
              </w:rPr>
              <w:t>ie parlamentară reprezentativă pluripartită, cu o repartizare a competen</w:t>
            </w:r>
            <w:r w:rsidR="00E979EC">
              <w:rPr>
                <w:b/>
                <w:i/>
              </w:rPr>
              <w:t>ț</w:t>
            </w:r>
            <w:r w:rsidRPr="00103DC0">
              <w:rPr>
                <w:b/>
                <w:i/>
              </w:rPr>
              <w:t>elor între institu</w:t>
            </w:r>
            <w:r w:rsidR="00E979EC">
              <w:rPr>
                <w:b/>
                <w:i/>
              </w:rPr>
              <w:t>ț</w:t>
            </w:r>
            <w:r w:rsidRPr="00103DC0">
              <w:rPr>
                <w:b/>
                <w:i/>
              </w:rPr>
              <w:t xml:space="preserve">iile legislative, executive </w:t>
            </w:r>
            <w:r w:rsidR="00E979EC">
              <w:rPr>
                <w:b/>
                <w:i/>
              </w:rPr>
              <w:t>ș</w:t>
            </w:r>
            <w:r w:rsidRPr="00103DC0">
              <w:rPr>
                <w:b/>
                <w:i/>
              </w:rPr>
              <w:t>i judiciare, iar cadrul juridic relevant este în conformitate cu standardele europene.</w:t>
            </w:r>
            <w:r w:rsidRPr="00103DC0">
              <w:t xml:space="preserve"> </w:t>
            </w:r>
            <w:r w:rsidRPr="00103DC0">
              <w:rPr>
                <w:b/>
                <w:bCs/>
                <w:i/>
                <w:iCs/>
              </w:rPr>
              <w:t>În general,</w:t>
            </w:r>
            <w:r w:rsidRPr="00103DC0">
              <w:t xml:space="preserve"> cadrul juridic garantează protec</w:t>
            </w:r>
            <w:r w:rsidR="00E979EC">
              <w:t>ț</w:t>
            </w:r>
            <w:r w:rsidRPr="00103DC0">
              <w:t xml:space="preserve">ia drepturilor fundamentale </w:t>
            </w:r>
            <w:r w:rsidR="00E979EC">
              <w:t>ș</w:t>
            </w:r>
            <w:r w:rsidRPr="00103DC0">
              <w:t>i respectă standardele europene. Nu există indicii privind expulzarea, îndepărtarea sau extrădarea cetă</w:t>
            </w:r>
            <w:r w:rsidR="00E979EC">
              <w:t>ț</w:t>
            </w:r>
            <w:r w:rsidRPr="00103DC0">
              <w:t xml:space="preserve">enilor din Kosovo către </w:t>
            </w:r>
            <w:r w:rsidR="00E979EC">
              <w:t>ț</w:t>
            </w:r>
            <w:r w:rsidRPr="00103DC0">
              <w:t>ări în care există riscul de pedeapsă cu moartea, de tortură, persecu</w:t>
            </w:r>
            <w:r w:rsidR="00E979EC">
              <w:t>ț</w:t>
            </w:r>
            <w:r w:rsidRPr="00103DC0">
              <w:t>ie sau tratamente inumane sau degradante. Nu există niciun risc real de vătămare gravă în Kosovo, în sensul articolului 15 din Regulamentul (UE) 2024/1347</w:t>
            </w:r>
            <w:r w:rsidRPr="00103DC0">
              <w:rPr>
                <w:vertAlign w:val="superscript"/>
              </w:rPr>
              <w:t>6</w:t>
            </w:r>
            <w:r w:rsidRPr="00103DC0">
              <w:t>. În dreptul intern nu există pedeapsa cu moartea, iar autorită</w:t>
            </w:r>
            <w:r w:rsidR="00E979EC">
              <w:t>ț</w:t>
            </w:r>
            <w:r w:rsidRPr="00103DC0">
              <w:t>ile kosovare î</w:t>
            </w:r>
            <w:r w:rsidR="00E979EC">
              <w:t>ș</w:t>
            </w:r>
            <w:r w:rsidRPr="00103DC0">
              <w:t>i demonstrează angajamentul fa</w:t>
            </w:r>
            <w:r w:rsidR="00E979EC">
              <w:t>ț</w:t>
            </w:r>
            <w:r w:rsidRPr="00103DC0">
              <w:t xml:space="preserve">ă de prevenirea torturii </w:t>
            </w:r>
            <w:r w:rsidR="00E979EC">
              <w:t>ș</w:t>
            </w:r>
            <w:r w:rsidRPr="00103DC0">
              <w:t xml:space="preserve">i a relelor </w:t>
            </w:r>
            <w:r w:rsidRPr="00103DC0">
              <w:lastRenderedPageBreak/>
              <w:t xml:space="preserve">tratamente. În Kosovo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ional. În Kosovo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024269F1" w14:textId="53A91D7F" w:rsidR="007B0542" w:rsidRPr="00103DC0" w:rsidRDefault="007B0542" w:rsidP="003A6F27">
            <w:pPr>
              <w:pStyle w:val="Normal6a"/>
            </w:pPr>
            <w:r w:rsidRPr="00103DC0">
              <w:lastRenderedPageBreak/>
              <w:t>(7)</w:t>
            </w:r>
            <w:r w:rsidRPr="00103DC0">
              <w:tab/>
              <w:t>În ceea ce prive</w:t>
            </w:r>
            <w:r w:rsidR="00E979EC">
              <w:t>ș</w:t>
            </w:r>
            <w:r w:rsidRPr="00103DC0">
              <w:t>te Kosovo</w:t>
            </w:r>
            <w:r w:rsidRPr="00103DC0">
              <w:rPr>
                <w:vertAlign w:val="superscript"/>
              </w:rPr>
              <w:t>5</w:t>
            </w:r>
            <w:r w:rsidRPr="00103DC0">
              <w:t>, cadrul</w:t>
            </w:r>
            <w:r w:rsidRPr="00103DC0">
              <w:rPr>
                <w:b/>
                <w:bCs/>
                <w:i/>
                <w:iCs/>
              </w:rPr>
              <w:t xml:space="preserve"> său</w:t>
            </w:r>
            <w:r w:rsidRPr="00103DC0">
              <w:t xml:space="preserve"> juridic garantează</w:t>
            </w:r>
            <w:r w:rsidRPr="00103DC0">
              <w:rPr>
                <w:b/>
                <w:bCs/>
                <w:i/>
                <w:iCs/>
              </w:rPr>
              <w:t xml:space="preserve"> în general</w:t>
            </w:r>
            <w:r w:rsidRPr="00103DC0">
              <w:t xml:space="preserve"> protec</w:t>
            </w:r>
            <w:r w:rsidR="00E979EC">
              <w:t>ț</w:t>
            </w:r>
            <w:r w:rsidRPr="00103DC0">
              <w:t xml:space="preserve">ia drepturilor fundamentale </w:t>
            </w:r>
            <w:r w:rsidR="00E979EC">
              <w:t>ș</w:t>
            </w:r>
            <w:r w:rsidRPr="00103DC0">
              <w:t>i respectă standardele europene. Nu există indicii privind expulzarea, îndepărtarea sau extrădarea cetă</w:t>
            </w:r>
            <w:r w:rsidR="00E979EC">
              <w:t>ț</w:t>
            </w:r>
            <w:r w:rsidRPr="00103DC0">
              <w:t xml:space="preserve">enilor din Kosovo către </w:t>
            </w:r>
            <w:r w:rsidR="00E979EC">
              <w:t>ț</w:t>
            </w:r>
            <w:r w:rsidRPr="00103DC0">
              <w:t>ări în care există riscul de pedeapsă cu moartea, de tortură, persecu</w:t>
            </w:r>
            <w:r w:rsidR="00E979EC">
              <w:t>ț</w:t>
            </w:r>
            <w:r w:rsidRPr="00103DC0">
              <w:t>ie sau tratamente inumane sau degradante. Nu există niciun risc real de vătămare gravă în Kosovo, în sensul articolului 15 din Regulamentul (UE) 2024/1347</w:t>
            </w:r>
            <w:r w:rsidRPr="00103DC0">
              <w:rPr>
                <w:vertAlign w:val="superscript"/>
              </w:rPr>
              <w:t>6</w:t>
            </w:r>
            <w:r w:rsidRPr="00103DC0">
              <w:t>. În dreptul intern nu există pedeapsa cu moartea, iar autorită</w:t>
            </w:r>
            <w:r w:rsidR="00E979EC">
              <w:t>ț</w:t>
            </w:r>
            <w:r w:rsidRPr="00103DC0">
              <w:t>ile kosovare î</w:t>
            </w:r>
            <w:r w:rsidR="00E979EC">
              <w:t>ș</w:t>
            </w:r>
            <w:r w:rsidRPr="00103DC0">
              <w:t>i demonstrează angajamentul fa</w:t>
            </w:r>
            <w:r w:rsidR="00E979EC">
              <w:t>ț</w:t>
            </w:r>
            <w:r w:rsidRPr="00103DC0">
              <w:t xml:space="preserve">ă de prevenirea torturii </w:t>
            </w:r>
            <w:r w:rsidR="00E979EC">
              <w:t>ș</w:t>
            </w:r>
            <w:r w:rsidRPr="00103DC0">
              <w:t xml:space="preserve">i a relelor tratamente. În Kosovo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ional. În Kosovo nu există acte de persecu</w:t>
            </w:r>
            <w:r w:rsidR="00E979EC">
              <w:t>ț</w:t>
            </w:r>
            <w:r w:rsidRPr="00103DC0">
              <w:t>ie în sensul articolului 9 din Regulamentul (UE) 2024/1347.</w:t>
            </w:r>
          </w:p>
        </w:tc>
      </w:tr>
      <w:tr w:rsidR="00A01E81" w:rsidRPr="00103DC0" w14:paraId="399B2023" w14:textId="77777777" w:rsidTr="003A6F27">
        <w:trPr>
          <w:jc w:val="center"/>
        </w:trPr>
        <w:tc>
          <w:tcPr>
            <w:tcW w:w="4876" w:type="dxa"/>
            <w:tcBorders>
              <w:top w:val="nil"/>
              <w:left w:val="nil"/>
              <w:bottom w:val="nil"/>
              <w:right w:val="nil"/>
            </w:tcBorders>
          </w:tcPr>
          <w:p w14:paraId="60B28E1E" w14:textId="77777777" w:rsidR="007B0542" w:rsidRPr="00103DC0" w:rsidRDefault="007B0542" w:rsidP="003A6F27">
            <w:pPr>
              <w:pStyle w:val="Normal6a"/>
            </w:pPr>
            <w:r w:rsidRPr="00103DC0">
              <w:rPr>
                <w:b/>
                <w:i/>
              </w:rPr>
              <w:t>_________________</w:t>
            </w:r>
          </w:p>
        </w:tc>
        <w:tc>
          <w:tcPr>
            <w:tcW w:w="4876" w:type="dxa"/>
            <w:tcBorders>
              <w:top w:val="nil"/>
              <w:left w:val="nil"/>
              <w:bottom w:val="nil"/>
              <w:right w:val="nil"/>
            </w:tcBorders>
          </w:tcPr>
          <w:p w14:paraId="3D031075" w14:textId="77777777" w:rsidR="007B0542" w:rsidRPr="00103DC0" w:rsidRDefault="007B0542" w:rsidP="003A6F27">
            <w:pPr>
              <w:pStyle w:val="Normal6a"/>
            </w:pPr>
            <w:r w:rsidRPr="00103DC0">
              <w:rPr>
                <w:b/>
                <w:i/>
              </w:rPr>
              <w:t>_________________</w:t>
            </w:r>
          </w:p>
        </w:tc>
      </w:tr>
      <w:tr w:rsidR="00A01E81" w:rsidRPr="00103DC0" w14:paraId="32A1D60C" w14:textId="77777777" w:rsidTr="003A6F27">
        <w:trPr>
          <w:jc w:val="center"/>
        </w:trPr>
        <w:tc>
          <w:tcPr>
            <w:tcW w:w="4876" w:type="dxa"/>
            <w:tcBorders>
              <w:top w:val="nil"/>
              <w:left w:val="nil"/>
              <w:bottom w:val="nil"/>
              <w:right w:val="nil"/>
            </w:tcBorders>
          </w:tcPr>
          <w:p w14:paraId="0F2CAB12" w14:textId="6F76569F" w:rsidR="007B0542" w:rsidRPr="00103DC0" w:rsidRDefault="007B0542" w:rsidP="003A6F27">
            <w:pPr>
              <w:pStyle w:val="Normal6a"/>
            </w:pPr>
            <w:r w:rsidRPr="00103DC0">
              <w:rPr>
                <w:vertAlign w:val="superscript"/>
              </w:rPr>
              <w:t>5</w:t>
            </w:r>
            <w:r w:rsidRPr="00103DC0">
              <w:t xml:space="preserve"> Această denumire nu aduce atingere pozi</w:t>
            </w:r>
            <w:r w:rsidR="00E979EC">
              <w:t>ț</w:t>
            </w:r>
            <w:r w:rsidRPr="00103DC0">
              <w:t xml:space="preserve">iilor privind statutul </w:t>
            </w:r>
            <w:r w:rsidR="00E979EC">
              <w:t>ș</w:t>
            </w:r>
            <w:r w:rsidRPr="00103DC0">
              <w:t xml:space="preserve">i este conformă cu RCSONU 1244/1999, precum </w:t>
            </w:r>
            <w:r w:rsidR="00E979EC">
              <w:t>ș</w:t>
            </w:r>
            <w:r w:rsidRPr="00103DC0">
              <w:t>i cu Avizul CIJ privind Declara</w:t>
            </w:r>
            <w:r w:rsidR="00E979EC">
              <w:t>ț</w:t>
            </w:r>
            <w:r w:rsidRPr="00103DC0">
              <w:t>ia de independen</w:t>
            </w:r>
            <w:r w:rsidR="00E979EC">
              <w:t>ț</w:t>
            </w:r>
            <w:r w:rsidRPr="00103DC0">
              <w:t>ă a Kosovo.</w:t>
            </w:r>
          </w:p>
        </w:tc>
        <w:tc>
          <w:tcPr>
            <w:tcW w:w="4876" w:type="dxa"/>
            <w:tcBorders>
              <w:top w:val="nil"/>
              <w:left w:val="nil"/>
              <w:bottom w:val="nil"/>
              <w:right w:val="nil"/>
            </w:tcBorders>
          </w:tcPr>
          <w:p w14:paraId="3FAB8889" w14:textId="449E6BD8" w:rsidR="007B0542" w:rsidRPr="00103DC0" w:rsidRDefault="007B0542" w:rsidP="003A6F27">
            <w:pPr>
              <w:pStyle w:val="Normal6a"/>
            </w:pPr>
            <w:r w:rsidRPr="00103DC0">
              <w:rPr>
                <w:vertAlign w:val="superscript"/>
              </w:rPr>
              <w:t>5</w:t>
            </w:r>
            <w:r w:rsidRPr="00103DC0">
              <w:t xml:space="preserve"> Această denumire nu aduce atingere pozi</w:t>
            </w:r>
            <w:r w:rsidR="00E979EC">
              <w:t>ț</w:t>
            </w:r>
            <w:r w:rsidRPr="00103DC0">
              <w:t xml:space="preserve">iilor privind statutul </w:t>
            </w:r>
            <w:r w:rsidR="00E979EC">
              <w:t>ș</w:t>
            </w:r>
            <w:r w:rsidRPr="00103DC0">
              <w:t xml:space="preserve">i este conformă cu RCSONU 1244/1999, precum </w:t>
            </w:r>
            <w:r w:rsidR="00E979EC">
              <w:t>ș</w:t>
            </w:r>
            <w:r w:rsidRPr="00103DC0">
              <w:t>i cu Avizul CIJ privind Declara</w:t>
            </w:r>
            <w:r w:rsidR="00E979EC">
              <w:t>ț</w:t>
            </w:r>
            <w:r w:rsidRPr="00103DC0">
              <w:t>ia de independen</w:t>
            </w:r>
            <w:r w:rsidR="00E979EC">
              <w:t>ț</w:t>
            </w:r>
            <w:r w:rsidRPr="00103DC0">
              <w:t>ă a Kosovo.</w:t>
            </w:r>
          </w:p>
        </w:tc>
      </w:tr>
      <w:tr w:rsidR="00A01E81" w:rsidRPr="00103DC0" w14:paraId="57E80D4E" w14:textId="77777777" w:rsidTr="003A6F27">
        <w:trPr>
          <w:jc w:val="center"/>
        </w:trPr>
        <w:tc>
          <w:tcPr>
            <w:tcW w:w="4876" w:type="dxa"/>
            <w:tcBorders>
              <w:top w:val="nil"/>
              <w:left w:val="nil"/>
              <w:bottom w:val="nil"/>
              <w:right w:val="nil"/>
            </w:tcBorders>
          </w:tcPr>
          <w:p w14:paraId="059D61E1" w14:textId="651652A9" w:rsidR="007B0542" w:rsidRPr="00103DC0" w:rsidRDefault="007B0542" w:rsidP="003A6F27">
            <w:pPr>
              <w:pStyle w:val="Normal6a"/>
            </w:pPr>
            <w:r w:rsidRPr="00103DC0">
              <w:rPr>
                <w:vertAlign w:val="superscript"/>
              </w:rPr>
              <w:t>6</w:t>
            </w:r>
            <w:r w:rsidRPr="00103DC0">
              <w:t xml:space="preserve"> Regulamentul (UE) 2024/1347 al Parlamentului European </w:t>
            </w:r>
            <w:r w:rsidR="00E979EC">
              <w:t>ș</w:t>
            </w:r>
            <w:r w:rsidRPr="00103DC0">
              <w:t>i al Consiliului din 14 mai 2024 privind standardele referitoare la condi</w:t>
            </w:r>
            <w:r w:rsidR="00E979EC">
              <w:t>ț</w:t>
            </w:r>
            <w:r w:rsidRPr="00103DC0">
              <w:t>iile pe care trebuie să le îndeplinească resortisan</w:t>
            </w:r>
            <w:r w:rsidR="00E979EC">
              <w:t>ț</w:t>
            </w:r>
            <w:r w:rsidRPr="00103DC0">
              <w:t xml:space="preserve">ii </w:t>
            </w:r>
            <w:r w:rsidR="00E979EC">
              <w:t>ț</w:t>
            </w:r>
            <w:r w:rsidRPr="00103DC0">
              <w:t>ărilor ter</w:t>
            </w:r>
            <w:r w:rsidR="00E979EC">
              <w:t>ț</w:t>
            </w:r>
            <w:r w:rsidRPr="00103DC0">
              <w:t>e sau apatrizii pentru a putea beneficia de protec</w:t>
            </w:r>
            <w:r w:rsidR="00E979EC">
              <w:t>ț</w:t>
            </w:r>
            <w:r w:rsidRPr="00103DC0">
              <w:t>ie interna</w:t>
            </w:r>
            <w:r w:rsidR="00E979EC">
              <w:t>ț</w:t>
            </w:r>
            <w:r w:rsidRPr="00103DC0">
              <w:t>ională, la un statut uniform pentru refugia</w:t>
            </w:r>
            <w:r w:rsidR="00E979EC">
              <w:t>ț</w:t>
            </w:r>
            <w:r w:rsidRPr="00103DC0">
              <w:t>i sau pentru persoanele eligibile pentru protec</w:t>
            </w:r>
            <w:r w:rsidR="00E979EC">
              <w:t>ț</w:t>
            </w:r>
            <w:r w:rsidRPr="00103DC0">
              <w:t xml:space="preserve">ie subsidiară </w:t>
            </w:r>
            <w:r w:rsidR="00E979EC">
              <w:t>ș</w:t>
            </w:r>
            <w:r w:rsidRPr="00103DC0">
              <w:t>i la con</w:t>
            </w:r>
            <w:r w:rsidR="00E979EC">
              <w:t>ț</w:t>
            </w:r>
            <w:r w:rsidRPr="00103DC0">
              <w:t>inutul protec</w:t>
            </w:r>
            <w:r w:rsidR="00E979EC">
              <w:t>ț</w:t>
            </w:r>
            <w:r w:rsidRPr="00103DC0">
              <w:t xml:space="preserve">iei acordate, de modificare a Directivei 2003/109/CE a Consiliului </w:t>
            </w:r>
            <w:r w:rsidR="00E979EC">
              <w:t>ș</w:t>
            </w:r>
            <w:r w:rsidRPr="00103DC0">
              <w:t xml:space="preserve">i de abrogare a Directivei 2011/95/UE a Parlamentului European </w:t>
            </w:r>
            <w:r w:rsidR="00E979EC">
              <w:t>ș</w:t>
            </w:r>
            <w:r w:rsidRPr="00103DC0">
              <w:t>i a Consiliului (JO L, 2024/1347, 22.5.2024, ELI: http://data.europa.eu/eli/reg/2024/1347/oj).</w:t>
            </w:r>
          </w:p>
        </w:tc>
        <w:tc>
          <w:tcPr>
            <w:tcW w:w="4876" w:type="dxa"/>
            <w:tcBorders>
              <w:top w:val="nil"/>
              <w:left w:val="nil"/>
              <w:bottom w:val="nil"/>
              <w:right w:val="nil"/>
            </w:tcBorders>
          </w:tcPr>
          <w:p w14:paraId="01C0AE36" w14:textId="0EA3591C" w:rsidR="007B0542" w:rsidRPr="00103DC0" w:rsidRDefault="007B0542" w:rsidP="003A6F27">
            <w:pPr>
              <w:pStyle w:val="Normal6a"/>
            </w:pPr>
            <w:r w:rsidRPr="00103DC0">
              <w:rPr>
                <w:vertAlign w:val="superscript"/>
              </w:rPr>
              <w:t>6</w:t>
            </w:r>
            <w:r w:rsidRPr="00103DC0">
              <w:t xml:space="preserve"> Regulamentul (UE) 2024/1347 al Parlamentului European </w:t>
            </w:r>
            <w:r w:rsidR="00E979EC">
              <w:t>ș</w:t>
            </w:r>
            <w:r w:rsidRPr="00103DC0">
              <w:t>i al Consiliului din 14 mai 2024 privind standardele referitoare la condi</w:t>
            </w:r>
            <w:r w:rsidR="00E979EC">
              <w:t>ț</w:t>
            </w:r>
            <w:r w:rsidRPr="00103DC0">
              <w:t>iile pe care trebuie să le îndeplinească resortisan</w:t>
            </w:r>
            <w:r w:rsidR="00E979EC">
              <w:t>ț</w:t>
            </w:r>
            <w:r w:rsidRPr="00103DC0">
              <w:t xml:space="preserve">ii </w:t>
            </w:r>
            <w:r w:rsidR="00E979EC">
              <w:t>ț</w:t>
            </w:r>
            <w:r w:rsidRPr="00103DC0">
              <w:t>ărilor ter</w:t>
            </w:r>
            <w:r w:rsidR="00E979EC">
              <w:t>ț</w:t>
            </w:r>
            <w:r w:rsidRPr="00103DC0">
              <w:t>e sau apatrizii pentru a putea beneficia de protec</w:t>
            </w:r>
            <w:r w:rsidR="00E979EC">
              <w:t>ț</w:t>
            </w:r>
            <w:r w:rsidRPr="00103DC0">
              <w:t>ie interna</w:t>
            </w:r>
            <w:r w:rsidR="00E979EC">
              <w:t>ț</w:t>
            </w:r>
            <w:r w:rsidRPr="00103DC0">
              <w:t>ională, la un statut uniform pentru refugia</w:t>
            </w:r>
            <w:r w:rsidR="00E979EC">
              <w:t>ț</w:t>
            </w:r>
            <w:r w:rsidRPr="00103DC0">
              <w:t>i sau pentru persoanele eligibile pentru protec</w:t>
            </w:r>
            <w:r w:rsidR="00E979EC">
              <w:t>ț</w:t>
            </w:r>
            <w:r w:rsidRPr="00103DC0">
              <w:t xml:space="preserve">ie subsidiară </w:t>
            </w:r>
            <w:r w:rsidR="00E979EC">
              <w:t>ș</w:t>
            </w:r>
            <w:r w:rsidRPr="00103DC0">
              <w:t>i la con</w:t>
            </w:r>
            <w:r w:rsidR="00E979EC">
              <w:t>ț</w:t>
            </w:r>
            <w:r w:rsidRPr="00103DC0">
              <w:t>inutul protec</w:t>
            </w:r>
            <w:r w:rsidR="00E979EC">
              <w:t>ț</w:t>
            </w:r>
            <w:r w:rsidRPr="00103DC0">
              <w:t xml:space="preserve">iei acordate, de modificare a Directivei 2003/109/CE a Consiliului </w:t>
            </w:r>
            <w:r w:rsidR="00E979EC">
              <w:t>ș</w:t>
            </w:r>
            <w:r w:rsidRPr="00103DC0">
              <w:t xml:space="preserve">i de abrogare a Directivei 2011/95/UE a Parlamentului European </w:t>
            </w:r>
            <w:r w:rsidR="00E979EC">
              <w:t>ș</w:t>
            </w:r>
            <w:r w:rsidRPr="00103DC0">
              <w:t>i a Consiliului (JO L, 2024/1347, 22.5.2024, ELI: http://data.europa.eu/eli/reg/2024/1347/oj).</w:t>
            </w:r>
          </w:p>
        </w:tc>
      </w:tr>
    </w:tbl>
    <w:p w14:paraId="7C53524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{SK}</w:t>
      </w:r>
      <w:r w:rsidRPr="00103DC0">
        <w:t>sk</w:t>
      </w:r>
      <w:r w:rsidRPr="00103DC0">
        <w:rPr>
          <w:rStyle w:val="HideTWBExt"/>
        </w:rPr>
        <w:t>&lt;/Original&gt;</w:t>
      </w:r>
    </w:p>
    <w:p w14:paraId="2389A3E7" w14:textId="77777777" w:rsidR="007B0542" w:rsidRPr="00103DC0" w:rsidRDefault="007B0542" w:rsidP="007B0542">
      <w:r w:rsidRPr="00103DC0">
        <w:rPr>
          <w:rStyle w:val="HideTWBExt"/>
        </w:rPr>
        <w:t>&lt;/Amend&gt;</w:t>
      </w:r>
    </w:p>
    <w:p w14:paraId="69FE429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73</w:t>
      </w:r>
      <w:r w:rsidRPr="00103DC0">
        <w:rPr>
          <w:rStyle w:val="HideTWBExt"/>
          <w:b w:val="0"/>
        </w:rPr>
        <w:t>&lt;/NumAm&gt;</w:t>
      </w:r>
    </w:p>
    <w:p w14:paraId="5A4D32FB"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5EA9B3C1" w14:textId="77777777" w:rsidR="007B0542" w:rsidRPr="00103DC0" w:rsidRDefault="007B0542" w:rsidP="007B0542">
      <w:pPr>
        <w:pStyle w:val="NormalBold"/>
      </w:pPr>
      <w:r w:rsidRPr="00103DC0">
        <w:rPr>
          <w:rStyle w:val="HideTWBExt"/>
          <w:b w:val="0"/>
        </w:rPr>
        <w:t>&lt;/RepeatBlock-By&gt;</w:t>
      </w:r>
    </w:p>
    <w:p w14:paraId="2F61D48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722D140" w14:textId="77777777" w:rsidR="007B0542" w:rsidRPr="00103DC0" w:rsidRDefault="007B0542" w:rsidP="007B0542">
      <w:pPr>
        <w:pStyle w:val="NormalBold"/>
      </w:pPr>
      <w:r w:rsidRPr="00103DC0">
        <w:rPr>
          <w:rStyle w:val="HideTWBExt"/>
          <w:b w:val="0"/>
        </w:rPr>
        <w:t>&lt;Article&gt;</w:t>
      </w:r>
      <w:r w:rsidRPr="00103DC0">
        <w:t>Considerentul 7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56C80D8" w14:textId="77777777" w:rsidTr="003A6F27">
        <w:trPr>
          <w:trHeight w:hRule="exact" w:val="240"/>
          <w:jc w:val="center"/>
        </w:trPr>
        <w:tc>
          <w:tcPr>
            <w:tcW w:w="9752" w:type="dxa"/>
            <w:gridSpan w:val="2"/>
            <w:tcBorders>
              <w:top w:val="nil"/>
              <w:left w:val="nil"/>
              <w:bottom w:val="nil"/>
              <w:right w:val="nil"/>
            </w:tcBorders>
          </w:tcPr>
          <w:p w14:paraId="6DC26368" w14:textId="77777777" w:rsidR="007B0542" w:rsidRPr="00103DC0" w:rsidRDefault="007B0542" w:rsidP="003A6F27"/>
        </w:tc>
      </w:tr>
      <w:tr w:rsidR="00A01E81" w:rsidRPr="00103DC0" w14:paraId="2B208591" w14:textId="77777777" w:rsidTr="003A6F27">
        <w:trPr>
          <w:trHeight w:val="240"/>
          <w:jc w:val="center"/>
        </w:trPr>
        <w:tc>
          <w:tcPr>
            <w:tcW w:w="4876" w:type="dxa"/>
            <w:tcBorders>
              <w:top w:val="nil"/>
              <w:left w:val="nil"/>
              <w:bottom w:val="nil"/>
              <w:right w:val="nil"/>
            </w:tcBorders>
          </w:tcPr>
          <w:p w14:paraId="3E97C63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F9D2851" w14:textId="77777777" w:rsidR="007B0542" w:rsidRPr="00103DC0" w:rsidRDefault="007B0542" w:rsidP="003A6F27">
            <w:pPr>
              <w:pStyle w:val="AmColumnHeading"/>
            </w:pPr>
            <w:r w:rsidRPr="00103DC0">
              <w:t>Amendamentul</w:t>
            </w:r>
          </w:p>
        </w:tc>
      </w:tr>
      <w:tr w:rsidR="00A01E81" w:rsidRPr="00103DC0" w14:paraId="2A2A36BE" w14:textId="77777777" w:rsidTr="003A6F27">
        <w:trPr>
          <w:jc w:val="center"/>
        </w:trPr>
        <w:tc>
          <w:tcPr>
            <w:tcW w:w="4876" w:type="dxa"/>
            <w:tcBorders>
              <w:top w:val="nil"/>
              <w:left w:val="nil"/>
              <w:bottom w:val="nil"/>
              <w:right w:val="nil"/>
            </w:tcBorders>
          </w:tcPr>
          <w:p w14:paraId="19B0D2DC" w14:textId="77777777" w:rsidR="007B0542" w:rsidRPr="00103DC0" w:rsidRDefault="007B0542" w:rsidP="003A6F27">
            <w:pPr>
              <w:pStyle w:val="Normal6a"/>
            </w:pPr>
          </w:p>
        </w:tc>
        <w:tc>
          <w:tcPr>
            <w:tcW w:w="4876" w:type="dxa"/>
            <w:tcBorders>
              <w:top w:val="nil"/>
              <w:left w:val="nil"/>
              <w:bottom w:val="nil"/>
              <w:right w:val="nil"/>
            </w:tcBorders>
          </w:tcPr>
          <w:p w14:paraId="2F960AD4" w14:textId="552FDFEE" w:rsidR="007B0542" w:rsidRPr="00103DC0" w:rsidRDefault="007B0542" w:rsidP="003A6F27">
            <w:pPr>
              <w:pStyle w:val="Normal6a"/>
            </w:pPr>
            <w:r w:rsidRPr="00103DC0">
              <w:rPr>
                <w:b/>
                <w:i/>
              </w:rPr>
              <w:t>(7a)</w:t>
            </w:r>
            <w:r w:rsidRPr="00103DC0">
              <w:tab/>
            </w:r>
            <w:r w:rsidRPr="00103DC0">
              <w:rPr>
                <w:b/>
                <w:i/>
              </w:rPr>
              <w:t>În ceea ce prive</w:t>
            </w:r>
            <w:r w:rsidR="00E979EC">
              <w:rPr>
                <w:b/>
                <w:i/>
              </w:rPr>
              <w:t>ș</w:t>
            </w:r>
            <w:r w:rsidRPr="00103DC0">
              <w:rPr>
                <w:b/>
                <w:i/>
              </w:rPr>
              <w:t>te Albania, potrivit informa</w:t>
            </w:r>
            <w:r w:rsidR="00E979EC">
              <w:rPr>
                <w:b/>
                <w:i/>
              </w:rPr>
              <w:t>ț</w:t>
            </w:r>
            <w:r w:rsidRPr="00103DC0">
              <w:rPr>
                <w:b/>
                <w:i/>
              </w:rPr>
              <w:t>iilor furnizate de Agen</w:t>
            </w:r>
            <w:r w:rsidR="00E979EC">
              <w:rPr>
                <w:b/>
                <w:i/>
              </w:rPr>
              <w:t>ț</w:t>
            </w:r>
            <w:r w:rsidRPr="00103DC0">
              <w:rPr>
                <w:b/>
                <w:i/>
              </w:rPr>
              <w:t xml:space="preserve">ia Uniunii Europene pentru Azil, 18 state membre desemnează în prezent Albania </w:t>
            </w:r>
            <w:r w:rsidRPr="00103DC0">
              <w:rPr>
                <w:b/>
                <w:i/>
              </w:rPr>
              <w:lastRenderedPageBreak/>
              <w:t xml:space="preserve">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Albania a fost de 5 % în 2024. </w:t>
            </w:r>
            <w:r w:rsidR="00E979EC">
              <w:rPr>
                <w:b/>
                <w:i/>
              </w:rPr>
              <w:t>Ț</w:t>
            </w:r>
            <w:r w:rsidRPr="00103DC0">
              <w:rPr>
                <w:b/>
                <w:i/>
              </w:rPr>
              <w:t>ara a ratificat principalele instrumente interna</w:t>
            </w:r>
            <w:r w:rsidR="00E979EC">
              <w:rPr>
                <w:b/>
                <w:i/>
              </w:rPr>
              <w:t>ț</w:t>
            </w:r>
            <w:r w:rsidRPr="00103DC0">
              <w:rPr>
                <w:b/>
                <w:i/>
              </w:rPr>
              <w:t>ionale în domeniul drepturilor omului. Albania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Albania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vătămări grave în sensul articolului 15 din Regulamentul (UE) 2024/1347. Pedeapsa cu moartea a fost abolită în 2007 în toate circumstan</w:t>
            </w:r>
            <w:r w:rsidR="00E979EC">
              <w:rPr>
                <w:b/>
                <w:i/>
              </w:rPr>
              <w:t>ț</w:t>
            </w:r>
            <w:r w:rsidRPr="00103DC0">
              <w:rPr>
                <w:b/>
                <w:i/>
              </w:rPr>
              <w:t>ele, iar tortura este interzisă de Constitu</w:t>
            </w:r>
            <w:r w:rsidR="00E979EC">
              <w:rPr>
                <w:b/>
                <w:i/>
              </w:rPr>
              <w:t>ț</w:t>
            </w:r>
            <w:r w:rsidRPr="00103DC0">
              <w:rPr>
                <w:b/>
                <w:i/>
              </w:rPr>
              <w:t xml:space="preserve">ia Albaniei. În Albania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3082D4B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6265096" w14:textId="77777777" w:rsidR="007B0542" w:rsidRPr="00103DC0" w:rsidRDefault="007B0542" w:rsidP="007B0542">
      <w:r w:rsidRPr="00103DC0">
        <w:rPr>
          <w:rStyle w:val="HideTWBExt"/>
        </w:rPr>
        <w:t>&lt;/Amend&gt;</w:t>
      </w:r>
    </w:p>
    <w:p w14:paraId="12003E7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74</w:t>
      </w:r>
      <w:r w:rsidRPr="00103DC0">
        <w:rPr>
          <w:rStyle w:val="HideTWBExt"/>
          <w:b w:val="0"/>
        </w:rPr>
        <w:t>&lt;/NumAm&gt;</w:t>
      </w:r>
    </w:p>
    <w:p w14:paraId="2E69BF50"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29DD369B" w14:textId="77777777" w:rsidR="007B0542" w:rsidRPr="00103DC0" w:rsidRDefault="007B0542" w:rsidP="007B0542">
      <w:pPr>
        <w:pStyle w:val="NormalBold"/>
      </w:pPr>
      <w:r w:rsidRPr="00103DC0">
        <w:rPr>
          <w:rStyle w:val="HideTWBExt"/>
          <w:b w:val="0"/>
        </w:rPr>
        <w:t>&lt;/RepeatBlock-By&gt;</w:t>
      </w:r>
    </w:p>
    <w:p w14:paraId="2684AA4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855B0E" w14:textId="77777777" w:rsidR="007B0542" w:rsidRPr="00103DC0" w:rsidRDefault="007B0542" w:rsidP="007B0542">
      <w:pPr>
        <w:pStyle w:val="NormalBold"/>
      </w:pPr>
      <w:r w:rsidRPr="00103DC0">
        <w:rPr>
          <w:rStyle w:val="HideTWBExt"/>
          <w:b w:val="0"/>
        </w:rPr>
        <w:t>&lt;Article&gt;</w:t>
      </w:r>
      <w:r w:rsidRPr="00103DC0">
        <w:t>Considerentul 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4F7810E" w14:textId="77777777" w:rsidTr="003A6F27">
        <w:trPr>
          <w:trHeight w:hRule="exact" w:val="240"/>
          <w:jc w:val="center"/>
        </w:trPr>
        <w:tc>
          <w:tcPr>
            <w:tcW w:w="9752" w:type="dxa"/>
            <w:gridSpan w:val="2"/>
            <w:tcBorders>
              <w:top w:val="nil"/>
              <w:left w:val="nil"/>
              <w:bottom w:val="nil"/>
              <w:right w:val="nil"/>
            </w:tcBorders>
          </w:tcPr>
          <w:p w14:paraId="79030C30" w14:textId="77777777" w:rsidR="007B0542" w:rsidRPr="00103DC0" w:rsidRDefault="007B0542" w:rsidP="003A6F27"/>
        </w:tc>
      </w:tr>
      <w:tr w:rsidR="00A01E81" w:rsidRPr="00103DC0" w14:paraId="0808E7A2" w14:textId="77777777" w:rsidTr="003A6F27">
        <w:trPr>
          <w:trHeight w:val="240"/>
          <w:jc w:val="center"/>
        </w:trPr>
        <w:tc>
          <w:tcPr>
            <w:tcW w:w="4876" w:type="dxa"/>
            <w:tcBorders>
              <w:top w:val="nil"/>
              <w:left w:val="nil"/>
              <w:bottom w:val="nil"/>
              <w:right w:val="nil"/>
            </w:tcBorders>
          </w:tcPr>
          <w:p w14:paraId="261EB40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2EE38E2" w14:textId="77777777" w:rsidR="007B0542" w:rsidRPr="00103DC0" w:rsidRDefault="007B0542" w:rsidP="003A6F27">
            <w:pPr>
              <w:pStyle w:val="AmColumnHeading"/>
            </w:pPr>
            <w:r w:rsidRPr="00103DC0">
              <w:t>Amendamentul</w:t>
            </w:r>
          </w:p>
        </w:tc>
      </w:tr>
      <w:tr w:rsidR="00A01E81" w:rsidRPr="00103DC0" w14:paraId="17836282" w14:textId="77777777" w:rsidTr="003A6F27">
        <w:trPr>
          <w:jc w:val="center"/>
        </w:trPr>
        <w:tc>
          <w:tcPr>
            <w:tcW w:w="4876" w:type="dxa"/>
            <w:tcBorders>
              <w:top w:val="nil"/>
              <w:left w:val="nil"/>
              <w:bottom w:val="nil"/>
              <w:right w:val="nil"/>
            </w:tcBorders>
          </w:tcPr>
          <w:p w14:paraId="58AAE7CD" w14:textId="58A7B986" w:rsidR="007B0542" w:rsidRPr="00103DC0" w:rsidRDefault="007B0542" w:rsidP="003A6F27">
            <w:pPr>
              <w:pStyle w:val="Normal6a"/>
            </w:pPr>
            <w:r w:rsidRPr="00103DC0">
              <w:rPr>
                <w:b/>
                <w:i/>
              </w:rPr>
              <w:t>(8)</w:t>
            </w:r>
            <w:r w:rsidRPr="00103DC0">
              <w:tab/>
            </w:r>
            <w:r w:rsidRPr="00103DC0">
              <w:rPr>
                <w:b/>
                <w:i/>
              </w:rPr>
              <w:t>În ceea ce prive</w:t>
            </w:r>
            <w:r w:rsidR="00E979EC">
              <w:rPr>
                <w:b/>
                <w:i/>
              </w:rPr>
              <w:t>ș</w:t>
            </w:r>
            <w:r w:rsidRPr="00103DC0">
              <w:rPr>
                <w:b/>
                <w:i/>
              </w:rPr>
              <w:t>te Bangladesh,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Bangladesh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 xml:space="preserve">tere a </w:t>
            </w:r>
            <w:r w:rsidRPr="00103DC0">
              <w:rPr>
                <w:b/>
                <w:i/>
              </w:rPr>
              <w:lastRenderedPageBreak/>
              <w:t>cererilor de azil la nivelul Uniunii pentru solicitan</w:t>
            </w:r>
            <w:r w:rsidR="00E979EC">
              <w:rPr>
                <w:b/>
                <w:i/>
              </w:rPr>
              <w:t>ț</w:t>
            </w:r>
            <w:r w:rsidRPr="00103DC0">
              <w:rPr>
                <w:b/>
                <w:i/>
              </w:rPr>
              <w:t xml:space="preserve">ii din Bangladesh a fost de 4 % în 2024. </w:t>
            </w:r>
            <w:r w:rsidR="00E979EC">
              <w:rPr>
                <w:b/>
                <w:i/>
              </w:rPr>
              <w:t>Ț</w:t>
            </w:r>
            <w:r w:rsidRPr="00103DC0">
              <w:rPr>
                <w:b/>
                <w:i/>
              </w:rPr>
              <w:t>ara a ratificat unele instrumente interna</w:t>
            </w:r>
            <w:r w:rsidR="00E979EC">
              <w:rPr>
                <w:b/>
                <w:i/>
              </w:rPr>
              <w:t>ț</w:t>
            </w:r>
            <w:r w:rsidRPr="00103DC0">
              <w:rPr>
                <w:b/>
                <w:i/>
              </w:rPr>
              <w:t>ionale privind drepturile omului. Bangladesh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Bangladesh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Bangladesh men</w:t>
            </w:r>
            <w:r w:rsidR="00E979EC">
              <w:rPr>
                <w:b/>
                <w:i/>
              </w:rPr>
              <w:t>ț</w:t>
            </w:r>
            <w:r w:rsidRPr="00103DC0">
              <w:rPr>
                <w:b/>
                <w:i/>
              </w:rPr>
              <w:t xml:space="preserve">ine pedeapsa cu moartea </w:t>
            </w:r>
            <w:r w:rsidR="00E979EC">
              <w:rPr>
                <w:b/>
                <w:i/>
              </w:rPr>
              <w:t>ș</w:t>
            </w:r>
            <w:r w:rsidRPr="00103DC0">
              <w:rPr>
                <w:b/>
                <w:i/>
              </w:rPr>
              <w:t>i nu a semnat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care are drept scop abolirea pedepsei cu moartea, condamnările la moarte pronun</w:t>
            </w:r>
            <w:r w:rsidR="00E979EC">
              <w:rPr>
                <w:b/>
                <w:i/>
              </w:rPr>
              <w:t>ț</w:t>
            </w:r>
            <w:r w:rsidRPr="00103DC0">
              <w:rPr>
                <w:b/>
                <w:i/>
              </w:rPr>
              <w:t>ate sunt rareori executate. Bangladesh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Bangladesh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2F8B8BEA" w14:textId="77777777" w:rsidR="007B0542" w:rsidRPr="00103DC0" w:rsidRDefault="007B0542" w:rsidP="003A6F27">
            <w:pPr>
              <w:pStyle w:val="Normal6a"/>
            </w:pPr>
            <w:r w:rsidRPr="00103DC0">
              <w:rPr>
                <w:b/>
                <w:i/>
              </w:rPr>
              <w:lastRenderedPageBreak/>
              <w:t>eliminat</w:t>
            </w:r>
          </w:p>
        </w:tc>
      </w:tr>
    </w:tbl>
    <w:p w14:paraId="2666C82E"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01A53F8" w14:textId="77777777" w:rsidR="007B0542" w:rsidRPr="00103DC0" w:rsidRDefault="007B0542" w:rsidP="007B0542">
      <w:r w:rsidRPr="00103DC0">
        <w:rPr>
          <w:rStyle w:val="HideTWBExt"/>
        </w:rPr>
        <w:t>&lt;/Amend&gt;</w:t>
      </w:r>
    </w:p>
    <w:p w14:paraId="6FD3926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75</w:t>
      </w:r>
      <w:r w:rsidRPr="00103DC0">
        <w:rPr>
          <w:rStyle w:val="HideTWBExt"/>
          <w:b w:val="0"/>
        </w:rPr>
        <w:t>&lt;/NumAm&gt;</w:t>
      </w:r>
    </w:p>
    <w:p w14:paraId="22A3EDCE" w14:textId="77777777" w:rsidR="007B0542" w:rsidRPr="00103DC0" w:rsidRDefault="007B0542" w:rsidP="007B0542">
      <w:pPr>
        <w:pStyle w:val="NormalBold"/>
      </w:pPr>
      <w:r w:rsidRPr="00103DC0">
        <w:rPr>
          <w:rStyle w:val="HideTWBExt"/>
          <w:b w:val="0"/>
        </w:rPr>
        <w:t>&lt;RepeatBlock-By&gt;&lt;Members&gt;</w:t>
      </w:r>
      <w:r w:rsidRPr="00103DC0">
        <w:t>Fabienne Keller</w:t>
      </w:r>
      <w:r w:rsidRPr="00103DC0">
        <w:rPr>
          <w:rStyle w:val="HideTWBExt"/>
          <w:b w:val="0"/>
        </w:rPr>
        <w:t>&lt;/Members&gt;</w:t>
      </w:r>
    </w:p>
    <w:p w14:paraId="05E6CBD6" w14:textId="77777777" w:rsidR="007B0542" w:rsidRPr="00103DC0" w:rsidRDefault="007B0542" w:rsidP="007B0542">
      <w:pPr>
        <w:pStyle w:val="NormalBold"/>
      </w:pPr>
      <w:r w:rsidRPr="00103DC0">
        <w:rPr>
          <w:rStyle w:val="HideTWBExt"/>
          <w:b w:val="0"/>
        </w:rPr>
        <w:t>&lt;/RepeatBlock-By&gt;</w:t>
      </w:r>
    </w:p>
    <w:p w14:paraId="0226759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87AA33D" w14:textId="77777777" w:rsidR="007B0542" w:rsidRPr="00103DC0" w:rsidRDefault="007B0542" w:rsidP="007B0542">
      <w:pPr>
        <w:pStyle w:val="NormalBold"/>
      </w:pPr>
      <w:r w:rsidRPr="00103DC0">
        <w:rPr>
          <w:rStyle w:val="HideTWBExt"/>
          <w:b w:val="0"/>
        </w:rPr>
        <w:t>&lt;Article&gt;</w:t>
      </w:r>
      <w:r w:rsidRPr="00103DC0">
        <w:t>Considerentul 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F409029" w14:textId="77777777" w:rsidTr="003A6F27">
        <w:trPr>
          <w:trHeight w:hRule="exact" w:val="240"/>
          <w:jc w:val="center"/>
        </w:trPr>
        <w:tc>
          <w:tcPr>
            <w:tcW w:w="9752" w:type="dxa"/>
            <w:gridSpan w:val="2"/>
            <w:tcBorders>
              <w:top w:val="nil"/>
              <w:left w:val="nil"/>
              <w:bottom w:val="nil"/>
              <w:right w:val="nil"/>
            </w:tcBorders>
          </w:tcPr>
          <w:p w14:paraId="33D50C2B" w14:textId="77777777" w:rsidR="007B0542" w:rsidRPr="00103DC0" w:rsidRDefault="007B0542" w:rsidP="003A6F27"/>
        </w:tc>
      </w:tr>
      <w:tr w:rsidR="00A01E81" w:rsidRPr="00103DC0" w14:paraId="31D141D8" w14:textId="77777777" w:rsidTr="003A6F27">
        <w:trPr>
          <w:trHeight w:val="240"/>
          <w:jc w:val="center"/>
        </w:trPr>
        <w:tc>
          <w:tcPr>
            <w:tcW w:w="4876" w:type="dxa"/>
            <w:tcBorders>
              <w:top w:val="nil"/>
              <w:left w:val="nil"/>
              <w:bottom w:val="nil"/>
              <w:right w:val="nil"/>
            </w:tcBorders>
          </w:tcPr>
          <w:p w14:paraId="3AE733C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2B98286" w14:textId="77777777" w:rsidR="007B0542" w:rsidRPr="00103DC0" w:rsidRDefault="007B0542" w:rsidP="003A6F27">
            <w:pPr>
              <w:pStyle w:val="AmColumnHeading"/>
            </w:pPr>
            <w:r w:rsidRPr="00103DC0">
              <w:t>Amendamentul</w:t>
            </w:r>
          </w:p>
        </w:tc>
      </w:tr>
      <w:tr w:rsidR="00A01E81" w:rsidRPr="00103DC0" w14:paraId="334BD2BC" w14:textId="77777777" w:rsidTr="003A6F27">
        <w:trPr>
          <w:jc w:val="center"/>
        </w:trPr>
        <w:tc>
          <w:tcPr>
            <w:tcW w:w="4876" w:type="dxa"/>
            <w:tcBorders>
              <w:top w:val="nil"/>
              <w:left w:val="nil"/>
              <w:bottom w:val="nil"/>
              <w:right w:val="nil"/>
            </w:tcBorders>
          </w:tcPr>
          <w:p w14:paraId="43D7DC47" w14:textId="38F14FCB" w:rsidR="007B0542" w:rsidRPr="00103DC0" w:rsidRDefault="007B0542" w:rsidP="003A6F27">
            <w:pPr>
              <w:pStyle w:val="Normal6a"/>
            </w:pPr>
            <w:r w:rsidRPr="00103DC0">
              <w:rPr>
                <w:b/>
                <w:i/>
              </w:rPr>
              <w:t>(8)</w:t>
            </w:r>
            <w:r w:rsidRPr="00103DC0">
              <w:tab/>
            </w:r>
            <w:r w:rsidRPr="00103DC0">
              <w:rPr>
                <w:b/>
                <w:i/>
              </w:rPr>
              <w:t>În ceea ce prive</w:t>
            </w:r>
            <w:r w:rsidR="00E979EC">
              <w:rPr>
                <w:b/>
                <w:i/>
              </w:rPr>
              <w:t>ș</w:t>
            </w:r>
            <w:r w:rsidRPr="00103DC0">
              <w:rPr>
                <w:b/>
                <w:i/>
              </w:rPr>
              <w:t xml:space="preserve">te Bangladesh, </w:t>
            </w:r>
            <w:r w:rsidRPr="00103DC0">
              <w:rPr>
                <w:b/>
                <w:i/>
              </w:rPr>
              <w:lastRenderedPageBreak/>
              <w:t>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Bangladesh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Bangladesh a fost de 4 % în 2024. </w:t>
            </w:r>
            <w:r w:rsidR="00E979EC">
              <w:rPr>
                <w:b/>
                <w:i/>
              </w:rPr>
              <w:t>Ț</w:t>
            </w:r>
            <w:r w:rsidRPr="00103DC0">
              <w:rPr>
                <w:b/>
                <w:i/>
              </w:rPr>
              <w:t>ara a ratificat unele instrumente interna</w:t>
            </w:r>
            <w:r w:rsidR="00E979EC">
              <w:rPr>
                <w:b/>
                <w:i/>
              </w:rPr>
              <w:t>ț</w:t>
            </w:r>
            <w:r w:rsidRPr="00103DC0">
              <w:rPr>
                <w:b/>
                <w:i/>
              </w:rPr>
              <w:t>ionale privind drepturile omului. Bangladesh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Bangladesh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Bangladesh men</w:t>
            </w:r>
            <w:r w:rsidR="00E979EC">
              <w:rPr>
                <w:b/>
                <w:i/>
              </w:rPr>
              <w:t>ț</w:t>
            </w:r>
            <w:r w:rsidRPr="00103DC0">
              <w:rPr>
                <w:b/>
                <w:i/>
              </w:rPr>
              <w:t xml:space="preserve">ine pedeapsa cu moartea </w:t>
            </w:r>
            <w:r w:rsidR="00E979EC">
              <w:rPr>
                <w:b/>
                <w:i/>
              </w:rPr>
              <w:t>ș</w:t>
            </w:r>
            <w:r w:rsidRPr="00103DC0">
              <w:rPr>
                <w:b/>
                <w:i/>
              </w:rPr>
              <w:t>i nu a semnat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care are drept scop abolirea pedepsei cu moartea, condamnările la moarte pronun</w:t>
            </w:r>
            <w:r w:rsidR="00E979EC">
              <w:rPr>
                <w:b/>
                <w:i/>
              </w:rPr>
              <w:t>ț</w:t>
            </w:r>
            <w:r w:rsidRPr="00103DC0">
              <w:rPr>
                <w:b/>
                <w:i/>
              </w:rPr>
              <w:t>ate sunt rareori executate. Bangladesh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Bangladesh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4B2A5D58" w14:textId="77777777" w:rsidR="007B0542" w:rsidRPr="00103DC0" w:rsidRDefault="007B0542" w:rsidP="003A6F27">
            <w:pPr>
              <w:pStyle w:val="Normal6a"/>
            </w:pPr>
            <w:r w:rsidRPr="00103DC0">
              <w:rPr>
                <w:b/>
                <w:i/>
              </w:rPr>
              <w:lastRenderedPageBreak/>
              <w:t>eliminat</w:t>
            </w:r>
          </w:p>
        </w:tc>
      </w:tr>
    </w:tbl>
    <w:p w14:paraId="7EE040F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C2A7A82" w14:textId="77777777" w:rsidR="007B0542" w:rsidRPr="00103DC0" w:rsidRDefault="007B0542" w:rsidP="007B0542">
      <w:r w:rsidRPr="00103DC0">
        <w:rPr>
          <w:rStyle w:val="HideTWBExt"/>
        </w:rPr>
        <w:t>&lt;/Amend&gt;</w:t>
      </w:r>
    </w:p>
    <w:p w14:paraId="420DD2C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76</w:t>
      </w:r>
      <w:r w:rsidRPr="00103DC0">
        <w:rPr>
          <w:rStyle w:val="HideTWBExt"/>
          <w:b w:val="0"/>
        </w:rPr>
        <w:t>&lt;/NumAm&gt;</w:t>
      </w:r>
    </w:p>
    <w:p w14:paraId="275BD158"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087AE787" w14:textId="77777777" w:rsidR="007B0542" w:rsidRPr="00103DC0" w:rsidRDefault="007B0542" w:rsidP="007B0542">
      <w:pPr>
        <w:pStyle w:val="NormalBold"/>
      </w:pPr>
      <w:r w:rsidRPr="00103DC0">
        <w:rPr>
          <w:rStyle w:val="HideTWBExt"/>
          <w:b w:val="0"/>
        </w:rPr>
        <w:t>&lt;/RepeatBlock-By&gt;</w:t>
      </w:r>
    </w:p>
    <w:p w14:paraId="6E10CF4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5EBC6B5" w14:textId="77777777" w:rsidR="007B0542" w:rsidRPr="00103DC0" w:rsidRDefault="007B0542" w:rsidP="007B0542">
      <w:pPr>
        <w:pStyle w:val="NormalBold"/>
      </w:pPr>
      <w:r w:rsidRPr="00103DC0">
        <w:rPr>
          <w:rStyle w:val="HideTWBExt"/>
          <w:b w:val="0"/>
        </w:rPr>
        <w:lastRenderedPageBreak/>
        <w:t>&lt;Article&gt;</w:t>
      </w:r>
      <w:r w:rsidRPr="00103DC0">
        <w:t>Considerentul 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73C574A" w14:textId="77777777" w:rsidTr="003A6F27">
        <w:trPr>
          <w:trHeight w:hRule="exact" w:val="240"/>
          <w:jc w:val="center"/>
        </w:trPr>
        <w:tc>
          <w:tcPr>
            <w:tcW w:w="9752" w:type="dxa"/>
            <w:gridSpan w:val="2"/>
            <w:tcBorders>
              <w:top w:val="nil"/>
              <w:left w:val="nil"/>
              <w:bottom w:val="nil"/>
              <w:right w:val="nil"/>
            </w:tcBorders>
          </w:tcPr>
          <w:p w14:paraId="1132DC5B" w14:textId="77777777" w:rsidR="007B0542" w:rsidRPr="00103DC0" w:rsidRDefault="007B0542" w:rsidP="003A6F27"/>
        </w:tc>
      </w:tr>
      <w:tr w:rsidR="00A01E81" w:rsidRPr="00103DC0" w14:paraId="42D35871" w14:textId="77777777" w:rsidTr="003A6F27">
        <w:trPr>
          <w:trHeight w:val="240"/>
          <w:jc w:val="center"/>
        </w:trPr>
        <w:tc>
          <w:tcPr>
            <w:tcW w:w="4876" w:type="dxa"/>
            <w:tcBorders>
              <w:top w:val="nil"/>
              <w:left w:val="nil"/>
              <w:bottom w:val="nil"/>
              <w:right w:val="nil"/>
            </w:tcBorders>
          </w:tcPr>
          <w:p w14:paraId="10ED8F9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4AB8328" w14:textId="77777777" w:rsidR="007B0542" w:rsidRPr="00103DC0" w:rsidRDefault="007B0542" w:rsidP="003A6F27">
            <w:pPr>
              <w:pStyle w:val="AmColumnHeading"/>
            </w:pPr>
            <w:r w:rsidRPr="00103DC0">
              <w:t>Amendamentul</w:t>
            </w:r>
          </w:p>
        </w:tc>
      </w:tr>
      <w:tr w:rsidR="00A01E81" w:rsidRPr="00103DC0" w14:paraId="2165C269" w14:textId="77777777" w:rsidTr="003A6F27">
        <w:trPr>
          <w:jc w:val="center"/>
        </w:trPr>
        <w:tc>
          <w:tcPr>
            <w:tcW w:w="4876" w:type="dxa"/>
            <w:tcBorders>
              <w:top w:val="nil"/>
              <w:left w:val="nil"/>
              <w:bottom w:val="nil"/>
              <w:right w:val="nil"/>
            </w:tcBorders>
          </w:tcPr>
          <w:p w14:paraId="40F4C8C2" w14:textId="152A46C2" w:rsidR="007B0542" w:rsidRPr="00103DC0" w:rsidRDefault="007B0542" w:rsidP="003A6F27">
            <w:pPr>
              <w:pStyle w:val="Normal6a"/>
            </w:pPr>
            <w:r w:rsidRPr="00103DC0">
              <w:rPr>
                <w:b/>
                <w:i/>
              </w:rPr>
              <w:t>(8)</w:t>
            </w:r>
            <w:r w:rsidRPr="00103DC0">
              <w:tab/>
            </w:r>
            <w:r w:rsidRPr="00103DC0">
              <w:rPr>
                <w:b/>
                <w:i/>
              </w:rPr>
              <w:t>În ceea ce prive</w:t>
            </w:r>
            <w:r w:rsidR="00E979EC">
              <w:rPr>
                <w:b/>
                <w:i/>
              </w:rPr>
              <w:t>ș</w:t>
            </w:r>
            <w:r w:rsidRPr="00103DC0">
              <w:rPr>
                <w:b/>
                <w:i/>
              </w:rPr>
              <w:t>te Bangladesh,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Bangladesh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Bangladesh a fost de 4 % în 2024. </w:t>
            </w:r>
            <w:r w:rsidR="00E979EC">
              <w:rPr>
                <w:b/>
                <w:i/>
              </w:rPr>
              <w:t>Ț</w:t>
            </w:r>
            <w:r w:rsidRPr="00103DC0">
              <w:rPr>
                <w:b/>
                <w:i/>
              </w:rPr>
              <w:t>ara a ratificat unele instrumente interna</w:t>
            </w:r>
            <w:r w:rsidR="00E979EC">
              <w:rPr>
                <w:b/>
                <w:i/>
              </w:rPr>
              <w:t>ț</w:t>
            </w:r>
            <w:r w:rsidRPr="00103DC0">
              <w:rPr>
                <w:b/>
                <w:i/>
              </w:rPr>
              <w:t>ionale privind drepturile omului. Bangladesh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Bangladesh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Bangladesh men</w:t>
            </w:r>
            <w:r w:rsidR="00E979EC">
              <w:rPr>
                <w:b/>
                <w:i/>
              </w:rPr>
              <w:t>ț</w:t>
            </w:r>
            <w:r w:rsidRPr="00103DC0">
              <w:rPr>
                <w:b/>
                <w:i/>
              </w:rPr>
              <w:t xml:space="preserve">ine pedeapsa cu moartea </w:t>
            </w:r>
            <w:r w:rsidR="00E979EC">
              <w:rPr>
                <w:b/>
                <w:i/>
              </w:rPr>
              <w:t>ș</w:t>
            </w:r>
            <w:r w:rsidRPr="00103DC0">
              <w:rPr>
                <w:b/>
                <w:i/>
              </w:rPr>
              <w:t>i nu a semnat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care are drept scop abolirea pedepsei cu moartea, condamnările la moarte pronun</w:t>
            </w:r>
            <w:r w:rsidR="00E979EC">
              <w:rPr>
                <w:b/>
                <w:i/>
              </w:rPr>
              <w:t>ț</w:t>
            </w:r>
            <w:r w:rsidRPr="00103DC0">
              <w:rPr>
                <w:b/>
                <w:i/>
              </w:rPr>
              <w:t>ate sunt rareori executate. Bangladesh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Bangladesh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09C68EED" w14:textId="77777777" w:rsidR="007B0542" w:rsidRPr="00103DC0" w:rsidRDefault="007B0542" w:rsidP="003A6F27">
            <w:pPr>
              <w:pStyle w:val="Normal6a"/>
            </w:pPr>
            <w:r w:rsidRPr="00103DC0">
              <w:rPr>
                <w:b/>
                <w:i/>
              </w:rPr>
              <w:t>eliminat</w:t>
            </w:r>
          </w:p>
        </w:tc>
      </w:tr>
    </w:tbl>
    <w:p w14:paraId="57E0055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839DA95" w14:textId="77777777" w:rsidR="007B0542" w:rsidRPr="00103DC0" w:rsidRDefault="007B0542" w:rsidP="007B0542">
      <w:r w:rsidRPr="00103DC0">
        <w:rPr>
          <w:rStyle w:val="HideTWBExt"/>
        </w:rPr>
        <w:t>&lt;/Amend&gt;</w:t>
      </w:r>
    </w:p>
    <w:p w14:paraId="48D36B8C"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77</w:t>
      </w:r>
      <w:r w:rsidRPr="00103DC0">
        <w:rPr>
          <w:rStyle w:val="HideTWBExt"/>
          <w:b w:val="0"/>
        </w:rPr>
        <w:t>&lt;/NumAm&gt;</w:t>
      </w:r>
    </w:p>
    <w:p w14:paraId="71D1B4F8"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Alessandro Zan, Sandro Ruotolo, Francisco Assis, Marco Tarquinio</w:t>
      </w:r>
      <w:r w:rsidRPr="00103DC0">
        <w:rPr>
          <w:rStyle w:val="HideTWBExt"/>
          <w:b w:val="0"/>
        </w:rPr>
        <w:t>&lt;/Members&gt;</w:t>
      </w:r>
    </w:p>
    <w:p w14:paraId="15188981" w14:textId="77777777" w:rsidR="007B0542" w:rsidRPr="00103DC0" w:rsidRDefault="007B0542" w:rsidP="007B0542">
      <w:pPr>
        <w:pStyle w:val="NormalBold"/>
      </w:pPr>
      <w:r w:rsidRPr="00103DC0">
        <w:rPr>
          <w:rStyle w:val="HideTWBExt"/>
          <w:b w:val="0"/>
        </w:rPr>
        <w:t>&lt;/RepeatBlock-By&gt;</w:t>
      </w:r>
    </w:p>
    <w:p w14:paraId="695FD3A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C46C96B" w14:textId="77777777" w:rsidR="007B0542" w:rsidRPr="00103DC0" w:rsidRDefault="007B0542" w:rsidP="007B0542">
      <w:pPr>
        <w:pStyle w:val="NormalBold"/>
      </w:pPr>
      <w:r w:rsidRPr="00103DC0">
        <w:rPr>
          <w:rStyle w:val="HideTWBExt"/>
          <w:b w:val="0"/>
        </w:rPr>
        <w:t>&lt;Article&gt;</w:t>
      </w:r>
      <w:r w:rsidRPr="00103DC0">
        <w:t>Considerentul 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5378755" w14:textId="77777777" w:rsidTr="003A6F27">
        <w:trPr>
          <w:trHeight w:hRule="exact" w:val="240"/>
          <w:jc w:val="center"/>
        </w:trPr>
        <w:tc>
          <w:tcPr>
            <w:tcW w:w="9752" w:type="dxa"/>
            <w:gridSpan w:val="2"/>
            <w:tcBorders>
              <w:top w:val="nil"/>
              <w:left w:val="nil"/>
              <w:bottom w:val="nil"/>
              <w:right w:val="nil"/>
            </w:tcBorders>
          </w:tcPr>
          <w:p w14:paraId="62A9BFFF" w14:textId="77777777" w:rsidR="007B0542" w:rsidRPr="00103DC0" w:rsidRDefault="007B0542" w:rsidP="003A6F27"/>
        </w:tc>
      </w:tr>
      <w:tr w:rsidR="00A01E81" w:rsidRPr="00103DC0" w14:paraId="3206D2B8" w14:textId="77777777" w:rsidTr="003A6F27">
        <w:trPr>
          <w:trHeight w:val="240"/>
          <w:jc w:val="center"/>
        </w:trPr>
        <w:tc>
          <w:tcPr>
            <w:tcW w:w="4876" w:type="dxa"/>
            <w:tcBorders>
              <w:top w:val="nil"/>
              <w:left w:val="nil"/>
              <w:bottom w:val="nil"/>
              <w:right w:val="nil"/>
            </w:tcBorders>
          </w:tcPr>
          <w:p w14:paraId="5E4F9EB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F88E6B1" w14:textId="77777777" w:rsidR="007B0542" w:rsidRPr="00103DC0" w:rsidRDefault="007B0542" w:rsidP="003A6F27">
            <w:pPr>
              <w:pStyle w:val="AmColumnHeading"/>
            </w:pPr>
            <w:r w:rsidRPr="00103DC0">
              <w:t>Amendamentul</w:t>
            </w:r>
          </w:p>
        </w:tc>
      </w:tr>
      <w:tr w:rsidR="00A01E81" w:rsidRPr="00103DC0" w14:paraId="7AED5816" w14:textId="77777777" w:rsidTr="003A6F27">
        <w:trPr>
          <w:jc w:val="center"/>
        </w:trPr>
        <w:tc>
          <w:tcPr>
            <w:tcW w:w="4876" w:type="dxa"/>
            <w:tcBorders>
              <w:top w:val="nil"/>
              <w:left w:val="nil"/>
              <w:bottom w:val="nil"/>
              <w:right w:val="nil"/>
            </w:tcBorders>
          </w:tcPr>
          <w:p w14:paraId="4ACE9C15" w14:textId="5DC44BDE" w:rsidR="007B0542" w:rsidRPr="00103DC0" w:rsidRDefault="007B0542" w:rsidP="003A6F27">
            <w:pPr>
              <w:pStyle w:val="Normal6a"/>
            </w:pPr>
            <w:r w:rsidRPr="00103DC0">
              <w:rPr>
                <w:b/>
                <w:i/>
              </w:rPr>
              <w:t>(8)</w:t>
            </w:r>
            <w:r w:rsidRPr="00103DC0">
              <w:tab/>
            </w:r>
            <w:r w:rsidRPr="00103DC0">
              <w:rPr>
                <w:b/>
                <w:i/>
              </w:rPr>
              <w:t>În ceea ce prive</w:t>
            </w:r>
            <w:r w:rsidR="00E979EC">
              <w:rPr>
                <w:b/>
                <w:i/>
              </w:rPr>
              <w:t>ș</w:t>
            </w:r>
            <w:r w:rsidRPr="00103DC0">
              <w:rPr>
                <w:b/>
                <w:i/>
              </w:rPr>
              <w:t>te Bangladesh,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Bangladesh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Bangladesh a fost de 4 % în 2024. </w:t>
            </w:r>
            <w:r w:rsidR="00E979EC">
              <w:rPr>
                <w:b/>
                <w:i/>
              </w:rPr>
              <w:t>Ț</w:t>
            </w:r>
            <w:r w:rsidRPr="00103DC0">
              <w:rPr>
                <w:b/>
                <w:i/>
              </w:rPr>
              <w:t>ara a ratificat unele instrumente interna</w:t>
            </w:r>
            <w:r w:rsidR="00E979EC">
              <w:rPr>
                <w:b/>
                <w:i/>
              </w:rPr>
              <w:t>ț</w:t>
            </w:r>
            <w:r w:rsidRPr="00103DC0">
              <w:rPr>
                <w:b/>
                <w:i/>
              </w:rPr>
              <w:t>ionale privind drepturile omului. Bangladesh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Bangladesh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Bangladesh men</w:t>
            </w:r>
            <w:r w:rsidR="00E979EC">
              <w:rPr>
                <w:b/>
                <w:i/>
              </w:rPr>
              <w:t>ț</w:t>
            </w:r>
            <w:r w:rsidRPr="00103DC0">
              <w:rPr>
                <w:b/>
                <w:i/>
              </w:rPr>
              <w:t xml:space="preserve">ine pedeapsa cu moartea </w:t>
            </w:r>
            <w:r w:rsidR="00E979EC">
              <w:rPr>
                <w:b/>
                <w:i/>
              </w:rPr>
              <w:t>ș</w:t>
            </w:r>
            <w:r w:rsidRPr="00103DC0">
              <w:rPr>
                <w:b/>
                <w:i/>
              </w:rPr>
              <w:t>i nu a semnat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care are drept scop abolirea pedepsei cu moartea, condamnările la moarte pronun</w:t>
            </w:r>
            <w:r w:rsidR="00E979EC">
              <w:rPr>
                <w:b/>
                <w:i/>
              </w:rPr>
              <w:t>ț</w:t>
            </w:r>
            <w:r w:rsidRPr="00103DC0">
              <w:rPr>
                <w:b/>
                <w:i/>
              </w:rPr>
              <w:t>ate sunt rareori executate. Bangladesh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Bangladesh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 xml:space="preserve">ară nu există </w:t>
            </w:r>
            <w:r w:rsidRPr="00103DC0">
              <w:rPr>
                <w:b/>
                <w:i/>
              </w:rPr>
              <w:lastRenderedPageBreak/>
              <w:t>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7346B727" w14:textId="77777777" w:rsidR="007B0542" w:rsidRPr="00103DC0" w:rsidRDefault="007B0542" w:rsidP="003A6F27">
            <w:pPr>
              <w:pStyle w:val="Normal6a"/>
            </w:pPr>
            <w:r w:rsidRPr="00103DC0">
              <w:rPr>
                <w:b/>
                <w:i/>
              </w:rPr>
              <w:lastRenderedPageBreak/>
              <w:t>eliminat</w:t>
            </w:r>
          </w:p>
        </w:tc>
      </w:tr>
    </w:tbl>
    <w:p w14:paraId="7E594D2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2F2F464"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D9684F4" w14:textId="43F55390" w:rsidR="007B0542" w:rsidRPr="00103DC0" w:rsidRDefault="007B0542" w:rsidP="007B0542">
      <w:pPr>
        <w:pStyle w:val="AmJustText"/>
      </w:pPr>
      <w:r w:rsidRPr="00103DC0">
        <w:t>Informa</w:t>
      </w:r>
      <w:r w:rsidR="00E979EC">
        <w:t>ț</w:t>
      </w:r>
      <w:r w:rsidRPr="00103DC0">
        <w:t>iile furnizate de Agen</w:t>
      </w:r>
      <w:r w:rsidR="00E979EC">
        <w:t>ț</w:t>
      </w:r>
      <w:r w:rsidRPr="00103DC0">
        <w:t>ia Uniunii Europene pentru Azil arată clar că situa</w:t>
      </w:r>
      <w:r w:rsidR="00E979EC">
        <w:t>ț</w:t>
      </w:r>
      <w:r w:rsidRPr="00103DC0">
        <w:t>ia politică din Bangladesh este precară de la răsturnarea fostului guvern condus de Sheikh Hasina, în urmă cu doar un an. Noi alegeri pot fi organizate doar după ce vor fi întreprinse reforme ample pentru restabilirea institu</w:t>
      </w:r>
      <w:r w:rsidR="00E979EC">
        <w:t>ț</w:t>
      </w:r>
      <w:r w:rsidRPr="00103DC0">
        <w:t>iilor democratice. Prin urmare, situa</w:t>
      </w:r>
      <w:r w:rsidR="00E979EC">
        <w:t>ț</w:t>
      </w:r>
      <w:r w:rsidRPr="00103DC0">
        <w:t>ia actuală din Bangladesh nu este una în care legea se aplică într-un regim democratic, a</w:t>
      </w:r>
      <w:r w:rsidR="00E979EC">
        <w:t>ș</w:t>
      </w:r>
      <w:r w:rsidRPr="00103DC0">
        <w:t>a cum prevede articolul 61 alineatul (1) din Regulamentul privind procedura de azil.</w:t>
      </w:r>
    </w:p>
    <w:p w14:paraId="127782AC" w14:textId="77777777" w:rsidR="007B0542" w:rsidRPr="00103DC0" w:rsidRDefault="007B0542" w:rsidP="007B0542">
      <w:r w:rsidRPr="00103DC0">
        <w:rPr>
          <w:rStyle w:val="HideTWBExt"/>
        </w:rPr>
        <w:t>&lt;/Amend&gt;</w:t>
      </w:r>
    </w:p>
    <w:p w14:paraId="17B9E34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78</w:t>
      </w:r>
      <w:r w:rsidRPr="00103DC0">
        <w:rPr>
          <w:rStyle w:val="HideTWBExt"/>
          <w:b w:val="0"/>
        </w:rPr>
        <w:t>&lt;/NumAm&gt;</w:t>
      </w:r>
    </w:p>
    <w:p w14:paraId="5151B3D9"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466D727C" w14:textId="77777777" w:rsidR="007B0542" w:rsidRPr="00103DC0" w:rsidRDefault="007B0542" w:rsidP="007B0542">
      <w:pPr>
        <w:pStyle w:val="NormalBold"/>
      </w:pPr>
      <w:r w:rsidRPr="00103DC0">
        <w:rPr>
          <w:rStyle w:val="HideTWBExt"/>
          <w:b w:val="0"/>
        </w:rPr>
        <w:t>&lt;/RepeatBlock-By&gt;</w:t>
      </w:r>
    </w:p>
    <w:p w14:paraId="6FCDD30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6261839" w14:textId="77777777" w:rsidR="007B0542" w:rsidRPr="00103DC0" w:rsidRDefault="007B0542" w:rsidP="007B0542">
      <w:pPr>
        <w:pStyle w:val="NormalBold"/>
      </w:pPr>
      <w:r w:rsidRPr="00103DC0">
        <w:rPr>
          <w:rStyle w:val="HideTWBExt"/>
          <w:b w:val="0"/>
        </w:rPr>
        <w:t>&lt;Article&gt;</w:t>
      </w:r>
      <w:r w:rsidRPr="00103DC0">
        <w:t>Considerentul 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C7C6038" w14:textId="77777777" w:rsidTr="003A6F27">
        <w:trPr>
          <w:trHeight w:hRule="exact" w:val="240"/>
          <w:jc w:val="center"/>
        </w:trPr>
        <w:tc>
          <w:tcPr>
            <w:tcW w:w="9752" w:type="dxa"/>
            <w:gridSpan w:val="2"/>
            <w:tcBorders>
              <w:top w:val="nil"/>
              <w:left w:val="nil"/>
              <w:bottom w:val="nil"/>
              <w:right w:val="nil"/>
            </w:tcBorders>
          </w:tcPr>
          <w:p w14:paraId="3E7C2AA2" w14:textId="77777777" w:rsidR="007B0542" w:rsidRPr="00103DC0" w:rsidRDefault="007B0542" w:rsidP="003A6F27"/>
        </w:tc>
      </w:tr>
      <w:tr w:rsidR="00A01E81" w:rsidRPr="00103DC0" w14:paraId="68C21A5D" w14:textId="77777777" w:rsidTr="003A6F27">
        <w:trPr>
          <w:trHeight w:val="240"/>
          <w:jc w:val="center"/>
        </w:trPr>
        <w:tc>
          <w:tcPr>
            <w:tcW w:w="4876" w:type="dxa"/>
            <w:tcBorders>
              <w:top w:val="nil"/>
              <w:left w:val="nil"/>
              <w:bottom w:val="nil"/>
              <w:right w:val="nil"/>
            </w:tcBorders>
          </w:tcPr>
          <w:p w14:paraId="0A84163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8561075" w14:textId="77777777" w:rsidR="007B0542" w:rsidRPr="00103DC0" w:rsidRDefault="007B0542" w:rsidP="003A6F27">
            <w:pPr>
              <w:pStyle w:val="AmColumnHeading"/>
            </w:pPr>
            <w:r w:rsidRPr="00103DC0">
              <w:t>Amendamentul</w:t>
            </w:r>
          </w:p>
        </w:tc>
      </w:tr>
      <w:tr w:rsidR="00A01E81" w:rsidRPr="00103DC0" w14:paraId="1870B683" w14:textId="77777777" w:rsidTr="003A6F27">
        <w:trPr>
          <w:jc w:val="center"/>
        </w:trPr>
        <w:tc>
          <w:tcPr>
            <w:tcW w:w="4876" w:type="dxa"/>
            <w:tcBorders>
              <w:top w:val="nil"/>
              <w:left w:val="nil"/>
              <w:bottom w:val="nil"/>
              <w:right w:val="nil"/>
            </w:tcBorders>
          </w:tcPr>
          <w:p w14:paraId="797A5506" w14:textId="40230EA0" w:rsidR="007B0542" w:rsidRPr="00103DC0" w:rsidRDefault="007B0542" w:rsidP="003A6F27">
            <w:pPr>
              <w:pStyle w:val="Normal6a"/>
            </w:pPr>
            <w:r w:rsidRPr="00103DC0">
              <w:t>(8)</w:t>
            </w:r>
            <w:r w:rsidRPr="00103DC0">
              <w:tab/>
              <w:t>În ceea ce prive</w:t>
            </w:r>
            <w:r w:rsidR="00E979EC">
              <w:t>ș</w:t>
            </w:r>
            <w:r w:rsidRPr="00103DC0">
              <w:t>te Bangladesh, potrivit informa</w:t>
            </w:r>
            <w:r w:rsidR="00E979EC">
              <w:t>ț</w:t>
            </w:r>
            <w:r w:rsidRPr="00103DC0">
              <w:t>iilor furnizate de Agen</w:t>
            </w:r>
            <w:r w:rsidR="00E979EC">
              <w:t>ț</w:t>
            </w:r>
            <w:r w:rsidRPr="00103DC0">
              <w:t xml:space="preserve">ia Uniunii Europene pentru Azil, 6 state membre desemnează în prezent Bangladesh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Bangladesh a fost de 4 % în 2024. </w:t>
            </w:r>
            <w:r w:rsidR="00E979EC">
              <w:t>Ț</w:t>
            </w:r>
            <w:r w:rsidRPr="00103DC0">
              <w:t>ara a ratificat unele instrumente interna</w:t>
            </w:r>
            <w:r w:rsidR="00E979EC">
              <w:t>ț</w:t>
            </w:r>
            <w:r w:rsidRPr="00103DC0">
              <w:t>ionale privind drepturile omului. Bangladesh este o republică parlamentară guvernată de o Constitu</w:t>
            </w:r>
            <w:r w:rsidR="00E979EC">
              <w:t>ț</w:t>
            </w:r>
            <w:r w:rsidRPr="00103DC0">
              <w:t xml:space="preserve">ie, care prevede separarea puterilor între puterea executivă </w:t>
            </w:r>
            <w:r w:rsidR="00E979EC">
              <w:t>ș</w:t>
            </w:r>
            <w:r w:rsidRPr="00103DC0">
              <w:t>i cea judiciară. Nu există indicii privind expulzarea, îndepărtarea sau extrădarea cetă</w:t>
            </w:r>
            <w:r w:rsidR="00E979EC">
              <w:t>ț</w:t>
            </w:r>
            <w:r w:rsidRPr="00103DC0">
              <w:t xml:space="preserve">enilor din Bangladesh către </w:t>
            </w:r>
            <w:r w:rsidR="00E979EC">
              <w:t>ț</w:t>
            </w:r>
            <w:r w:rsidRPr="00103DC0">
              <w:t>ări în care există riscul de pedeapsă cu moartea, tortură, persecu</w:t>
            </w:r>
            <w:r w:rsidR="00E979EC">
              <w:t>ț</w:t>
            </w:r>
            <w:r w:rsidRPr="00103DC0">
              <w:t xml:space="preserve">ie sau tratamente inumane sau degradante. În general, nu există niciun risc real de vătămare gravă în sensul articolului 15 din Regulamentul (UE) 2024/1347. </w:t>
            </w:r>
            <w:r w:rsidRPr="00103DC0">
              <w:rPr>
                <w:b/>
                <w:i/>
              </w:rPr>
              <w:t>De</w:t>
            </w:r>
            <w:r w:rsidR="00E979EC">
              <w:rPr>
                <w:b/>
                <w:i/>
              </w:rPr>
              <w:t>ș</w:t>
            </w:r>
            <w:r w:rsidRPr="00103DC0">
              <w:rPr>
                <w:b/>
                <w:i/>
              </w:rPr>
              <w:t>i</w:t>
            </w:r>
            <w:r w:rsidRPr="00103DC0">
              <w:t xml:space="preserve"> Bangladesh men</w:t>
            </w:r>
            <w:r w:rsidR="00E979EC">
              <w:t>ț</w:t>
            </w:r>
            <w:r w:rsidRPr="00103DC0">
              <w:t xml:space="preserve">ine pedeapsa cu moartea </w:t>
            </w:r>
            <w:r w:rsidR="00E979EC">
              <w:t>ș</w:t>
            </w:r>
            <w:r w:rsidRPr="00103DC0">
              <w:t>i nu a semnat cel de al doilea protocol op</w:t>
            </w:r>
            <w:r w:rsidR="00E979EC">
              <w:t>ț</w:t>
            </w:r>
            <w:r w:rsidRPr="00103DC0">
              <w:t>ional la Pactul interna</w:t>
            </w:r>
            <w:r w:rsidR="00E979EC">
              <w:t>ț</w:t>
            </w:r>
            <w:r w:rsidRPr="00103DC0">
              <w:t xml:space="preserve">ional cu privire la drepturile civile </w:t>
            </w:r>
            <w:r w:rsidR="00E979EC">
              <w:lastRenderedPageBreak/>
              <w:t>ș</w:t>
            </w:r>
            <w:r w:rsidRPr="00103DC0">
              <w:t>i politice, care are drept scop abolirea pedepsei cu moartea, condamnările la moarte pronun</w:t>
            </w:r>
            <w:r w:rsidR="00E979EC">
              <w:t>ț</w:t>
            </w:r>
            <w:r w:rsidRPr="00103DC0">
              <w:t>ate sunt rareori executate. Bangladesh a ratificat Conven</w:t>
            </w:r>
            <w:r w:rsidR="00E979EC">
              <w:t>ț</w:t>
            </w:r>
            <w:r w:rsidRPr="00103DC0">
              <w:t xml:space="preserve">ia împotriva torturii </w:t>
            </w:r>
            <w:r w:rsidR="00E979EC">
              <w:t>ș</w:t>
            </w:r>
            <w:r w:rsidRPr="00103DC0">
              <w:t xml:space="preserve">i altor pedepse ori tratamente cu cruzime, inumane sau degradante. În Bangladesh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651CAEF4" w14:textId="2174E5C0" w:rsidR="007B0542" w:rsidRPr="00103DC0" w:rsidRDefault="007B0542" w:rsidP="003A6F27">
            <w:pPr>
              <w:pStyle w:val="Normal6a"/>
            </w:pPr>
            <w:r w:rsidRPr="00103DC0">
              <w:lastRenderedPageBreak/>
              <w:t>(8)</w:t>
            </w:r>
            <w:r w:rsidRPr="00103DC0">
              <w:tab/>
              <w:t>În ceea ce prive</w:t>
            </w:r>
            <w:r w:rsidR="00E979EC">
              <w:t>ș</w:t>
            </w:r>
            <w:r w:rsidRPr="00103DC0">
              <w:t>te Bangladesh, potrivit informa</w:t>
            </w:r>
            <w:r w:rsidR="00E979EC">
              <w:t>ț</w:t>
            </w:r>
            <w:r w:rsidRPr="00103DC0">
              <w:t>iilor furnizate de Agen</w:t>
            </w:r>
            <w:r w:rsidR="00E979EC">
              <w:t>ț</w:t>
            </w:r>
            <w:r w:rsidRPr="00103DC0">
              <w:t xml:space="preserve">ia Uniunii Europene pentru Azil, 6 state membre desemnează în prezent Bangladesh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Bangladesh a fost de 4 % în 2024. </w:t>
            </w:r>
            <w:r w:rsidR="00E979EC">
              <w:t>Ț</w:t>
            </w:r>
            <w:r w:rsidRPr="00103DC0">
              <w:t>ara a ratificat unele instrumente interna</w:t>
            </w:r>
            <w:r w:rsidR="00E979EC">
              <w:t>ț</w:t>
            </w:r>
            <w:r w:rsidRPr="00103DC0">
              <w:t>ionale privind drepturile omului. Bangladesh este o republică parlamentară guvernată de o Constitu</w:t>
            </w:r>
            <w:r w:rsidR="00E979EC">
              <w:t>ț</w:t>
            </w:r>
            <w:r w:rsidRPr="00103DC0">
              <w:t xml:space="preserve">ie, care prevede separarea puterilor între puterea executivă </w:t>
            </w:r>
            <w:r w:rsidR="00E979EC">
              <w:t>ș</w:t>
            </w:r>
            <w:r w:rsidRPr="00103DC0">
              <w:t>i cea judiciară. Nu există indicii privind expulzarea, îndepărtarea sau extrădarea cetă</w:t>
            </w:r>
            <w:r w:rsidR="00E979EC">
              <w:t>ț</w:t>
            </w:r>
            <w:r w:rsidRPr="00103DC0">
              <w:t xml:space="preserve">enilor din Bangladesh către </w:t>
            </w:r>
            <w:r w:rsidR="00E979EC">
              <w:t>ț</w:t>
            </w:r>
            <w:r w:rsidRPr="00103DC0">
              <w:t>ări în care există riscul de pedeapsă cu moartea, tortură, persecu</w:t>
            </w:r>
            <w:r w:rsidR="00E979EC">
              <w:t>ț</w:t>
            </w:r>
            <w:r w:rsidRPr="00103DC0">
              <w:t>ie sau tratamente inumane sau degradante. În general, nu există niciun risc real de vătămare gravă în sensul articolului 15 din Regulamentul (UE) 2024/1347. Bangladesh men</w:t>
            </w:r>
            <w:r w:rsidR="00E979EC">
              <w:t>ț</w:t>
            </w:r>
            <w:r w:rsidRPr="00103DC0">
              <w:t xml:space="preserve">ine pedeapsa cu moartea </w:t>
            </w:r>
            <w:r w:rsidR="00E979EC">
              <w:t>ș</w:t>
            </w:r>
            <w:r w:rsidRPr="00103DC0">
              <w:t>i nu a semnat cel de al doilea protocol op</w:t>
            </w:r>
            <w:r w:rsidR="00E979EC">
              <w:t>ț</w:t>
            </w:r>
            <w:r w:rsidRPr="00103DC0">
              <w:t>ional la Pactul interna</w:t>
            </w:r>
            <w:r w:rsidR="00E979EC">
              <w:t>ț</w:t>
            </w:r>
            <w:r w:rsidRPr="00103DC0">
              <w:t xml:space="preserve">ional cu privire la drepturile civile </w:t>
            </w:r>
            <w:r w:rsidR="00E979EC">
              <w:t>ș</w:t>
            </w:r>
            <w:r w:rsidRPr="00103DC0">
              <w:t xml:space="preserve">i politice, care </w:t>
            </w:r>
            <w:r w:rsidRPr="00103DC0">
              <w:lastRenderedPageBreak/>
              <w:t xml:space="preserve">are drept scop abolirea pedepsei cu moartea, </w:t>
            </w:r>
            <w:r w:rsidRPr="00103DC0">
              <w:rPr>
                <w:b/>
                <w:i/>
              </w:rPr>
              <w:t>însă</w:t>
            </w:r>
            <w:r w:rsidRPr="00103DC0">
              <w:t xml:space="preserve"> condamnările la moarte pronun</w:t>
            </w:r>
            <w:r w:rsidR="00E979EC">
              <w:t>ț</w:t>
            </w:r>
            <w:r w:rsidRPr="00103DC0">
              <w:t>ate sunt rareori executate. Bangladesh a ratificat Conven</w:t>
            </w:r>
            <w:r w:rsidR="00E979EC">
              <w:t>ț</w:t>
            </w:r>
            <w:r w:rsidRPr="00103DC0">
              <w:t xml:space="preserve">ia împotriva torturii </w:t>
            </w:r>
            <w:r w:rsidR="00E979EC">
              <w:t>ș</w:t>
            </w:r>
            <w:r w:rsidRPr="00103DC0">
              <w:t xml:space="preserve">i altor pedepse ori tratamente cu cruzime, inumane sau degradante. În Bangladesh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w:t>
            </w:r>
            <w:r w:rsidRPr="00103DC0">
              <w:rPr>
                <w:b/>
                <w:i/>
              </w:rPr>
              <w:t xml:space="preserve">Cu toate acestea, </w:t>
            </w:r>
            <w:r w:rsidR="00E979EC">
              <w:rPr>
                <w:b/>
                <w:i/>
              </w:rPr>
              <w:t>ț</w:t>
            </w:r>
            <w:r w:rsidRPr="00103DC0">
              <w:rPr>
                <w:b/>
                <w:i/>
              </w:rPr>
              <w:t>ara nu poate fi considerată sigură pentru anumite grupuri, în special pentru persoanele LGBTIQ, femei, copii, membrii minorită</w:t>
            </w:r>
            <w:r w:rsidR="00E979EC">
              <w:rPr>
                <w:b/>
                <w:i/>
              </w:rPr>
              <w:t>ț</w:t>
            </w:r>
            <w:r w:rsidRPr="00103DC0">
              <w:rPr>
                <w:b/>
                <w:i/>
              </w:rPr>
              <w:t xml:space="preserve">ii hinduse </w:t>
            </w:r>
            <w:r w:rsidR="00E979EC">
              <w:rPr>
                <w:b/>
                <w:i/>
              </w:rPr>
              <w:t>ș</w:t>
            </w:r>
            <w:r w:rsidRPr="00103DC0">
              <w:rPr>
                <w:b/>
                <w:i/>
              </w:rPr>
              <w:t>i jurnali</w:t>
            </w:r>
            <w:r w:rsidR="00E979EC">
              <w:rPr>
                <w:b/>
                <w:i/>
              </w:rPr>
              <w:t>ș</w:t>
            </w:r>
            <w:r w:rsidRPr="00103DC0">
              <w:rPr>
                <w:b/>
                <w:i/>
              </w:rPr>
              <w:t>ti, care se confruntă cu supraveghere, hăr</w:t>
            </w:r>
            <w:r w:rsidR="00E979EC">
              <w:rPr>
                <w:b/>
                <w:i/>
              </w:rPr>
              <w:t>ț</w:t>
            </w:r>
            <w:r w:rsidRPr="00103DC0">
              <w:rPr>
                <w:b/>
                <w:i/>
              </w:rPr>
              <w:t>uire, violen</w:t>
            </w:r>
            <w:r w:rsidR="00E979EC">
              <w:rPr>
                <w:b/>
                <w:i/>
              </w:rPr>
              <w:t>ț</w:t>
            </w:r>
            <w:r w:rsidRPr="00103DC0">
              <w:rPr>
                <w:b/>
                <w:i/>
              </w:rPr>
              <w:t>ă, deten</w:t>
            </w:r>
            <w:r w:rsidR="00E979EC">
              <w:rPr>
                <w:b/>
                <w:i/>
              </w:rPr>
              <w:t>ț</w:t>
            </w:r>
            <w:r w:rsidRPr="00103DC0">
              <w:rPr>
                <w:b/>
                <w:i/>
              </w:rPr>
              <w:t xml:space="preserve">ia arbitrară </w:t>
            </w:r>
            <w:r w:rsidR="00E979EC">
              <w:rPr>
                <w:b/>
                <w:i/>
              </w:rPr>
              <w:t>ș</w:t>
            </w:r>
            <w:r w:rsidRPr="00103DC0">
              <w:rPr>
                <w:b/>
                <w:i/>
              </w:rPr>
              <w:t xml:space="preserve">i discriminarea juridică sau socială. Persoanele LGBTIQ sunt incriminate, iar femeile </w:t>
            </w:r>
            <w:r w:rsidR="00E979EC">
              <w:rPr>
                <w:b/>
                <w:i/>
              </w:rPr>
              <w:t>ș</w:t>
            </w:r>
            <w:r w:rsidRPr="00103DC0">
              <w:rPr>
                <w:b/>
                <w:i/>
              </w:rPr>
              <w:t>i copiii se confruntă cu niveluri ridicate de violen</w:t>
            </w:r>
            <w:r w:rsidR="00E979EC">
              <w:rPr>
                <w:b/>
                <w:i/>
              </w:rPr>
              <w:t>ț</w:t>
            </w:r>
            <w:r w:rsidRPr="00103DC0">
              <w:rPr>
                <w:b/>
                <w:i/>
              </w:rPr>
              <w:t xml:space="preserve">ă bazată pe gen </w:t>
            </w:r>
            <w:r w:rsidR="00E979EC">
              <w:rPr>
                <w:b/>
                <w:i/>
              </w:rPr>
              <w:t>ș</w:t>
            </w:r>
            <w:r w:rsidRPr="00103DC0">
              <w:rPr>
                <w:b/>
                <w:i/>
              </w:rPr>
              <w:t>i violen</w:t>
            </w:r>
            <w:r w:rsidR="00E979EC">
              <w:rPr>
                <w:b/>
                <w:i/>
              </w:rPr>
              <w:t>ț</w:t>
            </w:r>
            <w:r w:rsidRPr="00103DC0">
              <w:rPr>
                <w:b/>
                <w:i/>
              </w:rPr>
              <w:t>ă domestică.</w:t>
            </w:r>
            <w:r w:rsidRPr="00103DC0">
              <w:t xml:space="preserve"> În general, în </w:t>
            </w:r>
            <w:r w:rsidR="00E979EC">
              <w:t>ț</w:t>
            </w:r>
            <w:r w:rsidRPr="00103DC0">
              <w:t>ară nu există acte de persecu</w:t>
            </w:r>
            <w:r w:rsidR="00E979EC">
              <w:t>ț</w:t>
            </w:r>
            <w:r w:rsidRPr="00103DC0">
              <w:t>ie în sensul articolului 9 din Regulamentul (UE) 2024/1347.</w:t>
            </w:r>
          </w:p>
        </w:tc>
      </w:tr>
    </w:tbl>
    <w:p w14:paraId="37167A56"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45FF84D" w14:textId="77777777" w:rsidR="007B0542" w:rsidRPr="00103DC0" w:rsidRDefault="007B0542" w:rsidP="007B0542">
      <w:r w:rsidRPr="00103DC0">
        <w:rPr>
          <w:rStyle w:val="HideTWBExt"/>
        </w:rPr>
        <w:t>&lt;/Amend&gt;</w:t>
      </w:r>
    </w:p>
    <w:p w14:paraId="40FEAA4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79</w:t>
      </w:r>
      <w:r w:rsidRPr="00103DC0">
        <w:rPr>
          <w:rStyle w:val="HideTWBExt"/>
          <w:b w:val="0"/>
        </w:rPr>
        <w:t>&lt;/NumAm&gt;</w:t>
      </w:r>
    </w:p>
    <w:p w14:paraId="04D7F916"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6C7B7271" w14:textId="77777777" w:rsidR="007B0542" w:rsidRPr="00103DC0" w:rsidRDefault="007B0542" w:rsidP="007B0542">
      <w:pPr>
        <w:pStyle w:val="NormalBold"/>
      </w:pPr>
      <w:r w:rsidRPr="00103DC0">
        <w:rPr>
          <w:rStyle w:val="HideTWBExt"/>
          <w:b w:val="0"/>
        </w:rPr>
        <w:t>&lt;/RepeatBlock-By&gt;</w:t>
      </w:r>
    </w:p>
    <w:p w14:paraId="56E254C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3DA6C1F" w14:textId="77777777" w:rsidR="007B0542" w:rsidRPr="00103DC0" w:rsidRDefault="007B0542" w:rsidP="007B0542">
      <w:pPr>
        <w:pStyle w:val="NormalBold"/>
      </w:pPr>
      <w:r w:rsidRPr="00103DC0">
        <w:rPr>
          <w:rStyle w:val="HideTWBExt"/>
          <w:b w:val="0"/>
        </w:rPr>
        <w:t>&lt;Article&gt;</w:t>
      </w:r>
      <w:r w:rsidRPr="00103DC0">
        <w:t>Considerentul 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34A5F99" w14:textId="77777777" w:rsidTr="003A6F27">
        <w:trPr>
          <w:trHeight w:hRule="exact" w:val="240"/>
          <w:jc w:val="center"/>
        </w:trPr>
        <w:tc>
          <w:tcPr>
            <w:tcW w:w="9752" w:type="dxa"/>
            <w:gridSpan w:val="2"/>
            <w:tcBorders>
              <w:top w:val="nil"/>
              <w:left w:val="nil"/>
              <w:bottom w:val="nil"/>
              <w:right w:val="nil"/>
            </w:tcBorders>
          </w:tcPr>
          <w:p w14:paraId="2D72AC57" w14:textId="77777777" w:rsidR="007B0542" w:rsidRPr="00103DC0" w:rsidRDefault="007B0542" w:rsidP="003A6F27"/>
        </w:tc>
      </w:tr>
      <w:tr w:rsidR="00A01E81" w:rsidRPr="00103DC0" w14:paraId="2AC0C94F" w14:textId="77777777" w:rsidTr="003A6F27">
        <w:trPr>
          <w:trHeight w:val="240"/>
          <w:jc w:val="center"/>
        </w:trPr>
        <w:tc>
          <w:tcPr>
            <w:tcW w:w="4876" w:type="dxa"/>
            <w:tcBorders>
              <w:top w:val="nil"/>
              <w:left w:val="nil"/>
              <w:bottom w:val="nil"/>
              <w:right w:val="nil"/>
            </w:tcBorders>
          </w:tcPr>
          <w:p w14:paraId="774229D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04B7B2A" w14:textId="77777777" w:rsidR="007B0542" w:rsidRPr="00103DC0" w:rsidRDefault="007B0542" w:rsidP="003A6F27">
            <w:pPr>
              <w:pStyle w:val="AmColumnHeading"/>
            </w:pPr>
            <w:r w:rsidRPr="00103DC0">
              <w:t>Amendamentul</w:t>
            </w:r>
          </w:p>
        </w:tc>
      </w:tr>
      <w:tr w:rsidR="00A01E81" w:rsidRPr="00103DC0" w14:paraId="7352CAE3" w14:textId="77777777" w:rsidTr="003A6F27">
        <w:trPr>
          <w:jc w:val="center"/>
        </w:trPr>
        <w:tc>
          <w:tcPr>
            <w:tcW w:w="4876" w:type="dxa"/>
            <w:tcBorders>
              <w:top w:val="nil"/>
              <w:left w:val="nil"/>
              <w:bottom w:val="nil"/>
              <w:right w:val="nil"/>
            </w:tcBorders>
          </w:tcPr>
          <w:p w14:paraId="40F7A761" w14:textId="3ACD3BF5" w:rsidR="007B0542" w:rsidRPr="00103DC0" w:rsidRDefault="007B0542" w:rsidP="003A6F27">
            <w:pPr>
              <w:pStyle w:val="Normal6a"/>
            </w:pPr>
            <w:r w:rsidRPr="00103DC0">
              <w:t>(8)</w:t>
            </w:r>
            <w:r w:rsidRPr="00103DC0">
              <w:tab/>
              <w:t>În ceea ce prive</w:t>
            </w:r>
            <w:r w:rsidR="00E979EC">
              <w:t>ș</w:t>
            </w:r>
            <w:r w:rsidRPr="00103DC0">
              <w:t>te Bangladesh, potrivit informa</w:t>
            </w:r>
            <w:r w:rsidR="00E979EC">
              <w:t>ț</w:t>
            </w:r>
            <w:r w:rsidRPr="00103DC0">
              <w:t>iilor furnizate de Agen</w:t>
            </w:r>
            <w:r w:rsidR="00E979EC">
              <w:t>ț</w:t>
            </w:r>
            <w:r w:rsidRPr="00103DC0">
              <w:t xml:space="preserve">ia Uniunii Europene pentru Azil, 6 state membre desemnează în prezent Bangladesh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Bangladesh a fost de 4 % în 2024. </w:t>
            </w:r>
            <w:r w:rsidR="00E979EC">
              <w:t>Ț</w:t>
            </w:r>
            <w:r w:rsidRPr="00103DC0">
              <w:t xml:space="preserve">ara a ratificat unele instrumente </w:t>
            </w:r>
            <w:r w:rsidRPr="00103DC0">
              <w:lastRenderedPageBreak/>
              <w:t>interna</w:t>
            </w:r>
            <w:r w:rsidR="00E979EC">
              <w:t>ț</w:t>
            </w:r>
            <w:r w:rsidRPr="00103DC0">
              <w:t>ionale privind drepturile omului. Bangladesh este o republică parlamentară guvernată de o Constitu</w:t>
            </w:r>
            <w:r w:rsidR="00E979EC">
              <w:t>ț</w:t>
            </w:r>
            <w:r w:rsidRPr="00103DC0">
              <w:t xml:space="preserve">ie, care prevede separarea puterilor între puterea executivă </w:t>
            </w:r>
            <w:r w:rsidR="00E979EC">
              <w:t>ș</w:t>
            </w:r>
            <w:r w:rsidRPr="00103DC0">
              <w:t>i cea judiciară. Nu există indicii privind expulzarea, îndepărtarea sau extrădarea cetă</w:t>
            </w:r>
            <w:r w:rsidR="00E979EC">
              <w:t>ț</w:t>
            </w:r>
            <w:r w:rsidRPr="00103DC0">
              <w:t xml:space="preserve">enilor din Bangladesh către </w:t>
            </w:r>
            <w:r w:rsidR="00E979EC">
              <w:t>ț</w:t>
            </w:r>
            <w:r w:rsidRPr="00103DC0">
              <w:t>ări în care există riscul de pedeapsă cu moartea,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Bangladesh men</w:t>
            </w:r>
            <w:r w:rsidR="00E979EC">
              <w:t>ț</w:t>
            </w:r>
            <w:r w:rsidRPr="00103DC0">
              <w:t xml:space="preserve">ine pedeapsa cu moartea </w:t>
            </w:r>
            <w:r w:rsidR="00E979EC">
              <w:t>ș</w:t>
            </w:r>
            <w:r w:rsidRPr="00103DC0">
              <w:t>i nu a semnat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care are drept scop abolirea pedepsei cu moartea, condamnările la moarte pronun</w:t>
            </w:r>
            <w:r w:rsidR="00E979EC">
              <w:t>ț</w:t>
            </w:r>
            <w:r w:rsidRPr="00103DC0">
              <w:t>ate sunt rareori executate. Bangladesh a ratificat Conven</w:t>
            </w:r>
            <w:r w:rsidR="00E979EC">
              <w:t>ț</w:t>
            </w:r>
            <w:r w:rsidRPr="00103DC0">
              <w:t xml:space="preserve">ia împotriva torturii </w:t>
            </w:r>
            <w:r w:rsidR="00E979EC">
              <w:t>ș</w:t>
            </w:r>
            <w:r w:rsidRPr="00103DC0">
              <w:t xml:space="preserve">i altor pedepse ori tratamente cu cruzime, inumane sau degradante. În Bangladesh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77DCF93F" w14:textId="0193CDD3" w:rsidR="007B0542" w:rsidRPr="00103DC0" w:rsidRDefault="007B0542" w:rsidP="003A6F27">
            <w:pPr>
              <w:pStyle w:val="Normal6a"/>
            </w:pPr>
            <w:r w:rsidRPr="00103DC0">
              <w:lastRenderedPageBreak/>
              <w:t>(8)</w:t>
            </w:r>
            <w:r w:rsidRPr="00103DC0">
              <w:tab/>
              <w:t>În ceea ce prive</w:t>
            </w:r>
            <w:r w:rsidR="00E979EC">
              <w:t>ș</w:t>
            </w:r>
            <w:r w:rsidRPr="00103DC0">
              <w:t>te Bangladesh, potrivit informa</w:t>
            </w:r>
            <w:r w:rsidR="00E979EC">
              <w:t>ț</w:t>
            </w:r>
            <w:r w:rsidRPr="00103DC0">
              <w:t>iilor furnizate de Agen</w:t>
            </w:r>
            <w:r w:rsidR="00E979EC">
              <w:t>ț</w:t>
            </w:r>
            <w:r w:rsidRPr="00103DC0">
              <w:t xml:space="preserve">ia Uniunii Europene pentru Azil, 6 state membre desemnează în prezent Bangladesh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Bangladesh a fost de 4 % în 2024. </w:t>
            </w:r>
            <w:r w:rsidR="00E979EC">
              <w:t>Ț</w:t>
            </w:r>
            <w:r w:rsidRPr="00103DC0">
              <w:t xml:space="preserve">ara a ratificat unele instrumente </w:t>
            </w:r>
            <w:r w:rsidRPr="00103DC0">
              <w:lastRenderedPageBreak/>
              <w:t>interna</w:t>
            </w:r>
            <w:r w:rsidR="00E979EC">
              <w:t>ț</w:t>
            </w:r>
            <w:r w:rsidRPr="00103DC0">
              <w:t>ionale privind drepturile omului. Bangladesh este o republică parlamentară guvernată de o Constitu</w:t>
            </w:r>
            <w:r w:rsidR="00E979EC">
              <w:t>ț</w:t>
            </w:r>
            <w:r w:rsidRPr="00103DC0">
              <w:t xml:space="preserve">ie, care prevede separarea puterilor între puterea executivă </w:t>
            </w:r>
            <w:r w:rsidR="00E979EC">
              <w:t>ș</w:t>
            </w:r>
            <w:r w:rsidRPr="00103DC0">
              <w:t>i cea judiciară. Nu există indicii privind expulzarea, îndepărtarea sau extrădarea cetă</w:t>
            </w:r>
            <w:r w:rsidR="00E979EC">
              <w:t>ț</w:t>
            </w:r>
            <w:r w:rsidRPr="00103DC0">
              <w:t xml:space="preserve">enilor din Bangladesh către </w:t>
            </w:r>
            <w:r w:rsidR="00E979EC">
              <w:t>ț</w:t>
            </w:r>
            <w:r w:rsidRPr="00103DC0">
              <w:t>ări în care există riscul de pedeapsă cu moartea, tortură, persecu</w:t>
            </w:r>
            <w:r w:rsidR="00E979EC">
              <w:t>ț</w:t>
            </w:r>
            <w:r w:rsidRPr="00103DC0">
              <w:t xml:space="preserve">ie sau tratamente inumane sau degradante. </w:t>
            </w:r>
            <w:r w:rsidRPr="00103DC0">
              <w:rPr>
                <w:b/>
                <w:i/>
              </w:rPr>
              <w:t>Bangladesh face eforturi importante pentru a combate introducerea ilegală de migran</w:t>
            </w:r>
            <w:r w:rsidR="00E979EC">
              <w:rPr>
                <w:b/>
                <w:i/>
              </w:rPr>
              <w:t>ț</w:t>
            </w:r>
            <w:r w:rsidRPr="00103DC0">
              <w:rPr>
                <w:b/>
                <w:i/>
              </w:rPr>
              <w:t xml:space="preserve">i </w:t>
            </w:r>
            <w:r w:rsidR="00E979EC">
              <w:rPr>
                <w:b/>
                <w:i/>
              </w:rPr>
              <w:t>ș</w:t>
            </w:r>
            <w:r w:rsidRPr="00103DC0">
              <w:rPr>
                <w:b/>
                <w:i/>
              </w:rPr>
              <w:t xml:space="preserve">i traficul de persoane, însă sunt încă necesare eforturi, iar UE ar trebui să se implice </w:t>
            </w:r>
            <w:r w:rsidR="00E979EC">
              <w:rPr>
                <w:b/>
                <w:i/>
              </w:rPr>
              <w:t>ș</w:t>
            </w:r>
            <w:r w:rsidRPr="00103DC0">
              <w:rPr>
                <w:b/>
                <w:i/>
              </w:rPr>
              <w:t>i să ofere asisten</w:t>
            </w:r>
            <w:r w:rsidR="00E979EC">
              <w:rPr>
                <w:b/>
                <w:i/>
              </w:rPr>
              <w:t>ț</w:t>
            </w:r>
            <w:r w:rsidRPr="00103DC0">
              <w:rPr>
                <w:b/>
                <w:i/>
              </w:rPr>
              <w:t xml:space="preserve">ă </w:t>
            </w:r>
            <w:r w:rsidR="00E979EC">
              <w:rPr>
                <w:b/>
                <w:i/>
              </w:rPr>
              <w:t>ț</w:t>
            </w:r>
            <w:r w:rsidRPr="00103DC0">
              <w:rPr>
                <w:b/>
                <w:i/>
              </w:rPr>
              <w:t>ării în această privin</w:t>
            </w:r>
            <w:r w:rsidR="00E979EC">
              <w:rPr>
                <w:b/>
                <w:i/>
              </w:rPr>
              <w:t>ț</w:t>
            </w:r>
            <w:r w:rsidRPr="00103DC0">
              <w:rPr>
                <w:b/>
                <w:i/>
              </w:rPr>
              <w:t>ă.</w:t>
            </w:r>
            <w:r w:rsidRPr="00103DC0">
              <w:t xml:space="preserve"> În general, nu există niciun risc real de vătămare gravă în sensul articolului 15 din Regulamentul (UE) 2024/1347. De</w:t>
            </w:r>
            <w:r w:rsidR="00E979EC">
              <w:t>ș</w:t>
            </w:r>
            <w:r w:rsidRPr="00103DC0">
              <w:t>i Bangladesh men</w:t>
            </w:r>
            <w:r w:rsidR="00E979EC">
              <w:t>ț</w:t>
            </w:r>
            <w:r w:rsidRPr="00103DC0">
              <w:t xml:space="preserve">ine pedeapsa cu moartea </w:t>
            </w:r>
            <w:r w:rsidR="00E979EC">
              <w:t>ș</w:t>
            </w:r>
            <w:r w:rsidRPr="00103DC0">
              <w:t>i nu a semnat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care are drept scop abolirea pedepsei cu moartea, condamnările la moarte pronun</w:t>
            </w:r>
            <w:r w:rsidR="00E979EC">
              <w:t>ț</w:t>
            </w:r>
            <w:r w:rsidRPr="00103DC0">
              <w:t>ate sunt rareori executate.</w:t>
            </w:r>
            <w:r w:rsidRPr="00103DC0">
              <w:rPr>
                <w:b/>
                <w:i/>
              </w:rPr>
              <w:t xml:space="preserve"> Ar trebui depuse eforturi pentru a încuraja ferm Bangladesh să semneze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w:t>
            </w:r>
            <w:r w:rsidRPr="00103DC0">
              <w:t xml:space="preserve"> Bangladesh a ratificat Conven</w:t>
            </w:r>
            <w:r w:rsidR="00E979EC">
              <w:t>ț</w:t>
            </w:r>
            <w:r w:rsidRPr="00103DC0">
              <w:t xml:space="preserve">ia împotriva torturii </w:t>
            </w:r>
            <w:r w:rsidR="00E979EC">
              <w:t>ș</w:t>
            </w:r>
            <w:r w:rsidRPr="00103DC0">
              <w:t xml:space="preserve">i altor pedepse ori tratamente cu cruzime, inumane sau degradante. În Bangladesh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r>
    </w:tbl>
    <w:p w14:paraId="4A3E60F9"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61B09B2"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664FD850" w14:textId="597E98FE" w:rsidR="007B0542" w:rsidRPr="00103DC0" w:rsidRDefault="007B0542" w:rsidP="007B0542">
      <w:pPr>
        <w:pStyle w:val="AmJustText"/>
      </w:pPr>
      <w:r w:rsidRPr="00103DC0">
        <w:t>Bangladesh îndepline</w:t>
      </w:r>
      <w:r w:rsidR="00E979EC">
        <w:t>ș</w:t>
      </w:r>
      <w:r w:rsidRPr="00103DC0">
        <w:t xml:space="preserve">te criteriile obiective pentru a fi desemnat drept </w:t>
      </w:r>
      <w:r w:rsidR="00E979EC">
        <w:t>ț</w:t>
      </w:r>
      <w:r w:rsidRPr="00103DC0">
        <w:t>ară de origine sigură, după cum o demonstrează rata foarte scăzută de recunoa</w:t>
      </w:r>
      <w:r w:rsidR="00E979EC">
        <w:t>ș</w:t>
      </w:r>
      <w:r w:rsidRPr="00103DC0">
        <w:t xml:space="preserve">tere la nivelul UE a cererilor de azil </w:t>
      </w:r>
      <w:r w:rsidR="00E979EC">
        <w:t>ș</w:t>
      </w:r>
      <w:r w:rsidRPr="00103DC0">
        <w:t>i absen</w:t>
      </w:r>
      <w:r w:rsidR="00E979EC">
        <w:t>ț</w:t>
      </w:r>
      <w:r w:rsidRPr="00103DC0">
        <w:t>a persecu</w:t>
      </w:r>
      <w:r w:rsidR="00E979EC">
        <w:t>ț</w:t>
      </w:r>
      <w:r w:rsidRPr="00103DC0">
        <w:t>iilor sau a actelor de violen</w:t>
      </w:r>
      <w:r w:rsidR="00E979EC">
        <w:t>ț</w:t>
      </w:r>
      <w:r w:rsidRPr="00103DC0">
        <w:t>ă nediscriminatorii. Eliminarea Bangladeshului de pe lista Uniunii ar submina coeren</w:t>
      </w:r>
      <w:r w:rsidR="00E979EC">
        <w:t>ț</w:t>
      </w:r>
      <w:r w:rsidRPr="00103DC0">
        <w:t xml:space="preserve">a, ar fragmenta sistemul prin practici </w:t>
      </w:r>
      <w:r w:rsidRPr="00103DC0">
        <w:lastRenderedPageBreak/>
        <w:t>na</w:t>
      </w:r>
      <w:r w:rsidR="00E979EC">
        <w:t>ț</w:t>
      </w:r>
      <w:r w:rsidRPr="00103DC0">
        <w:t xml:space="preserve">ionale divergente </w:t>
      </w:r>
      <w:r w:rsidR="00E979EC">
        <w:t>ș</w:t>
      </w:r>
      <w:r w:rsidRPr="00103DC0">
        <w:t>i ar slăbi eficien</w:t>
      </w:r>
      <w:r w:rsidR="00E979EC">
        <w:t>ț</w:t>
      </w:r>
      <w:r w:rsidRPr="00103DC0">
        <w:t>a procedurilor de azil.</w:t>
      </w:r>
    </w:p>
    <w:p w14:paraId="202A6F6C" w14:textId="77777777" w:rsidR="007B0542" w:rsidRPr="00103DC0" w:rsidRDefault="007B0542" w:rsidP="007B0542">
      <w:r w:rsidRPr="00103DC0">
        <w:rPr>
          <w:rStyle w:val="HideTWBExt"/>
        </w:rPr>
        <w:t>&lt;/Amend&gt;</w:t>
      </w:r>
    </w:p>
    <w:p w14:paraId="0EB0B8A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80</w:t>
      </w:r>
      <w:r w:rsidRPr="00103DC0">
        <w:rPr>
          <w:rStyle w:val="HideTWBExt"/>
          <w:b w:val="0"/>
        </w:rPr>
        <w:t>&lt;/NumAm&gt;</w:t>
      </w:r>
    </w:p>
    <w:p w14:paraId="2CA9C1FB"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07837AB3" w14:textId="77777777" w:rsidR="007B0542" w:rsidRPr="00103DC0" w:rsidRDefault="007B0542" w:rsidP="007B0542">
      <w:pPr>
        <w:pStyle w:val="NormalBold"/>
      </w:pPr>
      <w:r w:rsidRPr="00103DC0">
        <w:rPr>
          <w:rStyle w:val="HideTWBExt"/>
          <w:b w:val="0"/>
        </w:rPr>
        <w:t>&lt;/RepeatBlock-By&gt;</w:t>
      </w:r>
    </w:p>
    <w:p w14:paraId="5A06E79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5EE648A" w14:textId="77777777" w:rsidR="007B0542" w:rsidRPr="00103DC0" w:rsidRDefault="007B0542" w:rsidP="007B0542">
      <w:pPr>
        <w:pStyle w:val="NormalBold"/>
      </w:pPr>
      <w:r w:rsidRPr="00103DC0">
        <w:rPr>
          <w:rStyle w:val="HideTWBExt"/>
          <w:b w:val="0"/>
        </w:rPr>
        <w:t>&lt;Article&gt;</w:t>
      </w:r>
      <w:r w:rsidRPr="00103DC0">
        <w:t>Considerentul 8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6B236E1" w14:textId="77777777" w:rsidTr="003A6F27">
        <w:trPr>
          <w:trHeight w:hRule="exact" w:val="240"/>
          <w:jc w:val="center"/>
        </w:trPr>
        <w:tc>
          <w:tcPr>
            <w:tcW w:w="9752" w:type="dxa"/>
            <w:gridSpan w:val="2"/>
            <w:tcBorders>
              <w:top w:val="nil"/>
              <w:left w:val="nil"/>
              <w:bottom w:val="nil"/>
              <w:right w:val="nil"/>
            </w:tcBorders>
          </w:tcPr>
          <w:p w14:paraId="3593EB2F" w14:textId="77777777" w:rsidR="007B0542" w:rsidRPr="00103DC0" w:rsidRDefault="007B0542" w:rsidP="003A6F27"/>
        </w:tc>
      </w:tr>
      <w:tr w:rsidR="00A01E81" w:rsidRPr="00103DC0" w14:paraId="70B6DBF6" w14:textId="77777777" w:rsidTr="003A6F27">
        <w:trPr>
          <w:trHeight w:val="240"/>
          <w:jc w:val="center"/>
        </w:trPr>
        <w:tc>
          <w:tcPr>
            <w:tcW w:w="4876" w:type="dxa"/>
            <w:tcBorders>
              <w:top w:val="nil"/>
              <w:left w:val="nil"/>
              <w:bottom w:val="nil"/>
              <w:right w:val="nil"/>
            </w:tcBorders>
          </w:tcPr>
          <w:p w14:paraId="7DF0102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DA9A89F" w14:textId="77777777" w:rsidR="007B0542" w:rsidRPr="00103DC0" w:rsidRDefault="007B0542" w:rsidP="003A6F27">
            <w:pPr>
              <w:pStyle w:val="AmColumnHeading"/>
            </w:pPr>
            <w:r w:rsidRPr="00103DC0">
              <w:t>Amendamentul</w:t>
            </w:r>
          </w:p>
        </w:tc>
      </w:tr>
      <w:tr w:rsidR="00A01E81" w:rsidRPr="00103DC0" w14:paraId="3476C930" w14:textId="77777777" w:rsidTr="003A6F27">
        <w:trPr>
          <w:jc w:val="center"/>
        </w:trPr>
        <w:tc>
          <w:tcPr>
            <w:tcW w:w="4876" w:type="dxa"/>
            <w:tcBorders>
              <w:top w:val="nil"/>
              <w:left w:val="nil"/>
              <w:bottom w:val="nil"/>
              <w:right w:val="nil"/>
            </w:tcBorders>
          </w:tcPr>
          <w:p w14:paraId="3221647A" w14:textId="77777777" w:rsidR="007B0542" w:rsidRPr="00103DC0" w:rsidRDefault="007B0542" w:rsidP="003A6F27">
            <w:pPr>
              <w:pStyle w:val="Normal6a"/>
            </w:pPr>
          </w:p>
        </w:tc>
        <w:tc>
          <w:tcPr>
            <w:tcW w:w="4876" w:type="dxa"/>
            <w:tcBorders>
              <w:top w:val="nil"/>
              <w:left w:val="nil"/>
              <w:bottom w:val="nil"/>
              <w:right w:val="nil"/>
            </w:tcBorders>
          </w:tcPr>
          <w:p w14:paraId="46187CC1" w14:textId="376515BC" w:rsidR="007B0542" w:rsidRPr="00103DC0" w:rsidRDefault="007B0542" w:rsidP="003A6F27">
            <w:pPr>
              <w:pStyle w:val="Normal6a"/>
            </w:pPr>
            <w:r w:rsidRPr="00103DC0">
              <w:rPr>
                <w:b/>
                <w:i/>
              </w:rPr>
              <w:t>(8a)</w:t>
            </w:r>
            <w:r w:rsidRPr="00103DC0">
              <w:tab/>
            </w:r>
            <w:r w:rsidRPr="00103DC0">
              <w:rPr>
                <w:b/>
                <w:i/>
              </w:rPr>
              <w:t>În ceea ce prive</w:t>
            </w:r>
            <w:r w:rsidR="00E979EC">
              <w:rPr>
                <w:b/>
                <w:i/>
              </w:rPr>
              <w:t>ș</w:t>
            </w:r>
            <w:r w:rsidRPr="00103DC0">
              <w:rPr>
                <w:b/>
                <w:i/>
              </w:rPr>
              <w:t xml:space="preserve">te Bosnia </w:t>
            </w:r>
            <w:r w:rsidR="00E979EC">
              <w:rPr>
                <w:b/>
                <w:i/>
              </w:rPr>
              <w:t>ș</w:t>
            </w:r>
            <w:r w:rsidRPr="00103DC0">
              <w:rPr>
                <w:b/>
                <w:i/>
              </w:rPr>
              <w:t>i Her</w:t>
            </w:r>
            <w:r w:rsidR="00E979EC">
              <w:rPr>
                <w:b/>
                <w:i/>
              </w:rPr>
              <w:t>ț</w:t>
            </w:r>
            <w:r w:rsidRPr="00103DC0">
              <w:rPr>
                <w:b/>
                <w:i/>
              </w:rPr>
              <w:t>egovina, potrivit informa</w:t>
            </w:r>
            <w:r w:rsidR="00E979EC">
              <w:rPr>
                <w:b/>
                <w:i/>
              </w:rPr>
              <w:t>ț</w:t>
            </w:r>
            <w:r w:rsidRPr="00103DC0">
              <w:rPr>
                <w:b/>
                <w:i/>
              </w:rPr>
              <w:t>iilor furnizate de Agen</w:t>
            </w:r>
            <w:r w:rsidR="00E979EC">
              <w:rPr>
                <w:b/>
                <w:i/>
              </w:rPr>
              <w:t>ț</w:t>
            </w:r>
            <w:r w:rsidRPr="00103DC0">
              <w:rPr>
                <w:b/>
                <w:i/>
              </w:rPr>
              <w:t xml:space="preserve">ia Uniunii Europene pentru Azil, 17 state membre desemnează în prezent Bosnia </w:t>
            </w:r>
            <w:r w:rsidR="00E979EC">
              <w:rPr>
                <w:b/>
                <w:i/>
              </w:rPr>
              <w:t>ș</w:t>
            </w:r>
            <w:r w:rsidRPr="00103DC0">
              <w:rPr>
                <w:b/>
                <w:i/>
              </w:rPr>
              <w:t>i Her</w:t>
            </w:r>
            <w:r w:rsidR="00E979EC">
              <w:rPr>
                <w:b/>
                <w:i/>
              </w:rPr>
              <w:t>ț</w:t>
            </w:r>
            <w:r w:rsidRPr="00103DC0">
              <w:rPr>
                <w:b/>
                <w:i/>
              </w:rPr>
              <w:t xml:space="preserve">egovina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Bosnia </w:t>
            </w:r>
            <w:r w:rsidR="00E979EC">
              <w:rPr>
                <w:b/>
                <w:i/>
              </w:rPr>
              <w:t>ș</w:t>
            </w:r>
            <w:r w:rsidRPr="00103DC0">
              <w:rPr>
                <w:b/>
                <w:i/>
              </w:rPr>
              <w:t>i Her</w:t>
            </w:r>
            <w:r w:rsidR="00E979EC">
              <w:rPr>
                <w:b/>
                <w:i/>
              </w:rPr>
              <w:t>ț</w:t>
            </w:r>
            <w:r w:rsidRPr="00103DC0">
              <w:rPr>
                <w:b/>
                <w:i/>
              </w:rPr>
              <w:t xml:space="preserve">egovina a fost de 1 % în 2024. </w:t>
            </w:r>
            <w:r w:rsidR="00E979EC">
              <w:rPr>
                <w:b/>
                <w:i/>
              </w:rPr>
              <w:t>Ț</w:t>
            </w:r>
            <w:r w:rsidRPr="00103DC0">
              <w:rPr>
                <w:b/>
                <w:i/>
              </w:rPr>
              <w:t>ara a ratificat principalele instrumente interna</w:t>
            </w:r>
            <w:r w:rsidR="00E979EC">
              <w:rPr>
                <w:b/>
                <w:i/>
              </w:rPr>
              <w:t>ț</w:t>
            </w:r>
            <w:r w:rsidRPr="00103DC0">
              <w:rPr>
                <w:b/>
                <w:i/>
              </w:rPr>
              <w:t xml:space="preserve">ionale în domeniul drepturilor omului. Bosnia </w:t>
            </w:r>
            <w:r w:rsidR="00E979EC">
              <w:rPr>
                <w:b/>
                <w:i/>
              </w:rPr>
              <w:t>ș</w:t>
            </w:r>
            <w:r w:rsidRPr="00103DC0">
              <w:rPr>
                <w:b/>
                <w:i/>
              </w:rPr>
              <w:t>i Her</w:t>
            </w:r>
            <w:r w:rsidR="00E979EC">
              <w:rPr>
                <w:b/>
                <w:i/>
              </w:rPr>
              <w:t>ț</w:t>
            </w:r>
            <w:r w:rsidRPr="00103DC0">
              <w:rPr>
                <w:b/>
                <w:i/>
              </w:rPr>
              <w:t>egovina este o democra</w:t>
            </w:r>
            <w:r w:rsidR="00E979EC">
              <w:rPr>
                <w:b/>
                <w:i/>
              </w:rPr>
              <w:t>ț</w:t>
            </w:r>
            <w:r w:rsidRPr="00103DC0">
              <w:rPr>
                <w:b/>
                <w:i/>
              </w:rPr>
              <w:t>ie parlamentară guvernată de o constitu</w:t>
            </w:r>
            <w:r w:rsidR="00E979EC">
              <w:rPr>
                <w:b/>
                <w:i/>
              </w:rPr>
              <w:t>ț</w:t>
            </w:r>
            <w:r w:rsidRPr="00103DC0">
              <w:rPr>
                <w:b/>
                <w:i/>
              </w:rPr>
              <w:t>ie care descrie diviziunea autorită</w:t>
            </w:r>
            <w:r w:rsidR="00E979EC">
              <w:rPr>
                <w:b/>
                <w:i/>
              </w:rPr>
              <w:t>ț</w:t>
            </w:r>
            <w:r w:rsidRPr="00103DC0">
              <w:rPr>
                <w:b/>
                <w:i/>
              </w:rPr>
              <w:t xml:space="preserve">ii executive </w:t>
            </w:r>
            <w:r w:rsidR="00E979EC">
              <w:rPr>
                <w:b/>
                <w:i/>
              </w:rPr>
              <w:t>ș</w:t>
            </w:r>
            <w:r w:rsidRPr="00103DC0">
              <w:rPr>
                <w:b/>
                <w:i/>
              </w:rPr>
              <w:t xml:space="preserve">i a puterii legislative, precum </w:t>
            </w:r>
            <w:r w:rsidR="00E979EC">
              <w:rPr>
                <w:b/>
                <w:i/>
              </w:rPr>
              <w:t>ș</w:t>
            </w:r>
            <w:r w:rsidRPr="00103DC0">
              <w:rPr>
                <w:b/>
                <w:i/>
              </w:rPr>
              <w:t>i cele două entită</w:t>
            </w:r>
            <w:r w:rsidR="00E979EC">
              <w:rPr>
                <w:b/>
                <w:i/>
              </w:rPr>
              <w:t>ț</w:t>
            </w:r>
            <w:r w:rsidRPr="00103DC0">
              <w:rPr>
                <w:b/>
                <w:i/>
              </w:rPr>
              <w:t>i ale Federa</w:t>
            </w:r>
            <w:r w:rsidR="00E979EC">
              <w:rPr>
                <w:b/>
                <w:i/>
              </w:rPr>
              <w:t>ț</w:t>
            </w:r>
            <w:r w:rsidRPr="00103DC0">
              <w:rPr>
                <w:b/>
                <w:i/>
              </w:rPr>
              <w:t xml:space="preserve">iei Bosnia </w:t>
            </w:r>
            <w:r w:rsidR="00E979EC">
              <w:rPr>
                <w:b/>
                <w:i/>
              </w:rPr>
              <w:t>ș</w:t>
            </w:r>
            <w:r w:rsidRPr="00103DC0">
              <w:rPr>
                <w:b/>
                <w:i/>
              </w:rPr>
              <w:t>i Her</w:t>
            </w:r>
            <w:r w:rsidR="00E979EC">
              <w:rPr>
                <w:b/>
                <w:i/>
              </w:rPr>
              <w:t>ț</w:t>
            </w:r>
            <w:r w:rsidRPr="00103DC0">
              <w:rPr>
                <w:b/>
                <w:i/>
              </w:rPr>
              <w:t xml:space="preserve">egovina </w:t>
            </w:r>
            <w:r w:rsidR="00E979EC">
              <w:rPr>
                <w:b/>
                <w:i/>
              </w:rPr>
              <w:t>ș</w:t>
            </w:r>
            <w:r w:rsidRPr="00103DC0">
              <w:rPr>
                <w:b/>
                <w:i/>
              </w:rPr>
              <w:t>i Republica Srpska. Nu există indicii privind expulzarea, îndepărtarea sau extrădarea cetă</w:t>
            </w:r>
            <w:r w:rsidR="00E979EC">
              <w:rPr>
                <w:b/>
                <w:i/>
              </w:rPr>
              <w:t>ț</w:t>
            </w:r>
            <w:r w:rsidRPr="00103DC0">
              <w:rPr>
                <w:b/>
                <w:i/>
              </w:rPr>
              <w:t xml:space="preserve">enilor din Bosnia </w:t>
            </w:r>
            <w:r w:rsidR="00E979EC">
              <w:rPr>
                <w:b/>
                <w:i/>
              </w:rPr>
              <w:t>ș</w:t>
            </w:r>
            <w:r w:rsidRPr="00103DC0">
              <w:rPr>
                <w:b/>
                <w:i/>
              </w:rPr>
              <w:t>i Her</w:t>
            </w:r>
            <w:r w:rsidR="00E979EC">
              <w:rPr>
                <w:b/>
                <w:i/>
              </w:rPr>
              <w:t>ț</w:t>
            </w:r>
            <w:r w:rsidRPr="00103DC0">
              <w:rPr>
                <w:b/>
                <w:i/>
              </w:rPr>
              <w:t xml:space="preserve">egovina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vătămare gravă în sensul articolului 15 din Regulamentul (UE) 2024/1347. Nu există nicio pedeapsă cu moartea în Bosnia </w:t>
            </w:r>
            <w:r w:rsidR="00E979EC">
              <w:rPr>
                <w:b/>
                <w:i/>
              </w:rPr>
              <w:t>ș</w:t>
            </w:r>
            <w:r w:rsidRPr="00103DC0">
              <w:rPr>
                <w:b/>
                <w:i/>
              </w:rPr>
              <w:t>i Her</w:t>
            </w:r>
            <w:r w:rsidR="00E979EC">
              <w:rPr>
                <w:b/>
                <w:i/>
              </w:rPr>
              <w:t>ț</w:t>
            </w:r>
            <w:r w:rsidRPr="00103DC0">
              <w:rPr>
                <w:b/>
                <w:i/>
              </w:rPr>
              <w:t xml:space="preserve">egovina. În Bosnia </w:t>
            </w:r>
            <w:r w:rsidR="00E979EC">
              <w:rPr>
                <w:b/>
                <w:i/>
              </w:rPr>
              <w:t>ș</w:t>
            </w:r>
            <w:r w:rsidRPr="00103DC0">
              <w:rPr>
                <w:b/>
                <w:i/>
              </w:rPr>
              <w:t>i Her</w:t>
            </w:r>
            <w:r w:rsidR="00E979EC">
              <w:rPr>
                <w:b/>
                <w:i/>
              </w:rPr>
              <w:t>ț</w:t>
            </w:r>
            <w:r w:rsidRPr="00103DC0">
              <w:rPr>
                <w:b/>
                <w:i/>
              </w:rPr>
              <w:t xml:space="preserve">egovina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4C10FE7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2FE243F" w14:textId="77777777" w:rsidR="007B0542" w:rsidRPr="00103DC0" w:rsidRDefault="007B0542" w:rsidP="007B0542">
      <w:r w:rsidRPr="00103DC0">
        <w:rPr>
          <w:rStyle w:val="HideTWBExt"/>
        </w:rPr>
        <w:t>&lt;/Amend&gt;</w:t>
      </w:r>
    </w:p>
    <w:p w14:paraId="55297E8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81</w:t>
      </w:r>
      <w:r w:rsidRPr="00103DC0">
        <w:rPr>
          <w:rStyle w:val="HideTWBExt"/>
          <w:b w:val="0"/>
        </w:rPr>
        <w:t>&lt;/NumAm&gt;</w:t>
      </w:r>
    </w:p>
    <w:p w14:paraId="33E8DE36"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7A1822E" w14:textId="77777777" w:rsidR="007B0542" w:rsidRPr="00103DC0" w:rsidRDefault="007B0542" w:rsidP="007B0542">
      <w:pPr>
        <w:pStyle w:val="NormalBold"/>
      </w:pPr>
      <w:r w:rsidRPr="00103DC0">
        <w:rPr>
          <w:rStyle w:val="HideTWBExt"/>
          <w:b w:val="0"/>
        </w:rPr>
        <w:t>&lt;/RepeatBlock-By&gt;</w:t>
      </w:r>
    </w:p>
    <w:p w14:paraId="5A0BD9E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3B35FCB" w14:textId="77777777" w:rsidR="007B0542" w:rsidRPr="00103DC0" w:rsidRDefault="007B0542" w:rsidP="007B0542">
      <w:pPr>
        <w:pStyle w:val="NormalBold"/>
      </w:pPr>
      <w:r w:rsidRPr="00103DC0">
        <w:rPr>
          <w:rStyle w:val="HideTWBExt"/>
          <w:b w:val="0"/>
        </w:rPr>
        <w:t>&lt;Article&gt;</w:t>
      </w:r>
      <w:r w:rsidRPr="00103DC0">
        <w:t>Considerentul 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5E21B6D" w14:textId="77777777" w:rsidTr="003A6F27">
        <w:trPr>
          <w:trHeight w:hRule="exact" w:val="240"/>
          <w:jc w:val="center"/>
        </w:trPr>
        <w:tc>
          <w:tcPr>
            <w:tcW w:w="9752" w:type="dxa"/>
            <w:gridSpan w:val="2"/>
            <w:tcBorders>
              <w:top w:val="nil"/>
              <w:left w:val="nil"/>
              <w:bottom w:val="nil"/>
              <w:right w:val="nil"/>
            </w:tcBorders>
          </w:tcPr>
          <w:p w14:paraId="636E9F4C" w14:textId="77777777" w:rsidR="007B0542" w:rsidRPr="00103DC0" w:rsidRDefault="007B0542" w:rsidP="003A6F27"/>
        </w:tc>
      </w:tr>
      <w:tr w:rsidR="00A01E81" w:rsidRPr="00103DC0" w14:paraId="0A0ADEEC" w14:textId="77777777" w:rsidTr="003A6F27">
        <w:trPr>
          <w:trHeight w:val="240"/>
          <w:jc w:val="center"/>
        </w:trPr>
        <w:tc>
          <w:tcPr>
            <w:tcW w:w="4876" w:type="dxa"/>
            <w:tcBorders>
              <w:top w:val="nil"/>
              <w:left w:val="nil"/>
              <w:bottom w:val="nil"/>
              <w:right w:val="nil"/>
            </w:tcBorders>
          </w:tcPr>
          <w:p w14:paraId="6E42DEE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66DB6CF" w14:textId="77777777" w:rsidR="007B0542" w:rsidRPr="00103DC0" w:rsidRDefault="007B0542" w:rsidP="003A6F27">
            <w:pPr>
              <w:pStyle w:val="AmColumnHeading"/>
            </w:pPr>
            <w:r w:rsidRPr="00103DC0">
              <w:t>Amendamentul</w:t>
            </w:r>
          </w:p>
        </w:tc>
      </w:tr>
      <w:tr w:rsidR="00A01E81" w:rsidRPr="00103DC0" w14:paraId="777C0B48" w14:textId="77777777" w:rsidTr="003A6F27">
        <w:trPr>
          <w:jc w:val="center"/>
        </w:trPr>
        <w:tc>
          <w:tcPr>
            <w:tcW w:w="4876" w:type="dxa"/>
            <w:tcBorders>
              <w:top w:val="nil"/>
              <w:left w:val="nil"/>
              <w:bottom w:val="nil"/>
              <w:right w:val="nil"/>
            </w:tcBorders>
          </w:tcPr>
          <w:p w14:paraId="5E16AE4B" w14:textId="14766C2A" w:rsidR="007B0542" w:rsidRPr="00103DC0" w:rsidRDefault="007B0542" w:rsidP="003A6F27">
            <w:pPr>
              <w:pStyle w:val="Normal6a"/>
            </w:pPr>
            <w:r w:rsidRPr="00103DC0">
              <w:rPr>
                <w:b/>
                <w:i/>
              </w:rPr>
              <w:t>(9)</w:t>
            </w:r>
            <w:r w:rsidRPr="00103DC0">
              <w:tab/>
            </w:r>
            <w:r w:rsidRPr="00103DC0">
              <w:rPr>
                <w:b/>
                <w:i/>
              </w:rPr>
              <w:t>În ceea ce prive</w:t>
            </w:r>
            <w:r w:rsidR="00E979EC">
              <w:rPr>
                <w:b/>
                <w:i/>
              </w:rPr>
              <w:t>ș</w:t>
            </w:r>
            <w:r w:rsidRPr="00103DC0">
              <w:rPr>
                <w:b/>
                <w:i/>
              </w:rPr>
              <w:t>te Columbia, potrivit informa</w:t>
            </w:r>
            <w:r w:rsidR="00E979EC">
              <w:rPr>
                <w:b/>
                <w:i/>
              </w:rPr>
              <w:t>ț</w:t>
            </w:r>
            <w:r w:rsidRPr="00103DC0">
              <w:rPr>
                <w:b/>
                <w:i/>
              </w:rPr>
              <w:t>iilor furnizate de Agen</w:t>
            </w:r>
            <w:r w:rsidR="00E979EC">
              <w:rPr>
                <w:b/>
                <w:i/>
              </w:rPr>
              <w:t>ț</w:t>
            </w:r>
            <w:r w:rsidRPr="00103DC0">
              <w:rPr>
                <w:b/>
                <w:i/>
              </w:rPr>
              <w:t xml:space="preserve">ia Uniunii Europene pentru Azil, niciun stat membru nu desemnează în prezent Columbia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Columbia a fost de 5 %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 xml:space="preserve">ia din 1991 </w:t>
            </w:r>
            <w:r w:rsidR="00E979EC">
              <w:rPr>
                <w:b/>
                <w:i/>
              </w:rPr>
              <w:t>ș</w:t>
            </w:r>
            <w:r w:rsidRPr="00103DC0">
              <w:rPr>
                <w:b/>
                <w:i/>
              </w:rPr>
              <w:t>i jurispruden</w:t>
            </w:r>
            <w:r w:rsidR="00E979EC">
              <w:rPr>
                <w:b/>
                <w:i/>
              </w:rPr>
              <w:t>ț</w:t>
            </w:r>
            <w:r w:rsidRPr="00103DC0">
              <w:rPr>
                <w:b/>
                <w:i/>
              </w:rPr>
              <w:t>a ulterioară a Cur</w:t>
            </w:r>
            <w:r w:rsidR="00E979EC">
              <w:rPr>
                <w:b/>
                <w:i/>
              </w:rPr>
              <w:t>ț</w:t>
            </w:r>
            <w:r w:rsidRPr="00103DC0">
              <w:rPr>
                <w:b/>
                <w:i/>
              </w:rPr>
              <w:t>ii Constitu</w:t>
            </w:r>
            <w:r w:rsidR="00E979EC">
              <w:rPr>
                <w:b/>
                <w:i/>
              </w:rPr>
              <w:t>ț</w:t>
            </w:r>
            <w:r w:rsidRPr="00103DC0">
              <w:rPr>
                <w:b/>
                <w:i/>
              </w:rPr>
              <w:t>ionale prevăd garan</w:t>
            </w:r>
            <w:r w:rsidR="00E979EC">
              <w:rPr>
                <w:b/>
                <w:i/>
              </w:rPr>
              <w:t>ț</w:t>
            </w:r>
            <w:r w:rsidRPr="00103DC0">
              <w:rPr>
                <w:b/>
                <w:i/>
              </w:rPr>
              <w:t xml:space="preserve">ii solide privind drepturile omului. Columbia este o republică federală cu un sistem politic reprezentativ democratic </w:t>
            </w:r>
            <w:r w:rsidR="00E979EC">
              <w:rPr>
                <w:b/>
                <w:i/>
              </w:rPr>
              <w:t>ș</w:t>
            </w:r>
            <w:r w:rsidRPr="00103DC0">
              <w:rPr>
                <w:b/>
                <w:i/>
              </w:rPr>
              <w:t>i cu o repartizare a competen</w:t>
            </w:r>
            <w:r w:rsidR="00E979EC">
              <w:rPr>
                <w:b/>
                <w:i/>
              </w:rPr>
              <w:t>ț</w:t>
            </w:r>
            <w:r w:rsidRPr="00103DC0">
              <w:rPr>
                <w:b/>
                <w:i/>
              </w:rPr>
              <w:t xml:space="preserve">elor între puterea executivă, cea legislativă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Columbia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în Columbia nu există niciun risc de vătămare gravă în sensul articolului 15 din Regulamentul (UE) 2024/1347, cu excep</w:t>
            </w:r>
            <w:r w:rsidR="00E979EC">
              <w:rPr>
                <w:b/>
                <w:i/>
              </w:rPr>
              <w:t>ț</w:t>
            </w:r>
            <w:r w:rsidRPr="00103DC0">
              <w:rPr>
                <w:b/>
                <w:i/>
              </w:rPr>
              <w:t>ia anumitor zone rurale în care statul nu este prezent integral. Pedeapsa cu moartea este interzisă în temeiul Constitu</w:t>
            </w:r>
            <w:r w:rsidR="00E979EC">
              <w:rPr>
                <w:b/>
                <w:i/>
              </w:rPr>
              <w:t>ț</w:t>
            </w:r>
            <w:r w:rsidRPr="00103DC0">
              <w:rPr>
                <w:b/>
                <w:i/>
              </w:rPr>
              <w:t xml:space="preserve">iei columbiene. Cadrul juridic care interzice tortura </w:t>
            </w:r>
            <w:r w:rsidR="00E979EC">
              <w:rPr>
                <w:b/>
                <w:i/>
              </w:rPr>
              <w:t>ș</w:t>
            </w:r>
            <w:r w:rsidRPr="00103DC0">
              <w:rPr>
                <w:b/>
                <w:i/>
              </w:rPr>
              <w:t>i tratamentele inumane sau degradante este în conformitate cu standardele interna</w:t>
            </w:r>
            <w:r w:rsidR="00E979EC">
              <w:rPr>
                <w:b/>
                <w:i/>
              </w:rPr>
              <w:t>ț</w:t>
            </w:r>
            <w:r w:rsidRPr="00103DC0">
              <w:rPr>
                <w:b/>
                <w:i/>
              </w:rPr>
              <w:t>ionale. Nu există o amenin</w:t>
            </w:r>
            <w:r w:rsidR="00E979EC">
              <w:rPr>
                <w:b/>
                <w:i/>
              </w:rPr>
              <w:t>ț</w:t>
            </w:r>
            <w:r w:rsidRPr="00103DC0">
              <w:rPr>
                <w:b/>
                <w:i/>
              </w:rPr>
              <w:t xml:space="preserve">are generalizată din cauza </w:t>
            </w:r>
            <w:r w:rsidRPr="00103DC0">
              <w:rPr>
                <w:b/>
                <w:i/>
              </w:rPr>
              <w:lastRenderedPageBreak/>
              <w:t>violen</w:t>
            </w:r>
            <w:r w:rsidR="00E979EC">
              <w:rPr>
                <w:b/>
                <w:i/>
              </w:rPr>
              <w:t>ț</w:t>
            </w:r>
            <w:r w:rsidRPr="00103DC0">
              <w:rPr>
                <w:b/>
                <w:i/>
              </w:rPr>
              <w:t>ei nediscriminatorii în situa</w:t>
            </w:r>
            <w:r w:rsidR="00E979EC">
              <w:rPr>
                <w:b/>
                <w:i/>
              </w:rPr>
              <w:t>ț</w:t>
            </w:r>
            <w:r w:rsidRPr="00103DC0">
              <w:rPr>
                <w:b/>
                <w:i/>
              </w:rPr>
              <w:t>ii de conflict armat interna</w:t>
            </w:r>
            <w:r w:rsidR="00E979EC">
              <w:rPr>
                <w:b/>
                <w:i/>
              </w:rPr>
              <w:t>ț</w:t>
            </w:r>
            <w:r w:rsidRPr="00103DC0">
              <w:rPr>
                <w:b/>
                <w:i/>
              </w:rPr>
              <w:t xml:space="preserve">ional sau intern.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272953AE" w14:textId="77777777" w:rsidR="007B0542" w:rsidRPr="00103DC0" w:rsidRDefault="007B0542" w:rsidP="003A6F27">
            <w:pPr>
              <w:pStyle w:val="Normal6a"/>
            </w:pPr>
            <w:r w:rsidRPr="00103DC0">
              <w:rPr>
                <w:b/>
                <w:i/>
              </w:rPr>
              <w:lastRenderedPageBreak/>
              <w:t>eliminat</w:t>
            </w:r>
          </w:p>
        </w:tc>
      </w:tr>
    </w:tbl>
    <w:p w14:paraId="6CC9B78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1927EF4"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3C1D0014" w14:textId="6DFECD75" w:rsidR="007B0542" w:rsidRPr="00103DC0" w:rsidRDefault="007B0542" w:rsidP="007B0542">
      <w:pPr>
        <w:pStyle w:val="AmJustText"/>
      </w:pPr>
      <w:r w:rsidRPr="00103DC0">
        <w:t>Informa</w:t>
      </w:r>
      <w:r w:rsidR="00E979EC">
        <w:t>ț</w:t>
      </w:r>
      <w:r w:rsidRPr="00103DC0">
        <w:t>iile furnizate de Agen</w:t>
      </w:r>
      <w:r w:rsidR="00E979EC">
        <w:t>ț</w:t>
      </w:r>
      <w:r w:rsidRPr="00103DC0">
        <w:t>ia Uniunii Europene pentru Azil arată clar că, de</w:t>
      </w:r>
      <w:r w:rsidR="00E979EC">
        <w:t>ș</w:t>
      </w:r>
      <w:r w:rsidRPr="00103DC0">
        <w:t xml:space="preserve">i conflictul dintre guvern </w:t>
      </w:r>
      <w:r w:rsidR="00E979EC">
        <w:t>ș</w:t>
      </w:r>
      <w:r w:rsidRPr="00103DC0">
        <w:t>i FARC s-a încheiat în 2016, situa</w:t>
      </w:r>
      <w:r w:rsidR="00E979EC">
        <w:t>ț</w:t>
      </w:r>
      <w:r w:rsidRPr="00103DC0">
        <w:t>ia generală din Columbia este marcată de prezen</w:t>
      </w:r>
      <w:r w:rsidR="00E979EC">
        <w:t>ț</w:t>
      </w:r>
      <w:r w:rsidRPr="00103DC0">
        <w:t>a unor grupuri armate care continuă să ac</w:t>
      </w:r>
      <w:r w:rsidR="00E979EC">
        <w:t>ț</w:t>
      </w:r>
      <w:r w:rsidRPr="00103DC0">
        <w:t xml:space="preserve">ioneze </w:t>
      </w:r>
      <w:r w:rsidR="00E979EC">
        <w:t>ș</w:t>
      </w:r>
      <w:r w:rsidRPr="00103DC0">
        <w:t>i să î</w:t>
      </w:r>
      <w:r w:rsidR="00E979EC">
        <w:t>ș</w:t>
      </w:r>
      <w:r w:rsidRPr="00103DC0">
        <w:t>i extindă influen</w:t>
      </w:r>
      <w:r w:rsidR="00E979EC">
        <w:t>ț</w:t>
      </w:r>
      <w:r w:rsidRPr="00103DC0">
        <w:t>a. Există, de asemenea, mai multe categorii de persoane expuse riscului de persecu</w:t>
      </w:r>
      <w:r w:rsidR="00E979EC">
        <w:t>ț</w:t>
      </w:r>
      <w:r w:rsidRPr="00103DC0">
        <w:t xml:space="preserve">ie sau de vătămări grave. Desemnarea Columbiei drept </w:t>
      </w:r>
      <w:r w:rsidR="00E979EC">
        <w:t>ț</w:t>
      </w:r>
      <w:r w:rsidRPr="00103DC0">
        <w:t xml:space="preserve">ară de origine sigură, în pofida acestui fapt, ar însemna că „conceptul de </w:t>
      </w:r>
      <w:r w:rsidR="00E979EC">
        <w:t>ț</w:t>
      </w:r>
      <w:r w:rsidRPr="00103DC0">
        <w:t>ară de origine sigură nu ar fi altceva decât o fic</w:t>
      </w:r>
      <w:r w:rsidR="00E979EC">
        <w:t>ț</w:t>
      </w:r>
      <w:r w:rsidRPr="00103DC0">
        <w:t>iune”.</w:t>
      </w:r>
    </w:p>
    <w:p w14:paraId="3F98C3E6" w14:textId="77777777" w:rsidR="007B0542" w:rsidRPr="00103DC0" w:rsidRDefault="007B0542" w:rsidP="007B0542">
      <w:r w:rsidRPr="00103DC0">
        <w:rPr>
          <w:rStyle w:val="HideTWBExt"/>
        </w:rPr>
        <w:t>&lt;/Amend&gt;</w:t>
      </w:r>
    </w:p>
    <w:p w14:paraId="7ADBAEE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82</w:t>
      </w:r>
      <w:r w:rsidRPr="00103DC0">
        <w:rPr>
          <w:rStyle w:val="HideTWBExt"/>
          <w:b w:val="0"/>
        </w:rPr>
        <w:t>&lt;/NumAm&gt;</w:t>
      </w:r>
    </w:p>
    <w:p w14:paraId="58D17410"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65E60CD" w14:textId="77777777" w:rsidR="007B0542" w:rsidRPr="00103DC0" w:rsidRDefault="007B0542" w:rsidP="007B0542">
      <w:pPr>
        <w:pStyle w:val="NormalBold"/>
      </w:pPr>
      <w:r w:rsidRPr="00103DC0">
        <w:rPr>
          <w:rStyle w:val="HideTWBExt"/>
          <w:b w:val="0"/>
        </w:rPr>
        <w:t>&lt;/RepeatBlock-By&gt;</w:t>
      </w:r>
    </w:p>
    <w:p w14:paraId="1DB4944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3A85E27" w14:textId="77777777" w:rsidR="007B0542" w:rsidRPr="00103DC0" w:rsidRDefault="007B0542" w:rsidP="007B0542">
      <w:pPr>
        <w:pStyle w:val="NormalBold"/>
      </w:pPr>
      <w:r w:rsidRPr="00103DC0">
        <w:rPr>
          <w:rStyle w:val="HideTWBExt"/>
          <w:b w:val="0"/>
        </w:rPr>
        <w:t>&lt;Article&gt;</w:t>
      </w:r>
      <w:r w:rsidRPr="00103DC0">
        <w:t>Considerentul 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1FBE304" w14:textId="77777777" w:rsidTr="003A6F27">
        <w:trPr>
          <w:trHeight w:hRule="exact" w:val="240"/>
          <w:jc w:val="center"/>
        </w:trPr>
        <w:tc>
          <w:tcPr>
            <w:tcW w:w="9752" w:type="dxa"/>
            <w:gridSpan w:val="2"/>
            <w:tcBorders>
              <w:top w:val="nil"/>
              <w:left w:val="nil"/>
              <w:bottom w:val="nil"/>
              <w:right w:val="nil"/>
            </w:tcBorders>
          </w:tcPr>
          <w:p w14:paraId="5D30BE28" w14:textId="77777777" w:rsidR="007B0542" w:rsidRPr="00103DC0" w:rsidRDefault="007B0542" w:rsidP="003A6F27"/>
        </w:tc>
      </w:tr>
      <w:tr w:rsidR="00A01E81" w:rsidRPr="00103DC0" w14:paraId="1E9B3808" w14:textId="77777777" w:rsidTr="003A6F27">
        <w:trPr>
          <w:trHeight w:val="240"/>
          <w:jc w:val="center"/>
        </w:trPr>
        <w:tc>
          <w:tcPr>
            <w:tcW w:w="4876" w:type="dxa"/>
            <w:tcBorders>
              <w:top w:val="nil"/>
              <w:left w:val="nil"/>
              <w:bottom w:val="nil"/>
              <w:right w:val="nil"/>
            </w:tcBorders>
          </w:tcPr>
          <w:p w14:paraId="2740EC2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0B0EDB0" w14:textId="77777777" w:rsidR="007B0542" w:rsidRPr="00103DC0" w:rsidRDefault="007B0542" w:rsidP="003A6F27">
            <w:pPr>
              <w:pStyle w:val="AmColumnHeading"/>
            </w:pPr>
            <w:r w:rsidRPr="00103DC0">
              <w:t>Amendamentul</w:t>
            </w:r>
          </w:p>
        </w:tc>
      </w:tr>
      <w:tr w:rsidR="00A01E81" w:rsidRPr="00103DC0" w14:paraId="3E33B536" w14:textId="77777777" w:rsidTr="003A6F27">
        <w:trPr>
          <w:jc w:val="center"/>
        </w:trPr>
        <w:tc>
          <w:tcPr>
            <w:tcW w:w="4876" w:type="dxa"/>
            <w:tcBorders>
              <w:top w:val="nil"/>
              <w:left w:val="nil"/>
              <w:bottom w:val="nil"/>
              <w:right w:val="nil"/>
            </w:tcBorders>
          </w:tcPr>
          <w:p w14:paraId="43C13C23" w14:textId="68653871" w:rsidR="007B0542" w:rsidRPr="00103DC0" w:rsidRDefault="007B0542" w:rsidP="003A6F27">
            <w:pPr>
              <w:pStyle w:val="Normal6a"/>
            </w:pPr>
            <w:r w:rsidRPr="00103DC0">
              <w:rPr>
                <w:b/>
                <w:i/>
              </w:rPr>
              <w:t>(9)</w:t>
            </w:r>
            <w:r w:rsidRPr="00103DC0">
              <w:tab/>
            </w:r>
            <w:r w:rsidRPr="00103DC0">
              <w:rPr>
                <w:b/>
                <w:i/>
              </w:rPr>
              <w:t>În ceea ce prive</w:t>
            </w:r>
            <w:r w:rsidR="00E979EC">
              <w:rPr>
                <w:b/>
                <w:i/>
              </w:rPr>
              <w:t>ș</w:t>
            </w:r>
            <w:r w:rsidRPr="00103DC0">
              <w:rPr>
                <w:b/>
                <w:i/>
              </w:rPr>
              <w:t>te Columbia, potrivit informa</w:t>
            </w:r>
            <w:r w:rsidR="00E979EC">
              <w:rPr>
                <w:b/>
                <w:i/>
              </w:rPr>
              <w:t>ț</w:t>
            </w:r>
            <w:r w:rsidRPr="00103DC0">
              <w:rPr>
                <w:b/>
                <w:i/>
              </w:rPr>
              <w:t>iilor furnizate de Agen</w:t>
            </w:r>
            <w:r w:rsidR="00E979EC">
              <w:rPr>
                <w:b/>
                <w:i/>
              </w:rPr>
              <w:t>ț</w:t>
            </w:r>
            <w:r w:rsidRPr="00103DC0">
              <w:rPr>
                <w:b/>
                <w:i/>
              </w:rPr>
              <w:t xml:space="preserve">ia Uniunii Europene pentru Azil, niciun stat membru nu desemnează în prezent Columbia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Columbia a fost de 5 %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 xml:space="preserve">ia din 1991 </w:t>
            </w:r>
            <w:r w:rsidR="00E979EC">
              <w:rPr>
                <w:b/>
                <w:i/>
              </w:rPr>
              <w:t>ș</w:t>
            </w:r>
            <w:r w:rsidRPr="00103DC0">
              <w:rPr>
                <w:b/>
                <w:i/>
              </w:rPr>
              <w:t>i jurispruden</w:t>
            </w:r>
            <w:r w:rsidR="00E979EC">
              <w:rPr>
                <w:b/>
                <w:i/>
              </w:rPr>
              <w:t>ț</w:t>
            </w:r>
            <w:r w:rsidRPr="00103DC0">
              <w:rPr>
                <w:b/>
                <w:i/>
              </w:rPr>
              <w:t>a ulterioară a Cur</w:t>
            </w:r>
            <w:r w:rsidR="00E979EC">
              <w:rPr>
                <w:b/>
                <w:i/>
              </w:rPr>
              <w:t>ț</w:t>
            </w:r>
            <w:r w:rsidRPr="00103DC0">
              <w:rPr>
                <w:b/>
                <w:i/>
              </w:rPr>
              <w:t>ii Constitu</w:t>
            </w:r>
            <w:r w:rsidR="00E979EC">
              <w:rPr>
                <w:b/>
                <w:i/>
              </w:rPr>
              <w:t>ț</w:t>
            </w:r>
            <w:r w:rsidRPr="00103DC0">
              <w:rPr>
                <w:b/>
                <w:i/>
              </w:rPr>
              <w:t>ionale prevăd garan</w:t>
            </w:r>
            <w:r w:rsidR="00E979EC">
              <w:rPr>
                <w:b/>
                <w:i/>
              </w:rPr>
              <w:t>ț</w:t>
            </w:r>
            <w:r w:rsidRPr="00103DC0">
              <w:rPr>
                <w:b/>
                <w:i/>
              </w:rPr>
              <w:t xml:space="preserve">ii solide privind drepturile omului. Columbia este o republică federală cu un sistem politic reprezentativ democratic </w:t>
            </w:r>
            <w:r w:rsidR="00E979EC">
              <w:rPr>
                <w:b/>
                <w:i/>
              </w:rPr>
              <w:t>ș</w:t>
            </w:r>
            <w:r w:rsidRPr="00103DC0">
              <w:rPr>
                <w:b/>
                <w:i/>
              </w:rPr>
              <w:t>i cu o repartizare a competen</w:t>
            </w:r>
            <w:r w:rsidR="00E979EC">
              <w:rPr>
                <w:b/>
                <w:i/>
              </w:rPr>
              <w:t>ț</w:t>
            </w:r>
            <w:r w:rsidRPr="00103DC0">
              <w:rPr>
                <w:b/>
                <w:i/>
              </w:rPr>
              <w:t xml:space="preserve">elor între puterea executivă, cea legislativă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Columbia către </w:t>
            </w:r>
            <w:r w:rsidR="00E979EC">
              <w:rPr>
                <w:b/>
                <w:i/>
              </w:rPr>
              <w:t>ț</w:t>
            </w:r>
            <w:r w:rsidRPr="00103DC0">
              <w:rPr>
                <w:b/>
                <w:i/>
              </w:rPr>
              <w:t xml:space="preserve">ări în care există riscul de pedeapsă cu moartea, tortură, </w:t>
            </w:r>
            <w:r w:rsidRPr="00103DC0">
              <w:rPr>
                <w:b/>
                <w:i/>
              </w:rPr>
              <w:lastRenderedPageBreak/>
              <w:t>persecu</w:t>
            </w:r>
            <w:r w:rsidR="00E979EC">
              <w:rPr>
                <w:b/>
                <w:i/>
              </w:rPr>
              <w:t>ț</w:t>
            </w:r>
            <w:r w:rsidRPr="00103DC0">
              <w:rPr>
                <w:b/>
                <w:i/>
              </w:rPr>
              <w:t>ie sau tratamente inumane sau degradante. În general, în Columbia nu există niciun risc de vătămare gravă în sensul articolului 15 din Regulamentul (UE) 2024/1347, cu excep</w:t>
            </w:r>
            <w:r w:rsidR="00E979EC">
              <w:rPr>
                <w:b/>
                <w:i/>
              </w:rPr>
              <w:t>ț</w:t>
            </w:r>
            <w:r w:rsidRPr="00103DC0">
              <w:rPr>
                <w:b/>
                <w:i/>
              </w:rPr>
              <w:t>ia anumitor zone rurale în care statul nu este prezent integral. Pedeapsa cu moartea este interzisă în temeiul Constitu</w:t>
            </w:r>
            <w:r w:rsidR="00E979EC">
              <w:rPr>
                <w:b/>
                <w:i/>
              </w:rPr>
              <w:t>ț</w:t>
            </w:r>
            <w:r w:rsidRPr="00103DC0">
              <w:rPr>
                <w:b/>
                <w:i/>
              </w:rPr>
              <w:t xml:space="preserve">iei columbiene. Cadrul juridic care interzice tortura </w:t>
            </w:r>
            <w:r w:rsidR="00E979EC">
              <w:rPr>
                <w:b/>
                <w:i/>
              </w:rPr>
              <w:t>ș</w:t>
            </w:r>
            <w:r w:rsidRPr="00103DC0">
              <w:rPr>
                <w:b/>
                <w:i/>
              </w:rPr>
              <w:t>i tratamentele inumane sau degradante este în conformitate cu standardele interna</w:t>
            </w:r>
            <w:r w:rsidR="00E979EC">
              <w:rPr>
                <w:b/>
                <w:i/>
              </w:rPr>
              <w:t>ț</w:t>
            </w:r>
            <w:r w:rsidRPr="00103DC0">
              <w:rPr>
                <w:b/>
                <w:i/>
              </w:rPr>
              <w:t>ionale. Nu există o amenin</w:t>
            </w:r>
            <w:r w:rsidR="00E979EC">
              <w:rPr>
                <w:b/>
                <w:i/>
              </w:rPr>
              <w:t>ț</w:t>
            </w:r>
            <w:r w:rsidRPr="00103DC0">
              <w:rPr>
                <w:b/>
                <w:i/>
              </w:rPr>
              <w:t>are generalizată din cauza violen</w:t>
            </w:r>
            <w:r w:rsidR="00E979EC">
              <w:rPr>
                <w:b/>
                <w:i/>
              </w:rPr>
              <w:t>ț</w:t>
            </w:r>
            <w:r w:rsidRPr="00103DC0">
              <w:rPr>
                <w:b/>
                <w:i/>
              </w:rPr>
              <w:t>ei nediscriminatorii în situa</w:t>
            </w:r>
            <w:r w:rsidR="00E979EC">
              <w:rPr>
                <w:b/>
                <w:i/>
              </w:rPr>
              <w:t>ț</w:t>
            </w:r>
            <w:r w:rsidRPr="00103DC0">
              <w:rPr>
                <w:b/>
                <w:i/>
              </w:rPr>
              <w:t>ii de conflict armat interna</w:t>
            </w:r>
            <w:r w:rsidR="00E979EC">
              <w:rPr>
                <w:b/>
                <w:i/>
              </w:rPr>
              <w:t>ț</w:t>
            </w:r>
            <w:r w:rsidRPr="00103DC0">
              <w:rPr>
                <w:b/>
                <w:i/>
              </w:rPr>
              <w:t xml:space="preserve">ional sau intern.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672CD6A7" w14:textId="77777777" w:rsidR="007B0542" w:rsidRPr="00103DC0" w:rsidRDefault="007B0542" w:rsidP="003A6F27">
            <w:pPr>
              <w:pStyle w:val="Normal6a"/>
            </w:pPr>
            <w:r w:rsidRPr="00103DC0">
              <w:rPr>
                <w:b/>
                <w:i/>
              </w:rPr>
              <w:lastRenderedPageBreak/>
              <w:t>eliminat</w:t>
            </w:r>
          </w:p>
        </w:tc>
      </w:tr>
    </w:tbl>
    <w:p w14:paraId="60BBABB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AB74FD1" w14:textId="77777777" w:rsidR="007B0542" w:rsidRPr="00103DC0" w:rsidRDefault="007B0542" w:rsidP="007B0542">
      <w:r w:rsidRPr="00103DC0">
        <w:rPr>
          <w:rStyle w:val="HideTWBExt"/>
        </w:rPr>
        <w:t>&lt;/Amend&gt;</w:t>
      </w:r>
    </w:p>
    <w:p w14:paraId="690E3E6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83</w:t>
      </w:r>
      <w:r w:rsidRPr="00103DC0">
        <w:rPr>
          <w:rStyle w:val="HideTWBExt"/>
          <w:b w:val="0"/>
        </w:rPr>
        <w:t>&lt;/NumAm&gt;</w:t>
      </w:r>
    </w:p>
    <w:p w14:paraId="627D0BDF"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23D6005" w14:textId="77777777" w:rsidR="007B0542" w:rsidRPr="00103DC0" w:rsidRDefault="007B0542" w:rsidP="007B0542">
      <w:pPr>
        <w:pStyle w:val="NormalBold"/>
      </w:pPr>
      <w:r w:rsidRPr="00103DC0">
        <w:rPr>
          <w:rStyle w:val="HideTWBExt"/>
          <w:b w:val="0"/>
        </w:rPr>
        <w:t>&lt;/RepeatBlock-By&gt;</w:t>
      </w:r>
    </w:p>
    <w:p w14:paraId="3799A33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C184C14" w14:textId="77777777" w:rsidR="007B0542" w:rsidRPr="00103DC0" w:rsidRDefault="007B0542" w:rsidP="007B0542">
      <w:pPr>
        <w:pStyle w:val="NormalBold"/>
      </w:pPr>
      <w:r w:rsidRPr="00103DC0">
        <w:rPr>
          <w:rStyle w:val="HideTWBExt"/>
          <w:b w:val="0"/>
        </w:rPr>
        <w:t>&lt;Article&gt;</w:t>
      </w:r>
      <w:r w:rsidRPr="00103DC0">
        <w:t>Considerentul 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BAE9032" w14:textId="77777777" w:rsidTr="003A6F27">
        <w:trPr>
          <w:trHeight w:hRule="exact" w:val="240"/>
          <w:jc w:val="center"/>
        </w:trPr>
        <w:tc>
          <w:tcPr>
            <w:tcW w:w="9752" w:type="dxa"/>
            <w:gridSpan w:val="2"/>
            <w:tcBorders>
              <w:top w:val="nil"/>
              <w:left w:val="nil"/>
              <w:bottom w:val="nil"/>
              <w:right w:val="nil"/>
            </w:tcBorders>
          </w:tcPr>
          <w:p w14:paraId="6B2B6AD6" w14:textId="77777777" w:rsidR="007B0542" w:rsidRPr="00103DC0" w:rsidRDefault="007B0542" w:rsidP="003A6F27"/>
        </w:tc>
      </w:tr>
      <w:tr w:rsidR="00A01E81" w:rsidRPr="00103DC0" w14:paraId="3602CF07" w14:textId="77777777" w:rsidTr="003A6F27">
        <w:trPr>
          <w:trHeight w:val="240"/>
          <w:jc w:val="center"/>
        </w:trPr>
        <w:tc>
          <w:tcPr>
            <w:tcW w:w="4876" w:type="dxa"/>
            <w:tcBorders>
              <w:top w:val="nil"/>
              <w:left w:val="nil"/>
              <w:bottom w:val="nil"/>
              <w:right w:val="nil"/>
            </w:tcBorders>
          </w:tcPr>
          <w:p w14:paraId="72DEC32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6F0914B" w14:textId="77777777" w:rsidR="007B0542" w:rsidRPr="00103DC0" w:rsidRDefault="007B0542" w:rsidP="003A6F27">
            <w:pPr>
              <w:pStyle w:val="AmColumnHeading"/>
            </w:pPr>
            <w:r w:rsidRPr="00103DC0">
              <w:t>Amendamentul</w:t>
            </w:r>
          </w:p>
        </w:tc>
      </w:tr>
      <w:tr w:rsidR="00A01E81" w:rsidRPr="00103DC0" w14:paraId="1513FDA3" w14:textId="77777777" w:rsidTr="003A6F27">
        <w:trPr>
          <w:jc w:val="center"/>
        </w:trPr>
        <w:tc>
          <w:tcPr>
            <w:tcW w:w="4876" w:type="dxa"/>
            <w:tcBorders>
              <w:top w:val="nil"/>
              <w:left w:val="nil"/>
              <w:bottom w:val="nil"/>
              <w:right w:val="nil"/>
            </w:tcBorders>
          </w:tcPr>
          <w:p w14:paraId="24CCFEC9" w14:textId="32889D93" w:rsidR="007B0542" w:rsidRPr="00103DC0" w:rsidRDefault="007B0542" w:rsidP="003A6F27">
            <w:pPr>
              <w:pStyle w:val="Normal6a"/>
            </w:pPr>
            <w:r w:rsidRPr="00103DC0">
              <w:rPr>
                <w:b/>
                <w:i/>
              </w:rPr>
              <w:t>(9)</w:t>
            </w:r>
            <w:r w:rsidRPr="00103DC0">
              <w:tab/>
            </w:r>
            <w:r w:rsidRPr="00103DC0">
              <w:rPr>
                <w:b/>
                <w:i/>
              </w:rPr>
              <w:t>În ceea ce prive</w:t>
            </w:r>
            <w:r w:rsidR="00E979EC">
              <w:rPr>
                <w:b/>
                <w:i/>
              </w:rPr>
              <w:t>ș</w:t>
            </w:r>
            <w:r w:rsidRPr="00103DC0">
              <w:rPr>
                <w:b/>
                <w:i/>
              </w:rPr>
              <w:t>te Columbia, potrivit informa</w:t>
            </w:r>
            <w:r w:rsidR="00E979EC">
              <w:rPr>
                <w:b/>
                <w:i/>
              </w:rPr>
              <w:t>ț</w:t>
            </w:r>
            <w:r w:rsidRPr="00103DC0">
              <w:rPr>
                <w:b/>
                <w:i/>
              </w:rPr>
              <w:t>iilor furnizate de Agen</w:t>
            </w:r>
            <w:r w:rsidR="00E979EC">
              <w:rPr>
                <w:b/>
                <w:i/>
              </w:rPr>
              <w:t>ț</w:t>
            </w:r>
            <w:r w:rsidRPr="00103DC0">
              <w:rPr>
                <w:b/>
                <w:i/>
              </w:rPr>
              <w:t xml:space="preserve">ia Uniunii Europene pentru Azil, niciun stat membru nu desemnează în prezent Columbia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Columbia a fost de 5 %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 xml:space="preserve">ia din 1991 </w:t>
            </w:r>
            <w:r w:rsidR="00E979EC">
              <w:rPr>
                <w:b/>
                <w:i/>
              </w:rPr>
              <w:t>ș</w:t>
            </w:r>
            <w:r w:rsidRPr="00103DC0">
              <w:rPr>
                <w:b/>
                <w:i/>
              </w:rPr>
              <w:t>i jurispruden</w:t>
            </w:r>
            <w:r w:rsidR="00E979EC">
              <w:rPr>
                <w:b/>
                <w:i/>
              </w:rPr>
              <w:t>ț</w:t>
            </w:r>
            <w:r w:rsidRPr="00103DC0">
              <w:rPr>
                <w:b/>
                <w:i/>
              </w:rPr>
              <w:t>a ulterioară a Cur</w:t>
            </w:r>
            <w:r w:rsidR="00E979EC">
              <w:rPr>
                <w:b/>
                <w:i/>
              </w:rPr>
              <w:t>ț</w:t>
            </w:r>
            <w:r w:rsidRPr="00103DC0">
              <w:rPr>
                <w:b/>
                <w:i/>
              </w:rPr>
              <w:t>ii Constitu</w:t>
            </w:r>
            <w:r w:rsidR="00E979EC">
              <w:rPr>
                <w:b/>
                <w:i/>
              </w:rPr>
              <w:t>ț</w:t>
            </w:r>
            <w:r w:rsidRPr="00103DC0">
              <w:rPr>
                <w:b/>
                <w:i/>
              </w:rPr>
              <w:t>ionale prevăd garan</w:t>
            </w:r>
            <w:r w:rsidR="00E979EC">
              <w:rPr>
                <w:b/>
                <w:i/>
              </w:rPr>
              <w:t>ț</w:t>
            </w:r>
            <w:r w:rsidRPr="00103DC0">
              <w:rPr>
                <w:b/>
                <w:i/>
              </w:rPr>
              <w:t xml:space="preserve">ii solide privind drepturile omului. Columbia este o republică federală cu un sistem politic reprezentativ democratic </w:t>
            </w:r>
            <w:r w:rsidR="00E979EC">
              <w:rPr>
                <w:b/>
                <w:i/>
              </w:rPr>
              <w:t>ș</w:t>
            </w:r>
            <w:r w:rsidRPr="00103DC0">
              <w:rPr>
                <w:b/>
                <w:i/>
              </w:rPr>
              <w:t>i cu o repartizare a competen</w:t>
            </w:r>
            <w:r w:rsidR="00E979EC">
              <w:rPr>
                <w:b/>
                <w:i/>
              </w:rPr>
              <w:t>ț</w:t>
            </w:r>
            <w:r w:rsidRPr="00103DC0">
              <w:rPr>
                <w:b/>
                <w:i/>
              </w:rPr>
              <w:t xml:space="preserve">elor între puterea </w:t>
            </w:r>
            <w:r w:rsidRPr="00103DC0">
              <w:rPr>
                <w:b/>
                <w:i/>
              </w:rPr>
              <w:lastRenderedPageBreak/>
              <w:t xml:space="preserve">executivă, cea legislativă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Columbia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în Columbia nu există niciun risc de vătămare gravă în sensul articolului 15 din Regulamentul (UE) 2024/1347, cu excep</w:t>
            </w:r>
            <w:r w:rsidR="00E979EC">
              <w:rPr>
                <w:b/>
                <w:i/>
              </w:rPr>
              <w:t>ț</w:t>
            </w:r>
            <w:r w:rsidRPr="00103DC0">
              <w:rPr>
                <w:b/>
                <w:i/>
              </w:rPr>
              <w:t>ia anumitor zone rurale în care statul nu este prezent integral. Pedeapsa cu moartea este interzisă în temeiul Constitu</w:t>
            </w:r>
            <w:r w:rsidR="00E979EC">
              <w:rPr>
                <w:b/>
                <w:i/>
              </w:rPr>
              <w:t>ț</w:t>
            </w:r>
            <w:r w:rsidRPr="00103DC0">
              <w:rPr>
                <w:b/>
                <w:i/>
              </w:rPr>
              <w:t xml:space="preserve">iei columbiene. Cadrul juridic care interzice tortura </w:t>
            </w:r>
            <w:r w:rsidR="00E979EC">
              <w:rPr>
                <w:b/>
                <w:i/>
              </w:rPr>
              <w:t>ș</w:t>
            </w:r>
            <w:r w:rsidRPr="00103DC0">
              <w:rPr>
                <w:b/>
                <w:i/>
              </w:rPr>
              <w:t>i tratamentele inumane sau degradante este în conformitate cu standardele interna</w:t>
            </w:r>
            <w:r w:rsidR="00E979EC">
              <w:rPr>
                <w:b/>
                <w:i/>
              </w:rPr>
              <w:t>ț</w:t>
            </w:r>
            <w:r w:rsidRPr="00103DC0">
              <w:rPr>
                <w:b/>
                <w:i/>
              </w:rPr>
              <w:t>ionale. Nu există o amenin</w:t>
            </w:r>
            <w:r w:rsidR="00E979EC">
              <w:rPr>
                <w:b/>
                <w:i/>
              </w:rPr>
              <w:t>ț</w:t>
            </w:r>
            <w:r w:rsidRPr="00103DC0">
              <w:rPr>
                <w:b/>
                <w:i/>
              </w:rPr>
              <w:t>are generalizată din cauza violen</w:t>
            </w:r>
            <w:r w:rsidR="00E979EC">
              <w:rPr>
                <w:b/>
                <w:i/>
              </w:rPr>
              <w:t>ț</w:t>
            </w:r>
            <w:r w:rsidRPr="00103DC0">
              <w:rPr>
                <w:b/>
                <w:i/>
              </w:rPr>
              <w:t>ei nediscriminatorii în situa</w:t>
            </w:r>
            <w:r w:rsidR="00E979EC">
              <w:rPr>
                <w:b/>
                <w:i/>
              </w:rPr>
              <w:t>ț</w:t>
            </w:r>
            <w:r w:rsidRPr="00103DC0">
              <w:rPr>
                <w:b/>
                <w:i/>
              </w:rPr>
              <w:t>ii de conflict armat interna</w:t>
            </w:r>
            <w:r w:rsidR="00E979EC">
              <w:rPr>
                <w:b/>
                <w:i/>
              </w:rPr>
              <w:t>ț</w:t>
            </w:r>
            <w:r w:rsidRPr="00103DC0">
              <w:rPr>
                <w:b/>
                <w:i/>
              </w:rPr>
              <w:t xml:space="preserve">ional sau intern.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6757242F" w14:textId="77777777" w:rsidR="007B0542" w:rsidRPr="00103DC0" w:rsidRDefault="007B0542" w:rsidP="003A6F27">
            <w:pPr>
              <w:pStyle w:val="Normal6a"/>
            </w:pPr>
            <w:r w:rsidRPr="00103DC0">
              <w:rPr>
                <w:b/>
                <w:i/>
              </w:rPr>
              <w:lastRenderedPageBreak/>
              <w:t>eliminat</w:t>
            </w:r>
          </w:p>
        </w:tc>
      </w:tr>
    </w:tbl>
    <w:p w14:paraId="3AF6128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D31CDB7" w14:textId="77777777" w:rsidR="007B0542" w:rsidRPr="00103DC0" w:rsidRDefault="007B0542" w:rsidP="007B0542">
      <w:r w:rsidRPr="00103DC0">
        <w:rPr>
          <w:rStyle w:val="HideTWBExt"/>
        </w:rPr>
        <w:t>&lt;/Amend&gt;</w:t>
      </w:r>
    </w:p>
    <w:p w14:paraId="0D87E8C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84</w:t>
      </w:r>
      <w:r w:rsidRPr="00103DC0">
        <w:rPr>
          <w:rStyle w:val="HideTWBExt"/>
          <w:b w:val="0"/>
        </w:rPr>
        <w:t>&lt;/NumAm&gt;</w:t>
      </w:r>
    </w:p>
    <w:p w14:paraId="31FA699F"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6EB2C33D" w14:textId="77777777" w:rsidR="007B0542" w:rsidRPr="00103DC0" w:rsidRDefault="007B0542" w:rsidP="007B0542">
      <w:pPr>
        <w:pStyle w:val="NormalBold"/>
      </w:pPr>
      <w:r w:rsidRPr="00103DC0">
        <w:rPr>
          <w:rStyle w:val="HideTWBExt"/>
          <w:b w:val="0"/>
        </w:rPr>
        <w:t>&lt;/RepeatBlock-By&gt;</w:t>
      </w:r>
    </w:p>
    <w:p w14:paraId="5AF8EA2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A3ACE48" w14:textId="77777777" w:rsidR="007B0542" w:rsidRPr="00103DC0" w:rsidRDefault="007B0542" w:rsidP="007B0542">
      <w:pPr>
        <w:pStyle w:val="NormalBold"/>
      </w:pPr>
      <w:r w:rsidRPr="00103DC0">
        <w:rPr>
          <w:rStyle w:val="HideTWBExt"/>
          <w:b w:val="0"/>
        </w:rPr>
        <w:t>&lt;Article&gt;</w:t>
      </w:r>
      <w:r w:rsidRPr="00103DC0">
        <w:t>Considerentul 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2C827AC" w14:textId="77777777" w:rsidTr="003A6F27">
        <w:trPr>
          <w:trHeight w:hRule="exact" w:val="240"/>
          <w:jc w:val="center"/>
        </w:trPr>
        <w:tc>
          <w:tcPr>
            <w:tcW w:w="9752" w:type="dxa"/>
            <w:gridSpan w:val="2"/>
            <w:tcBorders>
              <w:top w:val="nil"/>
              <w:left w:val="nil"/>
              <w:bottom w:val="nil"/>
              <w:right w:val="nil"/>
            </w:tcBorders>
          </w:tcPr>
          <w:p w14:paraId="5D084EE9" w14:textId="77777777" w:rsidR="007B0542" w:rsidRPr="00103DC0" w:rsidRDefault="007B0542" w:rsidP="003A6F27"/>
        </w:tc>
      </w:tr>
      <w:tr w:rsidR="00A01E81" w:rsidRPr="00103DC0" w14:paraId="4171C3C9" w14:textId="77777777" w:rsidTr="003A6F27">
        <w:trPr>
          <w:trHeight w:val="240"/>
          <w:jc w:val="center"/>
        </w:trPr>
        <w:tc>
          <w:tcPr>
            <w:tcW w:w="4876" w:type="dxa"/>
            <w:tcBorders>
              <w:top w:val="nil"/>
              <w:left w:val="nil"/>
              <w:bottom w:val="nil"/>
              <w:right w:val="nil"/>
            </w:tcBorders>
          </w:tcPr>
          <w:p w14:paraId="73A6C1F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F6BB0FD" w14:textId="77777777" w:rsidR="007B0542" w:rsidRPr="00103DC0" w:rsidRDefault="007B0542" w:rsidP="003A6F27">
            <w:pPr>
              <w:pStyle w:val="AmColumnHeading"/>
            </w:pPr>
            <w:r w:rsidRPr="00103DC0">
              <w:t>Amendamentul</w:t>
            </w:r>
          </w:p>
        </w:tc>
      </w:tr>
      <w:tr w:rsidR="00A01E81" w:rsidRPr="00103DC0" w14:paraId="5ADEC9BE" w14:textId="77777777" w:rsidTr="003A6F27">
        <w:trPr>
          <w:jc w:val="center"/>
        </w:trPr>
        <w:tc>
          <w:tcPr>
            <w:tcW w:w="4876" w:type="dxa"/>
            <w:tcBorders>
              <w:top w:val="nil"/>
              <w:left w:val="nil"/>
              <w:bottom w:val="nil"/>
              <w:right w:val="nil"/>
            </w:tcBorders>
          </w:tcPr>
          <w:p w14:paraId="4470C2BF" w14:textId="14A5045F" w:rsidR="007B0542" w:rsidRPr="00103DC0" w:rsidRDefault="007B0542" w:rsidP="003A6F27">
            <w:pPr>
              <w:pStyle w:val="Normal6a"/>
            </w:pPr>
            <w:r w:rsidRPr="00103DC0">
              <w:rPr>
                <w:b/>
                <w:i/>
              </w:rPr>
              <w:t>(9)</w:t>
            </w:r>
            <w:r w:rsidRPr="00103DC0">
              <w:tab/>
            </w:r>
            <w:r w:rsidRPr="00103DC0">
              <w:rPr>
                <w:b/>
                <w:i/>
              </w:rPr>
              <w:t>În ceea ce prive</w:t>
            </w:r>
            <w:r w:rsidR="00E979EC">
              <w:rPr>
                <w:b/>
                <w:i/>
              </w:rPr>
              <w:t>ș</w:t>
            </w:r>
            <w:r w:rsidRPr="00103DC0">
              <w:rPr>
                <w:b/>
                <w:i/>
              </w:rPr>
              <w:t>te Columbia, potrivit informa</w:t>
            </w:r>
            <w:r w:rsidR="00E979EC">
              <w:rPr>
                <w:b/>
                <w:i/>
              </w:rPr>
              <w:t>ț</w:t>
            </w:r>
            <w:r w:rsidRPr="00103DC0">
              <w:rPr>
                <w:b/>
                <w:i/>
              </w:rPr>
              <w:t>iilor furnizate de Agen</w:t>
            </w:r>
            <w:r w:rsidR="00E979EC">
              <w:rPr>
                <w:b/>
                <w:i/>
              </w:rPr>
              <w:t>ț</w:t>
            </w:r>
            <w:r w:rsidRPr="00103DC0">
              <w:rPr>
                <w:b/>
                <w:i/>
              </w:rPr>
              <w:t xml:space="preserve">ia Uniunii Europene pentru Azil, niciun stat membru nu desemnează în prezent Columbia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Columbia a fost de 5 %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 xml:space="preserve">ia din 1991 </w:t>
            </w:r>
            <w:r w:rsidR="00E979EC">
              <w:rPr>
                <w:b/>
                <w:i/>
              </w:rPr>
              <w:t>ș</w:t>
            </w:r>
            <w:r w:rsidRPr="00103DC0">
              <w:rPr>
                <w:b/>
                <w:i/>
              </w:rPr>
              <w:t>i jurispruden</w:t>
            </w:r>
            <w:r w:rsidR="00E979EC">
              <w:rPr>
                <w:b/>
                <w:i/>
              </w:rPr>
              <w:t>ț</w:t>
            </w:r>
            <w:r w:rsidRPr="00103DC0">
              <w:rPr>
                <w:b/>
                <w:i/>
              </w:rPr>
              <w:t>a ulterioară a Cur</w:t>
            </w:r>
            <w:r w:rsidR="00E979EC">
              <w:rPr>
                <w:b/>
                <w:i/>
              </w:rPr>
              <w:t>ț</w:t>
            </w:r>
            <w:r w:rsidRPr="00103DC0">
              <w:rPr>
                <w:b/>
                <w:i/>
              </w:rPr>
              <w:t xml:space="preserve">ii </w:t>
            </w:r>
            <w:r w:rsidRPr="00103DC0">
              <w:rPr>
                <w:b/>
                <w:i/>
              </w:rPr>
              <w:lastRenderedPageBreak/>
              <w:t>Constitu</w:t>
            </w:r>
            <w:r w:rsidR="00E979EC">
              <w:rPr>
                <w:b/>
                <w:i/>
              </w:rPr>
              <w:t>ț</w:t>
            </w:r>
            <w:r w:rsidRPr="00103DC0">
              <w:rPr>
                <w:b/>
                <w:i/>
              </w:rPr>
              <w:t>ionale prevăd garan</w:t>
            </w:r>
            <w:r w:rsidR="00E979EC">
              <w:rPr>
                <w:b/>
                <w:i/>
              </w:rPr>
              <w:t>ț</w:t>
            </w:r>
            <w:r w:rsidRPr="00103DC0">
              <w:rPr>
                <w:b/>
                <w:i/>
              </w:rPr>
              <w:t xml:space="preserve">ii solide privind drepturile omului. Columbia este o republică federală cu un sistem politic reprezentativ democratic </w:t>
            </w:r>
            <w:r w:rsidR="00E979EC">
              <w:rPr>
                <w:b/>
                <w:i/>
              </w:rPr>
              <w:t>ș</w:t>
            </w:r>
            <w:r w:rsidRPr="00103DC0">
              <w:rPr>
                <w:b/>
                <w:i/>
              </w:rPr>
              <w:t>i cu o repartizare a competen</w:t>
            </w:r>
            <w:r w:rsidR="00E979EC">
              <w:rPr>
                <w:b/>
                <w:i/>
              </w:rPr>
              <w:t>ț</w:t>
            </w:r>
            <w:r w:rsidRPr="00103DC0">
              <w:rPr>
                <w:b/>
                <w:i/>
              </w:rPr>
              <w:t xml:space="preserve">elor între puterea executivă, cea legislativă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Columbia către </w:t>
            </w:r>
            <w:r w:rsidR="00E979EC">
              <w:rPr>
                <w:b/>
                <w:i/>
              </w:rPr>
              <w:t>ț</w:t>
            </w:r>
            <w:r w:rsidRPr="00103DC0">
              <w:rPr>
                <w:b/>
                <w:i/>
              </w:rPr>
              <w:t>ări în care există riscul de pedeapsă cu moartea, tortură, persecu</w:t>
            </w:r>
            <w:r w:rsidR="00E979EC">
              <w:rPr>
                <w:b/>
                <w:i/>
              </w:rPr>
              <w:t>ț</w:t>
            </w:r>
            <w:r w:rsidRPr="00103DC0">
              <w:rPr>
                <w:b/>
                <w:i/>
              </w:rPr>
              <w:t>ie sau tratamente inumane sau degradante. În general, în Columbia nu există niciun risc de vătămare gravă în sensul articolului 15 din Regulamentul (UE) 2024/1347, cu excep</w:t>
            </w:r>
            <w:r w:rsidR="00E979EC">
              <w:rPr>
                <w:b/>
                <w:i/>
              </w:rPr>
              <w:t>ț</w:t>
            </w:r>
            <w:r w:rsidRPr="00103DC0">
              <w:rPr>
                <w:b/>
                <w:i/>
              </w:rPr>
              <w:t>ia anumitor zone rurale în care statul nu este prezent integral. Pedeapsa cu moartea este interzisă în temeiul Constitu</w:t>
            </w:r>
            <w:r w:rsidR="00E979EC">
              <w:rPr>
                <w:b/>
                <w:i/>
              </w:rPr>
              <w:t>ț</w:t>
            </w:r>
            <w:r w:rsidRPr="00103DC0">
              <w:rPr>
                <w:b/>
                <w:i/>
              </w:rPr>
              <w:t xml:space="preserve">iei columbiene. Cadrul juridic care interzice tortura </w:t>
            </w:r>
            <w:r w:rsidR="00E979EC">
              <w:rPr>
                <w:b/>
                <w:i/>
              </w:rPr>
              <w:t>ș</w:t>
            </w:r>
            <w:r w:rsidRPr="00103DC0">
              <w:rPr>
                <w:b/>
                <w:i/>
              </w:rPr>
              <w:t>i tratamentele inumane sau degradante este în conformitate cu standardele interna</w:t>
            </w:r>
            <w:r w:rsidR="00E979EC">
              <w:rPr>
                <w:b/>
                <w:i/>
              </w:rPr>
              <w:t>ț</w:t>
            </w:r>
            <w:r w:rsidRPr="00103DC0">
              <w:rPr>
                <w:b/>
                <w:i/>
              </w:rPr>
              <w:t>ionale. Nu există o amenin</w:t>
            </w:r>
            <w:r w:rsidR="00E979EC">
              <w:rPr>
                <w:b/>
                <w:i/>
              </w:rPr>
              <w:t>ț</w:t>
            </w:r>
            <w:r w:rsidRPr="00103DC0">
              <w:rPr>
                <w:b/>
                <w:i/>
              </w:rPr>
              <w:t>are generalizată din cauza violen</w:t>
            </w:r>
            <w:r w:rsidR="00E979EC">
              <w:rPr>
                <w:b/>
                <w:i/>
              </w:rPr>
              <w:t>ț</w:t>
            </w:r>
            <w:r w:rsidRPr="00103DC0">
              <w:rPr>
                <w:b/>
                <w:i/>
              </w:rPr>
              <w:t>ei nediscriminatorii în situa</w:t>
            </w:r>
            <w:r w:rsidR="00E979EC">
              <w:rPr>
                <w:b/>
                <w:i/>
              </w:rPr>
              <w:t>ț</w:t>
            </w:r>
            <w:r w:rsidRPr="00103DC0">
              <w:rPr>
                <w:b/>
                <w:i/>
              </w:rPr>
              <w:t>ii de conflict armat interna</w:t>
            </w:r>
            <w:r w:rsidR="00E979EC">
              <w:rPr>
                <w:b/>
                <w:i/>
              </w:rPr>
              <w:t>ț</w:t>
            </w:r>
            <w:r w:rsidRPr="00103DC0">
              <w:rPr>
                <w:b/>
                <w:i/>
              </w:rPr>
              <w:t xml:space="preserve">ional sau intern.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34EBF33A" w14:textId="77777777" w:rsidR="007B0542" w:rsidRPr="00103DC0" w:rsidRDefault="007B0542" w:rsidP="003A6F27">
            <w:pPr>
              <w:pStyle w:val="Normal6a"/>
            </w:pPr>
            <w:r w:rsidRPr="00103DC0">
              <w:rPr>
                <w:b/>
                <w:i/>
              </w:rPr>
              <w:lastRenderedPageBreak/>
              <w:t>eliminat</w:t>
            </w:r>
          </w:p>
        </w:tc>
      </w:tr>
    </w:tbl>
    <w:p w14:paraId="2FEE576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59C4BBB" w14:textId="77777777" w:rsidR="007B0542" w:rsidRPr="00103DC0" w:rsidRDefault="007B0542" w:rsidP="007B0542">
      <w:r w:rsidRPr="00103DC0">
        <w:rPr>
          <w:rStyle w:val="HideTWBExt"/>
        </w:rPr>
        <w:t>&lt;/Amend&gt;</w:t>
      </w:r>
    </w:p>
    <w:p w14:paraId="62B8A99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85</w:t>
      </w:r>
      <w:r w:rsidRPr="00103DC0">
        <w:rPr>
          <w:rStyle w:val="HideTWBExt"/>
          <w:b w:val="0"/>
        </w:rPr>
        <w:t>&lt;/NumAm&gt;</w:t>
      </w:r>
    </w:p>
    <w:p w14:paraId="614FA2F5"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472B7050" w14:textId="77777777" w:rsidR="007B0542" w:rsidRPr="00103DC0" w:rsidRDefault="007B0542" w:rsidP="007B0542">
      <w:pPr>
        <w:pStyle w:val="NormalBold"/>
      </w:pPr>
      <w:r w:rsidRPr="00103DC0">
        <w:rPr>
          <w:rStyle w:val="HideTWBExt"/>
          <w:b w:val="0"/>
        </w:rPr>
        <w:t>&lt;/RepeatBlock-By&gt;</w:t>
      </w:r>
    </w:p>
    <w:p w14:paraId="688088B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6091A7D" w14:textId="77777777" w:rsidR="007B0542" w:rsidRPr="00103DC0" w:rsidRDefault="007B0542" w:rsidP="007B0542">
      <w:pPr>
        <w:pStyle w:val="NormalBold"/>
      </w:pPr>
      <w:r w:rsidRPr="00103DC0">
        <w:rPr>
          <w:rStyle w:val="HideTWBExt"/>
          <w:b w:val="0"/>
        </w:rPr>
        <w:t>&lt;Article&gt;</w:t>
      </w:r>
      <w:r w:rsidRPr="00103DC0">
        <w:t>Considerentul 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DA0DAFB" w14:textId="77777777" w:rsidTr="003A6F27">
        <w:trPr>
          <w:trHeight w:hRule="exact" w:val="240"/>
          <w:jc w:val="center"/>
        </w:trPr>
        <w:tc>
          <w:tcPr>
            <w:tcW w:w="9752" w:type="dxa"/>
            <w:gridSpan w:val="2"/>
            <w:tcBorders>
              <w:top w:val="nil"/>
              <w:left w:val="nil"/>
              <w:bottom w:val="nil"/>
              <w:right w:val="nil"/>
            </w:tcBorders>
          </w:tcPr>
          <w:p w14:paraId="4649F09F" w14:textId="77777777" w:rsidR="007B0542" w:rsidRPr="00103DC0" w:rsidRDefault="007B0542" w:rsidP="003A6F27"/>
        </w:tc>
      </w:tr>
      <w:tr w:rsidR="00A01E81" w:rsidRPr="00103DC0" w14:paraId="01F0E884" w14:textId="77777777" w:rsidTr="003A6F27">
        <w:trPr>
          <w:trHeight w:val="240"/>
          <w:jc w:val="center"/>
        </w:trPr>
        <w:tc>
          <w:tcPr>
            <w:tcW w:w="4876" w:type="dxa"/>
            <w:tcBorders>
              <w:top w:val="nil"/>
              <w:left w:val="nil"/>
              <w:bottom w:val="nil"/>
              <w:right w:val="nil"/>
            </w:tcBorders>
          </w:tcPr>
          <w:p w14:paraId="3EFD932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102C29E" w14:textId="77777777" w:rsidR="007B0542" w:rsidRPr="00103DC0" w:rsidRDefault="007B0542" w:rsidP="003A6F27">
            <w:pPr>
              <w:pStyle w:val="AmColumnHeading"/>
            </w:pPr>
            <w:r w:rsidRPr="00103DC0">
              <w:t>Amendamentul</w:t>
            </w:r>
          </w:p>
        </w:tc>
      </w:tr>
      <w:tr w:rsidR="00A01E81" w:rsidRPr="00103DC0" w14:paraId="49C19DE2" w14:textId="77777777" w:rsidTr="003A6F27">
        <w:trPr>
          <w:jc w:val="center"/>
        </w:trPr>
        <w:tc>
          <w:tcPr>
            <w:tcW w:w="4876" w:type="dxa"/>
            <w:tcBorders>
              <w:top w:val="nil"/>
              <w:left w:val="nil"/>
              <w:bottom w:val="nil"/>
              <w:right w:val="nil"/>
            </w:tcBorders>
          </w:tcPr>
          <w:p w14:paraId="1214BD83" w14:textId="0F6ECD2B" w:rsidR="007B0542" w:rsidRPr="00103DC0" w:rsidRDefault="007B0542" w:rsidP="003A6F27">
            <w:pPr>
              <w:pStyle w:val="Normal6a"/>
            </w:pPr>
            <w:r w:rsidRPr="00103DC0">
              <w:t>(9)</w:t>
            </w:r>
            <w:r w:rsidRPr="00103DC0">
              <w:tab/>
              <w:t>În ceea ce prive</w:t>
            </w:r>
            <w:r w:rsidR="00E979EC">
              <w:t>ș</w:t>
            </w:r>
            <w:r w:rsidRPr="00103DC0">
              <w:t>te Columbia, potrivit informa</w:t>
            </w:r>
            <w:r w:rsidR="00E979EC">
              <w:t>ț</w:t>
            </w:r>
            <w:r w:rsidRPr="00103DC0">
              <w:t>iilor furnizate de Agen</w:t>
            </w:r>
            <w:r w:rsidR="00E979EC">
              <w:t>ț</w:t>
            </w:r>
            <w:r w:rsidRPr="00103DC0">
              <w:t xml:space="preserve">ia Uniunii Europene pentru Azil, niciun stat membru nu desemnează în prezent Columbia ca </w:t>
            </w:r>
            <w:r w:rsidR="00E979EC">
              <w:t>ț</w:t>
            </w:r>
            <w:r w:rsidRPr="00103DC0">
              <w:t>ară de origine sigură la nivel na</w:t>
            </w:r>
            <w:r w:rsidR="00E979EC">
              <w:t>ț</w:t>
            </w:r>
            <w:r w:rsidRPr="00103DC0">
              <w:t>ional, iar rata de recunoa</w:t>
            </w:r>
            <w:r w:rsidR="00E979EC">
              <w:t>ș</w:t>
            </w:r>
            <w:r w:rsidRPr="00103DC0">
              <w:t xml:space="preserve">tere a cererilor </w:t>
            </w:r>
            <w:r w:rsidRPr="00103DC0">
              <w:lastRenderedPageBreak/>
              <w:t>de azil la nivelul Uniunii pentru solicitan</w:t>
            </w:r>
            <w:r w:rsidR="00E979EC">
              <w:t>ț</w:t>
            </w:r>
            <w:r w:rsidRPr="00103DC0">
              <w:t xml:space="preserve">ii din Columbia a fost de 5 % în 2024. </w:t>
            </w:r>
            <w:r w:rsidR="00E979EC">
              <w:t>Ț</w:t>
            </w:r>
            <w:r w:rsidRPr="00103DC0">
              <w:t>ara a ratificat principalele instrumente interna</w:t>
            </w:r>
            <w:r w:rsidR="00E979EC">
              <w:t>ț</w:t>
            </w:r>
            <w:r w:rsidRPr="00103DC0">
              <w:t>ionale în domeniul drepturilor omului. Constitu</w:t>
            </w:r>
            <w:r w:rsidR="00E979EC">
              <w:t>ț</w:t>
            </w:r>
            <w:r w:rsidRPr="00103DC0">
              <w:t xml:space="preserve">ia din 1991 </w:t>
            </w:r>
            <w:r w:rsidR="00E979EC">
              <w:t>ș</w:t>
            </w:r>
            <w:r w:rsidRPr="00103DC0">
              <w:t>i jurispruden</w:t>
            </w:r>
            <w:r w:rsidR="00E979EC">
              <w:t>ț</w:t>
            </w:r>
            <w:r w:rsidRPr="00103DC0">
              <w:t>a ulterioară a Cur</w:t>
            </w:r>
            <w:r w:rsidR="00E979EC">
              <w:t>ț</w:t>
            </w:r>
            <w:r w:rsidRPr="00103DC0">
              <w:t>ii Constitu</w:t>
            </w:r>
            <w:r w:rsidR="00E979EC">
              <w:t>ț</w:t>
            </w:r>
            <w:r w:rsidRPr="00103DC0">
              <w:t>ionale prevăd garan</w:t>
            </w:r>
            <w:r w:rsidR="00E979EC">
              <w:t>ț</w:t>
            </w:r>
            <w:r w:rsidRPr="00103DC0">
              <w:t xml:space="preserve">ii solide privind drepturile omului. Columbia este o republică federală cu un sistem politic reprezentativ democratic </w:t>
            </w:r>
            <w:r w:rsidR="00E979EC">
              <w:t>ș</w:t>
            </w:r>
            <w:r w:rsidRPr="00103DC0">
              <w:t>i cu o repartizare a competen</w:t>
            </w:r>
            <w:r w:rsidR="00E979EC">
              <w:t>ț</w:t>
            </w:r>
            <w:r w:rsidRPr="00103DC0">
              <w:t xml:space="preserve">elor între puterea executivă, cea legislativă </w:t>
            </w:r>
            <w:r w:rsidR="00E979EC">
              <w:t>ș</w:t>
            </w:r>
            <w:r w:rsidRPr="00103DC0">
              <w:t>i cea judiciară. Nu există indicii privind expulzarea, îndepărtarea sau extrădarea cetă</w:t>
            </w:r>
            <w:r w:rsidR="00E979EC">
              <w:t>ț</w:t>
            </w:r>
            <w:r w:rsidRPr="00103DC0">
              <w:t xml:space="preserve">enilor din Columbia către </w:t>
            </w:r>
            <w:r w:rsidR="00E979EC">
              <w:t>ț</w:t>
            </w:r>
            <w:r w:rsidRPr="00103DC0">
              <w:t>ări în care există riscul de pedeapsă cu moartea, tortură, persecu</w:t>
            </w:r>
            <w:r w:rsidR="00E979EC">
              <w:t>ț</w:t>
            </w:r>
            <w:r w:rsidRPr="00103DC0">
              <w:t>ie sau tratamente inumane sau degradante. În general, în Columbia nu există niciun risc de vătămare gravă în sensul articolului 15 din Regulamentul (UE) 2024/1347, cu excep</w:t>
            </w:r>
            <w:r w:rsidR="00E979EC">
              <w:t>ț</w:t>
            </w:r>
            <w:r w:rsidRPr="00103DC0">
              <w:t>ia anumitor zone rurale în care statul nu este prezent integral. Pedeapsa cu moartea este interzisă în temeiul Constitu</w:t>
            </w:r>
            <w:r w:rsidR="00E979EC">
              <w:t>ț</w:t>
            </w:r>
            <w:r w:rsidRPr="00103DC0">
              <w:t xml:space="preserve">iei columbiene. Cadrul juridic care interzice tortura </w:t>
            </w:r>
            <w:r w:rsidR="00E979EC">
              <w:t>ș</w:t>
            </w:r>
            <w:r w:rsidRPr="00103DC0">
              <w:t>i tratamentele inumane sau degradante este în conformitate cu standardele interna</w:t>
            </w:r>
            <w:r w:rsidR="00E979EC">
              <w:t>ț</w:t>
            </w:r>
            <w:r w:rsidRPr="00103DC0">
              <w:t>ionale. Nu există o amenin</w:t>
            </w:r>
            <w:r w:rsidR="00E979EC">
              <w:t>ț</w:t>
            </w:r>
            <w:r w:rsidRPr="00103DC0">
              <w:t>are generalizată din cauza violen</w:t>
            </w:r>
            <w:r w:rsidR="00E979EC">
              <w:t>ț</w:t>
            </w:r>
            <w:r w:rsidRPr="00103DC0">
              <w:t>ei nediscriminatorii în situa</w:t>
            </w:r>
            <w:r w:rsidR="00E979EC">
              <w:t>ț</w:t>
            </w:r>
            <w:r w:rsidRPr="00103DC0">
              <w:t>ii de conflict armat interna</w:t>
            </w:r>
            <w:r w:rsidR="00E979EC">
              <w:t>ț</w:t>
            </w:r>
            <w:r w:rsidRPr="00103DC0">
              <w:t xml:space="preserve">ional sau intern.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40B70EDA" w14:textId="1F9F2665" w:rsidR="007B0542" w:rsidRPr="00103DC0" w:rsidRDefault="007B0542" w:rsidP="003A6F27">
            <w:pPr>
              <w:pStyle w:val="Normal6a"/>
            </w:pPr>
            <w:r w:rsidRPr="00103DC0">
              <w:lastRenderedPageBreak/>
              <w:t>(9)</w:t>
            </w:r>
            <w:r w:rsidRPr="00103DC0">
              <w:tab/>
              <w:t>În ceea ce prive</w:t>
            </w:r>
            <w:r w:rsidR="00E979EC">
              <w:t>ș</w:t>
            </w:r>
            <w:r w:rsidRPr="00103DC0">
              <w:t>te Columbia, potrivit informa</w:t>
            </w:r>
            <w:r w:rsidR="00E979EC">
              <w:t>ț</w:t>
            </w:r>
            <w:r w:rsidRPr="00103DC0">
              <w:t>iilor furnizate de Agen</w:t>
            </w:r>
            <w:r w:rsidR="00E979EC">
              <w:t>ț</w:t>
            </w:r>
            <w:r w:rsidRPr="00103DC0">
              <w:t xml:space="preserve">ia Uniunii Europene pentru Azil, niciun stat membru nu desemnează în prezent Columbia ca </w:t>
            </w:r>
            <w:r w:rsidR="00E979EC">
              <w:t>ț</w:t>
            </w:r>
            <w:r w:rsidRPr="00103DC0">
              <w:t>ară de origine sigură la nivel na</w:t>
            </w:r>
            <w:r w:rsidR="00E979EC">
              <w:t>ț</w:t>
            </w:r>
            <w:r w:rsidRPr="00103DC0">
              <w:t>ional, iar rata de recunoa</w:t>
            </w:r>
            <w:r w:rsidR="00E979EC">
              <w:t>ș</w:t>
            </w:r>
            <w:r w:rsidRPr="00103DC0">
              <w:t xml:space="preserve">tere a cererilor </w:t>
            </w:r>
            <w:r w:rsidRPr="00103DC0">
              <w:lastRenderedPageBreak/>
              <w:t>de azil la nivelul Uniunii pentru solicitan</w:t>
            </w:r>
            <w:r w:rsidR="00E979EC">
              <w:t>ț</w:t>
            </w:r>
            <w:r w:rsidRPr="00103DC0">
              <w:t xml:space="preserve">ii din Columbia a fost de 5 % în 2024. </w:t>
            </w:r>
            <w:r w:rsidR="00E979EC">
              <w:t>Ț</w:t>
            </w:r>
            <w:r w:rsidRPr="00103DC0">
              <w:t>ara a ratificat principalele instrumente interna</w:t>
            </w:r>
            <w:r w:rsidR="00E979EC">
              <w:t>ț</w:t>
            </w:r>
            <w:r w:rsidRPr="00103DC0">
              <w:t>ionale în domeniul drepturilor omului. Constitu</w:t>
            </w:r>
            <w:r w:rsidR="00E979EC">
              <w:t>ț</w:t>
            </w:r>
            <w:r w:rsidRPr="00103DC0">
              <w:t xml:space="preserve">ia din 1991 </w:t>
            </w:r>
            <w:r w:rsidR="00E979EC">
              <w:t>ș</w:t>
            </w:r>
            <w:r w:rsidRPr="00103DC0">
              <w:t>i jurispruden</w:t>
            </w:r>
            <w:r w:rsidR="00E979EC">
              <w:t>ț</w:t>
            </w:r>
            <w:r w:rsidRPr="00103DC0">
              <w:t>a ulterioară a Cur</w:t>
            </w:r>
            <w:r w:rsidR="00E979EC">
              <w:t>ț</w:t>
            </w:r>
            <w:r w:rsidRPr="00103DC0">
              <w:t>ii Constitu</w:t>
            </w:r>
            <w:r w:rsidR="00E979EC">
              <w:t>ț</w:t>
            </w:r>
            <w:r w:rsidRPr="00103DC0">
              <w:t>ionale prevăd garan</w:t>
            </w:r>
            <w:r w:rsidR="00E979EC">
              <w:t>ț</w:t>
            </w:r>
            <w:r w:rsidRPr="00103DC0">
              <w:t xml:space="preserve">ii solide privind drepturile omului. Columbia este o republică federală cu un sistem politic reprezentativ democratic </w:t>
            </w:r>
            <w:r w:rsidR="00E979EC">
              <w:t>ș</w:t>
            </w:r>
            <w:r w:rsidRPr="00103DC0">
              <w:t>i cu o repartizare a competen</w:t>
            </w:r>
            <w:r w:rsidR="00E979EC">
              <w:t>ț</w:t>
            </w:r>
            <w:r w:rsidRPr="00103DC0">
              <w:t xml:space="preserve">elor între puterea executivă, cea legislativă </w:t>
            </w:r>
            <w:r w:rsidR="00E979EC">
              <w:t>ș</w:t>
            </w:r>
            <w:r w:rsidRPr="00103DC0">
              <w:t>i cea judiciară. Nu există indicii privind expulzarea, îndepărtarea sau extrădarea cetă</w:t>
            </w:r>
            <w:r w:rsidR="00E979EC">
              <w:t>ț</w:t>
            </w:r>
            <w:r w:rsidRPr="00103DC0">
              <w:t xml:space="preserve">enilor din Columbia către </w:t>
            </w:r>
            <w:r w:rsidR="00E979EC">
              <w:t>ț</w:t>
            </w:r>
            <w:r w:rsidRPr="00103DC0">
              <w:t>ări în care există riscul de pedeapsă cu moartea, tortură, persecu</w:t>
            </w:r>
            <w:r w:rsidR="00E979EC">
              <w:t>ț</w:t>
            </w:r>
            <w:r w:rsidRPr="00103DC0">
              <w:t xml:space="preserve">ie sau tratamente inumane sau degradante. </w:t>
            </w:r>
            <w:r w:rsidRPr="00103DC0">
              <w:rPr>
                <w:b/>
                <w:i/>
              </w:rPr>
              <w:t>Reaminte</w:t>
            </w:r>
            <w:r w:rsidR="00E979EC">
              <w:rPr>
                <w:b/>
                <w:i/>
              </w:rPr>
              <w:t>ș</w:t>
            </w:r>
            <w:r w:rsidRPr="00103DC0">
              <w:rPr>
                <w:b/>
                <w:i/>
              </w:rPr>
              <w:t xml:space="preserve">te că Columbia este una dintre principalele </w:t>
            </w:r>
            <w:r w:rsidR="00E979EC">
              <w:rPr>
                <w:b/>
                <w:i/>
              </w:rPr>
              <w:t>ț</w:t>
            </w:r>
            <w:r w:rsidRPr="00103DC0">
              <w:rPr>
                <w:b/>
                <w:i/>
              </w:rPr>
              <w:t>ări-gazdă pentru milioanele de venezueleni care au fugit de tirania regimului Maduro. Constată, cu toate acestea că, sub actuala administra</w:t>
            </w:r>
            <w:r w:rsidR="00E979EC">
              <w:rPr>
                <w:b/>
                <w:i/>
              </w:rPr>
              <w:t>ț</w:t>
            </w:r>
            <w:r w:rsidRPr="00103DC0">
              <w:rPr>
                <w:b/>
                <w:i/>
              </w:rPr>
              <w:t>ie, situa</w:t>
            </w:r>
            <w:r w:rsidR="00E979EC">
              <w:rPr>
                <w:b/>
                <w:i/>
              </w:rPr>
              <w:t>ț</w:t>
            </w:r>
            <w:r w:rsidRPr="00103DC0">
              <w:rPr>
                <w:b/>
                <w:i/>
              </w:rPr>
              <w:t xml:space="preserve">ia s-a deteriorat. </w:t>
            </w:r>
            <w:r w:rsidRPr="00103DC0">
              <w:rPr>
                <w:b/>
                <w:bCs/>
                <w:i/>
                <w:iCs/>
              </w:rPr>
              <w:t>Totu</w:t>
            </w:r>
            <w:r w:rsidR="00E979EC">
              <w:rPr>
                <w:b/>
                <w:bCs/>
                <w:i/>
                <w:iCs/>
              </w:rPr>
              <w:t>ș</w:t>
            </w:r>
            <w:r w:rsidRPr="00103DC0">
              <w:rPr>
                <w:b/>
                <w:bCs/>
                <w:i/>
                <w:iCs/>
              </w:rPr>
              <w:t>i</w:t>
            </w:r>
            <w:r w:rsidRPr="00103DC0">
              <w:rPr>
                <w:b/>
                <w:i/>
              </w:rPr>
              <w:t>,</w:t>
            </w:r>
            <w:r w:rsidRPr="00103DC0">
              <w:t xml:space="preserve"> în general, în Columbia nu există niciun risc de vătămare gravă în sensul articolului 15 din Regulamentul (UE) 2024/1347, cu excep</w:t>
            </w:r>
            <w:r w:rsidR="00E979EC">
              <w:t>ț</w:t>
            </w:r>
            <w:r w:rsidRPr="00103DC0">
              <w:t>ia anumitor zone rurale în care statul nu este prezent integral. Pedeapsa cu moartea este interzisă în temeiul Constitu</w:t>
            </w:r>
            <w:r w:rsidR="00E979EC">
              <w:t>ț</w:t>
            </w:r>
            <w:r w:rsidRPr="00103DC0">
              <w:t xml:space="preserve">iei columbiene. Cadrul juridic care interzice tortura </w:t>
            </w:r>
            <w:r w:rsidR="00E979EC">
              <w:t>ș</w:t>
            </w:r>
            <w:r w:rsidRPr="00103DC0">
              <w:t>i tratamentele inumane sau degradante este în conformitate cu standardele interna</w:t>
            </w:r>
            <w:r w:rsidR="00E979EC">
              <w:t>ț</w:t>
            </w:r>
            <w:r w:rsidRPr="00103DC0">
              <w:t>ionale. Nu există o amenin</w:t>
            </w:r>
            <w:r w:rsidR="00E979EC">
              <w:t>ț</w:t>
            </w:r>
            <w:r w:rsidRPr="00103DC0">
              <w:t>are generalizată din cauza violen</w:t>
            </w:r>
            <w:r w:rsidR="00E979EC">
              <w:t>ț</w:t>
            </w:r>
            <w:r w:rsidRPr="00103DC0">
              <w:t>ei nediscriminatorii în situa</w:t>
            </w:r>
            <w:r w:rsidR="00E979EC">
              <w:t>ț</w:t>
            </w:r>
            <w:r w:rsidRPr="00103DC0">
              <w:t>ii de conflict armat interna</w:t>
            </w:r>
            <w:r w:rsidR="00E979EC">
              <w:t>ț</w:t>
            </w:r>
            <w:r w:rsidRPr="00103DC0">
              <w:t xml:space="preserve">ional sau intern. În general, în </w:t>
            </w:r>
            <w:r w:rsidR="00E979EC">
              <w:t>ț</w:t>
            </w:r>
            <w:r w:rsidRPr="00103DC0">
              <w:t>ară nu există acte de persecu</w:t>
            </w:r>
            <w:r w:rsidR="00E979EC">
              <w:t>ț</w:t>
            </w:r>
            <w:r w:rsidRPr="00103DC0">
              <w:t>ie în sensul articolului 9 din Regulamentul (UE) 2024/1347.</w:t>
            </w:r>
          </w:p>
        </w:tc>
      </w:tr>
    </w:tbl>
    <w:p w14:paraId="23D2B507"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577A3C9"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39D3327B" w14:textId="6069D5A0" w:rsidR="007B0542" w:rsidRPr="00103DC0" w:rsidRDefault="007B0542" w:rsidP="007B0542">
      <w:pPr>
        <w:pStyle w:val="AmJustText"/>
      </w:pPr>
      <w:r w:rsidRPr="00103DC0">
        <w:t>Columbia dispune de un cadru constitu</w:t>
      </w:r>
      <w:r w:rsidR="00E979EC">
        <w:t>ț</w:t>
      </w:r>
      <w:r w:rsidRPr="00103DC0">
        <w:t xml:space="preserve">ional solid care protejează drepturile omului </w:t>
      </w:r>
      <w:r w:rsidR="00E979EC">
        <w:t>ș</w:t>
      </w:r>
      <w:r w:rsidRPr="00103DC0">
        <w:t>i de o rată foarte scăzută de recunoa</w:t>
      </w:r>
      <w:r w:rsidR="00E979EC">
        <w:t>ș</w:t>
      </w:r>
      <w:r w:rsidRPr="00103DC0">
        <w:t>tere a cererilor de azil în UE. Excluderea Columbiei de pe listă ar contrazice dovezile obiective, ar încuraja divergen</w:t>
      </w:r>
      <w:r w:rsidR="00E979EC">
        <w:t>ț</w:t>
      </w:r>
      <w:r w:rsidRPr="00103DC0">
        <w:t>ele na</w:t>
      </w:r>
      <w:r w:rsidR="00E979EC">
        <w:t>ț</w:t>
      </w:r>
      <w:r w:rsidRPr="00103DC0">
        <w:t xml:space="preserve">ionale </w:t>
      </w:r>
      <w:r w:rsidR="00E979EC">
        <w:t>ș</w:t>
      </w:r>
      <w:r w:rsidRPr="00103DC0">
        <w:t>i ar crea o presiune inutilă asupra sistemelor de azil. Lista Uniunii ar trebui să reflecte coeren</w:t>
      </w:r>
      <w:r w:rsidR="00E979EC">
        <w:t>ț</w:t>
      </w:r>
      <w:r w:rsidRPr="00103DC0">
        <w:t xml:space="preserve">a </w:t>
      </w:r>
      <w:r w:rsidR="00E979EC">
        <w:t>ș</w:t>
      </w:r>
      <w:r w:rsidRPr="00103DC0">
        <w:t xml:space="preserve">i securitatea </w:t>
      </w:r>
      <w:r w:rsidRPr="00103DC0">
        <w:lastRenderedPageBreak/>
        <w:t>juridică.</w:t>
      </w:r>
    </w:p>
    <w:p w14:paraId="76447810" w14:textId="77777777" w:rsidR="007B0542" w:rsidRPr="00103DC0" w:rsidRDefault="007B0542" w:rsidP="007B0542">
      <w:r w:rsidRPr="00103DC0">
        <w:rPr>
          <w:rStyle w:val="HideTWBExt"/>
        </w:rPr>
        <w:t>&lt;/Amend&gt;</w:t>
      </w:r>
    </w:p>
    <w:p w14:paraId="4DC98FA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86</w:t>
      </w:r>
      <w:r w:rsidRPr="00103DC0">
        <w:rPr>
          <w:rStyle w:val="HideTWBExt"/>
          <w:b w:val="0"/>
        </w:rPr>
        <w:t>&lt;/NumAm&gt;</w:t>
      </w:r>
    </w:p>
    <w:p w14:paraId="4897BC79"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00265583" w14:textId="77777777" w:rsidR="007B0542" w:rsidRPr="00103DC0" w:rsidRDefault="007B0542" w:rsidP="007B0542">
      <w:pPr>
        <w:pStyle w:val="NormalBold"/>
      </w:pPr>
      <w:r w:rsidRPr="00103DC0">
        <w:rPr>
          <w:rStyle w:val="HideTWBExt"/>
          <w:b w:val="0"/>
        </w:rPr>
        <w:t>&lt;/RepeatBlock-By&gt;</w:t>
      </w:r>
    </w:p>
    <w:p w14:paraId="59AB371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86E3A0B" w14:textId="77777777" w:rsidR="007B0542" w:rsidRPr="00103DC0" w:rsidRDefault="007B0542" w:rsidP="007B0542">
      <w:pPr>
        <w:pStyle w:val="NormalBold"/>
      </w:pPr>
      <w:r w:rsidRPr="00103DC0">
        <w:rPr>
          <w:rStyle w:val="HideTWBExt"/>
          <w:b w:val="0"/>
        </w:rPr>
        <w:t>&lt;Article&gt;</w:t>
      </w:r>
      <w:r w:rsidRPr="00103DC0">
        <w:t>Considerentul 10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519DBF0" w14:textId="77777777" w:rsidTr="003A6F27">
        <w:trPr>
          <w:trHeight w:hRule="exact" w:val="240"/>
          <w:jc w:val="center"/>
        </w:trPr>
        <w:tc>
          <w:tcPr>
            <w:tcW w:w="9752" w:type="dxa"/>
            <w:gridSpan w:val="2"/>
            <w:tcBorders>
              <w:top w:val="nil"/>
              <w:left w:val="nil"/>
              <w:bottom w:val="nil"/>
              <w:right w:val="nil"/>
            </w:tcBorders>
          </w:tcPr>
          <w:p w14:paraId="57B56613" w14:textId="77777777" w:rsidR="007B0542" w:rsidRPr="00103DC0" w:rsidRDefault="007B0542" w:rsidP="003A6F27"/>
        </w:tc>
      </w:tr>
      <w:tr w:rsidR="00A01E81" w:rsidRPr="00103DC0" w14:paraId="601228EA" w14:textId="77777777" w:rsidTr="003A6F27">
        <w:trPr>
          <w:trHeight w:val="240"/>
          <w:jc w:val="center"/>
        </w:trPr>
        <w:tc>
          <w:tcPr>
            <w:tcW w:w="4876" w:type="dxa"/>
            <w:tcBorders>
              <w:top w:val="nil"/>
              <w:left w:val="nil"/>
              <w:bottom w:val="nil"/>
              <w:right w:val="nil"/>
            </w:tcBorders>
          </w:tcPr>
          <w:p w14:paraId="2C177BC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BF34E5E" w14:textId="77777777" w:rsidR="007B0542" w:rsidRPr="00103DC0" w:rsidRDefault="007B0542" w:rsidP="003A6F27">
            <w:pPr>
              <w:pStyle w:val="AmColumnHeading"/>
            </w:pPr>
            <w:r w:rsidRPr="00103DC0">
              <w:t>Amendamentul</w:t>
            </w:r>
          </w:p>
        </w:tc>
      </w:tr>
      <w:tr w:rsidR="00A01E81" w:rsidRPr="00103DC0" w14:paraId="0913B2DF" w14:textId="77777777" w:rsidTr="003A6F27">
        <w:trPr>
          <w:jc w:val="center"/>
        </w:trPr>
        <w:tc>
          <w:tcPr>
            <w:tcW w:w="4876" w:type="dxa"/>
            <w:tcBorders>
              <w:top w:val="nil"/>
              <w:left w:val="nil"/>
              <w:bottom w:val="nil"/>
              <w:right w:val="nil"/>
            </w:tcBorders>
          </w:tcPr>
          <w:p w14:paraId="33B87EC3" w14:textId="71A0EAB7" w:rsidR="007B0542" w:rsidRPr="00103DC0" w:rsidRDefault="007B0542" w:rsidP="003A6F27">
            <w:pPr>
              <w:pStyle w:val="Normal6a"/>
            </w:pPr>
            <w:r w:rsidRPr="00103DC0">
              <w:rPr>
                <w:b/>
                <w:i/>
              </w:rPr>
              <w:t>(10)</w:t>
            </w:r>
            <w:r w:rsidRPr="00103DC0">
              <w:tab/>
            </w:r>
            <w:r w:rsidRPr="00103DC0">
              <w:rPr>
                <w:b/>
                <w:i/>
              </w:rPr>
              <w:t>În ceea ce prive</w:t>
            </w:r>
            <w:r w:rsidR="00E979EC">
              <w:rPr>
                <w:b/>
                <w:i/>
              </w:rPr>
              <w:t>ș</w:t>
            </w:r>
            <w:r w:rsidRPr="00103DC0">
              <w:rPr>
                <w:b/>
                <w:i/>
              </w:rPr>
              <w:t>te Egiptul,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Egiptul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Egipt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Egiptul este o republică în care pre</w:t>
            </w:r>
            <w:r w:rsidR="00E979EC">
              <w:rPr>
                <w:b/>
                <w:i/>
              </w:rPr>
              <w:t>ș</w:t>
            </w:r>
            <w:r w:rsidRPr="00103DC0">
              <w:rPr>
                <w:b/>
                <w:i/>
              </w:rPr>
              <w:t xml:space="preserve">edintele este atât </w:t>
            </w:r>
            <w:r w:rsidR="00E979EC">
              <w:rPr>
                <w:b/>
                <w:i/>
              </w:rPr>
              <w:t>ș</w:t>
            </w:r>
            <w:r w:rsidRPr="00103DC0">
              <w:rPr>
                <w:b/>
                <w:i/>
              </w:rPr>
              <w:t xml:space="preserve">eful statului, cât </w:t>
            </w:r>
            <w:r w:rsidR="00E979EC">
              <w:rPr>
                <w:b/>
                <w:i/>
              </w:rPr>
              <w:t>ș</w:t>
            </w:r>
            <w:r w:rsidRPr="00103DC0">
              <w:rPr>
                <w:b/>
                <w:i/>
              </w:rPr>
              <w:t xml:space="preserve">i </w:t>
            </w:r>
            <w:r w:rsidR="00E979EC">
              <w:rPr>
                <w:b/>
                <w:i/>
              </w:rPr>
              <w:t>ș</w:t>
            </w:r>
            <w:r w:rsidRPr="00103DC0">
              <w:rPr>
                <w:b/>
                <w:i/>
              </w:rPr>
              <w:t>eful executivului. Nu există indicii privind expulzarea, îndepărtarea sau extrădarea cetă</w:t>
            </w:r>
            <w:r w:rsidR="00E979EC">
              <w:rPr>
                <w:b/>
                <w:i/>
              </w:rPr>
              <w:t>ț</w:t>
            </w:r>
            <w:r w:rsidRPr="00103DC0">
              <w:rPr>
                <w:b/>
                <w:i/>
              </w:rPr>
              <w:t xml:space="preserve">enilor din Egipt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men</w:t>
            </w:r>
            <w:r w:rsidR="00E979EC">
              <w:rPr>
                <w:b/>
                <w:i/>
              </w:rPr>
              <w:t>ț</w:t>
            </w:r>
            <w:r w:rsidRPr="00103DC0">
              <w:rPr>
                <w:b/>
                <w:i/>
              </w:rPr>
              <w:t xml:space="preserve">ine pedeapsa cu moartea în temeiul Codului penal </w:t>
            </w:r>
            <w:r w:rsidR="00E979EC">
              <w:rPr>
                <w:b/>
                <w:i/>
              </w:rPr>
              <w:t>ș</w:t>
            </w:r>
            <w:r w:rsidRPr="00103DC0">
              <w:rPr>
                <w:b/>
                <w:i/>
              </w:rPr>
              <w:t>i al legisla</w:t>
            </w:r>
            <w:r w:rsidR="00E979EC">
              <w:rPr>
                <w:b/>
                <w:i/>
              </w:rPr>
              <w:t>ț</w:t>
            </w:r>
            <w:r w:rsidRPr="00103DC0">
              <w:rPr>
                <w:b/>
                <w:i/>
              </w:rPr>
              <w:t>iei militare, Egiptul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Egiptul </w:t>
            </w:r>
            <w:r w:rsidR="00E979EC">
              <w:rPr>
                <w:b/>
                <w:i/>
              </w:rPr>
              <w:t>ș</w:t>
            </w:r>
            <w:r w:rsidRPr="00103DC0">
              <w:rPr>
                <w:b/>
                <w:i/>
              </w:rPr>
              <w:t>i-a declarat în Strategia na</w:t>
            </w:r>
            <w:r w:rsidR="00E979EC">
              <w:rPr>
                <w:b/>
                <w:i/>
              </w:rPr>
              <w:t>ț</w:t>
            </w:r>
            <w:r w:rsidRPr="00103DC0">
              <w:rPr>
                <w:b/>
                <w:i/>
              </w:rPr>
              <w:t>ională pentru drepturile omului, inten</w:t>
            </w:r>
            <w:r w:rsidR="00E979EC">
              <w:rPr>
                <w:b/>
                <w:i/>
              </w:rPr>
              <w:t>ț</w:t>
            </w:r>
            <w:r w:rsidRPr="00103DC0">
              <w:rPr>
                <w:b/>
                <w:i/>
              </w:rPr>
              <w:t>ia sa de a reforma legea privind arestarea preventivă, de a îmbunătă</w:t>
            </w:r>
            <w:r w:rsidR="00E979EC">
              <w:rPr>
                <w:b/>
                <w:i/>
              </w:rPr>
              <w:t>ț</w:t>
            </w:r>
            <w:r w:rsidRPr="00103DC0">
              <w:rPr>
                <w:b/>
                <w:i/>
              </w:rPr>
              <w:t>i condi</w:t>
            </w:r>
            <w:r w:rsidR="00E979EC">
              <w:rPr>
                <w:b/>
                <w:i/>
              </w:rPr>
              <w:t>ț</w:t>
            </w:r>
            <w:r w:rsidRPr="00103DC0">
              <w:rPr>
                <w:b/>
                <w:i/>
              </w:rPr>
              <w:t>iile de deten</w:t>
            </w:r>
            <w:r w:rsidR="00E979EC">
              <w:rPr>
                <w:b/>
                <w:i/>
              </w:rPr>
              <w:t>ț</w:t>
            </w:r>
            <w:r w:rsidRPr="00103DC0">
              <w:rPr>
                <w:b/>
                <w:i/>
              </w:rPr>
              <w:t>ie, de a limita numărul de infrac</w:t>
            </w:r>
            <w:r w:rsidR="00E979EC">
              <w:rPr>
                <w:b/>
                <w:i/>
              </w:rPr>
              <w:t>ț</w:t>
            </w:r>
            <w:r w:rsidRPr="00103DC0">
              <w:rPr>
                <w:b/>
                <w:i/>
              </w:rPr>
              <w:t xml:space="preserve">iuni pedepsite cu moartea </w:t>
            </w:r>
            <w:r w:rsidR="00E979EC">
              <w:rPr>
                <w:b/>
                <w:i/>
              </w:rPr>
              <w:t>ș</w:t>
            </w:r>
            <w:r w:rsidRPr="00103DC0">
              <w:rPr>
                <w:b/>
                <w:i/>
              </w:rPr>
              <w:t>i de a consolida cultura drepturilor omului în toate institu</w:t>
            </w:r>
            <w:r w:rsidR="00E979EC">
              <w:rPr>
                <w:b/>
                <w:i/>
              </w:rPr>
              <w:t>ț</w:t>
            </w:r>
            <w:r w:rsidRPr="00103DC0">
              <w:rPr>
                <w:b/>
                <w:i/>
              </w:rPr>
              <w:t>iile guvernamentale. Este necesară o punere în aplicare eficace, iar, până în prezent, s-au înregistrat progrese pe calea institu</w:t>
            </w:r>
            <w:r w:rsidR="00E979EC">
              <w:rPr>
                <w:b/>
                <w:i/>
              </w:rPr>
              <w:t>ț</w:t>
            </w:r>
            <w:r w:rsidRPr="00103DC0">
              <w:rPr>
                <w:b/>
                <w:i/>
              </w:rPr>
              <w:t xml:space="preserve">ională. În Egipt nu are loc </w:t>
            </w:r>
            <w:r w:rsidRPr="00103DC0">
              <w:rPr>
                <w:b/>
                <w:i/>
              </w:rPr>
              <w:lastRenderedPageBreak/>
              <w:t xml:space="preserve">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47E3CBF1" w14:textId="77777777" w:rsidR="007B0542" w:rsidRPr="00103DC0" w:rsidRDefault="007B0542" w:rsidP="003A6F27">
            <w:pPr>
              <w:pStyle w:val="Normal6a"/>
            </w:pPr>
            <w:r w:rsidRPr="00103DC0">
              <w:rPr>
                <w:b/>
                <w:i/>
              </w:rPr>
              <w:lastRenderedPageBreak/>
              <w:t>eliminat</w:t>
            </w:r>
          </w:p>
        </w:tc>
      </w:tr>
    </w:tbl>
    <w:p w14:paraId="53C1D21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DA52487" w14:textId="77777777" w:rsidR="007B0542" w:rsidRPr="00103DC0" w:rsidRDefault="007B0542" w:rsidP="007B0542">
      <w:r w:rsidRPr="00103DC0">
        <w:rPr>
          <w:rStyle w:val="HideTWBExt"/>
        </w:rPr>
        <w:t>&lt;/Amend&gt;</w:t>
      </w:r>
    </w:p>
    <w:p w14:paraId="0F9AA8F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87</w:t>
      </w:r>
      <w:r w:rsidRPr="00103DC0">
        <w:rPr>
          <w:rStyle w:val="HideTWBExt"/>
          <w:b w:val="0"/>
        </w:rPr>
        <w:t>&lt;/NumAm&gt;</w:t>
      </w:r>
    </w:p>
    <w:p w14:paraId="3B502647"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0CD94DE2" w14:textId="77777777" w:rsidR="007B0542" w:rsidRPr="00103DC0" w:rsidRDefault="007B0542" w:rsidP="007B0542">
      <w:pPr>
        <w:pStyle w:val="NormalBold"/>
      </w:pPr>
      <w:r w:rsidRPr="00103DC0">
        <w:rPr>
          <w:rStyle w:val="HideTWBExt"/>
          <w:b w:val="0"/>
        </w:rPr>
        <w:t>&lt;/RepeatBlock-By&gt;</w:t>
      </w:r>
    </w:p>
    <w:p w14:paraId="078D93A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D65F1CA" w14:textId="77777777" w:rsidR="007B0542" w:rsidRPr="00103DC0" w:rsidRDefault="007B0542" w:rsidP="007B0542">
      <w:pPr>
        <w:pStyle w:val="NormalBold"/>
      </w:pPr>
      <w:r w:rsidRPr="00103DC0">
        <w:rPr>
          <w:rStyle w:val="HideTWBExt"/>
          <w:b w:val="0"/>
        </w:rPr>
        <w:t>&lt;Article&gt;</w:t>
      </w:r>
      <w:r w:rsidRPr="00103DC0">
        <w:t>Considerentul 10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7427906" w14:textId="77777777" w:rsidTr="003A6F27">
        <w:trPr>
          <w:trHeight w:hRule="exact" w:val="240"/>
          <w:jc w:val="center"/>
        </w:trPr>
        <w:tc>
          <w:tcPr>
            <w:tcW w:w="9752" w:type="dxa"/>
            <w:gridSpan w:val="2"/>
            <w:tcBorders>
              <w:top w:val="nil"/>
              <w:left w:val="nil"/>
              <w:bottom w:val="nil"/>
              <w:right w:val="nil"/>
            </w:tcBorders>
          </w:tcPr>
          <w:p w14:paraId="2AF9ABD9" w14:textId="77777777" w:rsidR="007B0542" w:rsidRPr="00103DC0" w:rsidRDefault="007B0542" w:rsidP="003A6F27"/>
        </w:tc>
      </w:tr>
      <w:tr w:rsidR="00A01E81" w:rsidRPr="00103DC0" w14:paraId="04F0A364" w14:textId="77777777" w:rsidTr="003A6F27">
        <w:trPr>
          <w:trHeight w:val="240"/>
          <w:jc w:val="center"/>
        </w:trPr>
        <w:tc>
          <w:tcPr>
            <w:tcW w:w="4876" w:type="dxa"/>
            <w:tcBorders>
              <w:top w:val="nil"/>
              <w:left w:val="nil"/>
              <w:bottom w:val="nil"/>
              <w:right w:val="nil"/>
            </w:tcBorders>
          </w:tcPr>
          <w:p w14:paraId="5C29C92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A178FB3" w14:textId="77777777" w:rsidR="007B0542" w:rsidRPr="00103DC0" w:rsidRDefault="007B0542" w:rsidP="003A6F27">
            <w:pPr>
              <w:pStyle w:val="AmColumnHeading"/>
            </w:pPr>
            <w:r w:rsidRPr="00103DC0">
              <w:t>Amendamentul</w:t>
            </w:r>
          </w:p>
        </w:tc>
      </w:tr>
      <w:tr w:rsidR="00A01E81" w:rsidRPr="00103DC0" w14:paraId="32C28478" w14:textId="77777777" w:rsidTr="003A6F27">
        <w:trPr>
          <w:jc w:val="center"/>
        </w:trPr>
        <w:tc>
          <w:tcPr>
            <w:tcW w:w="4876" w:type="dxa"/>
            <w:tcBorders>
              <w:top w:val="nil"/>
              <w:left w:val="nil"/>
              <w:bottom w:val="nil"/>
              <w:right w:val="nil"/>
            </w:tcBorders>
          </w:tcPr>
          <w:p w14:paraId="1EB8F33F" w14:textId="025DEAD7" w:rsidR="007B0542" w:rsidRPr="00103DC0" w:rsidRDefault="007B0542" w:rsidP="003A6F27">
            <w:pPr>
              <w:pStyle w:val="Normal6a"/>
            </w:pPr>
            <w:r w:rsidRPr="00103DC0">
              <w:rPr>
                <w:b/>
                <w:i/>
              </w:rPr>
              <w:t>(10)</w:t>
            </w:r>
            <w:r w:rsidRPr="00103DC0">
              <w:tab/>
            </w:r>
            <w:r w:rsidRPr="00103DC0">
              <w:rPr>
                <w:b/>
                <w:i/>
              </w:rPr>
              <w:t>În ceea ce prive</w:t>
            </w:r>
            <w:r w:rsidR="00E979EC">
              <w:rPr>
                <w:b/>
                <w:i/>
              </w:rPr>
              <w:t>ș</w:t>
            </w:r>
            <w:r w:rsidRPr="00103DC0">
              <w:rPr>
                <w:b/>
                <w:i/>
              </w:rPr>
              <w:t>te Egiptul,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Egiptul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Egipt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Egiptul este o republică în care pre</w:t>
            </w:r>
            <w:r w:rsidR="00E979EC">
              <w:rPr>
                <w:b/>
                <w:i/>
              </w:rPr>
              <w:t>ș</w:t>
            </w:r>
            <w:r w:rsidRPr="00103DC0">
              <w:rPr>
                <w:b/>
                <w:i/>
              </w:rPr>
              <w:t xml:space="preserve">edintele este atât </w:t>
            </w:r>
            <w:r w:rsidR="00E979EC">
              <w:rPr>
                <w:b/>
                <w:i/>
              </w:rPr>
              <w:t>ș</w:t>
            </w:r>
            <w:r w:rsidRPr="00103DC0">
              <w:rPr>
                <w:b/>
                <w:i/>
              </w:rPr>
              <w:t xml:space="preserve">eful statului, cât </w:t>
            </w:r>
            <w:r w:rsidR="00E979EC">
              <w:rPr>
                <w:b/>
                <w:i/>
              </w:rPr>
              <w:t>ș</w:t>
            </w:r>
            <w:r w:rsidRPr="00103DC0">
              <w:rPr>
                <w:b/>
                <w:i/>
              </w:rPr>
              <w:t xml:space="preserve">i </w:t>
            </w:r>
            <w:r w:rsidR="00E979EC">
              <w:rPr>
                <w:b/>
                <w:i/>
              </w:rPr>
              <w:t>ș</w:t>
            </w:r>
            <w:r w:rsidRPr="00103DC0">
              <w:rPr>
                <w:b/>
                <w:i/>
              </w:rPr>
              <w:t>eful executivului. Nu există indicii privind expulzarea, îndepărtarea sau extrădarea cetă</w:t>
            </w:r>
            <w:r w:rsidR="00E979EC">
              <w:rPr>
                <w:b/>
                <w:i/>
              </w:rPr>
              <w:t>ț</w:t>
            </w:r>
            <w:r w:rsidRPr="00103DC0">
              <w:rPr>
                <w:b/>
                <w:i/>
              </w:rPr>
              <w:t xml:space="preserve">enilor din Egipt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men</w:t>
            </w:r>
            <w:r w:rsidR="00E979EC">
              <w:rPr>
                <w:b/>
                <w:i/>
              </w:rPr>
              <w:t>ț</w:t>
            </w:r>
            <w:r w:rsidRPr="00103DC0">
              <w:rPr>
                <w:b/>
                <w:i/>
              </w:rPr>
              <w:t xml:space="preserve">ine pedeapsa cu moartea în temeiul Codului penal </w:t>
            </w:r>
            <w:r w:rsidR="00E979EC">
              <w:rPr>
                <w:b/>
                <w:i/>
              </w:rPr>
              <w:t>ș</w:t>
            </w:r>
            <w:r w:rsidRPr="00103DC0">
              <w:rPr>
                <w:b/>
                <w:i/>
              </w:rPr>
              <w:t>i al legisla</w:t>
            </w:r>
            <w:r w:rsidR="00E979EC">
              <w:rPr>
                <w:b/>
                <w:i/>
              </w:rPr>
              <w:t>ț</w:t>
            </w:r>
            <w:r w:rsidRPr="00103DC0">
              <w:rPr>
                <w:b/>
                <w:i/>
              </w:rPr>
              <w:t>iei militare, Egiptul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Egiptul </w:t>
            </w:r>
            <w:r w:rsidR="00E979EC">
              <w:rPr>
                <w:b/>
                <w:i/>
              </w:rPr>
              <w:t>ș</w:t>
            </w:r>
            <w:r w:rsidRPr="00103DC0">
              <w:rPr>
                <w:b/>
                <w:i/>
              </w:rPr>
              <w:t>i-a declarat în Strategia na</w:t>
            </w:r>
            <w:r w:rsidR="00E979EC">
              <w:rPr>
                <w:b/>
                <w:i/>
              </w:rPr>
              <w:t>ț</w:t>
            </w:r>
            <w:r w:rsidRPr="00103DC0">
              <w:rPr>
                <w:b/>
                <w:i/>
              </w:rPr>
              <w:t>ională pentru drepturile omului, inten</w:t>
            </w:r>
            <w:r w:rsidR="00E979EC">
              <w:rPr>
                <w:b/>
                <w:i/>
              </w:rPr>
              <w:t>ț</w:t>
            </w:r>
            <w:r w:rsidRPr="00103DC0">
              <w:rPr>
                <w:b/>
                <w:i/>
              </w:rPr>
              <w:t xml:space="preserve">ia sa de a </w:t>
            </w:r>
            <w:r w:rsidRPr="00103DC0">
              <w:rPr>
                <w:b/>
                <w:i/>
              </w:rPr>
              <w:lastRenderedPageBreak/>
              <w:t>reforma legea privind arestarea preventivă, de a îmbunătă</w:t>
            </w:r>
            <w:r w:rsidR="00E979EC">
              <w:rPr>
                <w:b/>
                <w:i/>
              </w:rPr>
              <w:t>ț</w:t>
            </w:r>
            <w:r w:rsidRPr="00103DC0">
              <w:rPr>
                <w:b/>
                <w:i/>
              </w:rPr>
              <w:t>i condi</w:t>
            </w:r>
            <w:r w:rsidR="00E979EC">
              <w:rPr>
                <w:b/>
                <w:i/>
              </w:rPr>
              <w:t>ț</w:t>
            </w:r>
            <w:r w:rsidRPr="00103DC0">
              <w:rPr>
                <w:b/>
                <w:i/>
              </w:rPr>
              <w:t>iile de deten</w:t>
            </w:r>
            <w:r w:rsidR="00E979EC">
              <w:rPr>
                <w:b/>
                <w:i/>
              </w:rPr>
              <w:t>ț</w:t>
            </w:r>
            <w:r w:rsidRPr="00103DC0">
              <w:rPr>
                <w:b/>
                <w:i/>
              </w:rPr>
              <w:t>ie, de a limita numărul de infrac</w:t>
            </w:r>
            <w:r w:rsidR="00E979EC">
              <w:rPr>
                <w:b/>
                <w:i/>
              </w:rPr>
              <w:t>ț</w:t>
            </w:r>
            <w:r w:rsidRPr="00103DC0">
              <w:rPr>
                <w:b/>
                <w:i/>
              </w:rPr>
              <w:t xml:space="preserve">iuni pedepsite cu moartea </w:t>
            </w:r>
            <w:r w:rsidR="00E979EC">
              <w:rPr>
                <w:b/>
                <w:i/>
              </w:rPr>
              <w:t>ș</w:t>
            </w:r>
            <w:r w:rsidRPr="00103DC0">
              <w:rPr>
                <w:b/>
                <w:i/>
              </w:rPr>
              <w:t>i de a consolida cultura drepturilor omului în toate institu</w:t>
            </w:r>
            <w:r w:rsidR="00E979EC">
              <w:rPr>
                <w:b/>
                <w:i/>
              </w:rPr>
              <w:t>ț</w:t>
            </w:r>
            <w:r w:rsidRPr="00103DC0">
              <w:rPr>
                <w:b/>
                <w:i/>
              </w:rPr>
              <w:t>iile guvernamentale. Este necesară o punere în aplicare eficace, iar, până în prezent, s-au înregistrat progrese pe calea institu</w:t>
            </w:r>
            <w:r w:rsidR="00E979EC">
              <w:rPr>
                <w:b/>
                <w:i/>
              </w:rPr>
              <w:t>ț</w:t>
            </w:r>
            <w:r w:rsidRPr="00103DC0">
              <w:rPr>
                <w:b/>
                <w:i/>
              </w:rPr>
              <w:t xml:space="preserve">ională. În Egipt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3858690A" w14:textId="77777777" w:rsidR="007B0542" w:rsidRPr="00103DC0" w:rsidRDefault="007B0542" w:rsidP="003A6F27">
            <w:pPr>
              <w:pStyle w:val="Normal6a"/>
            </w:pPr>
            <w:r w:rsidRPr="00103DC0">
              <w:rPr>
                <w:b/>
                <w:i/>
              </w:rPr>
              <w:lastRenderedPageBreak/>
              <w:t>eliminat</w:t>
            </w:r>
          </w:p>
        </w:tc>
      </w:tr>
    </w:tbl>
    <w:p w14:paraId="6B60AF4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7314621" w14:textId="77777777" w:rsidR="007B0542" w:rsidRPr="00103DC0" w:rsidRDefault="007B0542" w:rsidP="007B0542">
      <w:r w:rsidRPr="00103DC0">
        <w:rPr>
          <w:rStyle w:val="HideTWBExt"/>
        </w:rPr>
        <w:t>&lt;/Amend&gt;</w:t>
      </w:r>
    </w:p>
    <w:p w14:paraId="51A9058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88</w:t>
      </w:r>
      <w:r w:rsidRPr="00103DC0">
        <w:rPr>
          <w:rStyle w:val="HideTWBExt"/>
          <w:b w:val="0"/>
        </w:rPr>
        <w:t>&lt;/NumAm&gt;</w:t>
      </w:r>
    </w:p>
    <w:p w14:paraId="5C461709"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7EE8BF0" w14:textId="77777777" w:rsidR="007B0542" w:rsidRPr="00103DC0" w:rsidRDefault="007B0542" w:rsidP="007B0542">
      <w:pPr>
        <w:pStyle w:val="NormalBold"/>
      </w:pPr>
      <w:r w:rsidRPr="00103DC0">
        <w:rPr>
          <w:rStyle w:val="HideTWBExt"/>
          <w:b w:val="0"/>
        </w:rPr>
        <w:t>&lt;/RepeatBlock-By&gt;</w:t>
      </w:r>
    </w:p>
    <w:p w14:paraId="657B3D9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3F6CE07" w14:textId="77777777" w:rsidR="007B0542" w:rsidRPr="00103DC0" w:rsidRDefault="007B0542" w:rsidP="007B0542">
      <w:pPr>
        <w:pStyle w:val="NormalBold"/>
      </w:pPr>
      <w:r w:rsidRPr="00103DC0">
        <w:rPr>
          <w:rStyle w:val="HideTWBExt"/>
          <w:b w:val="0"/>
        </w:rPr>
        <w:t>&lt;Article&gt;</w:t>
      </w:r>
      <w:r w:rsidRPr="00103DC0">
        <w:t>Considerentul 10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68B31DB" w14:textId="77777777" w:rsidTr="003A6F27">
        <w:trPr>
          <w:trHeight w:hRule="exact" w:val="240"/>
          <w:jc w:val="center"/>
        </w:trPr>
        <w:tc>
          <w:tcPr>
            <w:tcW w:w="9752" w:type="dxa"/>
            <w:gridSpan w:val="2"/>
            <w:tcBorders>
              <w:top w:val="nil"/>
              <w:left w:val="nil"/>
              <w:bottom w:val="nil"/>
              <w:right w:val="nil"/>
            </w:tcBorders>
          </w:tcPr>
          <w:p w14:paraId="6E4ACC44" w14:textId="77777777" w:rsidR="007B0542" w:rsidRPr="00103DC0" w:rsidRDefault="007B0542" w:rsidP="003A6F27"/>
        </w:tc>
      </w:tr>
      <w:tr w:rsidR="00A01E81" w:rsidRPr="00103DC0" w14:paraId="0422B6B8" w14:textId="77777777" w:rsidTr="003A6F27">
        <w:trPr>
          <w:trHeight w:val="240"/>
          <w:jc w:val="center"/>
        </w:trPr>
        <w:tc>
          <w:tcPr>
            <w:tcW w:w="4876" w:type="dxa"/>
            <w:tcBorders>
              <w:top w:val="nil"/>
              <w:left w:val="nil"/>
              <w:bottom w:val="nil"/>
              <w:right w:val="nil"/>
            </w:tcBorders>
          </w:tcPr>
          <w:p w14:paraId="650480C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8CDA43D" w14:textId="77777777" w:rsidR="007B0542" w:rsidRPr="00103DC0" w:rsidRDefault="007B0542" w:rsidP="003A6F27">
            <w:pPr>
              <w:pStyle w:val="AmColumnHeading"/>
            </w:pPr>
            <w:r w:rsidRPr="00103DC0">
              <w:t>Amendamentul</w:t>
            </w:r>
          </w:p>
        </w:tc>
      </w:tr>
      <w:tr w:rsidR="00A01E81" w:rsidRPr="00103DC0" w14:paraId="014202DA" w14:textId="77777777" w:rsidTr="003A6F27">
        <w:trPr>
          <w:jc w:val="center"/>
        </w:trPr>
        <w:tc>
          <w:tcPr>
            <w:tcW w:w="4876" w:type="dxa"/>
            <w:tcBorders>
              <w:top w:val="nil"/>
              <w:left w:val="nil"/>
              <w:bottom w:val="nil"/>
              <w:right w:val="nil"/>
            </w:tcBorders>
          </w:tcPr>
          <w:p w14:paraId="42C85C61" w14:textId="15FB8800" w:rsidR="007B0542" w:rsidRPr="00103DC0" w:rsidRDefault="007B0542" w:rsidP="003A6F27">
            <w:pPr>
              <w:pStyle w:val="Normal6a"/>
            </w:pPr>
            <w:r w:rsidRPr="00103DC0">
              <w:rPr>
                <w:b/>
                <w:i/>
              </w:rPr>
              <w:t>(10)</w:t>
            </w:r>
            <w:r w:rsidRPr="00103DC0">
              <w:tab/>
            </w:r>
            <w:r w:rsidRPr="00103DC0">
              <w:rPr>
                <w:b/>
                <w:i/>
              </w:rPr>
              <w:t>În ceea ce prive</w:t>
            </w:r>
            <w:r w:rsidR="00E979EC">
              <w:rPr>
                <w:b/>
                <w:i/>
              </w:rPr>
              <w:t>ș</w:t>
            </w:r>
            <w:r w:rsidRPr="00103DC0">
              <w:rPr>
                <w:b/>
                <w:i/>
              </w:rPr>
              <w:t>te Egiptul,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Egiptul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Egipt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Egiptul este o republică în care pre</w:t>
            </w:r>
            <w:r w:rsidR="00E979EC">
              <w:rPr>
                <w:b/>
                <w:i/>
              </w:rPr>
              <w:t>ș</w:t>
            </w:r>
            <w:r w:rsidRPr="00103DC0">
              <w:rPr>
                <w:b/>
                <w:i/>
              </w:rPr>
              <w:t xml:space="preserve">edintele este atât </w:t>
            </w:r>
            <w:r w:rsidR="00E979EC">
              <w:rPr>
                <w:b/>
                <w:i/>
              </w:rPr>
              <w:t>ș</w:t>
            </w:r>
            <w:r w:rsidRPr="00103DC0">
              <w:rPr>
                <w:b/>
                <w:i/>
              </w:rPr>
              <w:t xml:space="preserve">eful statului, cât </w:t>
            </w:r>
            <w:r w:rsidR="00E979EC">
              <w:rPr>
                <w:b/>
                <w:i/>
              </w:rPr>
              <w:t>ș</w:t>
            </w:r>
            <w:r w:rsidRPr="00103DC0">
              <w:rPr>
                <w:b/>
                <w:i/>
              </w:rPr>
              <w:t xml:space="preserve">i </w:t>
            </w:r>
            <w:r w:rsidR="00E979EC">
              <w:rPr>
                <w:b/>
                <w:i/>
              </w:rPr>
              <w:t>ș</w:t>
            </w:r>
            <w:r w:rsidRPr="00103DC0">
              <w:rPr>
                <w:b/>
                <w:i/>
              </w:rPr>
              <w:t>eful executivului. Nu există indicii privind expulzarea, îndepărtarea sau extrădarea cetă</w:t>
            </w:r>
            <w:r w:rsidR="00E979EC">
              <w:rPr>
                <w:b/>
                <w:i/>
              </w:rPr>
              <w:t>ț</w:t>
            </w:r>
            <w:r w:rsidRPr="00103DC0">
              <w:rPr>
                <w:b/>
                <w:i/>
              </w:rPr>
              <w:t xml:space="preserve">enilor din Egipt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w:t>
            </w:r>
            <w:r w:rsidRPr="00103DC0">
              <w:rPr>
                <w:b/>
                <w:i/>
              </w:rPr>
              <w:lastRenderedPageBreak/>
              <w:t>degradante. În general, nu există niciun risc real de vătămare gravă în sensul articolului 15 din Regulamentul (UE) 2024/1347. De</w:t>
            </w:r>
            <w:r w:rsidR="00E979EC">
              <w:rPr>
                <w:b/>
                <w:i/>
              </w:rPr>
              <w:t>ș</w:t>
            </w:r>
            <w:r w:rsidRPr="00103DC0">
              <w:rPr>
                <w:b/>
                <w:i/>
              </w:rPr>
              <w:t>i men</w:t>
            </w:r>
            <w:r w:rsidR="00E979EC">
              <w:rPr>
                <w:b/>
                <w:i/>
              </w:rPr>
              <w:t>ț</w:t>
            </w:r>
            <w:r w:rsidRPr="00103DC0">
              <w:rPr>
                <w:b/>
                <w:i/>
              </w:rPr>
              <w:t xml:space="preserve">ine pedeapsa cu moartea în temeiul Codului penal </w:t>
            </w:r>
            <w:r w:rsidR="00E979EC">
              <w:rPr>
                <w:b/>
                <w:i/>
              </w:rPr>
              <w:t>ș</w:t>
            </w:r>
            <w:r w:rsidRPr="00103DC0">
              <w:rPr>
                <w:b/>
                <w:i/>
              </w:rPr>
              <w:t>i al legisla</w:t>
            </w:r>
            <w:r w:rsidR="00E979EC">
              <w:rPr>
                <w:b/>
                <w:i/>
              </w:rPr>
              <w:t>ț</w:t>
            </w:r>
            <w:r w:rsidRPr="00103DC0">
              <w:rPr>
                <w:b/>
                <w:i/>
              </w:rPr>
              <w:t>iei militare, Egiptul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Egiptul </w:t>
            </w:r>
            <w:r w:rsidR="00E979EC">
              <w:rPr>
                <w:b/>
                <w:i/>
              </w:rPr>
              <w:t>ș</w:t>
            </w:r>
            <w:r w:rsidRPr="00103DC0">
              <w:rPr>
                <w:b/>
                <w:i/>
              </w:rPr>
              <w:t>i-a declarat în Strategia na</w:t>
            </w:r>
            <w:r w:rsidR="00E979EC">
              <w:rPr>
                <w:b/>
                <w:i/>
              </w:rPr>
              <w:t>ț</w:t>
            </w:r>
            <w:r w:rsidRPr="00103DC0">
              <w:rPr>
                <w:b/>
                <w:i/>
              </w:rPr>
              <w:t>ională pentru drepturile omului, inten</w:t>
            </w:r>
            <w:r w:rsidR="00E979EC">
              <w:rPr>
                <w:b/>
                <w:i/>
              </w:rPr>
              <w:t>ț</w:t>
            </w:r>
            <w:r w:rsidRPr="00103DC0">
              <w:rPr>
                <w:b/>
                <w:i/>
              </w:rPr>
              <w:t>ia sa de a reforma legea privind arestarea preventivă, de a îmbunătă</w:t>
            </w:r>
            <w:r w:rsidR="00E979EC">
              <w:rPr>
                <w:b/>
                <w:i/>
              </w:rPr>
              <w:t>ț</w:t>
            </w:r>
            <w:r w:rsidRPr="00103DC0">
              <w:rPr>
                <w:b/>
                <w:i/>
              </w:rPr>
              <w:t>i condi</w:t>
            </w:r>
            <w:r w:rsidR="00E979EC">
              <w:rPr>
                <w:b/>
                <w:i/>
              </w:rPr>
              <w:t>ț</w:t>
            </w:r>
            <w:r w:rsidRPr="00103DC0">
              <w:rPr>
                <w:b/>
                <w:i/>
              </w:rPr>
              <w:t>iile de deten</w:t>
            </w:r>
            <w:r w:rsidR="00E979EC">
              <w:rPr>
                <w:b/>
                <w:i/>
              </w:rPr>
              <w:t>ț</w:t>
            </w:r>
            <w:r w:rsidRPr="00103DC0">
              <w:rPr>
                <w:b/>
                <w:i/>
              </w:rPr>
              <w:t>ie, de a limita numărul de infrac</w:t>
            </w:r>
            <w:r w:rsidR="00E979EC">
              <w:rPr>
                <w:b/>
                <w:i/>
              </w:rPr>
              <w:t>ț</w:t>
            </w:r>
            <w:r w:rsidRPr="00103DC0">
              <w:rPr>
                <w:b/>
                <w:i/>
              </w:rPr>
              <w:t xml:space="preserve">iuni pedepsite cu moartea </w:t>
            </w:r>
            <w:r w:rsidR="00E979EC">
              <w:rPr>
                <w:b/>
                <w:i/>
              </w:rPr>
              <w:t>ș</w:t>
            </w:r>
            <w:r w:rsidRPr="00103DC0">
              <w:rPr>
                <w:b/>
                <w:i/>
              </w:rPr>
              <w:t>i de a consolida cultura drepturilor omului în toate institu</w:t>
            </w:r>
            <w:r w:rsidR="00E979EC">
              <w:rPr>
                <w:b/>
                <w:i/>
              </w:rPr>
              <w:t>ț</w:t>
            </w:r>
            <w:r w:rsidRPr="00103DC0">
              <w:rPr>
                <w:b/>
                <w:i/>
              </w:rPr>
              <w:t>iile guvernamentale. Este necesară o punere în aplicare eficace, iar, până în prezent, s-au înregistrat progrese pe calea institu</w:t>
            </w:r>
            <w:r w:rsidR="00E979EC">
              <w:rPr>
                <w:b/>
                <w:i/>
              </w:rPr>
              <w:t>ț</w:t>
            </w:r>
            <w:r w:rsidRPr="00103DC0">
              <w:rPr>
                <w:b/>
                <w:i/>
              </w:rPr>
              <w:t xml:space="preserve">ională. În Egipt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1B8CBD2C" w14:textId="77777777" w:rsidR="007B0542" w:rsidRPr="00103DC0" w:rsidRDefault="007B0542" w:rsidP="003A6F27">
            <w:pPr>
              <w:pStyle w:val="Normal6a"/>
            </w:pPr>
            <w:r w:rsidRPr="00103DC0">
              <w:rPr>
                <w:b/>
                <w:i/>
              </w:rPr>
              <w:lastRenderedPageBreak/>
              <w:t>eliminat</w:t>
            </w:r>
          </w:p>
        </w:tc>
      </w:tr>
    </w:tbl>
    <w:p w14:paraId="5C740BB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AF20687"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61F1644C" w14:textId="69137883" w:rsidR="007B0542" w:rsidRPr="00103DC0" w:rsidRDefault="007B0542" w:rsidP="007B0542">
      <w:pPr>
        <w:pStyle w:val="AmJustText"/>
      </w:pPr>
      <w:r w:rsidRPr="00103DC0">
        <w:t>Informa</w:t>
      </w:r>
      <w:r w:rsidR="00E979EC">
        <w:t>ț</w:t>
      </w:r>
      <w:r w:rsidRPr="00103DC0">
        <w:t>iile furnizate de Agen</w:t>
      </w:r>
      <w:r w:rsidR="00E979EC">
        <w:t>ț</w:t>
      </w:r>
      <w:r w:rsidRPr="00103DC0">
        <w:t xml:space="preserve">ia Uniunii Europene pentru Azil arată clar că, de la lovitura de stat militară din 2013, </w:t>
      </w:r>
      <w:r w:rsidR="00E979EC">
        <w:t>ț</w:t>
      </w:r>
      <w:r w:rsidRPr="00103DC0">
        <w:t>ara este condusă de armată. Influen</w:t>
      </w:r>
      <w:r w:rsidR="00E979EC">
        <w:t>ț</w:t>
      </w:r>
      <w:r w:rsidRPr="00103DC0">
        <w:t xml:space="preserve">a militară se extinde asupra economiei, politicii </w:t>
      </w:r>
      <w:r w:rsidR="00E979EC">
        <w:t>ș</w:t>
      </w:r>
      <w:r w:rsidRPr="00103DC0">
        <w:t>i guvernării generale. Participarea politică este semnificativ restric</w:t>
      </w:r>
      <w:r w:rsidR="00E979EC">
        <w:t>ț</w:t>
      </w:r>
      <w:r w:rsidRPr="00103DC0">
        <w:t>ionată. Prin urmare, situa</w:t>
      </w:r>
      <w:r w:rsidR="00E979EC">
        <w:t>ț</w:t>
      </w:r>
      <w:r w:rsidRPr="00103DC0">
        <w:t>ia actuală din Egipt nu este una în care legea se aplică într-un regim democratic, a</w:t>
      </w:r>
      <w:r w:rsidR="00E979EC">
        <w:t>ș</w:t>
      </w:r>
      <w:r w:rsidRPr="00103DC0">
        <w:t>a cum prevede articolul 61 alineatul (1) din Regulamentul privind procedura de azil.</w:t>
      </w:r>
    </w:p>
    <w:p w14:paraId="04A1B02C" w14:textId="77777777" w:rsidR="007B0542" w:rsidRPr="00103DC0" w:rsidRDefault="007B0542" w:rsidP="007B0542">
      <w:r w:rsidRPr="00103DC0">
        <w:rPr>
          <w:rStyle w:val="HideTWBExt"/>
        </w:rPr>
        <w:t>&lt;/Amend&gt;</w:t>
      </w:r>
    </w:p>
    <w:p w14:paraId="4FE0668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89</w:t>
      </w:r>
      <w:r w:rsidRPr="00103DC0">
        <w:rPr>
          <w:rStyle w:val="HideTWBExt"/>
          <w:b w:val="0"/>
        </w:rPr>
        <w:t>&lt;/NumAm&gt;</w:t>
      </w:r>
    </w:p>
    <w:p w14:paraId="6ECAA840"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6FA5A392" w14:textId="77777777" w:rsidR="007B0542" w:rsidRPr="00103DC0" w:rsidRDefault="007B0542" w:rsidP="007B0542">
      <w:pPr>
        <w:pStyle w:val="NormalBold"/>
      </w:pPr>
      <w:r w:rsidRPr="00103DC0">
        <w:rPr>
          <w:rStyle w:val="HideTWBExt"/>
          <w:b w:val="0"/>
        </w:rPr>
        <w:t>&lt;/RepeatBlock-By&gt;</w:t>
      </w:r>
    </w:p>
    <w:p w14:paraId="40810FD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249E2C2" w14:textId="77777777" w:rsidR="007B0542" w:rsidRPr="00103DC0" w:rsidRDefault="007B0542" w:rsidP="007B0542">
      <w:pPr>
        <w:pStyle w:val="NormalBold"/>
      </w:pPr>
      <w:r w:rsidRPr="00103DC0">
        <w:rPr>
          <w:rStyle w:val="HideTWBExt"/>
          <w:b w:val="0"/>
        </w:rPr>
        <w:t>&lt;Article&gt;</w:t>
      </w:r>
      <w:r w:rsidRPr="00103DC0">
        <w:t>Considerentul 10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3A077FE" w14:textId="77777777" w:rsidTr="003A6F27">
        <w:trPr>
          <w:trHeight w:hRule="exact" w:val="240"/>
          <w:jc w:val="center"/>
        </w:trPr>
        <w:tc>
          <w:tcPr>
            <w:tcW w:w="9752" w:type="dxa"/>
            <w:gridSpan w:val="2"/>
            <w:tcBorders>
              <w:top w:val="nil"/>
              <w:left w:val="nil"/>
              <w:bottom w:val="nil"/>
              <w:right w:val="nil"/>
            </w:tcBorders>
          </w:tcPr>
          <w:p w14:paraId="578CE7AB" w14:textId="77777777" w:rsidR="007B0542" w:rsidRPr="00103DC0" w:rsidRDefault="007B0542" w:rsidP="003A6F27"/>
        </w:tc>
      </w:tr>
      <w:tr w:rsidR="00A01E81" w:rsidRPr="00103DC0" w14:paraId="4BA8F7E8" w14:textId="77777777" w:rsidTr="003A6F27">
        <w:trPr>
          <w:trHeight w:val="240"/>
          <w:jc w:val="center"/>
        </w:trPr>
        <w:tc>
          <w:tcPr>
            <w:tcW w:w="4876" w:type="dxa"/>
            <w:tcBorders>
              <w:top w:val="nil"/>
              <w:left w:val="nil"/>
              <w:bottom w:val="nil"/>
              <w:right w:val="nil"/>
            </w:tcBorders>
          </w:tcPr>
          <w:p w14:paraId="4E28223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4B4803F" w14:textId="77777777" w:rsidR="007B0542" w:rsidRPr="00103DC0" w:rsidRDefault="007B0542" w:rsidP="003A6F27">
            <w:pPr>
              <w:pStyle w:val="AmColumnHeading"/>
            </w:pPr>
            <w:r w:rsidRPr="00103DC0">
              <w:t>Amendamentul</w:t>
            </w:r>
          </w:p>
        </w:tc>
      </w:tr>
      <w:tr w:rsidR="00A01E81" w:rsidRPr="00103DC0" w14:paraId="1F763F49" w14:textId="77777777" w:rsidTr="003A6F27">
        <w:trPr>
          <w:jc w:val="center"/>
        </w:trPr>
        <w:tc>
          <w:tcPr>
            <w:tcW w:w="4876" w:type="dxa"/>
            <w:tcBorders>
              <w:top w:val="nil"/>
              <w:left w:val="nil"/>
              <w:bottom w:val="nil"/>
              <w:right w:val="nil"/>
            </w:tcBorders>
          </w:tcPr>
          <w:p w14:paraId="2C3B6569" w14:textId="73070FA7" w:rsidR="007B0542" w:rsidRPr="00103DC0" w:rsidRDefault="007B0542" w:rsidP="003A6F27">
            <w:pPr>
              <w:pStyle w:val="Normal6a"/>
            </w:pPr>
            <w:r w:rsidRPr="00103DC0">
              <w:rPr>
                <w:b/>
                <w:i/>
              </w:rPr>
              <w:lastRenderedPageBreak/>
              <w:t>(10)</w:t>
            </w:r>
            <w:r w:rsidRPr="00103DC0">
              <w:tab/>
            </w:r>
            <w:r w:rsidRPr="00103DC0">
              <w:rPr>
                <w:b/>
                <w:i/>
              </w:rPr>
              <w:t>În ceea ce prive</w:t>
            </w:r>
            <w:r w:rsidR="00E979EC">
              <w:rPr>
                <w:b/>
                <w:i/>
              </w:rPr>
              <w:t>ș</w:t>
            </w:r>
            <w:r w:rsidRPr="00103DC0">
              <w:rPr>
                <w:b/>
                <w:i/>
              </w:rPr>
              <w:t>te Egiptul, potrivit informa</w:t>
            </w:r>
            <w:r w:rsidR="00E979EC">
              <w:rPr>
                <w:b/>
                <w:i/>
              </w:rPr>
              <w:t>ț</w:t>
            </w:r>
            <w:r w:rsidRPr="00103DC0">
              <w:rPr>
                <w:b/>
                <w:i/>
              </w:rPr>
              <w:t>iilor furnizate de Agen</w:t>
            </w:r>
            <w:r w:rsidR="00E979EC">
              <w:rPr>
                <w:b/>
                <w:i/>
              </w:rPr>
              <w:t>ț</w:t>
            </w:r>
            <w:r w:rsidRPr="00103DC0">
              <w:rPr>
                <w:b/>
                <w:i/>
              </w:rPr>
              <w:t xml:space="preserve">ia Uniunii Europene pentru Azil, 6 state membre desemnează în prezent Egiptul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UE pentru solicitan</w:t>
            </w:r>
            <w:r w:rsidR="00E979EC">
              <w:rPr>
                <w:b/>
                <w:i/>
              </w:rPr>
              <w:t>ț</w:t>
            </w:r>
            <w:r w:rsidRPr="00103DC0">
              <w:rPr>
                <w:b/>
                <w:i/>
              </w:rPr>
              <w:t xml:space="preserve">ii din Egipt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Egiptul este o republică în care pre</w:t>
            </w:r>
            <w:r w:rsidR="00E979EC">
              <w:rPr>
                <w:b/>
                <w:i/>
              </w:rPr>
              <w:t>ș</w:t>
            </w:r>
            <w:r w:rsidRPr="00103DC0">
              <w:rPr>
                <w:b/>
                <w:i/>
              </w:rPr>
              <w:t xml:space="preserve">edintele este atât </w:t>
            </w:r>
            <w:r w:rsidR="00E979EC">
              <w:rPr>
                <w:b/>
                <w:i/>
              </w:rPr>
              <w:t>ș</w:t>
            </w:r>
            <w:r w:rsidRPr="00103DC0">
              <w:rPr>
                <w:b/>
                <w:i/>
              </w:rPr>
              <w:t xml:space="preserve">eful statului, cât </w:t>
            </w:r>
            <w:r w:rsidR="00E979EC">
              <w:rPr>
                <w:b/>
                <w:i/>
              </w:rPr>
              <w:t>ș</w:t>
            </w:r>
            <w:r w:rsidRPr="00103DC0">
              <w:rPr>
                <w:b/>
                <w:i/>
              </w:rPr>
              <w:t xml:space="preserve">i </w:t>
            </w:r>
            <w:r w:rsidR="00E979EC">
              <w:rPr>
                <w:b/>
                <w:i/>
              </w:rPr>
              <w:t>ș</w:t>
            </w:r>
            <w:r w:rsidRPr="00103DC0">
              <w:rPr>
                <w:b/>
                <w:i/>
              </w:rPr>
              <w:t>eful executivului. Nu există indicii privind expulzarea, îndepărtarea sau extrădarea cetă</w:t>
            </w:r>
            <w:r w:rsidR="00E979EC">
              <w:rPr>
                <w:b/>
                <w:i/>
              </w:rPr>
              <w:t>ț</w:t>
            </w:r>
            <w:r w:rsidRPr="00103DC0">
              <w:rPr>
                <w:b/>
                <w:i/>
              </w:rPr>
              <w:t xml:space="preserve">enilor din Egipt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men</w:t>
            </w:r>
            <w:r w:rsidR="00E979EC">
              <w:rPr>
                <w:b/>
                <w:i/>
              </w:rPr>
              <w:t>ț</w:t>
            </w:r>
            <w:r w:rsidRPr="00103DC0">
              <w:rPr>
                <w:b/>
                <w:i/>
              </w:rPr>
              <w:t xml:space="preserve">ine pedeapsa cu moartea în temeiul Codului penal </w:t>
            </w:r>
            <w:r w:rsidR="00E979EC">
              <w:rPr>
                <w:b/>
                <w:i/>
              </w:rPr>
              <w:t>ș</w:t>
            </w:r>
            <w:r w:rsidRPr="00103DC0">
              <w:rPr>
                <w:b/>
                <w:i/>
              </w:rPr>
              <w:t>i al legisla</w:t>
            </w:r>
            <w:r w:rsidR="00E979EC">
              <w:rPr>
                <w:b/>
                <w:i/>
              </w:rPr>
              <w:t>ț</w:t>
            </w:r>
            <w:r w:rsidRPr="00103DC0">
              <w:rPr>
                <w:b/>
                <w:i/>
              </w:rPr>
              <w:t>iei militare, Egiptul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Egiptul </w:t>
            </w:r>
            <w:r w:rsidR="00E979EC">
              <w:rPr>
                <w:b/>
                <w:i/>
              </w:rPr>
              <w:t>ș</w:t>
            </w:r>
            <w:r w:rsidRPr="00103DC0">
              <w:rPr>
                <w:b/>
                <w:i/>
              </w:rPr>
              <w:t>i-a declarat în Strategia na</w:t>
            </w:r>
            <w:r w:rsidR="00E979EC">
              <w:rPr>
                <w:b/>
                <w:i/>
              </w:rPr>
              <w:t>ț</w:t>
            </w:r>
            <w:r w:rsidRPr="00103DC0">
              <w:rPr>
                <w:b/>
                <w:i/>
              </w:rPr>
              <w:t>ională pentru drepturile omului, inten</w:t>
            </w:r>
            <w:r w:rsidR="00E979EC">
              <w:rPr>
                <w:b/>
                <w:i/>
              </w:rPr>
              <w:t>ț</w:t>
            </w:r>
            <w:r w:rsidRPr="00103DC0">
              <w:rPr>
                <w:b/>
                <w:i/>
              </w:rPr>
              <w:t>ia sa de a reforma legea privind arestarea preventivă, de a îmbunătă</w:t>
            </w:r>
            <w:r w:rsidR="00E979EC">
              <w:rPr>
                <w:b/>
                <w:i/>
              </w:rPr>
              <w:t>ț</w:t>
            </w:r>
            <w:r w:rsidRPr="00103DC0">
              <w:rPr>
                <w:b/>
                <w:i/>
              </w:rPr>
              <w:t>i condi</w:t>
            </w:r>
            <w:r w:rsidR="00E979EC">
              <w:rPr>
                <w:b/>
                <w:i/>
              </w:rPr>
              <w:t>ț</w:t>
            </w:r>
            <w:r w:rsidRPr="00103DC0">
              <w:rPr>
                <w:b/>
                <w:i/>
              </w:rPr>
              <w:t>iile de deten</w:t>
            </w:r>
            <w:r w:rsidR="00E979EC">
              <w:rPr>
                <w:b/>
                <w:i/>
              </w:rPr>
              <w:t>ț</w:t>
            </w:r>
            <w:r w:rsidRPr="00103DC0">
              <w:rPr>
                <w:b/>
                <w:i/>
              </w:rPr>
              <w:t>ie, de a limita numărul de infrac</w:t>
            </w:r>
            <w:r w:rsidR="00E979EC">
              <w:rPr>
                <w:b/>
                <w:i/>
              </w:rPr>
              <w:t>ț</w:t>
            </w:r>
            <w:r w:rsidRPr="00103DC0">
              <w:rPr>
                <w:b/>
                <w:i/>
              </w:rPr>
              <w:t xml:space="preserve">iuni pedepsite cu moartea </w:t>
            </w:r>
            <w:r w:rsidR="00E979EC">
              <w:rPr>
                <w:b/>
                <w:i/>
              </w:rPr>
              <w:t>ș</w:t>
            </w:r>
            <w:r w:rsidRPr="00103DC0">
              <w:rPr>
                <w:b/>
                <w:i/>
              </w:rPr>
              <w:t>i de a consolida cultura drepturilor omului în toate institu</w:t>
            </w:r>
            <w:r w:rsidR="00E979EC">
              <w:rPr>
                <w:b/>
                <w:i/>
              </w:rPr>
              <w:t>ț</w:t>
            </w:r>
            <w:r w:rsidRPr="00103DC0">
              <w:rPr>
                <w:b/>
                <w:i/>
              </w:rPr>
              <w:t>iile guvernamentale. Este necesară o punere în aplicare eficace, iar, până în prezent, s-au înregistrat progrese pe calea institu</w:t>
            </w:r>
            <w:r w:rsidR="00E979EC">
              <w:rPr>
                <w:b/>
                <w:i/>
              </w:rPr>
              <w:t>ț</w:t>
            </w:r>
            <w:r w:rsidRPr="00103DC0">
              <w:rPr>
                <w:b/>
                <w:i/>
              </w:rPr>
              <w:t xml:space="preserve">ională. În Egipt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7DAE36B8" w14:textId="77777777" w:rsidR="007B0542" w:rsidRPr="00103DC0" w:rsidRDefault="007B0542" w:rsidP="003A6F27">
            <w:pPr>
              <w:pStyle w:val="Normal6a"/>
            </w:pPr>
            <w:r w:rsidRPr="00103DC0">
              <w:rPr>
                <w:b/>
                <w:i/>
              </w:rPr>
              <w:t>eliminat</w:t>
            </w:r>
          </w:p>
        </w:tc>
      </w:tr>
    </w:tbl>
    <w:p w14:paraId="1666928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8106264" w14:textId="77777777" w:rsidR="007B0542" w:rsidRPr="00103DC0" w:rsidRDefault="007B0542" w:rsidP="007B0542">
      <w:r w:rsidRPr="00103DC0">
        <w:rPr>
          <w:rStyle w:val="HideTWBExt"/>
        </w:rPr>
        <w:t>&lt;/Amend&gt;</w:t>
      </w:r>
    </w:p>
    <w:p w14:paraId="01F5C797"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90</w:t>
      </w:r>
      <w:r w:rsidRPr="00103DC0">
        <w:rPr>
          <w:rStyle w:val="HideTWBExt"/>
          <w:b w:val="0"/>
        </w:rPr>
        <w:t>&lt;/NumAm&gt;</w:t>
      </w:r>
    </w:p>
    <w:p w14:paraId="4CF6A4E0"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2D2007FC" w14:textId="77777777" w:rsidR="007B0542" w:rsidRPr="00103DC0" w:rsidRDefault="007B0542" w:rsidP="007B0542">
      <w:pPr>
        <w:pStyle w:val="NormalBold"/>
      </w:pPr>
      <w:r w:rsidRPr="00103DC0">
        <w:rPr>
          <w:rStyle w:val="HideTWBExt"/>
          <w:b w:val="0"/>
        </w:rPr>
        <w:t>&lt;/RepeatBlock-By&gt;</w:t>
      </w:r>
    </w:p>
    <w:p w14:paraId="40DF1A8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096790" w14:textId="77777777" w:rsidR="007B0542" w:rsidRPr="00103DC0" w:rsidRDefault="007B0542" w:rsidP="007B0542">
      <w:pPr>
        <w:pStyle w:val="NormalBold"/>
      </w:pPr>
      <w:r w:rsidRPr="00103DC0">
        <w:rPr>
          <w:rStyle w:val="HideTWBExt"/>
          <w:b w:val="0"/>
        </w:rPr>
        <w:t>&lt;Article&gt;</w:t>
      </w:r>
      <w:r w:rsidRPr="00103DC0">
        <w:t>Considerentul 10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D896805" w14:textId="77777777" w:rsidTr="003A6F27">
        <w:trPr>
          <w:trHeight w:hRule="exact" w:val="240"/>
          <w:jc w:val="center"/>
        </w:trPr>
        <w:tc>
          <w:tcPr>
            <w:tcW w:w="9752" w:type="dxa"/>
            <w:gridSpan w:val="2"/>
            <w:tcBorders>
              <w:top w:val="nil"/>
              <w:left w:val="nil"/>
              <w:bottom w:val="nil"/>
              <w:right w:val="nil"/>
            </w:tcBorders>
          </w:tcPr>
          <w:p w14:paraId="65D6D3D4" w14:textId="77777777" w:rsidR="007B0542" w:rsidRPr="00103DC0" w:rsidRDefault="007B0542" w:rsidP="003A6F27"/>
        </w:tc>
      </w:tr>
      <w:tr w:rsidR="00A01E81" w:rsidRPr="00103DC0" w14:paraId="3FE44D15" w14:textId="77777777" w:rsidTr="003A6F27">
        <w:trPr>
          <w:trHeight w:val="240"/>
          <w:jc w:val="center"/>
        </w:trPr>
        <w:tc>
          <w:tcPr>
            <w:tcW w:w="4876" w:type="dxa"/>
            <w:tcBorders>
              <w:top w:val="nil"/>
              <w:left w:val="nil"/>
              <w:bottom w:val="nil"/>
              <w:right w:val="nil"/>
            </w:tcBorders>
          </w:tcPr>
          <w:p w14:paraId="1B68794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200B31E" w14:textId="77777777" w:rsidR="007B0542" w:rsidRPr="00103DC0" w:rsidRDefault="007B0542" w:rsidP="003A6F27">
            <w:pPr>
              <w:pStyle w:val="AmColumnHeading"/>
            </w:pPr>
            <w:r w:rsidRPr="00103DC0">
              <w:t>Amendamentul</w:t>
            </w:r>
          </w:p>
        </w:tc>
      </w:tr>
      <w:tr w:rsidR="00A01E81" w:rsidRPr="00103DC0" w14:paraId="0FFBBFCE" w14:textId="77777777" w:rsidTr="003A6F27">
        <w:trPr>
          <w:jc w:val="center"/>
        </w:trPr>
        <w:tc>
          <w:tcPr>
            <w:tcW w:w="4876" w:type="dxa"/>
            <w:tcBorders>
              <w:top w:val="nil"/>
              <w:left w:val="nil"/>
              <w:bottom w:val="nil"/>
              <w:right w:val="nil"/>
            </w:tcBorders>
          </w:tcPr>
          <w:p w14:paraId="346DE789" w14:textId="52287F4F" w:rsidR="007B0542" w:rsidRPr="00103DC0" w:rsidRDefault="007B0542" w:rsidP="003A6F27">
            <w:pPr>
              <w:pStyle w:val="Normal6a"/>
            </w:pPr>
            <w:r w:rsidRPr="00103DC0">
              <w:t>(10)</w:t>
            </w:r>
            <w:r w:rsidRPr="00103DC0">
              <w:tab/>
              <w:t>În ceea ce prive</w:t>
            </w:r>
            <w:r w:rsidR="00E979EC">
              <w:t>ș</w:t>
            </w:r>
            <w:r w:rsidRPr="00103DC0">
              <w:t>te Egiptul, potrivit informa</w:t>
            </w:r>
            <w:r w:rsidR="00E979EC">
              <w:t>ț</w:t>
            </w:r>
            <w:r w:rsidRPr="00103DC0">
              <w:t>iilor furnizate de Agen</w:t>
            </w:r>
            <w:r w:rsidR="00E979EC">
              <w:t>ț</w:t>
            </w:r>
            <w:r w:rsidRPr="00103DC0">
              <w:t xml:space="preserve">ia Uniunii Europene pentru Azil, 6 state membre desemnează în prezent Egiptul ca </w:t>
            </w:r>
            <w:r w:rsidR="00E979EC">
              <w:t>ț</w:t>
            </w:r>
            <w:r w:rsidRPr="00103DC0">
              <w:t>ară de origine sigură la nivel na</w:t>
            </w:r>
            <w:r w:rsidR="00E979EC">
              <w:t>ț</w:t>
            </w:r>
            <w:r w:rsidRPr="00103DC0">
              <w:t>ional, iar rata de recunoa</w:t>
            </w:r>
            <w:r w:rsidR="00E979EC">
              <w:t>ș</w:t>
            </w:r>
            <w:r w:rsidRPr="00103DC0">
              <w:t>tere a cererilor de azil la nivelul UE pentru solicitan</w:t>
            </w:r>
            <w:r w:rsidR="00E979EC">
              <w:t>ț</w:t>
            </w:r>
            <w:r w:rsidRPr="00103DC0">
              <w:t xml:space="preserve">ii din Egipt a fost de 4 % în 2024. </w:t>
            </w:r>
            <w:r w:rsidR="00E979EC">
              <w:t>Ț</w:t>
            </w:r>
            <w:r w:rsidRPr="00103DC0">
              <w:t>ara a ratificat principalele instrumente interna</w:t>
            </w:r>
            <w:r w:rsidR="00E979EC">
              <w:t>ț</w:t>
            </w:r>
            <w:r w:rsidRPr="00103DC0">
              <w:t>ionale în domeniul drepturilor omului. Egiptul este o republică în care pre</w:t>
            </w:r>
            <w:r w:rsidR="00E979EC">
              <w:t>ș</w:t>
            </w:r>
            <w:r w:rsidRPr="00103DC0">
              <w:t xml:space="preserve">edintele este atât </w:t>
            </w:r>
            <w:r w:rsidR="00E979EC">
              <w:t>ș</w:t>
            </w:r>
            <w:r w:rsidRPr="00103DC0">
              <w:t xml:space="preserve">eful statului, cât </w:t>
            </w:r>
            <w:r w:rsidR="00E979EC">
              <w:t>ș</w:t>
            </w:r>
            <w:r w:rsidRPr="00103DC0">
              <w:t xml:space="preserve">i </w:t>
            </w:r>
            <w:r w:rsidR="00E979EC">
              <w:t>ș</w:t>
            </w:r>
            <w:r w:rsidRPr="00103DC0">
              <w:t>eful executivului. Nu există indicii privind expulzarea, îndepărtarea sau extrădarea cetă</w:t>
            </w:r>
            <w:r w:rsidR="00E979EC">
              <w:t>ț</w:t>
            </w:r>
            <w:r w:rsidRPr="00103DC0">
              <w:t xml:space="preserve">enilor din Egipt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men</w:t>
            </w:r>
            <w:r w:rsidR="00E979EC">
              <w:t>ț</w:t>
            </w:r>
            <w:r w:rsidRPr="00103DC0">
              <w:t xml:space="preserve">ine pedeapsa cu moartea în temeiul Codului penal </w:t>
            </w:r>
            <w:r w:rsidR="00E979EC">
              <w:t>ș</w:t>
            </w:r>
            <w:r w:rsidRPr="00103DC0">
              <w:t>i al legisla</w:t>
            </w:r>
            <w:r w:rsidR="00E979EC">
              <w:t>ț</w:t>
            </w:r>
            <w:r w:rsidRPr="00103DC0">
              <w:t>iei militare, Egiptul a ratificat Conven</w:t>
            </w:r>
            <w:r w:rsidR="00E979EC">
              <w:t>ț</w:t>
            </w:r>
            <w:r w:rsidRPr="00103DC0">
              <w:t xml:space="preserve">ia împotriva torturii </w:t>
            </w:r>
            <w:r w:rsidR="00E979EC">
              <w:t>ș</w:t>
            </w:r>
            <w:r w:rsidRPr="00103DC0">
              <w:t xml:space="preserve">i altor pedepse ori tratamente cu cruzime, inumane sau degradante. Egiptul </w:t>
            </w:r>
            <w:r w:rsidR="00E979EC">
              <w:t>ș</w:t>
            </w:r>
            <w:r w:rsidRPr="00103DC0">
              <w:t>i-a declarat în Strategia na</w:t>
            </w:r>
            <w:r w:rsidR="00E979EC">
              <w:t>ț</w:t>
            </w:r>
            <w:r w:rsidRPr="00103DC0">
              <w:t>ională pentru drepturile omului, inten</w:t>
            </w:r>
            <w:r w:rsidR="00E979EC">
              <w:t>ț</w:t>
            </w:r>
            <w:r w:rsidRPr="00103DC0">
              <w:t>ia sa de a reforma legea privind arestarea preventivă, de a îmbunătă</w:t>
            </w:r>
            <w:r w:rsidR="00E979EC">
              <w:t>ț</w:t>
            </w:r>
            <w:r w:rsidRPr="00103DC0">
              <w:t>i condi</w:t>
            </w:r>
            <w:r w:rsidR="00E979EC">
              <w:t>ț</w:t>
            </w:r>
            <w:r w:rsidRPr="00103DC0">
              <w:t>iile de deten</w:t>
            </w:r>
            <w:r w:rsidR="00E979EC">
              <w:t>ț</w:t>
            </w:r>
            <w:r w:rsidRPr="00103DC0">
              <w:t>ie, de a limita numărul de infrac</w:t>
            </w:r>
            <w:r w:rsidR="00E979EC">
              <w:t>ț</w:t>
            </w:r>
            <w:r w:rsidRPr="00103DC0">
              <w:t xml:space="preserve">iuni pedepsite cu moartea </w:t>
            </w:r>
            <w:r w:rsidR="00E979EC">
              <w:t>ș</w:t>
            </w:r>
            <w:r w:rsidRPr="00103DC0">
              <w:t>i de a consolida cultura drepturilor omului în toate institu</w:t>
            </w:r>
            <w:r w:rsidR="00E979EC">
              <w:t>ț</w:t>
            </w:r>
            <w:r w:rsidRPr="00103DC0">
              <w:t>iile guvernamentale. Este necesară o punere în aplicare eficace, iar, până în prezent, s-au înregistrat progrese pe calea institu</w:t>
            </w:r>
            <w:r w:rsidR="00E979EC">
              <w:t>ț</w:t>
            </w:r>
            <w:r w:rsidRPr="00103DC0">
              <w:t xml:space="preserve">ională. În Egipt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w:t>
            </w:r>
            <w:r w:rsidRPr="00103DC0">
              <w:lastRenderedPageBreak/>
              <w:t xml:space="preserve">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7758427D" w14:textId="0347AC97" w:rsidR="007B0542" w:rsidRPr="00103DC0" w:rsidRDefault="007B0542" w:rsidP="003A6F27">
            <w:pPr>
              <w:pStyle w:val="Normal6a"/>
            </w:pPr>
            <w:r w:rsidRPr="00103DC0">
              <w:lastRenderedPageBreak/>
              <w:t>(10)</w:t>
            </w:r>
            <w:r w:rsidRPr="00103DC0">
              <w:tab/>
              <w:t>În ceea ce prive</w:t>
            </w:r>
            <w:r w:rsidR="00E979EC">
              <w:t>ș</w:t>
            </w:r>
            <w:r w:rsidRPr="00103DC0">
              <w:t>te Egiptul, potrivit informa</w:t>
            </w:r>
            <w:r w:rsidR="00E979EC">
              <w:t>ț</w:t>
            </w:r>
            <w:r w:rsidRPr="00103DC0">
              <w:t>iilor furnizate de Agen</w:t>
            </w:r>
            <w:r w:rsidR="00E979EC">
              <w:t>ț</w:t>
            </w:r>
            <w:r w:rsidRPr="00103DC0">
              <w:t xml:space="preserve">ia Uniunii Europene pentru Azil, 6 state membre desemnează în prezent Egiptul ca </w:t>
            </w:r>
            <w:r w:rsidR="00E979EC">
              <w:t>ț</w:t>
            </w:r>
            <w:r w:rsidRPr="00103DC0">
              <w:t>ară de origine sigură la nivel na</w:t>
            </w:r>
            <w:r w:rsidR="00E979EC">
              <w:t>ț</w:t>
            </w:r>
            <w:r w:rsidRPr="00103DC0">
              <w:t>ional, iar rata de recunoa</w:t>
            </w:r>
            <w:r w:rsidR="00E979EC">
              <w:t>ș</w:t>
            </w:r>
            <w:r w:rsidRPr="00103DC0">
              <w:t>tere a cererilor de azil la nivelul UE pentru solicitan</w:t>
            </w:r>
            <w:r w:rsidR="00E979EC">
              <w:t>ț</w:t>
            </w:r>
            <w:r w:rsidRPr="00103DC0">
              <w:t xml:space="preserve">ii din Egipt a fost de 4 % în 2024. </w:t>
            </w:r>
            <w:r w:rsidR="00E979EC">
              <w:t>Ț</w:t>
            </w:r>
            <w:r w:rsidRPr="00103DC0">
              <w:t>ara a ratificat principalele instrumente interna</w:t>
            </w:r>
            <w:r w:rsidR="00E979EC">
              <w:t>ț</w:t>
            </w:r>
            <w:r w:rsidRPr="00103DC0">
              <w:t>ionale în domeniul drepturilor omului. Egiptul este o republică în care pre</w:t>
            </w:r>
            <w:r w:rsidR="00E979EC">
              <w:t>ș</w:t>
            </w:r>
            <w:r w:rsidRPr="00103DC0">
              <w:t xml:space="preserve">edintele este atât </w:t>
            </w:r>
            <w:r w:rsidR="00E979EC">
              <w:t>ș</w:t>
            </w:r>
            <w:r w:rsidRPr="00103DC0">
              <w:t xml:space="preserve">eful statului, cât </w:t>
            </w:r>
            <w:r w:rsidR="00E979EC">
              <w:t>ș</w:t>
            </w:r>
            <w:r w:rsidRPr="00103DC0">
              <w:t xml:space="preserve">i </w:t>
            </w:r>
            <w:r w:rsidR="00E979EC">
              <w:t>ș</w:t>
            </w:r>
            <w:r w:rsidRPr="00103DC0">
              <w:t>eful executivului. Nu există indicii privind expulzarea, îndepărtarea sau extrădarea cetă</w:t>
            </w:r>
            <w:r w:rsidR="00E979EC">
              <w:t>ț</w:t>
            </w:r>
            <w:r w:rsidRPr="00103DC0">
              <w:t xml:space="preserve">enilor din Egipt către </w:t>
            </w:r>
            <w:r w:rsidR="00E979EC">
              <w:t>ț</w:t>
            </w:r>
            <w:r w:rsidRPr="00103DC0">
              <w:t>ări în care există riscul de pedeapsă cu moartea, de tortură, persecu</w:t>
            </w:r>
            <w:r w:rsidR="00E979EC">
              <w:t>ț</w:t>
            </w:r>
            <w:r w:rsidRPr="00103DC0">
              <w:t xml:space="preserve">ie sau tratamente inumane sau degradante. </w:t>
            </w:r>
            <w:r w:rsidRPr="00103DC0">
              <w:rPr>
                <w:b/>
                <w:i/>
              </w:rPr>
              <w:t>Egiptul depune eforturi semnificative pentru a combate introducerea ilegală de migran</w:t>
            </w:r>
            <w:r w:rsidR="00E979EC">
              <w:rPr>
                <w:b/>
                <w:i/>
              </w:rPr>
              <w:t>ț</w:t>
            </w:r>
            <w:r w:rsidRPr="00103DC0">
              <w:rPr>
                <w:b/>
                <w:i/>
              </w:rPr>
              <w:t xml:space="preserve">i </w:t>
            </w:r>
            <w:r w:rsidR="00E979EC">
              <w:rPr>
                <w:b/>
                <w:i/>
              </w:rPr>
              <w:t>ș</w:t>
            </w:r>
            <w:r w:rsidRPr="00103DC0">
              <w:rPr>
                <w:b/>
                <w:i/>
              </w:rPr>
              <w:t xml:space="preserve">i traficul de persoane, însă sunt încă necesare eforturi, iar UE ar trebui să se implice </w:t>
            </w:r>
            <w:r w:rsidR="00E979EC">
              <w:rPr>
                <w:b/>
                <w:i/>
              </w:rPr>
              <w:t>ș</w:t>
            </w:r>
            <w:r w:rsidRPr="00103DC0">
              <w:rPr>
                <w:b/>
                <w:i/>
              </w:rPr>
              <w:t>i să ofere asisten</w:t>
            </w:r>
            <w:r w:rsidR="00E979EC">
              <w:rPr>
                <w:b/>
                <w:i/>
              </w:rPr>
              <w:t>ț</w:t>
            </w:r>
            <w:r w:rsidRPr="00103DC0">
              <w:rPr>
                <w:b/>
                <w:i/>
              </w:rPr>
              <w:t xml:space="preserve">ă </w:t>
            </w:r>
            <w:r w:rsidR="00E979EC">
              <w:rPr>
                <w:b/>
                <w:i/>
              </w:rPr>
              <w:t>ț</w:t>
            </w:r>
            <w:r w:rsidRPr="00103DC0">
              <w:rPr>
                <w:b/>
                <w:i/>
              </w:rPr>
              <w:t>ării în această privin</w:t>
            </w:r>
            <w:r w:rsidR="00E979EC">
              <w:rPr>
                <w:b/>
                <w:i/>
              </w:rPr>
              <w:t>ț</w:t>
            </w:r>
            <w:r w:rsidRPr="00103DC0">
              <w:rPr>
                <w:b/>
                <w:i/>
              </w:rPr>
              <w:t>ă.</w:t>
            </w:r>
            <w:r w:rsidRPr="00103DC0">
              <w:t xml:space="preserve"> În general, nu există niciun risc real de vătămare gravă în sensul articolului 15 din Regulamentul (UE) 2024/1347. De</w:t>
            </w:r>
            <w:r w:rsidR="00E979EC">
              <w:t>ș</w:t>
            </w:r>
            <w:r w:rsidRPr="00103DC0">
              <w:t>i men</w:t>
            </w:r>
            <w:r w:rsidR="00E979EC">
              <w:t>ț</w:t>
            </w:r>
            <w:r w:rsidRPr="00103DC0">
              <w:t xml:space="preserve">ine pedeapsa cu moartea în temeiul Codului penal </w:t>
            </w:r>
            <w:r w:rsidR="00E979EC">
              <w:t>ș</w:t>
            </w:r>
            <w:r w:rsidRPr="00103DC0">
              <w:t>i al legisla</w:t>
            </w:r>
            <w:r w:rsidR="00E979EC">
              <w:t>ț</w:t>
            </w:r>
            <w:r w:rsidRPr="00103DC0">
              <w:t>iei militare, Egiptul a ratificat Conven</w:t>
            </w:r>
            <w:r w:rsidR="00E979EC">
              <w:t>ț</w:t>
            </w:r>
            <w:r w:rsidRPr="00103DC0">
              <w:t xml:space="preserve">ia împotriva torturii </w:t>
            </w:r>
            <w:r w:rsidR="00E979EC">
              <w:t>ș</w:t>
            </w:r>
            <w:r w:rsidRPr="00103DC0">
              <w:t xml:space="preserve">i altor pedepse ori tratamente cu cruzime, inumane sau degradante. Egiptul </w:t>
            </w:r>
            <w:r w:rsidR="00E979EC">
              <w:t>ș</w:t>
            </w:r>
            <w:r w:rsidRPr="00103DC0">
              <w:t>i-a declarat în Strategia na</w:t>
            </w:r>
            <w:r w:rsidR="00E979EC">
              <w:t>ț</w:t>
            </w:r>
            <w:r w:rsidRPr="00103DC0">
              <w:t>ională pentru drepturile omului, inten</w:t>
            </w:r>
            <w:r w:rsidR="00E979EC">
              <w:t>ț</w:t>
            </w:r>
            <w:r w:rsidRPr="00103DC0">
              <w:t>ia sa de a reforma legea privind arestarea preventivă, de a îmbunătă</w:t>
            </w:r>
            <w:r w:rsidR="00E979EC">
              <w:t>ț</w:t>
            </w:r>
            <w:r w:rsidRPr="00103DC0">
              <w:t>i condi</w:t>
            </w:r>
            <w:r w:rsidR="00E979EC">
              <w:t>ț</w:t>
            </w:r>
            <w:r w:rsidRPr="00103DC0">
              <w:t>iile de deten</w:t>
            </w:r>
            <w:r w:rsidR="00E979EC">
              <w:t>ț</w:t>
            </w:r>
            <w:r w:rsidRPr="00103DC0">
              <w:t>ie, de a limita numărul de infrac</w:t>
            </w:r>
            <w:r w:rsidR="00E979EC">
              <w:t>ț</w:t>
            </w:r>
            <w:r w:rsidRPr="00103DC0">
              <w:t xml:space="preserve">iuni pedepsite cu moartea </w:t>
            </w:r>
            <w:r w:rsidR="00E979EC">
              <w:t>ș</w:t>
            </w:r>
            <w:r w:rsidRPr="00103DC0">
              <w:t>i de a consolida cultura drepturilor omului în toate institu</w:t>
            </w:r>
            <w:r w:rsidR="00E979EC">
              <w:t>ț</w:t>
            </w:r>
            <w:r w:rsidRPr="00103DC0">
              <w:t xml:space="preserve">iile guvernamentale. </w:t>
            </w:r>
            <w:r w:rsidRPr="00103DC0">
              <w:rPr>
                <w:b/>
                <w:i/>
              </w:rPr>
              <w:t xml:space="preserve">Ar trebui depuse eforturi </w:t>
            </w:r>
            <w:r w:rsidRPr="00103DC0">
              <w:rPr>
                <w:b/>
                <w:i/>
              </w:rPr>
              <w:lastRenderedPageBreak/>
              <w:t>pentru a încuraja ferm Egiptul să semneze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w:t>
            </w:r>
            <w:r w:rsidRPr="00103DC0">
              <w:t xml:space="preserve"> Este necesară o punere în aplicare eficace, iar, până în prezent, s-au înregistrat progrese pe calea institu</w:t>
            </w:r>
            <w:r w:rsidR="00E979EC">
              <w:t>ț</w:t>
            </w:r>
            <w:r w:rsidRPr="00103DC0">
              <w:t xml:space="preserve">ională. În Egipt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r>
    </w:tbl>
    <w:p w14:paraId="47FA0832"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E192F25"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7327523" w14:textId="46D8EA5D" w:rsidR="007B0542" w:rsidRPr="00103DC0" w:rsidRDefault="007B0542" w:rsidP="007B0542">
      <w:pPr>
        <w:pStyle w:val="AmJustText"/>
      </w:pPr>
      <w:r w:rsidRPr="00103DC0">
        <w:t>Egiptul a ratificat principalele instrumente interna</w:t>
      </w:r>
      <w:r w:rsidR="00E979EC">
        <w:t>ț</w:t>
      </w:r>
      <w:r w:rsidRPr="00103DC0">
        <w:t>ionale în domeniul drepturilor omului, iar ratele de recunoa</w:t>
      </w:r>
      <w:r w:rsidR="00E979EC">
        <w:t>ș</w:t>
      </w:r>
      <w:r w:rsidRPr="00103DC0">
        <w:t>tere a azilului rămân foarte scăzute în întreaga Uniune. De</w:t>
      </w:r>
      <w:r w:rsidR="00E979EC">
        <w:t>ș</w:t>
      </w:r>
      <w:r w:rsidRPr="00103DC0">
        <w:t>i există provocări, acestea nu constituie o persecu</w:t>
      </w:r>
      <w:r w:rsidR="00E979EC">
        <w:t>ț</w:t>
      </w:r>
      <w:r w:rsidRPr="00103DC0">
        <w:t>ie sistematică sau o violen</w:t>
      </w:r>
      <w:r w:rsidR="00E979EC">
        <w:t>ț</w:t>
      </w:r>
      <w:r w:rsidRPr="00103DC0">
        <w:t>ă generalizată în sensul Regulamentului privind condi</w:t>
      </w:r>
      <w:r w:rsidR="00E979EC">
        <w:t>ț</w:t>
      </w:r>
      <w:r w:rsidRPr="00103DC0">
        <w:t>iile de ob</w:t>
      </w:r>
      <w:r w:rsidR="00E979EC">
        <w:t>ț</w:t>
      </w:r>
      <w:r w:rsidRPr="00103DC0">
        <w:t>inere a protec</w:t>
      </w:r>
      <w:r w:rsidR="00E979EC">
        <w:t>ț</w:t>
      </w:r>
      <w:r w:rsidRPr="00103DC0">
        <w:t>iei interna</w:t>
      </w:r>
      <w:r w:rsidR="00E979EC">
        <w:t>ț</w:t>
      </w:r>
      <w:r w:rsidRPr="00103DC0">
        <w:t>ionale. Lista Uniunii trebuie să se bazeze pe indicatori obiectivi, nu pe considerente politice subiective.</w:t>
      </w:r>
    </w:p>
    <w:p w14:paraId="35C47943" w14:textId="77777777" w:rsidR="007B0542" w:rsidRPr="00103DC0" w:rsidRDefault="007B0542" w:rsidP="007B0542">
      <w:r w:rsidRPr="00103DC0">
        <w:rPr>
          <w:rStyle w:val="HideTWBExt"/>
        </w:rPr>
        <w:t>&lt;/Amend&gt;</w:t>
      </w:r>
    </w:p>
    <w:p w14:paraId="2D908FC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91</w:t>
      </w:r>
      <w:r w:rsidRPr="00103DC0">
        <w:rPr>
          <w:rStyle w:val="HideTWBExt"/>
          <w:b w:val="0"/>
        </w:rPr>
        <w:t>&lt;/NumAm&gt;</w:t>
      </w:r>
    </w:p>
    <w:p w14:paraId="1DE781F5"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5571593D" w14:textId="77777777" w:rsidR="007B0542" w:rsidRPr="00103DC0" w:rsidRDefault="007B0542" w:rsidP="007B0542">
      <w:pPr>
        <w:pStyle w:val="NormalBold"/>
      </w:pPr>
      <w:r w:rsidRPr="00103DC0">
        <w:rPr>
          <w:rStyle w:val="HideTWBExt"/>
          <w:b w:val="0"/>
        </w:rPr>
        <w:t>&lt;/RepeatBlock-By&gt;</w:t>
      </w:r>
    </w:p>
    <w:p w14:paraId="78794CB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0808389" w14:textId="77777777" w:rsidR="007B0542" w:rsidRPr="00103DC0" w:rsidRDefault="007B0542" w:rsidP="007B0542">
      <w:pPr>
        <w:pStyle w:val="NormalBold"/>
      </w:pPr>
      <w:r w:rsidRPr="00103DC0">
        <w:rPr>
          <w:rStyle w:val="HideTWBExt"/>
          <w:b w:val="0"/>
        </w:rPr>
        <w:t>&lt;Article&gt;</w:t>
      </w:r>
      <w:r w:rsidRPr="00103DC0">
        <w:t>Considerentul 10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D5F494F" w14:textId="77777777" w:rsidTr="003A6F27">
        <w:trPr>
          <w:trHeight w:hRule="exact" w:val="240"/>
          <w:jc w:val="center"/>
        </w:trPr>
        <w:tc>
          <w:tcPr>
            <w:tcW w:w="9752" w:type="dxa"/>
            <w:gridSpan w:val="2"/>
            <w:tcBorders>
              <w:top w:val="nil"/>
              <w:left w:val="nil"/>
              <w:bottom w:val="nil"/>
              <w:right w:val="nil"/>
            </w:tcBorders>
          </w:tcPr>
          <w:p w14:paraId="3D42F935" w14:textId="77777777" w:rsidR="007B0542" w:rsidRPr="00103DC0" w:rsidRDefault="007B0542" w:rsidP="003A6F27"/>
        </w:tc>
      </w:tr>
      <w:tr w:rsidR="00A01E81" w:rsidRPr="00103DC0" w14:paraId="4C8EC502" w14:textId="77777777" w:rsidTr="003A6F27">
        <w:trPr>
          <w:trHeight w:val="240"/>
          <w:jc w:val="center"/>
        </w:trPr>
        <w:tc>
          <w:tcPr>
            <w:tcW w:w="4876" w:type="dxa"/>
            <w:tcBorders>
              <w:top w:val="nil"/>
              <w:left w:val="nil"/>
              <w:bottom w:val="nil"/>
              <w:right w:val="nil"/>
            </w:tcBorders>
          </w:tcPr>
          <w:p w14:paraId="5B8C3A7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DAC7845" w14:textId="77777777" w:rsidR="007B0542" w:rsidRPr="00103DC0" w:rsidRDefault="007B0542" w:rsidP="003A6F27">
            <w:pPr>
              <w:pStyle w:val="AmColumnHeading"/>
            </w:pPr>
            <w:r w:rsidRPr="00103DC0">
              <w:t>Amendamentul</w:t>
            </w:r>
          </w:p>
        </w:tc>
      </w:tr>
      <w:tr w:rsidR="00A01E81" w:rsidRPr="00103DC0" w14:paraId="2DA41D97" w14:textId="77777777" w:rsidTr="003A6F27">
        <w:trPr>
          <w:jc w:val="center"/>
        </w:trPr>
        <w:tc>
          <w:tcPr>
            <w:tcW w:w="4876" w:type="dxa"/>
            <w:tcBorders>
              <w:top w:val="nil"/>
              <w:left w:val="nil"/>
              <w:bottom w:val="nil"/>
              <w:right w:val="nil"/>
            </w:tcBorders>
          </w:tcPr>
          <w:p w14:paraId="1C28C4AE" w14:textId="77777777" w:rsidR="007B0542" w:rsidRPr="00103DC0" w:rsidRDefault="007B0542" w:rsidP="003A6F27">
            <w:pPr>
              <w:pStyle w:val="Normal6a"/>
            </w:pPr>
          </w:p>
        </w:tc>
        <w:tc>
          <w:tcPr>
            <w:tcW w:w="4876" w:type="dxa"/>
            <w:tcBorders>
              <w:top w:val="nil"/>
              <w:left w:val="nil"/>
              <w:bottom w:val="nil"/>
              <w:right w:val="nil"/>
            </w:tcBorders>
          </w:tcPr>
          <w:p w14:paraId="630E10B7" w14:textId="1A02BD73" w:rsidR="007B0542" w:rsidRPr="00103DC0" w:rsidRDefault="007B0542" w:rsidP="003A6F27">
            <w:pPr>
              <w:pStyle w:val="Normal6a"/>
            </w:pPr>
            <w:r w:rsidRPr="00103DC0">
              <w:rPr>
                <w:b/>
                <w:i/>
              </w:rPr>
              <w:t>(10a)</w:t>
            </w:r>
            <w:r w:rsidRPr="00103DC0">
              <w:tab/>
            </w:r>
            <w:r w:rsidRPr="00103DC0">
              <w:rPr>
                <w:b/>
                <w:i/>
              </w:rPr>
              <w:t>În ceea ce prive</w:t>
            </w:r>
            <w:r w:rsidR="00E979EC">
              <w:rPr>
                <w:b/>
                <w:i/>
              </w:rPr>
              <w:t>ș</w:t>
            </w:r>
            <w:r w:rsidRPr="00103DC0">
              <w:rPr>
                <w:b/>
                <w:i/>
              </w:rPr>
              <w:t>te Georgia, potrivit informa</w:t>
            </w:r>
            <w:r w:rsidR="00E979EC">
              <w:rPr>
                <w:b/>
                <w:i/>
              </w:rPr>
              <w:t>ț</w:t>
            </w:r>
            <w:r w:rsidRPr="00103DC0">
              <w:rPr>
                <w:b/>
                <w:i/>
              </w:rPr>
              <w:t>iilor furnizate de Agen</w:t>
            </w:r>
            <w:r w:rsidR="00E979EC">
              <w:rPr>
                <w:b/>
                <w:i/>
              </w:rPr>
              <w:t>ț</w:t>
            </w:r>
            <w:r w:rsidRPr="00103DC0">
              <w:rPr>
                <w:b/>
                <w:i/>
              </w:rPr>
              <w:t xml:space="preserve">ia Uniunii Europene pentru Azil, 14 state membre desemnează în prezent Georgia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Georgia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Georgia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 xml:space="preserve">i cea judiciară. Nu există indicii privind </w:t>
            </w:r>
            <w:r w:rsidRPr="00103DC0">
              <w:rPr>
                <w:b/>
                <w:i/>
              </w:rPr>
              <w:lastRenderedPageBreak/>
              <w:t>expulzarea, îndepărtarea sau extrădarea cetă</w:t>
            </w:r>
            <w:r w:rsidR="00E979EC">
              <w:rPr>
                <w:b/>
                <w:i/>
              </w:rPr>
              <w:t>ț</w:t>
            </w:r>
            <w:r w:rsidRPr="00103DC0">
              <w:rPr>
                <w:b/>
                <w:i/>
              </w:rPr>
              <w:t xml:space="preserve">enilor din Georgia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Pedeapsa cu moartea a fost abolită în 2000, iar tortura este interzisă de Constitu</w:t>
            </w:r>
            <w:r w:rsidR="00E979EC">
              <w:rPr>
                <w:b/>
                <w:i/>
              </w:rPr>
              <w:t>ț</w:t>
            </w:r>
            <w:r w:rsidRPr="00103DC0">
              <w:rPr>
                <w:b/>
                <w:i/>
              </w:rPr>
              <w:t xml:space="preserve">ia Georgiei. În Georgia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Cu toate acestea, în regiunile separatiste Abhazia </w:t>
            </w:r>
            <w:r w:rsidR="00E979EC">
              <w:rPr>
                <w:b/>
                <w:i/>
              </w:rPr>
              <w:t>ș</w:t>
            </w:r>
            <w:r w:rsidRPr="00103DC0">
              <w:rPr>
                <w:b/>
                <w:i/>
              </w:rPr>
              <w:t>i Osetia de Sud, care nu se află sub controlul efectiv al guvernului georgian, au existat relatări referitoare la restric</w:t>
            </w:r>
            <w:r w:rsidR="00E979EC">
              <w:rPr>
                <w:b/>
                <w:i/>
              </w:rPr>
              <w:t>ț</w:t>
            </w:r>
            <w:r w:rsidRPr="00103DC0">
              <w:rPr>
                <w:b/>
                <w:i/>
              </w:rPr>
              <w:t>ii privind libertatea de circula</w:t>
            </w:r>
            <w:r w:rsidR="00E979EC">
              <w:rPr>
                <w:b/>
                <w:i/>
              </w:rPr>
              <w:t>ț</w:t>
            </w:r>
            <w:r w:rsidRPr="00103DC0">
              <w:rPr>
                <w:b/>
                <w:i/>
              </w:rPr>
              <w:t xml:space="preserve">ie, participarea politică </w:t>
            </w:r>
            <w:r w:rsidR="00E979EC">
              <w:rPr>
                <w:b/>
                <w:i/>
              </w:rPr>
              <w:t>ș</w:t>
            </w:r>
            <w:r w:rsidRPr="00103DC0">
              <w:rPr>
                <w:b/>
                <w:i/>
              </w:rPr>
              <w:t>i drepturile anumitor minorită</w:t>
            </w:r>
            <w:r w:rsidR="00E979EC">
              <w:rPr>
                <w:b/>
                <w:i/>
              </w:rPr>
              <w:t>ț</w:t>
            </w:r>
            <w:r w:rsidRPr="00103DC0">
              <w:rPr>
                <w:b/>
                <w:i/>
              </w:rPr>
              <w:t xml:space="preserve">i etnice. În plus, relatări </w:t>
            </w:r>
            <w:r w:rsidR="00E979EC">
              <w:rPr>
                <w:b/>
                <w:i/>
              </w:rPr>
              <w:t>ș</w:t>
            </w:r>
            <w:r w:rsidRPr="00103DC0">
              <w:rPr>
                <w:b/>
                <w:i/>
              </w:rPr>
              <w:t>i rezolu</w:t>
            </w:r>
            <w:r w:rsidR="00E979EC">
              <w:rPr>
                <w:b/>
                <w:i/>
              </w:rPr>
              <w:t>ț</w:t>
            </w:r>
            <w:r w:rsidRPr="00103DC0">
              <w:rPr>
                <w:b/>
                <w:i/>
              </w:rPr>
              <w:t>ii recente avertizează că Georgia trece printr-un regres democratic grav, întrucât guvernul îi închide pe liderii opozi</w:t>
            </w:r>
            <w:r w:rsidR="00E979EC">
              <w:rPr>
                <w:b/>
                <w:i/>
              </w:rPr>
              <w:t>ț</w:t>
            </w:r>
            <w:r w:rsidRPr="00103DC0">
              <w:rPr>
                <w:b/>
                <w:i/>
              </w:rPr>
              <w:t>iei, reprimă protestele, subminează independen</w:t>
            </w:r>
            <w:r w:rsidR="00E979EC">
              <w:rPr>
                <w:b/>
                <w:i/>
              </w:rPr>
              <w:t>ț</w:t>
            </w:r>
            <w:r w:rsidRPr="00103DC0">
              <w:rPr>
                <w:b/>
                <w:i/>
              </w:rPr>
              <w:t xml:space="preserve">a sistemului judiciar </w:t>
            </w:r>
            <w:r w:rsidR="00E979EC">
              <w:rPr>
                <w:b/>
                <w:i/>
              </w:rPr>
              <w:t>ș</w:t>
            </w:r>
            <w:r w:rsidRPr="00103DC0">
              <w:rPr>
                <w:b/>
                <w:i/>
              </w:rPr>
              <w:t xml:space="preserve">i adoptă reforme care limitează pluralismul politic </w:t>
            </w:r>
            <w:r w:rsidR="00E979EC">
              <w:rPr>
                <w:b/>
                <w:i/>
              </w:rPr>
              <w:t>ș</w:t>
            </w:r>
            <w:r w:rsidRPr="00103DC0">
              <w:rPr>
                <w:b/>
                <w:i/>
              </w:rPr>
              <w:t xml:space="preserve">i libertatea de exprimare.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0C0FECEB"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A00BCA6" w14:textId="77777777" w:rsidR="007B0542" w:rsidRPr="00103DC0" w:rsidRDefault="007B0542" w:rsidP="007B0542">
      <w:r w:rsidRPr="00103DC0">
        <w:rPr>
          <w:rStyle w:val="HideTWBExt"/>
        </w:rPr>
        <w:t>&lt;/Amend&gt;</w:t>
      </w:r>
    </w:p>
    <w:p w14:paraId="2588BE8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92</w:t>
      </w:r>
      <w:r w:rsidRPr="00103DC0">
        <w:rPr>
          <w:rStyle w:val="HideTWBExt"/>
          <w:b w:val="0"/>
        </w:rPr>
        <w:t>&lt;/NumAm&gt;</w:t>
      </w:r>
    </w:p>
    <w:p w14:paraId="0A010115"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6393282B" w14:textId="77777777" w:rsidR="007B0542" w:rsidRPr="00103DC0" w:rsidRDefault="007B0542" w:rsidP="007B0542">
      <w:pPr>
        <w:pStyle w:val="NormalBold"/>
      </w:pPr>
      <w:r w:rsidRPr="00103DC0">
        <w:rPr>
          <w:rStyle w:val="HideTWBExt"/>
          <w:b w:val="0"/>
        </w:rPr>
        <w:t>&lt;/RepeatBlock-By&gt;</w:t>
      </w:r>
    </w:p>
    <w:p w14:paraId="1F78D38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9580768" w14:textId="77777777" w:rsidR="007B0542" w:rsidRPr="00103DC0" w:rsidRDefault="007B0542" w:rsidP="007B0542">
      <w:pPr>
        <w:pStyle w:val="NormalBold"/>
      </w:pPr>
      <w:r w:rsidRPr="00103DC0">
        <w:rPr>
          <w:rStyle w:val="HideTWBExt"/>
          <w:b w:val="0"/>
        </w:rPr>
        <w:t>&lt;Article&gt;</w:t>
      </w:r>
      <w:r w:rsidRPr="00103DC0">
        <w:t>Considerentul 11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E4BDD42" w14:textId="77777777" w:rsidTr="003A6F27">
        <w:trPr>
          <w:trHeight w:hRule="exact" w:val="240"/>
          <w:jc w:val="center"/>
        </w:trPr>
        <w:tc>
          <w:tcPr>
            <w:tcW w:w="9752" w:type="dxa"/>
            <w:gridSpan w:val="2"/>
            <w:tcBorders>
              <w:top w:val="nil"/>
              <w:left w:val="nil"/>
              <w:bottom w:val="nil"/>
              <w:right w:val="nil"/>
            </w:tcBorders>
          </w:tcPr>
          <w:p w14:paraId="41211C6A" w14:textId="77777777" w:rsidR="007B0542" w:rsidRPr="00103DC0" w:rsidRDefault="007B0542" w:rsidP="003A6F27"/>
        </w:tc>
      </w:tr>
      <w:tr w:rsidR="00A01E81" w:rsidRPr="00103DC0" w14:paraId="506AEF54" w14:textId="77777777" w:rsidTr="003A6F27">
        <w:trPr>
          <w:trHeight w:val="240"/>
          <w:jc w:val="center"/>
        </w:trPr>
        <w:tc>
          <w:tcPr>
            <w:tcW w:w="4876" w:type="dxa"/>
            <w:tcBorders>
              <w:top w:val="nil"/>
              <w:left w:val="nil"/>
              <w:bottom w:val="nil"/>
              <w:right w:val="nil"/>
            </w:tcBorders>
          </w:tcPr>
          <w:p w14:paraId="2F74032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0A977F0" w14:textId="77777777" w:rsidR="007B0542" w:rsidRPr="00103DC0" w:rsidRDefault="007B0542" w:rsidP="003A6F27">
            <w:pPr>
              <w:pStyle w:val="AmColumnHeading"/>
            </w:pPr>
            <w:r w:rsidRPr="00103DC0">
              <w:t>Amendamentul</w:t>
            </w:r>
          </w:p>
        </w:tc>
      </w:tr>
      <w:tr w:rsidR="00A01E81" w:rsidRPr="00103DC0" w14:paraId="5842F213" w14:textId="77777777" w:rsidTr="003A6F27">
        <w:trPr>
          <w:jc w:val="center"/>
        </w:trPr>
        <w:tc>
          <w:tcPr>
            <w:tcW w:w="4876" w:type="dxa"/>
            <w:tcBorders>
              <w:top w:val="nil"/>
              <w:left w:val="nil"/>
              <w:bottom w:val="nil"/>
              <w:right w:val="nil"/>
            </w:tcBorders>
          </w:tcPr>
          <w:p w14:paraId="316C4BBF" w14:textId="0B8EF173" w:rsidR="007B0542" w:rsidRPr="00103DC0" w:rsidRDefault="007B0542" w:rsidP="003A6F27">
            <w:pPr>
              <w:pStyle w:val="Normal6a"/>
            </w:pPr>
            <w:r w:rsidRPr="00103DC0">
              <w:rPr>
                <w:b/>
                <w:i/>
              </w:rPr>
              <w:t>(11)</w:t>
            </w:r>
            <w:r w:rsidRPr="00103DC0">
              <w:tab/>
            </w:r>
            <w:r w:rsidRPr="00103DC0">
              <w:rPr>
                <w:b/>
                <w:i/>
              </w:rPr>
              <w:t>În ceea ce prive</w:t>
            </w:r>
            <w:r w:rsidR="00E979EC">
              <w:rPr>
                <w:b/>
                <w:i/>
              </w:rPr>
              <w:t>ș</w:t>
            </w:r>
            <w:r w:rsidRPr="00103DC0">
              <w:rPr>
                <w:b/>
                <w:i/>
              </w:rPr>
              <w:t>te India, potrivit informa</w:t>
            </w:r>
            <w:r w:rsidR="00E979EC">
              <w:rPr>
                <w:b/>
                <w:i/>
              </w:rPr>
              <w:t>ț</w:t>
            </w:r>
            <w:r w:rsidRPr="00103DC0">
              <w:rPr>
                <w:b/>
                <w:i/>
              </w:rPr>
              <w:t>iilor furnizate de Agen</w:t>
            </w:r>
            <w:r w:rsidR="00E979EC">
              <w:rPr>
                <w:b/>
                <w:i/>
              </w:rPr>
              <w:t>ț</w:t>
            </w:r>
            <w:r w:rsidRPr="00103DC0">
              <w:rPr>
                <w:b/>
                <w:i/>
              </w:rPr>
              <w:t xml:space="preserve">ia Uniunii Europene pentru Azil, 9 state membre </w:t>
            </w:r>
            <w:r w:rsidRPr="00103DC0">
              <w:rPr>
                <w:b/>
                <w:i/>
              </w:rPr>
              <w:lastRenderedPageBreak/>
              <w:t xml:space="preserve">desemnează în prezent India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India a fost de 2 % în 2024. </w:t>
            </w:r>
            <w:r w:rsidR="00E979EC">
              <w:rPr>
                <w:b/>
                <w:i/>
              </w:rPr>
              <w:t>Ț</w:t>
            </w:r>
            <w:r w:rsidRPr="00103DC0">
              <w:rPr>
                <w:b/>
                <w:i/>
              </w:rPr>
              <w:t>ara a ratificat principalele instrumente interna</w:t>
            </w:r>
            <w:r w:rsidR="00E979EC">
              <w:rPr>
                <w:b/>
                <w:i/>
              </w:rPr>
              <w:t>ț</w:t>
            </w:r>
            <w:r w:rsidRPr="00103DC0">
              <w:rPr>
                <w:b/>
                <w:i/>
              </w:rPr>
              <w:t>ionale în domeniul drepturilor omului. India este o republică constitu</w:t>
            </w:r>
            <w:r w:rsidR="00E979EC">
              <w:rPr>
                <w:b/>
                <w:i/>
              </w:rPr>
              <w:t>ț</w:t>
            </w:r>
            <w:r w:rsidRPr="00103DC0">
              <w:rPr>
                <w:b/>
                <w:i/>
              </w:rPr>
              <w:t xml:space="preserve">ională </w:t>
            </w:r>
            <w:r w:rsidR="00E979EC">
              <w:rPr>
                <w:b/>
                <w:i/>
              </w:rPr>
              <w:t>ș</w:t>
            </w:r>
            <w:r w:rsidRPr="00103DC0">
              <w:rPr>
                <w:b/>
                <w:i/>
              </w:rPr>
              <w:t>i o democra</w:t>
            </w:r>
            <w:r w:rsidR="00E979EC">
              <w:rPr>
                <w:b/>
                <w:i/>
              </w:rPr>
              <w:t>ț</w:t>
            </w:r>
            <w:r w:rsidRPr="00103DC0">
              <w:rPr>
                <w:b/>
                <w:i/>
              </w:rPr>
              <w:t>ie parlamentară. Nu există indicii privind expulzarea, îndepărtarea sau extrădarea cetă</w:t>
            </w:r>
            <w:r w:rsidR="00E979EC">
              <w:rPr>
                <w:b/>
                <w:i/>
              </w:rPr>
              <w:t>ț</w:t>
            </w:r>
            <w:r w:rsidRPr="00103DC0">
              <w:rPr>
                <w:b/>
                <w:i/>
              </w:rPr>
              <w:t xml:space="preserve">enilor din India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India men</w:t>
            </w:r>
            <w:r w:rsidR="00E979EC">
              <w:rPr>
                <w:b/>
                <w:i/>
              </w:rPr>
              <w:t>ț</w:t>
            </w:r>
            <w:r w:rsidRPr="00103DC0">
              <w:rPr>
                <w:b/>
                <w:i/>
              </w:rPr>
              <w:t xml:space="preserve">ine pedeapsa cu moartea în dreptul său penal </w:t>
            </w:r>
            <w:r w:rsidR="00E979EC">
              <w:rPr>
                <w:b/>
                <w:i/>
              </w:rPr>
              <w:t>ș</w:t>
            </w:r>
            <w:r w:rsidRPr="00103DC0">
              <w:rPr>
                <w:b/>
                <w:i/>
              </w:rPr>
              <w:t>i nu a semnat Al doilea protocol facultativ la Pactul interna</w:t>
            </w:r>
            <w:r w:rsidR="00E979EC">
              <w:rPr>
                <w:b/>
                <w:i/>
              </w:rPr>
              <w:t>ț</w:t>
            </w:r>
            <w:r w:rsidRPr="00103DC0">
              <w:rPr>
                <w:b/>
                <w:i/>
              </w:rPr>
              <w:t xml:space="preserve">ional cu privire la drepturile civile </w:t>
            </w:r>
            <w:r w:rsidR="00E979EC">
              <w:rPr>
                <w:b/>
                <w:i/>
              </w:rPr>
              <w:t>ș</w:t>
            </w:r>
            <w:r w:rsidRPr="00103DC0">
              <w:rPr>
                <w:b/>
                <w:i/>
              </w:rPr>
              <w:t>i politice, vizând abolirea pedepsei cu moartea, cu toate acestea, pedeapsa cu moartea nu a fost aplicată în practică din 2020. India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India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22A2BD40" w14:textId="77777777" w:rsidR="007B0542" w:rsidRPr="00103DC0" w:rsidRDefault="007B0542" w:rsidP="003A6F27">
            <w:pPr>
              <w:pStyle w:val="Normal6a"/>
            </w:pPr>
            <w:r w:rsidRPr="00103DC0">
              <w:rPr>
                <w:b/>
                <w:i/>
              </w:rPr>
              <w:lastRenderedPageBreak/>
              <w:t>eliminat</w:t>
            </w:r>
          </w:p>
        </w:tc>
      </w:tr>
    </w:tbl>
    <w:p w14:paraId="1B4DBB17"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00F2252" w14:textId="77777777" w:rsidR="007B0542" w:rsidRPr="00103DC0" w:rsidRDefault="007B0542" w:rsidP="007B0542">
      <w:r w:rsidRPr="00103DC0">
        <w:rPr>
          <w:rStyle w:val="HideTWBExt"/>
        </w:rPr>
        <w:t>&lt;/Amend&gt;</w:t>
      </w:r>
    </w:p>
    <w:p w14:paraId="10E5551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93</w:t>
      </w:r>
      <w:r w:rsidRPr="00103DC0">
        <w:rPr>
          <w:rStyle w:val="HideTWBExt"/>
          <w:b w:val="0"/>
        </w:rPr>
        <w:t>&lt;/NumAm&gt;</w:t>
      </w:r>
    </w:p>
    <w:p w14:paraId="48FDDBD2"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4DE6F549" w14:textId="77777777" w:rsidR="007B0542" w:rsidRPr="00103DC0" w:rsidRDefault="007B0542" w:rsidP="007B0542">
      <w:pPr>
        <w:pStyle w:val="NormalBold"/>
      </w:pPr>
      <w:r w:rsidRPr="00103DC0">
        <w:rPr>
          <w:rStyle w:val="HideTWBExt"/>
          <w:b w:val="0"/>
        </w:rPr>
        <w:t>&lt;/RepeatBlock-By&gt;</w:t>
      </w:r>
    </w:p>
    <w:p w14:paraId="305CBDD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0ECF15F" w14:textId="77777777" w:rsidR="007B0542" w:rsidRPr="00103DC0" w:rsidRDefault="007B0542" w:rsidP="007B0542">
      <w:pPr>
        <w:pStyle w:val="NormalBold"/>
      </w:pPr>
      <w:r w:rsidRPr="00103DC0">
        <w:rPr>
          <w:rStyle w:val="HideTWBExt"/>
          <w:b w:val="0"/>
        </w:rPr>
        <w:t>&lt;Article&gt;</w:t>
      </w:r>
      <w:r w:rsidRPr="00103DC0">
        <w:t>Considerentul 11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208AFF9" w14:textId="77777777" w:rsidTr="003A6F27">
        <w:trPr>
          <w:trHeight w:hRule="exact" w:val="240"/>
          <w:jc w:val="center"/>
        </w:trPr>
        <w:tc>
          <w:tcPr>
            <w:tcW w:w="9752" w:type="dxa"/>
            <w:gridSpan w:val="2"/>
            <w:tcBorders>
              <w:top w:val="nil"/>
              <w:left w:val="nil"/>
              <w:bottom w:val="nil"/>
              <w:right w:val="nil"/>
            </w:tcBorders>
          </w:tcPr>
          <w:p w14:paraId="4CF4AFCA" w14:textId="77777777" w:rsidR="007B0542" w:rsidRPr="00103DC0" w:rsidRDefault="007B0542" w:rsidP="003A6F27"/>
        </w:tc>
      </w:tr>
      <w:tr w:rsidR="00A01E81" w:rsidRPr="00103DC0" w14:paraId="399ED8A2" w14:textId="77777777" w:rsidTr="003A6F27">
        <w:trPr>
          <w:trHeight w:val="240"/>
          <w:jc w:val="center"/>
        </w:trPr>
        <w:tc>
          <w:tcPr>
            <w:tcW w:w="4876" w:type="dxa"/>
            <w:tcBorders>
              <w:top w:val="nil"/>
              <w:left w:val="nil"/>
              <w:bottom w:val="nil"/>
              <w:right w:val="nil"/>
            </w:tcBorders>
          </w:tcPr>
          <w:p w14:paraId="0253CA4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38327E8" w14:textId="77777777" w:rsidR="007B0542" w:rsidRPr="00103DC0" w:rsidRDefault="007B0542" w:rsidP="003A6F27">
            <w:pPr>
              <w:pStyle w:val="AmColumnHeading"/>
            </w:pPr>
            <w:r w:rsidRPr="00103DC0">
              <w:t>Amendamentul</w:t>
            </w:r>
          </w:p>
        </w:tc>
      </w:tr>
      <w:tr w:rsidR="00A01E81" w:rsidRPr="00103DC0" w14:paraId="251A379D" w14:textId="77777777" w:rsidTr="003A6F27">
        <w:trPr>
          <w:jc w:val="center"/>
        </w:trPr>
        <w:tc>
          <w:tcPr>
            <w:tcW w:w="4876" w:type="dxa"/>
            <w:tcBorders>
              <w:top w:val="nil"/>
              <w:left w:val="nil"/>
              <w:bottom w:val="nil"/>
              <w:right w:val="nil"/>
            </w:tcBorders>
          </w:tcPr>
          <w:p w14:paraId="1DE9982B" w14:textId="26B1B83E" w:rsidR="007B0542" w:rsidRPr="00103DC0" w:rsidRDefault="007B0542" w:rsidP="003A6F27">
            <w:pPr>
              <w:pStyle w:val="Normal6a"/>
            </w:pPr>
            <w:r w:rsidRPr="00103DC0">
              <w:rPr>
                <w:b/>
                <w:i/>
              </w:rPr>
              <w:lastRenderedPageBreak/>
              <w:t>(11)</w:t>
            </w:r>
            <w:r w:rsidRPr="00103DC0">
              <w:tab/>
            </w:r>
            <w:r w:rsidRPr="00103DC0">
              <w:rPr>
                <w:b/>
                <w:i/>
              </w:rPr>
              <w:t>În ceea ce prive</w:t>
            </w:r>
            <w:r w:rsidR="00E979EC">
              <w:rPr>
                <w:b/>
                <w:i/>
              </w:rPr>
              <w:t>ș</w:t>
            </w:r>
            <w:r w:rsidRPr="00103DC0">
              <w:rPr>
                <w:b/>
                <w:i/>
              </w:rPr>
              <w:t>te India, potrivit informa</w:t>
            </w:r>
            <w:r w:rsidR="00E979EC">
              <w:rPr>
                <w:b/>
                <w:i/>
              </w:rPr>
              <w:t>ț</w:t>
            </w:r>
            <w:r w:rsidRPr="00103DC0">
              <w:rPr>
                <w:b/>
                <w:i/>
              </w:rPr>
              <w:t>iilor furnizate de Agen</w:t>
            </w:r>
            <w:r w:rsidR="00E979EC">
              <w:rPr>
                <w:b/>
                <w:i/>
              </w:rPr>
              <w:t>ț</w:t>
            </w:r>
            <w:r w:rsidRPr="00103DC0">
              <w:rPr>
                <w:b/>
                <w:i/>
              </w:rPr>
              <w:t xml:space="preserve">ia Uniunii Europene pentru Azil, 9 state membre desemnează în prezent India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a cererilor de azil la nivelul Uniunii pentru solicitan</w:t>
            </w:r>
            <w:r w:rsidR="00E979EC">
              <w:rPr>
                <w:b/>
                <w:i/>
              </w:rPr>
              <w:t>ț</w:t>
            </w:r>
            <w:r w:rsidRPr="00103DC0">
              <w:rPr>
                <w:b/>
                <w:i/>
              </w:rPr>
              <w:t xml:space="preserve">ii din India a fost de 2 % în 2024. </w:t>
            </w:r>
            <w:r w:rsidR="00E979EC">
              <w:rPr>
                <w:b/>
                <w:i/>
              </w:rPr>
              <w:t>Ț</w:t>
            </w:r>
            <w:r w:rsidRPr="00103DC0">
              <w:rPr>
                <w:b/>
                <w:i/>
              </w:rPr>
              <w:t>ara a ratificat principalele instrumente interna</w:t>
            </w:r>
            <w:r w:rsidR="00E979EC">
              <w:rPr>
                <w:b/>
                <w:i/>
              </w:rPr>
              <w:t>ț</w:t>
            </w:r>
            <w:r w:rsidRPr="00103DC0">
              <w:rPr>
                <w:b/>
                <w:i/>
              </w:rPr>
              <w:t>ionale în domeniul drepturilor omului. India este o republică constitu</w:t>
            </w:r>
            <w:r w:rsidR="00E979EC">
              <w:rPr>
                <w:b/>
                <w:i/>
              </w:rPr>
              <w:t>ț</w:t>
            </w:r>
            <w:r w:rsidRPr="00103DC0">
              <w:rPr>
                <w:b/>
                <w:i/>
              </w:rPr>
              <w:t xml:space="preserve">ională </w:t>
            </w:r>
            <w:r w:rsidR="00E979EC">
              <w:rPr>
                <w:b/>
                <w:i/>
              </w:rPr>
              <w:t>ș</w:t>
            </w:r>
            <w:r w:rsidRPr="00103DC0">
              <w:rPr>
                <w:b/>
                <w:i/>
              </w:rPr>
              <w:t>i o democra</w:t>
            </w:r>
            <w:r w:rsidR="00E979EC">
              <w:rPr>
                <w:b/>
                <w:i/>
              </w:rPr>
              <w:t>ț</w:t>
            </w:r>
            <w:r w:rsidRPr="00103DC0">
              <w:rPr>
                <w:b/>
                <w:i/>
              </w:rPr>
              <w:t>ie parlamentară. Nu există indicii privind expulzarea, îndepărtarea sau extrădarea cetă</w:t>
            </w:r>
            <w:r w:rsidR="00E979EC">
              <w:rPr>
                <w:b/>
                <w:i/>
              </w:rPr>
              <w:t>ț</w:t>
            </w:r>
            <w:r w:rsidRPr="00103DC0">
              <w:rPr>
                <w:b/>
                <w:i/>
              </w:rPr>
              <w:t xml:space="preserve">enilor din India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De</w:t>
            </w:r>
            <w:r w:rsidR="00E979EC">
              <w:rPr>
                <w:b/>
                <w:i/>
              </w:rPr>
              <w:t>ș</w:t>
            </w:r>
            <w:r w:rsidRPr="00103DC0">
              <w:rPr>
                <w:b/>
                <w:i/>
              </w:rPr>
              <w:t>i India men</w:t>
            </w:r>
            <w:r w:rsidR="00E979EC">
              <w:rPr>
                <w:b/>
                <w:i/>
              </w:rPr>
              <w:t>ț</w:t>
            </w:r>
            <w:r w:rsidRPr="00103DC0">
              <w:rPr>
                <w:b/>
                <w:i/>
              </w:rPr>
              <w:t xml:space="preserve">ine pedeapsa cu moartea în dreptul său penal </w:t>
            </w:r>
            <w:r w:rsidR="00E979EC">
              <w:rPr>
                <w:b/>
                <w:i/>
              </w:rPr>
              <w:t>ș</w:t>
            </w:r>
            <w:r w:rsidRPr="00103DC0">
              <w:rPr>
                <w:b/>
                <w:i/>
              </w:rPr>
              <w:t>i nu a semnat Al doilea protocol facultativ la Pactul interna</w:t>
            </w:r>
            <w:r w:rsidR="00E979EC">
              <w:rPr>
                <w:b/>
                <w:i/>
              </w:rPr>
              <w:t>ț</w:t>
            </w:r>
            <w:r w:rsidRPr="00103DC0">
              <w:rPr>
                <w:b/>
                <w:i/>
              </w:rPr>
              <w:t xml:space="preserve">ional cu privire la drepturile civile </w:t>
            </w:r>
            <w:r w:rsidR="00E979EC">
              <w:rPr>
                <w:b/>
                <w:i/>
              </w:rPr>
              <w:t>ș</w:t>
            </w:r>
            <w:r w:rsidRPr="00103DC0">
              <w:rPr>
                <w:b/>
                <w:i/>
              </w:rPr>
              <w:t>i politice, vizând abolirea pedepsei cu moartea, cu toate acestea, pedeapsa cu moartea nu a fost aplicată în practică din 2020. India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India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257F70E1" w14:textId="77777777" w:rsidR="007B0542" w:rsidRPr="00103DC0" w:rsidRDefault="007B0542" w:rsidP="003A6F27">
            <w:pPr>
              <w:pStyle w:val="Normal6a"/>
            </w:pPr>
            <w:r w:rsidRPr="00103DC0">
              <w:rPr>
                <w:b/>
                <w:i/>
              </w:rPr>
              <w:t>eliminat</w:t>
            </w:r>
          </w:p>
        </w:tc>
      </w:tr>
    </w:tbl>
    <w:p w14:paraId="79D44DA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0B34A9E" w14:textId="77777777" w:rsidR="007B0542" w:rsidRPr="00103DC0" w:rsidRDefault="007B0542" w:rsidP="007B0542">
      <w:r w:rsidRPr="00103DC0">
        <w:rPr>
          <w:rStyle w:val="HideTWBExt"/>
        </w:rPr>
        <w:t>&lt;/Amend&gt;</w:t>
      </w:r>
    </w:p>
    <w:p w14:paraId="787446E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94</w:t>
      </w:r>
      <w:r w:rsidRPr="00103DC0">
        <w:rPr>
          <w:rStyle w:val="HideTWBExt"/>
          <w:b w:val="0"/>
        </w:rPr>
        <w:t>&lt;/NumAm&gt;</w:t>
      </w:r>
    </w:p>
    <w:p w14:paraId="1FD0706C"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1A759FC0" w14:textId="77777777" w:rsidR="007B0542" w:rsidRPr="00103DC0" w:rsidRDefault="007B0542" w:rsidP="007B0542">
      <w:pPr>
        <w:pStyle w:val="NormalBold"/>
      </w:pPr>
      <w:r w:rsidRPr="00103DC0">
        <w:rPr>
          <w:rStyle w:val="HideTWBExt"/>
          <w:b w:val="0"/>
        </w:rPr>
        <w:t>&lt;/RepeatBlock-By&gt;</w:t>
      </w:r>
    </w:p>
    <w:p w14:paraId="2D7E4B4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11B14BF" w14:textId="77777777" w:rsidR="007B0542" w:rsidRPr="00103DC0" w:rsidRDefault="007B0542" w:rsidP="007B0542">
      <w:pPr>
        <w:pStyle w:val="NormalBold"/>
      </w:pPr>
      <w:r w:rsidRPr="00103DC0">
        <w:rPr>
          <w:rStyle w:val="HideTWBExt"/>
          <w:b w:val="0"/>
        </w:rPr>
        <w:lastRenderedPageBreak/>
        <w:t>&lt;Article&gt;</w:t>
      </w:r>
      <w:r w:rsidRPr="00103DC0">
        <w:t>Considerentul 11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B6AB17D" w14:textId="77777777" w:rsidTr="003A6F27">
        <w:trPr>
          <w:trHeight w:hRule="exact" w:val="240"/>
          <w:jc w:val="center"/>
        </w:trPr>
        <w:tc>
          <w:tcPr>
            <w:tcW w:w="9752" w:type="dxa"/>
            <w:gridSpan w:val="2"/>
            <w:tcBorders>
              <w:top w:val="nil"/>
              <w:left w:val="nil"/>
              <w:bottom w:val="nil"/>
              <w:right w:val="nil"/>
            </w:tcBorders>
          </w:tcPr>
          <w:p w14:paraId="66F7CC6F" w14:textId="77777777" w:rsidR="007B0542" w:rsidRPr="00103DC0" w:rsidRDefault="007B0542" w:rsidP="003A6F27"/>
        </w:tc>
      </w:tr>
      <w:tr w:rsidR="00A01E81" w:rsidRPr="00103DC0" w14:paraId="5382E8F4" w14:textId="77777777" w:rsidTr="003A6F27">
        <w:trPr>
          <w:trHeight w:val="240"/>
          <w:jc w:val="center"/>
        </w:trPr>
        <w:tc>
          <w:tcPr>
            <w:tcW w:w="4876" w:type="dxa"/>
            <w:tcBorders>
              <w:top w:val="nil"/>
              <w:left w:val="nil"/>
              <w:bottom w:val="nil"/>
              <w:right w:val="nil"/>
            </w:tcBorders>
          </w:tcPr>
          <w:p w14:paraId="5727E93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12AD6E5" w14:textId="77777777" w:rsidR="007B0542" w:rsidRPr="00103DC0" w:rsidRDefault="007B0542" w:rsidP="003A6F27">
            <w:pPr>
              <w:pStyle w:val="AmColumnHeading"/>
            </w:pPr>
            <w:r w:rsidRPr="00103DC0">
              <w:t>Amendamentul</w:t>
            </w:r>
          </w:p>
        </w:tc>
      </w:tr>
      <w:tr w:rsidR="00A01E81" w:rsidRPr="00103DC0" w14:paraId="2C15B88E" w14:textId="77777777" w:rsidTr="003A6F27">
        <w:trPr>
          <w:jc w:val="center"/>
        </w:trPr>
        <w:tc>
          <w:tcPr>
            <w:tcW w:w="4876" w:type="dxa"/>
            <w:tcBorders>
              <w:top w:val="nil"/>
              <w:left w:val="nil"/>
              <w:bottom w:val="nil"/>
              <w:right w:val="nil"/>
            </w:tcBorders>
          </w:tcPr>
          <w:p w14:paraId="602FC9B5" w14:textId="4C06F202" w:rsidR="007B0542" w:rsidRPr="00103DC0" w:rsidRDefault="007B0542" w:rsidP="003A6F27">
            <w:pPr>
              <w:pStyle w:val="Normal6a"/>
            </w:pPr>
            <w:r w:rsidRPr="00103DC0">
              <w:t>(11)</w:t>
            </w:r>
            <w:r w:rsidRPr="00103DC0">
              <w:tab/>
              <w:t>În ceea ce prive</w:t>
            </w:r>
            <w:r w:rsidR="00E979EC">
              <w:t>ș</w:t>
            </w:r>
            <w:r w:rsidRPr="00103DC0">
              <w:t>te India, potrivit informa</w:t>
            </w:r>
            <w:r w:rsidR="00E979EC">
              <w:t>ț</w:t>
            </w:r>
            <w:r w:rsidRPr="00103DC0">
              <w:t>iilor furnizate de Agen</w:t>
            </w:r>
            <w:r w:rsidR="00E979EC">
              <w:t>ț</w:t>
            </w:r>
            <w:r w:rsidRPr="00103DC0">
              <w:t xml:space="preserve">ia Uniunii Europene pentru Azil, 9 state membre desemnează în prezent India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India a fost de 2 % în 2024. </w:t>
            </w:r>
            <w:r w:rsidR="00E979EC">
              <w:t>Ț</w:t>
            </w:r>
            <w:r w:rsidRPr="00103DC0">
              <w:t>ara a ratificat principalele instrumente interna</w:t>
            </w:r>
            <w:r w:rsidR="00E979EC">
              <w:t>ț</w:t>
            </w:r>
            <w:r w:rsidRPr="00103DC0">
              <w:t>ionale în domeniul drepturilor omului. India este o republică constitu</w:t>
            </w:r>
            <w:r w:rsidR="00E979EC">
              <w:t>ț</w:t>
            </w:r>
            <w:r w:rsidRPr="00103DC0">
              <w:t xml:space="preserve">ională </w:t>
            </w:r>
            <w:r w:rsidR="00E979EC">
              <w:t>ș</w:t>
            </w:r>
            <w:r w:rsidRPr="00103DC0">
              <w:t>i o democra</w:t>
            </w:r>
            <w:r w:rsidR="00E979EC">
              <w:t>ț</w:t>
            </w:r>
            <w:r w:rsidRPr="00103DC0">
              <w:t>ie parlamentară. Nu există indicii privind expulzarea, îndepărtarea sau extrădarea cetă</w:t>
            </w:r>
            <w:r w:rsidR="00E979EC">
              <w:t>ț</w:t>
            </w:r>
            <w:r w:rsidRPr="00103DC0">
              <w:t xml:space="preserve">enilor din India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India men</w:t>
            </w:r>
            <w:r w:rsidR="00E979EC">
              <w:t>ț</w:t>
            </w:r>
            <w:r w:rsidRPr="00103DC0">
              <w:t xml:space="preserve">ine pedeapsa cu moartea în dreptul său penal </w:t>
            </w:r>
            <w:r w:rsidR="00E979EC">
              <w:t>ș</w:t>
            </w:r>
            <w:r w:rsidRPr="00103DC0">
              <w:t>i nu a semnat Al doilea protocol facultativ la Pactul interna</w:t>
            </w:r>
            <w:r w:rsidR="00E979EC">
              <w:t>ț</w:t>
            </w:r>
            <w:r w:rsidRPr="00103DC0">
              <w:t xml:space="preserve">ional cu privire la drepturile civile </w:t>
            </w:r>
            <w:r w:rsidR="00E979EC">
              <w:t>ș</w:t>
            </w:r>
            <w:r w:rsidRPr="00103DC0">
              <w:t>i politice, vizând abolirea pedepsei cu moartea, cu toate acestea, pedeapsa cu moartea nu a fost aplicată în practică din 2020. India a ratificat Conven</w:t>
            </w:r>
            <w:r w:rsidR="00E979EC">
              <w:t>ț</w:t>
            </w:r>
            <w:r w:rsidRPr="00103DC0">
              <w:t xml:space="preserve">ia împotriva torturii </w:t>
            </w:r>
            <w:r w:rsidR="00E979EC">
              <w:t>ș</w:t>
            </w:r>
            <w:r w:rsidRPr="00103DC0">
              <w:t xml:space="preserve">i altor pedepse ori tratamente cu cruzime, inumane sau degradante. În India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245A0244" w14:textId="4E678813" w:rsidR="007B0542" w:rsidRPr="00103DC0" w:rsidRDefault="007B0542" w:rsidP="003A6F27">
            <w:pPr>
              <w:pStyle w:val="Normal6a"/>
            </w:pPr>
            <w:r w:rsidRPr="00103DC0">
              <w:t>(11)</w:t>
            </w:r>
            <w:r w:rsidRPr="00103DC0">
              <w:tab/>
              <w:t>În ceea ce prive</w:t>
            </w:r>
            <w:r w:rsidR="00E979EC">
              <w:t>ș</w:t>
            </w:r>
            <w:r w:rsidRPr="00103DC0">
              <w:t>te India, potrivit informa</w:t>
            </w:r>
            <w:r w:rsidR="00E979EC">
              <w:t>ț</w:t>
            </w:r>
            <w:r w:rsidRPr="00103DC0">
              <w:t>iilor furnizate de Agen</w:t>
            </w:r>
            <w:r w:rsidR="00E979EC">
              <w:t>ț</w:t>
            </w:r>
            <w:r w:rsidRPr="00103DC0">
              <w:t xml:space="preserve">ia Uniunii Europene pentru Azil, 9 state membre desemnează în prezent India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India a fost de 2 % în 2024. </w:t>
            </w:r>
            <w:r w:rsidR="00E979EC">
              <w:t>Ț</w:t>
            </w:r>
            <w:r w:rsidRPr="00103DC0">
              <w:t>ara a ratificat principalele instrumente interna</w:t>
            </w:r>
            <w:r w:rsidR="00E979EC">
              <w:t>ț</w:t>
            </w:r>
            <w:r w:rsidRPr="00103DC0">
              <w:t>ionale în domeniul drepturilor omului. India este o republică constitu</w:t>
            </w:r>
            <w:r w:rsidR="00E979EC">
              <w:t>ț</w:t>
            </w:r>
            <w:r w:rsidRPr="00103DC0">
              <w:t xml:space="preserve">ională </w:t>
            </w:r>
            <w:r w:rsidR="00E979EC">
              <w:t>ș</w:t>
            </w:r>
            <w:r w:rsidRPr="00103DC0">
              <w:t>i o democra</w:t>
            </w:r>
            <w:r w:rsidR="00E979EC">
              <w:t>ț</w:t>
            </w:r>
            <w:r w:rsidRPr="00103DC0">
              <w:t>ie parlamentară. Nu există indicii privind expulzarea, îndepărtarea sau extrădarea cetă</w:t>
            </w:r>
            <w:r w:rsidR="00E979EC">
              <w:t>ț</w:t>
            </w:r>
            <w:r w:rsidRPr="00103DC0">
              <w:t xml:space="preserve">enilor din India către </w:t>
            </w:r>
            <w:r w:rsidR="00E979EC">
              <w:t>ț</w:t>
            </w:r>
            <w:r w:rsidRPr="00103DC0">
              <w:t>ări în care există riscul de pedeapsă cu moartea, de tortură, persecu</w:t>
            </w:r>
            <w:r w:rsidR="00E979EC">
              <w:t>ț</w:t>
            </w:r>
            <w:r w:rsidRPr="00103DC0">
              <w:t xml:space="preserve">ie sau tratamente inumane sau degradante. </w:t>
            </w:r>
            <w:r w:rsidRPr="00103DC0">
              <w:rPr>
                <w:b/>
                <w:i/>
              </w:rPr>
              <w:t>India depune eforturi semnificative pentru a combate introducerea ilegală de migran</w:t>
            </w:r>
            <w:r w:rsidR="00E979EC">
              <w:rPr>
                <w:b/>
                <w:i/>
              </w:rPr>
              <w:t>ț</w:t>
            </w:r>
            <w:r w:rsidRPr="00103DC0">
              <w:rPr>
                <w:b/>
                <w:i/>
              </w:rPr>
              <w:t xml:space="preserve">i </w:t>
            </w:r>
            <w:r w:rsidR="00E979EC">
              <w:rPr>
                <w:b/>
                <w:i/>
              </w:rPr>
              <w:t>ș</w:t>
            </w:r>
            <w:r w:rsidRPr="00103DC0">
              <w:rPr>
                <w:b/>
                <w:i/>
              </w:rPr>
              <w:t xml:space="preserve">i traficul de persoane, însă sunt încă necesare eforturi, iar UE ar trebui să se implice </w:t>
            </w:r>
            <w:r w:rsidR="00E979EC">
              <w:rPr>
                <w:b/>
                <w:i/>
              </w:rPr>
              <w:t>ș</w:t>
            </w:r>
            <w:r w:rsidRPr="00103DC0">
              <w:rPr>
                <w:b/>
                <w:i/>
              </w:rPr>
              <w:t>i să ofere asisten</w:t>
            </w:r>
            <w:r w:rsidR="00E979EC">
              <w:rPr>
                <w:b/>
                <w:i/>
              </w:rPr>
              <w:t>ț</w:t>
            </w:r>
            <w:r w:rsidRPr="00103DC0">
              <w:rPr>
                <w:b/>
                <w:i/>
              </w:rPr>
              <w:t xml:space="preserve">ă </w:t>
            </w:r>
            <w:r w:rsidR="00E979EC">
              <w:rPr>
                <w:b/>
                <w:i/>
              </w:rPr>
              <w:t>ț</w:t>
            </w:r>
            <w:r w:rsidRPr="00103DC0">
              <w:rPr>
                <w:b/>
                <w:i/>
              </w:rPr>
              <w:t>ării în această privin</w:t>
            </w:r>
            <w:r w:rsidR="00E979EC">
              <w:rPr>
                <w:b/>
                <w:i/>
              </w:rPr>
              <w:t>ț</w:t>
            </w:r>
            <w:r w:rsidRPr="00103DC0">
              <w:rPr>
                <w:b/>
                <w:i/>
              </w:rPr>
              <w:t>ă.</w:t>
            </w:r>
            <w:r w:rsidRPr="00103DC0">
              <w:t xml:space="preserve"> În general, nu există niciun risc real de vătămare gravă în sensul articolului 15 din Regulamentul (UE) 2024/1347. De</w:t>
            </w:r>
            <w:r w:rsidR="00E979EC">
              <w:t>ș</w:t>
            </w:r>
            <w:r w:rsidRPr="00103DC0">
              <w:t>i India men</w:t>
            </w:r>
            <w:r w:rsidR="00E979EC">
              <w:t>ț</w:t>
            </w:r>
            <w:r w:rsidRPr="00103DC0">
              <w:t xml:space="preserve">ine pedeapsa cu moartea în dreptul său penal </w:t>
            </w:r>
            <w:r w:rsidR="00E979EC">
              <w:t>ș</w:t>
            </w:r>
            <w:r w:rsidRPr="00103DC0">
              <w:t>i nu a semnat Al doilea protocol facultativ la Pactul interna</w:t>
            </w:r>
            <w:r w:rsidR="00E979EC">
              <w:t>ț</w:t>
            </w:r>
            <w:r w:rsidRPr="00103DC0">
              <w:t xml:space="preserve">ional cu privire la drepturile civile </w:t>
            </w:r>
            <w:r w:rsidR="00E979EC">
              <w:t>ș</w:t>
            </w:r>
            <w:r w:rsidRPr="00103DC0">
              <w:t>i politice, vizând abolirea pedepsei cu moartea, cu toate acestea, pedeapsa cu moartea nu a fost aplicată în practică din 2020.</w:t>
            </w:r>
            <w:r w:rsidRPr="00103DC0">
              <w:rPr>
                <w:b/>
                <w:i/>
              </w:rPr>
              <w:t xml:space="preserve"> Ar trebui depuse eforturi pentru a încuraja ferm India să semneze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w:t>
            </w:r>
            <w:r w:rsidRPr="00103DC0">
              <w:t xml:space="preserve"> India a ratificat Conven</w:t>
            </w:r>
            <w:r w:rsidR="00E979EC">
              <w:t>ț</w:t>
            </w:r>
            <w:r w:rsidRPr="00103DC0">
              <w:t xml:space="preserve">ia împotriva torturii </w:t>
            </w:r>
            <w:r w:rsidR="00E979EC">
              <w:t>ș</w:t>
            </w:r>
            <w:r w:rsidRPr="00103DC0">
              <w:t xml:space="preserve">i altor pedepse ori tratamente cu cruzime, inumane sau degradante. În India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 xml:space="preserve">ară nu există acte de </w:t>
            </w:r>
            <w:r w:rsidRPr="00103DC0">
              <w:lastRenderedPageBreak/>
              <w:t>persecu</w:t>
            </w:r>
            <w:r w:rsidR="00E979EC">
              <w:t>ț</w:t>
            </w:r>
            <w:r w:rsidRPr="00103DC0">
              <w:t>ie în sensul articolului 9 din Regulamentul (UE) 2024/1347.</w:t>
            </w:r>
          </w:p>
        </w:tc>
      </w:tr>
    </w:tbl>
    <w:p w14:paraId="5855EED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3B94E80"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270589E0" w14:textId="1D79CDD1" w:rsidR="007B0542" w:rsidRPr="00103DC0" w:rsidRDefault="007B0542" w:rsidP="007B0542">
      <w:pPr>
        <w:pStyle w:val="AmJustText"/>
      </w:pPr>
      <w:r w:rsidRPr="00103DC0">
        <w:t>India este cea mai mare democra</w:t>
      </w:r>
      <w:r w:rsidR="00E979EC">
        <w:t>ț</w:t>
      </w:r>
      <w:r w:rsidRPr="00103DC0">
        <w:t>ie din lume ca popula</w:t>
      </w:r>
      <w:r w:rsidR="00E979EC">
        <w:t>ț</w:t>
      </w:r>
      <w:r w:rsidRPr="00103DC0">
        <w:t>ie, a ratificat principalele instrumente interna</w:t>
      </w:r>
      <w:r w:rsidR="00E979EC">
        <w:t>ț</w:t>
      </w:r>
      <w:r w:rsidRPr="00103DC0">
        <w:t>ionale în domeniul drepturilor omului, iar rata de recunoa</w:t>
      </w:r>
      <w:r w:rsidR="00E979EC">
        <w:t>ș</w:t>
      </w:r>
      <w:r w:rsidRPr="00103DC0">
        <w:t>tere a cererilor de azil din partea cetă</w:t>
      </w:r>
      <w:r w:rsidR="00E979EC">
        <w:t>ț</w:t>
      </w:r>
      <w:r w:rsidRPr="00103DC0">
        <w:t>enilor indieni în UE este extrem de scăzută. Includerea sa întăre</w:t>
      </w:r>
      <w:r w:rsidR="00E979EC">
        <w:t>ș</w:t>
      </w:r>
      <w:r w:rsidRPr="00103DC0">
        <w:t xml:space="preserve">te credibilitatea listei Uniunii, evită fragmentarea </w:t>
      </w:r>
      <w:r w:rsidR="00E979EC">
        <w:t>ș</w:t>
      </w:r>
      <w:r w:rsidRPr="00103DC0">
        <w:t>i asigură proceduri de azil mai eficiente.</w:t>
      </w:r>
    </w:p>
    <w:p w14:paraId="1A871624" w14:textId="77777777" w:rsidR="007B0542" w:rsidRPr="00103DC0" w:rsidRDefault="007B0542" w:rsidP="007B0542">
      <w:r w:rsidRPr="00103DC0">
        <w:rPr>
          <w:rStyle w:val="HideTWBExt"/>
        </w:rPr>
        <w:t>&lt;/Amend&gt;</w:t>
      </w:r>
    </w:p>
    <w:p w14:paraId="1E57BD8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95</w:t>
      </w:r>
      <w:r w:rsidRPr="00103DC0">
        <w:rPr>
          <w:rStyle w:val="HideTWBExt"/>
          <w:b w:val="0"/>
        </w:rPr>
        <w:t>&lt;/NumAm&gt;</w:t>
      </w:r>
    </w:p>
    <w:p w14:paraId="270DF886"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5E03ED6B" w14:textId="77777777" w:rsidR="007B0542" w:rsidRPr="00103DC0" w:rsidRDefault="007B0542" w:rsidP="007B0542">
      <w:pPr>
        <w:pStyle w:val="NormalBold"/>
      </w:pPr>
      <w:r w:rsidRPr="00103DC0">
        <w:rPr>
          <w:rStyle w:val="HideTWBExt"/>
          <w:b w:val="0"/>
        </w:rPr>
        <w:t>&lt;/RepeatBlock-By&gt;</w:t>
      </w:r>
    </w:p>
    <w:p w14:paraId="57B7F95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7E44AED" w14:textId="77777777" w:rsidR="007B0542" w:rsidRPr="00103DC0" w:rsidRDefault="007B0542" w:rsidP="007B0542">
      <w:pPr>
        <w:pStyle w:val="NormalBold"/>
      </w:pPr>
      <w:r w:rsidRPr="00103DC0">
        <w:rPr>
          <w:rStyle w:val="HideTWBExt"/>
          <w:b w:val="0"/>
        </w:rPr>
        <w:t>&lt;Article&gt;</w:t>
      </w:r>
      <w:r w:rsidRPr="00103DC0">
        <w:t>Considerentul 11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EE34FAA" w14:textId="77777777" w:rsidTr="003A6F27">
        <w:trPr>
          <w:trHeight w:hRule="exact" w:val="240"/>
          <w:jc w:val="center"/>
        </w:trPr>
        <w:tc>
          <w:tcPr>
            <w:tcW w:w="9752" w:type="dxa"/>
            <w:gridSpan w:val="2"/>
            <w:tcBorders>
              <w:top w:val="nil"/>
              <w:left w:val="nil"/>
              <w:bottom w:val="nil"/>
              <w:right w:val="nil"/>
            </w:tcBorders>
          </w:tcPr>
          <w:p w14:paraId="1C1B5046" w14:textId="77777777" w:rsidR="007B0542" w:rsidRPr="00103DC0" w:rsidRDefault="007B0542" w:rsidP="003A6F27"/>
        </w:tc>
      </w:tr>
      <w:tr w:rsidR="00A01E81" w:rsidRPr="00103DC0" w14:paraId="24447814" w14:textId="77777777" w:rsidTr="003A6F27">
        <w:trPr>
          <w:trHeight w:val="240"/>
          <w:jc w:val="center"/>
        </w:trPr>
        <w:tc>
          <w:tcPr>
            <w:tcW w:w="4876" w:type="dxa"/>
            <w:tcBorders>
              <w:top w:val="nil"/>
              <w:left w:val="nil"/>
              <w:bottom w:val="nil"/>
              <w:right w:val="nil"/>
            </w:tcBorders>
          </w:tcPr>
          <w:p w14:paraId="51741C7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E75477D" w14:textId="77777777" w:rsidR="007B0542" w:rsidRPr="00103DC0" w:rsidRDefault="007B0542" w:rsidP="003A6F27">
            <w:pPr>
              <w:pStyle w:val="AmColumnHeading"/>
            </w:pPr>
            <w:r w:rsidRPr="00103DC0">
              <w:t>Amendamentul</w:t>
            </w:r>
          </w:p>
        </w:tc>
      </w:tr>
      <w:tr w:rsidR="00A01E81" w:rsidRPr="00103DC0" w14:paraId="52872738" w14:textId="77777777" w:rsidTr="003A6F27">
        <w:trPr>
          <w:jc w:val="center"/>
        </w:trPr>
        <w:tc>
          <w:tcPr>
            <w:tcW w:w="4876" w:type="dxa"/>
            <w:tcBorders>
              <w:top w:val="nil"/>
              <w:left w:val="nil"/>
              <w:bottom w:val="nil"/>
              <w:right w:val="nil"/>
            </w:tcBorders>
          </w:tcPr>
          <w:p w14:paraId="71BF5FDE" w14:textId="72C0A164" w:rsidR="007B0542" w:rsidRPr="00103DC0" w:rsidRDefault="007B0542" w:rsidP="003A6F27">
            <w:pPr>
              <w:pStyle w:val="Normal6a"/>
            </w:pPr>
            <w:r w:rsidRPr="00103DC0">
              <w:t>(11)</w:t>
            </w:r>
            <w:r w:rsidRPr="00103DC0">
              <w:tab/>
              <w:t>În ceea ce prive</w:t>
            </w:r>
            <w:r w:rsidR="00E979EC">
              <w:t>ș</w:t>
            </w:r>
            <w:r w:rsidRPr="00103DC0">
              <w:t>te India, potrivit informa</w:t>
            </w:r>
            <w:r w:rsidR="00E979EC">
              <w:t>ț</w:t>
            </w:r>
            <w:r w:rsidRPr="00103DC0">
              <w:t>iilor furnizate de Agen</w:t>
            </w:r>
            <w:r w:rsidR="00E979EC">
              <w:t>ț</w:t>
            </w:r>
            <w:r w:rsidRPr="00103DC0">
              <w:t xml:space="preserve">ia Uniunii Europene pentru Azil, 9 state membre desemnează în prezent India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India a fost de 2 % în 2024. </w:t>
            </w:r>
            <w:r w:rsidR="00E979EC">
              <w:t>Ț</w:t>
            </w:r>
            <w:r w:rsidRPr="00103DC0">
              <w:t>ara a ratificat principalele instrumente interna</w:t>
            </w:r>
            <w:r w:rsidR="00E979EC">
              <w:t>ț</w:t>
            </w:r>
            <w:r w:rsidRPr="00103DC0">
              <w:t>ionale în domeniul drepturilor omului. India este o republică constitu</w:t>
            </w:r>
            <w:r w:rsidR="00E979EC">
              <w:t>ț</w:t>
            </w:r>
            <w:r w:rsidRPr="00103DC0">
              <w:t xml:space="preserve">ională </w:t>
            </w:r>
            <w:r w:rsidR="00E979EC">
              <w:t>ș</w:t>
            </w:r>
            <w:r w:rsidRPr="00103DC0">
              <w:t>i o democra</w:t>
            </w:r>
            <w:r w:rsidR="00E979EC">
              <w:t>ț</w:t>
            </w:r>
            <w:r w:rsidRPr="00103DC0">
              <w:t>ie parlamentară. Nu există indicii privind expulzarea, îndepărtarea sau extrădarea cetă</w:t>
            </w:r>
            <w:r w:rsidR="00E979EC">
              <w:t>ț</w:t>
            </w:r>
            <w:r w:rsidRPr="00103DC0">
              <w:t xml:space="preserve">enilor din India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India men</w:t>
            </w:r>
            <w:r w:rsidR="00E979EC">
              <w:t>ț</w:t>
            </w:r>
            <w:r w:rsidRPr="00103DC0">
              <w:t xml:space="preserve">ine pedeapsa cu moartea în dreptul său penal </w:t>
            </w:r>
            <w:r w:rsidR="00E979EC">
              <w:t>ș</w:t>
            </w:r>
            <w:r w:rsidRPr="00103DC0">
              <w:t>i nu a semnat Al doilea protocol facultativ la Pactul interna</w:t>
            </w:r>
            <w:r w:rsidR="00E979EC">
              <w:t>ț</w:t>
            </w:r>
            <w:r w:rsidRPr="00103DC0">
              <w:t xml:space="preserve">ional cu privire la drepturile civile </w:t>
            </w:r>
            <w:r w:rsidR="00E979EC">
              <w:t>ș</w:t>
            </w:r>
            <w:r w:rsidRPr="00103DC0">
              <w:t xml:space="preserve">i politice, vizând abolirea pedepsei cu moartea, cu toate acestea, pedeapsa cu moartea nu a fost aplicată în practică din 2020. India a </w:t>
            </w:r>
            <w:r w:rsidRPr="00103DC0">
              <w:lastRenderedPageBreak/>
              <w:t>ratificat Conven</w:t>
            </w:r>
            <w:r w:rsidR="00E979EC">
              <w:t>ț</w:t>
            </w:r>
            <w:r w:rsidRPr="00103DC0">
              <w:t xml:space="preserve">ia împotriva torturii </w:t>
            </w:r>
            <w:r w:rsidR="00E979EC">
              <w:t>ș</w:t>
            </w:r>
            <w:r w:rsidRPr="00103DC0">
              <w:t xml:space="preserve">i altor pedepse ori tratamente cu cruzime, inumane sau degradante. În India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55CDC839" w14:textId="0E5C64C1" w:rsidR="007B0542" w:rsidRPr="00103DC0" w:rsidRDefault="007B0542" w:rsidP="003A6F27">
            <w:pPr>
              <w:pStyle w:val="Normal6a"/>
            </w:pPr>
            <w:r w:rsidRPr="00103DC0">
              <w:lastRenderedPageBreak/>
              <w:t>(11)</w:t>
            </w:r>
            <w:r w:rsidRPr="00103DC0">
              <w:tab/>
              <w:t>În ceea ce prive</w:t>
            </w:r>
            <w:r w:rsidR="00E979EC">
              <w:t>ș</w:t>
            </w:r>
            <w:r w:rsidRPr="00103DC0">
              <w:t>te India, potrivit informa</w:t>
            </w:r>
            <w:r w:rsidR="00E979EC">
              <w:t>ț</w:t>
            </w:r>
            <w:r w:rsidRPr="00103DC0">
              <w:t>iilor furnizate de Agen</w:t>
            </w:r>
            <w:r w:rsidR="00E979EC">
              <w:t>ț</w:t>
            </w:r>
            <w:r w:rsidRPr="00103DC0">
              <w:t xml:space="preserve">ia Uniunii Europene pentru Azil, 9 state membre desemnează în prezent India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India a fost de 2 % în 2024. </w:t>
            </w:r>
            <w:r w:rsidR="00E979EC">
              <w:t>Ț</w:t>
            </w:r>
            <w:r w:rsidRPr="00103DC0">
              <w:t>ara a ratificat principalele instrumente interna</w:t>
            </w:r>
            <w:r w:rsidR="00E979EC">
              <w:t>ț</w:t>
            </w:r>
            <w:r w:rsidRPr="00103DC0">
              <w:t>ionale în domeniul drepturilor omului. India este o republică constitu</w:t>
            </w:r>
            <w:r w:rsidR="00E979EC">
              <w:t>ț</w:t>
            </w:r>
            <w:r w:rsidRPr="00103DC0">
              <w:t xml:space="preserve">ională </w:t>
            </w:r>
            <w:r w:rsidR="00E979EC">
              <w:t>ș</w:t>
            </w:r>
            <w:r w:rsidRPr="00103DC0">
              <w:t>i o democra</w:t>
            </w:r>
            <w:r w:rsidR="00E979EC">
              <w:t>ț</w:t>
            </w:r>
            <w:r w:rsidRPr="00103DC0">
              <w:t>ie parlamentară. Nu există indicii privind expulzarea, îndepărtarea sau extrădarea cetă</w:t>
            </w:r>
            <w:r w:rsidR="00E979EC">
              <w:t>ț</w:t>
            </w:r>
            <w:r w:rsidRPr="00103DC0">
              <w:t xml:space="preserve">enilor din India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India men</w:t>
            </w:r>
            <w:r w:rsidR="00E979EC">
              <w:t>ț</w:t>
            </w:r>
            <w:r w:rsidRPr="00103DC0">
              <w:t xml:space="preserve">ine pedeapsa cu moartea în dreptul său penal </w:t>
            </w:r>
            <w:r w:rsidR="00E979EC">
              <w:t>ș</w:t>
            </w:r>
            <w:r w:rsidRPr="00103DC0">
              <w:t>i nu a semnat Al doilea protocol facultativ la Pactul interna</w:t>
            </w:r>
            <w:r w:rsidR="00E979EC">
              <w:t>ț</w:t>
            </w:r>
            <w:r w:rsidRPr="00103DC0">
              <w:t xml:space="preserve">ional cu privire la drepturile civile </w:t>
            </w:r>
            <w:r w:rsidR="00E979EC">
              <w:t>ș</w:t>
            </w:r>
            <w:r w:rsidRPr="00103DC0">
              <w:t xml:space="preserve">i politice, vizând abolirea pedepsei cu moartea, cu toate acestea, pedeapsa cu moartea nu a fost aplicată în practică din 2020. India a </w:t>
            </w:r>
            <w:r w:rsidRPr="00103DC0">
              <w:lastRenderedPageBreak/>
              <w:t>ratificat Conven</w:t>
            </w:r>
            <w:r w:rsidR="00E979EC">
              <w:t>ț</w:t>
            </w:r>
            <w:r w:rsidRPr="00103DC0">
              <w:t xml:space="preserve">ia împotriva torturii </w:t>
            </w:r>
            <w:r w:rsidR="00E979EC">
              <w:t>ș</w:t>
            </w:r>
            <w:r w:rsidRPr="00103DC0">
              <w:t xml:space="preserve">i altor pedepse ori tratamente cu cruzime, inumane sau degradante. În India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 xml:space="preserve">ie în sensul articolului 9 din Regulamentul (UE) 2024/1347. </w:t>
            </w:r>
            <w:r w:rsidRPr="00103DC0">
              <w:rPr>
                <w:b/>
                <w:i/>
              </w:rPr>
              <w:t xml:space="preserve">În conformitate cu articolul 61 alineatul (2) din Regulamentul 2024/1348, sunt excluse de la aplicarea prezentului regulament categorii clar identificabile de persoane, inclusiv femeile </w:t>
            </w:r>
            <w:r w:rsidR="00E979EC">
              <w:rPr>
                <w:b/>
                <w:i/>
              </w:rPr>
              <w:t>ș</w:t>
            </w:r>
            <w:r w:rsidRPr="00103DC0">
              <w:rPr>
                <w:b/>
                <w:i/>
              </w:rPr>
              <w:t>i fetele, cre</w:t>
            </w:r>
            <w:r w:rsidR="00E979EC">
              <w:rPr>
                <w:b/>
                <w:i/>
              </w:rPr>
              <w:t>ș</w:t>
            </w:r>
            <w:r w:rsidRPr="00103DC0">
              <w:rPr>
                <w:b/>
                <w:i/>
              </w:rPr>
              <w:t xml:space="preserve">tinii, musulmanii, persoanele LGBTQI, membrii castelor inferioare </w:t>
            </w:r>
            <w:r w:rsidR="00E979EC">
              <w:rPr>
                <w:b/>
                <w:i/>
              </w:rPr>
              <w:t>ș</w:t>
            </w:r>
            <w:r w:rsidRPr="00103DC0">
              <w:rPr>
                <w:b/>
                <w:i/>
              </w:rPr>
              <w:t>i ai comunită</w:t>
            </w:r>
            <w:r w:rsidR="00E979EC">
              <w:rPr>
                <w:b/>
                <w:i/>
              </w:rPr>
              <w:t>ț</w:t>
            </w:r>
            <w:r w:rsidRPr="00103DC0">
              <w:rPr>
                <w:b/>
                <w:i/>
              </w:rPr>
              <w:t>ilor tribale, jurnali</w:t>
            </w:r>
            <w:r w:rsidR="00E979EC">
              <w:rPr>
                <w:b/>
                <w:i/>
              </w:rPr>
              <w:t>ș</w:t>
            </w:r>
            <w:r w:rsidRPr="00103DC0">
              <w:rPr>
                <w:b/>
                <w:i/>
              </w:rPr>
              <w:t xml:space="preserve">tii, apărătorii drepturilor omului </w:t>
            </w:r>
            <w:r w:rsidR="00E979EC">
              <w:rPr>
                <w:b/>
                <w:i/>
              </w:rPr>
              <w:t>ș</w:t>
            </w:r>
            <w:r w:rsidRPr="00103DC0">
              <w:rPr>
                <w:b/>
                <w:i/>
              </w:rPr>
              <w:t>i activi</w:t>
            </w:r>
            <w:r w:rsidR="00E979EC">
              <w:rPr>
                <w:b/>
                <w:i/>
              </w:rPr>
              <w:t>ș</w:t>
            </w:r>
            <w:r w:rsidRPr="00103DC0">
              <w:rPr>
                <w:b/>
                <w:i/>
              </w:rPr>
              <w:t>tii societă</w:t>
            </w:r>
            <w:r w:rsidR="00E979EC">
              <w:rPr>
                <w:b/>
                <w:i/>
              </w:rPr>
              <w:t>ț</w:t>
            </w:r>
            <w:r w:rsidRPr="00103DC0">
              <w:rPr>
                <w:b/>
                <w:i/>
              </w:rPr>
              <w:t>ii civile.</w:t>
            </w:r>
          </w:p>
        </w:tc>
      </w:tr>
    </w:tbl>
    <w:p w14:paraId="25F87A7E"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88003DF" w14:textId="77777777" w:rsidR="007B0542" w:rsidRPr="00103DC0" w:rsidRDefault="007B0542" w:rsidP="007B0542">
      <w:r w:rsidRPr="00103DC0">
        <w:rPr>
          <w:rStyle w:val="HideTWBExt"/>
        </w:rPr>
        <w:t>&lt;/Amend&gt;</w:t>
      </w:r>
    </w:p>
    <w:p w14:paraId="5CE0517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96</w:t>
      </w:r>
      <w:r w:rsidRPr="00103DC0">
        <w:rPr>
          <w:rStyle w:val="HideTWBExt"/>
          <w:b w:val="0"/>
        </w:rPr>
        <w:t>&lt;/NumAm&gt;</w:t>
      </w:r>
    </w:p>
    <w:p w14:paraId="24A2722A"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7027B9F" w14:textId="77777777" w:rsidR="007B0542" w:rsidRPr="00103DC0" w:rsidRDefault="007B0542" w:rsidP="007B0542">
      <w:pPr>
        <w:pStyle w:val="NormalBold"/>
      </w:pPr>
      <w:r w:rsidRPr="00103DC0">
        <w:rPr>
          <w:rStyle w:val="HideTWBExt"/>
          <w:b w:val="0"/>
        </w:rPr>
        <w:t>&lt;/RepeatBlock-By&gt;</w:t>
      </w:r>
    </w:p>
    <w:p w14:paraId="054D256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B9FD0ED" w14:textId="77777777" w:rsidR="007B0542" w:rsidRPr="00103DC0" w:rsidRDefault="007B0542" w:rsidP="007B0542">
      <w:pPr>
        <w:pStyle w:val="NormalBold"/>
      </w:pPr>
      <w:r w:rsidRPr="00103DC0">
        <w:rPr>
          <w:rStyle w:val="HideTWBExt"/>
          <w:b w:val="0"/>
        </w:rPr>
        <w:t>&lt;Article&gt;</w:t>
      </w:r>
      <w:r w:rsidRPr="00103DC0">
        <w:t>Considerentul 11</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D43752B" w14:textId="77777777" w:rsidTr="003A6F27">
        <w:trPr>
          <w:trHeight w:hRule="exact" w:val="240"/>
          <w:jc w:val="center"/>
        </w:trPr>
        <w:tc>
          <w:tcPr>
            <w:tcW w:w="9752" w:type="dxa"/>
            <w:gridSpan w:val="2"/>
            <w:tcBorders>
              <w:top w:val="nil"/>
              <w:left w:val="nil"/>
              <w:bottom w:val="nil"/>
              <w:right w:val="nil"/>
            </w:tcBorders>
          </w:tcPr>
          <w:p w14:paraId="3D1F1A5F" w14:textId="77777777" w:rsidR="007B0542" w:rsidRPr="00103DC0" w:rsidRDefault="007B0542" w:rsidP="003A6F27"/>
        </w:tc>
      </w:tr>
      <w:tr w:rsidR="00A01E81" w:rsidRPr="00103DC0" w14:paraId="08E8C132" w14:textId="77777777" w:rsidTr="003A6F27">
        <w:trPr>
          <w:trHeight w:val="240"/>
          <w:jc w:val="center"/>
        </w:trPr>
        <w:tc>
          <w:tcPr>
            <w:tcW w:w="4876" w:type="dxa"/>
            <w:tcBorders>
              <w:top w:val="nil"/>
              <w:left w:val="nil"/>
              <w:bottom w:val="nil"/>
              <w:right w:val="nil"/>
            </w:tcBorders>
          </w:tcPr>
          <w:p w14:paraId="4FF2D77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24129AE" w14:textId="77777777" w:rsidR="007B0542" w:rsidRPr="00103DC0" w:rsidRDefault="007B0542" w:rsidP="003A6F27">
            <w:pPr>
              <w:pStyle w:val="AmColumnHeading"/>
            </w:pPr>
            <w:r w:rsidRPr="00103DC0">
              <w:t>Amendamentul</w:t>
            </w:r>
          </w:p>
        </w:tc>
      </w:tr>
      <w:tr w:rsidR="00A01E81" w:rsidRPr="00103DC0" w14:paraId="3D78003B" w14:textId="77777777" w:rsidTr="003A6F27">
        <w:trPr>
          <w:jc w:val="center"/>
        </w:trPr>
        <w:tc>
          <w:tcPr>
            <w:tcW w:w="4876" w:type="dxa"/>
            <w:tcBorders>
              <w:top w:val="nil"/>
              <w:left w:val="nil"/>
              <w:bottom w:val="nil"/>
              <w:right w:val="nil"/>
            </w:tcBorders>
          </w:tcPr>
          <w:p w14:paraId="64484B7E" w14:textId="02657652" w:rsidR="007B0542" w:rsidRPr="00103DC0" w:rsidRDefault="007B0542" w:rsidP="003A6F27">
            <w:pPr>
              <w:pStyle w:val="Normal6a"/>
            </w:pPr>
            <w:r w:rsidRPr="00103DC0">
              <w:t>(11)</w:t>
            </w:r>
            <w:r w:rsidRPr="00103DC0">
              <w:tab/>
              <w:t>În ceea ce prive</w:t>
            </w:r>
            <w:r w:rsidR="00E979EC">
              <w:t>ș</w:t>
            </w:r>
            <w:r w:rsidRPr="00103DC0">
              <w:t>te India, potrivit informa</w:t>
            </w:r>
            <w:r w:rsidR="00E979EC">
              <w:t>ț</w:t>
            </w:r>
            <w:r w:rsidRPr="00103DC0">
              <w:t>iilor furnizate de Agen</w:t>
            </w:r>
            <w:r w:rsidR="00E979EC">
              <w:t>ț</w:t>
            </w:r>
            <w:r w:rsidRPr="00103DC0">
              <w:t xml:space="preserve">ia Uniunii Europene pentru Azil, 9 state membre desemnează în prezent India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India a fost de 2 % în 2024. </w:t>
            </w:r>
            <w:r w:rsidR="00E979EC">
              <w:t>Ț</w:t>
            </w:r>
            <w:r w:rsidRPr="00103DC0">
              <w:t>ara a ratificat principalele instrumente interna</w:t>
            </w:r>
            <w:r w:rsidR="00E979EC">
              <w:t>ț</w:t>
            </w:r>
            <w:r w:rsidRPr="00103DC0">
              <w:t>ionale în domeniul drepturilor omului. India este o republică constitu</w:t>
            </w:r>
            <w:r w:rsidR="00E979EC">
              <w:t>ț</w:t>
            </w:r>
            <w:r w:rsidRPr="00103DC0">
              <w:t xml:space="preserve">ională </w:t>
            </w:r>
            <w:r w:rsidR="00E979EC">
              <w:t>ș</w:t>
            </w:r>
            <w:r w:rsidRPr="00103DC0">
              <w:t>i o democra</w:t>
            </w:r>
            <w:r w:rsidR="00E979EC">
              <w:t>ț</w:t>
            </w:r>
            <w:r w:rsidRPr="00103DC0">
              <w:t xml:space="preserve">ie parlamentară. Nu există indicii privind expulzarea, îndepărtarea sau extrădarea </w:t>
            </w:r>
            <w:r w:rsidRPr="00103DC0">
              <w:lastRenderedPageBreak/>
              <w:t>cetă</w:t>
            </w:r>
            <w:r w:rsidR="00E979EC">
              <w:t>ț</w:t>
            </w:r>
            <w:r w:rsidRPr="00103DC0">
              <w:t xml:space="preserve">enilor din India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India men</w:t>
            </w:r>
            <w:r w:rsidR="00E979EC">
              <w:t>ț</w:t>
            </w:r>
            <w:r w:rsidRPr="00103DC0">
              <w:t xml:space="preserve">ine pedeapsa cu moartea în dreptul său penal </w:t>
            </w:r>
            <w:r w:rsidR="00E979EC">
              <w:t>ș</w:t>
            </w:r>
            <w:r w:rsidRPr="00103DC0">
              <w:t>i nu a semnat Al doilea protocol facultativ la Pactul interna</w:t>
            </w:r>
            <w:r w:rsidR="00E979EC">
              <w:t>ț</w:t>
            </w:r>
            <w:r w:rsidRPr="00103DC0">
              <w:t xml:space="preserve">ional cu privire la drepturile civile </w:t>
            </w:r>
            <w:r w:rsidR="00E979EC">
              <w:t>ș</w:t>
            </w:r>
            <w:r w:rsidRPr="00103DC0">
              <w:t>i politice, vizând abolirea pedepsei cu moartea, cu toate acestea, pedeapsa cu moartea nu a fost aplicată în practică din 2020. India a ratificat Conven</w:t>
            </w:r>
            <w:r w:rsidR="00E979EC">
              <w:t>ț</w:t>
            </w:r>
            <w:r w:rsidRPr="00103DC0">
              <w:t xml:space="preserve">ia împotriva torturii </w:t>
            </w:r>
            <w:r w:rsidR="00E979EC">
              <w:t>ș</w:t>
            </w:r>
            <w:r w:rsidRPr="00103DC0">
              <w:t xml:space="preserve">i altor pedepse ori tratamente cu cruzime, inumane sau degradante. În India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448500AF" w14:textId="3F6E4ADE" w:rsidR="007B0542" w:rsidRPr="00103DC0" w:rsidRDefault="007B0542" w:rsidP="003A6F27">
            <w:pPr>
              <w:pStyle w:val="Normal6a"/>
            </w:pPr>
            <w:r w:rsidRPr="00103DC0">
              <w:lastRenderedPageBreak/>
              <w:t>(11)</w:t>
            </w:r>
            <w:r w:rsidRPr="00103DC0">
              <w:tab/>
              <w:t>În ceea ce prive</w:t>
            </w:r>
            <w:r w:rsidR="00E979EC">
              <w:t>ș</w:t>
            </w:r>
            <w:r w:rsidRPr="00103DC0">
              <w:t>te India, potrivit informa</w:t>
            </w:r>
            <w:r w:rsidR="00E979EC">
              <w:t>ț</w:t>
            </w:r>
            <w:r w:rsidRPr="00103DC0">
              <w:t>iilor furnizate de Agen</w:t>
            </w:r>
            <w:r w:rsidR="00E979EC">
              <w:t>ț</w:t>
            </w:r>
            <w:r w:rsidRPr="00103DC0">
              <w:t xml:space="preserve">ia Uniunii Europene pentru Azil, 9 state membre desemnează în prezent India ca </w:t>
            </w:r>
            <w:r w:rsidR="00E979EC">
              <w:t>ț</w:t>
            </w:r>
            <w:r w:rsidRPr="00103DC0">
              <w:t>ară de origine sigură la nivel na</w:t>
            </w:r>
            <w:r w:rsidR="00E979EC">
              <w:t>ț</w:t>
            </w:r>
            <w:r w:rsidRPr="00103DC0">
              <w:t>ional, iar rata de recunoa</w:t>
            </w:r>
            <w:r w:rsidR="00E979EC">
              <w:t>ș</w:t>
            </w:r>
            <w:r w:rsidRPr="00103DC0">
              <w:t>tere a cererilor de azil la nivelul Uniunii pentru solicitan</w:t>
            </w:r>
            <w:r w:rsidR="00E979EC">
              <w:t>ț</w:t>
            </w:r>
            <w:r w:rsidRPr="00103DC0">
              <w:t xml:space="preserve">ii din India a fost de 2 % în 2024. </w:t>
            </w:r>
            <w:r w:rsidR="00E979EC">
              <w:t>Ț</w:t>
            </w:r>
            <w:r w:rsidRPr="00103DC0">
              <w:t>ara a ratificat principalele instrumente interna</w:t>
            </w:r>
            <w:r w:rsidR="00E979EC">
              <w:t>ț</w:t>
            </w:r>
            <w:r w:rsidRPr="00103DC0">
              <w:t>ionale în domeniul drepturilor omului. India este o republică constitu</w:t>
            </w:r>
            <w:r w:rsidR="00E979EC">
              <w:t>ț</w:t>
            </w:r>
            <w:r w:rsidRPr="00103DC0">
              <w:t xml:space="preserve">ională </w:t>
            </w:r>
            <w:r w:rsidR="00E979EC">
              <w:t>ș</w:t>
            </w:r>
            <w:r w:rsidRPr="00103DC0">
              <w:t>i o democra</w:t>
            </w:r>
            <w:r w:rsidR="00E979EC">
              <w:t>ț</w:t>
            </w:r>
            <w:r w:rsidRPr="00103DC0">
              <w:t xml:space="preserve">ie parlamentară. Nu există indicii privind expulzarea, îndepărtarea sau extrădarea </w:t>
            </w:r>
            <w:r w:rsidRPr="00103DC0">
              <w:lastRenderedPageBreak/>
              <w:t>cetă</w:t>
            </w:r>
            <w:r w:rsidR="00E979EC">
              <w:t>ț</w:t>
            </w:r>
            <w:r w:rsidRPr="00103DC0">
              <w:t xml:space="preserve">enilor din India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De</w:t>
            </w:r>
            <w:r w:rsidR="00E979EC">
              <w:t>ș</w:t>
            </w:r>
            <w:r w:rsidRPr="00103DC0">
              <w:t>i India men</w:t>
            </w:r>
            <w:r w:rsidR="00E979EC">
              <w:t>ț</w:t>
            </w:r>
            <w:r w:rsidRPr="00103DC0">
              <w:t xml:space="preserve">ine pedeapsa cu moartea în dreptul său penal </w:t>
            </w:r>
            <w:r w:rsidR="00E979EC">
              <w:t>ș</w:t>
            </w:r>
            <w:r w:rsidRPr="00103DC0">
              <w:t>i nu a semnat Al doilea protocol facultativ la Pactul interna</w:t>
            </w:r>
            <w:r w:rsidR="00E979EC">
              <w:t>ț</w:t>
            </w:r>
            <w:r w:rsidRPr="00103DC0">
              <w:t xml:space="preserve">ional cu privire la drepturile civile </w:t>
            </w:r>
            <w:r w:rsidR="00E979EC">
              <w:t>ș</w:t>
            </w:r>
            <w:r w:rsidRPr="00103DC0">
              <w:t>i politice, vizând abolirea pedepsei cu moartea, cu toate acestea, pedeapsa cu moartea nu a fost aplicată în practică din 2020. India a ratificat Conven</w:t>
            </w:r>
            <w:r w:rsidR="00E979EC">
              <w:t>ț</w:t>
            </w:r>
            <w:r w:rsidRPr="00103DC0">
              <w:t xml:space="preserve">ia împotriva torturii </w:t>
            </w:r>
            <w:r w:rsidR="00E979EC">
              <w:t>ș</w:t>
            </w:r>
            <w:r w:rsidRPr="00103DC0">
              <w:t xml:space="preserve">i altor pedepse ori tratamente cu cruzime, inumane sau degradante. În India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 xml:space="preserve">ie în sensul articolului 9 din Regulamentul (UE) 2024/1347. </w:t>
            </w:r>
            <w:r w:rsidRPr="00103DC0">
              <w:rPr>
                <w:b/>
                <w:i/>
              </w:rPr>
              <w:t>Cu toate acestea, din informa</w:t>
            </w:r>
            <w:r w:rsidR="00E979EC">
              <w:rPr>
                <w:b/>
                <w:i/>
              </w:rPr>
              <w:t>ț</w:t>
            </w:r>
            <w:r w:rsidRPr="00103DC0">
              <w:rPr>
                <w:b/>
                <w:i/>
              </w:rPr>
              <w:t>iile furnizate de Agen</w:t>
            </w:r>
            <w:r w:rsidR="00E979EC">
              <w:rPr>
                <w:b/>
                <w:i/>
              </w:rPr>
              <w:t>ț</w:t>
            </w:r>
            <w:r w:rsidRPr="00103DC0">
              <w:rPr>
                <w:b/>
                <w:i/>
              </w:rPr>
              <w:t xml:space="preserve">ia Uniunii Europene pentru Azil reiese, de asemenea, că anumite categorii identificabile de persoane pot fi expuse riscului de vătămări grave </w:t>
            </w:r>
            <w:r w:rsidR="00E979EC">
              <w:rPr>
                <w:b/>
                <w:i/>
              </w:rPr>
              <w:t>ș</w:t>
            </w:r>
            <w:r w:rsidRPr="00103DC0">
              <w:rPr>
                <w:b/>
                <w:i/>
              </w:rPr>
              <w:t>i/sau riscului de persecu</w:t>
            </w:r>
            <w:r w:rsidR="00E979EC">
              <w:rPr>
                <w:b/>
                <w:i/>
              </w:rPr>
              <w:t>ț</w:t>
            </w:r>
            <w:r w:rsidRPr="00103DC0">
              <w:rPr>
                <w:b/>
                <w:i/>
              </w:rPr>
              <w:t xml:space="preserve">ie. Aceste categorii includ castele </w:t>
            </w:r>
            <w:r w:rsidR="00E979EC">
              <w:rPr>
                <w:b/>
                <w:i/>
              </w:rPr>
              <w:t>ș</w:t>
            </w:r>
            <w:r w:rsidRPr="00103DC0">
              <w:rPr>
                <w:b/>
                <w:i/>
              </w:rPr>
              <w:t xml:space="preserve">i triburile inferioare, musulmanii </w:t>
            </w:r>
            <w:r w:rsidR="00E979EC">
              <w:rPr>
                <w:b/>
                <w:i/>
              </w:rPr>
              <w:t>ș</w:t>
            </w:r>
            <w:r w:rsidRPr="00103DC0">
              <w:rPr>
                <w:b/>
                <w:i/>
              </w:rPr>
              <w:t>i victimele violen</w:t>
            </w:r>
            <w:r w:rsidR="00E979EC">
              <w:rPr>
                <w:b/>
                <w:i/>
              </w:rPr>
              <w:t>ț</w:t>
            </w:r>
            <w:r w:rsidRPr="00103DC0">
              <w:rPr>
                <w:b/>
                <w:i/>
              </w:rPr>
              <w:t>ei de gen.</w:t>
            </w:r>
          </w:p>
        </w:tc>
      </w:tr>
    </w:tbl>
    <w:p w14:paraId="3FADBC4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71D2918"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4BE38C4" w14:textId="583CB6C3" w:rsidR="007B0542" w:rsidRPr="00103DC0" w:rsidRDefault="007B0542" w:rsidP="007B0542">
      <w:pPr>
        <w:pStyle w:val="AmJustText"/>
      </w:pPr>
      <w:r w:rsidRPr="00103DC0">
        <w:t>De</w:t>
      </w:r>
      <w:r w:rsidR="00E979EC">
        <w:t>ș</w:t>
      </w:r>
      <w:r w:rsidRPr="00103DC0">
        <w:t xml:space="preserve">i India poate fi, în general, o </w:t>
      </w:r>
      <w:r w:rsidR="00E979EC">
        <w:t>ț</w:t>
      </w:r>
      <w:r w:rsidRPr="00103DC0">
        <w:t>ară sigură, informa</w:t>
      </w:r>
      <w:r w:rsidR="00E979EC">
        <w:t>ț</w:t>
      </w:r>
      <w:r w:rsidRPr="00103DC0">
        <w:t>iile furnizate de Agen</w:t>
      </w:r>
      <w:r w:rsidR="00E979EC">
        <w:t>ț</w:t>
      </w:r>
      <w:r w:rsidRPr="00103DC0">
        <w:t>ia Uniunii Europene pentru Azil identifică categorii distincte de persoane care ar putea fi expuse riscului de persecu</w:t>
      </w:r>
      <w:r w:rsidR="00E979EC">
        <w:t>ț</w:t>
      </w:r>
      <w:r w:rsidRPr="00103DC0">
        <w:t xml:space="preserve">ie </w:t>
      </w:r>
      <w:r w:rsidR="00E979EC">
        <w:t>ș</w:t>
      </w:r>
      <w:r w:rsidRPr="00103DC0">
        <w:t xml:space="preserve">i/sau de vătămări grave. În conformitate cu articolul 61 alineatul (2) din Regulamentul privind procedura de azil, desemnarea Indiei ca </w:t>
      </w:r>
      <w:r w:rsidR="00E979EC">
        <w:t>ț</w:t>
      </w:r>
      <w:r w:rsidRPr="00103DC0">
        <w:t>ară de origine sigură ar trebui făcută cu o excep</w:t>
      </w:r>
      <w:r w:rsidR="00E979EC">
        <w:t>ț</w:t>
      </w:r>
      <w:r w:rsidRPr="00103DC0">
        <w:t>ie pentru respectivele categorii clar identificabile de persoane.</w:t>
      </w:r>
    </w:p>
    <w:p w14:paraId="10946FC7" w14:textId="77777777" w:rsidR="007B0542" w:rsidRPr="00103DC0" w:rsidRDefault="007B0542" w:rsidP="007B0542">
      <w:r w:rsidRPr="00103DC0">
        <w:rPr>
          <w:rStyle w:val="HideTWBExt"/>
        </w:rPr>
        <w:t>&lt;/Amend&gt;</w:t>
      </w:r>
    </w:p>
    <w:p w14:paraId="3A1D261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97</w:t>
      </w:r>
      <w:r w:rsidRPr="00103DC0">
        <w:rPr>
          <w:rStyle w:val="HideTWBExt"/>
          <w:b w:val="0"/>
        </w:rPr>
        <w:t>&lt;/NumAm&gt;</w:t>
      </w:r>
    </w:p>
    <w:p w14:paraId="0B4A3A03"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39A044C8" w14:textId="77777777" w:rsidR="007B0542" w:rsidRPr="00103DC0" w:rsidRDefault="007B0542" w:rsidP="007B0542">
      <w:pPr>
        <w:pStyle w:val="NormalBold"/>
      </w:pPr>
      <w:r w:rsidRPr="00103DC0">
        <w:rPr>
          <w:rStyle w:val="HideTWBExt"/>
          <w:b w:val="0"/>
        </w:rPr>
        <w:t>&lt;/RepeatBlock-By&gt;</w:t>
      </w:r>
    </w:p>
    <w:p w14:paraId="547B6F4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E686FE7" w14:textId="77777777" w:rsidR="007B0542" w:rsidRPr="00103DC0" w:rsidRDefault="007B0542" w:rsidP="007B0542">
      <w:pPr>
        <w:pStyle w:val="NormalBold"/>
      </w:pPr>
      <w:r w:rsidRPr="00103DC0">
        <w:rPr>
          <w:rStyle w:val="HideTWBExt"/>
          <w:b w:val="0"/>
        </w:rPr>
        <w:lastRenderedPageBreak/>
        <w:t>&lt;Article&gt;</w:t>
      </w:r>
      <w:r w:rsidRPr="00103DC0">
        <w:t>Considerentul 11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DEDF539" w14:textId="77777777" w:rsidTr="003A6F27">
        <w:trPr>
          <w:trHeight w:hRule="exact" w:val="240"/>
          <w:jc w:val="center"/>
        </w:trPr>
        <w:tc>
          <w:tcPr>
            <w:tcW w:w="9752" w:type="dxa"/>
            <w:gridSpan w:val="2"/>
            <w:tcBorders>
              <w:top w:val="nil"/>
              <w:left w:val="nil"/>
              <w:bottom w:val="nil"/>
              <w:right w:val="nil"/>
            </w:tcBorders>
          </w:tcPr>
          <w:p w14:paraId="2799AF7C" w14:textId="77777777" w:rsidR="007B0542" w:rsidRPr="00103DC0" w:rsidRDefault="007B0542" w:rsidP="003A6F27"/>
        </w:tc>
      </w:tr>
      <w:tr w:rsidR="00A01E81" w:rsidRPr="00103DC0" w14:paraId="5204AAC4" w14:textId="77777777" w:rsidTr="003A6F27">
        <w:trPr>
          <w:trHeight w:val="240"/>
          <w:jc w:val="center"/>
        </w:trPr>
        <w:tc>
          <w:tcPr>
            <w:tcW w:w="4876" w:type="dxa"/>
            <w:tcBorders>
              <w:top w:val="nil"/>
              <w:left w:val="nil"/>
              <w:bottom w:val="nil"/>
              <w:right w:val="nil"/>
            </w:tcBorders>
          </w:tcPr>
          <w:p w14:paraId="3CE568F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7F9B795" w14:textId="77777777" w:rsidR="007B0542" w:rsidRPr="00103DC0" w:rsidRDefault="007B0542" w:rsidP="003A6F27">
            <w:pPr>
              <w:pStyle w:val="AmColumnHeading"/>
            </w:pPr>
            <w:r w:rsidRPr="00103DC0">
              <w:t>Amendamentul</w:t>
            </w:r>
          </w:p>
        </w:tc>
      </w:tr>
      <w:tr w:rsidR="00A01E81" w:rsidRPr="00103DC0" w14:paraId="47D5CD4F" w14:textId="77777777" w:rsidTr="003A6F27">
        <w:trPr>
          <w:jc w:val="center"/>
        </w:trPr>
        <w:tc>
          <w:tcPr>
            <w:tcW w:w="4876" w:type="dxa"/>
            <w:tcBorders>
              <w:top w:val="nil"/>
              <w:left w:val="nil"/>
              <w:bottom w:val="nil"/>
              <w:right w:val="nil"/>
            </w:tcBorders>
          </w:tcPr>
          <w:p w14:paraId="181800AA" w14:textId="77777777" w:rsidR="007B0542" w:rsidRPr="00103DC0" w:rsidRDefault="007B0542" w:rsidP="003A6F27">
            <w:pPr>
              <w:pStyle w:val="Normal6a"/>
            </w:pPr>
          </w:p>
        </w:tc>
        <w:tc>
          <w:tcPr>
            <w:tcW w:w="4876" w:type="dxa"/>
            <w:tcBorders>
              <w:top w:val="nil"/>
              <w:left w:val="nil"/>
              <w:bottom w:val="nil"/>
              <w:right w:val="nil"/>
            </w:tcBorders>
          </w:tcPr>
          <w:p w14:paraId="6BDE3CF7" w14:textId="6162EBCF" w:rsidR="007B0542" w:rsidRPr="00103DC0" w:rsidRDefault="007B0542" w:rsidP="003A6F27">
            <w:pPr>
              <w:pStyle w:val="Normal6a"/>
            </w:pPr>
            <w:r w:rsidRPr="00103DC0">
              <w:rPr>
                <w:b/>
                <w:i/>
              </w:rPr>
              <w:t>(11a)</w:t>
            </w:r>
            <w:r w:rsidRPr="00103DC0">
              <w:tab/>
            </w:r>
            <w:r w:rsidRPr="00103DC0">
              <w:rPr>
                <w:b/>
                <w:i/>
              </w:rPr>
              <w:t>În ceea ce prive</w:t>
            </w:r>
            <w:r w:rsidR="00E979EC">
              <w:rPr>
                <w:b/>
                <w:i/>
              </w:rPr>
              <w:t>ș</w:t>
            </w:r>
            <w:r w:rsidRPr="00103DC0">
              <w:rPr>
                <w:b/>
                <w:i/>
              </w:rPr>
              <w:t>te Republica Moldova, potrivit informa</w:t>
            </w:r>
            <w:r w:rsidR="00E979EC">
              <w:rPr>
                <w:b/>
                <w:i/>
              </w:rPr>
              <w:t>ț</w:t>
            </w:r>
            <w:r w:rsidRPr="00103DC0">
              <w:rPr>
                <w:b/>
                <w:i/>
              </w:rPr>
              <w:t>iilor furnizate de Agen</w:t>
            </w:r>
            <w:r w:rsidR="00E979EC">
              <w:rPr>
                <w:b/>
                <w:i/>
              </w:rPr>
              <w:t>ț</w:t>
            </w:r>
            <w:r w:rsidRPr="00103DC0">
              <w:rPr>
                <w:b/>
                <w:i/>
              </w:rPr>
              <w:t xml:space="preserve">ia Uniunii Europene pentru Azil, 7 state membre desemnează în prezent Republica Moldova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Republica Moldova a fost de 1 % în 2024. </w:t>
            </w:r>
            <w:r w:rsidR="00E979EC">
              <w:rPr>
                <w:b/>
                <w:i/>
              </w:rPr>
              <w:t>Ț</w:t>
            </w:r>
            <w:r w:rsidRPr="00103DC0">
              <w:rPr>
                <w:b/>
                <w:i/>
              </w:rPr>
              <w:t>ara a ratificat principalele instrumente interna</w:t>
            </w:r>
            <w:r w:rsidR="00E979EC">
              <w:rPr>
                <w:b/>
                <w:i/>
              </w:rPr>
              <w:t>ț</w:t>
            </w:r>
            <w:r w:rsidRPr="00103DC0">
              <w:rPr>
                <w:b/>
                <w:i/>
              </w:rPr>
              <w:t>ionale în domeniul drepturilor omului. Republica Moldova este o republică parlamentară guvernată de o Constitu</w:t>
            </w:r>
            <w:r w:rsidR="00E979EC">
              <w:rPr>
                <w:b/>
                <w:i/>
              </w:rPr>
              <w:t>ț</w:t>
            </w:r>
            <w:r w:rsidRPr="00103DC0">
              <w:rPr>
                <w:b/>
                <w:i/>
              </w:rPr>
              <w:t xml:space="preserve">ie, care prevede separarea puterilor între puterea executivă </w:t>
            </w:r>
            <w:r w:rsidR="00E979EC">
              <w:rPr>
                <w:b/>
                <w:i/>
              </w:rPr>
              <w:t>ș</w:t>
            </w:r>
            <w:r w:rsidRPr="00103DC0">
              <w:rPr>
                <w:b/>
                <w:i/>
              </w:rPr>
              <w:t>i cea judiciară. Nu există indicii privind expulzarea, îndepărtarea sau extrădarea cetă</w:t>
            </w:r>
            <w:r w:rsidR="00E979EC">
              <w:rPr>
                <w:b/>
                <w:i/>
              </w:rPr>
              <w:t>ț</w:t>
            </w:r>
            <w:r w:rsidRPr="00103DC0">
              <w:rPr>
                <w:b/>
                <w:i/>
              </w:rPr>
              <w:t xml:space="preserve">enilor din Republica Moldova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Nu există pedeapsa cu moartea, iar tortura este interzisă de Constitu</w:t>
            </w:r>
            <w:r w:rsidR="00E979EC">
              <w:rPr>
                <w:b/>
                <w:i/>
              </w:rPr>
              <w:t>ț</w:t>
            </w:r>
            <w:r w:rsidRPr="00103DC0">
              <w:rPr>
                <w:b/>
                <w:i/>
              </w:rPr>
              <w:t xml:space="preserve">ia Republicii Moldova. În Republica Moldova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ional. Cu toate acestea, au existat relatări potrivit cărora, în regiunea Transnistria, care nu se află sub controlul efectiv al guvernului Republicii Moldova, s-au înregistrat restric</w:t>
            </w:r>
            <w:r w:rsidR="00E979EC">
              <w:rPr>
                <w:b/>
                <w:i/>
              </w:rPr>
              <w:t>ț</w:t>
            </w:r>
            <w:r w:rsidRPr="00103DC0">
              <w:rPr>
                <w:b/>
                <w:i/>
              </w:rPr>
              <w:t>ii ale libertă</w:t>
            </w:r>
            <w:r w:rsidR="00E979EC">
              <w:rPr>
                <w:b/>
                <w:i/>
              </w:rPr>
              <w:t>ț</w:t>
            </w:r>
            <w:r w:rsidRPr="00103DC0">
              <w:rPr>
                <w:b/>
                <w:i/>
              </w:rPr>
              <w:t xml:space="preserve">ilor fundamentale.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70323A0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1E8C85A" w14:textId="77777777" w:rsidR="007B0542" w:rsidRPr="00103DC0" w:rsidRDefault="007B0542" w:rsidP="007B0542">
      <w:r w:rsidRPr="00103DC0">
        <w:rPr>
          <w:rStyle w:val="HideTWBExt"/>
        </w:rPr>
        <w:t>&lt;/Amend&gt;</w:t>
      </w:r>
    </w:p>
    <w:p w14:paraId="1F0995C1"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98</w:t>
      </w:r>
      <w:r w:rsidRPr="00103DC0">
        <w:rPr>
          <w:rStyle w:val="HideTWBExt"/>
          <w:b w:val="0"/>
        </w:rPr>
        <w:t>&lt;/NumAm&gt;</w:t>
      </w:r>
    </w:p>
    <w:p w14:paraId="4DC2D485"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465FD020" w14:textId="77777777" w:rsidR="007B0542" w:rsidRPr="00103DC0" w:rsidRDefault="007B0542" w:rsidP="007B0542">
      <w:pPr>
        <w:pStyle w:val="NormalBold"/>
      </w:pPr>
      <w:r w:rsidRPr="00103DC0">
        <w:rPr>
          <w:rStyle w:val="HideTWBExt"/>
          <w:b w:val="0"/>
        </w:rPr>
        <w:t>&lt;/RepeatBlock-By&gt;</w:t>
      </w:r>
    </w:p>
    <w:p w14:paraId="64C0455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F314C7C" w14:textId="77777777" w:rsidR="007B0542" w:rsidRPr="00103DC0" w:rsidRDefault="007B0542" w:rsidP="007B0542">
      <w:pPr>
        <w:pStyle w:val="NormalBold"/>
      </w:pPr>
      <w:r w:rsidRPr="00103DC0">
        <w:rPr>
          <w:rStyle w:val="HideTWBExt"/>
          <w:b w:val="0"/>
        </w:rPr>
        <w:t>&lt;Article&gt;</w:t>
      </w:r>
      <w:r w:rsidRPr="00103DC0">
        <w:t>Considerentul 11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7FAA9E9" w14:textId="77777777" w:rsidTr="003A6F27">
        <w:trPr>
          <w:trHeight w:hRule="exact" w:val="240"/>
          <w:jc w:val="center"/>
        </w:trPr>
        <w:tc>
          <w:tcPr>
            <w:tcW w:w="9752" w:type="dxa"/>
            <w:gridSpan w:val="2"/>
            <w:tcBorders>
              <w:top w:val="nil"/>
              <w:left w:val="nil"/>
              <w:bottom w:val="nil"/>
              <w:right w:val="nil"/>
            </w:tcBorders>
          </w:tcPr>
          <w:p w14:paraId="61501320" w14:textId="77777777" w:rsidR="007B0542" w:rsidRPr="00103DC0" w:rsidRDefault="007B0542" w:rsidP="003A6F27"/>
        </w:tc>
      </w:tr>
      <w:tr w:rsidR="00A01E81" w:rsidRPr="00103DC0" w14:paraId="360B119D" w14:textId="77777777" w:rsidTr="003A6F27">
        <w:trPr>
          <w:trHeight w:val="240"/>
          <w:jc w:val="center"/>
        </w:trPr>
        <w:tc>
          <w:tcPr>
            <w:tcW w:w="4876" w:type="dxa"/>
            <w:tcBorders>
              <w:top w:val="nil"/>
              <w:left w:val="nil"/>
              <w:bottom w:val="nil"/>
              <w:right w:val="nil"/>
            </w:tcBorders>
          </w:tcPr>
          <w:p w14:paraId="4655301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D224056" w14:textId="77777777" w:rsidR="007B0542" w:rsidRPr="00103DC0" w:rsidRDefault="007B0542" w:rsidP="003A6F27">
            <w:pPr>
              <w:pStyle w:val="AmColumnHeading"/>
            </w:pPr>
            <w:r w:rsidRPr="00103DC0">
              <w:t>Amendamentul</w:t>
            </w:r>
          </w:p>
        </w:tc>
      </w:tr>
      <w:tr w:rsidR="00A01E81" w:rsidRPr="00103DC0" w14:paraId="16196C92" w14:textId="77777777" w:rsidTr="003A6F27">
        <w:trPr>
          <w:jc w:val="center"/>
        </w:trPr>
        <w:tc>
          <w:tcPr>
            <w:tcW w:w="4876" w:type="dxa"/>
            <w:tcBorders>
              <w:top w:val="nil"/>
              <w:left w:val="nil"/>
              <w:bottom w:val="nil"/>
              <w:right w:val="nil"/>
            </w:tcBorders>
          </w:tcPr>
          <w:p w14:paraId="61AF7CDD" w14:textId="77777777" w:rsidR="007B0542" w:rsidRPr="00103DC0" w:rsidRDefault="007B0542" w:rsidP="003A6F27">
            <w:pPr>
              <w:pStyle w:val="Normal6a"/>
            </w:pPr>
          </w:p>
        </w:tc>
        <w:tc>
          <w:tcPr>
            <w:tcW w:w="4876" w:type="dxa"/>
            <w:tcBorders>
              <w:top w:val="nil"/>
              <w:left w:val="nil"/>
              <w:bottom w:val="nil"/>
              <w:right w:val="nil"/>
            </w:tcBorders>
          </w:tcPr>
          <w:p w14:paraId="24561968" w14:textId="20A4C9E2" w:rsidR="007B0542" w:rsidRPr="00103DC0" w:rsidRDefault="007B0542" w:rsidP="003A6F27">
            <w:pPr>
              <w:pStyle w:val="Normal6a"/>
            </w:pPr>
            <w:r w:rsidRPr="00103DC0">
              <w:rPr>
                <w:b/>
                <w:i/>
              </w:rPr>
              <w:t>(11b)</w:t>
            </w:r>
            <w:r w:rsidRPr="00103DC0">
              <w:tab/>
            </w:r>
            <w:r w:rsidRPr="00103DC0">
              <w:rPr>
                <w:b/>
                <w:i/>
              </w:rPr>
              <w:t>În ceea ce prive</w:t>
            </w:r>
            <w:r w:rsidR="00E979EC">
              <w:rPr>
                <w:b/>
                <w:i/>
              </w:rPr>
              <w:t>ș</w:t>
            </w:r>
            <w:r w:rsidRPr="00103DC0">
              <w:rPr>
                <w:b/>
                <w:i/>
              </w:rPr>
              <w:t>te Muntenegru, potrivit informa</w:t>
            </w:r>
            <w:r w:rsidR="00E979EC">
              <w:rPr>
                <w:b/>
                <w:i/>
              </w:rPr>
              <w:t>ț</w:t>
            </w:r>
            <w:r w:rsidRPr="00103DC0">
              <w:rPr>
                <w:b/>
                <w:i/>
              </w:rPr>
              <w:t>iilor furnizate de Agen</w:t>
            </w:r>
            <w:r w:rsidR="00E979EC">
              <w:rPr>
                <w:b/>
                <w:i/>
              </w:rPr>
              <w:t>ț</w:t>
            </w:r>
            <w:r w:rsidRPr="00103DC0">
              <w:rPr>
                <w:b/>
                <w:i/>
              </w:rPr>
              <w:t xml:space="preserve">ia Uniunii Europene pentru Azil, 17 state membre desemnează în prezent Muntenegru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Muntenegru a fost de 1 % în 2024. </w:t>
            </w:r>
            <w:r w:rsidR="00E979EC">
              <w:rPr>
                <w:b/>
                <w:i/>
              </w:rPr>
              <w:t>Ț</w:t>
            </w:r>
            <w:r w:rsidRPr="00103DC0">
              <w:rPr>
                <w:b/>
                <w:i/>
              </w:rPr>
              <w:t>ara a ratificat principalele instrumente interna</w:t>
            </w:r>
            <w:r w:rsidR="00E979EC">
              <w:rPr>
                <w:b/>
                <w:i/>
              </w:rPr>
              <w:t>ț</w:t>
            </w:r>
            <w:r w:rsidRPr="00103DC0">
              <w:rPr>
                <w:b/>
                <w:i/>
              </w:rPr>
              <w:t xml:space="preserve">ionale în domeniul drepturilor omului. Muntenegru este o republică parlamentară </w:t>
            </w:r>
            <w:r w:rsidR="00E979EC">
              <w:rPr>
                <w:b/>
                <w:i/>
              </w:rPr>
              <w:t>ș</w:t>
            </w:r>
            <w:r w:rsidRPr="00103DC0">
              <w:rPr>
                <w:b/>
                <w:i/>
              </w:rPr>
              <w:t>i 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Muntenegru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Nu există pedeapsa cu moartea, iar Muntenegru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Muntenegru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6866E2F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E1D49CF" w14:textId="77777777" w:rsidR="007B0542" w:rsidRPr="00103DC0" w:rsidRDefault="007B0542" w:rsidP="007B0542">
      <w:r w:rsidRPr="00103DC0">
        <w:rPr>
          <w:rStyle w:val="HideTWBExt"/>
        </w:rPr>
        <w:t>&lt;/Amend&gt;</w:t>
      </w:r>
    </w:p>
    <w:p w14:paraId="7D4D1F6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99</w:t>
      </w:r>
      <w:r w:rsidRPr="00103DC0">
        <w:rPr>
          <w:rStyle w:val="HideTWBExt"/>
          <w:b w:val="0"/>
        </w:rPr>
        <w:t>&lt;/NumAm&gt;</w:t>
      </w:r>
    </w:p>
    <w:p w14:paraId="12BAF396" w14:textId="77777777" w:rsidR="007B0542" w:rsidRPr="00103DC0" w:rsidRDefault="007B0542" w:rsidP="007B0542">
      <w:pPr>
        <w:pStyle w:val="NormalBold"/>
      </w:pPr>
      <w:r w:rsidRPr="00103DC0">
        <w:rPr>
          <w:rStyle w:val="HideTWBExt"/>
          <w:b w:val="0"/>
        </w:rPr>
        <w:t>&lt;RepeatBlock-By&gt;&lt;Members&gt;</w:t>
      </w:r>
      <w:r w:rsidRPr="00103DC0">
        <w:t xml:space="preserve">Cecilia Strada, Murielle Laurent, Matjaž Nemec, Birgit Sippel, Ana Catarina Mendes, Sandro Ruotolo, Alessandro Zan, Marco </w:t>
      </w:r>
      <w:r w:rsidRPr="00103DC0">
        <w:lastRenderedPageBreak/>
        <w:t>Tarquinio</w:t>
      </w:r>
      <w:r w:rsidRPr="00103DC0">
        <w:rPr>
          <w:rStyle w:val="HideTWBExt"/>
          <w:b w:val="0"/>
        </w:rPr>
        <w:t>&lt;/Members&gt;</w:t>
      </w:r>
    </w:p>
    <w:p w14:paraId="291F7F76" w14:textId="77777777" w:rsidR="007B0542" w:rsidRPr="00103DC0" w:rsidRDefault="007B0542" w:rsidP="007B0542">
      <w:pPr>
        <w:pStyle w:val="NormalBold"/>
      </w:pPr>
      <w:r w:rsidRPr="00103DC0">
        <w:rPr>
          <w:rStyle w:val="HideTWBExt"/>
          <w:b w:val="0"/>
        </w:rPr>
        <w:t>&lt;/RepeatBlock-By&gt;</w:t>
      </w:r>
    </w:p>
    <w:p w14:paraId="38698DA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46C6449" w14:textId="77777777" w:rsidR="007B0542" w:rsidRPr="00103DC0" w:rsidRDefault="007B0542" w:rsidP="007B0542">
      <w:pPr>
        <w:pStyle w:val="NormalBold"/>
      </w:pPr>
      <w:r w:rsidRPr="00103DC0">
        <w:rPr>
          <w:rStyle w:val="HideTWBExt"/>
          <w:b w:val="0"/>
        </w:rPr>
        <w:t>&lt;Article&gt;</w:t>
      </w:r>
      <w:r w:rsidRPr="00103DC0">
        <w:t>Considerentul 12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6085CD3" w14:textId="77777777" w:rsidTr="003A6F27">
        <w:trPr>
          <w:trHeight w:hRule="exact" w:val="240"/>
          <w:jc w:val="center"/>
        </w:trPr>
        <w:tc>
          <w:tcPr>
            <w:tcW w:w="9752" w:type="dxa"/>
            <w:gridSpan w:val="2"/>
            <w:tcBorders>
              <w:top w:val="nil"/>
              <w:left w:val="nil"/>
              <w:bottom w:val="nil"/>
              <w:right w:val="nil"/>
            </w:tcBorders>
          </w:tcPr>
          <w:p w14:paraId="0D5020D6" w14:textId="77777777" w:rsidR="007B0542" w:rsidRPr="00103DC0" w:rsidRDefault="007B0542" w:rsidP="003A6F27"/>
        </w:tc>
      </w:tr>
      <w:tr w:rsidR="00A01E81" w:rsidRPr="00103DC0" w14:paraId="2F2FDEFC" w14:textId="77777777" w:rsidTr="003A6F27">
        <w:trPr>
          <w:trHeight w:val="240"/>
          <w:jc w:val="center"/>
        </w:trPr>
        <w:tc>
          <w:tcPr>
            <w:tcW w:w="4876" w:type="dxa"/>
            <w:tcBorders>
              <w:top w:val="nil"/>
              <w:left w:val="nil"/>
              <w:bottom w:val="nil"/>
              <w:right w:val="nil"/>
            </w:tcBorders>
          </w:tcPr>
          <w:p w14:paraId="19DDF58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3200A16" w14:textId="77777777" w:rsidR="007B0542" w:rsidRPr="00103DC0" w:rsidRDefault="007B0542" w:rsidP="003A6F27">
            <w:pPr>
              <w:pStyle w:val="AmColumnHeading"/>
            </w:pPr>
            <w:r w:rsidRPr="00103DC0">
              <w:t>Amendamentul</w:t>
            </w:r>
          </w:p>
        </w:tc>
      </w:tr>
      <w:tr w:rsidR="00A01E81" w:rsidRPr="00103DC0" w14:paraId="41E6596A" w14:textId="77777777" w:rsidTr="003A6F27">
        <w:trPr>
          <w:jc w:val="center"/>
        </w:trPr>
        <w:tc>
          <w:tcPr>
            <w:tcW w:w="4876" w:type="dxa"/>
            <w:tcBorders>
              <w:top w:val="nil"/>
              <w:left w:val="nil"/>
              <w:bottom w:val="nil"/>
              <w:right w:val="nil"/>
            </w:tcBorders>
          </w:tcPr>
          <w:p w14:paraId="5A8A4016" w14:textId="5CBF19E5" w:rsidR="007B0542" w:rsidRPr="00103DC0" w:rsidRDefault="007B0542" w:rsidP="003A6F27">
            <w:pPr>
              <w:pStyle w:val="Normal6a"/>
            </w:pPr>
            <w:r w:rsidRPr="00103DC0">
              <w:rPr>
                <w:b/>
                <w:i/>
              </w:rPr>
              <w:t>(12)</w:t>
            </w:r>
            <w:r w:rsidRPr="00103DC0">
              <w:tab/>
            </w:r>
            <w:r w:rsidRPr="00103DC0">
              <w:rPr>
                <w:b/>
                <w:i/>
              </w:rPr>
              <w:t>În ceea ce prive</w:t>
            </w:r>
            <w:r w:rsidR="00E979EC">
              <w:rPr>
                <w:b/>
                <w:i/>
              </w:rPr>
              <w:t>ș</w:t>
            </w:r>
            <w:r w:rsidRPr="00103DC0">
              <w:rPr>
                <w:b/>
                <w:i/>
              </w:rPr>
              <w:t>te Marocul, potrivit informa</w:t>
            </w:r>
            <w:r w:rsidR="00E979EC">
              <w:rPr>
                <w:b/>
                <w:i/>
              </w:rPr>
              <w:t>ț</w:t>
            </w:r>
            <w:r w:rsidRPr="00103DC0">
              <w:rPr>
                <w:b/>
                <w:i/>
              </w:rPr>
              <w:t>iilor furnizate de Agen</w:t>
            </w:r>
            <w:r w:rsidR="00E979EC">
              <w:rPr>
                <w:b/>
                <w:i/>
              </w:rPr>
              <w:t>ț</w:t>
            </w:r>
            <w:r w:rsidRPr="00103DC0">
              <w:rPr>
                <w:b/>
                <w:i/>
              </w:rPr>
              <w:t xml:space="preserve">ia pentru Azil, 11 state membre desemnează în prezent Maroc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Maroc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Marocul este o monarhie parlamentară. Nu există indicii privind expulzarea, îndepărtarea sau extrădarea cetă</w:t>
            </w:r>
            <w:r w:rsidR="00E979EC">
              <w:rPr>
                <w:b/>
                <w:i/>
              </w:rPr>
              <w:t>ț</w:t>
            </w:r>
            <w:r w:rsidRPr="00103DC0">
              <w:rPr>
                <w:b/>
                <w:i/>
              </w:rPr>
              <w:t xml:space="preserve">enilor din Maroc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Marocul a respectat un moratoriu privind aplicarea pedepsei cu moartea începând din 1993,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Maroc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Maroc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04C98455" w14:textId="77777777" w:rsidR="007B0542" w:rsidRPr="00103DC0" w:rsidRDefault="007B0542" w:rsidP="003A6F27">
            <w:pPr>
              <w:pStyle w:val="Normal6a"/>
            </w:pPr>
            <w:r w:rsidRPr="00103DC0">
              <w:rPr>
                <w:b/>
                <w:i/>
              </w:rPr>
              <w:t>eliminat</w:t>
            </w:r>
          </w:p>
        </w:tc>
      </w:tr>
    </w:tbl>
    <w:p w14:paraId="3D011B9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8D2349" w14:textId="77777777" w:rsidR="007B0542" w:rsidRPr="00103DC0" w:rsidRDefault="007B0542" w:rsidP="007B0542">
      <w:pPr>
        <w:pStyle w:val="AmJustTitle"/>
      </w:pPr>
      <w:r w:rsidRPr="00103DC0">
        <w:rPr>
          <w:rStyle w:val="HideTWBExt"/>
          <w:i w:val="0"/>
        </w:rPr>
        <w:lastRenderedPageBreak/>
        <w:t>&lt;TitreJust&gt;</w:t>
      </w:r>
      <w:r w:rsidRPr="00103DC0">
        <w:t>Justificare</w:t>
      </w:r>
      <w:r w:rsidRPr="00103DC0">
        <w:rPr>
          <w:rStyle w:val="HideTWBExt"/>
          <w:i w:val="0"/>
        </w:rPr>
        <w:t>&lt;/TitreJust&gt;</w:t>
      </w:r>
    </w:p>
    <w:p w14:paraId="378F8BC6" w14:textId="3F60CE57" w:rsidR="007B0542" w:rsidRPr="00103DC0" w:rsidRDefault="007B0542" w:rsidP="007B0542">
      <w:pPr>
        <w:pStyle w:val="AmJustText"/>
      </w:pPr>
      <w:r w:rsidRPr="00103DC0">
        <w:t>Potrivit informa</w:t>
      </w:r>
      <w:r w:rsidR="00E979EC">
        <w:t>ț</w:t>
      </w:r>
      <w:r w:rsidRPr="00103DC0">
        <w:t>iilor furnizate de Agen</w:t>
      </w:r>
      <w:r w:rsidR="00E979EC">
        <w:t>ț</w:t>
      </w:r>
      <w:r w:rsidRPr="00103DC0">
        <w:t>ia Uniunii Europene pentru Azil, există o dispută teritorială în desfă</w:t>
      </w:r>
      <w:r w:rsidR="00E979EC">
        <w:t>ș</w:t>
      </w:r>
      <w:r w:rsidRPr="00103DC0">
        <w:t>urare în legătură cu Sahara Occidentală. Există mai multe categorii de persoane expuse riscului de persecu</w:t>
      </w:r>
      <w:r w:rsidR="00E979EC">
        <w:t>ț</w:t>
      </w:r>
      <w:r w:rsidRPr="00103DC0">
        <w:t xml:space="preserve">ie sau de vătămări grave, astfel încât, în cazul în care Marocul ar fi desemnat drept </w:t>
      </w:r>
      <w:r w:rsidR="00E979EC">
        <w:t>ț</w:t>
      </w:r>
      <w:r w:rsidRPr="00103DC0">
        <w:t xml:space="preserve">ară de origine sigură, „conceptul de </w:t>
      </w:r>
      <w:r w:rsidR="00E979EC">
        <w:t>ț</w:t>
      </w:r>
      <w:r w:rsidRPr="00103DC0">
        <w:t>ară de origine sigură nu ar fi altceva decât o fic</w:t>
      </w:r>
      <w:r w:rsidR="00E979EC">
        <w:t>ț</w:t>
      </w:r>
      <w:r w:rsidRPr="00103DC0">
        <w:t>iune”.</w:t>
      </w:r>
    </w:p>
    <w:p w14:paraId="18F20645" w14:textId="77777777" w:rsidR="007B0542" w:rsidRPr="00103DC0" w:rsidRDefault="007B0542" w:rsidP="007B0542">
      <w:r w:rsidRPr="00103DC0">
        <w:rPr>
          <w:rStyle w:val="HideTWBExt"/>
        </w:rPr>
        <w:t>&lt;/Amend&gt;</w:t>
      </w:r>
    </w:p>
    <w:p w14:paraId="5B7D6BE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100</w:t>
      </w:r>
      <w:r w:rsidRPr="00103DC0">
        <w:rPr>
          <w:rStyle w:val="HideTWBExt"/>
          <w:b w:val="0"/>
        </w:rPr>
        <w:t>&lt;/NumAm&gt;</w:t>
      </w:r>
    </w:p>
    <w:p w14:paraId="75A1BB75"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58A17455" w14:textId="77777777" w:rsidR="007B0542" w:rsidRPr="00103DC0" w:rsidRDefault="007B0542" w:rsidP="007B0542">
      <w:pPr>
        <w:pStyle w:val="NormalBold"/>
      </w:pPr>
      <w:r w:rsidRPr="00103DC0">
        <w:rPr>
          <w:rStyle w:val="HideTWBExt"/>
          <w:b w:val="0"/>
        </w:rPr>
        <w:t>&lt;/RepeatBlock-By&gt;</w:t>
      </w:r>
    </w:p>
    <w:p w14:paraId="44F8D26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8AC4DA7" w14:textId="77777777" w:rsidR="007B0542" w:rsidRPr="00103DC0" w:rsidRDefault="007B0542" w:rsidP="007B0542">
      <w:pPr>
        <w:pStyle w:val="NormalBold"/>
      </w:pPr>
      <w:r w:rsidRPr="00103DC0">
        <w:rPr>
          <w:rStyle w:val="HideTWBExt"/>
          <w:b w:val="0"/>
        </w:rPr>
        <w:t>&lt;Article&gt;</w:t>
      </w:r>
      <w:r w:rsidRPr="00103DC0">
        <w:t>Considerentul 12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8C3A145" w14:textId="77777777" w:rsidTr="003A6F27">
        <w:trPr>
          <w:trHeight w:hRule="exact" w:val="240"/>
          <w:jc w:val="center"/>
        </w:trPr>
        <w:tc>
          <w:tcPr>
            <w:tcW w:w="9752" w:type="dxa"/>
            <w:gridSpan w:val="2"/>
            <w:tcBorders>
              <w:top w:val="nil"/>
              <w:left w:val="nil"/>
              <w:bottom w:val="nil"/>
              <w:right w:val="nil"/>
            </w:tcBorders>
          </w:tcPr>
          <w:p w14:paraId="252BB4CB" w14:textId="77777777" w:rsidR="007B0542" w:rsidRPr="00103DC0" w:rsidRDefault="007B0542" w:rsidP="003A6F27"/>
        </w:tc>
      </w:tr>
      <w:tr w:rsidR="00A01E81" w:rsidRPr="00103DC0" w14:paraId="0F07F507" w14:textId="77777777" w:rsidTr="003A6F27">
        <w:trPr>
          <w:trHeight w:val="240"/>
          <w:jc w:val="center"/>
        </w:trPr>
        <w:tc>
          <w:tcPr>
            <w:tcW w:w="4876" w:type="dxa"/>
            <w:tcBorders>
              <w:top w:val="nil"/>
              <w:left w:val="nil"/>
              <w:bottom w:val="nil"/>
              <w:right w:val="nil"/>
            </w:tcBorders>
          </w:tcPr>
          <w:p w14:paraId="240E9F8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00A87C8" w14:textId="77777777" w:rsidR="007B0542" w:rsidRPr="00103DC0" w:rsidRDefault="007B0542" w:rsidP="003A6F27">
            <w:pPr>
              <w:pStyle w:val="AmColumnHeading"/>
            </w:pPr>
            <w:r w:rsidRPr="00103DC0">
              <w:t>Amendamentul</w:t>
            </w:r>
          </w:p>
        </w:tc>
      </w:tr>
      <w:tr w:rsidR="00A01E81" w:rsidRPr="00103DC0" w14:paraId="55A726C0" w14:textId="77777777" w:rsidTr="003A6F27">
        <w:trPr>
          <w:jc w:val="center"/>
        </w:trPr>
        <w:tc>
          <w:tcPr>
            <w:tcW w:w="4876" w:type="dxa"/>
            <w:tcBorders>
              <w:top w:val="nil"/>
              <w:left w:val="nil"/>
              <w:bottom w:val="nil"/>
              <w:right w:val="nil"/>
            </w:tcBorders>
          </w:tcPr>
          <w:p w14:paraId="3F4FBA33" w14:textId="01DA0788" w:rsidR="007B0542" w:rsidRPr="00103DC0" w:rsidRDefault="007B0542" w:rsidP="003A6F27">
            <w:pPr>
              <w:pStyle w:val="Normal6a"/>
            </w:pPr>
            <w:r w:rsidRPr="00103DC0">
              <w:rPr>
                <w:b/>
                <w:i/>
              </w:rPr>
              <w:t>(12)</w:t>
            </w:r>
            <w:r w:rsidRPr="00103DC0">
              <w:tab/>
            </w:r>
            <w:r w:rsidRPr="00103DC0">
              <w:rPr>
                <w:b/>
                <w:i/>
              </w:rPr>
              <w:t>În ceea ce prive</w:t>
            </w:r>
            <w:r w:rsidR="00E979EC">
              <w:rPr>
                <w:b/>
                <w:i/>
              </w:rPr>
              <w:t>ș</w:t>
            </w:r>
            <w:r w:rsidRPr="00103DC0">
              <w:rPr>
                <w:b/>
                <w:i/>
              </w:rPr>
              <w:t>te Marocul, potrivit informa</w:t>
            </w:r>
            <w:r w:rsidR="00E979EC">
              <w:rPr>
                <w:b/>
                <w:i/>
              </w:rPr>
              <w:t>ț</w:t>
            </w:r>
            <w:r w:rsidRPr="00103DC0">
              <w:rPr>
                <w:b/>
                <w:i/>
              </w:rPr>
              <w:t>iilor furnizate de Agen</w:t>
            </w:r>
            <w:r w:rsidR="00E979EC">
              <w:rPr>
                <w:b/>
                <w:i/>
              </w:rPr>
              <w:t>ț</w:t>
            </w:r>
            <w:r w:rsidRPr="00103DC0">
              <w:rPr>
                <w:b/>
                <w:i/>
              </w:rPr>
              <w:t xml:space="preserve">ia pentru Azil, 11 state membre desemnează în prezent Maroc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Maroc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Marocul este o monarhie parlamentară. Nu există indicii privind expulzarea, îndepărtarea sau extrădarea cetă</w:t>
            </w:r>
            <w:r w:rsidR="00E979EC">
              <w:rPr>
                <w:b/>
                <w:i/>
              </w:rPr>
              <w:t>ț</w:t>
            </w:r>
            <w:r w:rsidRPr="00103DC0">
              <w:rPr>
                <w:b/>
                <w:i/>
              </w:rPr>
              <w:t xml:space="preserve">enilor din Maroc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Marocul a respectat un moratoriu privind aplicarea pedepsei cu moartea începând din 1993,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Maroc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Maroc nu are loc niciun conflict armat </w:t>
            </w:r>
            <w:r w:rsidR="00E979EC">
              <w:rPr>
                <w:b/>
                <w:i/>
              </w:rPr>
              <w:t>ș</w:t>
            </w:r>
            <w:r w:rsidRPr="00103DC0">
              <w:rPr>
                <w:b/>
                <w:i/>
              </w:rPr>
              <w:t>i, prin urmare, nu există nicio amenin</w:t>
            </w:r>
            <w:r w:rsidR="00E979EC">
              <w:rPr>
                <w:b/>
                <w:i/>
              </w:rPr>
              <w:t>ț</w:t>
            </w:r>
            <w:r w:rsidRPr="00103DC0">
              <w:rPr>
                <w:b/>
                <w:i/>
              </w:rPr>
              <w:t xml:space="preserve">are din </w:t>
            </w:r>
            <w:r w:rsidRPr="00103DC0">
              <w:rPr>
                <w:b/>
                <w:i/>
              </w:rPr>
              <w:lastRenderedPageBreak/>
              <w:t>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70A71A41" w14:textId="77777777" w:rsidR="007B0542" w:rsidRPr="00103DC0" w:rsidRDefault="007B0542" w:rsidP="003A6F27">
            <w:pPr>
              <w:pStyle w:val="Normal6a"/>
            </w:pPr>
            <w:r w:rsidRPr="00103DC0">
              <w:rPr>
                <w:b/>
                <w:i/>
              </w:rPr>
              <w:lastRenderedPageBreak/>
              <w:t>eliminat</w:t>
            </w:r>
          </w:p>
        </w:tc>
      </w:tr>
    </w:tbl>
    <w:p w14:paraId="0886666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71317F2" w14:textId="77777777" w:rsidR="007B0542" w:rsidRPr="00103DC0" w:rsidRDefault="007B0542" w:rsidP="007B0542">
      <w:r w:rsidRPr="00103DC0">
        <w:rPr>
          <w:rStyle w:val="HideTWBExt"/>
        </w:rPr>
        <w:t>&lt;/Amend&gt;</w:t>
      </w:r>
    </w:p>
    <w:p w14:paraId="593D1E7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101</w:t>
      </w:r>
      <w:r w:rsidRPr="00103DC0">
        <w:rPr>
          <w:rStyle w:val="HideTWBExt"/>
          <w:b w:val="0"/>
        </w:rPr>
        <w:t>&lt;/NumAm&gt;</w:t>
      </w:r>
    </w:p>
    <w:p w14:paraId="18C75B7B"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330D4EC2" w14:textId="77777777" w:rsidR="007B0542" w:rsidRPr="00103DC0" w:rsidRDefault="007B0542" w:rsidP="007B0542">
      <w:pPr>
        <w:pStyle w:val="NormalBold"/>
      </w:pPr>
      <w:r w:rsidRPr="00103DC0">
        <w:rPr>
          <w:rStyle w:val="HideTWBExt"/>
          <w:b w:val="0"/>
        </w:rPr>
        <w:t>&lt;/RepeatBlock-By&gt;</w:t>
      </w:r>
    </w:p>
    <w:p w14:paraId="2093307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9B7CDE0" w14:textId="77777777" w:rsidR="007B0542" w:rsidRPr="00103DC0" w:rsidRDefault="007B0542" w:rsidP="007B0542">
      <w:pPr>
        <w:pStyle w:val="NormalBold"/>
      </w:pPr>
      <w:r w:rsidRPr="00103DC0">
        <w:rPr>
          <w:rStyle w:val="HideTWBExt"/>
          <w:b w:val="0"/>
        </w:rPr>
        <w:t>&lt;Article&gt;</w:t>
      </w:r>
      <w:r w:rsidRPr="00103DC0">
        <w:t>Considerentul 12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8AD3EEC" w14:textId="77777777" w:rsidTr="003A6F27">
        <w:trPr>
          <w:trHeight w:hRule="exact" w:val="240"/>
          <w:jc w:val="center"/>
        </w:trPr>
        <w:tc>
          <w:tcPr>
            <w:tcW w:w="9752" w:type="dxa"/>
            <w:gridSpan w:val="2"/>
            <w:tcBorders>
              <w:top w:val="nil"/>
              <w:left w:val="nil"/>
              <w:bottom w:val="nil"/>
              <w:right w:val="nil"/>
            </w:tcBorders>
          </w:tcPr>
          <w:p w14:paraId="2B61F97F" w14:textId="77777777" w:rsidR="007B0542" w:rsidRPr="00103DC0" w:rsidRDefault="007B0542" w:rsidP="003A6F27"/>
        </w:tc>
      </w:tr>
      <w:tr w:rsidR="00A01E81" w:rsidRPr="00103DC0" w14:paraId="12E0AD66" w14:textId="77777777" w:rsidTr="003A6F27">
        <w:trPr>
          <w:trHeight w:val="240"/>
          <w:jc w:val="center"/>
        </w:trPr>
        <w:tc>
          <w:tcPr>
            <w:tcW w:w="4876" w:type="dxa"/>
            <w:tcBorders>
              <w:top w:val="nil"/>
              <w:left w:val="nil"/>
              <w:bottom w:val="nil"/>
              <w:right w:val="nil"/>
            </w:tcBorders>
          </w:tcPr>
          <w:p w14:paraId="5953D00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F5FA242" w14:textId="77777777" w:rsidR="007B0542" w:rsidRPr="00103DC0" w:rsidRDefault="007B0542" w:rsidP="003A6F27">
            <w:pPr>
              <w:pStyle w:val="AmColumnHeading"/>
            </w:pPr>
            <w:r w:rsidRPr="00103DC0">
              <w:t>Amendamentul</w:t>
            </w:r>
          </w:p>
        </w:tc>
      </w:tr>
      <w:tr w:rsidR="00A01E81" w:rsidRPr="00103DC0" w14:paraId="3C8F1EF8" w14:textId="77777777" w:rsidTr="003A6F27">
        <w:trPr>
          <w:jc w:val="center"/>
        </w:trPr>
        <w:tc>
          <w:tcPr>
            <w:tcW w:w="4876" w:type="dxa"/>
            <w:tcBorders>
              <w:top w:val="nil"/>
              <w:left w:val="nil"/>
              <w:bottom w:val="nil"/>
              <w:right w:val="nil"/>
            </w:tcBorders>
          </w:tcPr>
          <w:p w14:paraId="5068D96D" w14:textId="53AFE6B1" w:rsidR="007B0542" w:rsidRPr="00103DC0" w:rsidRDefault="007B0542" w:rsidP="003A6F27">
            <w:pPr>
              <w:pStyle w:val="Normal6a"/>
            </w:pPr>
            <w:r w:rsidRPr="00103DC0">
              <w:rPr>
                <w:b/>
                <w:i/>
              </w:rPr>
              <w:t>(12)</w:t>
            </w:r>
            <w:r w:rsidRPr="00103DC0">
              <w:tab/>
            </w:r>
            <w:r w:rsidRPr="00103DC0">
              <w:rPr>
                <w:b/>
                <w:i/>
              </w:rPr>
              <w:t>În ceea ce prive</w:t>
            </w:r>
            <w:r w:rsidR="00E979EC">
              <w:rPr>
                <w:b/>
                <w:i/>
              </w:rPr>
              <w:t>ș</w:t>
            </w:r>
            <w:r w:rsidRPr="00103DC0">
              <w:rPr>
                <w:b/>
                <w:i/>
              </w:rPr>
              <w:t>te Marocul, potrivit informa</w:t>
            </w:r>
            <w:r w:rsidR="00E979EC">
              <w:rPr>
                <w:b/>
                <w:i/>
              </w:rPr>
              <w:t>ț</w:t>
            </w:r>
            <w:r w:rsidRPr="00103DC0">
              <w:rPr>
                <w:b/>
                <w:i/>
              </w:rPr>
              <w:t>iilor furnizate de Agen</w:t>
            </w:r>
            <w:r w:rsidR="00E979EC">
              <w:rPr>
                <w:b/>
                <w:i/>
              </w:rPr>
              <w:t>ț</w:t>
            </w:r>
            <w:r w:rsidRPr="00103DC0">
              <w:rPr>
                <w:b/>
                <w:i/>
              </w:rPr>
              <w:t xml:space="preserve">ia pentru Azil, 11 state membre desemnează în prezent Maroc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Maroc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Marocul este o monarhie parlamentară. Nu există indicii privind expulzarea, îndepărtarea sau extrădarea cetă</w:t>
            </w:r>
            <w:r w:rsidR="00E979EC">
              <w:rPr>
                <w:b/>
                <w:i/>
              </w:rPr>
              <w:t>ț</w:t>
            </w:r>
            <w:r w:rsidRPr="00103DC0">
              <w:rPr>
                <w:b/>
                <w:i/>
              </w:rPr>
              <w:t xml:space="preserve">enilor din Maroc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Marocul a respectat un moratoriu privind aplicarea pedepsei cu moartea începând din 1993,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Maroc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Maroc nu are loc niciun conflict armat </w:t>
            </w:r>
            <w:r w:rsidR="00E979EC">
              <w:rPr>
                <w:b/>
                <w:i/>
              </w:rPr>
              <w:t>ș</w:t>
            </w:r>
            <w:r w:rsidRPr="00103DC0">
              <w:rPr>
                <w:b/>
                <w:i/>
              </w:rPr>
              <w:t xml:space="preserve">i, prin </w:t>
            </w:r>
            <w:r w:rsidRPr="00103DC0">
              <w:rPr>
                <w:b/>
                <w:i/>
              </w:rPr>
              <w:lastRenderedPageBreak/>
              <w:t>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616A0D5A" w14:textId="77777777" w:rsidR="007B0542" w:rsidRPr="00103DC0" w:rsidRDefault="007B0542" w:rsidP="003A6F27">
            <w:pPr>
              <w:pStyle w:val="Normal6a"/>
            </w:pPr>
            <w:r w:rsidRPr="00103DC0">
              <w:rPr>
                <w:b/>
                <w:i/>
              </w:rPr>
              <w:lastRenderedPageBreak/>
              <w:t>eliminat</w:t>
            </w:r>
          </w:p>
        </w:tc>
      </w:tr>
    </w:tbl>
    <w:p w14:paraId="59A3F1C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18019EC" w14:textId="77777777" w:rsidR="007B0542" w:rsidRPr="00103DC0" w:rsidRDefault="007B0542" w:rsidP="007B0542">
      <w:r w:rsidRPr="00103DC0">
        <w:rPr>
          <w:rStyle w:val="HideTWBExt"/>
        </w:rPr>
        <w:t>&lt;/Amend&gt;</w:t>
      </w:r>
    </w:p>
    <w:p w14:paraId="40458D1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102</w:t>
      </w:r>
      <w:r w:rsidRPr="00103DC0">
        <w:rPr>
          <w:rStyle w:val="HideTWBExt"/>
          <w:b w:val="0"/>
        </w:rPr>
        <w:t>&lt;/NumAm&gt;</w:t>
      </w:r>
    </w:p>
    <w:p w14:paraId="4742C170"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6703B8DB" w14:textId="77777777" w:rsidR="007B0542" w:rsidRPr="00103DC0" w:rsidRDefault="007B0542" w:rsidP="007B0542">
      <w:pPr>
        <w:pStyle w:val="NormalBold"/>
      </w:pPr>
      <w:r w:rsidRPr="00103DC0">
        <w:rPr>
          <w:rStyle w:val="HideTWBExt"/>
          <w:b w:val="0"/>
        </w:rPr>
        <w:t>&lt;/RepeatBlock-By&gt;</w:t>
      </w:r>
    </w:p>
    <w:p w14:paraId="14D79B3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E6AC89A" w14:textId="77777777" w:rsidR="007B0542" w:rsidRPr="00103DC0" w:rsidRDefault="007B0542" w:rsidP="007B0542">
      <w:pPr>
        <w:pStyle w:val="NormalBold"/>
      </w:pPr>
      <w:r w:rsidRPr="00103DC0">
        <w:rPr>
          <w:rStyle w:val="HideTWBExt"/>
          <w:b w:val="0"/>
        </w:rPr>
        <w:t>&lt;Article&gt;</w:t>
      </w:r>
      <w:r w:rsidRPr="00103DC0">
        <w:t>Considerentul 12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AE81D12" w14:textId="77777777" w:rsidTr="003A6F27">
        <w:trPr>
          <w:trHeight w:hRule="exact" w:val="240"/>
          <w:jc w:val="center"/>
        </w:trPr>
        <w:tc>
          <w:tcPr>
            <w:tcW w:w="9752" w:type="dxa"/>
            <w:gridSpan w:val="2"/>
            <w:tcBorders>
              <w:top w:val="nil"/>
              <w:left w:val="nil"/>
              <w:bottom w:val="nil"/>
              <w:right w:val="nil"/>
            </w:tcBorders>
          </w:tcPr>
          <w:p w14:paraId="519E8F31" w14:textId="77777777" w:rsidR="007B0542" w:rsidRPr="00103DC0" w:rsidRDefault="007B0542" w:rsidP="003A6F27"/>
        </w:tc>
      </w:tr>
      <w:tr w:rsidR="00A01E81" w:rsidRPr="00103DC0" w14:paraId="3F666E53" w14:textId="77777777" w:rsidTr="003A6F27">
        <w:trPr>
          <w:trHeight w:val="240"/>
          <w:jc w:val="center"/>
        </w:trPr>
        <w:tc>
          <w:tcPr>
            <w:tcW w:w="4876" w:type="dxa"/>
            <w:tcBorders>
              <w:top w:val="nil"/>
              <w:left w:val="nil"/>
              <w:bottom w:val="nil"/>
              <w:right w:val="nil"/>
            </w:tcBorders>
          </w:tcPr>
          <w:p w14:paraId="45B0265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1BA9EB0" w14:textId="77777777" w:rsidR="007B0542" w:rsidRPr="00103DC0" w:rsidRDefault="007B0542" w:rsidP="003A6F27">
            <w:pPr>
              <w:pStyle w:val="AmColumnHeading"/>
            </w:pPr>
            <w:r w:rsidRPr="00103DC0">
              <w:t>Amendamentul</w:t>
            </w:r>
          </w:p>
        </w:tc>
      </w:tr>
      <w:tr w:rsidR="00A01E81" w:rsidRPr="00103DC0" w14:paraId="44480CA9" w14:textId="77777777" w:rsidTr="003A6F27">
        <w:trPr>
          <w:jc w:val="center"/>
        </w:trPr>
        <w:tc>
          <w:tcPr>
            <w:tcW w:w="4876" w:type="dxa"/>
            <w:tcBorders>
              <w:top w:val="nil"/>
              <w:left w:val="nil"/>
              <w:bottom w:val="nil"/>
              <w:right w:val="nil"/>
            </w:tcBorders>
          </w:tcPr>
          <w:p w14:paraId="57A33C52" w14:textId="67E2B95E" w:rsidR="007B0542" w:rsidRPr="00103DC0" w:rsidRDefault="007B0542" w:rsidP="003A6F27">
            <w:pPr>
              <w:pStyle w:val="Normal6a"/>
            </w:pPr>
            <w:r w:rsidRPr="00103DC0">
              <w:t>(12)</w:t>
            </w:r>
            <w:r w:rsidRPr="00103DC0">
              <w:tab/>
              <w:t>În ceea ce prive</w:t>
            </w:r>
            <w:r w:rsidR="00E979EC">
              <w:t>ș</w:t>
            </w:r>
            <w:r w:rsidRPr="00103DC0">
              <w:t>te Marocul, potrivit informa</w:t>
            </w:r>
            <w:r w:rsidR="00E979EC">
              <w:t>ț</w:t>
            </w:r>
            <w:r w:rsidRPr="00103DC0">
              <w:t>iilor furnizate de Agen</w:t>
            </w:r>
            <w:r w:rsidR="00E979EC">
              <w:t>ț</w:t>
            </w:r>
            <w:r w:rsidRPr="00103DC0">
              <w:t xml:space="preserve">ia pentru Azil, 11 state membre desemnează în prezent Maroc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Maroc a fost de 4 % în 2024. </w:t>
            </w:r>
            <w:r w:rsidR="00E979EC">
              <w:t>Ț</w:t>
            </w:r>
            <w:r w:rsidRPr="00103DC0">
              <w:t>ara a ratificat principalele instrumente interna</w:t>
            </w:r>
            <w:r w:rsidR="00E979EC">
              <w:t>ț</w:t>
            </w:r>
            <w:r w:rsidRPr="00103DC0">
              <w:t>ionale în domeniul drepturilor omului. Marocul este o monarhie parlamentară. Nu există indicii privind expulzarea, îndepărtarea sau extrădarea cetă</w:t>
            </w:r>
            <w:r w:rsidR="00E979EC">
              <w:t>ț</w:t>
            </w:r>
            <w:r w:rsidRPr="00103DC0">
              <w:t xml:space="preserve">enilor din Maroc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Marocul a respectat un moratoriu privind aplicarea pedepsei cu moartea începând din 1993,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referitor la abolirea pedepsei cu moartea. Maroc a ratificat Conven</w:t>
            </w:r>
            <w:r w:rsidR="00E979EC">
              <w:t>ț</w:t>
            </w:r>
            <w:r w:rsidRPr="00103DC0">
              <w:t xml:space="preserve">ia împotriva torturii </w:t>
            </w:r>
            <w:r w:rsidR="00E979EC">
              <w:t>ș</w:t>
            </w:r>
            <w:r w:rsidRPr="00103DC0">
              <w:t xml:space="preserve">i altor pedepse ori tratamente cu cruzime, </w:t>
            </w:r>
            <w:r w:rsidRPr="00103DC0">
              <w:lastRenderedPageBreak/>
              <w:t xml:space="preserve">inumane sau degradante. În Maroc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2C4DEB49" w14:textId="16501582" w:rsidR="007B0542" w:rsidRPr="00103DC0" w:rsidRDefault="007B0542" w:rsidP="003A6F27">
            <w:pPr>
              <w:pStyle w:val="Normal6a"/>
            </w:pPr>
            <w:r w:rsidRPr="00103DC0">
              <w:lastRenderedPageBreak/>
              <w:t>(12)</w:t>
            </w:r>
            <w:r w:rsidRPr="00103DC0">
              <w:tab/>
              <w:t>În ceea ce prive</w:t>
            </w:r>
            <w:r w:rsidR="00E979EC">
              <w:t>ș</w:t>
            </w:r>
            <w:r w:rsidRPr="00103DC0">
              <w:t>te Marocul, potrivit informa</w:t>
            </w:r>
            <w:r w:rsidR="00E979EC">
              <w:t>ț</w:t>
            </w:r>
            <w:r w:rsidRPr="00103DC0">
              <w:t>iilor furnizate de Agen</w:t>
            </w:r>
            <w:r w:rsidR="00E979EC">
              <w:t>ț</w:t>
            </w:r>
            <w:r w:rsidRPr="00103DC0">
              <w:t xml:space="preserve">ia pentru Azil, 11 state membre desemnează în prezent Maroc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Maroc a fost de 4 % în 2024. </w:t>
            </w:r>
            <w:r w:rsidR="00E979EC">
              <w:t>Ț</w:t>
            </w:r>
            <w:r w:rsidRPr="00103DC0">
              <w:t>ara a ratificat principalele instrumente interna</w:t>
            </w:r>
            <w:r w:rsidR="00E979EC">
              <w:t>ț</w:t>
            </w:r>
            <w:r w:rsidRPr="00103DC0">
              <w:t>ionale în domeniul drepturilor omului. Marocul este o monarhie parlamentară. Nu există indicii privind expulzarea, îndepărtarea sau extrădarea cetă</w:t>
            </w:r>
            <w:r w:rsidR="00E979EC">
              <w:t>ț</w:t>
            </w:r>
            <w:r w:rsidRPr="00103DC0">
              <w:t xml:space="preserve">enilor din Maroc către </w:t>
            </w:r>
            <w:r w:rsidR="00E979EC">
              <w:t>ț</w:t>
            </w:r>
            <w:r w:rsidRPr="00103DC0">
              <w:t>ări în care există riscul de pedeapsă cu moartea, de tortură, persecu</w:t>
            </w:r>
            <w:r w:rsidR="00E979EC">
              <w:t>ț</w:t>
            </w:r>
            <w:r w:rsidRPr="00103DC0">
              <w:t xml:space="preserve">ie sau tratamente inumane sau degradante. </w:t>
            </w:r>
            <w:r w:rsidRPr="00103DC0">
              <w:rPr>
                <w:b/>
                <w:i/>
              </w:rPr>
              <w:t>Marocul depune eforturi semnificative pentru a combate introducerea ilegală de migran</w:t>
            </w:r>
            <w:r w:rsidR="00E979EC">
              <w:rPr>
                <w:b/>
                <w:i/>
              </w:rPr>
              <w:t>ț</w:t>
            </w:r>
            <w:r w:rsidRPr="00103DC0">
              <w:rPr>
                <w:b/>
                <w:i/>
              </w:rPr>
              <w:t xml:space="preserve">i </w:t>
            </w:r>
            <w:r w:rsidR="00E979EC">
              <w:rPr>
                <w:b/>
                <w:i/>
              </w:rPr>
              <w:t>ș</w:t>
            </w:r>
            <w:r w:rsidRPr="00103DC0">
              <w:rPr>
                <w:b/>
                <w:i/>
              </w:rPr>
              <w:t xml:space="preserve">i traficul de persoane, însă sunt încă necesare eforturi, iar UE ar trebui să se implice </w:t>
            </w:r>
            <w:r w:rsidR="00E979EC">
              <w:rPr>
                <w:b/>
                <w:i/>
              </w:rPr>
              <w:t>ș</w:t>
            </w:r>
            <w:r w:rsidRPr="00103DC0">
              <w:rPr>
                <w:b/>
                <w:i/>
              </w:rPr>
              <w:t>i să ofere asisten</w:t>
            </w:r>
            <w:r w:rsidR="00E979EC">
              <w:rPr>
                <w:b/>
                <w:i/>
              </w:rPr>
              <w:t>ț</w:t>
            </w:r>
            <w:r w:rsidRPr="00103DC0">
              <w:rPr>
                <w:b/>
                <w:i/>
              </w:rPr>
              <w:t xml:space="preserve">ă </w:t>
            </w:r>
            <w:r w:rsidR="00E979EC">
              <w:rPr>
                <w:b/>
                <w:i/>
              </w:rPr>
              <w:t>ț</w:t>
            </w:r>
            <w:r w:rsidRPr="00103DC0">
              <w:rPr>
                <w:b/>
                <w:i/>
              </w:rPr>
              <w:t>ării în această privin</w:t>
            </w:r>
            <w:r w:rsidR="00E979EC">
              <w:rPr>
                <w:b/>
                <w:i/>
              </w:rPr>
              <w:t>ț</w:t>
            </w:r>
            <w:r w:rsidRPr="00103DC0">
              <w:rPr>
                <w:b/>
                <w:i/>
              </w:rPr>
              <w:t>ă.</w:t>
            </w:r>
            <w:r w:rsidRPr="00103DC0">
              <w:t xml:space="preserve"> În general, nu există niciun risc real de vătămare gravă în sensul articolului 15 din Regulamentul (UE) 2024/1347. Marocul a respectat un moratoriu privind aplicarea pedepsei cu moartea începând din 1993, de</w:t>
            </w:r>
            <w:r w:rsidR="00E979EC">
              <w:t>ș</w:t>
            </w:r>
            <w:r w:rsidRPr="00103DC0">
              <w:t>i men</w:t>
            </w:r>
            <w:r w:rsidR="00E979EC">
              <w:t>ț</w:t>
            </w:r>
            <w:r w:rsidRPr="00103DC0">
              <w:t xml:space="preserve">ine pedeapsa cu moartea în dreptul său penal </w:t>
            </w:r>
            <w:r w:rsidR="00E979EC">
              <w:t>ș</w:t>
            </w:r>
            <w:r w:rsidRPr="00103DC0">
              <w:t xml:space="preserve">i </w:t>
            </w:r>
            <w:r w:rsidRPr="00103DC0">
              <w:lastRenderedPageBreak/>
              <w:t>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 xml:space="preserve">i politice referitor la abolirea pedepsei cu moartea. </w:t>
            </w:r>
            <w:r w:rsidRPr="00103DC0">
              <w:rPr>
                <w:b/>
                <w:i/>
              </w:rPr>
              <w:t>Ar trebui depuse eforturi pentru a încuraja ferm Marocul să semneze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w:t>
            </w:r>
            <w:r w:rsidRPr="00103DC0">
              <w:t xml:space="preserve"> Maroc a ratificat Conven</w:t>
            </w:r>
            <w:r w:rsidR="00E979EC">
              <w:t>ț</w:t>
            </w:r>
            <w:r w:rsidRPr="00103DC0">
              <w:t xml:space="preserve">ia împotriva torturii </w:t>
            </w:r>
            <w:r w:rsidR="00E979EC">
              <w:t>ș</w:t>
            </w:r>
            <w:r w:rsidRPr="00103DC0">
              <w:t xml:space="preserve">i altor pedepse ori tratamente cu cruzime, inumane sau degradante. În Maroc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r>
    </w:tbl>
    <w:p w14:paraId="1B1A91A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55185FB"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38DECBE" w14:textId="1116ED66" w:rsidR="007B0542" w:rsidRPr="00103DC0" w:rsidRDefault="007B0542" w:rsidP="007B0542">
      <w:pPr>
        <w:pStyle w:val="AmJustText"/>
      </w:pPr>
      <w:r w:rsidRPr="00103DC0">
        <w:t>Marocul a ratificat principalele tratate interna</w:t>
      </w:r>
      <w:r w:rsidR="00E979EC">
        <w:t>ț</w:t>
      </w:r>
      <w:r w:rsidRPr="00103DC0">
        <w:t>ionale privind drepturile omului, men</w:t>
      </w:r>
      <w:r w:rsidR="00E979EC">
        <w:t>ț</w:t>
      </w:r>
      <w:r w:rsidRPr="00103DC0">
        <w:t xml:space="preserve">ine un moratoriu privind pedeapsa cu moartea </w:t>
      </w:r>
      <w:r w:rsidR="00E979EC">
        <w:t>ș</w:t>
      </w:r>
      <w:r w:rsidRPr="00103DC0">
        <w:t>i nu prezintă nicio dovadă de persecu</w:t>
      </w:r>
      <w:r w:rsidR="00E979EC">
        <w:t>ț</w:t>
      </w:r>
      <w:r w:rsidRPr="00103DC0">
        <w:t>ie sistematică în sensul legisla</w:t>
      </w:r>
      <w:r w:rsidR="00E979EC">
        <w:t>ț</w:t>
      </w:r>
      <w:r w:rsidRPr="00103DC0">
        <w:t>iei UE. Rata de recunoa</w:t>
      </w:r>
      <w:r w:rsidR="00E979EC">
        <w:t>ș</w:t>
      </w:r>
      <w:r w:rsidRPr="00103DC0">
        <w:t>tere foarte scăzută din statele membre sprijină includerea acesteia. Excluderea Marocului ar submina coeren</w:t>
      </w:r>
      <w:r w:rsidR="00E979EC">
        <w:t>ț</w:t>
      </w:r>
      <w:r w:rsidRPr="00103DC0">
        <w:t xml:space="preserve">a </w:t>
      </w:r>
      <w:r w:rsidR="00E979EC">
        <w:t>ș</w:t>
      </w:r>
      <w:r w:rsidRPr="00103DC0">
        <w:t>i eficacitatea listei Uniunii.</w:t>
      </w:r>
    </w:p>
    <w:p w14:paraId="76BFE07B" w14:textId="77777777" w:rsidR="007B0542" w:rsidRPr="00103DC0" w:rsidRDefault="007B0542" w:rsidP="007B0542">
      <w:r w:rsidRPr="00103DC0">
        <w:rPr>
          <w:rStyle w:val="HideTWBExt"/>
        </w:rPr>
        <w:t>&lt;/Amend&gt;</w:t>
      </w:r>
    </w:p>
    <w:p w14:paraId="75175F9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103</w:t>
      </w:r>
      <w:r w:rsidRPr="00103DC0">
        <w:rPr>
          <w:rStyle w:val="HideTWBExt"/>
          <w:b w:val="0"/>
        </w:rPr>
        <w:t>&lt;/NumAm&gt;</w:t>
      </w:r>
    </w:p>
    <w:p w14:paraId="1CBB9DF8"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64A7F2DB" w14:textId="77777777" w:rsidR="007B0542" w:rsidRPr="00103DC0" w:rsidRDefault="007B0542" w:rsidP="007B0542">
      <w:pPr>
        <w:pStyle w:val="NormalBold"/>
      </w:pPr>
      <w:r w:rsidRPr="00103DC0">
        <w:rPr>
          <w:rStyle w:val="HideTWBExt"/>
          <w:b w:val="0"/>
        </w:rPr>
        <w:t>&lt;/RepeatBlock-By&gt;</w:t>
      </w:r>
    </w:p>
    <w:p w14:paraId="1A1CAB8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8EC3593" w14:textId="77777777" w:rsidR="007B0542" w:rsidRPr="00103DC0" w:rsidRDefault="007B0542" w:rsidP="007B0542">
      <w:pPr>
        <w:pStyle w:val="NormalBold"/>
      </w:pPr>
      <w:r w:rsidRPr="00103DC0">
        <w:rPr>
          <w:rStyle w:val="HideTWBExt"/>
          <w:b w:val="0"/>
        </w:rPr>
        <w:t>&lt;Article&gt;</w:t>
      </w:r>
      <w:r w:rsidRPr="00103DC0">
        <w:t>Considerentul 12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5764268" w14:textId="77777777" w:rsidTr="003A6F27">
        <w:trPr>
          <w:trHeight w:hRule="exact" w:val="240"/>
          <w:jc w:val="center"/>
        </w:trPr>
        <w:tc>
          <w:tcPr>
            <w:tcW w:w="9752" w:type="dxa"/>
            <w:gridSpan w:val="2"/>
            <w:tcBorders>
              <w:top w:val="nil"/>
              <w:left w:val="nil"/>
              <w:bottom w:val="nil"/>
              <w:right w:val="nil"/>
            </w:tcBorders>
          </w:tcPr>
          <w:p w14:paraId="78D02DB4" w14:textId="77777777" w:rsidR="007B0542" w:rsidRPr="00103DC0" w:rsidRDefault="007B0542" w:rsidP="003A6F27"/>
        </w:tc>
      </w:tr>
      <w:tr w:rsidR="00A01E81" w:rsidRPr="00103DC0" w14:paraId="1B2E56AA" w14:textId="77777777" w:rsidTr="003A6F27">
        <w:trPr>
          <w:trHeight w:val="240"/>
          <w:jc w:val="center"/>
        </w:trPr>
        <w:tc>
          <w:tcPr>
            <w:tcW w:w="4876" w:type="dxa"/>
            <w:tcBorders>
              <w:top w:val="nil"/>
              <w:left w:val="nil"/>
              <w:bottom w:val="nil"/>
              <w:right w:val="nil"/>
            </w:tcBorders>
          </w:tcPr>
          <w:p w14:paraId="04DE7EE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6B725B4" w14:textId="77777777" w:rsidR="007B0542" w:rsidRPr="00103DC0" w:rsidRDefault="007B0542" w:rsidP="003A6F27">
            <w:pPr>
              <w:pStyle w:val="AmColumnHeading"/>
            </w:pPr>
            <w:r w:rsidRPr="00103DC0">
              <w:t>Amendamentul</w:t>
            </w:r>
          </w:p>
        </w:tc>
      </w:tr>
      <w:tr w:rsidR="00A01E81" w:rsidRPr="00103DC0" w14:paraId="2F58BAA2" w14:textId="77777777" w:rsidTr="003A6F27">
        <w:trPr>
          <w:jc w:val="center"/>
        </w:trPr>
        <w:tc>
          <w:tcPr>
            <w:tcW w:w="4876" w:type="dxa"/>
            <w:tcBorders>
              <w:top w:val="nil"/>
              <w:left w:val="nil"/>
              <w:bottom w:val="nil"/>
              <w:right w:val="nil"/>
            </w:tcBorders>
          </w:tcPr>
          <w:p w14:paraId="5BBF7D4A" w14:textId="5D73715C" w:rsidR="007B0542" w:rsidRPr="00103DC0" w:rsidRDefault="007B0542" w:rsidP="003A6F27">
            <w:pPr>
              <w:pStyle w:val="Normal6a"/>
            </w:pPr>
            <w:r w:rsidRPr="00103DC0">
              <w:t>(12)</w:t>
            </w:r>
            <w:r w:rsidRPr="00103DC0">
              <w:tab/>
              <w:t>În ceea ce prive</w:t>
            </w:r>
            <w:r w:rsidR="00E979EC">
              <w:t>ș</w:t>
            </w:r>
            <w:r w:rsidRPr="00103DC0">
              <w:t>te Marocul, potrivit informa</w:t>
            </w:r>
            <w:r w:rsidR="00E979EC">
              <w:t>ț</w:t>
            </w:r>
            <w:r w:rsidRPr="00103DC0">
              <w:t>iilor furnizate de Agen</w:t>
            </w:r>
            <w:r w:rsidR="00E979EC">
              <w:t>ț</w:t>
            </w:r>
            <w:r w:rsidRPr="00103DC0">
              <w:t xml:space="preserve">ia pentru Azil, 11 state membre desemnează în prezent Maroc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Maroc a fost de 4 % în 2024. </w:t>
            </w:r>
            <w:r w:rsidR="00E979EC">
              <w:t>Ț</w:t>
            </w:r>
            <w:r w:rsidRPr="00103DC0">
              <w:t>ara a ratificat principalele instrumente interna</w:t>
            </w:r>
            <w:r w:rsidR="00E979EC">
              <w:t>ț</w:t>
            </w:r>
            <w:r w:rsidRPr="00103DC0">
              <w:t xml:space="preserve">ionale în domeniul drepturilor omului. Marocul este o monarhie parlamentară. Nu există indicii privind </w:t>
            </w:r>
            <w:r w:rsidRPr="00103DC0">
              <w:lastRenderedPageBreak/>
              <w:t>expulzarea, îndepărtarea sau extrădarea cetă</w:t>
            </w:r>
            <w:r w:rsidR="00E979EC">
              <w:t>ț</w:t>
            </w:r>
            <w:r w:rsidRPr="00103DC0">
              <w:t xml:space="preserve">enilor din Maroc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Marocul a respectat un moratoriu privind aplicarea pedepsei cu moartea începând din 1993,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referitor la abolirea pedepsei cu moartea. Maroc a ratificat Conven</w:t>
            </w:r>
            <w:r w:rsidR="00E979EC">
              <w:t>ț</w:t>
            </w:r>
            <w:r w:rsidRPr="00103DC0">
              <w:t xml:space="preserve">ia împotriva torturii </w:t>
            </w:r>
            <w:r w:rsidR="00E979EC">
              <w:t>ș</w:t>
            </w:r>
            <w:r w:rsidRPr="00103DC0">
              <w:t xml:space="preserve">i altor pedepse ori tratamente cu cruzime, inumane sau degradante. În Maroc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5C366F4D" w14:textId="08AC57F5" w:rsidR="007B0542" w:rsidRPr="00103DC0" w:rsidRDefault="007B0542" w:rsidP="003A6F27">
            <w:pPr>
              <w:pStyle w:val="Normal6a"/>
            </w:pPr>
            <w:r w:rsidRPr="00103DC0">
              <w:lastRenderedPageBreak/>
              <w:t>(12)</w:t>
            </w:r>
            <w:r w:rsidRPr="00103DC0">
              <w:tab/>
              <w:t>În ceea ce prive</w:t>
            </w:r>
            <w:r w:rsidR="00E979EC">
              <w:t>ș</w:t>
            </w:r>
            <w:r w:rsidRPr="00103DC0">
              <w:t>te Marocul, potrivit informa</w:t>
            </w:r>
            <w:r w:rsidR="00E979EC">
              <w:t>ț</w:t>
            </w:r>
            <w:r w:rsidRPr="00103DC0">
              <w:t>iilor furnizate de Agen</w:t>
            </w:r>
            <w:r w:rsidR="00E979EC">
              <w:t>ț</w:t>
            </w:r>
            <w:r w:rsidRPr="00103DC0">
              <w:t xml:space="preserve">ia pentru Azil, 11 state membre desemnează în prezent Maroc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Maroc a fost de 4 % în 2024. </w:t>
            </w:r>
            <w:r w:rsidR="00E979EC">
              <w:t>Ț</w:t>
            </w:r>
            <w:r w:rsidRPr="00103DC0">
              <w:t>ara a ratificat principalele instrumente interna</w:t>
            </w:r>
            <w:r w:rsidR="00E979EC">
              <w:t>ț</w:t>
            </w:r>
            <w:r w:rsidRPr="00103DC0">
              <w:t xml:space="preserve">ionale în domeniul drepturilor omului. Marocul este o monarhie parlamentară. Nu există indicii privind </w:t>
            </w:r>
            <w:r w:rsidRPr="00103DC0">
              <w:lastRenderedPageBreak/>
              <w:t>expulzarea, îndepărtarea sau extrădarea cetă</w:t>
            </w:r>
            <w:r w:rsidR="00E979EC">
              <w:t>ț</w:t>
            </w:r>
            <w:r w:rsidRPr="00103DC0">
              <w:t xml:space="preserve">enilor din Maroc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Marocul a respectat un moratoriu privind aplicarea pedepsei cu moartea începând din 1993,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referitor la abolirea pedepsei cu moartea. Maroc a ratificat Conven</w:t>
            </w:r>
            <w:r w:rsidR="00E979EC">
              <w:t>ț</w:t>
            </w:r>
            <w:r w:rsidRPr="00103DC0">
              <w:t xml:space="preserve">ia împotriva torturii </w:t>
            </w:r>
            <w:r w:rsidR="00E979EC">
              <w:t>ș</w:t>
            </w:r>
            <w:r w:rsidRPr="00103DC0">
              <w:t xml:space="preserve">i altor pedepse ori tratamente cu cruzime, inumane sau degradante. În Maroc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w:t>
            </w:r>
            <w:r w:rsidRPr="00103DC0">
              <w:rPr>
                <w:b/>
                <w:i/>
              </w:rPr>
              <w:t xml:space="preserve">Cu toate acestea, </w:t>
            </w:r>
            <w:r w:rsidR="00E979EC">
              <w:rPr>
                <w:b/>
                <w:i/>
              </w:rPr>
              <w:t>ț</w:t>
            </w:r>
            <w:r w:rsidRPr="00103DC0">
              <w:rPr>
                <w:b/>
                <w:i/>
              </w:rPr>
              <w:t>ara nu poate fi considerată sigură pentru anumite grupuri, în special pentru activi</w:t>
            </w:r>
            <w:r w:rsidR="00E979EC">
              <w:rPr>
                <w:b/>
                <w:i/>
              </w:rPr>
              <w:t>ș</w:t>
            </w:r>
            <w:r w:rsidRPr="00103DC0">
              <w:rPr>
                <w:b/>
                <w:i/>
              </w:rPr>
              <w:t>tii politici, popula</w:t>
            </w:r>
            <w:r w:rsidR="00E979EC">
              <w:rPr>
                <w:b/>
                <w:i/>
              </w:rPr>
              <w:t>ț</w:t>
            </w:r>
            <w:r w:rsidRPr="00103DC0">
              <w:rPr>
                <w:b/>
                <w:i/>
              </w:rPr>
              <w:t xml:space="preserve">ia din Sahara Occidentală </w:t>
            </w:r>
            <w:r w:rsidR="00E979EC">
              <w:rPr>
                <w:b/>
                <w:i/>
              </w:rPr>
              <w:t>ș</w:t>
            </w:r>
            <w:r w:rsidRPr="00103DC0">
              <w:rPr>
                <w:b/>
                <w:i/>
              </w:rPr>
              <w:t>i persoanele LGBTIQ, care se confruntă cu restric</w:t>
            </w:r>
            <w:r w:rsidR="00E979EC">
              <w:rPr>
                <w:b/>
                <w:i/>
              </w:rPr>
              <w:t>ț</w:t>
            </w:r>
            <w:r w:rsidRPr="00103DC0">
              <w:rPr>
                <w:b/>
                <w:i/>
              </w:rPr>
              <w:t>ii privind libertă</w:t>
            </w:r>
            <w:r w:rsidR="00E979EC">
              <w:rPr>
                <w:b/>
                <w:i/>
              </w:rPr>
              <w:t>ț</w:t>
            </w:r>
            <w:r w:rsidRPr="00103DC0">
              <w:rPr>
                <w:b/>
                <w:i/>
              </w:rPr>
              <w:t>ile, hăr</w:t>
            </w:r>
            <w:r w:rsidR="00E979EC">
              <w:rPr>
                <w:b/>
                <w:i/>
              </w:rPr>
              <w:t>ț</w:t>
            </w:r>
            <w:r w:rsidRPr="00103DC0">
              <w:rPr>
                <w:b/>
                <w:i/>
              </w:rPr>
              <w:t>uire, deten</w:t>
            </w:r>
            <w:r w:rsidR="00E979EC">
              <w:rPr>
                <w:b/>
                <w:i/>
              </w:rPr>
              <w:t>ț</w:t>
            </w:r>
            <w:r w:rsidRPr="00103DC0">
              <w:rPr>
                <w:b/>
                <w:i/>
              </w:rPr>
              <w:t xml:space="preserve">ie arbitrară </w:t>
            </w:r>
            <w:r w:rsidR="00E979EC">
              <w:rPr>
                <w:b/>
                <w:i/>
              </w:rPr>
              <w:t>ș</w:t>
            </w:r>
            <w:r w:rsidRPr="00103DC0">
              <w:rPr>
                <w:b/>
                <w:i/>
              </w:rPr>
              <w:t>i, în cazul persoanelor LGBTIQ, incriminarea rela</w:t>
            </w:r>
            <w:r w:rsidR="00E979EC">
              <w:rPr>
                <w:b/>
                <w:i/>
              </w:rPr>
              <w:t>ț</w:t>
            </w:r>
            <w:r w:rsidRPr="00103DC0">
              <w:rPr>
                <w:b/>
                <w:i/>
              </w:rPr>
              <w:t>iilor între persoane de acela</w:t>
            </w:r>
            <w:r w:rsidR="00E979EC">
              <w:rPr>
                <w:b/>
                <w:i/>
              </w:rPr>
              <w:t>ș</w:t>
            </w:r>
            <w:r w:rsidRPr="00103DC0">
              <w:rPr>
                <w:b/>
                <w:i/>
              </w:rPr>
              <w:t>i sex cu pedepse cu închisoarea de până la trei ani.</w:t>
            </w:r>
            <w:r w:rsidRPr="00103DC0">
              <w:t xml:space="preserve"> În general, în </w:t>
            </w:r>
            <w:r w:rsidR="00E979EC">
              <w:t>ț</w:t>
            </w:r>
            <w:r w:rsidRPr="00103DC0">
              <w:t>ară nu există acte de persecu</w:t>
            </w:r>
            <w:r w:rsidR="00E979EC">
              <w:t>ț</w:t>
            </w:r>
            <w:r w:rsidRPr="00103DC0">
              <w:t>ie în sensul articolului 9 din Regulamentul (UE) 2024/1347.</w:t>
            </w:r>
          </w:p>
        </w:tc>
      </w:tr>
    </w:tbl>
    <w:p w14:paraId="79FCB4A3"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AABE9C" w14:textId="77777777" w:rsidR="007B0542" w:rsidRPr="00103DC0" w:rsidRDefault="007B0542" w:rsidP="007B0542">
      <w:r w:rsidRPr="00103DC0">
        <w:rPr>
          <w:rStyle w:val="HideTWBExt"/>
        </w:rPr>
        <w:t>&lt;/Amend&gt;</w:t>
      </w:r>
    </w:p>
    <w:p w14:paraId="5B45DB4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104</w:t>
      </w:r>
      <w:r w:rsidRPr="00103DC0">
        <w:rPr>
          <w:rStyle w:val="HideTWBExt"/>
          <w:b w:val="0"/>
        </w:rPr>
        <w:t>&lt;/NumAm&gt;</w:t>
      </w:r>
    </w:p>
    <w:p w14:paraId="21FA8C76" w14:textId="77777777" w:rsidR="007B0542" w:rsidRPr="00103DC0" w:rsidRDefault="007B0542" w:rsidP="007B0542">
      <w:pPr>
        <w:pStyle w:val="NormalBold"/>
      </w:pPr>
      <w:r w:rsidRPr="00103DC0">
        <w:rPr>
          <w:rStyle w:val="HideTWBExt"/>
          <w:b w:val="0"/>
        </w:rPr>
        <w:t>&lt;RepeatBlock-By&gt;&lt;Members&gt;</w:t>
      </w:r>
      <w:r w:rsidRPr="00103DC0">
        <w:t>Fabienne Keller</w:t>
      </w:r>
      <w:r w:rsidRPr="00103DC0">
        <w:rPr>
          <w:rStyle w:val="HideTWBExt"/>
          <w:b w:val="0"/>
        </w:rPr>
        <w:t>&lt;/Members&gt;</w:t>
      </w:r>
    </w:p>
    <w:p w14:paraId="23EB57E5" w14:textId="77777777" w:rsidR="007B0542" w:rsidRPr="00103DC0" w:rsidRDefault="007B0542" w:rsidP="007B0542">
      <w:pPr>
        <w:pStyle w:val="NormalBold"/>
      </w:pPr>
      <w:r w:rsidRPr="00103DC0">
        <w:rPr>
          <w:rStyle w:val="HideTWBExt"/>
          <w:b w:val="0"/>
        </w:rPr>
        <w:t>&lt;/RepeatBlock-By&gt;</w:t>
      </w:r>
    </w:p>
    <w:p w14:paraId="1697BB8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60284AF" w14:textId="77777777" w:rsidR="007B0542" w:rsidRPr="00103DC0" w:rsidRDefault="007B0542" w:rsidP="007B0542">
      <w:pPr>
        <w:pStyle w:val="NormalBold"/>
      </w:pPr>
      <w:r w:rsidRPr="00103DC0">
        <w:rPr>
          <w:rStyle w:val="HideTWBExt"/>
          <w:b w:val="0"/>
        </w:rPr>
        <w:t>&lt;Article&gt;</w:t>
      </w:r>
      <w:r w:rsidRPr="00103DC0">
        <w:t>Considerentul 12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4B67D5F" w14:textId="77777777" w:rsidTr="003A6F27">
        <w:trPr>
          <w:trHeight w:hRule="exact" w:val="240"/>
          <w:jc w:val="center"/>
        </w:trPr>
        <w:tc>
          <w:tcPr>
            <w:tcW w:w="9752" w:type="dxa"/>
            <w:gridSpan w:val="2"/>
            <w:tcBorders>
              <w:top w:val="nil"/>
              <w:left w:val="nil"/>
              <w:bottom w:val="nil"/>
              <w:right w:val="nil"/>
            </w:tcBorders>
          </w:tcPr>
          <w:p w14:paraId="39A90877" w14:textId="77777777" w:rsidR="007B0542" w:rsidRPr="00103DC0" w:rsidRDefault="007B0542" w:rsidP="003A6F27"/>
        </w:tc>
      </w:tr>
      <w:tr w:rsidR="00A01E81" w:rsidRPr="00103DC0" w14:paraId="245AC968" w14:textId="77777777" w:rsidTr="003A6F27">
        <w:trPr>
          <w:trHeight w:val="240"/>
          <w:jc w:val="center"/>
        </w:trPr>
        <w:tc>
          <w:tcPr>
            <w:tcW w:w="4876" w:type="dxa"/>
            <w:tcBorders>
              <w:top w:val="nil"/>
              <w:left w:val="nil"/>
              <w:bottom w:val="nil"/>
              <w:right w:val="nil"/>
            </w:tcBorders>
          </w:tcPr>
          <w:p w14:paraId="07F46B9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6CF9382" w14:textId="77777777" w:rsidR="007B0542" w:rsidRPr="00103DC0" w:rsidRDefault="007B0542" w:rsidP="003A6F27">
            <w:pPr>
              <w:pStyle w:val="AmColumnHeading"/>
            </w:pPr>
            <w:r w:rsidRPr="00103DC0">
              <w:t>Amendamentul</w:t>
            </w:r>
          </w:p>
        </w:tc>
      </w:tr>
      <w:tr w:rsidR="00A01E81" w:rsidRPr="00103DC0" w14:paraId="07F2F407" w14:textId="77777777" w:rsidTr="003A6F27">
        <w:trPr>
          <w:jc w:val="center"/>
        </w:trPr>
        <w:tc>
          <w:tcPr>
            <w:tcW w:w="4876" w:type="dxa"/>
            <w:tcBorders>
              <w:top w:val="nil"/>
              <w:left w:val="nil"/>
              <w:bottom w:val="nil"/>
              <w:right w:val="nil"/>
            </w:tcBorders>
          </w:tcPr>
          <w:p w14:paraId="49ED52D4" w14:textId="73E66E4C" w:rsidR="007B0542" w:rsidRPr="00103DC0" w:rsidRDefault="007B0542" w:rsidP="003A6F27">
            <w:pPr>
              <w:pStyle w:val="Normal6a"/>
            </w:pPr>
            <w:r w:rsidRPr="00103DC0">
              <w:lastRenderedPageBreak/>
              <w:t>(12)</w:t>
            </w:r>
            <w:r w:rsidRPr="00103DC0">
              <w:tab/>
              <w:t>În ceea ce prive</w:t>
            </w:r>
            <w:r w:rsidR="00E979EC">
              <w:t>ș</w:t>
            </w:r>
            <w:r w:rsidRPr="00103DC0">
              <w:t>te Marocul, potrivit informa</w:t>
            </w:r>
            <w:r w:rsidR="00E979EC">
              <w:t>ț</w:t>
            </w:r>
            <w:r w:rsidRPr="00103DC0">
              <w:t>iilor furnizate de Agen</w:t>
            </w:r>
            <w:r w:rsidR="00E979EC">
              <w:t>ț</w:t>
            </w:r>
            <w:r w:rsidRPr="00103DC0">
              <w:t xml:space="preserve">ia pentru Azil, 11 state membre desemnează în prezent Maroc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Maroc a fost de 4 % în 2024. </w:t>
            </w:r>
            <w:r w:rsidR="00E979EC">
              <w:t>Ț</w:t>
            </w:r>
            <w:r w:rsidRPr="00103DC0">
              <w:t>ara a ratificat principalele instrumente interna</w:t>
            </w:r>
            <w:r w:rsidR="00E979EC">
              <w:t>ț</w:t>
            </w:r>
            <w:r w:rsidRPr="00103DC0">
              <w:t>ionale în domeniul drepturilor omului. Marocul este o monarhie parlamentară. Nu există indicii privind expulzarea, îndepărtarea sau extrădarea cetă</w:t>
            </w:r>
            <w:r w:rsidR="00E979EC">
              <w:t>ț</w:t>
            </w:r>
            <w:r w:rsidRPr="00103DC0">
              <w:t xml:space="preserve">enilor din Maroc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Marocul a respectat un moratoriu privind aplicarea pedepsei cu moartea începând din 1993,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referitor la abolirea pedepsei cu moartea. Maroc a ratificat Conven</w:t>
            </w:r>
            <w:r w:rsidR="00E979EC">
              <w:t>ț</w:t>
            </w:r>
            <w:r w:rsidRPr="00103DC0">
              <w:t xml:space="preserve">ia împotriva torturii </w:t>
            </w:r>
            <w:r w:rsidR="00E979EC">
              <w:t>ș</w:t>
            </w:r>
            <w:r w:rsidRPr="00103DC0">
              <w:t xml:space="preserve">i altor pedepse ori tratamente cu cruzime, inumane sau degradante. În Maroc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308F63C3" w14:textId="0CA495B3" w:rsidR="007B0542" w:rsidRPr="00103DC0" w:rsidRDefault="007B0542" w:rsidP="003A6F27">
            <w:pPr>
              <w:pStyle w:val="Normal6a"/>
            </w:pPr>
            <w:r w:rsidRPr="00103DC0">
              <w:t>(12)</w:t>
            </w:r>
            <w:r w:rsidRPr="00103DC0">
              <w:tab/>
              <w:t>În ceea ce prive</w:t>
            </w:r>
            <w:r w:rsidR="00E979EC">
              <w:t>ș</w:t>
            </w:r>
            <w:r w:rsidRPr="00103DC0">
              <w:t>te Marocul, potrivit informa</w:t>
            </w:r>
            <w:r w:rsidR="00E979EC">
              <w:t>ț</w:t>
            </w:r>
            <w:r w:rsidRPr="00103DC0">
              <w:t>iilor furnizate de Agen</w:t>
            </w:r>
            <w:r w:rsidR="00E979EC">
              <w:t>ț</w:t>
            </w:r>
            <w:r w:rsidRPr="00103DC0">
              <w:t xml:space="preserve">ia pentru Azil, 11 state membre desemnează în prezent Maroc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Maroc a fost de 4 % în 2024. </w:t>
            </w:r>
            <w:r w:rsidR="00E979EC">
              <w:t>Ț</w:t>
            </w:r>
            <w:r w:rsidRPr="00103DC0">
              <w:t>ara a ratificat principalele instrumente interna</w:t>
            </w:r>
            <w:r w:rsidR="00E979EC">
              <w:t>ț</w:t>
            </w:r>
            <w:r w:rsidRPr="00103DC0">
              <w:t>ionale în domeniul drepturilor omului. Marocul este o monarhie parlamentară. Nu există indicii privind expulzarea, îndepărtarea sau extrădarea cetă</w:t>
            </w:r>
            <w:r w:rsidR="00E979EC">
              <w:t>ț</w:t>
            </w:r>
            <w:r w:rsidRPr="00103DC0">
              <w:t xml:space="preserve">enilor din Maroc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Marocul a respectat un moratoriu privind aplicarea pedepsei cu moartea începând din 1993,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referitor la abolirea pedepsei cu moartea. Maroc a ratificat Conven</w:t>
            </w:r>
            <w:r w:rsidR="00E979EC">
              <w:t>ț</w:t>
            </w:r>
            <w:r w:rsidRPr="00103DC0">
              <w:t xml:space="preserve">ia împotriva torturii </w:t>
            </w:r>
            <w:r w:rsidR="00E979EC">
              <w:t>ș</w:t>
            </w:r>
            <w:r w:rsidRPr="00103DC0">
              <w:t xml:space="preserve">i altor pedepse ori tratamente cu cruzime, inumane sau degradante. În Maroc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 xml:space="preserve">ie în sensul articolului 9 din Regulamentul (UE) 2024/1347. </w:t>
            </w:r>
            <w:r w:rsidRPr="00103DC0">
              <w:rPr>
                <w:b/>
                <w:i/>
              </w:rPr>
              <w:t xml:space="preserve">În conformitate cu articolul 61 alineatul (2) din Regulamentul 2024/1348, sunt excluse de la aplicarea prezentului regulament categorii clar identificabile de persoane, inclusiv femeile </w:t>
            </w:r>
            <w:r w:rsidR="00E979EC">
              <w:rPr>
                <w:b/>
                <w:i/>
              </w:rPr>
              <w:t>ș</w:t>
            </w:r>
            <w:r w:rsidRPr="00103DC0">
              <w:rPr>
                <w:b/>
                <w:i/>
              </w:rPr>
              <w:t>i fetele, marocanii de culoare, persoanele LGBTQI, jurnali</w:t>
            </w:r>
            <w:r w:rsidR="00E979EC">
              <w:rPr>
                <w:b/>
                <w:i/>
              </w:rPr>
              <w:t>ș</w:t>
            </w:r>
            <w:r w:rsidRPr="00103DC0">
              <w:rPr>
                <w:b/>
                <w:i/>
              </w:rPr>
              <w:t xml:space="preserve">tii, apărătorii drepturilor omului </w:t>
            </w:r>
            <w:r w:rsidR="00E979EC">
              <w:rPr>
                <w:b/>
                <w:i/>
              </w:rPr>
              <w:t>ș</w:t>
            </w:r>
            <w:r w:rsidRPr="00103DC0">
              <w:rPr>
                <w:b/>
                <w:i/>
              </w:rPr>
              <w:t>i activi</w:t>
            </w:r>
            <w:r w:rsidR="00E979EC">
              <w:rPr>
                <w:b/>
                <w:i/>
              </w:rPr>
              <w:t>ș</w:t>
            </w:r>
            <w:r w:rsidRPr="00103DC0">
              <w:rPr>
                <w:b/>
                <w:i/>
              </w:rPr>
              <w:t>tii societă</w:t>
            </w:r>
            <w:r w:rsidR="00E979EC">
              <w:rPr>
                <w:b/>
                <w:i/>
              </w:rPr>
              <w:t>ț</w:t>
            </w:r>
            <w:r w:rsidRPr="00103DC0">
              <w:rPr>
                <w:b/>
                <w:i/>
              </w:rPr>
              <w:t>ii civile.</w:t>
            </w:r>
          </w:p>
        </w:tc>
      </w:tr>
    </w:tbl>
    <w:p w14:paraId="0E886F4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3211217" w14:textId="77777777" w:rsidR="007B0542" w:rsidRPr="00103DC0" w:rsidRDefault="007B0542" w:rsidP="007B0542">
      <w:r w:rsidRPr="00103DC0">
        <w:rPr>
          <w:rStyle w:val="HideTWBExt"/>
        </w:rPr>
        <w:t>&lt;/Amend&gt;</w:t>
      </w:r>
    </w:p>
    <w:p w14:paraId="37F807D9"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105</w:t>
      </w:r>
      <w:r w:rsidRPr="00103DC0">
        <w:rPr>
          <w:rStyle w:val="HideTWBExt"/>
          <w:b w:val="0"/>
        </w:rPr>
        <w:t>&lt;/NumAm&gt;</w:t>
      </w:r>
    </w:p>
    <w:p w14:paraId="4151E673"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E02A2B7" w14:textId="77777777" w:rsidR="007B0542" w:rsidRPr="00103DC0" w:rsidRDefault="007B0542" w:rsidP="007B0542">
      <w:pPr>
        <w:pStyle w:val="NormalBold"/>
      </w:pPr>
      <w:r w:rsidRPr="00103DC0">
        <w:rPr>
          <w:rStyle w:val="HideTWBExt"/>
          <w:b w:val="0"/>
        </w:rPr>
        <w:t>&lt;/RepeatBlock-By&gt;</w:t>
      </w:r>
    </w:p>
    <w:p w14:paraId="4629379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647B364" w14:textId="77777777" w:rsidR="007B0542" w:rsidRPr="00103DC0" w:rsidRDefault="007B0542" w:rsidP="007B0542">
      <w:pPr>
        <w:pStyle w:val="NormalBold"/>
      </w:pPr>
      <w:r w:rsidRPr="00103DC0">
        <w:rPr>
          <w:rStyle w:val="HideTWBExt"/>
          <w:b w:val="0"/>
        </w:rPr>
        <w:t>&lt;Article&gt;</w:t>
      </w:r>
      <w:r w:rsidRPr="00103DC0">
        <w:t>Considerentul 12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013300B" w14:textId="77777777" w:rsidTr="003A6F27">
        <w:trPr>
          <w:trHeight w:hRule="exact" w:val="240"/>
          <w:jc w:val="center"/>
        </w:trPr>
        <w:tc>
          <w:tcPr>
            <w:tcW w:w="9752" w:type="dxa"/>
            <w:gridSpan w:val="2"/>
            <w:tcBorders>
              <w:top w:val="nil"/>
              <w:left w:val="nil"/>
              <w:bottom w:val="nil"/>
              <w:right w:val="nil"/>
            </w:tcBorders>
          </w:tcPr>
          <w:p w14:paraId="77B9DAFE" w14:textId="77777777" w:rsidR="007B0542" w:rsidRPr="00103DC0" w:rsidRDefault="007B0542" w:rsidP="003A6F27"/>
        </w:tc>
      </w:tr>
      <w:tr w:rsidR="00A01E81" w:rsidRPr="00103DC0" w14:paraId="17FC2FFF" w14:textId="77777777" w:rsidTr="003A6F27">
        <w:trPr>
          <w:trHeight w:val="240"/>
          <w:jc w:val="center"/>
        </w:trPr>
        <w:tc>
          <w:tcPr>
            <w:tcW w:w="4876" w:type="dxa"/>
            <w:tcBorders>
              <w:top w:val="nil"/>
              <w:left w:val="nil"/>
              <w:bottom w:val="nil"/>
              <w:right w:val="nil"/>
            </w:tcBorders>
          </w:tcPr>
          <w:p w14:paraId="6B26F3E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066EF6E" w14:textId="77777777" w:rsidR="007B0542" w:rsidRPr="00103DC0" w:rsidRDefault="007B0542" w:rsidP="003A6F27">
            <w:pPr>
              <w:pStyle w:val="AmColumnHeading"/>
            </w:pPr>
            <w:r w:rsidRPr="00103DC0">
              <w:t>Amendamentul</w:t>
            </w:r>
          </w:p>
        </w:tc>
      </w:tr>
      <w:tr w:rsidR="00A01E81" w:rsidRPr="00103DC0" w14:paraId="478F4312" w14:textId="77777777" w:rsidTr="003A6F27">
        <w:trPr>
          <w:jc w:val="center"/>
        </w:trPr>
        <w:tc>
          <w:tcPr>
            <w:tcW w:w="4876" w:type="dxa"/>
            <w:tcBorders>
              <w:top w:val="nil"/>
              <w:left w:val="nil"/>
              <w:bottom w:val="nil"/>
              <w:right w:val="nil"/>
            </w:tcBorders>
          </w:tcPr>
          <w:p w14:paraId="40CA05BB" w14:textId="77777777" w:rsidR="007B0542" w:rsidRPr="00103DC0" w:rsidRDefault="007B0542" w:rsidP="003A6F27">
            <w:pPr>
              <w:pStyle w:val="Normal6a"/>
            </w:pPr>
          </w:p>
        </w:tc>
        <w:tc>
          <w:tcPr>
            <w:tcW w:w="4876" w:type="dxa"/>
            <w:tcBorders>
              <w:top w:val="nil"/>
              <w:left w:val="nil"/>
              <w:bottom w:val="nil"/>
              <w:right w:val="nil"/>
            </w:tcBorders>
          </w:tcPr>
          <w:p w14:paraId="214AA456" w14:textId="79E04866" w:rsidR="007B0542" w:rsidRPr="00103DC0" w:rsidRDefault="007B0542" w:rsidP="003A6F27">
            <w:pPr>
              <w:pStyle w:val="Normal6a"/>
            </w:pPr>
            <w:r w:rsidRPr="00103DC0">
              <w:rPr>
                <w:b/>
                <w:i/>
              </w:rPr>
              <w:t>(12a)</w:t>
            </w:r>
            <w:r w:rsidRPr="00103DC0">
              <w:tab/>
            </w:r>
            <w:r w:rsidRPr="00103DC0">
              <w:rPr>
                <w:b/>
                <w:i/>
              </w:rPr>
              <w:t>În ceea ce prive</w:t>
            </w:r>
            <w:r w:rsidR="00E979EC">
              <w:rPr>
                <w:b/>
                <w:i/>
              </w:rPr>
              <w:t>ș</w:t>
            </w:r>
            <w:r w:rsidRPr="00103DC0">
              <w:rPr>
                <w:b/>
                <w:i/>
              </w:rPr>
              <w:t>te Macedonia de Nord (MKD), potrivit informa</w:t>
            </w:r>
            <w:r w:rsidR="00E979EC">
              <w:rPr>
                <w:b/>
                <w:i/>
              </w:rPr>
              <w:t>ț</w:t>
            </w:r>
            <w:r w:rsidRPr="00103DC0">
              <w:rPr>
                <w:b/>
                <w:i/>
              </w:rPr>
              <w:t>iilor furnizate de Agen</w:t>
            </w:r>
            <w:r w:rsidR="00E979EC">
              <w:rPr>
                <w:b/>
                <w:i/>
              </w:rPr>
              <w:t>ț</w:t>
            </w:r>
            <w:r w:rsidRPr="00103DC0">
              <w:rPr>
                <w:b/>
                <w:i/>
              </w:rPr>
              <w:t xml:space="preserve">ia Uniunii Europene pentru Azil, 17 state membre desemnează în prezent MKD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MKD a fost de sub 1 % în 2024. </w:t>
            </w:r>
            <w:r w:rsidR="00E979EC">
              <w:rPr>
                <w:b/>
                <w:i/>
              </w:rPr>
              <w:t>Ț</w:t>
            </w:r>
            <w:r w:rsidRPr="00103DC0">
              <w:rPr>
                <w:b/>
                <w:i/>
              </w:rPr>
              <w:t>ara a ratificat principalele instrumente interna</w:t>
            </w:r>
            <w:r w:rsidR="00E979EC">
              <w:rPr>
                <w:b/>
                <w:i/>
              </w:rPr>
              <w:t>ț</w:t>
            </w:r>
            <w:r w:rsidRPr="00103DC0">
              <w:rPr>
                <w:b/>
                <w:i/>
              </w:rPr>
              <w:t>ionale în domeniul drepturilor omului. MKD este o republică parlamentară bazată pe principiul separării puterilor. Nu există indicii privind expulzarea, îndepărtarea sau extrădarea cetă</w:t>
            </w:r>
            <w:r w:rsidR="00E979EC">
              <w:rPr>
                <w:b/>
                <w:i/>
              </w:rPr>
              <w:t>ț</w:t>
            </w:r>
            <w:r w:rsidRPr="00103DC0">
              <w:rPr>
                <w:b/>
                <w:i/>
              </w:rPr>
              <w:t xml:space="preserve">enilor din MKD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Pedeapsa cu moartea este interzisă în temeiul Constitu</w:t>
            </w:r>
            <w:r w:rsidR="00E979EC">
              <w:rPr>
                <w:b/>
                <w:i/>
              </w:rPr>
              <w:t>ț</w:t>
            </w:r>
            <w:r w:rsidRPr="00103DC0">
              <w:rPr>
                <w:b/>
                <w:i/>
              </w:rPr>
              <w:t xml:space="preserve">iei Macedoniei de Nord. În MKD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5E0CDC7C"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E735DCF" w14:textId="77777777" w:rsidR="007B0542" w:rsidRPr="00103DC0" w:rsidRDefault="007B0542" w:rsidP="007B0542">
      <w:r w:rsidRPr="00103DC0">
        <w:rPr>
          <w:rStyle w:val="HideTWBExt"/>
        </w:rPr>
        <w:t>&lt;/Amend&gt;</w:t>
      </w:r>
    </w:p>
    <w:p w14:paraId="4A83C75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106</w:t>
      </w:r>
      <w:r w:rsidRPr="00103DC0">
        <w:rPr>
          <w:rStyle w:val="HideTWBExt"/>
          <w:b w:val="0"/>
        </w:rPr>
        <w:t>&lt;/NumAm&gt;</w:t>
      </w:r>
    </w:p>
    <w:p w14:paraId="3C82DDF9"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038A67FC" w14:textId="77777777" w:rsidR="007B0542" w:rsidRPr="00103DC0" w:rsidRDefault="007B0542" w:rsidP="007B0542">
      <w:pPr>
        <w:pStyle w:val="NormalBold"/>
      </w:pPr>
      <w:r w:rsidRPr="00103DC0">
        <w:rPr>
          <w:rStyle w:val="HideTWBExt"/>
          <w:b w:val="0"/>
        </w:rPr>
        <w:t>&lt;/RepeatBlock-By&gt;</w:t>
      </w:r>
    </w:p>
    <w:p w14:paraId="6FC3EFC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D3BA0E" w14:textId="77777777" w:rsidR="007B0542" w:rsidRPr="00103DC0" w:rsidRDefault="007B0542" w:rsidP="007B0542">
      <w:pPr>
        <w:pStyle w:val="NormalBold"/>
      </w:pPr>
      <w:r w:rsidRPr="00103DC0">
        <w:rPr>
          <w:rStyle w:val="HideTWBExt"/>
          <w:b w:val="0"/>
        </w:rPr>
        <w:lastRenderedPageBreak/>
        <w:t>&lt;Article&gt;</w:t>
      </w:r>
      <w:r w:rsidRPr="00103DC0">
        <w:t>Considerentul 12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F66BAC4" w14:textId="77777777" w:rsidTr="003A6F27">
        <w:trPr>
          <w:trHeight w:hRule="exact" w:val="240"/>
          <w:jc w:val="center"/>
        </w:trPr>
        <w:tc>
          <w:tcPr>
            <w:tcW w:w="9752" w:type="dxa"/>
            <w:gridSpan w:val="2"/>
            <w:tcBorders>
              <w:top w:val="nil"/>
              <w:left w:val="nil"/>
              <w:bottom w:val="nil"/>
              <w:right w:val="nil"/>
            </w:tcBorders>
          </w:tcPr>
          <w:p w14:paraId="37958D9E" w14:textId="77777777" w:rsidR="007B0542" w:rsidRPr="00103DC0" w:rsidRDefault="007B0542" w:rsidP="003A6F27"/>
        </w:tc>
      </w:tr>
      <w:tr w:rsidR="00A01E81" w:rsidRPr="00103DC0" w14:paraId="76E5A5DB" w14:textId="77777777" w:rsidTr="003A6F27">
        <w:trPr>
          <w:trHeight w:val="240"/>
          <w:jc w:val="center"/>
        </w:trPr>
        <w:tc>
          <w:tcPr>
            <w:tcW w:w="4876" w:type="dxa"/>
            <w:tcBorders>
              <w:top w:val="nil"/>
              <w:left w:val="nil"/>
              <w:bottom w:val="nil"/>
              <w:right w:val="nil"/>
            </w:tcBorders>
          </w:tcPr>
          <w:p w14:paraId="2317DF4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5DD53D3" w14:textId="77777777" w:rsidR="007B0542" w:rsidRPr="00103DC0" w:rsidRDefault="007B0542" w:rsidP="003A6F27">
            <w:pPr>
              <w:pStyle w:val="AmColumnHeading"/>
            </w:pPr>
            <w:r w:rsidRPr="00103DC0">
              <w:t>Amendamentul</w:t>
            </w:r>
          </w:p>
        </w:tc>
      </w:tr>
      <w:tr w:rsidR="00A01E81" w:rsidRPr="00103DC0" w14:paraId="02774A2C" w14:textId="77777777" w:rsidTr="003A6F27">
        <w:trPr>
          <w:jc w:val="center"/>
        </w:trPr>
        <w:tc>
          <w:tcPr>
            <w:tcW w:w="4876" w:type="dxa"/>
            <w:tcBorders>
              <w:top w:val="nil"/>
              <w:left w:val="nil"/>
              <w:bottom w:val="nil"/>
              <w:right w:val="nil"/>
            </w:tcBorders>
          </w:tcPr>
          <w:p w14:paraId="6318CB73" w14:textId="77777777" w:rsidR="007B0542" w:rsidRPr="00103DC0" w:rsidRDefault="007B0542" w:rsidP="003A6F27">
            <w:pPr>
              <w:pStyle w:val="Normal6a"/>
            </w:pPr>
          </w:p>
        </w:tc>
        <w:tc>
          <w:tcPr>
            <w:tcW w:w="4876" w:type="dxa"/>
            <w:tcBorders>
              <w:top w:val="nil"/>
              <w:left w:val="nil"/>
              <w:bottom w:val="nil"/>
              <w:right w:val="nil"/>
            </w:tcBorders>
          </w:tcPr>
          <w:p w14:paraId="4941F596" w14:textId="56C0D1EE" w:rsidR="007B0542" w:rsidRPr="00103DC0" w:rsidRDefault="007B0542" w:rsidP="003A6F27">
            <w:pPr>
              <w:pStyle w:val="Normal6a"/>
            </w:pPr>
            <w:r w:rsidRPr="00103DC0">
              <w:rPr>
                <w:b/>
                <w:i/>
              </w:rPr>
              <w:t>(12b)</w:t>
            </w:r>
            <w:r w:rsidRPr="00103DC0">
              <w:tab/>
            </w:r>
            <w:r w:rsidRPr="00103DC0">
              <w:rPr>
                <w:b/>
                <w:i/>
              </w:rPr>
              <w:t>În ceea ce prive</w:t>
            </w:r>
            <w:r w:rsidR="00E979EC">
              <w:rPr>
                <w:b/>
                <w:i/>
              </w:rPr>
              <w:t>ș</w:t>
            </w:r>
            <w:r w:rsidRPr="00103DC0">
              <w:rPr>
                <w:b/>
                <w:i/>
              </w:rPr>
              <w:t>te Serbia, potrivit informa</w:t>
            </w:r>
            <w:r w:rsidR="00E979EC">
              <w:rPr>
                <w:b/>
                <w:i/>
              </w:rPr>
              <w:t>ț</w:t>
            </w:r>
            <w:r w:rsidRPr="00103DC0">
              <w:rPr>
                <w:b/>
                <w:i/>
              </w:rPr>
              <w:t>iilor furnizate de Agen</w:t>
            </w:r>
            <w:r w:rsidR="00E979EC">
              <w:rPr>
                <w:b/>
                <w:i/>
              </w:rPr>
              <w:t>ț</w:t>
            </w:r>
            <w:r w:rsidRPr="00103DC0">
              <w:rPr>
                <w:b/>
                <w:i/>
              </w:rPr>
              <w:t xml:space="preserve">ia Uniunii Europene pentru Azil, 17 state membre desemnează în prezent Serbia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Serbia a fost de 1 % în 2024. </w:t>
            </w:r>
            <w:r w:rsidR="00E979EC">
              <w:rPr>
                <w:b/>
                <w:i/>
              </w:rPr>
              <w:t>Ț</w:t>
            </w:r>
            <w:r w:rsidRPr="00103DC0">
              <w:rPr>
                <w:b/>
                <w:i/>
              </w:rPr>
              <w:t>ara a ratificat principalele instrumente interna</w:t>
            </w:r>
            <w:r w:rsidR="00E979EC">
              <w:rPr>
                <w:b/>
                <w:i/>
              </w:rPr>
              <w:t>ț</w:t>
            </w:r>
            <w:r w:rsidRPr="00103DC0">
              <w:rPr>
                <w:b/>
                <w:i/>
              </w:rPr>
              <w:t>ionale în domeniul drepturilor omului. Republica Serbia este o democra</w:t>
            </w:r>
            <w:r w:rsidR="00E979EC">
              <w:rPr>
                <w:b/>
                <w:i/>
              </w:rPr>
              <w:t>ț</w:t>
            </w:r>
            <w:r w:rsidRPr="00103DC0">
              <w:rPr>
                <w:b/>
                <w:i/>
              </w:rPr>
              <w:t>ie parlamentară bazată pe principiul separării puterilor. Nu există indicii privind expulzarea, îndepărtarea sau extrădarea cetă</w:t>
            </w:r>
            <w:r w:rsidR="00E979EC">
              <w:rPr>
                <w:b/>
                <w:i/>
              </w:rPr>
              <w:t>ț</w:t>
            </w:r>
            <w:r w:rsidRPr="00103DC0">
              <w:rPr>
                <w:b/>
                <w:i/>
              </w:rPr>
              <w:t xml:space="preserve">enilor din Serbia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Pedeapsa cu moartea este interzisă în temeiul Constitu</w:t>
            </w:r>
            <w:r w:rsidR="00E979EC">
              <w:rPr>
                <w:b/>
                <w:i/>
              </w:rPr>
              <w:t>ț</w:t>
            </w:r>
            <w:r w:rsidRPr="00103DC0">
              <w:rPr>
                <w:b/>
                <w:i/>
              </w:rPr>
              <w:t xml:space="preserve">iei sârbe. În Serbia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356522D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3F5ABE9" w14:textId="77777777" w:rsidR="007B0542" w:rsidRPr="00103DC0" w:rsidRDefault="007B0542" w:rsidP="007B0542">
      <w:r w:rsidRPr="00103DC0">
        <w:rPr>
          <w:rStyle w:val="HideTWBExt"/>
        </w:rPr>
        <w:t>&lt;/Amend&gt;</w:t>
      </w:r>
    </w:p>
    <w:p w14:paraId="6D70A4D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107</w:t>
      </w:r>
      <w:r w:rsidRPr="00103DC0">
        <w:rPr>
          <w:rStyle w:val="HideTWBExt"/>
          <w:b w:val="0"/>
        </w:rPr>
        <w:t>&lt;/NumAm&gt;</w:t>
      </w:r>
    </w:p>
    <w:p w14:paraId="15705E51"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12DF024D" w14:textId="77777777" w:rsidR="007B0542" w:rsidRPr="00103DC0" w:rsidRDefault="007B0542" w:rsidP="007B0542">
      <w:pPr>
        <w:pStyle w:val="NormalBold"/>
      </w:pPr>
      <w:r w:rsidRPr="00103DC0">
        <w:rPr>
          <w:rStyle w:val="HideTWBExt"/>
          <w:b w:val="0"/>
        </w:rPr>
        <w:t>&lt;/RepeatBlock-By&gt;</w:t>
      </w:r>
    </w:p>
    <w:p w14:paraId="1067F24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EC6715F" w14:textId="77777777" w:rsidR="007B0542" w:rsidRPr="00103DC0" w:rsidRDefault="007B0542" w:rsidP="007B0542">
      <w:pPr>
        <w:pStyle w:val="NormalBold"/>
      </w:pPr>
      <w:r w:rsidRPr="00103DC0">
        <w:rPr>
          <w:rStyle w:val="HideTWBExt"/>
          <w:b w:val="0"/>
        </w:rPr>
        <w:t>&lt;Article&gt;</w:t>
      </w:r>
      <w:r w:rsidRPr="00103DC0">
        <w:t>Considerentul 13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5BE4ADB" w14:textId="77777777" w:rsidTr="003A6F27">
        <w:trPr>
          <w:trHeight w:hRule="exact" w:val="240"/>
          <w:jc w:val="center"/>
        </w:trPr>
        <w:tc>
          <w:tcPr>
            <w:tcW w:w="9752" w:type="dxa"/>
            <w:gridSpan w:val="2"/>
            <w:tcBorders>
              <w:top w:val="nil"/>
              <w:left w:val="nil"/>
              <w:bottom w:val="nil"/>
              <w:right w:val="nil"/>
            </w:tcBorders>
          </w:tcPr>
          <w:p w14:paraId="1DF832B7" w14:textId="77777777" w:rsidR="007B0542" w:rsidRPr="00103DC0" w:rsidRDefault="007B0542" w:rsidP="003A6F27"/>
        </w:tc>
      </w:tr>
      <w:tr w:rsidR="00A01E81" w:rsidRPr="00103DC0" w14:paraId="452ED7D2" w14:textId="77777777" w:rsidTr="003A6F27">
        <w:trPr>
          <w:trHeight w:val="240"/>
          <w:jc w:val="center"/>
        </w:trPr>
        <w:tc>
          <w:tcPr>
            <w:tcW w:w="4876" w:type="dxa"/>
            <w:tcBorders>
              <w:top w:val="nil"/>
              <w:left w:val="nil"/>
              <w:bottom w:val="nil"/>
              <w:right w:val="nil"/>
            </w:tcBorders>
          </w:tcPr>
          <w:p w14:paraId="004A8C2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6EE75ED" w14:textId="77777777" w:rsidR="007B0542" w:rsidRPr="00103DC0" w:rsidRDefault="007B0542" w:rsidP="003A6F27">
            <w:pPr>
              <w:pStyle w:val="AmColumnHeading"/>
            </w:pPr>
            <w:r w:rsidRPr="00103DC0">
              <w:t>Amendamentul</w:t>
            </w:r>
          </w:p>
        </w:tc>
      </w:tr>
      <w:tr w:rsidR="00A01E81" w:rsidRPr="00103DC0" w14:paraId="4990BE08" w14:textId="77777777" w:rsidTr="003A6F27">
        <w:trPr>
          <w:jc w:val="center"/>
        </w:trPr>
        <w:tc>
          <w:tcPr>
            <w:tcW w:w="4876" w:type="dxa"/>
            <w:tcBorders>
              <w:top w:val="nil"/>
              <w:left w:val="nil"/>
              <w:bottom w:val="nil"/>
              <w:right w:val="nil"/>
            </w:tcBorders>
          </w:tcPr>
          <w:p w14:paraId="311A6988" w14:textId="58AED262" w:rsidR="007B0542" w:rsidRPr="00103DC0" w:rsidRDefault="007B0542" w:rsidP="003A6F27">
            <w:pPr>
              <w:pStyle w:val="Normal6a"/>
            </w:pPr>
            <w:r w:rsidRPr="00103DC0">
              <w:rPr>
                <w:b/>
                <w:i/>
              </w:rPr>
              <w:t>(13)</w:t>
            </w:r>
            <w:r w:rsidRPr="00103DC0">
              <w:tab/>
            </w:r>
            <w:r w:rsidRPr="00103DC0">
              <w:rPr>
                <w:b/>
                <w:i/>
              </w:rPr>
              <w:t>În ceea ce prive</w:t>
            </w:r>
            <w:r w:rsidR="00E979EC">
              <w:rPr>
                <w:b/>
                <w:i/>
              </w:rPr>
              <w:t>ș</w:t>
            </w:r>
            <w:r w:rsidRPr="00103DC0">
              <w:rPr>
                <w:b/>
                <w:i/>
              </w:rPr>
              <w:t>te Tunisia, potrivit informa</w:t>
            </w:r>
            <w:r w:rsidR="00E979EC">
              <w:rPr>
                <w:b/>
                <w:i/>
              </w:rPr>
              <w:t>ț</w:t>
            </w:r>
            <w:r w:rsidRPr="00103DC0">
              <w:rPr>
                <w:b/>
                <w:i/>
              </w:rPr>
              <w:t>iilor furnizate de Agen</w:t>
            </w:r>
            <w:r w:rsidR="00E979EC">
              <w:rPr>
                <w:b/>
                <w:i/>
              </w:rPr>
              <w:t>ț</w:t>
            </w:r>
            <w:r w:rsidRPr="00103DC0">
              <w:rPr>
                <w:b/>
                <w:i/>
              </w:rPr>
              <w:t xml:space="preserve">ia Uniunii Europene pentru Azil, 10 state membre </w:t>
            </w:r>
            <w:r w:rsidRPr="00103DC0">
              <w:rPr>
                <w:b/>
                <w:i/>
              </w:rPr>
              <w:lastRenderedPageBreak/>
              <w:t xml:space="preserve">desemnează în prezent Tunisia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Tunisia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ia din 2022 instituie un sistem preziden</w:t>
            </w:r>
            <w:r w:rsidR="00E979EC">
              <w:rPr>
                <w:b/>
                <w:i/>
              </w:rPr>
              <w:t>ț</w:t>
            </w:r>
            <w:r w:rsidRPr="00103DC0">
              <w:rPr>
                <w:b/>
                <w:i/>
              </w:rPr>
              <w:t>ial. Nu există indicii privind expulzarea, îndepărtarea sau extrădarea cetă</w:t>
            </w:r>
            <w:r w:rsidR="00E979EC">
              <w:rPr>
                <w:b/>
                <w:i/>
              </w:rPr>
              <w:t>ț</w:t>
            </w:r>
            <w:r w:rsidRPr="00103DC0">
              <w:rPr>
                <w:b/>
                <w:i/>
              </w:rPr>
              <w:t xml:space="preserve">enilor din Tunisia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Tunisia a respectat un moratoriu privind aplicarea pedepsei cu moartea începând din 1991,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Tunisia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Tunisia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5D4F62DE" w14:textId="77777777" w:rsidR="007B0542" w:rsidRPr="00103DC0" w:rsidRDefault="007B0542" w:rsidP="003A6F27">
            <w:pPr>
              <w:pStyle w:val="Normal6a"/>
            </w:pPr>
            <w:r w:rsidRPr="00103DC0">
              <w:rPr>
                <w:b/>
                <w:i/>
              </w:rPr>
              <w:lastRenderedPageBreak/>
              <w:t>eliminat</w:t>
            </w:r>
          </w:p>
        </w:tc>
      </w:tr>
    </w:tbl>
    <w:p w14:paraId="50D71B8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7474BED" w14:textId="77777777" w:rsidR="007B0542" w:rsidRPr="00103DC0" w:rsidRDefault="007B0542" w:rsidP="007B0542">
      <w:r w:rsidRPr="00103DC0">
        <w:rPr>
          <w:rStyle w:val="HideTWBExt"/>
        </w:rPr>
        <w:t>&lt;/Amend&gt;</w:t>
      </w:r>
    </w:p>
    <w:p w14:paraId="6FE29C9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108</w:t>
      </w:r>
      <w:r w:rsidRPr="00103DC0">
        <w:rPr>
          <w:rStyle w:val="HideTWBExt"/>
          <w:b w:val="0"/>
        </w:rPr>
        <w:t>&lt;/NumAm&gt;</w:t>
      </w:r>
    </w:p>
    <w:p w14:paraId="639D550B"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25D47644" w14:textId="77777777" w:rsidR="007B0542" w:rsidRPr="00103DC0" w:rsidRDefault="007B0542" w:rsidP="007B0542">
      <w:pPr>
        <w:pStyle w:val="NormalBold"/>
      </w:pPr>
      <w:r w:rsidRPr="00103DC0">
        <w:rPr>
          <w:rStyle w:val="HideTWBExt"/>
          <w:b w:val="0"/>
        </w:rPr>
        <w:t>&lt;/RepeatBlock-By&gt;</w:t>
      </w:r>
    </w:p>
    <w:p w14:paraId="62C9DE6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566DFA0" w14:textId="77777777" w:rsidR="007B0542" w:rsidRPr="00103DC0" w:rsidRDefault="007B0542" w:rsidP="007B0542">
      <w:pPr>
        <w:pStyle w:val="NormalBold"/>
      </w:pPr>
      <w:r w:rsidRPr="00103DC0">
        <w:rPr>
          <w:rStyle w:val="HideTWBExt"/>
          <w:b w:val="0"/>
        </w:rPr>
        <w:t>&lt;Article&gt;</w:t>
      </w:r>
      <w:r w:rsidRPr="00103DC0">
        <w:t>Considerentul 13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31E1317" w14:textId="77777777" w:rsidTr="003A6F27">
        <w:trPr>
          <w:trHeight w:hRule="exact" w:val="240"/>
          <w:jc w:val="center"/>
        </w:trPr>
        <w:tc>
          <w:tcPr>
            <w:tcW w:w="9752" w:type="dxa"/>
            <w:gridSpan w:val="2"/>
            <w:tcBorders>
              <w:top w:val="nil"/>
              <w:left w:val="nil"/>
              <w:bottom w:val="nil"/>
              <w:right w:val="nil"/>
            </w:tcBorders>
          </w:tcPr>
          <w:p w14:paraId="069DE9C6" w14:textId="77777777" w:rsidR="007B0542" w:rsidRPr="00103DC0" w:rsidRDefault="007B0542" w:rsidP="003A6F27"/>
        </w:tc>
      </w:tr>
      <w:tr w:rsidR="00A01E81" w:rsidRPr="00103DC0" w14:paraId="115FB91E" w14:textId="77777777" w:rsidTr="003A6F27">
        <w:trPr>
          <w:trHeight w:val="240"/>
          <w:jc w:val="center"/>
        </w:trPr>
        <w:tc>
          <w:tcPr>
            <w:tcW w:w="4876" w:type="dxa"/>
            <w:tcBorders>
              <w:top w:val="nil"/>
              <w:left w:val="nil"/>
              <w:bottom w:val="nil"/>
              <w:right w:val="nil"/>
            </w:tcBorders>
          </w:tcPr>
          <w:p w14:paraId="63CF421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127DD41" w14:textId="77777777" w:rsidR="007B0542" w:rsidRPr="00103DC0" w:rsidRDefault="007B0542" w:rsidP="003A6F27">
            <w:pPr>
              <w:pStyle w:val="AmColumnHeading"/>
            </w:pPr>
            <w:r w:rsidRPr="00103DC0">
              <w:t>Amendamentul</w:t>
            </w:r>
          </w:p>
        </w:tc>
      </w:tr>
      <w:tr w:rsidR="00A01E81" w:rsidRPr="00103DC0" w14:paraId="4082C36A" w14:textId="77777777" w:rsidTr="003A6F27">
        <w:trPr>
          <w:jc w:val="center"/>
        </w:trPr>
        <w:tc>
          <w:tcPr>
            <w:tcW w:w="4876" w:type="dxa"/>
            <w:tcBorders>
              <w:top w:val="nil"/>
              <w:left w:val="nil"/>
              <w:bottom w:val="nil"/>
              <w:right w:val="nil"/>
            </w:tcBorders>
          </w:tcPr>
          <w:p w14:paraId="204D77B6" w14:textId="1CB5CF1D" w:rsidR="007B0542" w:rsidRPr="00103DC0" w:rsidRDefault="007B0542" w:rsidP="003A6F27">
            <w:pPr>
              <w:pStyle w:val="Normal6a"/>
            </w:pPr>
            <w:r w:rsidRPr="00103DC0">
              <w:rPr>
                <w:b/>
                <w:i/>
              </w:rPr>
              <w:t>(13)</w:t>
            </w:r>
            <w:r w:rsidRPr="00103DC0">
              <w:tab/>
            </w:r>
            <w:r w:rsidRPr="00103DC0">
              <w:rPr>
                <w:b/>
                <w:i/>
              </w:rPr>
              <w:t>În ceea ce prive</w:t>
            </w:r>
            <w:r w:rsidR="00E979EC">
              <w:rPr>
                <w:b/>
                <w:i/>
              </w:rPr>
              <w:t>ș</w:t>
            </w:r>
            <w:r w:rsidRPr="00103DC0">
              <w:rPr>
                <w:b/>
                <w:i/>
              </w:rPr>
              <w:t xml:space="preserve">te Tunisia, potrivit </w:t>
            </w:r>
            <w:r w:rsidRPr="00103DC0">
              <w:rPr>
                <w:b/>
                <w:i/>
              </w:rPr>
              <w:lastRenderedPageBreak/>
              <w:t>informa</w:t>
            </w:r>
            <w:r w:rsidR="00E979EC">
              <w:rPr>
                <w:b/>
                <w:i/>
              </w:rPr>
              <w:t>ț</w:t>
            </w:r>
            <w:r w:rsidRPr="00103DC0">
              <w:rPr>
                <w:b/>
                <w:i/>
              </w:rPr>
              <w:t>iilor furnizate de Agen</w:t>
            </w:r>
            <w:r w:rsidR="00E979EC">
              <w:rPr>
                <w:b/>
                <w:i/>
              </w:rPr>
              <w:t>ț</w:t>
            </w:r>
            <w:r w:rsidRPr="00103DC0">
              <w:rPr>
                <w:b/>
                <w:i/>
              </w:rPr>
              <w:t xml:space="preserve">ia Uniunii Europene pentru Azil, 10 state membre desemnează în prezent Tunisia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Tunisia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ia din 2022 instituie un sistem preziden</w:t>
            </w:r>
            <w:r w:rsidR="00E979EC">
              <w:rPr>
                <w:b/>
                <w:i/>
              </w:rPr>
              <w:t>ț</w:t>
            </w:r>
            <w:r w:rsidRPr="00103DC0">
              <w:rPr>
                <w:b/>
                <w:i/>
              </w:rPr>
              <w:t>ial. Nu există indicii privind expulzarea, îndepărtarea sau extrădarea cetă</w:t>
            </w:r>
            <w:r w:rsidR="00E979EC">
              <w:rPr>
                <w:b/>
                <w:i/>
              </w:rPr>
              <w:t>ț</w:t>
            </w:r>
            <w:r w:rsidRPr="00103DC0">
              <w:rPr>
                <w:b/>
                <w:i/>
              </w:rPr>
              <w:t xml:space="preserve">enilor din Tunisia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Tunisia a respectat un moratoriu privind aplicarea pedepsei cu moartea începând din 1991,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Tunisia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Tunisia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56F6435A" w14:textId="77777777" w:rsidR="007B0542" w:rsidRPr="00103DC0" w:rsidRDefault="007B0542" w:rsidP="003A6F27">
            <w:pPr>
              <w:pStyle w:val="Normal6a"/>
            </w:pPr>
            <w:r w:rsidRPr="00103DC0">
              <w:rPr>
                <w:b/>
                <w:i/>
              </w:rPr>
              <w:lastRenderedPageBreak/>
              <w:t>eliminat</w:t>
            </w:r>
          </w:p>
        </w:tc>
      </w:tr>
    </w:tbl>
    <w:p w14:paraId="738F8CA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514BA83" w14:textId="77777777" w:rsidR="007B0542" w:rsidRPr="00103DC0" w:rsidRDefault="007B0542" w:rsidP="007B0542">
      <w:r w:rsidRPr="00103DC0">
        <w:rPr>
          <w:rStyle w:val="HideTWBExt"/>
        </w:rPr>
        <w:t>&lt;/Amend&gt;</w:t>
      </w:r>
    </w:p>
    <w:p w14:paraId="29A47EE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109</w:t>
      </w:r>
      <w:r w:rsidRPr="00103DC0">
        <w:rPr>
          <w:rStyle w:val="HideTWBExt"/>
          <w:b w:val="0"/>
        </w:rPr>
        <w:t>&lt;/NumAm&gt;</w:t>
      </w:r>
    </w:p>
    <w:p w14:paraId="26A4739A"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Sandro Ruotolo, Alessandro Zan, Francisco Assis, Marco Tarquinio</w:t>
      </w:r>
      <w:r w:rsidRPr="00103DC0">
        <w:rPr>
          <w:rStyle w:val="HideTWBExt"/>
          <w:b w:val="0"/>
        </w:rPr>
        <w:t>&lt;/Members&gt;</w:t>
      </w:r>
    </w:p>
    <w:p w14:paraId="0DF3AA13" w14:textId="77777777" w:rsidR="007B0542" w:rsidRPr="00103DC0" w:rsidRDefault="007B0542" w:rsidP="007B0542">
      <w:pPr>
        <w:pStyle w:val="NormalBold"/>
      </w:pPr>
      <w:r w:rsidRPr="00103DC0">
        <w:rPr>
          <w:rStyle w:val="HideTWBExt"/>
          <w:b w:val="0"/>
        </w:rPr>
        <w:t>&lt;/RepeatBlock-By&gt;</w:t>
      </w:r>
    </w:p>
    <w:p w14:paraId="57D0472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C47BD53" w14:textId="77777777" w:rsidR="007B0542" w:rsidRPr="00103DC0" w:rsidRDefault="007B0542" w:rsidP="007B0542">
      <w:pPr>
        <w:pStyle w:val="NormalBold"/>
      </w:pPr>
      <w:r w:rsidRPr="00103DC0">
        <w:rPr>
          <w:rStyle w:val="HideTWBExt"/>
          <w:b w:val="0"/>
        </w:rPr>
        <w:t>&lt;Article&gt;</w:t>
      </w:r>
      <w:r w:rsidRPr="00103DC0">
        <w:t>Considerentul 13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3CF781B" w14:textId="77777777" w:rsidTr="003A6F27">
        <w:trPr>
          <w:trHeight w:hRule="exact" w:val="240"/>
          <w:jc w:val="center"/>
        </w:trPr>
        <w:tc>
          <w:tcPr>
            <w:tcW w:w="9752" w:type="dxa"/>
            <w:gridSpan w:val="2"/>
            <w:tcBorders>
              <w:top w:val="nil"/>
              <w:left w:val="nil"/>
              <w:bottom w:val="nil"/>
              <w:right w:val="nil"/>
            </w:tcBorders>
          </w:tcPr>
          <w:p w14:paraId="1736FE88" w14:textId="77777777" w:rsidR="007B0542" w:rsidRPr="00103DC0" w:rsidRDefault="007B0542" w:rsidP="003A6F27"/>
        </w:tc>
      </w:tr>
      <w:tr w:rsidR="00A01E81" w:rsidRPr="00103DC0" w14:paraId="5EC2C117" w14:textId="77777777" w:rsidTr="003A6F27">
        <w:trPr>
          <w:trHeight w:val="240"/>
          <w:jc w:val="center"/>
        </w:trPr>
        <w:tc>
          <w:tcPr>
            <w:tcW w:w="4876" w:type="dxa"/>
            <w:tcBorders>
              <w:top w:val="nil"/>
              <w:left w:val="nil"/>
              <w:bottom w:val="nil"/>
              <w:right w:val="nil"/>
            </w:tcBorders>
          </w:tcPr>
          <w:p w14:paraId="393F6F5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19F13AD" w14:textId="77777777" w:rsidR="007B0542" w:rsidRPr="00103DC0" w:rsidRDefault="007B0542" w:rsidP="003A6F27">
            <w:pPr>
              <w:pStyle w:val="AmColumnHeading"/>
            </w:pPr>
            <w:r w:rsidRPr="00103DC0">
              <w:t>Amendamentul</w:t>
            </w:r>
          </w:p>
        </w:tc>
      </w:tr>
      <w:tr w:rsidR="00A01E81" w:rsidRPr="00103DC0" w14:paraId="05F1448F" w14:textId="77777777" w:rsidTr="003A6F27">
        <w:trPr>
          <w:jc w:val="center"/>
        </w:trPr>
        <w:tc>
          <w:tcPr>
            <w:tcW w:w="4876" w:type="dxa"/>
            <w:tcBorders>
              <w:top w:val="nil"/>
              <w:left w:val="nil"/>
              <w:bottom w:val="nil"/>
              <w:right w:val="nil"/>
            </w:tcBorders>
          </w:tcPr>
          <w:p w14:paraId="7076891C" w14:textId="3C0ECA4F" w:rsidR="007B0542" w:rsidRPr="00103DC0" w:rsidRDefault="007B0542" w:rsidP="003A6F27">
            <w:pPr>
              <w:pStyle w:val="Normal6a"/>
            </w:pPr>
            <w:r w:rsidRPr="00103DC0">
              <w:rPr>
                <w:b/>
                <w:i/>
              </w:rPr>
              <w:t>(13)</w:t>
            </w:r>
            <w:r w:rsidRPr="00103DC0">
              <w:tab/>
            </w:r>
            <w:r w:rsidRPr="00103DC0">
              <w:rPr>
                <w:b/>
                <w:i/>
              </w:rPr>
              <w:t>În ceea ce prive</w:t>
            </w:r>
            <w:r w:rsidR="00E979EC">
              <w:rPr>
                <w:b/>
                <w:i/>
              </w:rPr>
              <w:t>ș</w:t>
            </w:r>
            <w:r w:rsidRPr="00103DC0">
              <w:rPr>
                <w:b/>
                <w:i/>
              </w:rPr>
              <w:t>te Tunisia, potrivit informa</w:t>
            </w:r>
            <w:r w:rsidR="00E979EC">
              <w:rPr>
                <w:b/>
                <w:i/>
              </w:rPr>
              <w:t>ț</w:t>
            </w:r>
            <w:r w:rsidRPr="00103DC0">
              <w:rPr>
                <w:b/>
                <w:i/>
              </w:rPr>
              <w:t>iilor furnizate de Agen</w:t>
            </w:r>
            <w:r w:rsidR="00E979EC">
              <w:rPr>
                <w:b/>
                <w:i/>
              </w:rPr>
              <w:t>ț</w:t>
            </w:r>
            <w:r w:rsidRPr="00103DC0">
              <w:rPr>
                <w:b/>
                <w:i/>
              </w:rPr>
              <w:t xml:space="preserve">ia Uniunii Europene pentru Azil, 10 state membre desemnează în prezent Tunisia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Tunisia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ia din 2022 instituie un sistem preziden</w:t>
            </w:r>
            <w:r w:rsidR="00E979EC">
              <w:rPr>
                <w:b/>
                <w:i/>
              </w:rPr>
              <w:t>ț</w:t>
            </w:r>
            <w:r w:rsidRPr="00103DC0">
              <w:rPr>
                <w:b/>
                <w:i/>
              </w:rPr>
              <w:t>ial. Nu există indicii privind expulzarea, îndepărtarea sau extrădarea cetă</w:t>
            </w:r>
            <w:r w:rsidR="00E979EC">
              <w:rPr>
                <w:b/>
                <w:i/>
              </w:rPr>
              <w:t>ț</w:t>
            </w:r>
            <w:r w:rsidRPr="00103DC0">
              <w:rPr>
                <w:b/>
                <w:i/>
              </w:rPr>
              <w:t xml:space="preserve">enilor din Tunisia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Tunisia a respectat un moratoriu privind aplicarea pedepsei cu moartea începând din 1991,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Tunisia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Tunisia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0E76FDBF" w14:textId="77777777" w:rsidR="007B0542" w:rsidRPr="00103DC0" w:rsidRDefault="007B0542" w:rsidP="003A6F27">
            <w:pPr>
              <w:pStyle w:val="Normal6a"/>
            </w:pPr>
            <w:r w:rsidRPr="00103DC0">
              <w:rPr>
                <w:b/>
                <w:i/>
              </w:rPr>
              <w:t>eliminat</w:t>
            </w:r>
          </w:p>
        </w:tc>
      </w:tr>
    </w:tbl>
    <w:p w14:paraId="13DFCFF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C39B1B7"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1C636671" w14:textId="12A36D8C" w:rsidR="007B0542" w:rsidRPr="00103DC0" w:rsidRDefault="007B0542" w:rsidP="007B0542">
      <w:pPr>
        <w:pStyle w:val="AmJustText"/>
      </w:pPr>
      <w:r w:rsidRPr="00103DC0">
        <w:t>Informa</w:t>
      </w:r>
      <w:r w:rsidR="00E979EC">
        <w:t>ț</w:t>
      </w:r>
      <w:r w:rsidRPr="00103DC0">
        <w:t>iile furnizate de Agen</w:t>
      </w:r>
      <w:r w:rsidR="00E979EC">
        <w:t>ț</w:t>
      </w:r>
      <w:r w:rsidRPr="00103DC0">
        <w:t>ia Uniunii Europene pentru Azil arată clar că noua Constitu</w:t>
      </w:r>
      <w:r w:rsidR="00E979EC">
        <w:t>ț</w:t>
      </w:r>
      <w:r w:rsidRPr="00103DC0">
        <w:t>ie adoptată în Tunisia în 2022 subminează statul de drept, separarea puterilor în stat, independen</w:t>
      </w:r>
      <w:r w:rsidR="00E979EC">
        <w:t>ț</w:t>
      </w:r>
      <w:r w:rsidRPr="00103DC0">
        <w:t xml:space="preserve">a sistemului judiciar </w:t>
      </w:r>
      <w:r w:rsidR="00E979EC">
        <w:t>ș</w:t>
      </w:r>
      <w:r w:rsidRPr="00103DC0">
        <w:t>i protec</w:t>
      </w:r>
      <w:r w:rsidR="00E979EC">
        <w:t>ț</w:t>
      </w:r>
      <w:r w:rsidRPr="00103DC0">
        <w:t xml:space="preserve">ia drepturilor omului. Sistemul nu mai este </w:t>
      </w:r>
      <w:r w:rsidRPr="00103DC0">
        <w:lastRenderedPageBreak/>
        <w:t>democratic, ci autocratic. Prin urmare, situa</w:t>
      </w:r>
      <w:r w:rsidR="00E979EC">
        <w:t>ț</w:t>
      </w:r>
      <w:r w:rsidRPr="00103DC0">
        <w:t>ia actuală din Tunisia nu este una în care legea se aplică într-un regim democratic, a</w:t>
      </w:r>
      <w:r w:rsidR="00E979EC">
        <w:t>ș</w:t>
      </w:r>
      <w:r w:rsidRPr="00103DC0">
        <w:t>a cum prevede articolul 61 alineatul (1) din Regulamentul privind procedura de azil.</w:t>
      </w:r>
    </w:p>
    <w:p w14:paraId="2C5DAFEE" w14:textId="77777777" w:rsidR="007B0542" w:rsidRPr="00103DC0" w:rsidRDefault="007B0542" w:rsidP="007B0542">
      <w:r w:rsidRPr="00103DC0">
        <w:rPr>
          <w:rStyle w:val="HideTWBExt"/>
        </w:rPr>
        <w:t>&lt;/Amend&gt;</w:t>
      </w:r>
    </w:p>
    <w:p w14:paraId="0B1750F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110</w:t>
      </w:r>
      <w:r w:rsidRPr="00103DC0">
        <w:rPr>
          <w:rStyle w:val="HideTWBExt"/>
          <w:b w:val="0"/>
        </w:rPr>
        <w:t>&lt;/NumAm&gt;</w:t>
      </w:r>
    </w:p>
    <w:p w14:paraId="188948BB"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65B7E83A" w14:textId="77777777" w:rsidR="007B0542" w:rsidRPr="00103DC0" w:rsidRDefault="007B0542" w:rsidP="007B0542">
      <w:pPr>
        <w:pStyle w:val="NormalBold"/>
      </w:pPr>
      <w:r w:rsidRPr="00103DC0">
        <w:rPr>
          <w:rStyle w:val="HideTWBExt"/>
          <w:b w:val="0"/>
        </w:rPr>
        <w:t>&lt;/RepeatBlock-By&gt;</w:t>
      </w:r>
    </w:p>
    <w:p w14:paraId="5B54DF0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1FDB15D" w14:textId="77777777" w:rsidR="007B0542" w:rsidRPr="00103DC0" w:rsidRDefault="007B0542" w:rsidP="007B0542">
      <w:pPr>
        <w:pStyle w:val="NormalBold"/>
      </w:pPr>
      <w:r w:rsidRPr="00103DC0">
        <w:rPr>
          <w:rStyle w:val="HideTWBExt"/>
          <w:b w:val="0"/>
        </w:rPr>
        <w:t>&lt;Article&gt;</w:t>
      </w:r>
      <w:r w:rsidRPr="00103DC0">
        <w:t>Considerentul 13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BF12300" w14:textId="77777777" w:rsidTr="003A6F27">
        <w:trPr>
          <w:trHeight w:hRule="exact" w:val="240"/>
          <w:jc w:val="center"/>
        </w:trPr>
        <w:tc>
          <w:tcPr>
            <w:tcW w:w="9752" w:type="dxa"/>
            <w:gridSpan w:val="2"/>
            <w:tcBorders>
              <w:top w:val="nil"/>
              <w:left w:val="nil"/>
              <w:bottom w:val="nil"/>
              <w:right w:val="nil"/>
            </w:tcBorders>
          </w:tcPr>
          <w:p w14:paraId="5C8A2D1A" w14:textId="77777777" w:rsidR="007B0542" w:rsidRPr="00103DC0" w:rsidRDefault="007B0542" w:rsidP="003A6F27"/>
        </w:tc>
      </w:tr>
      <w:tr w:rsidR="00A01E81" w:rsidRPr="00103DC0" w14:paraId="24A78A06" w14:textId="77777777" w:rsidTr="003A6F27">
        <w:trPr>
          <w:trHeight w:val="240"/>
          <w:jc w:val="center"/>
        </w:trPr>
        <w:tc>
          <w:tcPr>
            <w:tcW w:w="4876" w:type="dxa"/>
            <w:tcBorders>
              <w:top w:val="nil"/>
              <w:left w:val="nil"/>
              <w:bottom w:val="nil"/>
              <w:right w:val="nil"/>
            </w:tcBorders>
          </w:tcPr>
          <w:p w14:paraId="2CD887B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9DAA98F" w14:textId="77777777" w:rsidR="007B0542" w:rsidRPr="00103DC0" w:rsidRDefault="007B0542" w:rsidP="003A6F27">
            <w:pPr>
              <w:pStyle w:val="AmColumnHeading"/>
            </w:pPr>
            <w:r w:rsidRPr="00103DC0">
              <w:t>Amendamentul</w:t>
            </w:r>
          </w:p>
        </w:tc>
      </w:tr>
      <w:tr w:rsidR="00A01E81" w:rsidRPr="00103DC0" w14:paraId="749E0D75" w14:textId="77777777" w:rsidTr="003A6F27">
        <w:trPr>
          <w:jc w:val="center"/>
        </w:trPr>
        <w:tc>
          <w:tcPr>
            <w:tcW w:w="4876" w:type="dxa"/>
            <w:tcBorders>
              <w:top w:val="nil"/>
              <w:left w:val="nil"/>
              <w:bottom w:val="nil"/>
              <w:right w:val="nil"/>
            </w:tcBorders>
          </w:tcPr>
          <w:p w14:paraId="4A66CF10" w14:textId="13638FEC" w:rsidR="007B0542" w:rsidRPr="00103DC0" w:rsidRDefault="007B0542" w:rsidP="003A6F27">
            <w:pPr>
              <w:pStyle w:val="Normal6a"/>
            </w:pPr>
            <w:r w:rsidRPr="00103DC0">
              <w:rPr>
                <w:b/>
                <w:i/>
              </w:rPr>
              <w:t>(13)</w:t>
            </w:r>
            <w:r w:rsidRPr="00103DC0">
              <w:tab/>
            </w:r>
            <w:r w:rsidRPr="00103DC0">
              <w:rPr>
                <w:b/>
                <w:i/>
              </w:rPr>
              <w:t>În ceea ce prive</w:t>
            </w:r>
            <w:r w:rsidR="00E979EC">
              <w:rPr>
                <w:b/>
                <w:i/>
              </w:rPr>
              <w:t>ș</w:t>
            </w:r>
            <w:r w:rsidRPr="00103DC0">
              <w:rPr>
                <w:b/>
                <w:i/>
              </w:rPr>
              <w:t>te Tunisia, potrivit informa</w:t>
            </w:r>
            <w:r w:rsidR="00E979EC">
              <w:rPr>
                <w:b/>
                <w:i/>
              </w:rPr>
              <w:t>ț</w:t>
            </w:r>
            <w:r w:rsidRPr="00103DC0">
              <w:rPr>
                <w:b/>
                <w:i/>
              </w:rPr>
              <w:t>iilor furnizate de Agen</w:t>
            </w:r>
            <w:r w:rsidR="00E979EC">
              <w:rPr>
                <w:b/>
                <w:i/>
              </w:rPr>
              <w:t>ț</w:t>
            </w:r>
            <w:r w:rsidRPr="00103DC0">
              <w:rPr>
                <w:b/>
                <w:i/>
              </w:rPr>
              <w:t xml:space="preserve">ia Uniunii Europene pentru Azil, 10 state membre desemnează în prezent Tunisia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Tunisia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Constitu</w:t>
            </w:r>
            <w:r w:rsidR="00E979EC">
              <w:rPr>
                <w:b/>
                <w:i/>
              </w:rPr>
              <w:t>ț</w:t>
            </w:r>
            <w:r w:rsidRPr="00103DC0">
              <w:rPr>
                <w:b/>
                <w:i/>
              </w:rPr>
              <w:t>ia din 2022 instituie un sistem preziden</w:t>
            </w:r>
            <w:r w:rsidR="00E979EC">
              <w:rPr>
                <w:b/>
                <w:i/>
              </w:rPr>
              <w:t>ț</w:t>
            </w:r>
            <w:r w:rsidRPr="00103DC0">
              <w:rPr>
                <w:b/>
                <w:i/>
              </w:rPr>
              <w:t>ial. Nu există indicii privind expulzarea, îndepărtarea sau extrădarea cetă</w:t>
            </w:r>
            <w:r w:rsidR="00E979EC">
              <w:rPr>
                <w:b/>
                <w:i/>
              </w:rPr>
              <w:t>ț</w:t>
            </w:r>
            <w:r w:rsidRPr="00103DC0">
              <w:rPr>
                <w:b/>
                <w:i/>
              </w:rPr>
              <w:t xml:space="preserve">enilor din Tunisia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Tunisia a respectat un moratoriu privind aplicarea pedepsei cu moartea începând din 1991,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Tunisia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Tunisia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 xml:space="preserve">ară nu există </w:t>
            </w:r>
            <w:r w:rsidRPr="00103DC0">
              <w:rPr>
                <w:b/>
                <w:i/>
              </w:rPr>
              <w:lastRenderedPageBreak/>
              <w:t>acte de persecu</w:t>
            </w:r>
            <w:r w:rsidR="00E979EC">
              <w:rPr>
                <w:b/>
                <w:i/>
              </w:rPr>
              <w:t>ț</w:t>
            </w:r>
            <w:r w:rsidRPr="00103DC0">
              <w:rPr>
                <w:b/>
                <w:i/>
              </w:rPr>
              <w:t>ie în sensul articolului 9 din Regulamentul (UE) 2024/1347.</w:t>
            </w:r>
          </w:p>
        </w:tc>
        <w:tc>
          <w:tcPr>
            <w:tcW w:w="4876" w:type="dxa"/>
            <w:tcBorders>
              <w:top w:val="nil"/>
              <w:left w:val="nil"/>
              <w:bottom w:val="nil"/>
              <w:right w:val="nil"/>
            </w:tcBorders>
          </w:tcPr>
          <w:p w14:paraId="65226C35" w14:textId="77777777" w:rsidR="007B0542" w:rsidRPr="00103DC0" w:rsidRDefault="007B0542" w:rsidP="003A6F27">
            <w:pPr>
              <w:pStyle w:val="Normal6a"/>
            </w:pPr>
            <w:r w:rsidRPr="00103DC0">
              <w:rPr>
                <w:b/>
                <w:i/>
              </w:rPr>
              <w:lastRenderedPageBreak/>
              <w:t>eliminat</w:t>
            </w:r>
          </w:p>
        </w:tc>
      </w:tr>
    </w:tbl>
    <w:p w14:paraId="6E774A6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16DFF7F" w14:textId="77777777" w:rsidR="007B0542" w:rsidRPr="00103DC0" w:rsidRDefault="007B0542" w:rsidP="007B0542">
      <w:r w:rsidRPr="00103DC0">
        <w:rPr>
          <w:rStyle w:val="HideTWBExt"/>
        </w:rPr>
        <w:t>&lt;/Amend&gt;</w:t>
      </w:r>
    </w:p>
    <w:p w14:paraId="24C8936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111</w:t>
      </w:r>
      <w:r w:rsidRPr="00103DC0">
        <w:rPr>
          <w:rStyle w:val="HideTWBExt"/>
          <w:b w:val="0"/>
        </w:rPr>
        <w:t>&lt;/NumAm&gt;</w:t>
      </w:r>
    </w:p>
    <w:p w14:paraId="3DCC5480"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62D28A2A" w14:textId="77777777" w:rsidR="007B0542" w:rsidRPr="00103DC0" w:rsidRDefault="007B0542" w:rsidP="007B0542">
      <w:pPr>
        <w:pStyle w:val="NormalBold"/>
      </w:pPr>
      <w:r w:rsidRPr="00103DC0">
        <w:rPr>
          <w:rStyle w:val="HideTWBExt"/>
          <w:b w:val="0"/>
        </w:rPr>
        <w:t>&lt;/RepeatBlock-By&gt;</w:t>
      </w:r>
    </w:p>
    <w:p w14:paraId="420B5B0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8AFF95A" w14:textId="77777777" w:rsidR="007B0542" w:rsidRPr="00103DC0" w:rsidRDefault="007B0542" w:rsidP="007B0542">
      <w:pPr>
        <w:pStyle w:val="NormalBold"/>
      </w:pPr>
      <w:r w:rsidRPr="00103DC0">
        <w:rPr>
          <w:rStyle w:val="HideTWBExt"/>
          <w:b w:val="0"/>
        </w:rPr>
        <w:t>&lt;Article&gt;</w:t>
      </w:r>
      <w:r w:rsidRPr="00103DC0">
        <w:t>Considerentul 13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2D77D07" w14:textId="77777777" w:rsidTr="003A6F27">
        <w:trPr>
          <w:trHeight w:hRule="exact" w:val="240"/>
          <w:jc w:val="center"/>
        </w:trPr>
        <w:tc>
          <w:tcPr>
            <w:tcW w:w="9752" w:type="dxa"/>
            <w:gridSpan w:val="2"/>
            <w:tcBorders>
              <w:top w:val="nil"/>
              <w:left w:val="nil"/>
              <w:bottom w:val="nil"/>
              <w:right w:val="nil"/>
            </w:tcBorders>
          </w:tcPr>
          <w:p w14:paraId="21FDDB6C" w14:textId="77777777" w:rsidR="007B0542" w:rsidRPr="00103DC0" w:rsidRDefault="007B0542" w:rsidP="003A6F27"/>
        </w:tc>
      </w:tr>
      <w:tr w:rsidR="00A01E81" w:rsidRPr="00103DC0" w14:paraId="083DF2C7" w14:textId="77777777" w:rsidTr="003A6F27">
        <w:trPr>
          <w:trHeight w:val="240"/>
          <w:jc w:val="center"/>
        </w:trPr>
        <w:tc>
          <w:tcPr>
            <w:tcW w:w="4876" w:type="dxa"/>
            <w:tcBorders>
              <w:top w:val="nil"/>
              <w:left w:val="nil"/>
              <w:bottom w:val="nil"/>
              <w:right w:val="nil"/>
            </w:tcBorders>
          </w:tcPr>
          <w:p w14:paraId="3FE4314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042A844" w14:textId="77777777" w:rsidR="007B0542" w:rsidRPr="00103DC0" w:rsidRDefault="007B0542" w:rsidP="003A6F27">
            <w:pPr>
              <w:pStyle w:val="AmColumnHeading"/>
            </w:pPr>
            <w:r w:rsidRPr="00103DC0">
              <w:t>Amendamentul</w:t>
            </w:r>
          </w:p>
        </w:tc>
      </w:tr>
      <w:tr w:rsidR="00A01E81" w:rsidRPr="00103DC0" w14:paraId="540C5A57" w14:textId="77777777" w:rsidTr="003A6F27">
        <w:trPr>
          <w:jc w:val="center"/>
        </w:trPr>
        <w:tc>
          <w:tcPr>
            <w:tcW w:w="4876" w:type="dxa"/>
            <w:tcBorders>
              <w:top w:val="nil"/>
              <w:left w:val="nil"/>
              <w:bottom w:val="nil"/>
              <w:right w:val="nil"/>
            </w:tcBorders>
          </w:tcPr>
          <w:p w14:paraId="4B976700" w14:textId="3BE519BC" w:rsidR="007B0542" w:rsidRPr="00103DC0" w:rsidRDefault="007B0542" w:rsidP="003A6F27">
            <w:pPr>
              <w:pStyle w:val="Normal6a"/>
            </w:pPr>
            <w:r w:rsidRPr="00103DC0">
              <w:t>(13)</w:t>
            </w:r>
            <w:r w:rsidRPr="00103DC0">
              <w:tab/>
              <w:t>În ceea ce prive</w:t>
            </w:r>
            <w:r w:rsidR="00E979EC">
              <w:t>ș</w:t>
            </w:r>
            <w:r w:rsidRPr="00103DC0">
              <w:t>te Tunisia, potrivit informa</w:t>
            </w:r>
            <w:r w:rsidR="00E979EC">
              <w:t>ț</w:t>
            </w:r>
            <w:r w:rsidRPr="00103DC0">
              <w:t>iilor furnizate de Agen</w:t>
            </w:r>
            <w:r w:rsidR="00E979EC">
              <w:t>ț</w:t>
            </w:r>
            <w:r w:rsidRPr="00103DC0">
              <w:t xml:space="preserve">ia Uniunii Europene pentru Azil, 10 state membre desemnează în prezent Tunisia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Tunisia a fost de 4 % în 2024. </w:t>
            </w:r>
            <w:r w:rsidR="00E979EC">
              <w:t>Ț</w:t>
            </w:r>
            <w:r w:rsidRPr="00103DC0">
              <w:t>ara a ratificat principalele instrumente interna</w:t>
            </w:r>
            <w:r w:rsidR="00E979EC">
              <w:t>ț</w:t>
            </w:r>
            <w:r w:rsidRPr="00103DC0">
              <w:t>ionale în domeniul drepturilor omului. Constitu</w:t>
            </w:r>
            <w:r w:rsidR="00E979EC">
              <w:t>ț</w:t>
            </w:r>
            <w:r w:rsidRPr="00103DC0">
              <w:t>ia din 2022 instituie un sistem preziden</w:t>
            </w:r>
            <w:r w:rsidR="00E979EC">
              <w:t>ț</w:t>
            </w:r>
            <w:r w:rsidRPr="00103DC0">
              <w:t>ial. Nu există indicii privind expulzarea, îndepărtarea sau extrădarea cetă</w:t>
            </w:r>
            <w:r w:rsidR="00E979EC">
              <w:t>ț</w:t>
            </w:r>
            <w:r w:rsidRPr="00103DC0">
              <w:t xml:space="preserve">enilor din Tunisia către </w:t>
            </w:r>
            <w:r w:rsidR="00E979EC">
              <w:t>ț</w:t>
            </w:r>
            <w:r w:rsidRPr="00103DC0">
              <w:t>ări în care există riscul de pedeapsă cu moartea, de tortură, persecu</w:t>
            </w:r>
            <w:r w:rsidR="00E979EC">
              <w:t>ț</w:t>
            </w:r>
            <w:r w:rsidRPr="00103DC0">
              <w:t>ie sau tratamente inumane sau degradante. În general, nu există niciun risc real de vătămare gravă în sensul articolului 15 din Regulamentul (UE) 2024/1347. Tunisia a respectat un moratoriu privind aplicarea pedepsei cu moartea începând din 1991,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drepturile civile </w:t>
            </w:r>
            <w:r w:rsidR="00E979EC">
              <w:t>ș</w:t>
            </w:r>
            <w:r w:rsidRPr="00103DC0">
              <w:t>i politice referitor la abolirea pedepsei cu moartea. Tunisia a ratificat Conven</w:t>
            </w:r>
            <w:r w:rsidR="00E979EC">
              <w:t>ț</w:t>
            </w:r>
            <w:r w:rsidRPr="00103DC0">
              <w:t xml:space="preserve">ia împotriva torturii </w:t>
            </w:r>
            <w:r w:rsidR="00E979EC">
              <w:t>ș</w:t>
            </w:r>
            <w:r w:rsidRPr="00103DC0">
              <w:t xml:space="preserve">i altor pedepse ori tratamente cu cruzime, inumane sau degradante. În Tunisia nu are loc niciun conflict armat </w:t>
            </w:r>
            <w:r w:rsidR="00E979EC">
              <w:t>ș</w:t>
            </w:r>
            <w:r w:rsidRPr="00103DC0">
              <w:t>i, prin urmare, nu există nicio amenin</w:t>
            </w:r>
            <w:r w:rsidR="00E979EC">
              <w:t>ț</w:t>
            </w:r>
            <w:r w:rsidRPr="00103DC0">
              <w:t>are din cauza violen</w:t>
            </w:r>
            <w:r w:rsidR="00E979EC">
              <w:t>ț</w:t>
            </w:r>
            <w:r w:rsidRPr="00103DC0">
              <w:t xml:space="preserve">ei </w:t>
            </w:r>
            <w:r w:rsidRPr="00103DC0">
              <w:lastRenderedPageBreak/>
              <w:t>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c>
          <w:tcPr>
            <w:tcW w:w="4876" w:type="dxa"/>
            <w:tcBorders>
              <w:top w:val="nil"/>
              <w:left w:val="nil"/>
              <w:bottom w:val="nil"/>
              <w:right w:val="nil"/>
            </w:tcBorders>
          </w:tcPr>
          <w:p w14:paraId="0A57595F" w14:textId="2A75E12E" w:rsidR="007B0542" w:rsidRPr="00103DC0" w:rsidRDefault="007B0542" w:rsidP="003A6F27">
            <w:pPr>
              <w:pStyle w:val="Normal6a"/>
            </w:pPr>
            <w:r w:rsidRPr="00103DC0">
              <w:lastRenderedPageBreak/>
              <w:t>(13)</w:t>
            </w:r>
            <w:r w:rsidRPr="00103DC0">
              <w:tab/>
              <w:t>În ceea ce prive</w:t>
            </w:r>
            <w:r w:rsidR="00E979EC">
              <w:t>ș</w:t>
            </w:r>
            <w:r w:rsidRPr="00103DC0">
              <w:t>te Tunisia, potrivit informa</w:t>
            </w:r>
            <w:r w:rsidR="00E979EC">
              <w:t>ț</w:t>
            </w:r>
            <w:r w:rsidRPr="00103DC0">
              <w:t>iilor furnizate de Agen</w:t>
            </w:r>
            <w:r w:rsidR="00E979EC">
              <w:t>ț</w:t>
            </w:r>
            <w:r w:rsidRPr="00103DC0">
              <w:t xml:space="preserve">ia Uniunii Europene pentru Azil, 10 state membre desemnează în prezent Tunisia ca </w:t>
            </w:r>
            <w:r w:rsidR="00E979EC">
              <w:t>ț</w:t>
            </w:r>
            <w:r w:rsidRPr="00103DC0">
              <w:t>ară de origine sigură la nivel na</w:t>
            </w:r>
            <w:r w:rsidR="00E979EC">
              <w:t>ț</w:t>
            </w:r>
            <w:r w:rsidRPr="00103DC0">
              <w:t>ional, iar rata de recunoa</w:t>
            </w:r>
            <w:r w:rsidR="00E979EC">
              <w:t>ș</w:t>
            </w:r>
            <w:r w:rsidRPr="00103DC0">
              <w:t>tere la nivelul Uniunii pentru solicitan</w:t>
            </w:r>
            <w:r w:rsidR="00E979EC">
              <w:t>ț</w:t>
            </w:r>
            <w:r w:rsidRPr="00103DC0">
              <w:t xml:space="preserve">ii din Tunisia a fost de 4 % în 2024. </w:t>
            </w:r>
            <w:r w:rsidR="00E979EC">
              <w:t>Ț</w:t>
            </w:r>
            <w:r w:rsidRPr="00103DC0">
              <w:t>ara a ratificat principalele instrumente interna</w:t>
            </w:r>
            <w:r w:rsidR="00E979EC">
              <w:t>ț</w:t>
            </w:r>
            <w:r w:rsidRPr="00103DC0">
              <w:t>ionale în domeniul drepturilor omului. Constitu</w:t>
            </w:r>
            <w:r w:rsidR="00E979EC">
              <w:t>ț</w:t>
            </w:r>
            <w:r w:rsidRPr="00103DC0">
              <w:t>ia din 2022 instituie un sistem preziden</w:t>
            </w:r>
            <w:r w:rsidR="00E979EC">
              <w:t>ț</w:t>
            </w:r>
            <w:r w:rsidRPr="00103DC0">
              <w:t>ial. Nu există indicii privind expulzarea, îndepărtarea sau extrădarea cetă</w:t>
            </w:r>
            <w:r w:rsidR="00E979EC">
              <w:t>ț</w:t>
            </w:r>
            <w:r w:rsidRPr="00103DC0">
              <w:t xml:space="preserve">enilor din Tunisia către </w:t>
            </w:r>
            <w:r w:rsidR="00E979EC">
              <w:t>ț</w:t>
            </w:r>
            <w:r w:rsidRPr="00103DC0">
              <w:t>ări în care există riscul de pedeapsă cu moartea, de tortură, persecu</w:t>
            </w:r>
            <w:r w:rsidR="00E979EC">
              <w:t>ț</w:t>
            </w:r>
            <w:r w:rsidRPr="00103DC0">
              <w:t xml:space="preserve">ie sau tratamente inumane sau degradante. </w:t>
            </w:r>
            <w:r w:rsidRPr="00103DC0">
              <w:rPr>
                <w:b/>
                <w:i/>
              </w:rPr>
              <w:t xml:space="preserve">Constată că standardele democratice din </w:t>
            </w:r>
            <w:r w:rsidR="00E979EC">
              <w:rPr>
                <w:b/>
                <w:i/>
              </w:rPr>
              <w:t>ț</w:t>
            </w:r>
            <w:r w:rsidRPr="00103DC0">
              <w:rPr>
                <w:b/>
                <w:i/>
              </w:rPr>
              <w:t>ară s-au deteriorat recent. Tunisia depune eforturi semnificative pentru a combate introducerea ilegală de migran</w:t>
            </w:r>
            <w:r w:rsidR="00E979EC">
              <w:rPr>
                <w:b/>
                <w:i/>
              </w:rPr>
              <w:t>ț</w:t>
            </w:r>
            <w:r w:rsidRPr="00103DC0">
              <w:rPr>
                <w:b/>
                <w:i/>
              </w:rPr>
              <w:t xml:space="preserve">i </w:t>
            </w:r>
            <w:r w:rsidR="00E979EC">
              <w:rPr>
                <w:b/>
                <w:i/>
              </w:rPr>
              <w:t>ș</w:t>
            </w:r>
            <w:r w:rsidRPr="00103DC0">
              <w:rPr>
                <w:b/>
                <w:i/>
              </w:rPr>
              <w:t xml:space="preserve">i traficul de persoane, însă sunt încă necesare eforturi, iar UE ar trebui să se implice </w:t>
            </w:r>
            <w:r w:rsidR="00E979EC">
              <w:rPr>
                <w:b/>
                <w:i/>
              </w:rPr>
              <w:t>ș</w:t>
            </w:r>
            <w:r w:rsidRPr="00103DC0">
              <w:rPr>
                <w:b/>
                <w:i/>
              </w:rPr>
              <w:t>i să ofere asisten</w:t>
            </w:r>
            <w:r w:rsidR="00E979EC">
              <w:rPr>
                <w:b/>
                <w:i/>
              </w:rPr>
              <w:t>ț</w:t>
            </w:r>
            <w:r w:rsidRPr="00103DC0">
              <w:rPr>
                <w:b/>
                <w:i/>
              </w:rPr>
              <w:t xml:space="preserve">ă </w:t>
            </w:r>
            <w:r w:rsidR="00E979EC">
              <w:rPr>
                <w:b/>
                <w:i/>
              </w:rPr>
              <w:t>ț</w:t>
            </w:r>
            <w:r w:rsidRPr="00103DC0">
              <w:rPr>
                <w:b/>
                <w:i/>
              </w:rPr>
              <w:t>ării în această privin</w:t>
            </w:r>
            <w:r w:rsidR="00E979EC">
              <w:rPr>
                <w:b/>
                <w:i/>
              </w:rPr>
              <w:t>ț</w:t>
            </w:r>
            <w:r w:rsidRPr="00103DC0">
              <w:rPr>
                <w:b/>
                <w:i/>
              </w:rPr>
              <w:t>ă.</w:t>
            </w:r>
            <w:r w:rsidRPr="00103DC0">
              <w:t xml:space="preserve"> În general, nu există niciun risc real de vătămare gravă în sensul articolului 15 din Regulamentul (UE) 2024/1347. Tunisia a respectat un moratoriu privind aplicarea pedepsei cu moartea începând din 1991, de</w:t>
            </w:r>
            <w:r w:rsidR="00E979EC">
              <w:t>ș</w:t>
            </w:r>
            <w:r w:rsidRPr="00103DC0">
              <w:t>i men</w:t>
            </w:r>
            <w:r w:rsidR="00E979EC">
              <w:t>ț</w:t>
            </w:r>
            <w:r w:rsidRPr="00103DC0">
              <w:t xml:space="preserve">ine pedeapsa cu moartea în dreptul său penal </w:t>
            </w:r>
            <w:r w:rsidR="00E979EC">
              <w:t>ș</w:t>
            </w:r>
            <w:r w:rsidRPr="00103DC0">
              <w:t>i nu a ratificat cel de al doilea protocol op</w:t>
            </w:r>
            <w:r w:rsidR="00E979EC">
              <w:t>ț</w:t>
            </w:r>
            <w:r w:rsidRPr="00103DC0">
              <w:t>ional la Pactul interna</w:t>
            </w:r>
            <w:r w:rsidR="00E979EC">
              <w:t>ț</w:t>
            </w:r>
            <w:r w:rsidRPr="00103DC0">
              <w:t xml:space="preserve">ional cu privire la </w:t>
            </w:r>
            <w:r w:rsidRPr="00103DC0">
              <w:lastRenderedPageBreak/>
              <w:t xml:space="preserve">drepturile civile </w:t>
            </w:r>
            <w:r w:rsidR="00E979EC">
              <w:t>ș</w:t>
            </w:r>
            <w:r w:rsidRPr="00103DC0">
              <w:t xml:space="preserve">i politice referitor la abolirea pedepsei cu moartea. </w:t>
            </w:r>
            <w:r w:rsidRPr="00103DC0">
              <w:rPr>
                <w:b/>
                <w:i/>
              </w:rPr>
              <w:t>Ar trebui depuse eforturi pentru a încuraja ferm Tunisia să semneze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w:t>
            </w:r>
            <w:r w:rsidRPr="00103DC0">
              <w:t xml:space="preserve"> Tunisia a ratificat Conven</w:t>
            </w:r>
            <w:r w:rsidR="00E979EC">
              <w:t>ț</w:t>
            </w:r>
            <w:r w:rsidRPr="00103DC0">
              <w:t xml:space="preserve">ia împotriva torturii </w:t>
            </w:r>
            <w:r w:rsidR="00E979EC">
              <w:t>ș</w:t>
            </w:r>
            <w:r w:rsidRPr="00103DC0">
              <w:t xml:space="preserve">i altor pedepse ori tratamente cu cruzime, inumane sau degradante. În Tunisia nu are loc niciun conflict armat </w:t>
            </w:r>
            <w:r w:rsidR="00E979EC">
              <w:t>ș</w:t>
            </w:r>
            <w:r w:rsidRPr="00103DC0">
              <w:t>i, prin urmare, nu există nicio amenin</w:t>
            </w:r>
            <w:r w:rsidR="00E979EC">
              <w:t>ț</w:t>
            </w:r>
            <w:r w:rsidRPr="00103DC0">
              <w:t>are din cauza violen</w:t>
            </w:r>
            <w:r w:rsidR="00E979EC">
              <w:t>ț</w:t>
            </w:r>
            <w:r w:rsidRPr="00103DC0">
              <w:t>ei nediscriminatorii în situa</w:t>
            </w:r>
            <w:r w:rsidR="00E979EC">
              <w:t>ț</w:t>
            </w:r>
            <w:r w:rsidRPr="00103DC0">
              <w:t>ii de conflict armat intern sau interna</w:t>
            </w:r>
            <w:r w:rsidR="00E979EC">
              <w:t>ț</w:t>
            </w:r>
            <w:r w:rsidRPr="00103DC0">
              <w:t xml:space="preserve">ional. În general, în </w:t>
            </w:r>
            <w:r w:rsidR="00E979EC">
              <w:t>ț</w:t>
            </w:r>
            <w:r w:rsidRPr="00103DC0">
              <w:t>ară nu există acte de persecu</w:t>
            </w:r>
            <w:r w:rsidR="00E979EC">
              <w:t>ț</w:t>
            </w:r>
            <w:r w:rsidRPr="00103DC0">
              <w:t>ie în sensul articolului 9 din Regulamentul (UE) 2024/1347.</w:t>
            </w:r>
          </w:p>
        </w:tc>
      </w:tr>
    </w:tbl>
    <w:p w14:paraId="78F2AAB9"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08C635C"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4CC867A" w14:textId="55DD33D6" w:rsidR="007B0542" w:rsidRPr="00103DC0" w:rsidRDefault="007B0542" w:rsidP="007B0542">
      <w:pPr>
        <w:pStyle w:val="AmJustText"/>
      </w:pPr>
      <w:r w:rsidRPr="00103DC0">
        <w:t>Tunisia are un moratoriu de lungă durată privind pedeapsa cu moartea, a ratificat Conven</w:t>
      </w:r>
      <w:r w:rsidR="00E979EC">
        <w:t>ț</w:t>
      </w:r>
      <w:r w:rsidRPr="00103DC0">
        <w:t xml:space="preserve">ia împotriva torturii </w:t>
      </w:r>
      <w:r w:rsidR="00E979EC">
        <w:t>ș</w:t>
      </w:r>
      <w:r w:rsidRPr="00103DC0">
        <w:t>i nu prezintă nicio dovadă de violen</w:t>
      </w:r>
      <w:r w:rsidR="00E979EC">
        <w:t>ț</w:t>
      </w:r>
      <w:r w:rsidRPr="00103DC0">
        <w:t>ă generalizată sau de persecu</w:t>
      </w:r>
      <w:r w:rsidR="00E979EC">
        <w:t>ț</w:t>
      </w:r>
      <w:r w:rsidRPr="00103DC0">
        <w:t>ie sistematică. Rata scăzută de recunoa</w:t>
      </w:r>
      <w:r w:rsidR="00E979EC">
        <w:t>ș</w:t>
      </w:r>
      <w:r w:rsidRPr="00103DC0">
        <w:t>tere a cererilor de azil confirmă evaluarea. Includerea sa pe lista Uniunii este necesară pentru a asigura coeren</w:t>
      </w:r>
      <w:r w:rsidR="00E979EC">
        <w:t>ț</w:t>
      </w:r>
      <w:r w:rsidRPr="00103DC0">
        <w:t xml:space="preserve">a </w:t>
      </w:r>
      <w:r w:rsidR="00E979EC">
        <w:t>ș</w:t>
      </w:r>
      <w:r w:rsidRPr="00103DC0">
        <w:t>i credibilitatea în toate statele membre.</w:t>
      </w:r>
    </w:p>
    <w:p w14:paraId="654FF027" w14:textId="77777777" w:rsidR="007B0542" w:rsidRPr="00103DC0" w:rsidRDefault="007B0542" w:rsidP="007B0542">
      <w:r w:rsidRPr="00103DC0">
        <w:rPr>
          <w:rStyle w:val="HideTWBExt"/>
        </w:rPr>
        <w:t>&lt;/Amend&gt;</w:t>
      </w:r>
    </w:p>
    <w:p w14:paraId="1151303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112</w:t>
      </w:r>
      <w:r w:rsidRPr="00103DC0">
        <w:rPr>
          <w:rStyle w:val="HideTWBExt"/>
          <w:b w:val="0"/>
        </w:rPr>
        <w:t>&lt;/NumAm&gt;</w:t>
      </w:r>
    </w:p>
    <w:p w14:paraId="72B3BD04" w14:textId="77777777" w:rsidR="007B0542" w:rsidRPr="00103DC0" w:rsidRDefault="007B0542" w:rsidP="007B0542">
      <w:pPr>
        <w:pStyle w:val="NormalBold"/>
      </w:pPr>
      <w:r w:rsidRPr="00103DC0">
        <w:rPr>
          <w:rStyle w:val="HideTWBExt"/>
          <w:b w:val="0"/>
        </w:rPr>
        <w:t>&lt;RepeatBlock-By&gt;&lt;Members&gt;</w:t>
      </w:r>
      <w:r w:rsidRPr="00103DC0">
        <w:t>Jaroslav Bžoch, António Tânger Corrêa, Nikola Bartůšek</w:t>
      </w:r>
      <w:r w:rsidRPr="00103DC0">
        <w:rPr>
          <w:rStyle w:val="HideTWBExt"/>
          <w:b w:val="0"/>
        </w:rPr>
        <w:t>&lt;/Members&gt;</w:t>
      </w:r>
    </w:p>
    <w:p w14:paraId="74673923" w14:textId="77777777" w:rsidR="007B0542" w:rsidRPr="00103DC0" w:rsidRDefault="007B0542" w:rsidP="007B0542">
      <w:pPr>
        <w:pStyle w:val="NormalBold"/>
      </w:pPr>
      <w:r w:rsidRPr="00103DC0">
        <w:rPr>
          <w:rStyle w:val="HideTWBExt"/>
          <w:b w:val="0"/>
        </w:rPr>
        <w:t>&lt;/RepeatBlock-By&gt;</w:t>
      </w:r>
    </w:p>
    <w:p w14:paraId="3707E92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58762BE" w14:textId="77777777" w:rsidR="007B0542" w:rsidRPr="00103DC0" w:rsidRDefault="007B0542" w:rsidP="007B0542">
      <w:pPr>
        <w:pStyle w:val="NormalBold"/>
      </w:pPr>
      <w:r w:rsidRPr="00103DC0">
        <w:rPr>
          <w:rStyle w:val="HideTWBExt"/>
          <w:b w:val="0"/>
        </w:rPr>
        <w:t>&lt;Article&gt;</w:t>
      </w:r>
      <w:r w:rsidRPr="00103DC0">
        <w:t>Considerentul 13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1EEE3E2" w14:textId="77777777" w:rsidTr="003A6F27">
        <w:trPr>
          <w:trHeight w:hRule="exact" w:val="240"/>
          <w:jc w:val="center"/>
        </w:trPr>
        <w:tc>
          <w:tcPr>
            <w:tcW w:w="9752" w:type="dxa"/>
            <w:gridSpan w:val="2"/>
            <w:tcBorders>
              <w:top w:val="nil"/>
              <w:left w:val="nil"/>
              <w:bottom w:val="nil"/>
              <w:right w:val="nil"/>
            </w:tcBorders>
          </w:tcPr>
          <w:p w14:paraId="75E3DEFF" w14:textId="77777777" w:rsidR="007B0542" w:rsidRPr="00103DC0" w:rsidRDefault="007B0542" w:rsidP="003A6F27"/>
        </w:tc>
      </w:tr>
      <w:tr w:rsidR="00A01E81" w:rsidRPr="00103DC0" w14:paraId="79E060BF" w14:textId="77777777" w:rsidTr="003A6F27">
        <w:trPr>
          <w:trHeight w:val="240"/>
          <w:jc w:val="center"/>
        </w:trPr>
        <w:tc>
          <w:tcPr>
            <w:tcW w:w="4876" w:type="dxa"/>
            <w:tcBorders>
              <w:top w:val="nil"/>
              <w:left w:val="nil"/>
              <w:bottom w:val="nil"/>
              <w:right w:val="nil"/>
            </w:tcBorders>
          </w:tcPr>
          <w:p w14:paraId="04A929B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8B16E46" w14:textId="77777777" w:rsidR="007B0542" w:rsidRPr="00103DC0" w:rsidRDefault="007B0542" w:rsidP="003A6F27">
            <w:pPr>
              <w:pStyle w:val="AmColumnHeading"/>
            </w:pPr>
            <w:r w:rsidRPr="00103DC0">
              <w:t>Amendamentul</w:t>
            </w:r>
          </w:p>
        </w:tc>
      </w:tr>
      <w:tr w:rsidR="00A01E81" w:rsidRPr="00103DC0" w14:paraId="3952DA69" w14:textId="77777777" w:rsidTr="003A6F27">
        <w:trPr>
          <w:jc w:val="center"/>
        </w:trPr>
        <w:tc>
          <w:tcPr>
            <w:tcW w:w="4876" w:type="dxa"/>
            <w:tcBorders>
              <w:top w:val="nil"/>
              <w:left w:val="nil"/>
              <w:bottom w:val="nil"/>
              <w:right w:val="nil"/>
            </w:tcBorders>
          </w:tcPr>
          <w:p w14:paraId="2FEC801D" w14:textId="77777777" w:rsidR="007B0542" w:rsidRPr="00103DC0" w:rsidRDefault="007B0542" w:rsidP="003A6F27">
            <w:pPr>
              <w:pStyle w:val="Normal6a"/>
            </w:pPr>
          </w:p>
        </w:tc>
        <w:tc>
          <w:tcPr>
            <w:tcW w:w="4876" w:type="dxa"/>
            <w:tcBorders>
              <w:top w:val="nil"/>
              <w:left w:val="nil"/>
              <w:bottom w:val="nil"/>
              <w:right w:val="nil"/>
            </w:tcBorders>
          </w:tcPr>
          <w:p w14:paraId="1EFBB4C6" w14:textId="29CC8A41" w:rsidR="007B0542" w:rsidRPr="00103DC0" w:rsidRDefault="007B0542" w:rsidP="003A6F27">
            <w:pPr>
              <w:pStyle w:val="Normal6a"/>
            </w:pPr>
            <w:r w:rsidRPr="00103DC0">
              <w:rPr>
                <w:b/>
                <w:i/>
              </w:rPr>
              <w:t>(13a)</w:t>
            </w:r>
            <w:r w:rsidRPr="00103DC0">
              <w:tab/>
            </w:r>
            <w:r w:rsidRPr="00103DC0">
              <w:rPr>
                <w:b/>
                <w:i/>
              </w:rPr>
              <w:t>În ceea ce prive</w:t>
            </w:r>
            <w:r w:rsidR="00E979EC">
              <w:rPr>
                <w:b/>
                <w:i/>
              </w:rPr>
              <w:t>ș</w:t>
            </w:r>
            <w:r w:rsidRPr="00103DC0">
              <w:rPr>
                <w:b/>
                <w:i/>
              </w:rPr>
              <w:t>te Armenia, potrivit informa</w:t>
            </w:r>
            <w:r w:rsidR="00E979EC">
              <w:rPr>
                <w:b/>
                <w:i/>
              </w:rPr>
              <w:t>ț</w:t>
            </w:r>
            <w:r w:rsidRPr="00103DC0">
              <w:rPr>
                <w:b/>
                <w:i/>
              </w:rPr>
              <w:t>iilor furnizate de Agen</w:t>
            </w:r>
            <w:r w:rsidR="00E979EC">
              <w:rPr>
                <w:b/>
                <w:i/>
              </w:rPr>
              <w:t>ț</w:t>
            </w:r>
            <w:r w:rsidRPr="00103DC0">
              <w:rPr>
                <w:b/>
                <w:i/>
              </w:rPr>
              <w:t xml:space="preserve">ia Uniunii Europene pentru Azil, 8 state membre desemnează în prezent Armenia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Armenia a fost cuprinsă între 5 % </w:t>
            </w:r>
            <w:r w:rsidR="00E979EC">
              <w:rPr>
                <w:b/>
                <w:i/>
              </w:rPr>
              <w:t>ș</w:t>
            </w:r>
            <w:r w:rsidRPr="00103DC0">
              <w:rPr>
                <w:b/>
                <w:i/>
              </w:rPr>
              <w:t xml:space="preserve">i 10 % în 2024. </w:t>
            </w:r>
            <w:r w:rsidR="00E979EC">
              <w:rPr>
                <w:b/>
                <w:i/>
              </w:rPr>
              <w:t>Ț</w:t>
            </w:r>
            <w:r w:rsidRPr="00103DC0">
              <w:rPr>
                <w:b/>
                <w:i/>
              </w:rPr>
              <w:t>ara a ratificat principalele instrumente interna</w:t>
            </w:r>
            <w:r w:rsidR="00E979EC">
              <w:rPr>
                <w:b/>
                <w:i/>
              </w:rPr>
              <w:t>ț</w:t>
            </w:r>
            <w:r w:rsidRPr="00103DC0">
              <w:rPr>
                <w:b/>
                <w:i/>
              </w:rPr>
              <w:t xml:space="preserve">ionale în domeniul drepturilor omului. Armenia este o republică </w:t>
            </w:r>
            <w:r w:rsidRPr="00103DC0">
              <w:rPr>
                <w:b/>
                <w:i/>
              </w:rPr>
              <w:lastRenderedPageBreak/>
              <w:t>parlamentară. Nu există indicii privind expulzarea, îndepărtarea sau extrădarea cetă</w:t>
            </w:r>
            <w:r w:rsidR="00E979EC">
              <w:rPr>
                <w:b/>
                <w:i/>
              </w:rPr>
              <w:t>ț</w:t>
            </w:r>
            <w:r w:rsidRPr="00103DC0">
              <w:rPr>
                <w:b/>
                <w:i/>
              </w:rPr>
              <w:t xml:space="preserve">enilor din Armenia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vătămare gravă în sensul articolului 15 din Regulamentul (UE) 2024/1347. Armenia a abolit pedeapsa cu moartea în dreptul său intern încă din 2003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privind drepturile civile </w:t>
            </w:r>
            <w:r w:rsidR="00E979EC">
              <w:rPr>
                <w:b/>
                <w:i/>
              </w:rPr>
              <w:t>ș</w:t>
            </w:r>
            <w:r w:rsidRPr="00103DC0">
              <w:rPr>
                <w:b/>
                <w:i/>
              </w:rPr>
              <w:t>i politice, care vizează abolirea pedepsei cu moartea în 2021. Armenia a ratificat Conven</w:t>
            </w:r>
            <w:r w:rsidR="00E979EC">
              <w:rPr>
                <w:b/>
                <w:i/>
              </w:rPr>
              <w:t>ț</w:t>
            </w:r>
            <w:r w:rsidRPr="00103DC0">
              <w:rPr>
                <w:b/>
                <w:i/>
              </w:rPr>
              <w:t xml:space="preserve">ia împotriva torturii </w:t>
            </w:r>
            <w:r w:rsidR="00E979EC">
              <w:rPr>
                <w:b/>
                <w:i/>
              </w:rPr>
              <w:t>ș</w:t>
            </w:r>
            <w:r w:rsidRPr="00103DC0">
              <w:rPr>
                <w:b/>
                <w:i/>
              </w:rPr>
              <w:t>i altor pedepse ori tratamente cu cruzime, inumane sau degradante. De</w:t>
            </w:r>
            <w:r w:rsidR="00E979EC">
              <w:rPr>
                <w:b/>
                <w:i/>
              </w:rPr>
              <w:t>ș</w:t>
            </w:r>
            <w:r w:rsidRPr="00103DC0">
              <w:rPr>
                <w:b/>
                <w:i/>
              </w:rPr>
              <w:t xml:space="preserve">i tensiunile rămân ridicate în Nagorno-Karabah, în prezent în Armenia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generalizate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3A91B6C0"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31CBDF8" w14:textId="77777777" w:rsidR="007B0542" w:rsidRPr="00103DC0" w:rsidRDefault="007B0542" w:rsidP="007B0542">
      <w:r w:rsidRPr="00103DC0">
        <w:rPr>
          <w:rStyle w:val="HideTWBExt"/>
        </w:rPr>
        <w:t>&lt;/Amend&gt;</w:t>
      </w:r>
    </w:p>
    <w:p w14:paraId="11300D6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113</w:t>
      </w:r>
      <w:r w:rsidRPr="00103DC0">
        <w:rPr>
          <w:rStyle w:val="HideTWBExt"/>
          <w:b w:val="0"/>
        </w:rPr>
        <w:t>&lt;/NumAm&gt;</w:t>
      </w:r>
    </w:p>
    <w:p w14:paraId="7B7FA692" w14:textId="77777777" w:rsidR="007B0542" w:rsidRPr="00103DC0" w:rsidRDefault="007B0542" w:rsidP="007B0542">
      <w:pPr>
        <w:pStyle w:val="NormalBold"/>
      </w:pPr>
      <w:r w:rsidRPr="00103DC0">
        <w:rPr>
          <w:rStyle w:val="HideTWBExt"/>
          <w:b w:val="0"/>
        </w:rPr>
        <w:t>&lt;RepeatBlock-By&gt;&lt;Members&gt;</w:t>
      </w:r>
      <w:r w:rsidRPr="00103DC0">
        <w:t>Nicolas Bay</w:t>
      </w:r>
      <w:r w:rsidRPr="00103DC0">
        <w:rPr>
          <w:rStyle w:val="HideTWBExt"/>
          <w:b w:val="0"/>
        </w:rPr>
        <w:t>&lt;/Members&gt;</w:t>
      </w:r>
    </w:p>
    <w:p w14:paraId="6B263409" w14:textId="77777777" w:rsidR="007B0542" w:rsidRPr="00103DC0" w:rsidRDefault="007B0542" w:rsidP="007B0542">
      <w:pPr>
        <w:pStyle w:val="NormalBold"/>
      </w:pPr>
      <w:r w:rsidRPr="00103DC0">
        <w:rPr>
          <w:rStyle w:val="HideTWBExt"/>
          <w:b w:val="0"/>
        </w:rPr>
        <w:t>&lt;/RepeatBlock-By&gt;</w:t>
      </w:r>
    </w:p>
    <w:p w14:paraId="33A726F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E8FC381" w14:textId="77777777" w:rsidR="007B0542" w:rsidRPr="00103DC0" w:rsidRDefault="007B0542" w:rsidP="007B0542">
      <w:pPr>
        <w:pStyle w:val="NormalBold"/>
      </w:pPr>
      <w:r w:rsidRPr="00103DC0">
        <w:rPr>
          <w:rStyle w:val="HideTWBExt"/>
          <w:b w:val="0"/>
        </w:rPr>
        <w:t>&lt;Article&gt;</w:t>
      </w:r>
      <w:r w:rsidRPr="00103DC0">
        <w:t>Considerentul 13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80B6406" w14:textId="77777777" w:rsidTr="003A6F27">
        <w:trPr>
          <w:trHeight w:hRule="exact" w:val="240"/>
          <w:jc w:val="center"/>
        </w:trPr>
        <w:tc>
          <w:tcPr>
            <w:tcW w:w="9752" w:type="dxa"/>
            <w:gridSpan w:val="2"/>
            <w:tcBorders>
              <w:top w:val="nil"/>
              <w:left w:val="nil"/>
              <w:bottom w:val="nil"/>
              <w:right w:val="nil"/>
            </w:tcBorders>
          </w:tcPr>
          <w:p w14:paraId="5C4BEE8C" w14:textId="77777777" w:rsidR="007B0542" w:rsidRPr="00103DC0" w:rsidRDefault="007B0542" w:rsidP="003A6F27"/>
        </w:tc>
      </w:tr>
      <w:tr w:rsidR="00A01E81" w:rsidRPr="00103DC0" w14:paraId="010C6DA3" w14:textId="77777777" w:rsidTr="003A6F27">
        <w:trPr>
          <w:trHeight w:val="240"/>
          <w:jc w:val="center"/>
        </w:trPr>
        <w:tc>
          <w:tcPr>
            <w:tcW w:w="4876" w:type="dxa"/>
            <w:tcBorders>
              <w:top w:val="nil"/>
              <w:left w:val="nil"/>
              <w:bottom w:val="nil"/>
              <w:right w:val="nil"/>
            </w:tcBorders>
          </w:tcPr>
          <w:p w14:paraId="18091AF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05D2976" w14:textId="77777777" w:rsidR="007B0542" w:rsidRPr="00103DC0" w:rsidRDefault="007B0542" w:rsidP="003A6F27">
            <w:pPr>
              <w:pStyle w:val="AmColumnHeading"/>
            </w:pPr>
            <w:r w:rsidRPr="00103DC0">
              <w:t>Amendamentul</w:t>
            </w:r>
          </w:p>
        </w:tc>
      </w:tr>
      <w:tr w:rsidR="00A01E81" w:rsidRPr="00103DC0" w14:paraId="76038365" w14:textId="77777777" w:rsidTr="003A6F27">
        <w:trPr>
          <w:jc w:val="center"/>
        </w:trPr>
        <w:tc>
          <w:tcPr>
            <w:tcW w:w="4876" w:type="dxa"/>
            <w:tcBorders>
              <w:top w:val="nil"/>
              <w:left w:val="nil"/>
              <w:bottom w:val="nil"/>
              <w:right w:val="nil"/>
            </w:tcBorders>
          </w:tcPr>
          <w:p w14:paraId="54D6AA8E" w14:textId="77777777" w:rsidR="007B0542" w:rsidRPr="00103DC0" w:rsidRDefault="007B0542" w:rsidP="003A6F27">
            <w:pPr>
              <w:pStyle w:val="Normal6a"/>
            </w:pPr>
          </w:p>
        </w:tc>
        <w:tc>
          <w:tcPr>
            <w:tcW w:w="4876" w:type="dxa"/>
            <w:tcBorders>
              <w:top w:val="nil"/>
              <w:left w:val="nil"/>
              <w:bottom w:val="nil"/>
              <w:right w:val="nil"/>
            </w:tcBorders>
          </w:tcPr>
          <w:p w14:paraId="4A59E719" w14:textId="78169E34" w:rsidR="007B0542" w:rsidRPr="00103DC0" w:rsidRDefault="00AA2AB0" w:rsidP="003A6F27">
            <w:pPr>
              <w:pStyle w:val="Normal6a"/>
            </w:pPr>
            <w:r w:rsidRPr="00103DC0">
              <w:rPr>
                <w:b/>
                <w:i/>
              </w:rPr>
              <w:t>(13a)</w:t>
            </w:r>
            <w:r w:rsidRPr="00103DC0">
              <w:tab/>
            </w:r>
            <w:r w:rsidR="007B0542" w:rsidRPr="00103DC0">
              <w:rPr>
                <w:b/>
                <w:i/>
              </w:rPr>
              <w:t>În ceea ce prive</w:t>
            </w:r>
            <w:r w:rsidR="00E979EC">
              <w:rPr>
                <w:b/>
                <w:i/>
              </w:rPr>
              <w:t>ș</w:t>
            </w:r>
            <w:r w:rsidR="007B0542" w:rsidRPr="00103DC0">
              <w:rPr>
                <w:b/>
                <w:i/>
              </w:rPr>
              <w:t>te Algeria, potrivit informa</w:t>
            </w:r>
            <w:r w:rsidR="00E979EC">
              <w:rPr>
                <w:b/>
                <w:i/>
              </w:rPr>
              <w:t>ț</w:t>
            </w:r>
            <w:r w:rsidR="007B0542" w:rsidRPr="00103DC0">
              <w:rPr>
                <w:b/>
                <w:i/>
              </w:rPr>
              <w:t>iilor furnizate de Agen</w:t>
            </w:r>
            <w:r w:rsidR="00E979EC">
              <w:rPr>
                <w:b/>
                <w:i/>
              </w:rPr>
              <w:t>ț</w:t>
            </w:r>
            <w:r w:rsidR="007B0542" w:rsidRPr="00103DC0">
              <w:rPr>
                <w:b/>
                <w:i/>
              </w:rPr>
              <w:t xml:space="preserve">ia Uniunii Europene pentru Azil, 10 state din UE+ desemnează în prezent acest stat ca </w:t>
            </w:r>
            <w:r w:rsidR="00E979EC">
              <w:rPr>
                <w:b/>
                <w:i/>
              </w:rPr>
              <w:t>ț</w:t>
            </w:r>
            <w:r w:rsidR="007B0542" w:rsidRPr="00103DC0">
              <w:rPr>
                <w:b/>
                <w:i/>
              </w:rPr>
              <w:t>ară de origine sigură la nivel na</w:t>
            </w:r>
            <w:r w:rsidR="00E979EC">
              <w:rPr>
                <w:b/>
                <w:i/>
              </w:rPr>
              <w:t>ț</w:t>
            </w:r>
            <w:r w:rsidR="007B0542" w:rsidRPr="00103DC0">
              <w:rPr>
                <w:b/>
                <w:i/>
              </w:rPr>
              <w:t>ional, iar rata de recunoa</w:t>
            </w:r>
            <w:r w:rsidR="00E979EC">
              <w:rPr>
                <w:b/>
                <w:i/>
              </w:rPr>
              <w:t>ș</w:t>
            </w:r>
            <w:r w:rsidR="007B0542" w:rsidRPr="00103DC0">
              <w:rPr>
                <w:b/>
                <w:i/>
              </w:rPr>
              <w:t>tere la nivelul Uniunii pentru solicitan</w:t>
            </w:r>
            <w:r w:rsidR="00E979EC">
              <w:rPr>
                <w:b/>
                <w:i/>
              </w:rPr>
              <w:t>ț</w:t>
            </w:r>
            <w:r w:rsidR="007B0542" w:rsidRPr="00103DC0">
              <w:rPr>
                <w:b/>
                <w:i/>
              </w:rPr>
              <w:t xml:space="preserve">ii din Algeria a fost de 9 % în 2023. </w:t>
            </w:r>
            <w:r w:rsidR="00E979EC">
              <w:rPr>
                <w:b/>
                <w:i/>
              </w:rPr>
              <w:t>Ț</w:t>
            </w:r>
            <w:r w:rsidR="007B0542" w:rsidRPr="00103DC0">
              <w:rPr>
                <w:b/>
                <w:i/>
              </w:rPr>
              <w:t>ara</w:t>
            </w:r>
            <w:r w:rsidR="002C2B85" w:rsidRPr="00103DC0">
              <w:rPr>
                <w:b/>
                <w:i/>
              </w:rPr>
              <w:t xml:space="preserve"> </w:t>
            </w:r>
            <w:r w:rsidR="007B0542" w:rsidRPr="00103DC0">
              <w:rPr>
                <w:b/>
                <w:i/>
              </w:rPr>
              <w:t xml:space="preserve">a ratificat principalele </w:t>
            </w:r>
            <w:r w:rsidR="007B0542" w:rsidRPr="00103DC0">
              <w:rPr>
                <w:b/>
                <w:i/>
              </w:rPr>
              <w:lastRenderedPageBreak/>
              <w:t>instrumente interna</w:t>
            </w:r>
            <w:r w:rsidR="00E979EC">
              <w:rPr>
                <w:b/>
                <w:i/>
              </w:rPr>
              <w:t>ț</w:t>
            </w:r>
            <w:r w:rsidR="007B0542" w:rsidRPr="00103DC0">
              <w:rPr>
                <w:b/>
                <w:i/>
              </w:rPr>
              <w:t>ionale privind drepturile omului, inclusiv Pactul interna</w:t>
            </w:r>
            <w:r w:rsidR="00E979EC">
              <w:rPr>
                <w:b/>
                <w:i/>
              </w:rPr>
              <w:t>ț</w:t>
            </w:r>
            <w:r w:rsidR="007B0542" w:rsidRPr="00103DC0">
              <w:rPr>
                <w:b/>
                <w:i/>
              </w:rPr>
              <w:t xml:space="preserve">ional cu privire la drepturile civile </w:t>
            </w:r>
            <w:r w:rsidR="00E979EC">
              <w:rPr>
                <w:b/>
                <w:i/>
              </w:rPr>
              <w:t>ș</w:t>
            </w:r>
            <w:r w:rsidR="007B0542" w:rsidRPr="00103DC0">
              <w:rPr>
                <w:b/>
                <w:i/>
              </w:rPr>
              <w:t xml:space="preserve">i politice, ratificat la 16 decembrie 1966, </w:t>
            </w:r>
            <w:r w:rsidR="00E979EC">
              <w:rPr>
                <w:b/>
                <w:i/>
              </w:rPr>
              <w:t>ș</w:t>
            </w:r>
            <w:r w:rsidR="007B0542" w:rsidRPr="00103DC0">
              <w:rPr>
                <w:b/>
                <w:i/>
              </w:rPr>
              <w:t>i Conven</w:t>
            </w:r>
            <w:r w:rsidR="00E979EC">
              <w:rPr>
                <w:b/>
                <w:i/>
              </w:rPr>
              <w:t>ț</w:t>
            </w:r>
            <w:r w:rsidR="007B0542" w:rsidRPr="00103DC0">
              <w:rPr>
                <w:b/>
                <w:i/>
              </w:rPr>
              <w:t>ia împotriva torturii, ratificată la 12 septembrie 1989. Algeria este o republică constitu</w:t>
            </w:r>
            <w:r w:rsidR="00E979EC">
              <w:rPr>
                <w:b/>
                <w:i/>
              </w:rPr>
              <w:t>ț</w:t>
            </w:r>
            <w:r w:rsidR="007B0542" w:rsidRPr="00103DC0">
              <w:rPr>
                <w:b/>
                <w:i/>
              </w:rPr>
              <w:t>ională semipreziden</w:t>
            </w:r>
            <w:r w:rsidR="00E979EC">
              <w:rPr>
                <w:b/>
                <w:i/>
              </w:rPr>
              <w:t>ț</w:t>
            </w:r>
            <w:r w:rsidR="007B0542" w:rsidRPr="00103DC0">
              <w:rPr>
                <w:b/>
                <w:i/>
              </w:rPr>
              <w:t>ială. Nu există niciun indiciu privind existen</w:t>
            </w:r>
            <w:r w:rsidR="00E979EC">
              <w:rPr>
                <w:b/>
                <w:i/>
              </w:rPr>
              <w:t>ț</w:t>
            </w:r>
            <w:r w:rsidR="007B0542" w:rsidRPr="00103DC0">
              <w:rPr>
                <w:b/>
                <w:i/>
              </w:rPr>
              <w:t xml:space="preserve">a unui conflict armat pe teritoriul algerian </w:t>
            </w:r>
            <w:r w:rsidR="00E979EC">
              <w:rPr>
                <w:b/>
                <w:i/>
              </w:rPr>
              <w:t>ș</w:t>
            </w:r>
            <w:r w:rsidR="007B0542" w:rsidRPr="00103DC0">
              <w:rPr>
                <w:b/>
                <w:i/>
              </w:rPr>
              <w:t>i, prin urmare, nu există nicio amenin</w:t>
            </w:r>
            <w:r w:rsidR="00E979EC">
              <w:rPr>
                <w:b/>
                <w:i/>
              </w:rPr>
              <w:t>ț</w:t>
            </w:r>
            <w:r w:rsidR="007B0542" w:rsidRPr="00103DC0">
              <w:rPr>
                <w:b/>
                <w:i/>
              </w:rPr>
              <w:t>are care să rezulte în urma unor violen</w:t>
            </w:r>
            <w:r w:rsidR="00E979EC">
              <w:rPr>
                <w:b/>
                <w:i/>
              </w:rPr>
              <w:t>ț</w:t>
            </w:r>
            <w:r w:rsidR="007B0542" w:rsidRPr="00103DC0">
              <w:rPr>
                <w:b/>
                <w:i/>
              </w:rPr>
              <w:t>e legate de acesta. În general, nu există niciun risc real de vătămare gravă în sensul articolului 15 din Regulamentul (UE) 2024/1347. Algeria a respectat un moratoriu privind aplicarea pedepsei cu moartea începând din 1993, de</w:t>
            </w:r>
            <w:r w:rsidR="00E979EC">
              <w:rPr>
                <w:b/>
                <w:i/>
              </w:rPr>
              <w:t>ș</w:t>
            </w:r>
            <w:r w:rsidR="007B0542" w:rsidRPr="00103DC0">
              <w:rPr>
                <w:b/>
                <w:i/>
              </w:rPr>
              <w:t>i men</w:t>
            </w:r>
            <w:r w:rsidR="00E979EC">
              <w:rPr>
                <w:b/>
                <w:i/>
              </w:rPr>
              <w:t>ț</w:t>
            </w:r>
            <w:r w:rsidR="007B0542" w:rsidRPr="00103DC0">
              <w:rPr>
                <w:b/>
                <w:i/>
              </w:rPr>
              <w:t xml:space="preserve">ine pedeapsa cu moartea în dreptul său penal </w:t>
            </w:r>
            <w:r w:rsidR="00E979EC">
              <w:rPr>
                <w:b/>
                <w:i/>
              </w:rPr>
              <w:t>ș</w:t>
            </w:r>
            <w:r w:rsidR="007B0542" w:rsidRPr="00103DC0">
              <w:rPr>
                <w:b/>
                <w:i/>
              </w:rPr>
              <w:t>i nu a ratificat cel de al doilea protocol op</w:t>
            </w:r>
            <w:r w:rsidR="00E979EC">
              <w:rPr>
                <w:b/>
                <w:i/>
              </w:rPr>
              <w:t>ț</w:t>
            </w:r>
            <w:r w:rsidR="007B0542" w:rsidRPr="00103DC0">
              <w:rPr>
                <w:b/>
                <w:i/>
              </w:rPr>
              <w:t>ional la Pactul interna</w:t>
            </w:r>
            <w:r w:rsidR="00E979EC">
              <w:rPr>
                <w:b/>
                <w:i/>
              </w:rPr>
              <w:t>ț</w:t>
            </w:r>
            <w:r w:rsidR="007B0542" w:rsidRPr="00103DC0">
              <w:rPr>
                <w:b/>
                <w:i/>
              </w:rPr>
              <w:t xml:space="preserve">ional cu privire la drepturile civile </w:t>
            </w:r>
            <w:r w:rsidR="00E979EC">
              <w:rPr>
                <w:b/>
                <w:i/>
              </w:rPr>
              <w:t>ș</w:t>
            </w:r>
            <w:r w:rsidR="007B0542" w:rsidRPr="00103DC0">
              <w:rPr>
                <w:b/>
                <w:i/>
              </w:rPr>
              <w:t>i politice referitor la abolirea pedepsei cu moartea. În sfâr</w:t>
            </w:r>
            <w:r w:rsidR="00E979EC">
              <w:rPr>
                <w:b/>
                <w:i/>
              </w:rPr>
              <w:t>ș</w:t>
            </w:r>
            <w:r w:rsidR="007B0542" w:rsidRPr="00103DC0">
              <w:rPr>
                <w:b/>
                <w:i/>
              </w:rPr>
              <w:t xml:space="preserve">it, deoarece </w:t>
            </w:r>
            <w:r w:rsidR="00E979EC">
              <w:rPr>
                <w:b/>
                <w:i/>
              </w:rPr>
              <w:t>ț</w:t>
            </w:r>
            <w:r w:rsidR="007B0542" w:rsidRPr="00103DC0">
              <w:rPr>
                <w:b/>
                <w:i/>
              </w:rPr>
              <w:t>ara este parte la Conven</w:t>
            </w:r>
            <w:r w:rsidR="00E979EC">
              <w:rPr>
                <w:b/>
                <w:i/>
              </w:rPr>
              <w:t>ț</w:t>
            </w:r>
            <w:r w:rsidR="007B0542" w:rsidRPr="00103DC0">
              <w:rPr>
                <w:b/>
                <w:i/>
              </w:rPr>
              <w:t>ia împotriva torturii, obliga</w:t>
            </w:r>
            <w:r w:rsidR="00E979EC">
              <w:rPr>
                <w:b/>
                <w:i/>
              </w:rPr>
              <w:t>ț</w:t>
            </w:r>
            <w:r w:rsidR="007B0542" w:rsidRPr="00103DC0">
              <w:rPr>
                <w:b/>
                <w:i/>
              </w:rPr>
              <w:t>iile care îi revin se aplică autorită</w:t>
            </w:r>
            <w:r w:rsidR="00E979EC">
              <w:rPr>
                <w:b/>
                <w:i/>
              </w:rPr>
              <w:t>ț</w:t>
            </w:r>
            <w:r w:rsidR="007B0542" w:rsidRPr="00103DC0">
              <w:rPr>
                <w:b/>
                <w:i/>
              </w:rPr>
              <w:t>ilor încă de la ratificarea acesteia, în special principiul nereturnării.</w:t>
            </w:r>
          </w:p>
        </w:tc>
      </w:tr>
    </w:tbl>
    <w:p w14:paraId="7FD4A74F"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{FR}</w:t>
      </w:r>
      <w:r w:rsidRPr="00103DC0">
        <w:t>fr</w:t>
      </w:r>
      <w:r w:rsidRPr="00103DC0">
        <w:rPr>
          <w:rStyle w:val="HideTWBExt"/>
        </w:rPr>
        <w:t>&lt;/Original&gt;</w:t>
      </w:r>
    </w:p>
    <w:p w14:paraId="1C237803" w14:textId="77777777" w:rsidR="007B0542" w:rsidRPr="00103DC0" w:rsidRDefault="007B0542" w:rsidP="007B0542">
      <w:r w:rsidRPr="00103DC0">
        <w:rPr>
          <w:rStyle w:val="HideTWBExt"/>
        </w:rPr>
        <w:t>&lt;/Amend&gt;</w:t>
      </w:r>
    </w:p>
    <w:p w14:paraId="209C774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114</w:t>
      </w:r>
      <w:r w:rsidRPr="00103DC0">
        <w:rPr>
          <w:rStyle w:val="HideTWBExt"/>
          <w:b w:val="0"/>
        </w:rPr>
        <w:t>&lt;/NumAm&gt;</w:t>
      </w:r>
    </w:p>
    <w:p w14:paraId="2D978E58"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2A3C935F" w14:textId="77777777" w:rsidR="007B0542" w:rsidRPr="00103DC0" w:rsidRDefault="007B0542" w:rsidP="007B0542">
      <w:pPr>
        <w:pStyle w:val="NormalBold"/>
      </w:pPr>
      <w:r w:rsidRPr="00103DC0">
        <w:rPr>
          <w:rStyle w:val="HideTWBExt"/>
          <w:b w:val="0"/>
        </w:rPr>
        <w:t>&lt;/RepeatBlock-By&gt;</w:t>
      </w:r>
    </w:p>
    <w:p w14:paraId="70EE6F5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6322F8E" w14:textId="77777777" w:rsidR="007B0542" w:rsidRPr="00103DC0" w:rsidRDefault="007B0542" w:rsidP="007B0542">
      <w:pPr>
        <w:pStyle w:val="NormalBold"/>
      </w:pPr>
      <w:r w:rsidRPr="00103DC0">
        <w:rPr>
          <w:rStyle w:val="HideTWBExt"/>
          <w:b w:val="0"/>
        </w:rPr>
        <w:t>&lt;Article&gt;</w:t>
      </w:r>
      <w:r w:rsidRPr="00103DC0">
        <w:t>Considerentul 13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D36484F" w14:textId="77777777" w:rsidTr="003A6F27">
        <w:trPr>
          <w:trHeight w:hRule="exact" w:val="240"/>
          <w:jc w:val="center"/>
        </w:trPr>
        <w:tc>
          <w:tcPr>
            <w:tcW w:w="9752" w:type="dxa"/>
            <w:gridSpan w:val="2"/>
            <w:tcBorders>
              <w:top w:val="nil"/>
              <w:left w:val="nil"/>
              <w:bottom w:val="nil"/>
              <w:right w:val="nil"/>
            </w:tcBorders>
          </w:tcPr>
          <w:p w14:paraId="4E57110F" w14:textId="77777777" w:rsidR="007B0542" w:rsidRPr="00103DC0" w:rsidRDefault="007B0542" w:rsidP="003A6F27"/>
        </w:tc>
      </w:tr>
      <w:tr w:rsidR="00A01E81" w:rsidRPr="00103DC0" w14:paraId="6F33C063" w14:textId="77777777" w:rsidTr="003A6F27">
        <w:trPr>
          <w:trHeight w:val="240"/>
          <w:jc w:val="center"/>
        </w:trPr>
        <w:tc>
          <w:tcPr>
            <w:tcW w:w="4876" w:type="dxa"/>
            <w:tcBorders>
              <w:top w:val="nil"/>
              <w:left w:val="nil"/>
              <w:bottom w:val="nil"/>
              <w:right w:val="nil"/>
            </w:tcBorders>
          </w:tcPr>
          <w:p w14:paraId="2680F31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BF98A19" w14:textId="77777777" w:rsidR="007B0542" w:rsidRPr="00103DC0" w:rsidRDefault="007B0542" w:rsidP="003A6F27">
            <w:pPr>
              <w:pStyle w:val="AmColumnHeading"/>
            </w:pPr>
            <w:r w:rsidRPr="00103DC0">
              <w:t>Amendamentul</w:t>
            </w:r>
          </w:p>
        </w:tc>
      </w:tr>
      <w:tr w:rsidR="00A01E81" w:rsidRPr="00103DC0" w14:paraId="7D8200E1" w14:textId="77777777" w:rsidTr="003A6F27">
        <w:trPr>
          <w:jc w:val="center"/>
        </w:trPr>
        <w:tc>
          <w:tcPr>
            <w:tcW w:w="4876" w:type="dxa"/>
            <w:tcBorders>
              <w:top w:val="nil"/>
              <w:left w:val="nil"/>
              <w:bottom w:val="nil"/>
              <w:right w:val="nil"/>
            </w:tcBorders>
          </w:tcPr>
          <w:p w14:paraId="2F6897F7" w14:textId="77777777" w:rsidR="007B0542" w:rsidRPr="00103DC0" w:rsidRDefault="007B0542" w:rsidP="003A6F27">
            <w:pPr>
              <w:pStyle w:val="Normal6a"/>
            </w:pPr>
          </w:p>
        </w:tc>
        <w:tc>
          <w:tcPr>
            <w:tcW w:w="4876" w:type="dxa"/>
            <w:tcBorders>
              <w:top w:val="nil"/>
              <w:left w:val="nil"/>
              <w:bottom w:val="nil"/>
              <w:right w:val="nil"/>
            </w:tcBorders>
          </w:tcPr>
          <w:p w14:paraId="5A9ABE43" w14:textId="2C361680" w:rsidR="007B0542" w:rsidRPr="00103DC0" w:rsidRDefault="007B0542" w:rsidP="003A6F27">
            <w:pPr>
              <w:pStyle w:val="Normal6a"/>
            </w:pPr>
            <w:r w:rsidRPr="00103DC0">
              <w:rPr>
                <w:b/>
                <w:i/>
              </w:rPr>
              <w:t>(13a)</w:t>
            </w:r>
            <w:r w:rsidRPr="00103DC0">
              <w:tab/>
            </w:r>
            <w:r w:rsidRPr="00103DC0">
              <w:rPr>
                <w:b/>
                <w:i/>
              </w:rPr>
              <w:t>În ceea ce prive</w:t>
            </w:r>
            <w:r w:rsidR="00E979EC">
              <w:rPr>
                <w:b/>
                <w:i/>
              </w:rPr>
              <w:t>ș</w:t>
            </w:r>
            <w:r w:rsidRPr="00103DC0">
              <w:rPr>
                <w:b/>
                <w:i/>
              </w:rPr>
              <w:t>te Algeria, potrivit informa</w:t>
            </w:r>
            <w:r w:rsidR="00E979EC">
              <w:rPr>
                <w:b/>
                <w:i/>
              </w:rPr>
              <w:t>ț</w:t>
            </w:r>
            <w:r w:rsidRPr="00103DC0">
              <w:rPr>
                <w:b/>
                <w:i/>
              </w:rPr>
              <w:t>iilor furnizate de Agen</w:t>
            </w:r>
            <w:r w:rsidR="00E979EC">
              <w:rPr>
                <w:b/>
                <w:i/>
              </w:rPr>
              <w:t>ț</w:t>
            </w:r>
            <w:r w:rsidRPr="00103DC0">
              <w:rPr>
                <w:b/>
                <w:i/>
              </w:rPr>
              <w:t xml:space="preserve">ia Uniunii Europene pentru Azil, 10 state membre desemnează în prezent Algeria ca </w:t>
            </w:r>
            <w:r w:rsidR="00E979EC">
              <w:rPr>
                <w:b/>
                <w:i/>
              </w:rPr>
              <w:t>ț</w:t>
            </w:r>
            <w:r w:rsidRPr="00103DC0">
              <w:rPr>
                <w:b/>
                <w:i/>
              </w:rPr>
              <w:t xml:space="preserve">ară de </w:t>
            </w:r>
            <w:r w:rsidRPr="00103DC0">
              <w:rPr>
                <w:b/>
                <w:i/>
              </w:rPr>
              <w:lastRenderedPageBreak/>
              <w:t>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Algeria a fost de 7 % în 2024. </w:t>
            </w:r>
            <w:r w:rsidR="00E979EC">
              <w:rPr>
                <w:b/>
                <w:i/>
              </w:rPr>
              <w:t>Ț</w:t>
            </w:r>
            <w:r w:rsidRPr="00103DC0">
              <w:rPr>
                <w:b/>
                <w:i/>
              </w:rPr>
              <w:t>ara a ratificat principalele instrumente interna</w:t>
            </w:r>
            <w:r w:rsidR="00E979EC">
              <w:rPr>
                <w:b/>
                <w:i/>
              </w:rPr>
              <w:t>ț</w:t>
            </w:r>
            <w:r w:rsidRPr="00103DC0">
              <w:rPr>
                <w:b/>
                <w:i/>
              </w:rPr>
              <w:t>ionale în domeniul drepturilor omului. Algeria este o republică 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Algeria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Algeria a respectat un moratoriu privind aplicarea pedepsei cu moartea începând din 1993,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Algeria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Algeria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7F68B132"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62B5EF" w14:textId="77777777" w:rsidR="007B0542" w:rsidRPr="00103DC0" w:rsidRDefault="007B0542" w:rsidP="007B0542">
      <w:r w:rsidRPr="00103DC0">
        <w:rPr>
          <w:rStyle w:val="HideTWBExt"/>
        </w:rPr>
        <w:t>&lt;/Amend&gt;</w:t>
      </w:r>
    </w:p>
    <w:p w14:paraId="3509E5C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115</w:t>
      </w:r>
      <w:r w:rsidRPr="00103DC0">
        <w:rPr>
          <w:rStyle w:val="HideTWBExt"/>
          <w:b w:val="0"/>
        </w:rPr>
        <w:t>&lt;/NumAm&gt;</w:t>
      </w:r>
    </w:p>
    <w:p w14:paraId="57BFCABE"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73D1CC9D" w14:textId="77777777" w:rsidR="007B0542" w:rsidRPr="00103DC0" w:rsidRDefault="007B0542" w:rsidP="007B0542">
      <w:pPr>
        <w:pStyle w:val="NormalBold"/>
      </w:pPr>
      <w:r w:rsidRPr="00103DC0">
        <w:rPr>
          <w:rStyle w:val="HideTWBExt"/>
          <w:b w:val="0"/>
        </w:rPr>
        <w:t>&lt;/RepeatBlock-By&gt;</w:t>
      </w:r>
    </w:p>
    <w:p w14:paraId="52A38AF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716D6CE" w14:textId="77777777" w:rsidR="007B0542" w:rsidRPr="00103DC0" w:rsidRDefault="007B0542" w:rsidP="007B0542">
      <w:pPr>
        <w:pStyle w:val="NormalBold"/>
      </w:pPr>
      <w:r w:rsidRPr="00103DC0">
        <w:rPr>
          <w:rStyle w:val="HideTWBExt"/>
          <w:b w:val="0"/>
        </w:rPr>
        <w:t>&lt;Article&gt;</w:t>
      </w:r>
      <w:r w:rsidRPr="00103DC0">
        <w:t>Considerentul 13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3DEFBFC" w14:textId="77777777" w:rsidTr="003A6F27">
        <w:trPr>
          <w:trHeight w:hRule="exact" w:val="240"/>
          <w:jc w:val="center"/>
        </w:trPr>
        <w:tc>
          <w:tcPr>
            <w:tcW w:w="9752" w:type="dxa"/>
            <w:gridSpan w:val="2"/>
            <w:tcBorders>
              <w:top w:val="nil"/>
              <w:left w:val="nil"/>
              <w:bottom w:val="nil"/>
              <w:right w:val="nil"/>
            </w:tcBorders>
          </w:tcPr>
          <w:p w14:paraId="723B9C10" w14:textId="77777777" w:rsidR="007B0542" w:rsidRPr="00103DC0" w:rsidRDefault="007B0542" w:rsidP="003A6F27"/>
        </w:tc>
      </w:tr>
      <w:tr w:rsidR="00A01E81" w:rsidRPr="00103DC0" w14:paraId="0D8CE3D4" w14:textId="77777777" w:rsidTr="003A6F27">
        <w:trPr>
          <w:trHeight w:val="240"/>
          <w:jc w:val="center"/>
        </w:trPr>
        <w:tc>
          <w:tcPr>
            <w:tcW w:w="4876" w:type="dxa"/>
            <w:tcBorders>
              <w:top w:val="nil"/>
              <w:left w:val="nil"/>
              <w:bottom w:val="nil"/>
              <w:right w:val="nil"/>
            </w:tcBorders>
          </w:tcPr>
          <w:p w14:paraId="4C75DB3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067EA1A" w14:textId="77777777" w:rsidR="007B0542" w:rsidRPr="00103DC0" w:rsidRDefault="007B0542" w:rsidP="003A6F27">
            <w:pPr>
              <w:pStyle w:val="AmColumnHeading"/>
            </w:pPr>
            <w:r w:rsidRPr="00103DC0">
              <w:t>Amendamentul</w:t>
            </w:r>
          </w:p>
        </w:tc>
      </w:tr>
      <w:tr w:rsidR="00A01E81" w:rsidRPr="00103DC0" w14:paraId="3C8577A7" w14:textId="77777777" w:rsidTr="003A6F27">
        <w:trPr>
          <w:jc w:val="center"/>
        </w:trPr>
        <w:tc>
          <w:tcPr>
            <w:tcW w:w="4876" w:type="dxa"/>
            <w:tcBorders>
              <w:top w:val="nil"/>
              <w:left w:val="nil"/>
              <w:bottom w:val="nil"/>
              <w:right w:val="nil"/>
            </w:tcBorders>
          </w:tcPr>
          <w:p w14:paraId="710D0392" w14:textId="77777777" w:rsidR="007B0542" w:rsidRPr="00103DC0" w:rsidRDefault="007B0542" w:rsidP="003A6F27">
            <w:pPr>
              <w:pStyle w:val="Normal6a"/>
            </w:pPr>
          </w:p>
        </w:tc>
        <w:tc>
          <w:tcPr>
            <w:tcW w:w="4876" w:type="dxa"/>
            <w:tcBorders>
              <w:top w:val="nil"/>
              <w:left w:val="nil"/>
              <w:bottom w:val="nil"/>
              <w:right w:val="nil"/>
            </w:tcBorders>
          </w:tcPr>
          <w:p w14:paraId="1B4EE3CA" w14:textId="22993A43" w:rsidR="007B0542" w:rsidRPr="00103DC0" w:rsidRDefault="007B0542" w:rsidP="003A6F27">
            <w:pPr>
              <w:pStyle w:val="Normal6a"/>
            </w:pPr>
            <w:r w:rsidRPr="00103DC0">
              <w:rPr>
                <w:b/>
                <w:i/>
              </w:rPr>
              <w:t>(13a)</w:t>
            </w:r>
            <w:r w:rsidRPr="00103DC0">
              <w:tab/>
            </w:r>
            <w:r w:rsidRPr="00103DC0">
              <w:rPr>
                <w:b/>
                <w:i/>
              </w:rPr>
              <w:t>În ceea ce prive</w:t>
            </w:r>
            <w:r w:rsidR="00E979EC">
              <w:rPr>
                <w:b/>
                <w:i/>
              </w:rPr>
              <w:t>ș</w:t>
            </w:r>
            <w:r w:rsidRPr="00103DC0">
              <w:rPr>
                <w:b/>
                <w:i/>
              </w:rPr>
              <w:t>te Guineea-</w:t>
            </w:r>
            <w:r w:rsidRPr="00103DC0">
              <w:rPr>
                <w:b/>
                <w:i/>
              </w:rPr>
              <w:lastRenderedPageBreak/>
              <w:t>Bissau, potrivit informa</w:t>
            </w:r>
            <w:r w:rsidR="00E979EC">
              <w:rPr>
                <w:b/>
                <w:i/>
              </w:rPr>
              <w:t>ț</w:t>
            </w:r>
            <w:r w:rsidRPr="00103DC0">
              <w:rPr>
                <w:b/>
                <w:i/>
              </w:rPr>
              <w:t>iilor furnizate de Agen</w:t>
            </w:r>
            <w:r w:rsidR="00E979EC">
              <w:rPr>
                <w:b/>
                <w:i/>
              </w:rPr>
              <w:t>ț</w:t>
            </w:r>
            <w:r w:rsidRPr="00103DC0">
              <w:rPr>
                <w:b/>
                <w:i/>
              </w:rPr>
              <w:t>ia Uniunii Europene pentru Azil, rata de recunoa</w:t>
            </w:r>
            <w:r w:rsidR="00E979EC">
              <w:rPr>
                <w:b/>
                <w:i/>
              </w:rPr>
              <w:t>ș</w:t>
            </w:r>
            <w:r w:rsidRPr="00103DC0">
              <w:rPr>
                <w:b/>
                <w:i/>
              </w:rPr>
              <w:t>tere la nivelul Uniunii pentru solicitan</w:t>
            </w:r>
            <w:r w:rsidR="00E979EC">
              <w:rPr>
                <w:b/>
                <w:i/>
              </w:rPr>
              <w:t>ț</w:t>
            </w:r>
            <w:r w:rsidRPr="00103DC0">
              <w:rPr>
                <w:b/>
                <w:i/>
              </w:rPr>
              <w:t xml:space="preserve">ii din Guineea-Bissau a fost scăzută în 2024. </w:t>
            </w:r>
            <w:r w:rsidR="00E979EC">
              <w:rPr>
                <w:b/>
                <w:i/>
              </w:rPr>
              <w:t>Ț</w:t>
            </w:r>
            <w:r w:rsidRPr="00103DC0">
              <w:rPr>
                <w:b/>
                <w:i/>
              </w:rPr>
              <w:t>ara a ratificat principalele instrumente interna</w:t>
            </w:r>
            <w:r w:rsidR="00E979EC">
              <w:rPr>
                <w:b/>
                <w:i/>
              </w:rPr>
              <w:t>ț</w:t>
            </w:r>
            <w:r w:rsidRPr="00103DC0">
              <w:rPr>
                <w:b/>
                <w:i/>
              </w:rPr>
              <w:t xml:space="preserve">ionale privind drepturile omului </w:t>
            </w:r>
            <w:r w:rsidR="00E979EC">
              <w:rPr>
                <w:b/>
                <w:i/>
              </w:rPr>
              <w:t>ș</w:t>
            </w:r>
            <w:r w:rsidRPr="00103DC0">
              <w:rPr>
                <w:b/>
                <w:i/>
              </w:rPr>
              <w:t xml:space="preserve">i, în general, nu există niciun risc real de vătămare gravă în sensul articolului 15 din Regulamentul (UE) 2024/1347. Guineea-Bissau a abolit pedeapsa cu moartea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privind drepturile civile </w:t>
            </w:r>
            <w:r w:rsidR="00E979EC">
              <w:rPr>
                <w:b/>
                <w:i/>
              </w:rPr>
              <w:t>ș</w:t>
            </w:r>
            <w:r w:rsidRPr="00103DC0">
              <w:rPr>
                <w:b/>
                <w:i/>
              </w:rPr>
              <w:t>i politice, care vizează abolirea pedepsei cu moartea. Guineea-Bissau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Guineea-Bissau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674C0F24"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BEDD13C" w14:textId="77777777" w:rsidR="007B0542" w:rsidRPr="00103DC0" w:rsidRDefault="007B0542" w:rsidP="007B0542">
      <w:r w:rsidRPr="00103DC0">
        <w:rPr>
          <w:rStyle w:val="HideTWBExt"/>
        </w:rPr>
        <w:t>&lt;/Amend&gt;</w:t>
      </w:r>
    </w:p>
    <w:p w14:paraId="0842D51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116</w:t>
      </w:r>
      <w:r w:rsidRPr="00103DC0">
        <w:rPr>
          <w:rStyle w:val="HideTWBExt"/>
          <w:b w:val="0"/>
        </w:rPr>
        <w:t>&lt;/NumAm&gt;</w:t>
      </w:r>
    </w:p>
    <w:p w14:paraId="06F4D195"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791903E3" w14:textId="77777777" w:rsidR="007B0542" w:rsidRPr="00103DC0" w:rsidRDefault="007B0542" w:rsidP="007B0542">
      <w:pPr>
        <w:pStyle w:val="NormalBold"/>
      </w:pPr>
      <w:r w:rsidRPr="00103DC0">
        <w:rPr>
          <w:rStyle w:val="HideTWBExt"/>
          <w:b w:val="0"/>
        </w:rPr>
        <w:t>&lt;/RepeatBlock-By&gt;</w:t>
      </w:r>
    </w:p>
    <w:p w14:paraId="4FB7159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DC46B6B" w14:textId="77777777" w:rsidR="007B0542" w:rsidRPr="00103DC0" w:rsidRDefault="007B0542" w:rsidP="007B0542">
      <w:pPr>
        <w:pStyle w:val="NormalBold"/>
      </w:pPr>
      <w:r w:rsidRPr="00103DC0">
        <w:rPr>
          <w:rStyle w:val="HideTWBExt"/>
          <w:b w:val="0"/>
        </w:rPr>
        <w:t>&lt;Article&gt;</w:t>
      </w:r>
      <w:r w:rsidRPr="00103DC0">
        <w:t>Considerentul 13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5B6D14D" w14:textId="77777777" w:rsidTr="003A6F27">
        <w:trPr>
          <w:trHeight w:hRule="exact" w:val="240"/>
          <w:jc w:val="center"/>
        </w:trPr>
        <w:tc>
          <w:tcPr>
            <w:tcW w:w="9752" w:type="dxa"/>
            <w:gridSpan w:val="2"/>
            <w:tcBorders>
              <w:top w:val="nil"/>
              <w:left w:val="nil"/>
              <w:bottom w:val="nil"/>
              <w:right w:val="nil"/>
            </w:tcBorders>
          </w:tcPr>
          <w:p w14:paraId="3359C3BC" w14:textId="77777777" w:rsidR="007B0542" w:rsidRPr="00103DC0" w:rsidRDefault="007B0542" w:rsidP="003A6F27"/>
        </w:tc>
      </w:tr>
      <w:tr w:rsidR="00A01E81" w:rsidRPr="00103DC0" w14:paraId="7E42653E" w14:textId="77777777" w:rsidTr="003A6F27">
        <w:trPr>
          <w:trHeight w:val="240"/>
          <w:jc w:val="center"/>
        </w:trPr>
        <w:tc>
          <w:tcPr>
            <w:tcW w:w="4876" w:type="dxa"/>
            <w:tcBorders>
              <w:top w:val="nil"/>
              <w:left w:val="nil"/>
              <w:bottom w:val="nil"/>
              <w:right w:val="nil"/>
            </w:tcBorders>
          </w:tcPr>
          <w:p w14:paraId="21882DD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052A9A2" w14:textId="77777777" w:rsidR="007B0542" w:rsidRPr="00103DC0" w:rsidRDefault="007B0542" w:rsidP="003A6F27">
            <w:pPr>
              <w:pStyle w:val="AmColumnHeading"/>
            </w:pPr>
            <w:r w:rsidRPr="00103DC0">
              <w:t>Amendamentul</w:t>
            </w:r>
          </w:p>
        </w:tc>
      </w:tr>
      <w:tr w:rsidR="00A01E81" w:rsidRPr="00103DC0" w14:paraId="30E63F4D" w14:textId="77777777" w:rsidTr="003A6F27">
        <w:trPr>
          <w:jc w:val="center"/>
        </w:trPr>
        <w:tc>
          <w:tcPr>
            <w:tcW w:w="4876" w:type="dxa"/>
            <w:tcBorders>
              <w:top w:val="nil"/>
              <w:left w:val="nil"/>
              <w:bottom w:val="nil"/>
              <w:right w:val="nil"/>
            </w:tcBorders>
          </w:tcPr>
          <w:p w14:paraId="543300F9" w14:textId="77777777" w:rsidR="007B0542" w:rsidRPr="00103DC0" w:rsidRDefault="007B0542" w:rsidP="003A6F27">
            <w:pPr>
              <w:pStyle w:val="Normal6a"/>
            </w:pPr>
          </w:p>
        </w:tc>
        <w:tc>
          <w:tcPr>
            <w:tcW w:w="4876" w:type="dxa"/>
            <w:tcBorders>
              <w:top w:val="nil"/>
              <w:left w:val="nil"/>
              <w:bottom w:val="nil"/>
              <w:right w:val="nil"/>
            </w:tcBorders>
          </w:tcPr>
          <w:p w14:paraId="43B925A7" w14:textId="17EF4044" w:rsidR="007B0542" w:rsidRPr="00103DC0" w:rsidRDefault="007B0542" w:rsidP="003A6F27">
            <w:pPr>
              <w:pStyle w:val="Normal6a"/>
            </w:pPr>
            <w:r w:rsidRPr="00103DC0">
              <w:rPr>
                <w:b/>
                <w:i/>
              </w:rPr>
              <w:t>(13b)</w:t>
            </w:r>
            <w:r w:rsidRPr="00103DC0">
              <w:tab/>
            </w:r>
            <w:r w:rsidRPr="00103DC0">
              <w:rPr>
                <w:b/>
                <w:i/>
              </w:rPr>
              <w:t>În ceea ce prive</w:t>
            </w:r>
            <w:r w:rsidR="00E979EC">
              <w:rPr>
                <w:b/>
                <w:i/>
              </w:rPr>
              <w:t>ș</w:t>
            </w:r>
            <w:r w:rsidRPr="00103DC0">
              <w:rPr>
                <w:b/>
                <w:i/>
              </w:rPr>
              <w:t>te Cabo Verde, potrivit informa</w:t>
            </w:r>
            <w:r w:rsidR="00E979EC">
              <w:rPr>
                <w:b/>
                <w:i/>
              </w:rPr>
              <w:t>ț</w:t>
            </w:r>
            <w:r w:rsidRPr="00103DC0">
              <w:rPr>
                <w:b/>
                <w:i/>
              </w:rPr>
              <w:t>iilor furnizate de Agen</w:t>
            </w:r>
            <w:r w:rsidR="00E979EC">
              <w:rPr>
                <w:b/>
                <w:i/>
              </w:rPr>
              <w:t>ț</w:t>
            </w:r>
            <w:r w:rsidRPr="00103DC0">
              <w:rPr>
                <w:b/>
                <w:i/>
              </w:rPr>
              <w:t xml:space="preserve">ia Uniunii Europene pentru Azil, 4 state membre desemnează în prezent Cabo Verde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 xml:space="preserve">tere a cererilor de azil la nivelul Uniunii pentru </w:t>
            </w:r>
            <w:r w:rsidRPr="00103DC0">
              <w:rPr>
                <w:b/>
                <w:i/>
              </w:rPr>
              <w:lastRenderedPageBreak/>
              <w:t>solicitan</w:t>
            </w:r>
            <w:r w:rsidR="00E979EC">
              <w:rPr>
                <w:b/>
                <w:i/>
              </w:rPr>
              <w:t>ț</w:t>
            </w:r>
            <w:r w:rsidRPr="00103DC0">
              <w:rPr>
                <w:b/>
                <w:i/>
              </w:rPr>
              <w:t xml:space="preserve">ii din Cabo Verde a fost de 0 % în 2024. </w:t>
            </w:r>
            <w:r w:rsidR="00E979EC">
              <w:rPr>
                <w:b/>
                <w:i/>
              </w:rPr>
              <w:t>Ț</w:t>
            </w:r>
            <w:r w:rsidRPr="00103DC0">
              <w:rPr>
                <w:b/>
                <w:i/>
              </w:rPr>
              <w:t>ara a ratificat principalele instrumente interna</w:t>
            </w:r>
            <w:r w:rsidR="00E979EC">
              <w:rPr>
                <w:b/>
                <w:i/>
              </w:rPr>
              <w:t>ț</w:t>
            </w:r>
            <w:r w:rsidRPr="00103DC0">
              <w:rPr>
                <w:b/>
                <w:i/>
              </w:rPr>
              <w:t>ionale în domeniul drepturilor omului. Cabo Verde este o republică semipreziden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Cabo Verde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vătămare gravă în sensul articolului 15 din Regulamentul (UE) 2024/1347. Cabo Verde a abolit pedeapsa cu moartea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privind drepturile civile </w:t>
            </w:r>
            <w:r w:rsidR="00E979EC">
              <w:rPr>
                <w:b/>
                <w:i/>
              </w:rPr>
              <w:t>ș</w:t>
            </w:r>
            <w:r w:rsidRPr="00103DC0">
              <w:rPr>
                <w:b/>
                <w:i/>
              </w:rPr>
              <w:t>i politice, care vizează abolirea pedepsei cu moartea. Cabo Verde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Cabo Verde nu există conflicte armate </w:t>
            </w:r>
            <w:r w:rsidR="00E979EC">
              <w:rPr>
                <w:b/>
                <w:i/>
              </w:rPr>
              <w:t>ș</w:t>
            </w:r>
            <w:r w:rsidRPr="00103DC0">
              <w:rPr>
                <w:b/>
                <w:i/>
              </w:rPr>
              <w:t>i, prin urmare, nu există niciun pericol din cauza violen</w:t>
            </w:r>
            <w:r w:rsidR="00E979EC">
              <w:rPr>
                <w:b/>
                <w:i/>
              </w:rPr>
              <w:t>ț</w:t>
            </w:r>
            <w:r w:rsidRPr="00103DC0">
              <w:rPr>
                <w:b/>
                <w:i/>
              </w:rPr>
              <w:t>ei fără discriminare în situa</w:t>
            </w:r>
            <w:r w:rsidR="00E979EC">
              <w:rPr>
                <w:b/>
                <w:i/>
              </w:rPr>
              <w:t>ț</w:t>
            </w:r>
            <w:r w:rsidRPr="00103DC0">
              <w:rPr>
                <w:b/>
                <w:i/>
              </w:rPr>
              <w:t>ii de conflict armat interna</w:t>
            </w:r>
            <w:r w:rsidR="00E979EC">
              <w:rPr>
                <w:b/>
                <w:i/>
              </w:rPr>
              <w:t>ț</w:t>
            </w:r>
            <w:r w:rsidRPr="00103DC0">
              <w:rPr>
                <w:b/>
                <w:i/>
              </w:rPr>
              <w:t xml:space="preserve">ional sau intern.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0C173954"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1FF0283" w14:textId="77777777" w:rsidR="007B0542" w:rsidRPr="00103DC0" w:rsidRDefault="007B0542" w:rsidP="007B0542">
      <w:r w:rsidRPr="00103DC0">
        <w:rPr>
          <w:rStyle w:val="HideTWBExt"/>
        </w:rPr>
        <w:t>&lt;/Amend&gt;</w:t>
      </w:r>
    </w:p>
    <w:p w14:paraId="4C8AC69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117</w:t>
      </w:r>
      <w:r w:rsidRPr="00103DC0">
        <w:rPr>
          <w:rStyle w:val="HideTWBExt"/>
          <w:b w:val="0"/>
        </w:rPr>
        <w:t>&lt;/NumAm&gt;</w:t>
      </w:r>
    </w:p>
    <w:p w14:paraId="02F188D8"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071B6EDC" w14:textId="77777777" w:rsidR="007B0542" w:rsidRPr="00103DC0" w:rsidRDefault="007B0542" w:rsidP="007B0542">
      <w:pPr>
        <w:pStyle w:val="NormalBold"/>
      </w:pPr>
      <w:r w:rsidRPr="00103DC0">
        <w:rPr>
          <w:rStyle w:val="HideTWBExt"/>
          <w:b w:val="0"/>
        </w:rPr>
        <w:t>&lt;/RepeatBlock-By&gt;</w:t>
      </w:r>
    </w:p>
    <w:p w14:paraId="42789DB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847D50F" w14:textId="77777777" w:rsidR="007B0542" w:rsidRPr="00103DC0" w:rsidRDefault="007B0542" w:rsidP="007B0542">
      <w:pPr>
        <w:pStyle w:val="NormalBold"/>
      </w:pPr>
      <w:r w:rsidRPr="00103DC0">
        <w:rPr>
          <w:rStyle w:val="HideTWBExt"/>
          <w:b w:val="0"/>
        </w:rPr>
        <w:t>&lt;Article&gt;</w:t>
      </w:r>
      <w:r w:rsidRPr="00103DC0">
        <w:t>Considerentul 13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EBDD3E7" w14:textId="77777777" w:rsidTr="003A6F27">
        <w:trPr>
          <w:trHeight w:hRule="exact" w:val="240"/>
          <w:jc w:val="center"/>
        </w:trPr>
        <w:tc>
          <w:tcPr>
            <w:tcW w:w="9752" w:type="dxa"/>
            <w:gridSpan w:val="2"/>
            <w:tcBorders>
              <w:top w:val="nil"/>
              <w:left w:val="nil"/>
              <w:bottom w:val="nil"/>
              <w:right w:val="nil"/>
            </w:tcBorders>
          </w:tcPr>
          <w:p w14:paraId="66C56B9A" w14:textId="77777777" w:rsidR="007B0542" w:rsidRPr="00103DC0" w:rsidRDefault="007B0542" w:rsidP="003A6F27"/>
        </w:tc>
      </w:tr>
      <w:tr w:rsidR="00A01E81" w:rsidRPr="00103DC0" w14:paraId="46DC06CA" w14:textId="77777777" w:rsidTr="003A6F27">
        <w:trPr>
          <w:trHeight w:val="240"/>
          <w:jc w:val="center"/>
        </w:trPr>
        <w:tc>
          <w:tcPr>
            <w:tcW w:w="4876" w:type="dxa"/>
            <w:tcBorders>
              <w:top w:val="nil"/>
              <w:left w:val="nil"/>
              <w:bottom w:val="nil"/>
              <w:right w:val="nil"/>
            </w:tcBorders>
          </w:tcPr>
          <w:p w14:paraId="1377206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C23074D" w14:textId="77777777" w:rsidR="007B0542" w:rsidRPr="00103DC0" w:rsidRDefault="007B0542" w:rsidP="003A6F27">
            <w:pPr>
              <w:pStyle w:val="AmColumnHeading"/>
            </w:pPr>
            <w:r w:rsidRPr="00103DC0">
              <w:t>Amendamentul</w:t>
            </w:r>
          </w:p>
        </w:tc>
      </w:tr>
      <w:tr w:rsidR="00A01E81" w:rsidRPr="00103DC0" w14:paraId="3FDFA68D" w14:textId="77777777" w:rsidTr="003A6F27">
        <w:trPr>
          <w:jc w:val="center"/>
        </w:trPr>
        <w:tc>
          <w:tcPr>
            <w:tcW w:w="4876" w:type="dxa"/>
            <w:tcBorders>
              <w:top w:val="nil"/>
              <w:left w:val="nil"/>
              <w:bottom w:val="nil"/>
              <w:right w:val="nil"/>
            </w:tcBorders>
          </w:tcPr>
          <w:p w14:paraId="01FD49DB" w14:textId="77777777" w:rsidR="007B0542" w:rsidRPr="00103DC0" w:rsidRDefault="007B0542" w:rsidP="003A6F27">
            <w:pPr>
              <w:pStyle w:val="Normal6a"/>
            </w:pPr>
          </w:p>
        </w:tc>
        <w:tc>
          <w:tcPr>
            <w:tcW w:w="4876" w:type="dxa"/>
            <w:tcBorders>
              <w:top w:val="nil"/>
              <w:left w:val="nil"/>
              <w:bottom w:val="nil"/>
              <w:right w:val="nil"/>
            </w:tcBorders>
          </w:tcPr>
          <w:p w14:paraId="6D06FB32" w14:textId="4F1F4CCD" w:rsidR="007B0542" w:rsidRPr="00103DC0" w:rsidRDefault="007B0542" w:rsidP="003A6F27">
            <w:pPr>
              <w:pStyle w:val="Normal6a"/>
            </w:pPr>
            <w:r w:rsidRPr="00103DC0">
              <w:rPr>
                <w:b/>
                <w:i/>
              </w:rPr>
              <w:t>(13b)</w:t>
            </w:r>
            <w:r w:rsidRPr="00103DC0">
              <w:tab/>
            </w:r>
            <w:r w:rsidRPr="00103DC0">
              <w:rPr>
                <w:b/>
                <w:i/>
              </w:rPr>
              <w:t>În ceea ce prive</w:t>
            </w:r>
            <w:r w:rsidR="00E979EC">
              <w:rPr>
                <w:b/>
                <w:i/>
              </w:rPr>
              <w:t>ș</w:t>
            </w:r>
            <w:r w:rsidRPr="00103DC0">
              <w:rPr>
                <w:b/>
                <w:i/>
              </w:rPr>
              <w:t>te Guineea, potrivit informa</w:t>
            </w:r>
            <w:r w:rsidR="00E979EC">
              <w:rPr>
                <w:b/>
                <w:i/>
              </w:rPr>
              <w:t>ț</w:t>
            </w:r>
            <w:r w:rsidRPr="00103DC0">
              <w:rPr>
                <w:b/>
                <w:i/>
              </w:rPr>
              <w:t>iilor furnizate de Agen</w:t>
            </w:r>
            <w:r w:rsidR="00E979EC">
              <w:rPr>
                <w:b/>
                <w:i/>
              </w:rPr>
              <w:t>ț</w:t>
            </w:r>
            <w:r w:rsidRPr="00103DC0">
              <w:rPr>
                <w:b/>
                <w:i/>
              </w:rPr>
              <w:t>ia Uniunii Europene pentru Azil, rata de recunoa</w:t>
            </w:r>
            <w:r w:rsidR="00E979EC">
              <w:rPr>
                <w:b/>
                <w:i/>
              </w:rPr>
              <w:t>ș</w:t>
            </w:r>
            <w:r w:rsidRPr="00103DC0">
              <w:rPr>
                <w:b/>
                <w:i/>
              </w:rPr>
              <w:t>tere la nivelul Uniunii pentru solicitan</w:t>
            </w:r>
            <w:r w:rsidR="00E979EC">
              <w:rPr>
                <w:b/>
                <w:i/>
              </w:rPr>
              <w:t>ț</w:t>
            </w:r>
            <w:r w:rsidRPr="00103DC0">
              <w:rPr>
                <w:b/>
                <w:i/>
              </w:rPr>
              <w:t xml:space="preserve">ii din Guineea a fost scăzută în 2024. </w:t>
            </w:r>
            <w:r w:rsidR="00E979EC">
              <w:rPr>
                <w:b/>
                <w:i/>
              </w:rPr>
              <w:t>Ț</w:t>
            </w:r>
            <w:r w:rsidRPr="00103DC0">
              <w:rPr>
                <w:b/>
                <w:i/>
              </w:rPr>
              <w:t xml:space="preserve">ara a ratificat principalele </w:t>
            </w:r>
            <w:r w:rsidRPr="00103DC0">
              <w:rPr>
                <w:b/>
                <w:i/>
              </w:rPr>
              <w:lastRenderedPageBreak/>
              <w:t>instrumente interna</w:t>
            </w:r>
            <w:r w:rsidR="00E979EC">
              <w:rPr>
                <w:b/>
                <w:i/>
              </w:rPr>
              <w:t>ț</w:t>
            </w:r>
            <w:r w:rsidRPr="00103DC0">
              <w:rPr>
                <w:b/>
                <w:i/>
              </w:rPr>
              <w:t>ionale în domeniul drepturilor omului. Nu există indicii privind expulzarea, îndepărtarea sau extrădarea cetă</w:t>
            </w:r>
            <w:r w:rsidR="00E979EC">
              <w:rPr>
                <w:b/>
                <w:i/>
              </w:rPr>
              <w:t>ț</w:t>
            </w:r>
            <w:r w:rsidRPr="00103DC0">
              <w:rPr>
                <w:b/>
                <w:i/>
              </w:rPr>
              <w:t xml:space="preserve">enilor din Guineea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vătămări grave în sensul articolului 15 din Regulamentul (UE) 2024/1347, întrucât guvernul ia măsuri concrete pentru a identifica </w:t>
            </w:r>
            <w:r w:rsidR="00E979EC">
              <w:rPr>
                <w:b/>
                <w:i/>
              </w:rPr>
              <w:t>ș</w:t>
            </w:r>
            <w:r w:rsidRPr="00103DC0">
              <w:rPr>
                <w:b/>
                <w:i/>
              </w:rPr>
              <w:t>i sanc</w:t>
            </w:r>
            <w:r w:rsidR="00E979EC">
              <w:rPr>
                <w:b/>
                <w:i/>
              </w:rPr>
              <w:t>ț</w:t>
            </w:r>
            <w:r w:rsidRPr="00103DC0">
              <w:rPr>
                <w:b/>
                <w:i/>
              </w:rPr>
              <w:t>iona func</w:t>
            </w:r>
            <w:r w:rsidR="00E979EC">
              <w:rPr>
                <w:b/>
                <w:i/>
              </w:rPr>
              <w:t>ț</w:t>
            </w:r>
            <w:r w:rsidRPr="00103DC0">
              <w:rPr>
                <w:b/>
                <w:i/>
              </w:rPr>
              <w:t xml:space="preserve">ionarii care comit abuzuri împotriva drepturilor omului. Guineea a abolit pedeapsa cu moartea </w:t>
            </w:r>
            <w:r w:rsidR="00E979EC">
              <w:rPr>
                <w:b/>
                <w:i/>
              </w:rPr>
              <w:t>ș</w:t>
            </w:r>
            <w:r w:rsidRPr="00103DC0">
              <w:rPr>
                <w:b/>
                <w:i/>
              </w:rPr>
              <w:t>i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Guineea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020543A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F01C5CC" w14:textId="77777777" w:rsidR="007B0542" w:rsidRPr="00103DC0" w:rsidRDefault="007B0542" w:rsidP="007B0542">
      <w:r w:rsidRPr="00103DC0">
        <w:rPr>
          <w:rStyle w:val="HideTWBExt"/>
        </w:rPr>
        <w:t>&lt;/Amend&gt;</w:t>
      </w:r>
    </w:p>
    <w:p w14:paraId="22F13CE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118</w:t>
      </w:r>
      <w:r w:rsidRPr="00103DC0">
        <w:rPr>
          <w:rStyle w:val="HideTWBExt"/>
          <w:b w:val="0"/>
        </w:rPr>
        <w:t>&lt;/NumAm&gt;</w:t>
      </w:r>
    </w:p>
    <w:p w14:paraId="1BB98837"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37AB5EDA" w14:textId="77777777" w:rsidR="007B0542" w:rsidRPr="00103DC0" w:rsidRDefault="007B0542" w:rsidP="007B0542">
      <w:pPr>
        <w:pStyle w:val="NormalBold"/>
      </w:pPr>
      <w:r w:rsidRPr="00103DC0">
        <w:rPr>
          <w:rStyle w:val="HideTWBExt"/>
          <w:b w:val="0"/>
        </w:rPr>
        <w:t>&lt;/RepeatBlock-By&gt;</w:t>
      </w:r>
    </w:p>
    <w:p w14:paraId="4462A5D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781F2DE" w14:textId="77777777" w:rsidR="007B0542" w:rsidRPr="00103DC0" w:rsidRDefault="007B0542" w:rsidP="007B0542">
      <w:pPr>
        <w:pStyle w:val="NormalBold"/>
      </w:pPr>
      <w:r w:rsidRPr="00103DC0">
        <w:rPr>
          <w:rStyle w:val="HideTWBExt"/>
          <w:b w:val="0"/>
        </w:rPr>
        <w:t>&lt;Article&gt;</w:t>
      </w:r>
      <w:r w:rsidRPr="00103DC0">
        <w:t>Considerentul 13 c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292FCC9" w14:textId="77777777" w:rsidTr="003A6F27">
        <w:trPr>
          <w:trHeight w:hRule="exact" w:val="240"/>
          <w:jc w:val="center"/>
        </w:trPr>
        <w:tc>
          <w:tcPr>
            <w:tcW w:w="9752" w:type="dxa"/>
            <w:gridSpan w:val="2"/>
            <w:tcBorders>
              <w:top w:val="nil"/>
              <w:left w:val="nil"/>
              <w:bottom w:val="nil"/>
              <w:right w:val="nil"/>
            </w:tcBorders>
          </w:tcPr>
          <w:p w14:paraId="6F4EF17B" w14:textId="77777777" w:rsidR="007B0542" w:rsidRPr="00103DC0" w:rsidRDefault="007B0542" w:rsidP="003A6F27"/>
        </w:tc>
      </w:tr>
      <w:tr w:rsidR="00A01E81" w:rsidRPr="00103DC0" w14:paraId="4DC8AB5B" w14:textId="77777777" w:rsidTr="003A6F27">
        <w:trPr>
          <w:trHeight w:val="240"/>
          <w:jc w:val="center"/>
        </w:trPr>
        <w:tc>
          <w:tcPr>
            <w:tcW w:w="4876" w:type="dxa"/>
            <w:tcBorders>
              <w:top w:val="nil"/>
              <w:left w:val="nil"/>
              <w:bottom w:val="nil"/>
              <w:right w:val="nil"/>
            </w:tcBorders>
          </w:tcPr>
          <w:p w14:paraId="1BF883A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7DFBFAA" w14:textId="77777777" w:rsidR="007B0542" w:rsidRPr="00103DC0" w:rsidRDefault="007B0542" w:rsidP="003A6F27">
            <w:pPr>
              <w:pStyle w:val="AmColumnHeading"/>
            </w:pPr>
            <w:r w:rsidRPr="00103DC0">
              <w:t>Amendamentul</w:t>
            </w:r>
          </w:p>
        </w:tc>
      </w:tr>
      <w:tr w:rsidR="00A01E81" w:rsidRPr="00103DC0" w14:paraId="6724562C" w14:textId="77777777" w:rsidTr="003A6F27">
        <w:trPr>
          <w:jc w:val="center"/>
        </w:trPr>
        <w:tc>
          <w:tcPr>
            <w:tcW w:w="4876" w:type="dxa"/>
            <w:tcBorders>
              <w:top w:val="nil"/>
              <w:left w:val="nil"/>
              <w:bottom w:val="nil"/>
              <w:right w:val="nil"/>
            </w:tcBorders>
          </w:tcPr>
          <w:p w14:paraId="2662B0A8" w14:textId="77777777" w:rsidR="007B0542" w:rsidRPr="00103DC0" w:rsidRDefault="007B0542" w:rsidP="003A6F27">
            <w:pPr>
              <w:pStyle w:val="Normal6a"/>
            </w:pPr>
          </w:p>
        </w:tc>
        <w:tc>
          <w:tcPr>
            <w:tcW w:w="4876" w:type="dxa"/>
            <w:tcBorders>
              <w:top w:val="nil"/>
              <w:left w:val="nil"/>
              <w:bottom w:val="nil"/>
              <w:right w:val="nil"/>
            </w:tcBorders>
          </w:tcPr>
          <w:p w14:paraId="331FD468" w14:textId="6D658453" w:rsidR="007B0542" w:rsidRPr="00103DC0" w:rsidRDefault="007B0542" w:rsidP="003A6F27">
            <w:pPr>
              <w:pStyle w:val="Normal6a"/>
            </w:pPr>
            <w:r w:rsidRPr="00103DC0">
              <w:rPr>
                <w:b/>
                <w:i/>
              </w:rPr>
              <w:t>(13c)</w:t>
            </w:r>
            <w:r w:rsidRPr="00103DC0">
              <w:tab/>
            </w:r>
            <w:r w:rsidRPr="00103DC0">
              <w:rPr>
                <w:b/>
                <w:i/>
              </w:rPr>
              <w:t>În ceea ce prive</w:t>
            </w:r>
            <w:r w:rsidR="00E979EC">
              <w:rPr>
                <w:b/>
                <w:i/>
              </w:rPr>
              <w:t>ș</w:t>
            </w:r>
            <w:r w:rsidRPr="00103DC0">
              <w:rPr>
                <w:b/>
                <w:i/>
              </w:rPr>
              <w:t>te Côte d’Ivoire, potrivit informa</w:t>
            </w:r>
            <w:r w:rsidR="00E979EC">
              <w:rPr>
                <w:b/>
                <w:i/>
              </w:rPr>
              <w:t>ț</w:t>
            </w:r>
            <w:r w:rsidRPr="00103DC0">
              <w:rPr>
                <w:b/>
                <w:i/>
              </w:rPr>
              <w:t>iilor furnizate de Agen</w:t>
            </w:r>
            <w:r w:rsidR="00E979EC">
              <w:rPr>
                <w:b/>
                <w:i/>
              </w:rPr>
              <w:t>ț</w:t>
            </w:r>
            <w:r w:rsidRPr="00103DC0">
              <w:rPr>
                <w:b/>
                <w:i/>
              </w:rPr>
              <w:t xml:space="preserve">ia Uniunii Europene pentru Azil, 1 stat membru desemnează în prezent Côte d’Ivoire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 xml:space="preserve">tere a cererilor de azil la nivelul Uniunii pentru </w:t>
            </w:r>
            <w:r w:rsidRPr="00103DC0">
              <w:rPr>
                <w:b/>
                <w:i/>
              </w:rPr>
              <w:lastRenderedPageBreak/>
              <w:t>solicitan</w:t>
            </w:r>
            <w:r w:rsidR="00E979EC">
              <w:rPr>
                <w:b/>
                <w:i/>
              </w:rPr>
              <w:t>ț</w:t>
            </w:r>
            <w:r w:rsidRPr="00103DC0">
              <w:rPr>
                <w:b/>
                <w:i/>
              </w:rPr>
              <w:t xml:space="preserve">ii din Côte d’Ivoire a fost de 22 % în 2024. </w:t>
            </w:r>
            <w:r w:rsidR="00E979EC">
              <w:rPr>
                <w:b/>
                <w:i/>
              </w:rPr>
              <w:t>Ț</w:t>
            </w:r>
            <w:r w:rsidRPr="00103DC0">
              <w:rPr>
                <w:b/>
                <w:i/>
              </w:rPr>
              <w:t>ara a ratificat principalele instrumente interna</w:t>
            </w:r>
            <w:r w:rsidR="00E979EC">
              <w:rPr>
                <w:b/>
                <w:i/>
              </w:rPr>
              <w:t>ț</w:t>
            </w:r>
            <w:r w:rsidRPr="00103DC0">
              <w:rPr>
                <w:b/>
                <w:i/>
              </w:rPr>
              <w:t>ionale în domeniul drepturilor omului. Côte d’Ivoire este o republică 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Côte d’Ivoire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vătămare gravă în sensul articolului 15 din Regulamentul (UE) 2024/1347. Côte d’Ivoire a abolit pedeapsa cu moartea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privind drepturile civile </w:t>
            </w:r>
            <w:r w:rsidR="00E979EC">
              <w:rPr>
                <w:b/>
                <w:i/>
              </w:rPr>
              <w:t>ș</w:t>
            </w:r>
            <w:r w:rsidRPr="00103DC0">
              <w:rPr>
                <w:b/>
                <w:i/>
              </w:rPr>
              <w:t>i politice, referitor la abolirea pedepsei cu moartea. Côte d’Ivoire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Côte d’Ivoire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780ABF4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F5828AF" w14:textId="77777777" w:rsidR="007B0542" w:rsidRPr="00103DC0" w:rsidRDefault="007B0542" w:rsidP="007B0542">
      <w:r w:rsidRPr="00103DC0">
        <w:rPr>
          <w:rStyle w:val="HideTWBExt"/>
        </w:rPr>
        <w:t>&lt;/Amend&gt;</w:t>
      </w:r>
    </w:p>
    <w:p w14:paraId="05481C4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119</w:t>
      </w:r>
      <w:r w:rsidRPr="00103DC0">
        <w:rPr>
          <w:rStyle w:val="HideTWBExt"/>
          <w:b w:val="0"/>
        </w:rPr>
        <w:t>&lt;/NumAm&gt;</w:t>
      </w:r>
    </w:p>
    <w:p w14:paraId="3A707BD2"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084B0674" w14:textId="77777777" w:rsidR="007B0542" w:rsidRPr="00103DC0" w:rsidRDefault="007B0542" w:rsidP="007B0542">
      <w:pPr>
        <w:pStyle w:val="NormalBold"/>
      </w:pPr>
      <w:r w:rsidRPr="00103DC0">
        <w:rPr>
          <w:rStyle w:val="HideTWBExt"/>
          <w:b w:val="0"/>
        </w:rPr>
        <w:t>&lt;/RepeatBlock-By&gt;</w:t>
      </w:r>
    </w:p>
    <w:p w14:paraId="4143377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B42B05" w14:textId="77777777" w:rsidR="007B0542" w:rsidRPr="00103DC0" w:rsidRDefault="007B0542" w:rsidP="007B0542">
      <w:pPr>
        <w:pStyle w:val="NormalBold"/>
      </w:pPr>
      <w:r w:rsidRPr="00103DC0">
        <w:rPr>
          <w:rStyle w:val="HideTWBExt"/>
          <w:b w:val="0"/>
        </w:rPr>
        <w:t>&lt;Article&gt;</w:t>
      </w:r>
      <w:r w:rsidRPr="00103DC0">
        <w:t>Considerentul 13 c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6403CD7" w14:textId="77777777" w:rsidTr="003A6F27">
        <w:trPr>
          <w:trHeight w:hRule="exact" w:val="240"/>
          <w:jc w:val="center"/>
        </w:trPr>
        <w:tc>
          <w:tcPr>
            <w:tcW w:w="9752" w:type="dxa"/>
            <w:gridSpan w:val="2"/>
            <w:tcBorders>
              <w:top w:val="nil"/>
              <w:left w:val="nil"/>
              <w:bottom w:val="nil"/>
              <w:right w:val="nil"/>
            </w:tcBorders>
          </w:tcPr>
          <w:p w14:paraId="7CE347A3" w14:textId="77777777" w:rsidR="007B0542" w:rsidRPr="00103DC0" w:rsidRDefault="007B0542" w:rsidP="003A6F27"/>
        </w:tc>
      </w:tr>
      <w:tr w:rsidR="00A01E81" w:rsidRPr="00103DC0" w14:paraId="34D63D6F" w14:textId="77777777" w:rsidTr="003A6F27">
        <w:trPr>
          <w:trHeight w:val="240"/>
          <w:jc w:val="center"/>
        </w:trPr>
        <w:tc>
          <w:tcPr>
            <w:tcW w:w="4876" w:type="dxa"/>
            <w:tcBorders>
              <w:top w:val="nil"/>
              <w:left w:val="nil"/>
              <w:bottom w:val="nil"/>
              <w:right w:val="nil"/>
            </w:tcBorders>
          </w:tcPr>
          <w:p w14:paraId="596ACB1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0FCFF2C" w14:textId="77777777" w:rsidR="007B0542" w:rsidRPr="00103DC0" w:rsidRDefault="007B0542" w:rsidP="003A6F27">
            <w:pPr>
              <w:pStyle w:val="AmColumnHeading"/>
            </w:pPr>
            <w:r w:rsidRPr="00103DC0">
              <w:t>Amendamentul</w:t>
            </w:r>
          </w:p>
        </w:tc>
      </w:tr>
      <w:tr w:rsidR="00A01E81" w:rsidRPr="00103DC0" w14:paraId="1661B384" w14:textId="77777777" w:rsidTr="003A6F27">
        <w:trPr>
          <w:jc w:val="center"/>
        </w:trPr>
        <w:tc>
          <w:tcPr>
            <w:tcW w:w="4876" w:type="dxa"/>
            <w:tcBorders>
              <w:top w:val="nil"/>
              <w:left w:val="nil"/>
              <w:bottom w:val="nil"/>
              <w:right w:val="nil"/>
            </w:tcBorders>
          </w:tcPr>
          <w:p w14:paraId="19FFAE4F" w14:textId="77777777" w:rsidR="007B0542" w:rsidRPr="00103DC0" w:rsidRDefault="007B0542" w:rsidP="003A6F27">
            <w:pPr>
              <w:pStyle w:val="Normal6a"/>
            </w:pPr>
          </w:p>
        </w:tc>
        <w:tc>
          <w:tcPr>
            <w:tcW w:w="4876" w:type="dxa"/>
            <w:tcBorders>
              <w:top w:val="nil"/>
              <w:left w:val="nil"/>
              <w:bottom w:val="nil"/>
              <w:right w:val="nil"/>
            </w:tcBorders>
          </w:tcPr>
          <w:p w14:paraId="00CEBE28" w14:textId="50AA3362" w:rsidR="007B0542" w:rsidRPr="00103DC0" w:rsidRDefault="007B0542" w:rsidP="003A6F27">
            <w:pPr>
              <w:pStyle w:val="Normal6a"/>
            </w:pPr>
            <w:r w:rsidRPr="00103DC0">
              <w:rPr>
                <w:b/>
                <w:i/>
              </w:rPr>
              <w:t>(13c)</w:t>
            </w:r>
            <w:r w:rsidRPr="00103DC0">
              <w:tab/>
            </w:r>
            <w:r w:rsidRPr="00103DC0">
              <w:rPr>
                <w:b/>
                <w:i/>
              </w:rPr>
              <w:t>În ceea ce prive</w:t>
            </w:r>
            <w:r w:rsidR="00E979EC">
              <w:rPr>
                <w:b/>
                <w:i/>
              </w:rPr>
              <w:t>ș</w:t>
            </w:r>
            <w:r w:rsidRPr="00103DC0">
              <w:rPr>
                <w:b/>
                <w:i/>
              </w:rPr>
              <w:t>te Mauritania, potrivit informa</w:t>
            </w:r>
            <w:r w:rsidR="00E979EC">
              <w:rPr>
                <w:b/>
                <w:i/>
              </w:rPr>
              <w:t>ț</w:t>
            </w:r>
            <w:r w:rsidRPr="00103DC0">
              <w:rPr>
                <w:b/>
                <w:i/>
              </w:rPr>
              <w:t>iilor furnizate de Agen</w:t>
            </w:r>
            <w:r w:rsidR="00E979EC">
              <w:rPr>
                <w:b/>
                <w:i/>
              </w:rPr>
              <w:t>ț</w:t>
            </w:r>
            <w:r w:rsidRPr="00103DC0">
              <w:rPr>
                <w:b/>
                <w:i/>
              </w:rPr>
              <w:t>ia Uniunii Europene pentru Azil, rata de recunoa</w:t>
            </w:r>
            <w:r w:rsidR="00E979EC">
              <w:rPr>
                <w:b/>
                <w:i/>
              </w:rPr>
              <w:t>ș</w:t>
            </w:r>
            <w:r w:rsidRPr="00103DC0">
              <w:rPr>
                <w:b/>
                <w:i/>
              </w:rPr>
              <w:t>tere la nivelul Uniunii pentru solicitan</w:t>
            </w:r>
            <w:r w:rsidR="00E979EC">
              <w:rPr>
                <w:b/>
                <w:i/>
              </w:rPr>
              <w:t>ț</w:t>
            </w:r>
            <w:r w:rsidRPr="00103DC0">
              <w:rPr>
                <w:b/>
                <w:i/>
              </w:rPr>
              <w:t xml:space="preserve">ii din Mauritania a fost scăzută în 2024. </w:t>
            </w:r>
            <w:r w:rsidR="00E979EC">
              <w:rPr>
                <w:b/>
                <w:i/>
              </w:rPr>
              <w:t>Ț</w:t>
            </w:r>
            <w:r w:rsidRPr="00103DC0">
              <w:rPr>
                <w:b/>
                <w:i/>
              </w:rPr>
              <w:t xml:space="preserve">ara a ratificat principalele </w:t>
            </w:r>
            <w:r w:rsidRPr="00103DC0">
              <w:rPr>
                <w:b/>
                <w:i/>
              </w:rPr>
              <w:lastRenderedPageBreak/>
              <w:t>instrumente interna</w:t>
            </w:r>
            <w:r w:rsidR="00E979EC">
              <w:rPr>
                <w:b/>
                <w:i/>
              </w:rPr>
              <w:t>ț</w:t>
            </w:r>
            <w:r w:rsidRPr="00103DC0">
              <w:rPr>
                <w:b/>
                <w:i/>
              </w:rPr>
              <w:t>ionale în domeniul drepturilor omului. Nu există indicii privind expulzarea, îndepărtarea sau extrădarea cetă</w:t>
            </w:r>
            <w:r w:rsidR="00E979EC">
              <w:rPr>
                <w:b/>
                <w:i/>
              </w:rPr>
              <w:t>ț</w:t>
            </w:r>
            <w:r w:rsidRPr="00103DC0">
              <w:rPr>
                <w:b/>
                <w:i/>
              </w:rPr>
              <w:t xml:space="preserve">enilor din Mauritania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Mauritania nu a abolit pedeapsa cu moartea, dar men</w:t>
            </w:r>
            <w:r w:rsidR="00E979EC">
              <w:rPr>
                <w:b/>
                <w:i/>
              </w:rPr>
              <w:t>ț</w:t>
            </w:r>
            <w:r w:rsidRPr="00103DC0">
              <w:rPr>
                <w:b/>
                <w:i/>
              </w:rPr>
              <w:t>ine un moratoriu de facto din 1987. Mauritania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Mauritania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3D307E29"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864BA82" w14:textId="77777777" w:rsidR="007B0542" w:rsidRPr="00103DC0" w:rsidRDefault="007B0542" w:rsidP="007B0542">
      <w:r w:rsidRPr="00103DC0">
        <w:rPr>
          <w:rStyle w:val="HideTWBExt"/>
        </w:rPr>
        <w:t>&lt;/Amend&gt;</w:t>
      </w:r>
    </w:p>
    <w:p w14:paraId="376214E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120</w:t>
      </w:r>
      <w:r w:rsidRPr="00103DC0">
        <w:rPr>
          <w:rStyle w:val="HideTWBExt"/>
          <w:b w:val="0"/>
        </w:rPr>
        <w:t>&lt;/NumAm&gt;</w:t>
      </w:r>
    </w:p>
    <w:p w14:paraId="48C8C9D8"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59F43AD5" w14:textId="77777777" w:rsidR="007B0542" w:rsidRPr="00103DC0" w:rsidRDefault="007B0542" w:rsidP="007B0542">
      <w:pPr>
        <w:pStyle w:val="NormalBold"/>
      </w:pPr>
      <w:r w:rsidRPr="00103DC0">
        <w:rPr>
          <w:rStyle w:val="HideTWBExt"/>
          <w:b w:val="0"/>
        </w:rPr>
        <w:t>&lt;/RepeatBlock-By&gt;</w:t>
      </w:r>
    </w:p>
    <w:p w14:paraId="0981F5A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9B95C82" w14:textId="77777777" w:rsidR="007B0542" w:rsidRPr="00103DC0" w:rsidRDefault="007B0542" w:rsidP="007B0542">
      <w:pPr>
        <w:pStyle w:val="NormalBold"/>
      </w:pPr>
      <w:r w:rsidRPr="00103DC0">
        <w:rPr>
          <w:rStyle w:val="HideTWBExt"/>
          <w:b w:val="0"/>
        </w:rPr>
        <w:t>&lt;Article&gt;</w:t>
      </w:r>
      <w:r w:rsidRPr="00103DC0">
        <w:t>Considerentul 13 d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4096205" w14:textId="77777777" w:rsidTr="003A6F27">
        <w:trPr>
          <w:trHeight w:hRule="exact" w:val="240"/>
          <w:jc w:val="center"/>
        </w:trPr>
        <w:tc>
          <w:tcPr>
            <w:tcW w:w="9752" w:type="dxa"/>
            <w:gridSpan w:val="2"/>
            <w:tcBorders>
              <w:top w:val="nil"/>
              <w:left w:val="nil"/>
              <w:bottom w:val="nil"/>
              <w:right w:val="nil"/>
            </w:tcBorders>
          </w:tcPr>
          <w:p w14:paraId="371ECF74" w14:textId="77777777" w:rsidR="007B0542" w:rsidRPr="00103DC0" w:rsidRDefault="007B0542" w:rsidP="003A6F27"/>
        </w:tc>
      </w:tr>
      <w:tr w:rsidR="00A01E81" w:rsidRPr="00103DC0" w14:paraId="3B5F4B6D" w14:textId="77777777" w:rsidTr="003A6F27">
        <w:trPr>
          <w:trHeight w:val="240"/>
          <w:jc w:val="center"/>
        </w:trPr>
        <w:tc>
          <w:tcPr>
            <w:tcW w:w="4876" w:type="dxa"/>
            <w:tcBorders>
              <w:top w:val="nil"/>
              <w:left w:val="nil"/>
              <w:bottom w:val="nil"/>
              <w:right w:val="nil"/>
            </w:tcBorders>
          </w:tcPr>
          <w:p w14:paraId="67021B3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6DB6FDD" w14:textId="77777777" w:rsidR="007B0542" w:rsidRPr="00103DC0" w:rsidRDefault="007B0542" w:rsidP="003A6F27">
            <w:pPr>
              <w:pStyle w:val="AmColumnHeading"/>
            </w:pPr>
            <w:r w:rsidRPr="00103DC0">
              <w:t>Amendamentul</w:t>
            </w:r>
          </w:p>
        </w:tc>
      </w:tr>
      <w:tr w:rsidR="00A01E81" w:rsidRPr="00103DC0" w14:paraId="6A4BF409" w14:textId="77777777" w:rsidTr="003A6F27">
        <w:trPr>
          <w:jc w:val="center"/>
        </w:trPr>
        <w:tc>
          <w:tcPr>
            <w:tcW w:w="4876" w:type="dxa"/>
            <w:tcBorders>
              <w:top w:val="nil"/>
              <w:left w:val="nil"/>
              <w:bottom w:val="nil"/>
              <w:right w:val="nil"/>
            </w:tcBorders>
          </w:tcPr>
          <w:p w14:paraId="51DD5BC7" w14:textId="77777777" w:rsidR="007B0542" w:rsidRPr="00103DC0" w:rsidRDefault="007B0542" w:rsidP="003A6F27">
            <w:pPr>
              <w:pStyle w:val="Normal6a"/>
            </w:pPr>
          </w:p>
        </w:tc>
        <w:tc>
          <w:tcPr>
            <w:tcW w:w="4876" w:type="dxa"/>
            <w:tcBorders>
              <w:top w:val="nil"/>
              <w:left w:val="nil"/>
              <w:bottom w:val="nil"/>
              <w:right w:val="nil"/>
            </w:tcBorders>
          </w:tcPr>
          <w:p w14:paraId="3416D090" w14:textId="18622B79" w:rsidR="007B0542" w:rsidRPr="00103DC0" w:rsidRDefault="007B0542" w:rsidP="003A6F27">
            <w:pPr>
              <w:pStyle w:val="Normal6a"/>
            </w:pPr>
            <w:r w:rsidRPr="00103DC0">
              <w:rPr>
                <w:b/>
                <w:i/>
              </w:rPr>
              <w:t>(13d)</w:t>
            </w:r>
            <w:r w:rsidRPr="00103DC0">
              <w:tab/>
            </w:r>
            <w:r w:rsidRPr="00103DC0">
              <w:rPr>
                <w:b/>
                <w:i/>
              </w:rPr>
              <w:t>În ceea ce prive</w:t>
            </w:r>
            <w:r w:rsidR="00E979EC">
              <w:rPr>
                <w:b/>
                <w:i/>
              </w:rPr>
              <w:t>ș</w:t>
            </w:r>
            <w:r w:rsidRPr="00103DC0">
              <w:rPr>
                <w:b/>
                <w:i/>
              </w:rPr>
              <w:t>te Gambia, potrivit informa</w:t>
            </w:r>
            <w:r w:rsidR="00E979EC">
              <w:rPr>
                <w:b/>
                <w:i/>
              </w:rPr>
              <w:t>ț</w:t>
            </w:r>
            <w:r w:rsidRPr="00103DC0">
              <w:rPr>
                <w:b/>
                <w:i/>
              </w:rPr>
              <w:t>iilor furnizate de Agen</w:t>
            </w:r>
            <w:r w:rsidR="00E979EC">
              <w:rPr>
                <w:b/>
                <w:i/>
              </w:rPr>
              <w:t>ț</w:t>
            </w:r>
            <w:r w:rsidRPr="00103DC0">
              <w:rPr>
                <w:b/>
                <w:i/>
              </w:rPr>
              <w:t xml:space="preserve">ia pentru Azil, 4 state membre desemnează în prezent Gambia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Gambia a fost de sub 8 % în 2024. </w:t>
            </w:r>
            <w:r w:rsidR="00E979EC">
              <w:rPr>
                <w:b/>
                <w:i/>
              </w:rPr>
              <w:t>Ț</w:t>
            </w:r>
            <w:r w:rsidRPr="00103DC0">
              <w:rPr>
                <w:b/>
                <w:i/>
              </w:rPr>
              <w:t>ara a ratificat principalele instrumente interna</w:t>
            </w:r>
            <w:r w:rsidR="00E979EC">
              <w:rPr>
                <w:b/>
                <w:i/>
              </w:rPr>
              <w:t>ț</w:t>
            </w:r>
            <w:r w:rsidRPr="00103DC0">
              <w:rPr>
                <w:b/>
                <w:i/>
              </w:rPr>
              <w:t xml:space="preserve">ionale în domeniul </w:t>
            </w:r>
            <w:r w:rsidRPr="00103DC0">
              <w:rPr>
                <w:b/>
                <w:i/>
              </w:rPr>
              <w:lastRenderedPageBreak/>
              <w:t>drepturilor omului. Gambia este o republică 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Gambia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vătămare gravă în sensul articolului 15 din Regulamentul (UE) 2024/1347. Gambia a abolit pedeapsa cu moartea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privind drepturile civile </w:t>
            </w:r>
            <w:r w:rsidR="00E979EC">
              <w:rPr>
                <w:b/>
                <w:i/>
              </w:rPr>
              <w:t>ș</w:t>
            </w:r>
            <w:r w:rsidRPr="00103DC0">
              <w:rPr>
                <w:b/>
                <w:i/>
              </w:rPr>
              <w:t>i politice, care vizează abolirea pedepsei cu moartea. Gambia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Gambia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7EDDE14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1190D42" w14:textId="77777777" w:rsidR="007B0542" w:rsidRPr="00103DC0" w:rsidRDefault="007B0542" w:rsidP="007B0542">
      <w:r w:rsidRPr="00103DC0">
        <w:rPr>
          <w:rStyle w:val="HideTWBExt"/>
        </w:rPr>
        <w:t>&lt;/Amend&gt;</w:t>
      </w:r>
    </w:p>
    <w:p w14:paraId="7991F77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121</w:t>
      </w:r>
      <w:r w:rsidRPr="00103DC0">
        <w:rPr>
          <w:rStyle w:val="HideTWBExt"/>
          <w:b w:val="0"/>
        </w:rPr>
        <w:t>&lt;/NumAm&gt;</w:t>
      </w:r>
    </w:p>
    <w:p w14:paraId="6FD063A7"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288BF794" w14:textId="77777777" w:rsidR="007B0542" w:rsidRPr="00103DC0" w:rsidRDefault="007B0542" w:rsidP="007B0542">
      <w:pPr>
        <w:pStyle w:val="NormalBold"/>
      </w:pPr>
      <w:r w:rsidRPr="00103DC0">
        <w:rPr>
          <w:rStyle w:val="HideTWBExt"/>
          <w:b w:val="0"/>
        </w:rPr>
        <w:t>&lt;/RepeatBlock-By&gt;</w:t>
      </w:r>
    </w:p>
    <w:p w14:paraId="1CA5B0A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B75A505" w14:textId="77777777" w:rsidR="007B0542" w:rsidRPr="00103DC0" w:rsidRDefault="007B0542" w:rsidP="007B0542">
      <w:pPr>
        <w:pStyle w:val="NormalBold"/>
      </w:pPr>
      <w:r w:rsidRPr="00103DC0">
        <w:rPr>
          <w:rStyle w:val="HideTWBExt"/>
          <w:b w:val="0"/>
        </w:rPr>
        <w:t>&lt;Article&gt;</w:t>
      </w:r>
      <w:r w:rsidRPr="00103DC0">
        <w:t>Considerentul 13 e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7A8EFF6" w14:textId="77777777" w:rsidTr="003A6F27">
        <w:trPr>
          <w:trHeight w:hRule="exact" w:val="240"/>
          <w:jc w:val="center"/>
        </w:trPr>
        <w:tc>
          <w:tcPr>
            <w:tcW w:w="9752" w:type="dxa"/>
            <w:gridSpan w:val="2"/>
            <w:tcBorders>
              <w:top w:val="nil"/>
              <w:left w:val="nil"/>
              <w:bottom w:val="nil"/>
              <w:right w:val="nil"/>
            </w:tcBorders>
          </w:tcPr>
          <w:p w14:paraId="0B4881D1" w14:textId="77777777" w:rsidR="007B0542" w:rsidRPr="00103DC0" w:rsidRDefault="007B0542" w:rsidP="003A6F27"/>
        </w:tc>
      </w:tr>
      <w:tr w:rsidR="00A01E81" w:rsidRPr="00103DC0" w14:paraId="6136B42E" w14:textId="77777777" w:rsidTr="003A6F27">
        <w:trPr>
          <w:trHeight w:val="240"/>
          <w:jc w:val="center"/>
        </w:trPr>
        <w:tc>
          <w:tcPr>
            <w:tcW w:w="4876" w:type="dxa"/>
            <w:tcBorders>
              <w:top w:val="nil"/>
              <w:left w:val="nil"/>
              <w:bottom w:val="nil"/>
              <w:right w:val="nil"/>
            </w:tcBorders>
          </w:tcPr>
          <w:p w14:paraId="270AA3A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E363907" w14:textId="77777777" w:rsidR="007B0542" w:rsidRPr="00103DC0" w:rsidRDefault="007B0542" w:rsidP="003A6F27">
            <w:pPr>
              <w:pStyle w:val="AmColumnHeading"/>
            </w:pPr>
            <w:r w:rsidRPr="00103DC0">
              <w:t>Amendamentul</w:t>
            </w:r>
          </w:p>
        </w:tc>
      </w:tr>
      <w:tr w:rsidR="00A01E81" w:rsidRPr="00103DC0" w14:paraId="531487A1" w14:textId="77777777" w:rsidTr="003A6F27">
        <w:trPr>
          <w:jc w:val="center"/>
        </w:trPr>
        <w:tc>
          <w:tcPr>
            <w:tcW w:w="4876" w:type="dxa"/>
            <w:tcBorders>
              <w:top w:val="nil"/>
              <w:left w:val="nil"/>
              <w:bottom w:val="nil"/>
              <w:right w:val="nil"/>
            </w:tcBorders>
          </w:tcPr>
          <w:p w14:paraId="0AAB4578" w14:textId="77777777" w:rsidR="007B0542" w:rsidRPr="00103DC0" w:rsidRDefault="007B0542" w:rsidP="003A6F27">
            <w:pPr>
              <w:pStyle w:val="Normal6a"/>
            </w:pPr>
          </w:p>
        </w:tc>
        <w:tc>
          <w:tcPr>
            <w:tcW w:w="4876" w:type="dxa"/>
            <w:tcBorders>
              <w:top w:val="nil"/>
              <w:left w:val="nil"/>
              <w:bottom w:val="nil"/>
              <w:right w:val="nil"/>
            </w:tcBorders>
          </w:tcPr>
          <w:p w14:paraId="6794D0A0" w14:textId="2C5FAD7F" w:rsidR="007B0542" w:rsidRPr="00103DC0" w:rsidRDefault="007B0542" w:rsidP="003A6F27">
            <w:pPr>
              <w:pStyle w:val="Normal6a"/>
            </w:pPr>
            <w:r w:rsidRPr="00103DC0">
              <w:rPr>
                <w:b/>
                <w:i/>
              </w:rPr>
              <w:t>(13e)</w:t>
            </w:r>
            <w:r w:rsidRPr="00103DC0">
              <w:tab/>
            </w:r>
            <w:r w:rsidRPr="00103DC0">
              <w:rPr>
                <w:b/>
                <w:i/>
              </w:rPr>
              <w:t>În ceea ce prive</w:t>
            </w:r>
            <w:r w:rsidR="00E979EC">
              <w:rPr>
                <w:b/>
                <w:i/>
              </w:rPr>
              <w:t>ș</w:t>
            </w:r>
            <w:r w:rsidRPr="00103DC0">
              <w:rPr>
                <w:b/>
                <w:i/>
              </w:rPr>
              <w:t>te Ghana, potrivit informa</w:t>
            </w:r>
            <w:r w:rsidR="00E979EC">
              <w:rPr>
                <w:b/>
                <w:i/>
              </w:rPr>
              <w:t>ț</w:t>
            </w:r>
            <w:r w:rsidRPr="00103DC0">
              <w:rPr>
                <w:b/>
                <w:i/>
              </w:rPr>
              <w:t>iilor furnizate de Agen</w:t>
            </w:r>
            <w:r w:rsidR="00E979EC">
              <w:rPr>
                <w:b/>
                <w:i/>
              </w:rPr>
              <w:t>ț</w:t>
            </w:r>
            <w:r w:rsidRPr="00103DC0">
              <w:rPr>
                <w:b/>
                <w:i/>
              </w:rPr>
              <w:t xml:space="preserve">ia pentru Azil, 14 state membre desemnează în prezent Ghana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Ghana a fost de sub 8 % în 2024. </w:t>
            </w:r>
            <w:r w:rsidR="00E979EC">
              <w:rPr>
                <w:b/>
                <w:i/>
              </w:rPr>
              <w:t>Ț</w:t>
            </w:r>
            <w:r w:rsidRPr="00103DC0">
              <w:rPr>
                <w:b/>
                <w:i/>
              </w:rPr>
              <w:t xml:space="preserve">ara a </w:t>
            </w:r>
            <w:r w:rsidRPr="00103DC0">
              <w:rPr>
                <w:b/>
                <w:i/>
              </w:rPr>
              <w:lastRenderedPageBreak/>
              <w:t>ratificat principalele instrumente interna</w:t>
            </w:r>
            <w:r w:rsidR="00E979EC">
              <w:rPr>
                <w:b/>
                <w:i/>
              </w:rPr>
              <w:t>ț</w:t>
            </w:r>
            <w:r w:rsidRPr="00103DC0">
              <w:rPr>
                <w:b/>
                <w:i/>
              </w:rPr>
              <w:t>ionale în domeniul drepturilor omului. Ghana este o republică 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Ghana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Ghana a respectat un moratoriu privind aplicarea pedepsei cu moartea începând din 1993,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Ghana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Ghana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55A40ED8"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1DA48C4" w14:textId="77777777" w:rsidR="007B0542" w:rsidRPr="00103DC0" w:rsidRDefault="007B0542" w:rsidP="007B0542">
      <w:r w:rsidRPr="00103DC0">
        <w:rPr>
          <w:rStyle w:val="HideTWBExt"/>
        </w:rPr>
        <w:t>&lt;/Amend&gt;</w:t>
      </w:r>
    </w:p>
    <w:p w14:paraId="52607B2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122</w:t>
      </w:r>
      <w:r w:rsidRPr="00103DC0">
        <w:rPr>
          <w:rStyle w:val="HideTWBExt"/>
          <w:b w:val="0"/>
        </w:rPr>
        <w:t>&lt;/NumAm&gt;</w:t>
      </w:r>
    </w:p>
    <w:p w14:paraId="5A615FF5"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64AB1D35" w14:textId="77777777" w:rsidR="007B0542" w:rsidRPr="00103DC0" w:rsidRDefault="007B0542" w:rsidP="007B0542">
      <w:pPr>
        <w:pStyle w:val="NormalBold"/>
      </w:pPr>
      <w:r w:rsidRPr="00103DC0">
        <w:rPr>
          <w:rStyle w:val="HideTWBExt"/>
          <w:b w:val="0"/>
        </w:rPr>
        <w:t>&lt;/RepeatBlock-By&gt;</w:t>
      </w:r>
    </w:p>
    <w:p w14:paraId="138C66F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C574DCE" w14:textId="77777777" w:rsidR="007B0542" w:rsidRPr="00103DC0" w:rsidRDefault="007B0542" w:rsidP="007B0542">
      <w:pPr>
        <w:pStyle w:val="NormalBold"/>
      </w:pPr>
      <w:r w:rsidRPr="00103DC0">
        <w:rPr>
          <w:rStyle w:val="HideTWBExt"/>
          <w:b w:val="0"/>
        </w:rPr>
        <w:t>&lt;Article&gt;</w:t>
      </w:r>
      <w:r w:rsidRPr="00103DC0">
        <w:t>Considerentul 13 f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884932B" w14:textId="77777777" w:rsidTr="003A6F27">
        <w:trPr>
          <w:trHeight w:hRule="exact" w:val="240"/>
          <w:jc w:val="center"/>
        </w:trPr>
        <w:tc>
          <w:tcPr>
            <w:tcW w:w="9752" w:type="dxa"/>
            <w:gridSpan w:val="2"/>
            <w:tcBorders>
              <w:top w:val="nil"/>
              <w:left w:val="nil"/>
              <w:bottom w:val="nil"/>
              <w:right w:val="nil"/>
            </w:tcBorders>
          </w:tcPr>
          <w:p w14:paraId="0C50882B" w14:textId="77777777" w:rsidR="007B0542" w:rsidRPr="00103DC0" w:rsidRDefault="007B0542" w:rsidP="003A6F27"/>
        </w:tc>
      </w:tr>
      <w:tr w:rsidR="00A01E81" w:rsidRPr="00103DC0" w14:paraId="11BFE584" w14:textId="77777777" w:rsidTr="003A6F27">
        <w:trPr>
          <w:trHeight w:val="240"/>
          <w:jc w:val="center"/>
        </w:trPr>
        <w:tc>
          <w:tcPr>
            <w:tcW w:w="4876" w:type="dxa"/>
            <w:tcBorders>
              <w:top w:val="nil"/>
              <w:left w:val="nil"/>
              <w:bottom w:val="nil"/>
              <w:right w:val="nil"/>
            </w:tcBorders>
          </w:tcPr>
          <w:p w14:paraId="610E9F4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9014BA6" w14:textId="77777777" w:rsidR="007B0542" w:rsidRPr="00103DC0" w:rsidRDefault="007B0542" w:rsidP="003A6F27">
            <w:pPr>
              <w:pStyle w:val="AmColumnHeading"/>
            </w:pPr>
            <w:r w:rsidRPr="00103DC0">
              <w:t>Amendamentul</w:t>
            </w:r>
          </w:p>
        </w:tc>
      </w:tr>
      <w:tr w:rsidR="00A01E81" w:rsidRPr="00103DC0" w14:paraId="5EF6EC32" w14:textId="77777777" w:rsidTr="003A6F27">
        <w:trPr>
          <w:jc w:val="center"/>
        </w:trPr>
        <w:tc>
          <w:tcPr>
            <w:tcW w:w="4876" w:type="dxa"/>
            <w:tcBorders>
              <w:top w:val="nil"/>
              <w:left w:val="nil"/>
              <w:bottom w:val="nil"/>
              <w:right w:val="nil"/>
            </w:tcBorders>
          </w:tcPr>
          <w:p w14:paraId="09D4B400" w14:textId="77777777" w:rsidR="007B0542" w:rsidRPr="00103DC0" w:rsidRDefault="007B0542" w:rsidP="003A6F27">
            <w:pPr>
              <w:pStyle w:val="Normal6a"/>
            </w:pPr>
          </w:p>
        </w:tc>
        <w:tc>
          <w:tcPr>
            <w:tcW w:w="4876" w:type="dxa"/>
            <w:tcBorders>
              <w:top w:val="nil"/>
              <w:left w:val="nil"/>
              <w:bottom w:val="nil"/>
              <w:right w:val="nil"/>
            </w:tcBorders>
          </w:tcPr>
          <w:p w14:paraId="400A1C92" w14:textId="003BCA7B" w:rsidR="007B0542" w:rsidRPr="00103DC0" w:rsidRDefault="007B0542" w:rsidP="003A6F27">
            <w:pPr>
              <w:pStyle w:val="Normal6a"/>
            </w:pPr>
            <w:r w:rsidRPr="00103DC0">
              <w:rPr>
                <w:b/>
                <w:i/>
              </w:rPr>
              <w:t>(13f)</w:t>
            </w:r>
            <w:r w:rsidRPr="00103DC0">
              <w:tab/>
            </w:r>
            <w:r w:rsidRPr="00103DC0">
              <w:rPr>
                <w:b/>
                <w:i/>
              </w:rPr>
              <w:t>În ceea ce prive</w:t>
            </w:r>
            <w:r w:rsidR="00E979EC">
              <w:rPr>
                <w:b/>
                <w:i/>
              </w:rPr>
              <w:t>ș</w:t>
            </w:r>
            <w:r w:rsidRPr="00103DC0">
              <w:rPr>
                <w:b/>
                <w:i/>
              </w:rPr>
              <w:t>te Peru, potrivit informa</w:t>
            </w:r>
            <w:r w:rsidR="00E979EC">
              <w:rPr>
                <w:b/>
                <w:i/>
              </w:rPr>
              <w:t>ț</w:t>
            </w:r>
            <w:r w:rsidRPr="00103DC0">
              <w:rPr>
                <w:b/>
                <w:i/>
              </w:rPr>
              <w:t>iilor furnizate de Agen</w:t>
            </w:r>
            <w:r w:rsidR="00E979EC">
              <w:rPr>
                <w:b/>
                <w:i/>
              </w:rPr>
              <w:t>ț</w:t>
            </w:r>
            <w:r w:rsidRPr="00103DC0">
              <w:rPr>
                <w:b/>
                <w:i/>
              </w:rPr>
              <w:t xml:space="preserve">ia pentru Azil, 1 stat membru desemnează în </w:t>
            </w:r>
            <w:r w:rsidRPr="00103DC0">
              <w:rPr>
                <w:b/>
                <w:i/>
              </w:rPr>
              <w:lastRenderedPageBreak/>
              <w:t xml:space="preserve">prezent Peru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Peru a fost de 4 % în 2024. </w:t>
            </w:r>
            <w:r w:rsidR="00E979EC">
              <w:rPr>
                <w:b/>
                <w:i/>
              </w:rPr>
              <w:t>Ț</w:t>
            </w:r>
            <w:r w:rsidRPr="00103DC0">
              <w:rPr>
                <w:b/>
                <w:i/>
              </w:rPr>
              <w:t>ara a ratificat principalele instrumente interna</w:t>
            </w:r>
            <w:r w:rsidR="00E979EC">
              <w:rPr>
                <w:b/>
                <w:i/>
              </w:rPr>
              <w:t>ț</w:t>
            </w:r>
            <w:r w:rsidRPr="00103DC0">
              <w:rPr>
                <w:b/>
                <w:i/>
              </w:rPr>
              <w:t>ionale în domeniul drepturilor omului. Peru este o republică 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Peru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vătămare gravă în sensul articolului 15 din Regulamentul (UE) 2024/1347. Peru a abolit pedeapsa cu moartea pentru infrac</w:t>
            </w:r>
            <w:r w:rsidR="00E979EC">
              <w:rPr>
                <w:b/>
                <w:i/>
              </w:rPr>
              <w:t>ț</w:t>
            </w:r>
            <w:r w:rsidRPr="00103DC0">
              <w:rPr>
                <w:b/>
                <w:i/>
              </w:rPr>
              <w:t>iunile de drept comun, de</w:t>
            </w:r>
            <w:r w:rsidR="00E979EC">
              <w:rPr>
                <w:b/>
                <w:i/>
              </w:rPr>
              <w:t>ș</w:t>
            </w:r>
            <w:r w:rsidRPr="00103DC0">
              <w:rPr>
                <w:b/>
                <w:i/>
              </w:rPr>
              <w:t>i men</w:t>
            </w:r>
            <w:r w:rsidR="00E979EC">
              <w:rPr>
                <w:b/>
                <w:i/>
              </w:rPr>
              <w:t>ț</w:t>
            </w:r>
            <w:r w:rsidRPr="00103DC0">
              <w:rPr>
                <w:b/>
                <w:i/>
              </w:rPr>
              <w:t>ine pedeapsa cu moartea pentru infrac</w:t>
            </w:r>
            <w:r w:rsidR="00E979EC">
              <w:rPr>
                <w:b/>
                <w:i/>
              </w:rPr>
              <w:t>ț</w:t>
            </w:r>
            <w:r w:rsidRPr="00103DC0">
              <w:rPr>
                <w:b/>
                <w:i/>
              </w:rPr>
              <w:t xml:space="preserve">iunile comise în timp de război,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cu o rezervă pentru timpul de război. Peru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Peru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41D02E3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A8A4EC5" w14:textId="77777777" w:rsidR="007B0542" w:rsidRPr="00103DC0" w:rsidRDefault="007B0542" w:rsidP="007B0542">
      <w:r w:rsidRPr="00103DC0">
        <w:rPr>
          <w:rStyle w:val="HideTWBExt"/>
        </w:rPr>
        <w:t>&lt;/Amend&gt;</w:t>
      </w:r>
    </w:p>
    <w:p w14:paraId="0B3FB11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123</w:t>
      </w:r>
      <w:r w:rsidRPr="00103DC0">
        <w:rPr>
          <w:rStyle w:val="HideTWBExt"/>
          <w:b w:val="0"/>
        </w:rPr>
        <w:t>&lt;/NumAm&gt;</w:t>
      </w:r>
    </w:p>
    <w:p w14:paraId="2579C82D"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4C0133C0" w14:textId="77777777" w:rsidR="007B0542" w:rsidRPr="00103DC0" w:rsidRDefault="007B0542" w:rsidP="007B0542">
      <w:pPr>
        <w:pStyle w:val="NormalBold"/>
      </w:pPr>
      <w:r w:rsidRPr="00103DC0">
        <w:rPr>
          <w:rStyle w:val="HideTWBExt"/>
          <w:b w:val="0"/>
        </w:rPr>
        <w:t>&lt;/RepeatBlock-By&gt;</w:t>
      </w:r>
    </w:p>
    <w:p w14:paraId="652B189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15AB8B6" w14:textId="77777777" w:rsidR="007B0542" w:rsidRPr="00103DC0" w:rsidRDefault="007B0542" w:rsidP="007B0542">
      <w:pPr>
        <w:pStyle w:val="NormalBold"/>
      </w:pPr>
      <w:r w:rsidRPr="00103DC0">
        <w:rPr>
          <w:rStyle w:val="HideTWBExt"/>
          <w:b w:val="0"/>
        </w:rPr>
        <w:t>&lt;Article&gt;</w:t>
      </w:r>
      <w:r w:rsidRPr="00103DC0">
        <w:t>Considerentul 13 g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FE15EA1" w14:textId="77777777" w:rsidTr="003A6F27">
        <w:trPr>
          <w:trHeight w:hRule="exact" w:val="240"/>
          <w:jc w:val="center"/>
        </w:trPr>
        <w:tc>
          <w:tcPr>
            <w:tcW w:w="9752" w:type="dxa"/>
            <w:gridSpan w:val="2"/>
            <w:tcBorders>
              <w:top w:val="nil"/>
              <w:left w:val="nil"/>
              <w:bottom w:val="nil"/>
              <w:right w:val="nil"/>
            </w:tcBorders>
          </w:tcPr>
          <w:p w14:paraId="506CFAE1" w14:textId="77777777" w:rsidR="007B0542" w:rsidRPr="00103DC0" w:rsidRDefault="007B0542" w:rsidP="003A6F27"/>
        </w:tc>
      </w:tr>
      <w:tr w:rsidR="00A01E81" w:rsidRPr="00103DC0" w14:paraId="14AF201C" w14:textId="77777777" w:rsidTr="003A6F27">
        <w:trPr>
          <w:trHeight w:val="240"/>
          <w:jc w:val="center"/>
        </w:trPr>
        <w:tc>
          <w:tcPr>
            <w:tcW w:w="4876" w:type="dxa"/>
            <w:tcBorders>
              <w:top w:val="nil"/>
              <w:left w:val="nil"/>
              <w:bottom w:val="nil"/>
              <w:right w:val="nil"/>
            </w:tcBorders>
          </w:tcPr>
          <w:p w14:paraId="03F83EFA" w14:textId="77777777" w:rsidR="007B0542" w:rsidRPr="00103DC0" w:rsidRDefault="007B0542" w:rsidP="003A6F27">
            <w:pPr>
              <w:pStyle w:val="AmColumnHeading"/>
            </w:pPr>
            <w:r w:rsidRPr="00103DC0">
              <w:lastRenderedPageBreak/>
              <w:t>Textul propus de Comisie</w:t>
            </w:r>
          </w:p>
        </w:tc>
        <w:tc>
          <w:tcPr>
            <w:tcW w:w="4876" w:type="dxa"/>
            <w:tcBorders>
              <w:top w:val="nil"/>
              <w:left w:val="nil"/>
              <w:bottom w:val="nil"/>
              <w:right w:val="nil"/>
            </w:tcBorders>
          </w:tcPr>
          <w:p w14:paraId="6594B34B" w14:textId="77777777" w:rsidR="007B0542" w:rsidRPr="00103DC0" w:rsidRDefault="007B0542" w:rsidP="003A6F27">
            <w:pPr>
              <w:pStyle w:val="AmColumnHeading"/>
            </w:pPr>
            <w:r w:rsidRPr="00103DC0">
              <w:t>Amendamentul</w:t>
            </w:r>
          </w:p>
        </w:tc>
      </w:tr>
      <w:tr w:rsidR="00A01E81" w:rsidRPr="00103DC0" w14:paraId="3A487781" w14:textId="77777777" w:rsidTr="003A6F27">
        <w:trPr>
          <w:jc w:val="center"/>
        </w:trPr>
        <w:tc>
          <w:tcPr>
            <w:tcW w:w="4876" w:type="dxa"/>
            <w:tcBorders>
              <w:top w:val="nil"/>
              <w:left w:val="nil"/>
              <w:bottom w:val="nil"/>
              <w:right w:val="nil"/>
            </w:tcBorders>
          </w:tcPr>
          <w:p w14:paraId="1D6FA02D" w14:textId="77777777" w:rsidR="007B0542" w:rsidRPr="00103DC0" w:rsidRDefault="007B0542" w:rsidP="003A6F27">
            <w:pPr>
              <w:pStyle w:val="Normal6a"/>
            </w:pPr>
          </w:p>
        </w:tc>
        <w:tc>
          <w:tcPr>
            <w:tcW w:w="4876" w:type="dxa"/>
            <w:tcBorders>
              <w:top w:val="nil"/>
              <w:left w:val="nil"/>
              <w:bottom w:val="nil"/>
              <w:right w:val="nil"/>
            </w:tcBorders>
          </w:tcPr>
          <w:p w14:paraId="5E609532" w14:textId="36A23F00" w:rsidR="007B0542" w:rsidRPr="00103DC0" w:rsidRDefault="007B0542" w:rsidP="003A6F27">
            <w:pPr>
              <w:pStyle w:val="Normal6a"/>
            </w:pPr>
            <w:r w:rsidRPr="00103DC0">
              <w:rPr>
                <w:b/>
                <w:i/>
              </w:rPr>
              <w:t>(13g)</w:t>
            </w:r>
            <w:r w:rsidRPr="00103DC0">
              <w:tab/>
            </w:r>
            <w:r w:rsidRPr="00103DC0">
              <w:rPr>
                <w:b/>
                <w:i/>
              </w:rPr>
              <w:t>În ceea ce prive</w:t>
            </w:r>
            <w:r w:rsidR="00E979EC">
              <w:rPr>
                <w:b/>
                <w:i/>
              </w:rPr>
              <w:t>ș</w:t>
            </w:r>
            <w:r w:rsidRPr="00103DC0">
              <w:rPr>
                <w:b/>
                <w:i/>
              </w:rPr>
              <w:t>te Senegalul, potrivit informa</w:t>
            </w:r>
            <w:r w:rsidR="00E979EC">
              <w:rPr>
                <w:b/>
                <w:i/>
              </w:rPr>
              <w:t>ț</w:t>
            </w:r>
            <w:r w:rsidRPr="00103DC0">
              <w:rPr>
                <w:b/>
                <w:i/>
              </w:rPr>
              <w:t>iilor furnizate de Agen</w:t>
            </w:r>
            <w:r w:rsidR="00E979EC">
              <w:rPr>
                <w:b/>
                <w:i/>
              </w:rPr>
              <w:t>ț</w:t>
            </w:r>
            <w:r w:rsidRPr="00103DC0">
              <w:rPr>
                <w:b/>
                <w:i/>
              </w:rPr>
              <w:t xml:space="preserve">ia Uniunii Europene pentru Azil, 12 state membre desemnează în prezent Senegalul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Senegal a fost de 9 % în 2024. </w:t>
            </w:r>
            <w:r w:rsidR="00E979EC">
              <w:rPr>
                <w:b/>
                <w:i/>
              </w:rPr>
              <w:t>Ț</w:t>
            </w:r>
            <w:r w:rsidRPr="00103DC0">
              <w:rPr>
                <w:b/>
                <w:i/>
              </w:rPr>
              <w:t>ara a ratificat principalele instrumente interna</w:t>
            </w:r>
            <w:r w:rsidR="00E979EC">
              <w:rPr>
                <w:b/>
                <w:i/>
              </w:rPr>
              <w:t>ț</w:t>
            </w:r>
            <w:r w:rsidRPr="00103DC0">
              <w:rPr>
                <w:b/>
                <w:i/>
              </w:rPr>
              <w:t>ionale în domeniul drepturilor omului. Senegalul este o republică semipreziden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Senegal către </w:t>
            </w:r>
            <w:r w:rsidR="00E979EC">
              <w:rPr>
                <w:b/>
                <w:i/>
              </w:rPr>
              <w:t>ț</w:t>
            </w:r>
            <w:r w:rsidRPr="00103DC0">
              <w:rPr>
                <w:b/>
                <w:i/>
              </w:rPr>
              <w:t>ări în care există riscul de pedeapsă cu moartea, de tortură, persecu</w:t>
            </w:r>
            <w:r w:rsidR="00E979EC">
              <w:rPr>
                <w:b/>
                <w:i/>
              </w:rPr>
              <w:t>ț</w:t>
            </w:r>
            <w:r w:rsidRPr="00103DC0">
              <w:rPr>
                <w:b/>
                <w:i/>
              </w:rPr>
              <w:t xml:space="preserve">ie sau tratamente inumane sau degradante. În general, nu există niciun risc real de vătămare gravă în sensul articolului 15 din Regulamentul (UE) 2024/1347. Senegalul a abolit pedeapsa cu moartea </w:t>
            </w:r>
            <w:r w:rsidR="00E979EC">
              <w:rPr>
                <w:b/>
                <w:i/>
              </w:rPr>
              <w:t>ș</w:t>
            </w:r>
            <w:r w:rsidRPr="00103DC0">
              <w:rPr>
                <w:b/>
                <w:i/>
              </w:rPr>
              <w:t>i a ratificat Al doilea Protocol op</w:t>
            </w:r>
            <w:r w:rsidR="00E979EC">
              <w:rPr>
                <w:b/>
                <w:i/>
              </w:rPr>
              <w:t>ț</w:t>
            </w:r>
            <w:r w:rsidRPr="00103DC0">
              <w:rPr>
                <w:b/>
                <w:i/>
              </w:rPr>
              <w:t>ional la Pactul interna</w:t>
            </w:r>
            <w:r w:rsidR="00E979EC">
              <w:rPr>
                <w:b/>
                <w:i/>
              </w:rPr>
              <w:t>ț</w:t>
            </w:r>
            <w:r w:rsidRPr="00103DC0">
              <w:rPr>
                <w:b/>
                <w:i/>
              </w:rPr>
              <w:t xml:space="preserve">ional privind drepturile civile </w:t>
            </w:r>
            <w:r w:rsidR="00E979EC">
              <w:rPr>
                <w:b/>
                <w:i/>
              </w:rPr>
              <w:t>ș</w:t>
            </w:r>
            <w:r w:rsidRPr="00103DC0">
              <w:rPr>
                <w:b/>
                <w:i/>
              </w:rPr>
              <w:t>i politice, care vizează abolirea pedepsei cu moartea. Senegalul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Senegal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091D6FA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95005D8" w14:textId="77777777" w:rsidR="007B0542" w:rsidRPr="00103DC0" w:rsidRDefault="007B0542" w:rsidP="007B0542">
      <w:r w:rsidRPr="00103DC0">
        <w:rPr>
          <w:rStyle w:val="HideTWBExt"/>
        </w:rPr>
        <w:t>&lt;/Amend&gt;</w:t>
      </w:r>
    </w:p>
    <w:p w14:paraId="1B1FC4B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124</w:t>
      </w:r>
      <w:r w:rsidRPr="00103DC0">
        <w:rPr>
          <w:rStyle w:val="HideTWBExt"/>
          <w:b w:val="0"/>
        </w:rPr>
        <w:t>&lt;/NumAm&gt;</w:t>
      </w:r>
    </w:p>
    <w:p w14:paraId="2CCA3217"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63F06A21" w14:textId="77777777" w:rsidR="007B0542" w:rsidRPr="00103DC0" w:rsidRDefault="007B0542" w:rsidP="007B0542">
      <w:pPr>
        <w:pStyle w:val="NormalBold"/>
      </w:pPr>
      <w:r w:rsidRPr="00103DC0">
        <w:rPr>
          <w:rStyle w:val="HideTWBExt"/>
          <w:b w:val="0"/>
        </w:rPr>
        <w:t>&lt;/RepeatBlock-By&gt;</w:t>
      </w:r>
    </w:p>
    <w:p w14:paraId="192462A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3E9ABBD" w14:textId="77777777" w:rsidR="007B0542" w:rsidRPr="00103DC0" w:rsidRDefault="007B0542" w:rsidP="007B0542">
      <w:pPr>
        <w:pStyle w:val="NormalBold"/>
      </w:pPr>
      <w:r w:rsidRPr="00103DC0">
        <w:rPr>
          <w:rStyle w:val="HideTWBExt"/>
          <w:b w:val="0"/>
        </w:rPr>
        <w:lastRenderedPageBreak/>
        <w:t>&lt;Article&gt;</w:t>
      </w:r>
      <w:r w:rsidRPr="00103DC0">
        <w:t>Considerentul 13 h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B4B791C" w14:textId="77777777" w:rsidTr="003A6F27">
        <w:trPr>
          <w:trHeight w:hRule="exact" w:val="240"/>
          <w:jc w:val="center"/>
        </w:trPr>
        <w:tc>
          <w:tcPr>
            <w:tcW w:w="9752" w:type="dxa"/>
            <w:gridSpan w:val="2"/>
            <w:tcBorders>
              <w:top w:val="nil"/>
              <w:left w:val="nil"/>
              <w:bottom w:val="nil"/>
              <w:right w:val="nil"/>
            </w:tcBorders>
          </w:tcPr>
          <w:p w14:paraId="566E29EE" w14:textId="77777777" w:rsidR="007B0542" w:rsidRPr="00103DC0" w:rsidRDefault="007B0542" w:rsidP="003A6F27"/>
        </w:tc>
      </w:tr>
      <w:tr w:rsidR="00A01E81" w:rsidRPr="00103DC0" w14:paraId="27478CE4" w14:textId="77777777" w:rsidTr="003A6F27">
        <w:trPr>
          <w:trHeight w:val="240"/>
          <w:jc w:val="center"/>
        </w:trPr>
        <w:tc>
          <w:tcPr>
            <w:tcW w:w="4876" w:type="dxa"/>
            <w:tcBorders>
              <w:top w:val="nil"/>
              <w:left w:val="nil"/>
              <w:bottom w:val="nil"/>
              <w:right w:val="nil"/>
            </w:tcBorders>
          </w:tcPr>
          <w:p w14:paraId="7972055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6445A43" w14:textId="77777777" w:rsidR="007B0542" w:rsidRPr="00103DC0" w:rsidRDefault="007B0542" w:rsidP="003A6F27">
            <w:pPr>
              <w:pStyle w:val="AmColumnHeading"/>
            </w:pPr>
            <w:r w:rsidRPr="00103DC0">
              <w:t>Amendamentul</w:t>
            </w:r>
          </w:p>
        </w:tc>
      </w:tr>
      <w:tr w:rsidR="00A01E81" w:rsidRPr="00103DC0" w14:paraId="5EDA416E" w14:textId="77777777" w:rsidTr="003A6F27">
        <w:trPr>
          <w:jc w:val="center"/>
        </w:trPr>
        <w:tc>
          <w:tcPr>
            <w:tcW w:w="4876" w:type="dxa"/>
            <w:tcBorders>
              <w:top w:val="nil"/>
              <w:left w:val="nil"/>
              <w:bottom w:val="nil"/>
              <w:right w:val="nil"/>
            </w:tcBorders>
          </w:tcPr>
          <w:p w14:paraId="7EF4C46A" w14:textId="77777777" w:rsidR="007B0542" w:rsidRPr="00103DC0" w:rsidRDefault="007B0542" w:rsidP="003A6F27">
            <w:pPr>
              <w:pStyle w:val="Normal6a"/>
            </w:pPr>
          </w:p>
        </w:tc>
        <w:tc>
          <w:tcPr>
            <w:tcW w:w="4876" w:type="dxa"/>
            <w:tcBorders>
              <w:top w:val="nil"/>
              <w:left w:val="nil"/>
              <w:bottom w:val="nil"/>
              <w:right w:val="nil"/>
            </w:tcBorders>
          </w:tcPr>
          <w:p w14:paraId="0F20228D" w14:textId="3846B1FF" w:rsidR="007B0542" w:rsidRPr="00103DC0" w:rsidRDefault="007B0542" w:rsidP="003A6F27">
            <w:pPr>
              <w:pStyle w:val="Normal6a"/>
            </w:pPr>
            <w:r w:rsidRPr="00103DC0">
              <w:rPr>
                <w:b/>
                <w:i/>
              </w:rPr>
              <w:t>(13h)</w:t>
            </w:r>
            <w:r w:rsidRPr="00103DC0">
              <w:tab/>
            </w:r>
            <w:r w:rsidRPr="00103DC0">
              <w:rPr>
                <w:b/>
                <w:i/>
              </w:rPr>
              <w:t>În ceea ce prive</w:t>
            </w:r>
            <w:r w:rsidR="00E979EC">
              <w:rPr>
                <w:b/>
                <w:i/>
              </w:rPr>
              <w:t>ș</w:t>
            </w:r>
            <w:r w:rsidRPr="00103DC0">
              <w:rPr>
                <w:b/>
                <w:i/>
              </w:rPr>
              <w:t>te Sri Lanka, potrivit informa</w:t>
            </w:r>
            <w:r w:rsidR="00E979EC">
              <w:rPr>
                <w:b/>
                <w:i/>
              </w:rPr>
              <w:t>ț</w:t>
            </w:r>
            <w:r w:rsidRPr="00103DC0">
              <w:rPr>
                <w:b/>
                <w:i/>
              </w:rPr>
              <w:t>iilor furnizate de Agen</w:t>
            </w:r>
            <w:r w:rsidR="00E979EC">
              <w:rPr>
                <w:b/>
                <w:i/>
              </w:rPr>
              <w:t>ț</w:t>
            </w:r>
            <w:r w:rsidRPr="00103DC0">
              <w:rPr>
                <w:b/>
                <w:i/>
              </w:rPr>
              <w:t xml:space="preserve">ia pentru Azil, 2 state membre desemnează în prezent Sri Lanka ca </w:t>
            </w:r>
            <w:r w:rsidR="00E979EC">
              <w:rPr>
                <w:b/>
                <w:i/>
              </w:rPr>
              <w:t>ț</w:t>
            </w:r>
            <w:r w:rsidRPr="00103DC0">
              <w:rPr>
                <w:b/>
                <w:i/>
              </w:rPr>
              <w:t>ară de origine sigură la nivel na</w:t>
            </w:r>
            <w:r w:rsidR="00E979EC">
              <w:rPr>
                <w:b/>
                <w:i/>
              </w:rPr>
              <w:t>ț</w:t>
            </w:r>
            <w:r w:rsidRPr="00103DC0">
              <w:rPr>
                <w:b/>
                <w:i/>
              </w:rPr>
              <w:t>ional, iar rata de recunoa</w:t>
            </w:r>
            <w:r w:rsidR="00E979EC">
              <w:rPr>
                <w:b/>
                <w:i/>
              </w:rPr>
              <w:t>ș</w:t>
            </w:r>
            <w:r w:rsidRPr="00103DC0">
              <w:rPr>
                <w:b/>
                <w:i/>
              </w:rPr>
              <w:t>tere la nivelul Uniunii pentru solicitan</w:t>
            </w:r>
            <w:r w:rsidR="00E979EC">
              <w:rPr>
                <w:b/>
                <w:i/>
              </w:rPr>
              <w:t>ț</w:t>
            </w:r>
            <w:r w:rsidRPr="00103DC0">
              <w:rPr>
                <w:b/>
                <w:i/>
              </w:rPr>
              <w:t xml:space="preserve">ii din Sri Lanka a fost de sub 15 % în 2024. </w:t>
            </w:r>
            <w:r w:rsidR="00E979EC">
              <w:rPr>
                <w:b/>
                <w:i/>
              </w:rPr>
              <w:t>Ț</w:t>
            </w:r>
            <w:r w:rsidRPr="00103DC0">
              <w:rPr>
                <w:b/>
                <w:i/>
              </w:rPr>
              <w:t>ara a ratificat principalele instrumente interna</w:t>
            </w:r>
            <w:r w:rsidR="00E979EC">
              <w:rPr>
                <w:b/>
                <w:i/>
              </w:rPr>
              <w:t>ț</w:t>
            </w:r>
            <w:r w:rsidRPr="00103DC0">
              <w:rPr>
                <w:b/>
                <w:i/>
              </w:rPr>
              <w:t>ionale în domeniul drepturilor omului. Sri Lanka este o republică semipreziden</w:t>
            </w:r>
            <w:r w:rsidR="00E979EC">
              <w:rPr>
                <w:b/>
                <w:i/>
              </w:rPr>
              <w:t>ț</w:t>
            </w:r>
            <w:r w:rsidRPr="00103DC0">
              <w:rPr>
                <w:b/>
                <w:i/>
              </w:rPr>
              <w:t>ială. Nu există indicii privind expulzarea, îndepărtarea sau extrădarea cetă</w:t>
            </w:r>
            <w:r w:rsidR="00E979EC">
              <w:rPr>
                <w:b/>
                <w:i/>
              </w:rPr>
              <w:t>ț</w:t>
            </w:r>
            <w:r w:rsidRPr="00103DC0">
              <w:rPr>
                <w:b/>
                <w:i/>
              </w:rPr>
              <w:t xml:space="preserve">enilor din Sri Lanka către </w:t>
            </w:r>
            <w:r w:rsidR="00E979EC">
              <w:rPr>
                <w:b/>
                <w:i/>
              </w:rPr>
              <w:t>ț</w:t>
            </w:r>
            <w:r w:rsidRPr="00103DC0">
              <w:rPr>
                <w:b/>
                <w:i/>
              </w:rPr>
              <w:t>ări în care există riscul de pedeapsă cu moartea, de tortură, persecu</w:t>
            </w:r>
            <w:r w:rsidR="00E979EC">
              <w:rPr>
                <w:b/>
                <w:i/>
              </w:rPr>
              <w:t>ț</w:t>
            </w:r>
            <w:r w:rsidRPr="00103DC0">
              <w:rPr>
                <w:b/>
                <w:i/>
              </w:rPr>
              <w:t>ie sau tratamente inumane sau degradante. În general, nu există niciun risc real de vătămări grave în sensul articolului 15 din Regulamentul (UE) 2024/1347. Sri Lanka a respectat un moratoriu privind aplicarea pedepsei cu moartea începând din 1976, de</w:t>
            </w:r>
            <w:r w:rsidR="00E979EC">
              <w:rPr>
                <w:b/>
                <w:i/>
              </w:rPr>
              <w:t>ș</w:t>
            </w:r>
            <w:r w:rsidRPr="00103DC0">
              <w:rPr>
                <w:b/>
                <w:i/>
              </w:rPr>
              <w:t>i men</w:t>
            </w:r>
            <w:r w:rsidR="00E979EC">
              <w:rPr>
                <w:b/>
                <w:i/>
              </w:rPr>
              <w:t>ț</w:t>
            </w:r>
            <w:r w:rsidRPr="00103DC0">
              <w:rPr>
                <w:b/>
                <w:i/>
              </w:rPr>
              <w:t xml:space="preserve">ine pedeapsa cu moartea în dreptul său penal </w:t>
            </w:r>
            <w:r w:rsidR="00E979EC">
              <w:rPr>
                <w:b/>
                <w:i/>
              </w:rPr>
              <w:t>ș</w:t>
            </w:r>
            <w:r w:rsidRPr="00103DC0">
              <w:rPr>
                <w:b/>
                <w:i/>
              </w:rPr>
              <w:t>i nu a ratificat cel de Al doilea protocol op</w:t>
            </w:r>
            <w:r w:rsidR="00E979EC">
              <w:rPr>
                <w:b/>
                <w:i/>
              </w:rPr>
              <w:t>ț</w:t>
            </w:r>
            <w:r w:rsidRPr="00103DC0">
              <w:rPr>
                <w:b/>
                <w:i/>
              </w:rPr>
              <w:t>ional la Pactul interna</w:t>
            </w:r>
            <w:r w:rsidR="00E979EC">
              <w:rPr>
                <w:b/>
                <w:i/>
              </w:rPr>
              <w:t>ț</w:t>
            </w:r>
            <w:r w:rsidRPr="00103DC0">
              <w:rPr>
                <w:b/>
                <w:i/>
              </w:rPr>
              <w:t xml:space="preserve">ional cu privire la drepturile civile </w:t>
            </w:r>
            <w:r w:rsidR="00E979EC">
              <w:rPr>
                <w:b/>
                <w:i/>
              </w:rPr>
              <w:t>ș</w:t>
            </w:r>
            <w:r w:rsidRPr="00103DC0">
              <w:rPr>
                <w:b/>
                <w:i/>
              </w:rPr>
              <w:t>i politice referitor la abolirea pedepsei cu moartea. Sri Lanka a ratificat Conven</w:t>
            </w:r>
            <w:r w:rsidR="00E979EC">
              <w:rPr>
                <w:b/>
                <w:i/>
              </w:rPr>
              <w:t>ț</w:t>
            </w:r>
            <w:r w:rsidRPr="00103DC0">
              <w:rPr>
                <w:b/>
                <w:i/>
              </w:rPr>
              <w:t xml:space="preserve">ia împotriva torturii </w:t>
            </w:r>
            <w:r w:rsidR="00E979EC">
              <w:rPr>
                <w:b/>
                <w:i/>
              </w:rPr>
              <w:t>ș</w:t>
            </w:r>
            <w:r w:rsidRPr="00103DC0">
              <w:rPr>
                <w:b/>
                <w:i/>
              </w:rPr>
              <w:t xml:space="preserve">i altor pedepse ori tratamente cu cruzime, inumane sau degradante. În Sri Lanka nu are loc niciun conflict armat </w:t>
            </w:r>
            <w:r w:rsidR="00E979EC">
              <w:rPr>
                <w:b/>
                <w:i/>
              </w:rPr>
              <w:t>ș</w:t>
            </w:r>
            <w:r w:rsidRPr="00103DC0">
              <w:rPr>
                <w:b/>
                <w:i/>
              </w:rPr>
              <w:t>i, prin urmare, nu există nicio amenin</w:t>
            </w:r>
            <w:r w:rsidR="00E979EC">
              <w:rPr>
                <w:b/>
                <w:i/>
              </w:rPr>
              <w:t>ț</w:t>
            </w:r>
            <w:r w:rsidRPr="00103DC0">
              <w:rPr>
                <w:b/>
                <w:i/>
              </w:rPr>
              <w:t>are din cauza violen</w:t>
            </w:r>
            <w:r w:rsidR="00E979EC">
              <w:rPr>
                <w:b/>
                <w:i/>
              </w:rPr>
              <w:t>ț</w:t>
            </w:r>
            <w:r w:rsidRPr="00103DC0">
              <w:rPr>
                <w:b/>
                <w:i/>
              </w:rPr>
              <w:t>ei nediscriminatorii în situa</w:t>
            </w:r>
            <w:r w:rsidR="00E979EC">
              <w:rPr>
                <w:b/>
                <w:i/>
              </w:rPr>
              <w:t>ț</w:t>
            </w:r>
            <w:r w:rsidRPr="00103DC0">
              <w:rPr>
                <w:b/>
                <w:i/>
              </w:rPr>
              <w:t>ii de conflict armat intern sau interna</w:t>
            </w:r>
            <w:r w:rsidR="00E979EC">
              <w:rPr>
                <w:b/>
                <w:i/>
              </w:rPr>
              <w:t>ț</w:t>
            </w:r>
            <w:r w:rsidRPr="00103DC0">
              <w:rPr>
                <w:b/>
                <w:i/>
              </w:rPr>
              <w:t xml:space="preserve">ional. În general, în </w:t>
            </w:r>
            <w:r w:rsidR="00E979EC">
              <w:rPr>
                <w:b/>
                <w:i/>
              </w:rPr>
              <w:t>ț</w:t>
            </w:r>
            <w:r w:rsidRPr="00103DC0">
              <w:rPr>
                <w:b/>
                <w:i/>
              </w:rPr>
              <w:t>ară nu există acte de persecu</w:t>
            </w:r>
            <w:r w:rsidR="00E979EC">
              <w:rPr>
                <w:b/>
                <w:i/>
              </w:rPr>
              <w:t>ț</w:t>
            </w:r>
            <w:r w:rsidRPr="00103DC0">
              <w:rPr>
                <w:b/>
                <w:i/>
              </w:rPr>
              <w:t>ie în sensul articolului 9 din Regulamentul (UE) 2024/1347.</w:t>
            </w:r>
          </w:p>
        </w:tc>
      </w:tr>
    </w:tbl>
    <w:p w14:paraId="760CFA5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AEDC715" w14:textId="77777777" w:rsidR="007B0542" w:rsidRPr="00103DC0" w:rsidRDefault="007B0542" w:rsidP="007B0542">
      <w:r w:rsidRPr="00103DC0">
        <w:rPr>
          <w:rStyle w:val="HideTWBExt"/>
        </w:rPr>
        <w:t>&lt;/Amend&gt;</w:t>
      </w:r>
    </w:p>
    <w:p w14:paraId="25BF15F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125</w:t>
      </w:r>
      <w:r w:rsidRPr="00103DC0">
        <w:rPr>
          <w:rStyle w:val="HideTWBExt"/>
          <w:b w:val="0"/>
        </w:rPr>
        <w:t>&lt;/NumAm&gt;</w:t>
      </w:r>
    </w:p>
    <w:p w14:paraId="2EBA1765"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34204ACB" w14:textId="77777777" w:rsidR="007B0542" w:rsidRPr="00103DC0" w:rsidRDefault="007B0542" w:rsidP="007B0542">
      <w:pPr>
        <w:pStyle w:val="NormalBold"/>
      </w:pPr>
      <w:r w:rsidRPr="00103DC0">
        <w:rPr>
          <w:rStyle w:val="HideTWBExt"/>
          <w:b w:val="0"/>
        </w:rPr>
        <w:lastRenderedPageBreak/>
        <w:t>&lt;/RepeatBlock-By&gt;</w:t>
      </w:r>
    </w:p>
    <w:p w14:paraId="55E2241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F8E5D3E" w14:textId="77777777" w:rsidR="007B0542" w:rsidRPr="00103DC0" w:rsidRDefault="007B0542" w:rsidP="007B0542">
      <w:pPr>
        <w:pStyle w:val="NormalBold"/>
      </w:pPr>
      <w:r w:rsidRPr="00103DC0">
        <w:rPr>
          <w:rStyle w:val="HideTWBExt"/>
          <w:b w:val="0"/>
        </w:rPr>
        <w:t>&lt;Article&gt;</w:t>
      </w:r>
      <w:r w:rsidRPr="00103DC0">
        <w:t>Considerentul 14</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0247800" w14:textId="77777777" w:rsidTr="003A6F27">
        <w:trPr>
          <w:trHeight w:hRule="exact" w:val="240"/>
          <w:jc w:val="center"/>
        </w:trPr>
        <w:tc>
          <w:tcPr>
            <w:tcW w:w="9752" w:type="dxa"/>
            <w:gridSpan w:val="2"/>
            <w:tcBorders>
              <w:top w:val="nil"/>
              <w:left w:val="nil"/>
              <w:bottom w:val="nil"/>
              <w:right w:val="nil"/>
            </w:tcBorders>
          </w:tcPr>
          <w:p w14:paraId="739BEEC9" w14:textId="77777777" w:rsidR="007B0542" w:rsidRPr="00103DC0" w:rsidRDefault="007B0542" w:rsidP="003A6F27"/>
        </w:tc>
      </w:tr>
      <w:tr w:rsidR="00A01E81" w:rsidRPr="00103DC0" w14:paraId="3D77E887" w14:textId="77777777" w:rsidTr="003A6F27">
        <w:trPr>
          <w:trHeight w:val="240"/>
          <w:jc w:val="center"/>
        </w:trPr>
        <w:tc>
          <w:tcPr>
            <w:tcW w:w="4876" w:type="dxa"/>
            <w:tcBorders>
              <w:top w:val="nil"/>
              <w:left w:val="nil"/>
              <w:bottom w:val="nil"/>
              <w:right w:val="nil"/>
            </w:tcBorders>
          </w:tcPr>
          <w:p w14:paraId="521C6FE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7FD5A24" w14:textId="77777777" w:rsidR="007B0542" w:rsidRPr="00103DC0" w:rsidRDefault="007B0542" w:rsidP="003A6F27">
            <w:pPr>
              <w:pStyle w:val="AmColumnHeading"/>
            </w:pPr>
            <w:r w:rsidRPr="00103DC0">
              <w:t>Amendamentul</w:t>
            </w:r>
          </w:p>
        </w:tc>
      </w:tr>
      <w:tr w:rsidR="00A01E81" w:rsidRPr="00103DC0" w14:paraId="620A717A" w14:textId="77777777" w:rsidTr="003A6F27">
        <w:trPr>
          <w:jc w:val="center"/>
        </w:trPr>
        <w:tc>
          <w:tcPr>
            <w:tcW w:w="4876" w:type="dxa"/>
            <w:tcBorders>
              <w:top w:val="nil"/>
              <w:left w:val="nil"/>
              <w:bottom w:val="nil"/>
              <w:right w:val="nil"/>
            </w:tcBorders>
          </w:tcPr>
          <w:p w14:paraId="3C204787" w14:textId="731A74C3" w:rsidR="007B0542" w:rsidRPr="00103DC0" w:rsidRDefault="007B0542" w:rsidP="003A6F27">
            <w:pPr>
              <w:pStyle w:val="Normal6a"/>
            </w:pPr>
            <w:r w:rsidRPr="00103DC0">
              <w:t>(14)</w:t>
            </w:r>
            <w:r w:rsidRPr="00103DC0">
              <w:tab/>
              <w:t xml:space="preserve">Regulamentul (UE) 2024/1348 prevede posibilitatea de a desemna </w:t>
            </w:r>
            <w:r w:rsidR="00E979EC">
              <w:t>ț</w:t>
            </w:r>
            <w:r w:rsidRPr="00103DC0">
              <w:t>ări ter</w:t>
            </w:r>
            <w:r w:rsidR="00E979EC">
              <w:t>ț</w:t>
            </w:r>
            <w:r w:rsidRPr="00103DC0">
              <w:t xml:space="preserve">e drept </w:t>
            </w:r>
            <w:r w:rsidR="00E979EC">
              <w:t>ț</w:t>
            </w:r>
            <w:r w:rsidRPr="00103DC0">
              <w:t>ări de origine sigure la nivelul Uniunii, în conformitate cu condi</w:t>
            </w:r>
            <w:r w:rsidR="00E979EC">
              <w:t>ț</w:t>
            </w:r>
            <w:r w:rsidRPr="00103DC0">
              <w:t>iile prevăzute în regulamentul men</w:t>
            </w:r>
            <w:r w:rsidR="00E979EC">
              <w:t>ț</w:t>
            </w:r>
            <w:r w:rsidRPr="00103DC0">
              <w:t>ionat.</w:t>
            </w:r>
          </w:p>
        </w:tc>
        <w:tc>
          <w:tcPr>
            <w:tcW w:w="4876" w:type="dxa"/>
            <w:tcBorders>
              <w:top w:val="nil"/>
              <w:left w:val="nil"/>
              <w:bottom w:val="nil"/>
              <w:right w:val="nil"/>
            </w:tcBorders>
          </w:tcPr>
          <w:p w14:paraId="3D64E0A2" w14:textId="63751610" w:rsidR="007B0542" w:rsidRPr="00103DC0" w:rsidRDefault="007B0542" w:rsidP="003A6F27">
            <w:pPr>
              <w:pStyle w:val="Normal6a"/>
            </w:pPr>
            <w:r w:rsidRPr="00103DC0">
              <w:t>(14)</w:t>
            </w:r>
            <w:r w:rsidRPr="00103DC0">
              <w:tab/>
              <w:t xml:space="preserve">Regulamentul (UE) 2024/1348 prevede posibilitatea de a desemna </w:t>
            </w:r>
            <w:r w:rsidR="00E979EC">
              <w:t>ț</w:t>
            </w:r>
            <w:r w:rsidRPr="00103DC0">
              <w:t>ări ter</w:t>
            </w:r>
            <w:r w:rsidR="00E979EC">
              <w:t>ț</w:t>
            </w:r>
            <w:r w:rsidRPr="00103DC0">
              <w:t xml:space="preserve">e drept </w:t>
            </w:r>
            <w:r w:rsidR="00E979EC">
              <w:t>ț</w:t>
            </w:r>
            <w:r w:rsidRPr="00103DC0">
              <w:t>ări de origine sigure la nivelul Uniunii, în conformitate cu condi</w:t>
            </w:r>
            <w:r w:rsidR="00E979EC">
              <w:t>ț</w:t>
            </w:r>
            <w:r w:rsidRPr="00103DC0">
              <w:t>iile prevăzute în regulamentul men</w:t>
            </w:r>
            <w:r w:rsidR="00E979EC">
              <w:t>ț</w:t>
            </w:r>
            <w:r w:rsidRPr="00103DC0">
              <w:t xml:space="preserve">ionat. </w:t>
            </w:r>
            <w:r w:rsidRPr="00103DC0">
              <w:rPr>
                <w:b/>
                <w:i/>
              </w:rPr>
              <w:t xml:space="preserve">Având în vedere impactul mai amplu al desemnării unei </w:t>
            </w:r>
            <w:r w:rsidR="00E979EC">
              <w:rPr>
                <w:b/>
                <w:i/>
              </w:rPr>
              <w:t>ț</w:t>
            </w:r>
            <w:r w:rsidRPr="00103DC0">
              <w:rPr>
                <w:b/>
                <w:i/>
              </w:rPr>
              <w:t>ări ter</w:t>
            </w:r>
            <w:r w:rsidR="00E979EC">
              <w:rPr>
                <w:b/>
                <w:i/>
              </w:rPr>
              <w:t>ț</w:t>
            </w:r>
            <w:r w:rsidRPr="00103DC0">
              <w:rPr>
                <w:b/>
                <w:i/>
              </w:rPr>
              <w:t>e ca fiind sigură la nivelul Uniunii, o astfel de desemnare nu ar trebui efectuată în care se aplică următoarele circumstan</w:t>
            </w:r>
            <w:r w:rsidR="00E979EC">
              <w:rPr>
                <w:b/>
                <w:i/>
              </w:rPr>
              <w:t>ț</w:t>
            </w:r>
            <w:r w:rsidRPr="00103DC0">
              <w:rPr>
                <w:b/>
                <w:i/>
              </w:rPr>
              <w:t>e: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 sau atunci când rata de recunoa</w:t>
            </w:r>
            <w:r w:rsidR="00E979EC">
              <w:rPr>
                <w:b/>
                <w:i/>
              </w:rPr>
              <w:t>ș</w:t>
            </w:r>
            <w:r w:rsidRPr="00103DC0">
              <w:rPr>
                <w:b/>
                <w:i/>
              </w:rPr>
              <w:t>tere a cererilor de azil la nivelul UE a solicitan</w:t>
            </w:r>
            <w:r w:rsidR="00E979EC">
              <w:rPr>
                <w:b/>
                <w:i/>
              </w:rPr>
              <w:t>ț</w:t>
            </w:r>
            <w:r w:rsidRPr="00103DC0">
              <w:rPr>
                <w:b/>
                <w:i/>
              </w:rPr>
              <w:t xml:space="preserve">ilor din </w:t>
            </w:r>
            <w:r w:rsidR="00E979EC">
              <w:rPr>
                <w:b/>
                <w:i/>
              </w:rPr>
              <w:t>ț</w:t>
            </w:r>
            <w:r w:rsidRPr="00103DC0">
              <w:rPr>
                <w:b/>
                <w:i/>
              </w:rPr>
              <w:t>ară este mai mare de 5 %.</w:t>
            </w:r>
          </w:p>
        </w:tc>
      </w:tr>
    </w:tbl>
    <w:p w14:paraId="45B0523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84F4D0B" w14:textId="77777777" w:rsidR="007B0542" w:rsidRPr="00103DC0" w:rsidRDefault="007B0542" w:rsidP="007B0542">
      <w:r w:rsidRPr="00103DC0">
        <w:rPr>
          <w:rStyle w:val="HideTWBExt"/>
        </w:rPr>
        <w:t>&lt;/Amend&gt;</w:t>
      </w:r>
    </w:p>
    <w:p w14:paraId="2C84EF3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126</w:t>
      </w:r>
      <w:r w:rsidRPr="00103DC0">
        <w:rPr>
          <w:rStyle w:val="HideTWBExt"/>
          <w:b w:val="0"/>
        </w:rPr>
        <w:t>&lt;/NumAm&gt;</w:t>
      </w:r>
    </w:p>
    <w:p w14:paraId="02DABF3F"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1CE77D53" w14:textId="77777777" w:rsidR="007B0542" w:rsidRPr="00103DC0" w:rsidRDefault="007B0542" w:rsidP="007B0542">
      <w:pPr>
        <w:pStyle w:val="NormalBold"/>
      </w:pPr>
      <w:r w:rsidRPr="00103DC0">
        <w:rPr>
          <w:rStyle w:val="HideTWBExt"/>
          <w:b w:val="0"/>
        </w:rPr>
        <w:t>&lt;/RepeatBlock-By&gt;</w:t>
      </w:r>
    </w:p>
    <w:p w14:paraId="77BF9DC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D15278D"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9363D5A" w14:textId="77777777" w:rsidTr="003A6F27">
        <w:trPr>
          <w:trHeight w:hRule="exact" w:val="240"/>
          <w:jc w:val="center"/>
        </w:trPr>
        <w:tc>
          <w:tcPr>
            <w:tcW w:w="9752" w:type="dxa"/>
            <w:gridSpan w:val="2"/>
            <w:tcBorders>
              <w:top w:val="nil"/>
              <w:left w:val="nil"/>
              <w:bottom w:val="nil"/>
              <w:right w:val="nil"/>
            </w:tcBorders>
          </w:tcPr>
          <w:p w14:paraId="7F9B05B0" w14:textId="77777777" w:rsidR="007B0542" w:rsidRPr="00103DC0" w:rsidRDefault="007B0542" w:rsidP="003A6F27"/>
        </w:tc>
      </w:tr>
      <w:tr w:rsidR="00A01E81" w:rsidRPr="00103DC0" w14:paraId="31731602" w14:textId="77777777" w:rsidTr="003A6F27">
        <w:trPr>
          <w:trHeight w:val="240"/>
          <w:jc w:val="center"/>
        </w:trPr>
        <w:tc>
          <w:tcPr>
            <w:tcW w:w="4876" w:type="dxa"/>
            <w:tcBorders>
              <w:top w:val="nil"/>
              <w:left w:val="nil"/>
              <w:bottom w:val="nil"/>
              <w:right w:val="nil"/>
            </w:tcBorders>
          </w:tcPr>
          <w:p w14:paraId="30DC8ED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85FE223" w14:textId="77777777" w:rsidR="007B0542" w:rsidRPr="00103DC0" w:rsidRDefault="007B0542" w:rsidP="003A6F27">
            <w:pPr>
              <w:pStyle w:val="AmColumnHeading"/>
            </w:pPr>
            <w:r w:rsidRPr="00103DC0">
              <w:t>Amendamentul</w:t>
            </w:r>
          </w:p>
        </w:tc>
      </w:tr>
      <w:tr w:rsidR="00A01E81" w:rsidRPr="00103DC0" w14:paraId="3762CB1F" w14:textId="77777777" w:rsidTr="003A6F27">
        <w:trPr>
          <w:jc w:val="center"/>
        </w:trPr>
        <w:tc>
          <w:tcPr>
            <w:tcW w:w="4876" w:type="dxa"/>
            <w:tcBorders>
              <w:top w:val="nil"/>
              <w:left w:val="nil"/>
              <w:bottom w:val="nil"/>
              <w:right w:val="nil"/>
            </w:tcBorders>
          </w:tcPr>
          <w:p w14:paraId="27201488" w14:textId="6A9D5506" w:rsidR="007B0542" w:rsidRPr="00103DC0" w:rsidRDefault="007B0542" w:rsidP="003A6F27">
            <w:pPr>
              <w:pStyle w:val="Normal6a"/>
            </w:pPr>
            <w:r w:rsidRPr="00103DC0">
              <w:rPr>
                <w:b/>
                <w:i/>
              </w:rPr>
              <w:t>(16)</w:t>
            </w:r>
            <w:r w:rsidRPr="00103DC0">
              <w:tab/>
            </w:r>
            <w:r w:rsidRPr="00103DC0">
              <w:rPr>
                <w:b/>
                <w:i/>
              </w:rPr>
              <w:t>Cu toate acestea, având în vedere că, în general, nu există niciun risc de persecu</w:t>
            </w:r>
            <w:r w:rsidR="00E979EC">
              <w:rPr>
                <w:b/>
                <w:i/>
              </w:rPr>
              <w:t>ț</w:t>
            </w:r>
            <w:r w:rsidRPr="00103DC0">
              <w:rPr>
                <w:b/>
                <w:i/>
              </w:rPr>
              <w:t xml:space="preserve">ie sau de vătămări grave, în sensul Regulamentului (UE) 2024/1347, în Bangladesh, Columbia, Egipt, India, Maroc </w:t>
            </w:r>
            <w:r w:rsidR="00E979EC">
              <w:rPr>
                <w:b/>
                <w:i/>
              </w:rPr>
              <w:t>ș</w:t>
            </w:r>
            <w:r w:rsidRPr="00103DC0">
              <w:rPr>
                <w:b/>
                <w:i/>
              </w:rPr>
              <w:t xml:space="preserve">i Tunisia, precum </w:t>
            </w:r>
            <w:r w:rsidR="00E979EC">
              <w:rPr>
                <w:b/>
                <w:i/>
              </w:rPr>
              <w:t>ș</w:t>
            </w:r>
            <w:r w:rsidRPr="00103DC0">
              <w:rPr>
                <w:b/>
                <w:i/>
              </w:rPr>
              <w:t xml:space="preserve">i Kosovo ca </w:t>
            </w:r>
            <w:r w:rsidR="00E979EC">
              <w:rPr>
                <w:b/>
                <w:i/>
              </w:rPr>
              <w:t>ț</w:t>
            </w:r>
            <w:r w:rsidRPr="00103DC0">
              <w:rPr>
                <w:b/>
                <w:i/>
              </w:rPr>
              <w:t>ară poten</w:t>
            </w:r>
            <w:r w:rsidR="00E979EC">
              <w:rPr>
                <w:b/>
                <w:i/>
              </w:rPr>
              <w:t>ț</w:t>
            </w:r>
            <w:r w:rsidRPr="00103DC0">
              <w:rPr>
                <w:b/>
                <w:i/>
              </w:rPr>
              <w:t xml:space="preserve">ial candidată pentru aderarea la Uniune, după cum o demonstrează </w:t>
            </w:r>
            <w:r w:rsidR="00E979EC">
              <w:rPr>
                <w:b/>
                <w:i/>
              </w:rPr>
              <w:t>ș</w:t>
            </w:r>
            <w:r w:rsidRPr="00103DC0">
              <w:rPr>
                <w:b/>
                <w:i/>
              </w:rPr>
              <w:t xml:space="preserve">i </w:t>
            </w:r>
            <w:r w:rsidRPr="00103DC0">
              <w:rPr>
                <w:b/>
                <w:i/>
              </w:rPr>
              <w:lastRenderedPageBreak/>
              <w:t>ratele foarte scăzute de recunoa</w:t>
            </w:r>
            <w:r w:rsidR="00E979EC">
              <w:rPr>
                <w:b/>
                <w:i/>
              </w:rPr>
              <w:t>ș</w:t>
            </w:r>
            <w:r w:rsidRPr="00103DC0">
              <w:rPr>
                <w:b/>
                <w:i/>
              </w:rPr>
              <w:t xml:space="preserve">tere a cererilor de azil, acestea ar trebui desemnate drept </w:t>
            </w:r>
            <w:r w:rsidR="00E979EC">
              <w:rPr>
                <w:b/>
                <w:i/>
              </w:rPr>
              <w:t>ț</w:t>
            </w:r>
            <w:r w:rsidRPr="00103DC0">
              <w:rPr>
                <w:b/>
                <w:i/>
              </w:rPr>
              <w:t>ări de origine sigure la nivelul Uniunii.</w:t>
            </w:r>
          </w:p>
        </w:tc>
        <w:tc>
          <w:tcPr>
            <w:tcW w:w="4876" w:type="dxa"/>
            <w:tcBorders>
              <w:top w:val="nil"/>
              <w:left w:val="nil"/>
              <w:bottom w:val="nil"/>
              <w:right w:val="nil"/>
            </w:tcBorders>
          </w:tcPr>
          <w:p w14:paraId="14C07C07" w14:textId="77777777" w:rsidR="007B0542" w:rsidRPr="00103DC0" w:rsidRDefault="007B0542" w:rsidP="003A6F27">
            <w:pPr>
              <w:pStyle w:val="Normal6a"/>
            </w:pPr>
            <w:r w:rsidRPr="00103DC0">
              <w:rPr>
                <w:b/>
                <w:i/>
              </w:rPr>
              <w:lastRenderedPageBreak/>
              <w:t>eliminat</w:t>
            </w:r>
          </w:p>
        </w:tc>
      </w:tr>
    </w:tbl>
    <w:p w14:paraId="64172F0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874771C" w14:textId="77777777" w:rsidR="007B0542" w:rsidRPr="00103DC0" w:rsidRDefault="007B0542" w:rsidP="007B0542">
      <w:r w:rsidRPr="00103DC0">
        <w:rPr>
          <w:rStyle w:val="HideTWBExt"/>
        </w:rPr>
        <w:t>&lt;/Amend&gt;</w:t>
      </w:r>
    </w:p>
    <w:p w14:paraId="172487D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127</w:t>
      </w:r>
      <w:r w:rsidRPr="00103DC0">
        <w:rPr>
          <w:rStyle w:val="HideTWBExt"/>
          <w:b w:val="0"/>
        </w:rPr>
        <w:t>&lt;/NumAm&gt;</w:t>
      </w:r>
    </w:p>
    <w:p w14:paraId="6F7BE4BF"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7F036294" w14:textId="77777777" w:rsidR="007B0542" w:rsidRPr="00103DC0" w:rsidRDefault="007B0542" w:rsidP="007B0542">
      <w:pPr>
        <w:pStyle w:val="NormalBold"/>
      </w:pPr>
      <w:r w:rsidRPr="00103DC0">
        <w:rPr>
          <w:rStyle w:val="HideTWBExt"/>
          <w:b w:val="0"/>
        </w:rPr>
        <w:t>&lt;/RepeatBlock-By&gt;</w:t>
      </w:r>
    </w:p>
    <w:p w14:paraId="3FE9B6E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419E455"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9AEDF1B" w14:textId="77777777" w:rsidTr="003A6F27">
        <w:trPr>
          <w:trHeight w:hRule="exact" w:val="240"/>
          <w:jc w:val="center"/>
        </w:trPr>
        <w:tc>
          <w:tcPr>
            <w:tcW w:w="9752" w:type="dxa"/>
            <w:gridSpan w:val="2"/>
            <w:tcBorders>
              <w:top w:val="nil"/>
              <w:left w:val="nil"/>
              <w:bottom w:val="nil"/>
              <w:right w:val="nil"/>
            </w:tcBorders>
          </w:tcPr>
          <w:p w14:paraId="70593764" w14:textId="77777777" w:rsidR="007B0542" w:rsidRPr="00103DC0" w:rsidRDefault="007B0542" w:rsidP="003A6F27"/>
        </w:tc>
      </w:tr>
      <w:tr w:rsidR="00A01E81" w:rsidRPr="00103DC0" w14:paraId="782A990B" w14:textId="77777777" w:rsidTr="003A6F27">
        <w:trPr>
          <w:trHeight w:val="240"/>
          <w:jc w:val="center"/>
        </w:trPr>
        <w:tc>
          <w:tcPr>
            <w:tcW w:w="4876" w:type="dxa"/>
            <w:tcBorders>
              <w:top w:val="nil"/>
              <w:left w:val="nil"/>
              <w:bottom w:val="nil"/>
              <w:right w:val="nil"/>
            </w:tcBorders>
          </w:tcPr>
          <w:p w14:paraId="34B1D85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5C4562C" w14:textId="77777777" w:rsidR="007B0542" w:rsidRPr="00103DC0" w:rsidRDefault="007B0542" w:rsidP="003A6F27">
            <w:pPr>
              <w:pStyle w:val="AmColumnHeading"/>
            </w:pPr>
            <w:r w:rsidRPr="00103DC0">
              <w:t>Amendamentul</w:t>
            </w:r>
          </w:p>
        </w:tc>
      </w:tr>
      <w:tr w:rsidR="00A01E81" w:rsidRPr="00103DC0" w14:paraId="6CAF04D2" w14:textId="77777777" w:rsidTr="003A6F27">
        <w:trPr>
          <w:jc w:val="center"/>
        </w:trPr>
        <w:tc>
          <w:tcPr>
            <w:tcW w:w="4876" w:type="dxa"/>
            <w:tcBorders>
              <w:top w:val="nil"/>
              <w:left w:val="nil"/>
              <w:bottom w:val="nil"/>
              <w:right w:val="nil"/>
            </w:tcBorders>
          </w:tcPr>
          <w:p w14:paraId="153E2AA4" w14:textId="5E698143" w:rsidR="007B0542" w:rsidRPr="00103DC0" w:rsidRDefault="007B0542" w:rsidP="003A6F27">
            <w:pPr>
              <w:pStyle w:val="Normal6a"/>
            </w:pPr>
            <w:r w:rsidRPr="00103DC0">
              <w:t>(16)</w:t>
            </w:r>
            <w:r w:rsidRPr="00103DC0">
              <w:tab/>
            </w:r>
            <w:r w:rsidRPr="00103DC0">
              <w:rPr>
                <w:b/>
                <w:i/>
              </w:rPr>
              <w:t>Cu toate acestea,</w:t>
            </w:r>
            <w:r w:rsidRPr="00103DC0">
              <w:t xml:space="preserve"> având în vedere că, în general, nu există niciun risc de persecu</w:t>
            </w:r>
            <w:r w:rsidR="00E979EC">
              <w:t>ț</w:t>
            </w:r>
            <w:r w:rsidRPr="00103DC0">
              <w:t xml:space="preserve">ie sau de vătămări grave, în sensul Regulamentului (UE) 2024/1347, în Bangladesh, Columbia, Egipt, India, Maroc </w:t>
            </w:r>
            <w:r w:rsidR="00E979EC">
              <w:rPr>
                <w:b/>
                <w:i/>
              </w:rPr>
              <w:t>ș</w:t>
            </w:r>
            <w:r w:rsidRPr="00103DC0">
              <w:rPr>
                <w:b/>
                <w:i/>
              </w:rPr>
              <w:t>i</w:t>
            </w:r>
            <w:r w:rsidRPr="00103DC0">
              <w:t xml:space="preserve">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0CF6A1EF" w14:textId="63972562" w:rsidR="007B0542" w:rsidRPr="00103DC0" w:rsidRDefault="007B0542" w:rsidP="003A6F27">
            <w:pPr>
              <w:pStyle w:val="Normal6a"/>
            </w:pPr>
            <w:r w:rsidRPr="00103DC0">
              <w:t>(16)</w:t>
            </w:r>
            <w:r w:rsidRPr="00103DC0">
              <w:tab/>
              <w:t>Având în vedere că, în general, nu există niciun risc de persecu</w:t>
            </w:r>
            <w:r w:rsidR="00E979EC">
              <w:t>ț</w:t>
            </w:r>
            <w:r w:rsidRPr="00103DC0">
              <w:t>ie sau de vătămări grave, în sensul Regulamentului (UE) 2024/1347, în Bangladesh, Columbia, Egipt, India, Maroc</w:t>
            </w:r>
            <w:r w:rsidRPr="00103DC0">
              <w:rPr>
                <w:b/>
                <w:i/>
              </w:rPr>
              <w:t>,</w:t>
            </w:r>
            <w:r w:rsidRPr="00103DC0">
              <w:t xml:space="preserve"> Tunisia, </w:t>
            </w:r>
            <w:r w:rsidRPr="00103DC0">
              <w:rPr>
                <w:b/>
                <w:i/>
              </w:rPr>
              <w:t xml:space="preserve">Algeria, Cabo Verde, Côte d'Ivoire, Gambia, Ghana, Peru, Senegal </w:t>
            </w:r>
            <w:r w:rsidR="00E979EC">
              <w:rPr>
                <w:b/>
                <w:i/>
              </w:rPr>
              <w:t>ș</w:t>
            </w:r>
            <w:r w:rsidRPr="00103DC0">
              <w:rPr>
                <w:b/>
                <w:i/>
              </w:rPr>
              <w:t>i Sri Lanka,</w:t>
            </w:r>
            <w:r w:rsidRPr="00103DC0">
              <w:t xml:space="preserve">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w:t>
            </w:r>
            <w:r w:rsidRPr="00103DC0">
              <w:rPr>
                <w:b/>
                <w:i/>
              </w:rPr>
              <w:t xml:space="preserve">se poate concluziona că </w:t>
            </w:r>
            <w:r w:rsidR="00E979EC">
              <w:rPr>
                <w:b/>
                <w:i/>
              </w:rPr>
              <w:t>ț</w:t>
            </w:r>
            <w:r w:rsidRPr="00103DC0">
              <w:rPr>
                <w:b/>
                <w:i/>
              </w:rPr>
              <w:t xml:space="preserve">ările respective îndeplinesc criteriile pentru a fi considerate </w:t>
            </w:r>
            <w:r w:rsidR="00E979EC">
              <w:rPr>
                <w:b/>
                <w:i/>
              </w:rPr>
              <w:t>ț</w:t>
            </w:r>
            <w:r w:rsidRPr="00103DC0">
              <w:rPr>
                <w:b/>
                <w:i/>
              </w:rPr>
              <w:t xml:space="preserve">ări de origine sigure în sensul Regulamentului (UE) 2024/1348 </w:t>
            </w:r>
            <w:r w:rsidR="00E979EC">
              <w:rPr>
                <w:b/>
                <w:i/>
              </w:rPr>
              <w:t>ș</w:t>
            </w:r>
            <w:r w:rsidRPr="00103DC0">
              <w:rPr>
                <w:b/>
                <w:i/>
              </w:rPr>
              <w:t>i că</w:t>
            </w:r>
            <w:r w:rsidRPr="00103DC0">
              <w:t xml:space="preserve"> acestea ar trebui desemnate drept </w:t>
            </w:r>
            <w:r w:rsidR="00E979EC">
              <w:t>ț</w:t>
            </w:r>
            <w:r w:rsidRPr="00103DC0">
              <w:t xml:space="preserve">ări de origine sigure la nivelul Uniunii. </w:t>
            </w:r>
            <w:r w:rsidRPr="00103DC0">
              <w:rPr>
                <w:b/>
                <w:i/>
              </w:rPr>
              <w:t>Acest lucru nu aduce atingere posibilită</w:t>
            </w:r>
            <w:r w:rsidR="00E979EC">
              <w:rPr>
                <w:b/>
                <w:i/>
              </w:rPr>
              <w:t>ț</w:t>
            </w:r>
            <w:r w:rsidRPr="00103DC0">
              <w:rPr>
                <w:b/>
                <w:i/>
              </w:rPr>
              <w:t xml:space="preserve">ii statelor membre de a desemna alte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ări de origine sigure la nivel na</w:t>
            </w:r>
            <w:r w:rsidR="00E979EC">
              <w:rPr>
                <w:b/>
                <w:i/>
              </w:rPr>
              <w:t>ț</w:t>
            </w:r>
            <w:r w:rsidRPr="00103DC0">
              <w:rPr>
                <w:b/>
                <w:i/>
              </w:rPr>
              <w:t xml:space="preserve">ional </w:t>
            </w:r>
            <w:r w:rsidR="00E979EC">
              <w:rPr>
                <w:b/>
                <w:i/>
              </w:rPr>
              <w:t>ș</w:t>
            </w:r>
            <w:r w:rsidRPr="00103DC0">
              <w:rPr>
                <w:b/>
                <w:i/>
              </w:rPr>
              <w:t xml:space="preserve">i posibilei desemnări viitoare a unor </w:t>
            </w:r>
            <w:r w:rsidR="00E979EC">
              <w:rPr>
                <w:b/>
                <w:i/>
              </w:rPr>
              <w:t>ț</w:t>
            </w:r>
            <w:r w:rsidRPr="00103DC0">
              <w:rPr>
                <w:b/>
                <w:i/>
              </w:rPr>
              <w:t>ări ter</w:t>
            </w:r>
            <w:r w:rsidR="00E979EC">
              <w:rPr>
                <w:b/>
                <w:i/>
              </w:rPr>
              <w:t>ț</w:t>
            </w:r>
            <w:r w:rsidRPr="00103DC0">
              <w:rPr>
                <w:b/>
                <w:i/>
              </w:rPr>
              <w:t xml:space="preserve">e suplimentare drept </w:t>
            </w:r>
            <w:r w:rsidR="00E979EC">
              <w:rPr>
                <w:b/>
                <w:i/>
              </w:rPr>
              <w:t>ț</w:t>
            </w:r>
            <w:r w:rsidRPr="00103DC0">
              <w:rPr>
                <w:b/>
                <w:i/>
              </w:rPr>
              <w:t>ări de origine sigure la nivelul Uniunii prin intermediul unor modificări viitoare ale Regulamentului (UE) 2024/1348.</w:t>
            </w:r>
          </w:p>
        </w:tc>
      </w:tr>
    </w:tbl>
    <w:p w14:paraId="1158D29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792DC45" w14:textId="77777777" w:rsidR="007B0542" w:rsidRPr="00103DC0" w:rsidRDefault="007B0542" w:rsidP="007B0542">
      <w:r w:rsidRPr="00103DC0">
        <w:rPr>
          <w:rStyle w:val="HideTWBExt"/>
        </w:rPr>
        <w:lastRenderedPageBreak/>
        <w:t>&lt;/Amend&gt;</w:t>
      </w:r>
    </w:p>
    <w:p w14:paraId="44AC739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128</w:t>
      </w:r>
      <w:r w:rsidRPr="00103DC0">
        <w:rPr>
          <w:rStyle w:val="HideTWBExt"/>
          <w:b w:val="0"/>
        </w:rPr>
        <w:t>&lt;/NumAm&gt;</w:t>
      </w:r>
    </w:p>
    <w:p w14:paraId="26DC2C39"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6799468B" w14:textId="77777777" w:rsidR="007B0542" w:rsidRPr="00103DC0" w:rsidRDefault="007B0542" w:rsidP="007B0542">
      <w:pPr>
        <w:pStyle w:val="NormalBold"/>
      </w:pPr>
      <w:r w:rsidRPr="00103DC0">
        <w:rPr>
          <w:rStyle w:val="HideTWBExt"/>
          <w:b w:val="0"/>
        </w:rPr>
        <w:t>&lt;/RepeatBlock-By&gt;</w:t>
      </w:r>
    </w:p>
    <w:p w14:paraId="7E34396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48B2EBD"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5E647B1" w14:textId="77777777" w:rsidTr="003A6F27">
        <w:trPr>
          <w:trHeight w:hRule="exact" w:val="240"/>
          <w:jc w:val="center"/>
        </w:trPr>
        <w:tc>
          <w:tcPr>
            <w:tcW w:w="9752" w:type="dxa"/>
            <w:gridSpan w:val="2"/>
            <w:tcBorders>
              <w:top w:val="nil"/>
              <w:left w:val="nil"/>
              <w:bottom w:val="nil"/>
              <w:right w:val="nil"/>
            </w:tcBorders>
          </w:tcPr>
          <w:p w14:paraId="5A8CC820" w14:textId="77777777" w:rsidR="007B0542" w:rsidRPr="00103DC0" w:rsidRDefault="007B0542" w:rsidP="003A6F27"/>
        </w:tc>
      </w:tr>
      <w:tr w:rsidR="00A01E81" w:rsidRPr="00103DC0" w14:paraId="2F529750" w14:textId="77777777" w:rsidTr="003A6F27">
        <w:trPr>
          <w:trHeight w:val="240"/>
          <w:jc w:val="center"/>
        </w:trPr>
        <w:tc>
          <w:tcPr>
            <w:tcW w:w="4876" w:type="dxa"/>
            <w:tcBorders>
              <w:top w:val="nil"/>
              <w:left w:val="nil"/>
              <w:bottom w:val="nil"/>
              <w:right w:val="nil"/>
            </w:tcBorders>
          </w:tcPr>
          <w:p w14:paraId="4E5949D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27360BA" w14:textId="77777777" w:rsidR="007B0542" w:rsidRPr="00103DC0" w:rsidRDefault="007B0542" w:rsidP="003A6F27">
            <w:pPr>
              <w:pStyle w:val="AmColumnHeading"/>
            </w:pPr>
            <w:r w:rsidRPr="00103DC0">
              <w:t>Amendamentul</w:t>
            </w:r>
          </w:p>
        </w:tc>
      </w:tr>
      <w:tr w:rsidR="00A01E81" w:rsidRPr="00103DC0" w14:paraId="4BD67CF9" w14:textId="77777777" w:rsidTr="003A6F27">
        <w:trPr>
          <w:jc w:val="center"/>
        </w:trPr>
        <w:tc>
          <w:tcPr>
            <w:tcW w:w="4876" w:type="dxa"/>
            <w:tcBorders>
              <w:top w:val="nil"/>
              <w:left w:val="nil"/>
              <w:bottom w:val="nil"/>
              <w:right w:val="nil"/>
            </w:tcBorders>
          </w:tcPr>
          <w:p w14:paraId="0E83A671" w14:textId="7841B844"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Bangladesh, Columbia, Egipt, India, Maroc </w:t>
            </w:r>
            <w:r w:rsidR="00E979EC">
              <w:t>ș</w:t>
            </w:r>
            <w:r w:rsidRPr="00103DC0">
              <w:t xml:space="preserve">i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6B94F060" w14:textId="6866CB99"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Bangladesh, Columbia, Egipt, India, Maroc </w:t>
            </w:r>
            <w:r w:rsidR="00E979EC">
              <w:t>ș</w:t>
            </w:r>
            <w:r w:rsidRPr="00103DC0">
              <w:t xml:space="preserve">i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 xml:space="preserve">ări de origine sigure la nivelul Uniunii. </w:t>
            </w:r>
            <w:r w:rsidRPr="00103DC0">
              <w:rPr>
                <w:b/>
                <w:i/>
              </w:rPr>
              <w:t xml:space="preserve">Adăugarea acestor </w:t>
            </w:r>
            <w:r w:rsidR="00E979EC">
              <w:rPr>
                <w:b/>
                <w:i/>
              </w:rPr>
              <w:t>ț</w:t>
            </w:r>
            <w:r w:rsidRPr="00103DC0">
              <w:rPr>
                <w:b/>
                <w:i/>
              </w:rPr>
              <w:t xml:space="preserve">ări pe lista </w:t>
            </w:r>
            <w:r w:rsidR="00E979EC">
              <w:rPr>
                <w:b/>
                <w:i/>
              </w:rPr>
              <w:t>ț</w:t>
            </w:r>
            <w:r w:rsidRPr="00103DC0">
              <w:rPr>
                <w:b/>
                <w:i/>
              </w:rPr>
              <w:t>ărilor de origine sigure desemnate ar trebui să beneficieze de o cooperare sporită în ceea ce prive</w:t>
            </w:r>
            <w:r w:rsidR="00E979EC">
              <w:rPr>
                <w:b/>
                <w:i/>
              </w:rPr>
              <w:t>ș</w:t>
            </w:r>
            <w:r w:rsidRPr="00103DC0">
              <w:rPr>
                <w:b/>
                <w:i/>
              </w:rPr>
              <w:t>te gestionarea migra</w:t>
            </w:r>
            <w:r w:rsidR="00E979EC">
              <w:rPr>
                <w:b/>
                <w:i/>
              </w:rPr>
              <w:t>ț</w:t>
            </w:r>
            <w:r w:rsidRPr="00103DC0">
              <w:rPr>
                <w:b/>
                <w:i/>
              </w:rPr>
              <w:t>iei, pentru a asigura o migra</w:t>
            </w:r>
            <w:r w:rsidR="00E979EC">
              <w:rPr>
                <w:b/>
                <w:i/>
              </w:rPr>
              <w:t>ț</w:t>
            </w:r>
            <w:r w:rsidRPr="00103DC0">
              <w:rPr>
                <w:b/>
                <w:i/>
              </w:rPr>
              <w:t xml:space="preserve">ie echitabilă </w:t>
            </w:r>
            <w:r w:rsidR="00E979EC">
              <w:rPr>
                <w:b/>
                <w:i/>
              </w:rPr>
              <w:t>ș</w:t>
            </w:r>
            <w:r w:rsidRPr="00103DC0">
              <w:rPr>
                <w:b/>
                <w:i/>
              </w:rPr>
              <w:t>i legală, pentru a combate introducerea ilegală de migran</w:t>
            </w:r>
            <w:r w:rsidR="00E979EC">
              <w:rPr>
                <w:b/>
                <w:i/>
              </w:rPr>
              <w:t>ț</w:t>
            </w:r>
            <w:r w:rsidRPr="00103DC0">
              <w:rPr>
                <w:b/>
                <w:i/>
              </w:rPr>
              <w:t xml:space="preserve">i </w:t>
            </w:r>
            <w:r w:rsidR="00E979EC">
              <w:rPr>
                <w:b/>
                <w:i/>
              </w:rPr>
              <w:t>ș</w:t>
            </w:r>
            <w:r w:rsidRPr="00103DC0">
              <w:rPr>
                <w:b/>
                <w:i/>
              </w:rPr>
              <w:t>i traficul de persoane.</w:t>
            </w:r>
          </w:p>
        </w:tc>
      </w:tr>
    </w:tbl>
    <w:p w14:paraId="7E853E1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8ABC5D5" w14:textId="77777777" w:rsidR="007B0542" w:rsidRPr="00103DC0" w:rsidRDefault="007B0542" w:rsidP="007B0542">
      <w:r w:rsidRPr="00103DC0">
        <w:rPr>
          <w:rStyle w:val="HideTWBExt"/>
        </w:rPr>
        <w:t>&lt;/Amend&gt;</w:t>
      </w:r>
    </w:p>
    <w:p w14:paraId="32024F6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129</w:t>
      </w:r>
      <w:r w:rsidRPr="00103DC0">
        <w:rPr>
          <w:rStyle w:val="HideTWBExt"/>
          <w:b w:val="0"/>
        </w:rPr>
        <w:t>&lt;/NumAm&gt;</w:t>
      </w:r>
    </w:p>
    <w:p w14:paraId="1DAC6102"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79124D9C" w14:textId="77777777" w:rsidR="007B0542" w:rsidRPr="00103DC0" w:rsidRDefault="007B0542" w:rsidP="007B0542">
      <w:pPr>
        <w:pStyle w:val="NormalBold"/>
      </w:pPr>
      <w:r w:rsidRPr="00103DC0">
        <w:rPr>
          <w:rStyle w:val="HideTWBExt"/>
          <w:b w:val="0"/>
        </w:rPr>
        <w:t>&lt;/RepeatBlock-By&gt;</w:t>
      </w:r>
    </w:p>
    <w:p w14:paraId="4E38493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05E94D5"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936D9DB" w14:textId="77777777" w:rsidTr="003A6F27">
        <w:trPr>
          <w:trHeight w:hRule="exact" w:val="240"/>
          <w:jc w:val="center"/>
        </w:trPr>
        <w:tc>
          <w:tcPr>
            <w:tcW w:w="9752" w:type="dxa"/>
            <w:gridSpan w:val="2"/>
            <w:tcBorders>
              <w:top w:val="nil"/>
              <w:left w:val="nil"/>
              <w:bottom w:val="nil"/>
              <w:right w:val="nil"/>
            </w:tcBorders>
          </w:tcPr>
          <w:p w14:paraId="278089E5" w14:textId="77777777" w:rsidR="007B0542" w:rsidRPr="00103DC0" w:rsidRDefault="007B0542" w:rsidP="003A6F27"/>
        </w:tc>
      </w:tr>
      <w:tr w:rsidR="00A01E81" w:rsidRPr="00103DC0" w14:paraId="56216FBD" w14:textId="77777777" w:rsidTr="003A6F27">
        <w:trPr>
          <w:trHeight w:val="240"/>
          <w:jc w:val="center"/>
        </w:trPr>
        <w:tc>
          <w:tcPr>
            <w:tcW w:w="4876" w:type="dxa"/>
            <w:tcBorders>
              <w:top w:val="nil"/>
              <w:left w:val="nil"/>
              <w:bottom w:val="nil"/>
              <w:right w:val="nil"/>
            </w:tcBorders>
          </w:tcPr>
          <w:p w14:paraId="18505AD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DBA7B84" w14:textId="77777777" w:rsidR="007B0542" w:rsidRPr="00103DC0" w:rsidRDefault="007B0542" w:rsidP="003A6F27">
            <w:pPr>
              <w:pStyle w:val="AmColumnHeading"/>
            </w:pPr>
            <w:r w:rsidRPr="00103DC0">
              <w:t>Amendamentul</w:t>
            </w:r>
          </w:p>
        </w:tc>
      </w:tr>
      <w:tr w:rsidR="00A01E81" w:rsidRPr="00103DC0" w14:paraId="7960CB4E" w14:textId="77777777" w:rsidTr="003A6F27">
        <w:trPr>
          <w:jc w:val="center"/>
        </w:trPr>
        <w:tc>
          <w:tcPr>
            <w:tcW w:w="4876" w:type="dxa"/>
            <w:tcBorders>
              <w:top w:val="nil"/>
              <w:left w:val="nil"/>
              <w:bottom w:val="nil"/>
              <w:right w:val="nil"/>
            </w:tcBorders>
          </w:tcPr>
          <w:p w14:paraId="5BC87801" w14:textId="3919B7D0"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Bangladesh, </w:t>
            </w:r>
            <w:r w:rsidRPr="00103DC0">
              <w:rPr>
                <w:b/>
                <w:i/>
              </w:rPr>
              <w:t>Columbia, Egipt</w:t>
            </w:r>
            <w:r w:rsidRPr="00103DC0">
              <w:t xml:space="preserve">, India, Maroc </w:t>
            </w:r>
            <w:r w:rsidR="00E979EC">
              <w:t>ș</w:t>
            </w:r>
            <w:r w:rsidRPr="00103DC0">
              <w:t xml:space="preserve">i </w:t>
            </w:r>
            <w:r w:rsidRPr="00103DC0">
              <w:rPr>
                <w:b/>
                <w:i/>
              </w:rPr>
              <w:t>Tunisia</w:t>
            </w:r>
            <w:r w:rsidRPr="00103DC0">
              <w:t xml:space="preserve">, precum </w:t>
            </w:r>
            <w:r w:rsidR="00E979EC">
              <w:t>ș</w:t>
            </w:r>
            <w:r w:rsidRPr="00103DC0">
              <w:t xml:space="preserve">i Kosovo ca </w:t>
            </w:r>
            <w:r w:rsidR="00E979EC">
              <w:t>ț</w:t>
            </w:r>
            <w:r w:rsidRPr="00103DC0">
              <w:t>ară poten</w:t>
            </w:r>
            <w:r w:rsidR="00E979EC">
              <w:t>ț</w:t>
            </w:r>
            <w:r w:rsidRPr="00103DC0">
              <w:t xml:space="preserve">ial candidată pentru aderarea la </w:t>
            </w:r>
            <w:r w:rsidRPr="00103DC0">
              <w:lastRenderedPageBreak/>
              <w:t xml:space="preserve">Uniune, </w:t>
            </w:r>
            <w:r w:rsidRPr="00103DC0">
              <w:rPr>
                <w:b/>
                <w:i/>
              </w:rPr>
              <w:t xml:space="preserve">după cum o demonstrează </w:t>
            </w:r>
            <w:r w:rsidR="00E979EC">
              <w:rPr>
                <w:b/>
                <w:i/>
              </w:rPr>
              <w:t>ș</w:t>
            </w:r>
            <w:r w:rsidRPr="00103DC0">
              <w:rPr>
                <w:b/>
                <w:i/>
              </w:rPr>
              <w:t>i ratele foarte scăzute de recunoa</w:t>
            </w:r>
            <w:r w:rsidR="00E979EC">
              <w:rPr>
                <w:b/>
                <w:i/>
              </w:rPr>
              <w:t>ș</w:t>
            </w:r>
            <w:r w:rsidRPr="00103DC0">
              <w:rPr>
                <w:b/>
                <w:i/>
              </w:rPr>
              <w:t>tere a cererilor de azil,</w:t>
            </w:r>
            <w:r w:rsidRPr="00103DC0">
              <w:t xml:space="preserve"> acestea ar trebui desemnate drept </w:t>
            </w:r>
            <w:r w:rsidR="00E979EC">
              <w:t>ț</w:t>
            </w:r>
            <w:r w:rsidRPr="00103DC0">
              <w:t>ări de origine sigure la nivelul Uniunii.</w:t>
            </w:r>
          </w:p>
        </w:tc>
        <w:tc>
          <w:tcPr>
            <w:tcW w:w="4876" w:type="dxa"/>
            <w:tcBorders>
              <w:top w:val="nil"/>
              <w:left w:val="nil"/>
              <w:bottom w:val="nil"/>
              <w:right w:val="nil"/>
            </w:tcBorders>
          </w:tcPr>
          <w:p w14:paraId="34B0B01B" w14:textId="134639F0" w:rsidR="007B0542" w:rsidRPr="00103DC0" w:rsidRDefault="007B0542" w:rsidP="003A6F27">
            <w:pPr>
              <w:pStyle w:val="Normal6a"/>
            </w:pPr>
            <w:r w:rsidRPr="00103DC0">
              <w:lastRenderedPageBreak/>
              <w:t>(16)</w:t>
            </w:r>
            <w:r w:rsidRPr="00103DC0">
              <w:tab/>
              <w:t>Cu toate acestea, având în vedere că, în general, nu există niciun risc de persecu</w:t>
            </w:r>
            <w:r w:rsidR="00E979EC">
              <w:t>ț</w:t>
            </w:r>
            <w:r w:rsidRPr="00103DC0">
              <w:t xml:space="preserve">ie sau de vătămări grave, în sensul Regulamentului (UE) 2024/1347, în </w:t>
            </w:r>
            <w:r w:rsidRPr="00103DC0">
              <w:rPr>
                <w:b/>
                <w:i/>
              </w:rPr>
              <w:t>Albania,</w:t>
            </w:r>
            <w:r w:rsidRPr="00103DC0">
              <w:t xml:space="preserve"> Bangladesh, </w:t>
            </w:r>
            <w:r w:rsidRPr="00103DC0">
              <w:rPr>
                <w:b/>
                <w:i/>
              </w:rPr>
              <w:t xml:space="preserve">Bosnia </w:t>
            </w:r>
            <w:r w:rsidR="00E979EC">
              <w:rPr>
                <w:b/>
                <w:i/>
              </w:rPr>
              <w:t>ș</w:t>
            </w:r>
            <w:r w:rsidRPr="00103DC0">
              <w:rPr>
                <w:b/>
                <w:i/>
              </w:rPr>
              <w:t>i Her</w:t>
            </w:r>
            <w:r w:rsidR="00E979EC">
              <w:rPr>
                <w:b/>
                <w:i/>
              </w:rPr>
              <w:t>ț</w:t>
            </w:r>
            <w:r w:rsidRPr="00103DC0">
              <w:rPr>
                <w:b/>
                <w:i/>
              </w:rPr>
              <w:t>egovina, Georgia</w:t>
            </w:r>
            <w:r w:rsidRPr="00103DC0">
              <w:t xml:space="preserve">, India, </w:t>
            </w:r>
            <w:r w:rsidRPr="00103DC0">
              <w:rPr>
                <w:b/>
                <w:i/>
              </w:rPr>
              <w:t>Republica Moldova, Muntenegru,</w:t>
            </w:r>
            <w:r w:rsidRPr="00103DC0">
              <w:t xml:space="preserve"> Maroc</w:t>
            </w:r>
            <w:r w:rsidRPr="00103DC0">
              <w:rPr>
                <w:b/>
                <w:i/>
              </w:rPr>
              <w:t xml:space="preserve">, </w:t>
            </w:r>
            <w:r w:rsidRPr="00103DC0">
              <w:rPr>
                <w:b/>
                <w:i/>
              </w:rPr>
              <w:lastRenderedPageBreak/>
              <w:t>Macedonia de Nord</w:t>
            </w:r>
            <w:r w:rsidRPr="00103DC0">
              <w:t xml:space="preserve"> </w:t>
            </w:r>
            <w:r w:rsidR="00E979EC">
              <w:t>ș</w:t>
            </w:r>
            <w:r w:rsidRPr="00103DC0">
              <w:t xml:space="preserve">i </w:t>
            </w:r>
            <w:r w:rsidRPr="00103DC0">
              <w:rPr>
                <w:b/>
                <w:i/>
              </w:rPr>
              <w:t>Serbia</w:t>
            </w:r>
            <w:r w:rsidRPr="00103DC0">
              <w:t xml:space="preserve">, precum </w:t>
            </w:r>
            <w:r w:rsidR="00E979EC">
              <w:t>ș</w:t>
            </w:r>
            <w:r w:rsidRPr="00103DC0">
              <w:t xml:space="preserve">i Kosovo ca </w:t>
            </w:r>
            <w:r w:rsidR="00E979EC">
              <w:t>ț</w:t>
            </w:r>
            <w:r w:rsidRPr="00103DC0">
              <w:t>ară poten</w:t>
            </w:r>
            <w:r w:rsidR="00E979EC">
              <w:t>ț</w:t>
            </w:r>
            <w:r w:rsidRPr="00103DC0">
              <w:t xml:space="preserve">ial candidată pentru aderarea la Uniune, acestea ar trebui desemnate drept </w:t>
            </w:r>
            <w:r w:rsidR="00E979EC">
              <w:t>ț</w:t>
            </w:r>
            <w:r w:rsidRPr="00103DC0">
              <w:t>ări de origine sigure la nivelul Uniunii</w:t>
            </w:r>
            <w:r w:rsidRPr="00103DC0">
              <w:rPr>
                <w:b/>
                <w:i/>
              </w:rPr>
              <w:t>, cu excep</w:t>
            </w:r>
            <w:r w:rsidR="00E979EC">
              <w:rPr>
                <w:b/>
                <w:i/>
              </w:rPr>
              <w:t>ț</w:t>
            </w:r>
            <w:r w:rsidRPr="00103DC0">
              <w:rPr>
                <w:b/>
                <w:i/>
              </w:rPr>
              <w:t>ia categoriilor specifice incluse pe lista din anexa II</w:t>
            </w:r>
            <w:r w:rsidRPr="00103DC0">
              <w:t>.</w:t>
            </w:r>
          </w:p>
        </w:tc>
      </w:tr>
    </w:tbl>
    <w:p w14:paraId="116464D4"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37CC54C" w14:textId="77777777" w:rsidR="007B0542" w:rsidRPr="00103DC0" w:rsidRDefault="007B0542" w:rsidP="007B0542">
      <w:r w:rsidRPr="00103DC0">
        <w:rPr>
          <w:rStyle w:val="HideTWBExt"/>
        </w:rPr>
        <w:t>&lt;/Amend&gt;</w:t>
      </w:r>
    </w:p>
    <w:p w14:paraId="7B4AAB7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130</w:t>
      </w:r>
      <w:r w:rsidRPr="00103DC0">
        <w:rPr>
          <w:rStyle w:val="HideTWBExt"/>
          <w:b w:val="0"/>
        </w:rPr>
        <w:t>&lt;/NumAm&gt;</w:t>
      </w:r>
    </w:p>
    <w:p w14:paraId="7AA04732" w14:textId="77777777" w:rsidR="007B0542" w:rsidRPr="00103DC0" w:rsidRDefault="007B0542" w:rsidP="007B0542">
      <w:pPr>
        <w:pStyle w:val="NormalBold"/>
      </w:pPr>
      <w:r w:rsidRPr="00103DC0">
        <w:rPr>
          <w:rStyle w:val="HideTWBExt"/>
          <w:b w:val="0"/>
        </w:rPr>
        <w:t>&lt;RepeatBlock-By&gt;&lt;Members&gt;</w:t>
      </w:r>
      <w:r w:rsidRPr="00103DC0">
        <w:t>Francisco Assis</w:t>
      </w:r>
      <w:r w:rsidRPr="00103DC0">
        <w:rPr>
          <w:rStyle w:val="HideTWBExt"/>
          <w:b w:val="0"/>
        </w:rPr>
        <w:t>&lt;/Members&gt;</w:t>
      </w:r>
    </w:p>
    <w:p w14:paraId="71D84312" w14:textId="77777777" w:rsidR="007B0542" w:rsidRPr="00103DC0" w:rsidRDefault="007B0542" w:rsidP="007B0542">
      <w:pPr>
        <w:pStyle w:val="NormalBold"/>
      </w:pPr>
      <w:r w:rsidRPr="00103DC0">
        <w:rPr>
          <w:rStyle w:val="HideTWBExt"/>
          <w:b w:val="0"/>
        </w:rPr>
        <w:t>&lt;/RepeatBlock-By&gt;</w:t>
      </w:r>
    </w:p>
    <w:p w14:paraId="1091F7C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DAAECF"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6F9158B" w14:textId="77777777" w:rsidTr="003A6F27">
        <w:trPr>
          <w:trHeight w:hRule="exact" w:val="240"/>
          <w:jc w:val="center"/>
        </w:trPr>
        <w:tc>
          <w:tcPr>
            <w:tcW w:w="9752" w:type="dxa"/>
            <w:gridSpan w:val="2"/>
            <w:tcBorders>
              <w:top w:val="nil"/>
              <w:left w:val="nil"/>
              <w:bottom w:val="nil"/>
              <w:right w:val="nil"/>
            </w:tcBorders>
          </w:tcPr>
          <w:p w14:paraId="4271132A" w14:textId="77777777" w:rsidR="007B0542" w:rsidRPr="00103DC0" w:rsidRDefault="007B0542" w:rsidP="003A6F27"/>
        </w:tc>
      </w:tr>
      <w:tr w:rsidR="00A01E81" w:rsidRPr="00103DC0" w14:paraId="4EA879A3" w14:textId="77777777" w:rsidTr="003A6F27">
        <w:trPr>
          <w:trHeight w:val="240"/>
          <w:jc w:val="center"/>
        </w:trPr>
        <w:tc>
          <w:tcPr>
            <w:tcW w:w="4876" w:type="dxa"/>
            <w:tcBorders>
              <w:top w:val="nil"/>
              <w:left w:val="nil"/>
              <w:bottom w:val="nil"/>
              <w:right w:val="nil"/>
            </w:tcBorders>
          </w:tcPr>
          <w:p w14:paraId="1CBC1C7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79C9FB9" w14:textId="77777777" w:rsidR="007B0542" w:rsidRPr="00103DC0" w:rsidRDefault="007B0542" w:rsidP="003A6F27">
            <w:pPr>
              <w:pStyle w:val="AmColumnHeading"/>
            </w:pPr>
            <w:r w:rsidRPr="00103DC0">
              <w:t>Amendamentul</w:t>
            </w:r>
          </w:p>
        </w:tc>
      </w:tr>
      <w:tr w:rsidR="00A01E81" w:rsidRPr="00103DC0" w14:paraId="59B9EDEE" w14:textId="77777777" w:rsidTr="003A6F27">
        <w:trPr>
          <w:jc w:val="center"/>
        </w:trPr>
        <w:tc>
          <w:tcPr>
            <w:tcW w:w="4876" w:type="dxa"/>
            <w:tcBorders>
              <w:top w:val="nil"/>
              <w:left w:val="nil"/>
              <w:bottom w:val="nil"/>
              <w:right w:val="nil"/>
            </w:tcBorders>
          </w:tcPr>
          <w:p w14:paraId="304F3EC1" w14:textId="3AA6F4FA" w:rsidR="007B0542" w:rsidRPr="00103DC0" w:rsidRDefault="007B0542" w:rsidP="003A6F27">
            <w:pPr>
              <w:pStyle w:val="Normal6a"/>
            </w:pPr>
            <w:r w:rsidRPr="00103DC0">
              <w:t>(16)</w:t>
            </w:r>
            <w:r w:rsidRPr="00103DC0">
              <w:tab/>
            </w:r>
            <w:r w:rsidRPr="00103DC0">
              <w:rPr>
                <w:b/>
                <w:i/>
              </w:rPr>
              <w:t>Cu toate acestea,</w:t>
            </w:r>
            <w:r w:rsidRPr="00103DC0">
              <w:t xml:space="preserve"> având în vedere că, în general, nu există niciun risc de persecu</w:t>
            </w:r>
            <w:r w:rsidR="00E979EC">
              <w:t>ț</w:t>
            </w:r>
            <w:r w:rsidRPr="00103DC0">
              <w:t xml:space="preserve">ie sau de vătămări grave, în sensul Regulamentului (UE) 2024/1347, în </w:t>
            </w:r>
            <w:r w:rsidRPr="00103DC0">
              <w:rPr>
                <w:b/>
                <w:i/>
              </w:rPr>
              <w:t>Bangladesh, Columbia, Egipt</w:t>
            </w:r>
            <w:r w:rsidRPr="00103DC0">
              <w:t xml:space="preserve">, India, Maroc </w:t>
            </w:r>
            <w:r w:rsidR="00E979EC">
              <w:rPr>
                <w:b/>
                <w:i/>
              </w:rPr>
              <w:t>ș</w:t>
            </w:r>
            <w:r w:rsidRPr="00103DC0">
              <w:rPr>
                <w:b/>
                <w:i/>
              </w:rPr>
              <w:t>i Tunisia</w:t>
            </w:r>
            <w:r w:rsidRPr="00103DC0">
              <w:t xml:space="preserve">, </w:t>
            </w:r>
            <w:r w:rsidRPr="00103DC0">
              <w:rPr>
                <w:b/>
                <w:i/>
              </w:rPr>
              <w:t xml:space="preserve">precum </w:t>
            </w:r>
            <w:r w:rsidR="00E979EC">
              <w:rPr>
                <w:b/>
                <w:i/>
              </w:rPr>
              <w:t>ș</w:t>
            </w:r>
            <w:r w:rsidRPr="00103DC0">
              <w:rPr>
                <w:b/>
                <w:i/>
              </w:rPr>
              <w:t>i</w:t>
            </w:r>
            <w:r w:rsidRPr="00103DC0">
              <w:t xml:space="preserve"> Kosovo </w:t>
            </w:r>
            <w:r w:rsidRPr="00103DC0">
              <w:rPr>
                <w:b/>
                <w:i/>
              </w:rPr>
              <w:t xml:space="preserve">ca </w:t>
            </w:r>
            <w:r w:rsidR="00E979EC">
              <w:rPr>
                <w:b/>
                <w:i/>
              </w:rPr>
              <w:t>ț</w:t>
            </w:r>
            <w:r w:rsidRPr="00103DC0">
              <w:rPr>
                <w:b/>
                <w:i/>
              </w:rPr>
              <w:t>ară poten</w:t>
            </w:r>
            <w:r w:rsidR="00E979EC">
              <w:rPr>
                <w:b/>
                <w:i/>
              </w:rPr>
              <w:t>ț</w:t>
            </w:r>
            <w:r w:rsidRPr="00103DC0">
              <w:rPr>
                <w:b/>
                <w:i/>
              </w:rPr>
              <w:t xml:space="preserve">ial candidată pentru aderarea la Uniune, după cum o demonstrează </w:t>
            </w:r>
            <w:r w:rsidR="00E979EC">
              <w:rPr>
                <w:b/>
                <w:i/>
              </w:rPr>
              <w:t>ș</w:t>
            </w:r>
            <w:r w:rsidRPr="00103DC0">
              <w:rPr>
                <w:b/>
                <w:i/>
              </w:rPr>
              <w:t>i ratele foarte scăzute de recunoa</w:t>
            </w:r>
            <w:r w:rsidR="00E979EC">
              <w:rPr>
                <w:b/>
                <w:i/>
              </w:rPr>
              <w:t>ș</w:t>
            </w:r>
            <w:r w:rsidRPr="00103DC0">
              <w:rPr>
                <w:b/>
                <w:i/>
              </w:rPr>
              <w:t>tere a cererilor de azil</w:t>
            </w:r>
            <w:r w:rsidRPr="00103DC0">
              <w:t xml:space="preserve">, acestea ar trebui desemnate drept </w:t>
            </w:r>
            <w:r w:rsidR="00E979EC">
              <w:t>ț</w:t>
            </w:r>
            <w:r w:rsidRPr="00103DC0">
              <w:t>ări de origine sigure la nivelul Uniunii.</w:t>
            </w:r>
          </w:p>
        </w:tc>
        <w:tc>
          <w:tcPr>
            <w:tcW w:w="4876" w:type="dxa"/>
            <w:tcBorders>
              <w:top w:val="nil"/>
              <w:left w:val="nil"/>
              <w:bottom w:val="nil"/>
              <w:right w:val="nil"/>
            </w:tcBorders>
          </w:tcPr>
          <w:p w14:paraId="6B27321A" w14:textId="108E0B57" w:rsidR="007B0542" w:rsidRPr="00103DC0" w:rsidRDefault="007B0542" w:rsidP="003A6F27">
            <w:pPr>
              <w:pStyle w:val="Normal6a"/>
            </w:pPr>
            <w:r w:rsidRPr="00103DC0">
              <w:t>(16)</w:t>
            </w:r>
            <w:r w:rsidRPr="00103DC0">
              <w:tab/>
              <w:t>Având în vedere că, în general, nu există niciun risc de persecu</w:t>
            </w:r>
            <w:r w:rsidR="00E979EC">
              <w:t>ț</w:t>
            </w:r>
            <w:r w:rsidRPr="00103DC0">
              <w:t xml:space="preserve">ie sau de vătămări grave, în sensul Regulamentului (UE) 2024/1347, în </w:t>
            </w:r>
            <w:r w:rsidRPr="00103DC0">
              <w:rPr>
                <w:b/>
                <w:i/>
              </w:rPr>
              <w:t xml:space="preserve">Albania, Bosnia </w:t>
            </w:r>
            <w:r w:rsidR="00E979EC">
              <w:rPr>
                <w:b/>
                <w:i/>
              </w:rPr>
              <w:t>ș</w:t>
            </w:r>
            <w:r w:rsidRPr="00103DC0">
              <w:rPr>
                <w:b/>
                <w:i/>
              </w:rPr>
              <w:t>i Her</w:t>
            </w:r>
            <w:r w:rsidR="00E979EC">
              <w:rPr>
                <w:b/>
                <w:i/>
              </w:rPr>
              <w:t>ț</w:t>
            </w:r>
            <w:r w:rsidRPr="00103DC0">
              <w:rPr>
                <w:b/>
                <w:i/>
              </w:rPr>
              <w:t>egovina</w:t>
            </w:r>
            <w:r w:rsidRPr="00103DC0">
              <w:t>, India, Maroc, Kosovo</w:t>
            </w:r>
            <w:r w:rsidRPr="00103DC0">
              <w:rPr>
                <w:b/>
                <w:i/>
              </w:rPr>
              <w:t>, Muntenegru, Macedonia de Nord</w:t>
            </w:r>
            <w:r w:rsidRPr="00103DC0">
              <w:t xml:space="preserve">, acestea ar trebui desemnate drept </w:t>
            </w:r>
            <w:r w:rsidR="00E979EC">
              <w:t>ț</w:t>
            </w:r>
            <w:r w:rsidRPr="00103DC0">
              <w:t xml:space="preserve">ări de origine sigure la nivelul Uniunii. </w:t>
            </w:r>
            <w:r w:rsidRPr="00103DC0">
              <w:rPr>
                <w:b/>
                <w:i/>
              </w:rPr>
              <w:t>Dacă este necesar, desemnarea ar trebui efectuată cu excep</w:t>
            </w:r>
            <w:r w:rsidR="00E979EC">
              <w:rPr>
                <w:b/>
                <w:i/>
              </w:rPr>
              <w:t>ț</w:t>
            </w:r>
            <w:r w:rsidRPr="00103DC0">
              <w:rPr>
                <w:b/>
                <w:i/>
              </w:rPr>
              <w:t>ii pentru anumite păr</w:t>
            </w:r>
            <w:r w:rsidR="00E979EC">
              <w:rPr>
                <w:b/>
                <w:i/>
              </w:rPr>
              <w:t>ț</w:t>
            </w:r>
            <w:r w:rsidRPr="00103DC0">
              <w:rPr>
                <w:b/>
                <w:i/>
              </w:rPr>
              <w:t>i ale teritoriului sau pentru categorii clar identificabile de persoane.</w:t>
            </w:r>
          </w:p>
        </w:tc>
      </w:tr>
    </w:tbl>
    <w:p w14:paraId="4CE99F3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98F2148" w14:textId="77777777" w:rsidR="007B0542" w:rsidRPr="00103DC0" w:rsidRDefault="007B0542" w:rsidP="007B0542">
      <w:r w:rsidRPr="00103DC0">
        <w:rPr>
          <w:rStyle w:val="HideTWBExt"/>
        </w:rPr>
        <w:t>&lt;/Amend&gt;</w:t>
      </w:r>
    </w:p>
    <w:p w14:paraId="559E353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131</w:t>
      </w:r>
      <w:r w:rsidRPr="00103DC0">
        <w:rPr>
          <w:rStyle w:val="HideTWBExt"/>
          <w:b w:val="0"/>
        </w:rPr>
        <w:t>&lt;/NumAm&gt;</w:t>
      </w:r>
    </w:p>
    <w:p w14:paraId="316C329B"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1EDE43EB" w14:textId="77777777" w:rsidR="007B0542" w:rsidRPr="00103DC0" w:rsidRDefault="007B0542" w:rsidP="007B0542">
      <w:pPr>
        <w:pStyle w:val="NormalBold"/>
      </w:pPr>
      <w:r w:rsidRPr="00103DC0">
        <w:rPr>
          <w:rStyle w:val="HideTWBExt"/>
          <w:b w:val="0"/>
        </w:rPr>
        <w:t>&lt;/RepeatBlock-By&gt;</w:t>
      </w:r>
    </w:p>
    <w:p w14:paraId="4FE05F8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DBD404A"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4E71D36" w14:textId="77777777" w:rsidTr="003A6F27">
        <w:trPr>
          <w:trHeight w:hRule="exact" w:val="240"/>
          <w:jc w:val="center"/>
        </w:trPr>
        <w:tc>
          <w:tcPr>
            <w:tcW w:w="9752" w:type="dxa"/>
            <w:gridSpan w:val="2"/>
            <w:tcBorders>
              <w:top w:val="nil"/>
              <w:left w:val="nil"/>
              <w:bottom w:val="nil"/>
              <w:right w:val="nil"/>
            </w:tcBorders>
          </w:tcPr>
          <w:p w14:paraId="105841F5" w14:textId="77777777" w:rsidR="007B0542" w:rsidRPr="00103DC0" w:rsidRDefault="007B0542" w:rsidP="003A6F27"/>
        </w:tc>
      </w:tr>
      <w:tr w:rsidR="00A01E81" w:rsidRPr="00103DC0" w14:paraId="375C53CE" w14:textId="77777777" w:rsidTr="003A6F27">
        <w:trPr>
          <w:trHeight w:val="240"/>
          <w:jc w:val="center"/>
        </w:trPr>
        <w:tc>
          <w:tcPr>
            <w:tcW w:w="4876" w:type="dxa"/>
            <w:tcBorders>
              <w:top w:val="nil"/>
              <w:left w:val="nil"/>
              <w:bottom w:val="nil"/>
              <w:right w:val="nil"/>
            </w:tcBorders>
          </w:tcPr>
          <w:p w14:paraId="515865D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7482FBE" w14:textId="77777777" w:rsidR="007B0542" w:rsidRPr="00103DC0" w:rsidRDefault="007B0542" w:rsidP="003A6F27">
            <w:pPr>
              <w:pStyle w:val="AmColumnHeading"/>
            </w:pPr>
            <w:r w:rsidRPr="00103DC0">
              <w:t>Amendamentul</w:t>
            </w:r>
          </w:p>
        </w:tc>
      </w:tr>
      <w:tr w:rsidR="00A01E81" w:rsidRPr="00103DC0" w14:paraId="50DF600D" w14:textId="77777777" w:rsidTr="003A6F27">
        <w:trPr>
          <w:jc w:val="center"/>
        </w:trPr>
        <w:tc>
          <w:tcPr>
            <w:tcW w:w="4876" w:type="dxa"/>
            <w:tcBorders>
              <w:top w:val="nil"/>
              <w:left w:val="nil"/>
              <w:bottom w:val="nil"/>
              <w:right w:val="nil"/>
            </w:tcBorders>
          </w:tcPr>
          <w:p w14:paraId="6C07E01F" w14:textId="5939E6BF"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w:t>
            </w:r>
            <w:r w:rsidRPr="00103DC0">
              <w:lastRenderedPageBreak/>
              <w:t xml:space="preserve">Bangladesh, Columbia, Egipt, India, Maroc </w:t>
            </w:r>
            <w:r w:rsidR="00E979EC">
              <w:rPr>
                <w:b/>
                <w:i/>
              </w:rPr>
              <w:t>ș</w:t>
            </w:r>
            <w:r w:rsidRPr="00103DC0">
              <w:rPr>
                <w:b/>
                <w:i/>
              </w:rPr>
              <w:t>i</w:t>
            </w:r>
            <w:r w:rsidRPr="00103DC0">
              <w:t xml:space="preserve">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052E00BF" w14:textId="3A451E1B" w:rsidR="007B0542" w:rsidRPr="00103DC0" w:rsidRDefault="007B0542" w:rsidP="003A6F27">
            <w:pPr>
              <w:pStyle w:val="Normal6a"/>
            </w:pPr>
            <w:r w:rsidRPr="00103DC0">
              <w:lastRenderedPageBreak/>
              <w:t>(16)</w:t>
            </w:r>
            <w:r w:rsidRPr="00103DC0">
              <w:tab/>
              <w:t>Cu toate acestea, având în vedere că, în general, nu există niciun risc de persecu</w:t>
            </w:r>
            <w:r w:rsidR="00E979EC">
              <w:t>ț</w:t>
            </w:r>
            <w:r w:rsidRPr="00103DC0">
              <w:t xml:space="preserve">ie sau de vătămări grave, în sensul Regulamentului (UE) 2024/1347, în </w:t>
            </w:r>
            <w:r w:rsidRPr="00103DC0">
              <w:lastRenderedPageBreak/>
              <w:t>Bangladesh, Columbia, Egipt, India, Maroc</w:t>
            </w:r>
            <w:r w:rsidRPr="00103DC0">
              <w:rPr>
                <w:b/>
                <w:i/>
              </w:rPr>
              <w:t>,</w:t>
            </w:r>
            <w:r w:rsidRPr="00103DC0">
              <w:t xml:space="preserve"> Tunisia, </w:t>
            </w:r>
            <w:r w:rsidRPr="00103DC0">
              <w:rPr>
                <w:b/>
                <w:i/>
              </w:rPr>
              <w:t xml:space="preserve">Guineea-Bissau, Guineea </w:t>
            </w:r>
            <w:r w:rsidR="00E979EC">
              <w:rPr>
                <w:b/>
                <w:i/>
              </w:rPr>
              <w:t>ș</w:t>
            </w:r>
            <w:r w:rsidRPr="00103DC0">
              <w:rPr>
                <w:b/>
                <w:i/>
              </w:rPr>
              <w:t>i Mauritania,</w:t>
            </w:r>
            <w:r w:rsidRPr="00103DC0">
              <w:t xml:space="preserve">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r>
    </w:tbl>
    <w:p w14:paraId="2474A333"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9A59227" w14:textId="77777777" w:rsidR="007B0542" w:rsidRPr="00103DC0" w:rsidRDefault="007B0542" w:rsidP="007B0542">
      <w:r w:rsidRPr="00103DC0">
        <w:rPr>
          <w:rStyle w:val="HideTWBExt"/>
        </w:rPr>
        <w:t>&lt;/Amend&gt;</w:t>
      </w:r>
    </w:p>
    <w:p w14:paraId="0B6B0BF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132</w:t>
      </w:r>
      <w:r w:rsidRPr="00103DC0">
        <w:rPr>
          <w:rStyle w:val="HideTWBExt"/>
          <w:b w:val="0"/>
        </w:rPr>
        <w:t>&lt;/NumAm&gt;</w:t>
      </w:r>
    </w:p>
    <w:p w14:paraId="24B5AF0F"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Ana Catarina Mendes, Sandro Ruotolo, Alessandro Zan, Marco Tarquinio</w:t>
      </w:r>
      <w:r w:rsidRPr="00103DC0">
        <w:rPr>
          <w:rStyle w:val="HideTWBExt"/>
          <w:b w:val="0"/>
        </w:rPr>
        <w:t>&lt;/Members&gt;</w:t>
      </w:r>
    </w:p>
    <w:p w14:paraId="6909A71E" w14:textId="77777777" w:rsidR="007B0542" w:rsidRPr="00103DC0" w:rsidRDefault="007B0542" w:rsidP="007B0542">
      <w:pPr>
        <w:pStyle w:val="NormalBold"/>
      </w:pPr>
      <w:r w:rsidRPr="00103DC0">
        <w:rPr>
          <w:rStyle w:val="HideTWBExt"/>
          <w:b w:val="0"/>
        </w:rPr>
        <w:t>&lt;/RepeatBlock-By&gt;</w:t>
      </w:r>
    </w:p>
    <w:p w14:paraId="325D0D7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6DAEA85"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A71B0A7" w14:textId="77777777" w:rsidTr="003A6F27">
        <w:trPr>
          <w:trHeight w:hRule="exact" w:val="240"/>
          <w:jc w:val="center"/>
        </w:trPr>
        <w:tc>
          <w:tcPr>
            <w:tcW w:w="9752" w:type="dxa"/>
            <w:gridSpan w:val="2"/>
            <w:tcBorders>
              <w:top w:val="nil"/>
              <w:left w:val="nil"/>
              <w:bottom w:val="nil"/>
              <w:right w:val="nil"/>
            </w:tcBorders>
          </w:tcPr>
          <w:p w14:paraId="0763CB0F" w14:textId="77777777" w:rsidR="007B0542" w:rsidRPr="00103DC0" w:rsidRDefault="007B0542" w:rsidP="003A6F27"/>
        </w:tc>
      </w:tr>
      <w:tr w:rsidR="00A01E81" w:rsidRPr="00103DC0" w14:paraId="37AC89C8" w14:textId="77777777" w:rsidTr="003A6F27">
        <w:trPr>
          <w:trHeight w:val="240"/>
          <w:jc w:val="center"/>
        </w:trPr>
        <w:tc>
          <w:tcPr>
            <w:tcW w:w="4876" w:type="dxa"/>
            <w:tcBorders>
              <w:top w:val="nil"/>
              <w:left w:val="nil"/>
              <w:bottom w:val="nil"/>
              <w:right w:val="nil"/>
            </w:tcBorders>
          </w:tcPr>
          <w:p w14:paraId="1692C4F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79B30D1" w14:textId="77777777" w:rsidR="007B0542" w:rsidRPr="00103DC0" w:rsidRDefault="007B0542" w:rsidP="003A6F27">
            <w:pPr>
              <w:pStyle w:val="AmColumnHeading"/>
            </w:pPr>
            <w:r w:rsidRPr="00103DC0">
              <w:t>Amendamentul</w:t>
            </w:r>
          </w:p>
        </w:tc>
      </w:tr>
      <w:tr w:rsidR="00A01E81" w:rsidRPr="00103DC0" w14:paraId="413E35D7" w14:textId="77777777" w:rsidTr="003A6F27">
        <w:trPr>
          <w:jc w:val="center"/>
        </w:trPr>
        <w:tc>
          <w:tcPr>
            <w:tcW w:w="4876" w:type="dxa"/>
            <w:tcBorders>
              <w:top w:val="nil"/>
              <w:left w:val="nil"/>
              <w:bottom w:val="nil"/>
              <w:right w:val="nil"/>
            </w:tcBorders>
          </w:tcPr>
          <w:p w14:paraId="712E9EE9" w14:textId="1B0332CA"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w:t>
            </w:r>
            <w:r w:rsidRPr="00103DC0">
              <w:rPr>
                <w:b/>
                <w:i/>
              </w:rPr>
              <w:t>Bangladesh, Columbia, Egipt</w:t>
            </w:r>
            <w:r w:rsidRPr="00103DC0">
              <w:t xml:space="preserve">, India, </w:t>
            </w:r>
            <w:r w:rsidRPr="00103DC0">
              <w:rPr>
                <w:b/>
                <w:i/>
              </w:rPr>
              <w:t xml:space="preserve">Maroc </w:t>
            </w:r>
            <w:r w:rsidR="00E979EC">
              <w:rPr>
                <w:b/>
                <w:i/>
              </w:rPr>
              <w:t>ș</w:t>
            </w:r>
            <w:r w:rsidRPr="00103DC0">
              <w:rPr>
                <w:b/>
                <w:i/>
              </w:rPr>
              <w:t>i Tunisia</w:t>
            </w:r>
            <w:r w:rsidRPr="00103DC0">
              <w:t xml:space="preserve">, </w:t>
            </w:r>
            <w:r w:rsidRPr="00103DC0">
              <w:rPr>
                <w:b/>
                <w:i/>
              </w:rPr>
              <w:t xml:space="preserve">precum </w:t>
            </w:r>
            <w:r w:rsidR="00E979EC">
              <w:rPr>
                <w:b/>
                <w:i/>
              </w:rPr>
              <w:t>ș</w:t>
            </w:r>
            <w:r w:rsidRPr="00103DC0">
              <w:rPr>
                <w:b/>
                <w:i/>
              </w:rPr>
              <w:t>i</w:t>
            </w:r>
            <w:r w:rsidRPr="00103DC0">
              <w:t xml:space="preserve"> Kosovo </w:t>
            </w:r>
            <w:r w:rsidRPr="00103DC0">
              <w:rPr>
                <w:b/>
                <w:i/>
              </w:rPr>
              <w:t xml:space="preserve">ca </w:t>
            </w:r>
            <w:r w:rsidR="00E979EC">
              <w:rPr>
                <w:b/>
                <w:i/>
              </w:rPr>
              <w:t>ț</w:t>
            </w:r>
            <w:r w:rsidRPr="00103DC0">
              <w:rPr>
                <w:b/>
                <w:i/>
              </w:rPr>
              <w:t>ară poten</w:t>
            </w:r>
            <w:r w:rsidR="00E979EC">
              <w:rPr>
                <w:b/>
                <w:i/>
              </w:rPr>
              <w:t>ț</w:t>
            </w:r>
            <w:r w:rsidRPr="00103DC0">
              <w:rPr>
                <w:b/>
                <w:i/>
              </w:rPr>
              <w:t xml:space="preserve">ial candidată pentru aderarea la Uniune, după cum o demonstrează </w:t>
            </w:r>
            <w:r w:rsidR="00E979EC">
              <w:rPr>
                <w:b/>
                <w:i/>
              </w:rPr>
              <w:t>ș</w:t>
            </w:r>
            <w:r w:rsidRPr="00103DC0">
              <w:rPr>
                <w:b/>
                <w:i/>
              </w:rPr>
              <w:t>i ratele foarte scăzute de recunoa</w:t>
            </w:r>
            <w:r w:rsidR="00E979EC">
              <w:rPr>
                <w:b/>
                <w:i/>
              </w:rPr>
              <w:t>ș</w:t>
            </w:r>
            <w:r w:rsidRPr="00103DC0">
              <w:rPr>
                <w:b/>
                <w:i/>
              </w:rPr>
              <w:t>tere a cererilor de azil</w:t>
            </w:r>
            <w:r w:rsidRPr="00103DC0">
              <w:t xml:space="preserve">, acestea ar trebui desemnate drept </w:t>
            </w:r>
            <w:r w:rsidR="00E979EC">
              <w:t>ț</w:t>
            </w:r>
            <w:r w:rsidRPr="00103DC0">
              <w:t>ări de origine sigure la nivelul Uniunii.</w:t>
            </w:r>
          </w:p>
        </w:tc>
        <w:tc>
          <w:tcPr>
            <w:tcW w:w="4876" w:type="dxa"/>
            <w:tcBorders>
              <w:top w:val="nil"/>
              <w:left w:val="nil"/>
              <w:bottom w:val="nil"/>
              <w:right w:val="nil"/>
            </w:tcBorders>
          </w:tcPr>
          <w:p w14:paraId="24934802" w14:textId="5D63C8FF" w:rsidR="007B0542" w:rsidRPr="00103DC0" w:rsidRDefault="007B0542" w:rsidP="003A6F27">
            <w:pPr>
              <w:pStyle w:val="Normal6a"/>
            </w:pPr>
            <w:r w:rsidRPr="00103DC0">
              <w:t>(16)</w:t>
            </w:r>
            <w:r w:rsidRPr="00103DC0">
              <w:tab/>
              <w:t>Având în vedere că, în general, nu există niciun risc de persecu</w:t>
            </w:r>
            <w:r w:rsidR="00E979EC">
              <w:t>ț</w:t>
            </w:r>
            <w:r w:rsidRPr="00103DC0">
              <w:t xml:space="preserve">ie sau de vătămări grave, în sensul Regulamentului (UE) 2024/1347, în </w:t>
            </w:r>
            <w:r w:rsidRPr="00103DC0">
              <w:rPr>
                <w:b/>
                <w:i/>
              </w:rPr>
              <w:t xml:space="preserve">Albania, Bosnia </w:t>
            </w:r>
            <w:r w:rsidR="00E979EC">
              <w:rPr>
                <w:b/>
                <w:i/>
              </w:rPr>
              <w:t>ș</w:t>
            </w:r>
            <w:r w:rsidRPr="00103DC0">
              <w:rPr>
                <w:b/>
                <w:i/>
              </w:rPr>
              <w:t>i Her</w:t>
            </w:r>
            <w:r w:rsidR="00E979EC">
              <w:rPr>
                <w:b/>
                <w:i/>
              </w:rPr>
              <w:t>ț</w:t>
            </w:r>
            <w:r w:rsidRPr="00103DC0">
              <w:rPr>
                <w:b/>
                <w:i/>
              </w:rPr>
              <w:t>egovina</w:t>
            </w:r>
            <w:r w:rsidRPr="00103DC0">
              <w:t>, India, Kosovo</w:t>
            </w:r>
            <w:r w:rsidRPr="00103DC0">
              <w:rPr>
                <w:b/>
                <w:i/>
              </w:rPr>
              <w:t>, Muntenegru, Macedonia de Nord</w:t>
            </w:r>
            <w:r w:rsidRPr="00103DC0">
              <w:t xml:space="preserve">, acestea ar trebui desemnate drept </w:t>
            </w:r>
            <w:r w:rsidR="00E979EC">
              <w:t>ț</w:t>
            </w:r>
            <w:r w:rsidRPr="00103DC0">
              <w:t xml:space="preserve">ări de origine sigure la nivelul Uniunii. </w:t>
            </w:r>
            <w:r w:rsidRPr="00103DC0">
              <w:rPr>
                <w:b/>
                <w:i/>
              </w:rPr>
              <w:t>Dacă este necesar, desemnarea ar trebui efectuată cu excep</w:t>
            </w:r>
            <w:r w:rsidR="00E979EC">
              <w:rPr>
                <w:b/>
                <w:i/>
              </w:rPr>
              <w:t>ț</w:t>
            </w:r>
            <w:r w:rsidRPr="00103DC0">
              <w:rPr>
                <w:b/>
                <w:i/>
              </w:rPr>
              <w:t>ii pentru anumite păr</w:t>
            </w:r>
            <w:r w:rsidR="00E979EC">
              <w:rPr>
                <w:b/>
                <w:i/>
              </w:rPr>
              <w:t>ț</w:t>
            </w:r>
            <w:r w:rsidRPr="00103DC0">
              <w:rPr>
                <w:b/>
                <w:i/>
              </w:rPr>
              <w:t>i ale teritoriului sau pentru categorii clar identificabile de persoane.</w:t>
            </w:r>
          </w:p>
        </w:tc>
      </w:tr>
    </w:tbl>
    <w:p w14:paraId="0AA44D07"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C2BC9CD" w14:textId="77777777" w:rsidR="007B0542" w:rsidRPr="00103DC0" w:rsidRDefault="007B0542" w:rsidP="007B0542">
      <w:r w:rsidRPr="00103DC0">
        <w:rPr>
          <w:rStyle w:val="HideTWBExt"/>
        </w:rPr>
        <w:t>&lt;/Amend&gt;</w:t>
      </w:r>
    </w:p>
    <w:p w14:paraId="4E792B4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133</w:t>
      </w:r>
      <w:r w:rsidRPr="00103DC0">
        <w:rPr>
          <w:rStyle w:val="HideTWBExt"/>
          <w:b w:val="0"/>
        </w:rPr>
        <w:t>&lt;/NumAm&gt;</w:t>
      </w:r>
    </w:p>
    <w:p w14:paraId="197F2F8C" w14:textId="77777777" w:rsidR="007B0542" w:rsidRPr="00103DC0" w:rsidRDefault="007B0542" w:rsidP="007B0542">
      <w:pPr>
        <w:pStyle w:val="NormalBold"/>
      </w:pPr>
      <w:r w:rsidRPr="00103DC0">
        <w:rPr>
          <w:rStyle w:val="HideTWBExt"/>
          <w:b w:val="0"/>
        </w:rPr>
        <w:t>&lt;RepeatBlock-By&gt;&lt;Members&gt;</w:t>
      </w:r>
      <w:r w:rsidRPr="00103DC0">
        <w:t>Erik Kaliňák</w:t>
      </w:r>
      <w:r w:rsidRPr="00103DC0">
        <w:rPr>
          <w:rStyle w:val="HideTWBExt"/>
          <w:b w:val="0"/>
        </w:rPr>
        <w:t>&lt;/Members&gt;</w:t>
      </w:r>
    </w:p>
    <w:p w14:paraId="3F4FCA07" w14:textId="77777777" w:rsidR="007B0542" w:rsidRPr="00103DC0" w:rsidRDefault="007B0542" w:rsidP="007B0542">
      <w:pPr>
        <w:pStyle w:val="NormalBold"/>
      </w:pPr>
      <w:r w:rsidRPr="00103DC0">
        <w:rPr>
          <w:rStyle w:val="HideTWBExt"/>
          <w:b w:val="0"/>
        </w:rPr>
        <w:t>&lt;/RepeatBlock-By&gt;</w:t>
      </w:r>
    </w:p>
    <w:p w14:paraId="730642E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241D2B7"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DDF3695" w14:textId="77777777" w:rsidTr="003A6F27">
        <w:trPr>
          <w:trHeight w:hRule="exact" w:val="240"/>
          <w:jc w:val="center"/>
        </w:trPr>
        <w:tc>
          <w:tcPr>
            <w:tcW w:w="9752" w:type="dxa"/>
            <w:gridSpan w:val="2"/>
            <w:tcBorders>
              <w:top w:val="nil"/>
              <w:left w:val="nil"/>
              <w:bottom w:val="nil"/>
              <w:right w:val="nil"/>
            </w:tcBorders>
          </w:tcPr>
          <w:p w14:paraId="423D89E0" w14:textId="77777777" w:rsidR="007B0542" w:rsidRPr="00103DC0" w:rsidRDefault="007B0542" w:rsidP="003A6F27"/>
        </w:tc>
      </w:tr>
      <w:tr w:rsidR="00A01E81" w:rsidRPr="00103DC0" w14:paraId="22DFC5E9" w14:textId="77777777" w:rsidTr="003A6F27">
        <w:trPr>
          <w:trHeight w:val="240"/>
          <w:jc w:val="center"/>
        </w:trPr>
        <w:tc>
          <w:tcPr>
            <w:tcW w:w="4876" w:type="dxa"/>
            <w:tcBorders>
              <w:top w:val="nil"/>
              <w:left w:val="nil"/>
              <w:bottom w:val="nil"/>
              <w:right w:val="nil"/>
            </w:tcBorders>
          </w:tcPr>
          <w:p w14:paraId="073DD4A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A142BC3" w14:textId="77777777" w:rsidR="007B0542" w:rsidRPr="00103DC0" w:rsidRDefault="007B0542" w:rsidP="003A6F27">
            <w:pPr>
              <w:pStyle w:val="AmColumnHeading"/>
            </w:pPr>
            <w:r w:rsidRPr="00103DC0">
              <w:t>Amendamentul</w:t>
            </w:r>
          </w:p>
        </w:tc>
      </w:tr>
      <w:tr w:rsidR="00A01E81" w:rsidRPr="00103DC0" w14:paraId="5C423AD2" w14:textId="77777777" w:rsidTr="003A6F27">
        <w:trPr>
          <w:jc w:val="center"/>
        </w:trPr>
        <w:tc>
          <w:tcPr>
            <w:tcW w:w="4876" w:type="dxa"/>
            <w:tcBorders>
              <w:top w:val="nil"/>
              <w:left w:val="nil"/>
              <w:bottom w:val="nil"/>
              <w:right w:val="nil"/>
            </w:tcBorders>
          </w:tcPr>
          <w:p w14:paraId="7DB84EF6" w14:textId="2315E60B" w:rsidR="007B0542" w:rsidRPr="00103DC0" w:rsidRDefault="007B0542" w:rsidP="003A6F27">
            <w:pPr>
              <w:pStyle w:val="Normal6a"/>
            </w:pPr>
            <w:r w:rsidRPr="00103DC0">
              <w:t>(16)</w:t>
            </w:r>
            <w:r w:rsidRPr="00103DC0">
              <w:tab/>
              <w:t xml:space="preserve">Cu toate acestea, având în vedere </w:t>
            </w:r>
            <w:r w:rsidRPr="00103DC0">
              <w:lastRenderedPageBreak/>
              <w:t>că, în general, nu există niciun risc de persecu</w:t>
            </w:r>
            <w:r w:rsidR="00E979EC">
              <w:t>ț</w:t>
            </w:r>
            <w:r w:rsidRPr="00103DC0">
              <w:t xml:space="preserve">ie sau de vătămări grave, în sensul Regulamentului (UE) 2024/1347, în Bangladesh, Columbia, Egipt, India, Maroc </w:t>
            </w:r>
            <w:r w:rsidR="00E979EC">
              <w:t>ș</w:t>
            </w:r>
            <w:r w:rsidRPr="00103DC0">
              <w:t xml:space="preserve">i Tunisia, precum </w:t>
            </w:r>
            <w:r w:rsidR="00E979EC">
              <w:t>ș</w:t>
            </w:r>
            <w:r w:rsidRPr="00103DC0">
              <w:t xml:space="preserve">i Kosovo </w:t>
            </w:r>
            <w:r w:rsidRPr="00103DC0">
              <w:rPr>
                <w:b/>
                <w:bCs/>
                <w:i/>
                <w:iCs/>
              </w:rPr>
              <w:t xml:space="preserve">ca </w:t>
            </w:r>
            <w:r w:rsidR="00E979EC">
              <w:rPr>
                <w:b/>
                <w:bCs/>
                <w:i/>
                <w:iCs/>
              </w:rPr>
              <w:t>ț</w:t>
            </w:r>
            <w:r w:rsidRPr="00103DC0">
              <w:rPr>
                <w:b/>
                <w:bCs/>
                <w:i/>
                <w:iCs/>
              </w:rPr>
              <w:t>ară poten</w:t>
            </w:r>
            <w:r w:rsidR="00E979EC">
              <w:rPr>
                <w:b/>
                <w:bCs/>
                <w:i/>
                <w:iCs/>
              </w:rPr>
              <w:t>ț</w:t>
            </w:r>
            <w:r w:rsidRPr="00103DC0">
              <w:rPr>
                <w:b/>
                <w:bCs/>
                <w:i/>
                <w:iCs/>
              </w:rPr>
              <w:t>ial candidată pentru aderarea la Uniune</w:t>
            </w:r>
            <w:r w:rsidRPr="00103DC0">
              <w:t xml:space="preserv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22BA32F9" w14:textId="2FA9F802" w:rsidR="007B0542" w:rsidRPr="00103DC0" w:rsidRDefault="007B0542" w:rsidP="003A6F27">
            <w:pPr>
              <w:pStyle w:val="Normal6a"/>
            </w:pPr>
            <w:r w:rsidRPr="00103DC0">
              <w:lastRenderedPageBreak/>
              <w:t>(16)</w:t>
            </w:r>
            <w:r w:rsidRPr="00103DC0">
              <w:tab/>
              <w:t xml:space="preserve">Cu toate acestea, având în vedere </w:t>
            </w:r>
            <w:r w:rsidRPr="00103DC0">
              <w:lastRenderedPageBreak/>
              <w:t>că, în general, nu există niciun risc de persecu</w:t>
            </w:r>
            <w:r w:rsidR="00E979EC">
              <w:t>ț</w:t>
            </w:r>
            <w:r w:rsidRPr="00103DC0">
              <w:t xml:space="preserve">ie sau de vătămări grave, în sensul Regulamentului (UE) 2024/1347, în Bangladesh, Columbia, Egipt, India, Maroc </w:t>
            </w:r>
            <w:r w:rsidR="00E979EC">
              <w:t>ș</w:t>
            </w:r>
            <w:r w:rsidRPr="00103DC0">
              <w:t xml:space="preserve">i Tunisia, precum </w:t>
            </w:r>
            <w:r w:rsidR="00E979EC">
              <w:t>ș</w:t>
            </w:r>
            <w:r w:rsidRPr="00103DC0">
              <w:t xml:space="preserve">i Kosovo,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r>
    </w:tbl>
    <w:p w14:paraId="73D76540"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{SK}</w:t>
      </w:r>
      <w:r w:rsidRPr="00103DC0">
        <w:t>sk</w:t>
      </w:r>
      <w:r w:rsidRPr="00103DC0">
        <w:rPr>
          <w:rStyle w:val="HideTWBExt"/>
        </w:rPr>
        <w:t>&lt;/Original&gt;</w:t>
      </w:r>
    </w:p>
    <w:p w14:paraId="295435B9" w14:textId="77777777" w:rsidR="007B0542" w:rsidRPr="00103DC0" w:rsidRDefault="007B0542" w:rsidP="007B0542">
      <w:r w:rsidRPr="00103DC0">
        <w:rPr>
          <w:rStyle w:val="HideTWBExt"/>
        </w:rPr>
        <w:t>&lt;/Amend&gt;</w:t>
      </w:r>
    </w:p>
    <w:p w14:paraId="156061D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134</w:t>
      </w:r>
      <w:r w:rsidRPr="00103DC0">
        <w:rPr>
          <w:rStyle w:val="HideTWBExt"/>
          <w:b w:val="0"/>
        </w:rPr>
        <w:t>&lt;/NumAm&gt;</w:t>
      </w:r>
    </w:p>
    <w:p w14:paraId="2D970612"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15D0AF84" w14:textId="77777777" w:rsidR="007B0542" w:rsidRPr="00103DC0" w:rsidRDefault="007B0542" w:rsidP="007B0542">
      <w:pPr>
        <w:pStyle w:val="NormalBold"/>
      </w:pPr>
      <w:r w:rsidRPr="00103DC0">
        <w:rPr>
          <w:rStyle w:val="HideTWBExt"/>
          <w:b w:val="0"/>
        </w:rPr>
        <w:t>&lt;/RepeatBlock-By&gt;</w:t>
      </w:r>
    </w:p>
    <w:p w14:paraId="01EA1FA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DCD85E4"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E3F9963" w14:textId="77777777" w:rsidTr="003A6F27">
        <w:trPr>
          <w:trHeight w:hRule="exact" w:val="240"/>
          <w:jc w:val="center"/>
        </w:trPr>
        <w:tc>
          <w:tcPr>
            <w:tcW w:w="9752" w:type="dxa"/>
            <w:gridSpan w:val="2"/>
            <w:tcBorders>
              <w:top w:val="nil"/>
              <w:left w:val="nil"/>
              <w:bottom w:val="nil"/>
              <w:right w:val="nil"/>
            </w:tcBorders>
          </w:tcPr>
          <w:p w14:paraId="20963A19" w14:textId="77777777" w:rsidR="007B0542" w:rsidRPr="00103DC0" w:rsidRDefault="007B0542" w:rsidP="003A6F27"/>
        </w:tc>
      </w:tr>
      <w:tr w:rsidR="00A01E81" w:rsidRPr="00103DC0" w14:paraId="37B6A2C3" w14:textId="77777777" w:rsidTr="003A6F27">
        <w:trPr>
          <w:trHeight w:val="240"/>
          <w:jc w:val="center"/>
        </w:trPr>
        <w:tc>
          <w:tcPr>
            <w:tcW w:w="4876" w:type="dxa"/>
            <w:tcBorders>
              <w:top w:val="nil"/>
              <w:left w:val="nil"/>
              <w:bottom w:val="nil"/>
              <w:right w:val="nil"/>
            </w:tcBorders>
          </w:tcPr>
          <w:p w14:paraId="28EC4FA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CB931C2" w14:textId="77777777" w:rsidR="007B0542" w:rsidRPr="00103DC0" w:rsidRDefault="007B0542" w:rsidP="003A6F27">
            <w:pPr>
              <w:pStyle w:val="AmColumnHeading"/>
            </w:pPr>
            <w:r w:rsidRPr="00103DC0">
              <w:t>Amendamentul</w:t>
            </w:r>
          </w:p>
        </w:tc>
      </w:tr>
      <w:tr w:rsidR="00A01E81" w:rsidRPr="00103DC0" w14:paraId="568ED526" w14:textId="77777777" w:rsidTr="003A6F27">
        <w:trPr>
          <w:jc w:val="center"/>
        </w:trPr>
        <w:tc>
          <w:tcPr>
            <w:tcW w:w="4876" w:type="dxa"/>
            <w:tcBorders>
              <w:top w:val="nil"/>
              <w:left w:val="nil"/>
              <w:bottom w:val="nil"/>
              <w:right w:val="nil"/>
            </w:tcBorders>
          </w:tcPr>
          <w:p w14:paraId="748EF106" w14:textId="0CBE6473"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Bangladesh, Columbia, Egipt, India, Maroc </w:t>
            </w:r>
            <w:r w:rsidR="00E979EC">
              <w:t>ș</w:t>
            </w:r>
            <w:r w:rsidRPr="00103DC0">
              <w:t xml:space="preserve">i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2AC15962" w14:textId="51E72B79"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Bangladesh, Columbia, Egipt, India, Maroc </w:t>
            </w:r>
            <w:r w:rsidR="00E979EC">
              <w:t>ș</w:t>
            </w:r>
            <w:r w:rsidRPr="00103DC0">
              <w:t xml:space="preserve">i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tere a cererilor de azil, acestea ar trebui desemnate</w:t>
            </w:r>
            <w:r w:rsidRPr="00103DC0">
              <w:rPr>
                <w:b/>
                <w:bCs/>
                <w:i/>
                <w:iCs/>
              </w:rPr>
              <w:t xml:space="preserve"> imediat</w:t>
            </w:r>
            <w:r w:rsidRPr="00103DC0">
              <w:rPr>
                <w:i/>
                <w:iCs/>
              </w:rPr>
              <w:t xml:space="preserve"> </w:t>
            </w:r>
            <w:r w:rsidRPr="00103DC0">
              <w:t xml:space="preserve">drept </w:t>
            </w:r>
            <w:r w:rsidR="00E979EC">
              <w:t>ț</w:t>
            </w:r>
            <w:r w:rsidRPr="00103DC0">
              <w:t>ări de origine sigure la nivelul Uniunii.</w:t>
            </w:r>
          </w:p>
        </w:tc>
      </w:tr>
    </w:tbl>
    <w:p w14:paraId="4093F6C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076E5628" w14:textId="77777777" w:rsidR="007B0542" w:rsidRPr="00103DC0" w:rsidRDefault="007B0542" w:rsidP="007B0542">
      <w:r w:rsidRPr="00103DC0">
        <w:rPr>
          <w:rStyle w:val="HideTWBExt"/>
        </w:rPr>
        <w:t>&lt;/Amend&gt;</w:t>
      </w:r>
    </w:p>
    <w:p w14:paraId="1DFAC2F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135</w:t>
      </w:r>
      <w:r w:rsidRPr="00103DC0">
        <w:rPr>
          <w:rStyle w:val="HideTWBExt"/>
          <w:b w:val="0"/>
        </w:rPr>
        <w:t>&lt;/NumAm&gt;</w:t>
      </w:r>
    </w:p>
    <w:p w14:paraId="38161123" w14:textId="77777777" w:rsidR="007B0542" w:rsidRPr="00103DC0" w:rsidRDefault="007B0542" w:rsidP="007B0542">
      <w:pPr>
        <w:pStyle w:val="NormalBold"/>
      </w:pPr>
      <w:r w:rsidRPr="00103DC0">
        <w:rPr>
          <w:rStyle w:val="HideTWBExt"/>
          <w:b w:val="0"/>
        </w:rPr>
        <w:t>&lt;RepeatBlock-By&gt;&lt;Members&gt;</w:t>
      </w:r>
      <w:r w:rsidRPr="00103DC0">
        <w:t>Jaroslav Bžoch, António Tânger Corrêa, Nikola Bartůšek</w:t>
      </w:r>
      <w:r w:rsidRPr="00103DC0">
        <w:rPr>
          <w:rStyle w:val="HideTWBExt"/>
          <w:b w:val="0"/>
        </w:rPr>
        <w:t>&lt;/Members&gt;</w:t>
      </w:r>
    </w:p>
    <w:p w14:paraId="419C4747" w14:textId="77777777" w:rsidR="007B0542" w:rsidRPr="00103DC0" w:rsidRDefault="007B0542" w:rsidP="007B0542">
      <w:pPr>
        <w:pStyle w:val="NormalBold"/>
      </w:pPr>
      <w:r w:rsidRPr="00103DC0">
        <w:rPr>
          <w:rStyle w:val="HideTWBExt"/>
          <w:b w:val="0"/>
        </w:rPr>
        <w:t>&lt;/RepeatBlock-By&gt;</w:t>
      </w:r>
    </w:p>
    <w:p w14:paraId="2367474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C2682DA"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218931D" w14:textId="77777777" w:rsidTr="003A6F27">
        <w:trPr>
          <w:trHeight w:hRule="exact" w:val="240"/>
          <w:jc w:val="center"/>
        </w:trPr>
        <w:tc>
          <w:tcPr>
            <w:tcW w:w="9752" w:type="dxa"/>
            <w:gridSpan w:val="2"/>
            <w:tcBorders>
              <w:top w:val="nil"/>
              <w:left w:val="nil"/>
              <w:bottom w:val="nil"/>
              <w:right w:val="nil"/>
            </w:tcBorders>
          </w:tcPr>
          <w:p w14:paraId="7C76BC09" w14:textId="77777777" w:rsidR="007B0542" w:rsidRPr="00103DC0" w:rsidRDefault="007B0542" w:rsidP="003A6F27"/>
        </w:tc>
      </w:tr>
      <w:tr w:rsidR="00A01E81" w:rsidRPr="00103DC0" w14:paraId="1530F0F1" w14:textId="77777777" w:rsidTr="003A6F27">
        <w:trPr>
          <w:trHeight w:val="240"/>
          <w:jc w:val="center"/>
        </w:trPr>
        <w:tc>
          <w:tcPr>
            <w:tcW w:w="4876" w:type="dxa"/>
            <w:tcBorders>
              <w:top w:val="nil"/>
              <w:left w:val="nil"/>
              <w:bottom w:val="nil"/>
              <w:right w:val="nil"/>
            </w:tcBorders>
          </w:tcPr>
          <w:p w14:paraId="33D0A47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642367B" w14:textId="77777777" w:rsidR="007B0542" w:rsidRPr="00103DC0" w:rsidRDefault="007B0542" w:rsidP="003A6F27">
            <w:pPr>
              <w:pStyle w:val="AmColumnHeading"/>
            </w:pPr>
            <w:r w:rsidRPr="00103DC0">
              <w:t>Amendamentul</w:t>
            </w:r>
          </w:p>
        </w:tc>
      </w:tr>
      <w:tr w:rsidR="00A01E81" w:rsidRPr="00103DC0" w14:paraId="071BF868" w14:textId="77777777" w:rsidTr="003A6F27">
        <w:trPr>
          <w:jc w:val="center"/>
        </w:trPr>
        <w:tc>
          <w:tcPr>
            <w:tcW w:w="4876" w:type="dxa"/>
            <w:tcBorders>
              <w:top w:val="nil"/>
              <w:left w:val="nil"/>
              <w:bottom w:val="nil"/>
              <w:right w:val="nil"/>
            </w:tcBorders>
          </w:tcPr>
          <w:p w14:paraId="11980261" w14:textId="779521C1" w:rsidR="007B0542" w:rsidRPr="00103DC0" w:rsidRDefault="007B0542" w:rsidP="003A6F27">
            <w:pPr>
              <w:pStyle w:val="Normal6a"/>
            </w:pPr>
            <w:r w:rsidRPr="00103DC0">
              <w:lastRenderedPageBreak/>
              <w:t>(16)</w:t>
            </w:r>
            <w:r w:rsidRPr="00103DC0">
              <w:tab/>
              <w:t>Cu toate acestea, având în vedere că, în general, nu există niciun risc de persecu</w:t>
            </w:r>
            <w:r w:rsidR="00E979EC">
              <w:t>ț</w:t>
            </w:r>
            <w:r w:rsidRPr="00103DC0">
              <w:t xml:space="preserve">ie sau de vătămări grave, în sensul Regulamentului (UE) 2024/1347, în Bangladesh, Columbia, Egipt, India, Maroc </w:t>
            </w:r>
            <w:r w:rsidR="00E979EC">
              <w:rPr>
                <w:b/>
                <w:i/>
              </w:rPr>
              <w:t>ș</w:t>
            </w:r>
            <w:r w:rsidRPr="00103DC0">
              <w:rPr>
                <w:b/>
                <w:i/>
              </w:rPr>
              <w:t>i</w:t>
            </w:r>
            <w:r w:rsidRPr="00103DC0">
              <w:t xml:space="preserve"> Tunisia,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0F9FF8E4" w14:textId="6400F4A9"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ie sau de vătămări grave, în sensul Regulamentului (UE) 2024/1347, în Bangladesh, Columbia, Egipt, India, Maroc</w:t>
            </w:r>
            <w:r w:rsidRPr="00103DC0">
              <w:rPr>
                <w:b/>
                <w:i/>
              </w:rPr>
              <w:t>,</w:t>
            </w:r>
            <w:r w:rsidRPr="00103DC0">
              <w:t xml:space="preserve"> Tunisia </w:t>
            </w:r>
            <w:r w:rsidR="00E979EC">
              <w:rPr>
                <w:b/>
                <w:i/>
              </w:rPr>
              <w:t>ș</w:t>
            </w:r>
            <w:r w:rsidRPr="00103DC0">
              <w:rPr>
                <w:b/>
                <w:i/>
              </w:rPr>
              <w:t>i Armenia</w:t>
            </w:r>
            <w:r w:rsidRPr="00103DC0">
              <w:t xml:space="preserve">,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r>
    </w:tbl>
    <w:p w14:paraId="57155C6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9861B0D" w14:textId="77777777" w:rsidR="007B0542" w:rsidRPr="00103DC0" w:rsidRDefault="007B0542" w:rsidP="007B0542">
      <w:r w:rsidRPr="00103DC0">
        <w:rPr>
          <w:rStyle w:val="HideTWBExt"/>
        </w:rPr>
        <w:t>&lt;/Amend&gt;</w:t>
      </w:r>
    </w:p>
    <w:p w14:paraId="6F77D17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136</w:t>
      </w:r>
      <w:r w:rsidRPr="00103DC0">
        <w:rPr>
          <w:rStyle w:val="HideTWBExt"/>
          <w:b w:val="0"/>
        </w:rPr>
        <w:t>&lt;/NumAm&gt;</w:t>
      </w:r>
    </w:p>
    <w:p w14:paraId="62AB4C58" w14:textId="77777777" w:rsidR="007B0542" w:rsidRPr="00103DC0" w:rsidRDefault="007B0542" w:rsidP="007B0542">
      <w:pPr>
        <w:pStyle w:val="NormalBold"/>
      </w:pPr>
      <w:r w:rsidRPr="00103DC0">
        <w:rPr>
          <w:rStyle w:val="HideTWBExt"/>
          <w:b w:val="0"/>
        </w:rPr>
        <w:t>&lt;RepeatBlock-By&gt;&lt;Members&gt;</w:t>
      </w:r>
      <w:r w:rsidRPr="00103DC0">
        <w:t>Fabienne Keller</w:t>
      </w:r>
      <w:r w:rsidRPr="00103DC0">
        <w:rPr>
          <w:rStyle w:val="HideTWBExt"/>
          <w:b w:val="0"/>
        </w:rPr>
        <w:t>&lt;/Members&gt;</w:t>
      </w:r>
    </w:p>
    <w:p w14:paraId="609CB9E3" w14:textId="77777777" w:rsidR="007B0542" w:rsidRPr="00103DC0" w:rsidRDefault="007B0542" w:rsidP="007B0542">
      <w:pPr>
        <w:pStyle w:val="NormalBold"/>
      </w:pPr>
      <w:r w:rsidRPr="00103DC0">
        <w:rPr>
          <w:rStyle w:val="HideTWBExt"/>
          <w:b w:val="0"/>
        </w:rPr>
        <w:t>&lt;/RepeatBlock-By&gt;</w:t>
      </w:r>
    </w:p>
    <w:p w14:paraId="7794253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9646A1A"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0B24C76" w14:textId="77777777" w:rsidTr="003A6F27">
        <w:trPr>
          <w:trHeight w:hRule="exact" w:val="240"/>
          <w:jc w:val="center"/>
        </w:trPr>
        <w:tc>
          <w:tcPr>
            <w:tcW w:w="9752" w:type="dxa"/>
            <w:gridSpan w:val="2"/>
            <w:tcBorders>
              <w:top w:val="nil"/>
              <w:left w:val="nil"/>
              <w:bottom w:val="nil"/>
              <w:right w:val="nil"/>
            </w:tcBorders>
          </w:tcPr>
          <w:p w14:paraId="6C47270F" w14:textId="77777777" w:rsidR="007B0542" w:rsidRPr="00103DC0" w:rsidRDefault="007B0542" w:rsidP="003A6F27"/>
        </w:tc>
      </w:tr>
      <w:tr w:rsidR="00A01E81" w:rsidRPr="00103DC0" w14:paraId="477E929C" w14:textId="77777777" w:rsidTr="003A6F27">
        <w:trPr>
          <w:trHeight w:val="240"/>
          <w:jc w:val="center"/>
        </w:trPr>
        <w:tc>
          <w:tcPr>
            <w:tcW w:w="4876" w:type="dxa"/>
            <w:tcBorders>
              <w:top w:val="nil"/>
              <w:left w:val="nil"/>
              <w:bottom w:val="nil"/>
              <w:right w:val="nil"/>
            </w:tcBorders>
          </w:tcPr>
          <w:p w14:paraId="532BEE7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767E30F" w14:textId="77777777" w:rsidR="007B0542" w:rsidRPr="00103DC0" w:rsidRDefault="007B0542" w:rsidP="003A6F27">
            <w:pPr>
              <w:pStyle w:val="AmColumnHeading"/>
            </w:pPr>
            <w:r w:rsidRPr="00103DC0">
              <w:t>Amendamentul</w:t>
            </w:r>
          </w:p>
        </w:tc>
      </w:tr>
      <w:tr w:rsidR="00A01E81" w:rsidRPr="00103DC0" w14:paraId="679B9354" w14:textId="77777777" w:rsidTr="003A6F27">
        <w:trPr>
          <w:jc w:val="center"/>
        </w:trPr>
        <w:tc>
          <w:tcPr>
            <w:tcW w:w="4876" w:type="dxa"/>
            <w:tcBorders>
              <w:top w:val="nil"/>
              <w:left w:val="nil"/>
              <w:bottom w:val="nil"/>
              <w:right w:val="nil"/>
            </w:tcBorders>
          </w:tcPr>
          <w:p w14:paraId="5DCB548B" w14:textId="57224A17"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w:t>
            </w:r>
            <w:r w:rsidRPr="00103DC0">
              <w:rPr>
                <w:b/>
                <w:i/>
              </w:rPr>
              <w:t>Bangladesh, Columbia, Egipt,</w:t>
            </w:r>
            <w:r w:rsidRPr="00103DC0">
              <w:t xml:space="preserve"> India</w:t>
            </w:r>
            <w:r w:rsidRPr="00103DC0">
              <w:rPr>
                <w:b/>
                <w:i/>
              </w:rPr>
              <w:t>,</w:t>
            </w:r>
            <w:r w:rsidRPr="00103DC0">
              <w:t xml:space="preserve"> Maroc </w:t>
            </w:r>
            <w:r w:rsidR="00E979EC">
              <w:rPr>
                <w:b/>
                <w:i/>
              </w:rPr>
              <w:t>ș</w:t>
            </w:r>
            <w:r w:rsidRPr="00103DC0">
              <w:rPr>
                <w:b/>
                <w:i/>
              </w:rPr>
              <w:t>i Tunisia</w:t>
            </w:r>
            <w:r w:rsidRPr="00103DC0">
              <w:t xml:space="preserve">,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c>
          <w:tcPr>
            <w:tcW w:w="4876" w:type="dxa"/>
            <w:tcBorders>
              <w:top w:val="nil"/>
              <w:left w:val="nil"/>
              <w:bottom w:val="nil"/>
              <w:right w:val="nil"/>
            </w:tcBorders>
          </w:tcPr>
          <w:p w14:paraId="5C774B96" w14:textId="0FE77C7B" w:rsidR="007B0542" w:rsidRPr="00103DC0" w:rsidRDefault="007B0542" w:rsidP="003A6F27">
            <w:pPr>
              <w:pStyle w:val="Normal6a"/>
            </w:pPr>
            <w:r w:rsidRPr="00103DC0">
              <w:t>(16)</w:t>
            </w:r>
            <w:r w:rsidRPr="00103DC0">
              <w:tab/>
              <w:t>Cu toate acestea, având în vedere că, în general, nu există niciun risc de persecu</w:t>
            </w:r>
            <w:r w:rsidR="00E979EC">
              <w:t>ț</w:t>
            </w:r>
            <w:r w:rsidRPr="00103DC0">
              <w:t xml:space="preserve">ie sau de vătămări grave, în sensul Regulamentului (UE) 2024/1347, în India </w:t>
            </w:r>
            <w:r w:rsidR="00E979EC">
              <w:rPr>
                <w:b/>
                <w:i/>
              </w:rPr>
              <w:t>ș</w:t>
            </w:r>
            <w:r w:rsidRPr="00103DC0">
              <w:rPr>
                <w:b/>
                <w:i/>
              </w:rPr>
              <w:t>i</w:t>
            </w:r>
            <w:r w:rsidRPr="00103DC0">
              <w:t xml:space="preserve"> Maroc, precum </w:t>
            </w:r>
            <w:r w:rsidR="00E979EC">
              <w:t>ș</w:t>
            </w:r>
            <w:r w:rsidRPr="00103DC0">
              <w:t xml:space="preserve">i Kosovo ca </w:t>
            </w:r>
            <w:r w:rsidR="00E979EC">
              <w:t>ț</w:t>
            </w:r>
            <w:r w:rsidRPr="00103DC0">
              <w:t>ară poten</w:t>
            </w:r>
            <w:r w:rsidR="00E979EC">
              <w:t>ț</w:t>
            </w:r>
            <w:r w:rsidRPr="00103DC0">
              <w:t xml:space="preserve">ial candidată pentru aderarea la Uniune, după cum o demonstrează </w:t>
            </w:r>
            <w:r w:rsidR="00E979EC">
              <w:t>ș</w:t>
            </w:r>
            <w:r w:rsidRPr="00103DC0">
              <w:t>i ratele foarte scăzute de recunoa</w:t>
            </w:r>
            <w:r w:rsidR="00E979EC">
              <w:t>ș</w:t>
            </w:r>
            <w:r w:rsidRPr="00103DC0">
              <w:t xml:space="preserve">tere a cererilor de azil, acestea ar trebui desemnate drept </w:t>
            </w:r>
            <w:r w:rsidR="00E979EC">
              <w:t>ț</w:t>
            </w:r>
            <w:r w:rsidRPr="00103DC0">
              <w:t>ări de origine sigure la nivelul Uniunii.</w:t>
            </w:r>
          </w:p>
        </w:tc>
      </w:tr>
    </w:tbl>
    <w:p w14:paraId="566FF58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02BFB9D" w14:textId="77777777" w:rsidR="007B0542" w:rsidRPr="00103DC0" w:rsidRDefault="007B0542" w:rsidP="007B0542">
      <w:r w:rsidRPr="00103DC0">
        <w:rPr>
          <w:rStyle w:val="HideTWBExt"/>
        </w:rPr>
        <w:t>&lt;/Amend&gt;</w:t>
      </w:r>
    </w:p>
    <w:p w14:paraId="6D38ECD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137</w:t>
      </w:r>
      <w:r w:rsidRPr="00103DC0">
        <w:rPr>
          <w:rStyle w:val="HideTWBExt"/>
          <w:b w:val="0"/>
        </w:rPr>
        <w:t>&lt;/NumAm&gt;</w:t>
      </w:r>
    </w:p>
    <w:p w14:paraId="3BE267BE"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7B2CA99" w14:textId="77777777" w:rsidR="007B0542" w:rsidRPr="00103DC0" w:rsidRDefault="007B0542" w:rsidP="007B0542">
      <w:pPr>
        <w:pStyle w:val="NormalBold"/>
      </w:pPr>
      <w:r w:rsidRPr="00103DC0">
        <w:rPr>
          <w:rStyle w:val="HideTWBExt"/>
          <w:b w:val="0"/>
        </w:rPr>
        <w:t>&lt;/RepeatBlock-By&gt;</w:t>
      </w:r>
    </w:p>
    <w:p w14:paraId="211342F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AFD19CE" w14:textId="77777777" w:rsidR="007B0542" w:rsidRPr="00103DC0" w:rsidRDefault="007B0542" w:rsidP="007B0542">
      <w:pPr>
        <w:pStyle w:val="NormalBold"/>
      </w:pPr>
      <w:r w:rsidRPr="00103DC0">
        <w:rPr>
          <w:rStyle w:val="HideTWBExt"/>
          <w:b w:val="0"/>
        </w:rPr>
        <w:t>&lt;Article&gt;</w:t>
      </w:r>
      <w:r w:rsidRPr="00103DC0">
        <w:t>Considerentul 16</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C944002" w14:textId="77777777" w:rsidTr="003A6F27">
        <w:trPr>
          <w:trHeight w:hRule="exact" w:val="240"/>
          <w:jc w:val="center"/>
        </w:trPr>
        <w:tc>
          <w:tcPr>
            <w:tcW w:w="9752" w:type="dxa"/>
            <w:gridSpan w:val="2"/>
            <w:tcBorders>
              <w:top w:val="nil"/>
              <w:left w:val="nil"/>
              <w:bottom w:val="nil"/>
              <w:right w:val="nil"/>
            </w:tcBorders>
          </w:tcPr>
          <w:p w14:paraId="5AD3DB63" w14:textId="77777777" w:rsidR="007B0542" w:rsidRPr="00103DC0" w:rsidRDefault="007B0542" w:rsidP="003A6F27"/>
        </w:tc>
      </w:tr>
      <w:tr w:rsidR="00A01E81" w:rsidRPr="00103DC0" w14:paraId="06B268DF" w14:textId="77777777" w:rsidTr="003A6F27">
        <w:trPr>
          <w:trHeight w:val="240"/>
          <w:jc w:val="center"/>
        </w:trPr>
        <w:tc>
          <w:tcPr>
            <w:tcW w:w="4876" w:type="dxa"/>
            <w:tcBorders>
              <w:top w:val="nil"/>
              <w:left w:val="nil"/>
              <w:bottom w:val="nil"/>
              <w:right w:val="nil"/>
            </w:tcBorders>
          </w:tcPr>
          <w:p w14:paraId="2E68347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EB090DD" w14:textId="77777777" w:rsidR="007B0542" w:rsidRPr="00103DC0" w:rsidRDefault="007B0542" w:rsidP="003A6F27">
            <w:pPr>
              <w:pStyle w:val="AmColumnHeading"/>
            </w:pPr>
            <w:r w:rsidRPr="00103DC0">
              <w:t>Amendamentul</w:t>
            </w:r>
          </w:p>
        </w:tc>
      </w:tr>
      <w:tr w:rsidR="00A01E81" w:rsidRPr="00103DC0" w14:paraId="53A68CD5" w14:textId="77777777" w:rsidTr="003A6F27">
        <w:trPr>
          <w:jc w:val="center"/>
        </w:trPr>
        <w:tc>
          <w:tcPr>
            <w:tcW w:w="4876" w:type="dxa"/>
            <w:tcBorders>
              <w:top w:val="nil"/>
              <w:left w:val="nil"/>
              <w:bottom w:val="nil"/>
              <w:right w:val="nil"/>
            </w:tcBorders>
          </w:tcPr>
          <w:p w14:paraId="056DECC9" w14:textId="25980E9B" w:rsidR="007B0542" w:rsidRPr="00103DC0" w:rsidRDefault="007B0542" w:rsidP="003A6F27">
            <w:pPr>
              <w:pStyle w:val="Normal6a"/>
            </w:pPr>
            <w:r w:rsidRPr="00103DC0">
              <w:lastRenderedPageBreak/>
              <w:t>(16)</w:t>
            </w:r>
            <w:r w:rsidRPr="00103DC0">
              <w:tab/>
            </w:r>
            <w:r w:rsidRPr="00103DC0">
              <w:rPr>
                <w:b/>
                <w:i/>
              </w:rPr>
              <w:t>Cu toate acestea,</w:t>
            </w:r>
            <w:r w:rsidRPr="00103DC0">
              <w:t xml:space="preserve"> având în vedere că, în </w:t>
            </w:r>
            <w:r w:rsidRPr="00103DC0">
              <w:rPr>
                <w:b/>
                <w:i/>
              </w:rPr>
              <w:t>general</w:t>
            </w:r>
            <w:r w:rsidRPr="00103DC0">
              <w:t>, nu există niciun risc de persecu</w:t>
            </w:r>
            <w:r w:rsidR="00E979EC">
              <w:t>ț</w:t>
            </w:r>
            <w:r w:rsidRPr="00103DC0">
              <w:t xml:space="preserve">ie sau de vătămări grave, în sensul Regulamentului (UE) 2024/1347, în </w:t>
            </w:r>
            <w:r w:rsidRPr="00103DC0">
              <w:rPr>
                <w:b/>
                <w:i/>
              </w:rPr>
              <w:t xml:space="preserve">Bangladesh, Columbia, Egipt, India, Maroc </w:t>
            </w:r>
            <w:r w:rsidR="00E979EC">
              <w:rPr>
                <w:b/>
                <w:i/>
              </w:rPr>
              <w:t>ș</w:t>
            </w:r>
            <w:r w:rsidRPr="00103DC0">
              <w:rPr>
                <w:b/>
                <w:i/>
              </w:rPr>
              <w:t>i Tunisia, precum</w:t>
            </w:r>
            <w:r w:rsidRPr="00103DC0">
              <w:t xml:space="preserve"> </w:t>
            </w:r>
            <w:r w:rsidR="00E979EC">
              <w:t>ș</w:t>
            </w:r>
            <w:r w:rsidRPr="00103DC0">
              <w:t xml:space="preserve">i Kosovo </w:t>
            </w:r>
            <w:r w:rsidRPr="00103DC0">
              <w:rPr>
                <w:b/>
                <w:i/>
              </w:rPr>
              <w:t xml:space="preserve">ca </w:t>
            </w:r>
            <w:r w:rsidR="00E979EC">
              <w:rPr>
                <w:b/>
                <w:i/>
              </w:rPr>
              <w:t>ț</w:t>
            </w:r>
            <w:r w:rsidRPr="00103DC0">
              <w:rPr>
                <w:b/>
                <w:i/>
              </w:rPr>
              <w:t>ară poten</w:t>
            </w:r>
            <w:r w:rsidR="00E979EC">
              <w:rPr>
                <w:b/>
                <w:i/>
              </w:rPr>
              <w:t>ț</w:t>
            </w:r>
            <w:r w:rsidRPr="00103DC0">
              <w:rPr>
                <w:b/>
                <w:i/>
              </w:rPr>
              <w:t xml:space="preserve">ial candidată pentru aderarea la Uniune, după cum o demonstrează </w:t>
            </w:r>
            <w:r w:rsidR="00E979EC">
              <w:rPr>
                <w:b/>
                <w:i/>
              </w:rPr>
              <w:t>ș</w:t>
            </w:r>
            <w:r w:rsidRPr="00103DC0">
              <w:rPr>
                <w:b/>
                <w:i/>
              </w:rPr>
              <w:t>i ratele foarte scăzute de recunoa</w:t>
            </w:r>
            <w:r w:rsidR="00E979EC">
              <w:rPr>
                <w:b/>
                <w:i/>
              </w:rPr>
              <w:t>ș</w:t>
            </w:r>
            <w:r w:rsidRPr="00103DC0">
              <w:rPr>
                <w:b/>
                <w:i/>
              </w:rPr>
              <w:t>tere a cererilor de azil</w:t>
            </w:r>
            <w:r w:rsidRPr="00103DC0">
              <w:t xml:space="preserve">, acestea </w:t>
            </w:r>
            <w:r w:rsidRPr="00103DC0">
              <w:rPr>
                <w:b/>
                <w:i/>
              </w:rPr>
              <w:t>ar trebui</w:t>
            </w:r>
            <w:r w:rsidRPr="00103DC0">
              <w:t xml:space="preserve"> desemnate drept </w:t>
            </w:r>
            <w:r w:rsidR="00E979EC">
              <w:t>ț</w:t>
            </w:r>
            <w:r w:rsidRPr="00103DC0">
              <w:t>ări de origine sigure la nivelul Uniunii.</w:t>
            </w:r>
          </w:p>
        </w:tc>
        <w:tc>
          <w:tcPr>
            <w:tcW w:w="4876" w:type="dxa"/>
            <w:tcBorders>
              <w:top w:val="nil"/>
              <w:left w:val="nil"/>
              <w:bottom w:val="nil"/>
              <w:right w:val="nil"/>
            </w:tcBorders>
          </w:tcPr>
          <w:p w14:paraId="65219037" w14:textId="0AF103E7" w:rsidR="007B0542" w:rsidRPr="00103DC0" w:rsidRDefault="007B0542" w:rsidP="003A6F27">
            <w:pPr>
              <w:pStyle w:val="Normal6a"/>
            </w:pPr>
            <w:r w:rsidRPr="00103DC0">
              <w:t>(16)</w:t>
            </w:r>
            <w:r w:rsidRPr="00103DC0">
              <w:tab/>
              <w:t xml:space="preserve">Având în vedere că, în </w:t>
            </w:r>
            <w:r w:rsidRPr="00103DC0">
              <w:rPr>
                <w:b/>
                <w:i/>
              </w:rPr>
              <w:t>prezent</w:t>
            </w:r>
            <w:r w:rsidRPr="00103DC0">
              <w:t>, nu există niciun risc de persecu</w:t>
            </w:r>
            <w:r w:rsidR="00E979EC">
              <w:t>ț</w:t>
            </w:r>
            <w:r w:rsidRPr="00103DC0">
              <w:t xml:space="preserve">ie sau de vătămări grave, în sensul Regulamentului (UE) 2024/1347, în </w:t>
            </w:r>
            <w:r w:rsidRPr="00103DC0">
              <w:rPr>
                <w:b/>
                <w:i/>
              </w:rPr>
              <w:t xml:space="preserve">Bosnia </w:t>
            </w:r>
            <w:r w:rsidR="00E979EC">
              <w:rPr>
                <w:b/>
                <w:i/>
              </w:rPr>
              <w:t>ș</w:t>
            </w:r>
            <w:r w:rsidRPr="00103DC0">
              <w:rPr>
                <w:b/>
                <w:i/>
              </w:rPr>
              <w:t>i Her</w:t>
            </w:r>
            <w:r w:rsidR="00E979EC">
              <w:rPr>
                <w:b/>
                <w:i/>
              </w:rPr>
              <w:t>ț</w:t>
            </w:r>
            <w:r w:rsidRPr="00103DC0">
              <w:rPr>
                <w:b/>
                <w:i/>
              </w:rPr>
              <w:t xml:space="preserve">egovina, Muntenegru, Macedonia de Nord </w:t>
            </w:r>
            <w:r w:rsidR="00E979EC">
              <w:rPr>
                <w:b/>
                <w:i/>
              </w:rPr>
              <w:t>ș</w:t>
            </w:r>
            <w:r w:rsidRPr="00103DC0">
              <w:rPr>
                <w:b/>
                <w:i/>
              </w:rPr>
              <w:t>i</w:t>
            </w:r>
            <w:r w:rsidRPr="00103DC0">
              <w:t xml:space="preserve"> Kosovo, acestea </w:t>
            </w:r>
            <w:r w:rsidRPr="00103DC0">
              <w:rPr>
                <w:b/>
                <w:i/>
              </w:rPr>
              <w:t>pot fi</w:t>
            </w:r>
            <w:r w:rsidRPr="00103DC0">
              <w:t xml:space="preserve"> desemnate drept </w:t>
            </w:r>
            <w:r w:rsidR="00E979EC">
              <w:t>ț</w:t>
            </w:r>
            <w:r w:rsidRPr="00103DC0">
              <w:t xml:space="preserve">ări de origine sigure la nivelul Uniunii. </w:t>
            </w:r>
            <w:r w:rsidRPr="00103DC0">
              <w:rPr>
                <w:b/>
                <w:i/>
              </w:rPr>
              <w:t>Această desemnare se reexaminează periodic, conform cerin</w:t>
            </w:r>
            <w:r w:rsidR="00E979EC">
              <w:rPr>
                <w:b/>
                <w:i/>
              </w:rPr>
              <w:t>ț</w:t>
            </w:r>
            <w:r w:rsidRPr="00103DC0">
              <w:rPr>
                <w:b/>
                <w:i/>
              </w:rPr>
              <w:t>elor articolului 62 alineatul (2) din Regulamentul privind procedura de azil.</w:t>
            </w:r>
          </w:p>
        </w:tc>
      </w:tr>
    </w:tbl>
    <w:p w14:paraId="3775B51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9B070BF" w14:textId="77777777" w:rsidR="007B0542" w:rsidRPr="00103DC0" w:rsidRDefault="007B0542" w:rsidP="007B0542">
      <w:r w:rsidRPr="00103DC0">
        <w:rPr>
          <w:rStyle w:val="HideTWBExt"/>
        </w:rPr>
        <w:t>&lt;/Amend&gt;</w:t>
      </w:r>
    </w:p>
    <w:p w14:paraId="2C8513D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138</w:t>
      </w:r>
      <w:r w:rsidRPr="00103DC0">
        <w:rPr>
          <w:rStyle w:val="HideTWBExt"/>
          <w:b w:val="0"/>
        </w:rPr>
        <w:t>&lt;/NumAm&gt;</w:t>
      </w:r>
    </w:p>
    <w:p w14:paraId="08582317"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3846E201" w14:textId="77777777" w:rsidR="007B0542" w:rsidRPr="00103DC0" w:rsidRDefault="007B0542" w:rsidP="007B0542">
      <w:pPr>
        <w:pStyle w:val="NormalBold"/>
      </w:pPr>
      <w:r w:rsidRPr="00103DC0">
        <w:rPr>
          <w:rStyle w:val="HideTWBExt"/>
          <w:b w:val="0"/>
        </w:rPr>
        <w:t>&lt;/RepeatBlock-By&gt;</w:t>
      </w:r>
    </w:p>
    <w:p w14:paraId="1259002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B66BB91" w14:textId="77777777" w:rsidR="007B0542" w:rsidRPr="00103DC0" w:rsidRDefault="007B0542" w:rsidP="007B0542">
      <w:pPr>
        <w:pStyle w:val="NormalBold"/>
      </w:pPr>
      <w:r w:rsidRPr="00103DC0">
        <w:rPr>
          <w:rStyle w:val="HideTWBExt"/>
          <w:b w:val="0"/>
        </w:rPr>
        <w:t>&lt;Article&gt;</w:t>
      </w:r>
      <w:r w:rsidRPr="00103DC0">
        <w:t>Considerentul 16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B825820" w14:textId="77777777" w:rsidTr="003A6F27">
        <w:trPr>
          <w:trHeight w:hRule="exact" w:val="240"/>
          <w:jc w:val="center"/>
        </w:trPr>
        <w:tc>
          <w:tcPr>
            <w:tcW w:w="9752" w:type="dxa"/>
            <w:gridSpan w:val="2"/>
            <w:tcBorders>
              <w:top w:val="nil"/>
              <w:left w:val="nil"/>
              <w:bottom w:val="nil"/>
              <w:right w:val="nil"/>
            </w:tcBorders>
          </w:tcPr>
          <w:p w14:paraId="2F3691C1" w14:textId="77777777" w:rsidR="007B0542" w:rsidRPr="00103DC0" w:rsidRDefault="007B0542" w:rsidP="003A6F27"/>
        </w:tc>
      </w:tr>
      <w:tr w:rsidR="00A01E81" w:rsidRPr="00103DC0" w14:paraId="1BEBF1C7" w14:textId="77777777" w:rsidTr="003A6F27">
        <w:trPr>
          <w:trHeight w:val="240"/>
          <w:jc w:val="center"/>
        </w:trPr>
        <w:tc>
          <w:tcPr>
            <w:tcW w:w="4876" w:type="dxa"/>
            <w:tcBorders>
              <w:top w:val="nil"/>
              <w:left w:val="nil"/>
              <w:bottom w:val="nil"/>
              <w:right w:val="nil"/>
            </w:tcBorders>
          </w:tcPr>
          <w:p w14:paraId="327BBA9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FB2DD98" w14:textId="77777777" w:rsidR="007B0542" w:rsidRPr="00103DC0" w:rsidRDefault="007B0542" w:rsidP="003A6F27">
            <w:pPr>
              <w:pStyle w:val="AmColumnHeading"/>
            </w:pPr>
            <w:r w:rsidRPr="00103DC0">
              <w:t>Amendamentul</w:t>
            </w:r>
          </w:p>
        </w:tc>
      </w:tr>
      <w:tr w:rsidR="00A01E81" w:rsidRPr="00103DC0" w14:paraId="22B5CAC8" w14:textId="77777777" w:rsidTr="003A6F27">
        <w:trPr>
          <w:jc w:val="center"/>
        </w:trPr>
        <w:tc>
          <w:tcPr>
            <w:tcW w:w="4876" w:type="dxa"/>
            <w:tcBorders>
              <w:top w:val="nil"/>
              <w:left w:val="nil"/>
              <w:bottom w:val="nil"/>
              <w:right w:val="nil"/>
            </w:tcBorders>
          </w:tcPr>
          <w:p w14:paraId="45A725CD" w14:textId="77777777" w:rsidR="007B0542" w:rsidRPr="00103DC0" w:rsidRDefault="007B0542" w:rsidP="003A6F27">
            <w:pPr>
              <w:pStyle w:val="Normal6a"/>
            </w:pPr>
          </w:p>
        </w:tc>
        <w:tc>
          <w:tcPr>
            <w:tcW w:w="4876" w:type="dxa"/>
            <w:tcBorders>
              <w:top w:val="nil"/>
              <w:left w:val="nil"/>
              <w:bottom w:val="nil"/>
              <w:right w:val="nil"/>
            </w:tcBorders>
          </w:tcPr>
          <w:p w14:paraId="38620064" w14:textId="66D99500" w:rsidR="007B0542" w:rsidRPr="00103DC0" w:rsidRDefault="007B0542" w:rsidP="003A6F27">
            <w:pPr>
              <w:pStyle w:val="Normal6a"/>
            </w:pPr>
            <w:r w:rsidRPr="00103DC0">
              <w:rPr>
                <w:b/>
                <w:i/>
              </w:rPr>
              <w:t>(16a)</w:t>
            </w:r>
            <w:r w:rsidRPr="00103DC0">
              <w:tab/>
            </w:r>
            <w:r w:rsidRPr="00103DC0">
              <w:rPr>
                <w:b/>
                <w:i/>
              </w:rPr>
              <w:t xml:space="preserve">Subliniază că desemnarea </w:t>
            </w:r>
            <w:r w:rsidR="00E979EC">
              <w:rPr>
                <w:b/>
                <w:i/>
              </w:rPr>
              <w:t>ț</w:t>
            </w:r>
            <w:r w:rsidRPr="00103DC0">
              <w:rPr>
                <w:b/>
                <w:i/>
              </w:rPr>
              <w:t xml:space="preserve">ărilor drept </w:t>
            </w:r>
            <w:r w:rsidR="00E979EC">
              <w:rPr>
                <w:b/>
                <w:i/>
              </w:rPr>
              <w:t>ț</w:t>
            </w:r>
            <w:r w:rsidRPr="00103DC0">
              <w:rPr>
                <w:b/>
                <w:i/>
              </w:rPr>
              <w:t xml:space="preserve">ări de origine sigure în cadrul acestui regulament va permite Uniunii să identifice rapid în cadrul procesului persoanele care au drept de azil </w:t>
            </w:r>
            <w:r w:rsidR="00E979EC">
              <w:rPr>
                <w:b/>
                <w:i/>
              </w:rPr>
              <w:t>ș</w:t>
            </w:r>
            <w:r w:rsidRPr="00103DC0">
              <w:rPr>
                <w:b/>
                <w:i/>
              </w:rPr>
              <w:t>i pe cele care nu au drept de azil, făcând posibil ca resursele să ajungă mai rapid la cazurile care merită cu adevărat protec</w:t>
            </w:r>
            <w:r w:rsidR="00E979EC">
              <w:rPr>
                <w:b/>
                <w:i/>
              </w:rPr>
              <w:t>ț</w:t>
            </w:r>
            <w:r w:rsidRPr="00103DC0">
              <w:rPr>
                <w:b/>
                <w:i/>
              </w:rPr>
              <w:t>ie interna</w:t>
            </w:r>
            <w:r w:rsidR="00E979EC">
              <w:rPr>
                <w:b/>
                <w:i/>
              </w:rPr>
              <w:t>ț</w:t>
            </w:r>
            <w:r w:rsidRPr="00103DC0">
              <w:rPr>
                <w:b/>
                <w:i/>
              </w:rPr>
              <w:t>ională.</w:t>
            </w:r>
          </w:p>
        </w:tc>
      </w:tr>
    </w:tbl>
    <w:p w14:paraId="333114F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CFD9440" w14:textId="77777777" w:rsidR="007B0542" w:rsidRPr="00103DC0" w:rsidRDefault="007B0542" w:rsidP="007B0542">
      <w:r w:rsidRPr="00103DC0">
        <w:rPr>
          <w:rStyle w:val="HideTWBExt"/>
        </w:rPr>
        <w:t>&lt;/Amend&gt;</w:t>
      </w:r>
    </w:p>
    <w:p w14:paraId="046F365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139</w:t>
      </w:r>
      <w:r w:rsidRPr="00103DC0">
        <w:rPr>
          <w:rStyle w:val="HideTWBExt"/>
          <w:b w:val="0"/>
        </w:rPr>
        <w:t>&lt;/NumAm&gt;</w:t>
      </w:r>
    </w:p>
    <w:p w14:paraId="3983F6E7" w14:textId="77777777" w:rsidR="007B0542" w:rsidRPr="00103DC0" w:rsidRDefault="007B0542" w:rsidP="007B0542">
      <w:pPr>
        <w:pStyle w:val="NormalBold"/>
      </w:pPr>
      <w:r w:rsidRPr="00103DC0">
        <w:rPr>
          <w:rStyle w:val="HideTWBExt"/>
          <w:b w:val="0"/>
        </w:rPr>
        <w:t>&lt;RepeatBlock-By&gt;&lt;Members&gt;</w:t>
      </w:r>
      <w:r w:rsidRPr="00103DC0">
        <w:t>Jadwiga Wiśniewska, Mariusz Kamiński, Joachim Stanisław Brudziński, Maciej Wąsik</w:t>
      </w:r>
      <w:r w:rsidRPr="00103DC0">
        <w:rPr>
          <w:rStyle w:val="HideTWBExt"/>
          <w:b w:val="0"/>
        </w:rPr>
        <w:t>&lt;/Members&gt;</w:t>
      </w:r>
    </w:p>
    <w:p w14:paraId="16A3D336" w14:textId="77777777" w:rsidR="007B0542" w:rsidRPr="00103DC0" w:rsidRDefault="007B0542" w:rsidP="007B0542">
      <w:pPr>
        <w:pStyle w:val="NormalBold"/>
      </w:pPr>
      <w:r w:rsidRPr="00103DC0">
        <w:rPr>
          <w:rStyle w:val="HideTWBExt"/>
          <w:b w:val="0"/>
        </w:rPr>
        <w:t>&lt;/RepeatBlock-By&gt;</w:t>
      </w:r>
    </w:p>
    <w:p w14:paraId="25EA898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1AB8BEA"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EFA4588" w14:textId="77777777" w:rsidTr="003A6F27">
        <w:trPr>
          <w:trHeight w:hRule="exact" w:val="240"/>
          <w:jc w:val="center"/>
        </w:trPr>
        <w:tc>
          <w:tcPr>
            <w:tcW w:w="9752" w:type="dxa"/>
            <w:gridSpan w:val="2"/>
            <w:tcBorders>
              <w:top w:val="nil"/>
              <w:left w:val="nil"/>
              <w:bottom w:val="nil"/>
              <w:right w:val="nil"/>
            </w:tcBorders>
          </w:tcPr>
          <w:p w14:paraId="1D23517F" w14:textId="77777777" w:rsidR="007B0542" w:rsidRPr="00103DC0" w:rsidRDefault="007B0542" w:rsidP="003A6F27"/>
        </w:tc>
      </w:tr>
      <w:tr w:rsidR="00A01E81" w:rsidRPr="00103DC0" w14:paraId="3F429CEF" w14:textId="77777777" w:rsidTr="003A6F27">
        <w:trPr>
          <w:trHeight w:val="240"/>
          <w:jc w:val="center"/>
        </w:trPr>
        <w:tc>
          <w:tcPr>
            <w:tcW w:w="4876" w:type="dxa"/>
            <w:tcBorders>
              <w:top w:val="nil"/>
              <w:left w:val="nil"/>
              <w:bottom w:val="nil"/>
              <w:right w:val="nil"/>
            </w:tcBorders>
          </w:tcPr>
          <w:p w14:paraId="124A6EC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C8902F0" w14:textId="77777777" w:rsidR="007B0542" w:rsidRPr="00103DC0" w:rsidRDefault="007B0542" w:rsidP="003A6F27">
            <w:pPr>
              <w:pStyle w:val="AmColumnHeading"/>
            </w:pPr>
            <w:r w:rsidRPr="00103DC0">
              <w:t>Amendamentul</w:t>
            </w:r>
          </w:p>
        </w:tc>
      </w:tr>
      <w:tr w:rsidR="00A01E81" w:rsidRPr="00103DC0" w14:paraId="0E1B4B34" w14:textId="77777777" w:rsidTr="003A6F27">
        <w:trPr>
          <w:jc w:val="center"/>
        </w:trPr>
        <w:tc>
          <w:tcPr>
            <w:tcW w:w="4876" w:type="dxa"/>
            <w:tcBorders>
              <w:top w:val="nil"/>
              <w:left w:val="nil"/>
              <w:bottom w:val="nil"/>
              <w:right w:val="nil"/>
            </w:tcBorders>
          </w:tcPr>
          <w:p w14:paraId="798B5E4E" w14:textId="1AC6A485" w:rsidR="007B0542" w:rsidRPr="00103DC0" w:rsidRDefault="007B0542" w:rsidP="003A6F27">
            <w:pPr>
              <w:pStyle w:val="Normal6a"/>
            </w:pPr>
            <w:r w:rsidRPr="00103DC0">
              <w:rPr>
                <w:b/>
                <w:i/>
              </w:rPr>
              <w:lastRenderedPageBreak/>
              <w:t>(17)</w:t>
            </w:r>
            <w:r w:rsidRPr="00103DC0">
              <w:tab/>
            </w:r>
            <w:r w:rsidRPr="00103DC0">
              <w:rPr>
                <w:b/>
                <w:i/>
              </w:rPr>
              <w:t xml:space="preserve">Desemnarea </w:t>
            </w:r>
            <w:r w:rsidR="00E979EC">
              <w:rPr>
                <w:b/>
                <w:i/>
              </w:rPr>
              <w:t>ț</w:t>
            </w:r>
            <w:r w:rsidRPr="00103DC0">
              <w:rPr>
                <w:b/>
                <w:i/>
              </w:rPr>
              <w:t xml:space="preserve">ărilor respective ca </w:t>
            </w:r>
            <w:r w:rsidR="00E979EC">
              <w:rPr>
                <w:b/>
                <w:i/>
              </w:rPr>
              <w:t>ț</w:t>
            </w:r>
            <w:r w:rsidRPr="00103DC0">
              <w:rPr>
                <w:b/>
                <w:i/>
              </w:rPr>
              <w:t xml:space="preserve">ări de origine sigure la nivelul Uniunii nu aduce atingere normei prevăzute în Regulamentul (UE) 2024/1348, conform căreia statele membre pot utiliza conceptul de </w:t>
            </w:r>
            <w:r w:rsidR="00E979EC">
              <w:rPr>
                <w:b/>
                <w:i/>
              </w:rPr>
              <w:t>ț</w:t>
            </w:r>
            <w:r w:rsidRPr="00103DC0">
              <w:rPr>
                <w:b/>
                <w:i/>
              </w:rPr>
              <w:t>ară de origine sigură numai în cazul în care solicitan</w:t>
            </w:r>
            <w:r w:rsidR="00E979EC">
              <w:rPr>
                <w:b/>
                <w:i/>
              </w:rPr>
              <w:t>ț</w:t>
            </w:r>
            <w:r w:rsidRPr="00103DC0">
              <w:rPr>
                <w:b/>
                <w:i/>
              </w:rPr>
              <w:t xml:space="preserve">ii nu pot furniza elemente care să justifice motivul pentru care conceptul de </w:t>
            </w:r>
            <w:r w:rsidR="00E979EC">
              <w:rPr>
                <w:b/>
                <w:i/>
              </w:rPr>
              <w:t>ț</w:t>
            </w:r>
            <w:r w:rsidRPr="00103DC0">
              <w:rPr>
                <w:b/>
                <w:i/>
              </w:rPr>
              <w:t>ară de origine sigură nu le este aplicabil, în cadrul unei evaluări individuale. În acest context, ar trebui să se acorde o aten</w:t>
            </w:r>
            <w:r w:rsidR="00E979EC">
              <w:rPr>
                <w:b/>
                <w:i/>
              </w:rPr>
              <w:t>ț</w:t>
            </w:r>
            <w:r w:rsidRPr="00103DC0">
              <w:rPr>
                <w:b/>
                <w:i/>
              </w:rPr>
              <w:t>ie deosebită solicitan</w:t>
            </w:r>
            <w:r w:rsidR="00E979EC">
              <w:rPr>
                <w:b/>
                <w:i/>
              </w:rPr>
              <w:t>ț</w:t>
            </w:r>
            <w:r w:rsidRPr="00103DC0">
              <w:rPr>
                <w:b/>
                <w:i/>
              </w:rPr>
              <w:t>ilor care se află într-o situa</w:t>
            </w:r>
            <w:r w:rsidR="00E979EC">
              <w:rPr>
                <w:b/>
                <w:i/>
              </w:rPr>
              <w:t>ț</w:t>
            </w:r>
            <w:r w:rsidRPr="00103DC0">
              <w:rPr>
                <w:b/>
                <w:i/>
              </w:rPr>
              <w:t xml:space="preserve">ie specifică în </w:t>
            </w:r>
            <w:r w:rsidR="00E979EC">
              <w:rPr>
                <w:b/>
                <w:i/>
              </w:rPr>
              <w:t>ț</w:t>
            </w:r>
            <w:r w:rsidRPr="00103DC0">
              <w:rPr>
                <w:b/>
                <w:i/>
              </w:rPr>
              <w:t>ările respective, cum ar fi persoanele LGBTIQ, victimele violen</w:t>
            </w:r>
            <w:r w:rsidR="00E979EC">
              <w:rPr>
                <w:b/>
                <w:i/>
              </w:rPr>
              <w:t>ț</w:t>
            </w:r>
            <w:r w:rsidRPr="00103DC0">
              <w:rPr>
                <w:b/>
                <w:i/>
              </w:rPr>
              <w:t>ei de gen, apărătorii drepturilor omului, minorită</w:t>
            </w:r>
            <w:r w:rsidR="00E979EC">
              <w:rPr>
                <w:b/>
                <w:i/>
              </w:rPr>
              <w:t>ț</w:t>
            </w:r>
            <w:r w:rsidRPr="00103DC0">
              <w:rPr>
                <w:b/>
                <w:i/>
              </w:rPr>
              <w:t xml:space="preserve">ile religioase </w:t>
            </w:r>
            <w:r w:rsidR="00E979EC">
              <w:rPr>
                <w:b/>
                <w:i/>
              </w:rPr>
              <w:t>ș</w:t>
            </w:r>
            <w:r w:rsidRPr="00103DC0">
              <w:rPr>
                <w:b/>
                <w:i/>
              </w:rPr>
              <w:t>i jurnali</w:t>
            </w:r>
            <w:r w:rsidR="00E979EC">
              <w:rPr>
                <w:b/>
                <w:i/>
              </w:rPr>
              <w:t>ș</w:t>
            </w:r>
            <w:r w:rsidRPr="00103DC0">
              <w:rPr>
                <w:b/>
                <w:i/>
              </w:rPr>
              <w:t>tii.</w:t>
            </w:r>
          </w:p>
        </w:tc>
        <w:tc>
          <w:tcPr>
            <w:tcW w:w="4876" w:type="dxa"/>
            <w:tcBorders>
              <w:top w:val="nil"/>
              <w:left w:val="nil"/>
              <w:bottom w:val="nil"/>
              <w:right w:val="nil"/>
            </w:tcBorders>
          </w:tcPr>
          <w:p w14:paraId="72ADBC3C" w14:textId="77777777" w:rsidR="007B0542" w:rsidRPr="00103DC0" w:rsidRDefault="007B0542" w:rsidP="003A6F27">
            <w:pPr>
              <w:pStyle w:val="Normal6a"/>
            </w:pPr>
            <w:r w:rsidRPr="00103DC0">
              <w:rPr>
                <w:b/>
                <w:i/>
              </w:rPr>
              <w:t>eliminat</w:t>
            </w:r>
          </w:p>
        </w:tc>
      </w:tr>
    </w:tbl>
    <w:p w14:paraId="4820B1A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{PL}</w:t>
      </w:r>
      <w:r w:rsidRPr="00103DC0">
        <w:t>pl</w:t>
      </w:r>
      <w:r w:rsidRPr="00103DC0">
        <w:rPr>
          <w:rStyle w:val="HideTWBExt"/>
        </w:rPr>
        <w:t>&lt;/Original&gt;</w:t>
      </w:r>
    </w:p>
    <w:p w14:paraId="294D24FF"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F911ABD" w14:textId="2A186A56" w:rsidR="007B0542" w:rsidRPr="00103DC0" w:rsidRDefault="007B0542" w:rsidP="007B0542">
      <w:pPr>
        <w:pStyle w:val="AmJustText"/>
      </w:pPr>
      <w:r w:rsidRPr="00103DC0">
        <w:t>Pentru a evita repeti</w:t>
      </w:r>
      <w:r w:rsidR="00E979EC">
        <w:t>ț</w:t>
      </w:r>
      <w:r w:rsidRPr="00103DC0">
        <w:t>iile. Con</w:t>
      </w:r>
      <w:r w:rsidR="00E979EC">
        <w:t>ț</w:t>
      </w:r>
      <w:r w:rsidRPr="00103DC0">
        <w:t>inutul considerentului 17 este acoperit deja în mod adecvat de considerentul 3.</w:t>
      </w:r>
    </w:p>
    <w:p w14:paraId="4CBB7ECE" w14:textId="77777777" w:rsidR="007B0542" w:rsidRPr="00103DC0" w:rsidRDefault="007B0542" w:rsidP="007B0542">
      <w:r w:rsidRPr="00103DC0">
        <w:rPr>
          <w:rStyle w:val="HideTWBExt"/>
        </w:rPr>
        <w:t>&lt;/Amend&gt;</w:t>
      </w:r>
    </w:p>
    <w:p w14:paraId="309BF9C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140</w:t>
      </w:r>
      <w:r w:rsidRPr="00103DC0">
        <w:rPr>
          <w:rStyle w:val="HideTWBExt"/>
          <w:b w:val="0"/>
        </w:rPr>
        <w:t>&lt;/NumAm&gt;</w:t>
      </w:r>
    </w:p>
    <w:p w14:paraId="6AC9193B"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3FD9EE82" w14:textId="77777777" w:rsidR="007B0542" w:rsidRPr="00103DC0" w:rsidRDefault="007B0542" w:rsidP="007B0542">
      <w:pPr>
        <w:pStyle w:val="NormalBold"/>
      </w:pPr>
      <w:r w:rsidRPr="00103DC0">
        <w:rPr>
          <w:rStyle w:val="HideTWBExt"/>
          <w:b w:val="0"/>
        </w:rPr>
        <w:t>&lt;/RepeatBlock-By&gt;</w:t>
      </w:r>
    </w:p>
    <w:p w14:paraId="269FD7A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D21071F"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3091CFF" w14:textId="77777777" w:rsidTr="003A6F27">
        <w:trPr>
          <w:trHeight w:hRule="exact" w:val="240"/>
          <w:jc w:val="center"/>
        </w:trPr>
        <w:tc>
          <w:tcPr>
            <w:tcW w:w="9752" w:type="dxa"/>
            <w:gridSpan w:val="2"/>
            <w:tcBorders>
              <w:top w:val="nil"/>
              <w:left w:val="nil"/>
              <w:bottom w:val="nil"/>
              <w:right w:val="nil"/>
            </w:tcBorders>
          </w:tcPr>
          <w:p w14:paraId="571B07DA" w14:textId="77777777" w:rsidR="007B0542" w:rsidRPr="00103DC0" w:rsidRDefault="007B0542" w:rsidP="003A6F27"/>
        </w:tc>
      </w:tr>
      <w:tr w:rsidR="00A01E81" w:rsidRPr="00103DC0" w14:paraId="17DEC6DB" w14:textId="77777777" w:rsidTr="003A6F27">
        <w:trPr>
          <w:trHeight w:val="240"/>
          <w:jc w:val="center"/>
        </w:trPr>
        <w:tc>
          <w:tcPr>
            <w:tcW w:w="4876" w:type="dxa"/>
            <w:tcBorders>
              <w:top w:val="nil"/>
              <w:left w:val="nil"/>
              <w:bottom w:val="nil"/>
              <w:right w:val="nil"/>
            </w:tcBorders>
          </w:tcPr>
          <w:p w14:paraId="4FAA449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2155806" w14:textId="77777777" w:rsidR="007B0542" w:rsidRPr="00103DC0" w:rsidRDefault="007B0542" w:rsidP="003A6F27">
            <w:pPr>
              <w:pStyle w:val="AmColumnHeading"/>
            </w:pPr>
            <w:r w:rsidRPr="00103DC0">
              <w:t>Amendamentul</w:t>
            </w:r>
          </w:p>
        </w:tc>
      </w:tr>
      <w:tr w:rsidR="00A01E81" w:rsidRPr="00103DC0" w14:paraId="426FC3D9" w14:textId="77777777" w:rsidTr="003A6F27">
        <w:trPr>
          <w:jc w:val="center"/>
        </w:trPr>
        <w:tc>
          <w:tcPr>
            <w:tcW w:w="4876" w:type="dxa"/>
            <w:tcBorders>
              <w:top w:val="nil"/>
              <w:left w:val="nil"/>
              <w:bottom w:val="nil"/>
              <w:right w:val="nil"/>
            </w:tcBorders>
          </w:tcPr>
          <w:p w14:paraId="587F8FE1" w14:textId="07B7CE4D" w:rsidR="007B0542" w:rsidRPr="00103DC0" w:rsidRDefault="007B0542" w:rsidP="003A6F27">
            <w:pPr>
              <w:pStyle w:val="Normal6a"/>
            </w:pPr>
            <w:r w:rsidRPr="00103DC0">
              <w:t>(17)</w:t>
            </w:r>
            <w:r w:rsidRPr="00103DC0">
              <w:tab/>
            </w:r>
            <w:r w:rsidRPr="00103DC0">
              <w:rPr>
                <w:b/>
                <w:i/>
              </w:rPr>
              <w:t>Desemnarea</w:t>
            </w:r>
            <w:r w:rsidRPr="00103DC0">
              <w:t xml:space="preserve"> </w:t>
            </w:r>
            <w:r w:rsidR="00E979EC">
              <w:t>ț</w:t>
            </w:r>
            <w:r w:rsidRPr="00103DC0">
              <w:t xml:space="preserve">ărilor </w:t>
            </w:r>
            <w:r w:rsidRPr="00103DC0">
              <w:rPr>
                <w:b/>
                <w:i/>
              </w:rPr>
              <w:t xml:space="preserve">respective ca </w:t>
            </w:r>
            <w:r w:rsidR="00E979EC">
              <w:rPr>
                <w:b/>
                <w:i/>
              </w:rPr>
              <w:t>ț</w:t>
            </w:r>
            <w:r w:rsidRPr="00103DC0">
              <w:rPr>
                <w:b/>
                <w:i/>
              </w:rPr>
              <w:t>ări</w:t>
            </w:r>
            <w:r w:rsidRPr="00103DC0">
              <w:t xml:space="preserve"> de origine sigure </w:t>
            </w:r>
            <w:r w:rsidRPr="00103DC0">
              <w:rPr>
                <w:b/>
                <w:i/>
              </w:rPr>
              <w:t xml:space="preserve">la nivelul Uniunii nu aduce atingere normei prevăzute în Regulamentul (UE) 2024/1348, conform căreia statele membre pot utiliza conceptul de </w:t>
            </w:r>
            <w:r w:rsidR="00E979EC">
              <w:rPr>
                <w:b/>
                <w:i/>
              </w:rPr>
              <w:t>ț</w:t>
            </w:r>
            <w:r w:rsidRPr="00103DC0">
              <w:rPr>
                <w:b/>
                <w:i/>
              </w:rPr>
              <w:t>ară de origine sigură numai în cazul în care solicitan</w:t>
            </w:r>
            <w:r w:rsidR="00E979EC">
              <w:rPr>
                <w:b/>
                <w:i/>
              </w:rPr>
              <w:t>ț</w:t>
            </w:r>
            <w:r w:rsidRPr="00103DC0">
              <w:rPr>
                <w:b/>
                <w:i/>
              </w:rPr>
              <w:t xml:space="preserve">ii nu pot furniza elemente care să justifice motivul pentru care conceptul de </w:t>
            </w:r>
            <w:r w:rsidR="00E979EC">
              <w:rPr>
                <w:b/>
                <w:i/>
              </w:rPr>
              <w:t>ț</w:t>
            </w:r>
            <w:r w:rsidRPr="00103DC0">
              <w:rPr>
                <w:b/>
                <w:i/>
              </w:rPr>
              <w:t>ară de origine sigură nu le este aplicabil,</w:t>
            </w:r>
            <w:r w:rsidRPr="00103DC0">
              <w:t xml:space="preserve"> în cadrul </w:t>
            </w:r>
            <w:r w:rsidRPr="00103DC0">
              <w:rPr>
                <w:b/>
                <w:i/>
              </w:rPr>
              <w:t>unei evaluări individuale</w:t>
            </w:r>
            <w:r w:rsidRPr="00103DC0">
              <w:t>.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 xml:space="preserve">ările respective, cum ar fi persoanele LGBTIQ, </w:t>
            </w:r>
            <w:r w:rsidRPr="00103DC0">
              <w:lastRenderedPageBreak/>
              <w:t>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c>
          <w:tcPr>
            <w:tcW w:w="4876" w:type="dxa"/>
            <w:tcBorders>
              <w:top w:val="nil"/>
              <w:left w:val="nil"/>
              <w:bottom w:val="nil"/>
              <w:right w:val="nil"/>
            </w:tcBorders>
          </w:tcPr>
          <w:p w14:paraId="30BFA027" w14:textId="44C9D683" w:rsidR="007B0542" w:rsidRPr="00103DC0" w:rsidRDefault="007B0542" w:rsidP="003A6F27">
            <w:pPr>
              <w:pStyle w:val="Normal6a"/>
            </w:pPr>
            <w:r w:rsidRPr="00103DC0">
              <w:lastRenderedPageBreak/>
              <w:t>(17)</w:t>
            </w:r>
            <w:r w:rsidRPr="00103DC0">
              <w:tab/>
            </w:r>
            <w:r w:rsidRPr="00103DC0">
              <w:rPr>
                <w:b/>
                <w:i/>
              </w:rPr>
              <w:t>Premisa</w:t>
            </w:r>
            <w:r w:rsidRPr="00103DC0">
              <w:t xml:space="preserve"> </w:t>
            </w:r>
            <w:r w:rsidR="00E979EC">
              <w:t>ț</w:t>
            </w:r>
            <w:r w:rsidRPr="00103DC0">
              <w:t xml:space="preserve">ărilor de origine sigure </w:t>
            </w:r>
            <w:r w:rsidRPr="00103DC0">
              <w:rPr>
                <w:b/>
                <w:i/>
              </w:rPr>
              <w:t xml:space="preserve">ar trebui aplicată numai în contextul aderării depline la principiul nereturnării </w:t>
            </w:r>
            <w:r w:rsidR="00E979EC">
              <w:rPr>
                <w:b/>
                <w:i/>
              </w:rPr>
              <w:t>ș</w:t>
            </w:r>
            <w:r w:rsidRPr="00103DC0">
              <w:rPr>
                <w:b/>
                <w:i/>
              </w:rPr>
              <w:t xml:space="preserve">i după ce o cerere de azil a fost examinată individual, iar solicitantul a putut avea acces la întreaga gamă de servicii </w:t>
            </w:r>
            <w:r w:rsidR="00E979EC">
              <w:rPr>
                <w:b/>
                <w:i/>
              </w:rPr>
              <w:t>ș</w:t>
            </w:r>
            <w:r w:rsidRPr="00103DC0">
              <w:rPr>
                <w:b/>
                <w:i/>
              </w:rPr>
              <w:t>i resurse disponibile tuturor</w:t>
            </w:r>
            <w:r w:rsidRPr="00103DC0">
              <w:t xml:space="preserve"> în cadrul </w:t>
            </w:r>
            <w:r w:rsidRPr="00103DC0">
              <w:rPr>
                <w:b/>
                <w:i/>
              </w:rPr>
              <w:t>procedurii de azil</w:t>
            </w:r>
            <w:r w:rsidRPr="00103DC0">
              <w:t>.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 xml:space="preserve">ările respective, cum ar fi persoanele LGBTIQ, </w:t>
            </w:r>
            <w:r w:rsidRPr="00103DC0">
              <w:rPr>
                <w:b/>
                <w:i/>
              </w:rPr>
              <w:t xml:space="preserve">femeile </w:t>
            </w:r>
            <w:r w:rsidR="00E979EC">
              <w:rPr>
                <w:b/>
                <w:i/>
              </w:rPr>
              <w:t>ș</w:t>
            </w:r>
            <w:r w:rsidRPr="00103DC0">
              <w:rPr>
                <w:b/>
                <w:i/>
              </w:rPr>
              <w:t>i, în special,</w:t>
            </w:r>
            <w:r w:rsidRPr="00103DC0">
              <w:t xml:space="preserve"> victimele violen</w:t>
            </w:r>
            <w:r w:rsidR="00E979EC">
              <w:t>ț</w:t>
            </w:r>
            <w:r w:rsidRPr="00103DC0">
              <w:t>ei de gen, apărătorii drepturilor omului, minorită</w:t>
            </w:r>
            <w:r w:rsidR="00E979EC">
              <w:t>ț</w:t>
            </w:r>
            <w:r w:rsidRPr="00103DC0">
              <w:t>ile religioase</w:t>
            </w:r>
            <w:r w:rsidRPr="00103DC0">
              <w:rPr>
                <w:b/>
                <w:i/>
              </w:rPr>
              <w:t xml:space="preserve">, </w:t>
            </w:r>
            <w:r w:rsidRPr="00103DC0">
              <w:rPr>
                <w:b/>
                <w:i/>
              </w:rPr>
              <w:lastRenderedPageBreak/>
              <w:t>victimele torturii, membrii opozi</w:t>
            </w:r>
            <w:r w:rsidR="00E979EC">
              <w:rPr>
                <w:b/>
                <w:i/>
              </w:rPr>
              <w:t>ț</w:t>
            </w:r>
            <w:r w:rsidRPr="00103DC0">
              <w:rPr>
                <w:b/>
                <w:i/>
              </w:rPr>
              <w:t>iei</w:t>
            </w:r>
            <w:r w:rsidRPr="00103DC0">
              <w:t xml:space="preserve"> </w:t>
            </w:r>
            <w:r w:rsidR="00E979EC">
              <w:t>ș</w:t>
            </w:r>
            <w:r w:rsidRPr="00103DC0">
              <w:t>i jurnali</w:t>
            </w:r>
            <w:r w:rsidR="00E979EC">
              <w:t>ș</w:t>
            </w:r>
            <w:r w:rsidRPr="00103DC0">
              <w:t xml:space="preserve">tii. </w:t>
            </w:r>
            <w:r w:rsidRPr="00103DC0">
              <w:rPr>
                <w:b/>
                <w:i/>
              </w:rPr>
              <w:t>Statele membre ar trebui să fie con</w:t>
            </w:r>
            <w:r w:rsidR="00E979EC">
              <w:rPr>
                <w:b/>
                <w:i/>
              </w:rPr>
              <w:t>ș</w:t>
            </w:r>
            <w:r w:rsidRPr="00103DC0">
              <w:rPr>
                <w:b/>
                <w:i/>
              </w:rPr>
              <w:t>tiente că, pentru unele grupuri minoritare, cum ar fi persoanele LGBTIQ, afirma</w:t>
            </w:r>
            <w:r w:rsidR="00E979EC">
              <w:rPr>
                <w:b/>
                <w:i/>
              </w:rPr>
              <w:t>ț</w:t>
            </w:r>
            <w:r w:rsidRPr="00103DC0">
              <w:rPr>
                <w:b/>
                <w:i/>
              </w:rPr>
              <w:t>ia că apar</w:t>
            </w:r>
            <w:r w:rsidR="00E979EC">
              <w:rPr>
                <w:b/>
                <w:i/>
              </w:rPr>
              <w:t>ț</w:t>
            </w:r>
            <w:r w:rsidRPr="00103DC0">
              <w:rPr>
                <w:b/>
                <w:i/>
              </w:rPr>
              <w:t xml:space="preserve">in la această minoritate ca parte a procesului de azil poate fi suficientă în sine pentru a pune aceste persoane în pericol în </w:t>
            </w:r>
            <w:r w:rsidR="00E979EC">
              <w:rPr>
                <w:b/>
                <w:i/>
              </w:rPr>
              <w:t>ț</w:t>
            </w:r>
            <w:r w:rsidRPr="00103DC0">
              <w:rPr>
                <w:b/>
                <w:i/>
              </w:rPr>
              <w:t>ara lor de origine. Prin urmare, nu ar trebui să li se impună solicitan</w:t>
            </w:r>
            <w:r w:rsidR="00E979EC">
              <w:rPr>
                <w:b/>
                <w:i/>
              </w:rPr>
              <w:t>ț</w:t>
            </w:r>
            <w:r w:rsidRPr="00103DC0">
              <w:rPr>
                <w:b/>
                <w:i/>
              </w:rPr>
              <w:t>ilor sarcina de a demonstra sau a aduce dovezi că apar</w:t>
            </w:r>
            <w:r w:rsidR="00E979EC">
              <w:rPr>
                <w:b/>
                <w:i/>
              </w:rPr>
              <w:t>ț</w:t>
            </w:r>
            <w:r w:rsidRPr="00103DC0">
              <w:rPr>
                <w:b/>
                <w:i/>
              </w:rPr>
              <w:t>in unui grup vulnerabil sau minoritar, în special atunci când o astfel de sarcină a probei încalcă demnitatea persoanei. Ar trebui să fie garantat dreptul solicitan</w:t>
            </w:r>
            <w:r w:rsidR="00E979EC">
              <w:rPr>
                <w:b/>
                <w:i/>
              </w:rPr>
              <w:t>ț</w:t>
            </w:r>
            <w:r w:rsidRPr="00103DC0">
              <w:rPr>
                <w:b/>
                <w:i/>
              </w:rPr>
              <w:t>ilor la o cale de atac eficientă în cazul unei decizii negative.</w:t>
            </w:r>
          </w:p>
        </w:tc>
      </w:tr>
    </w:tbl>
    <w:p w14:paraId="54B920D7"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D2DBD1B" w14:textId="77777777" w:rsidR="007B0542" w:rsidRPr="00103DC0" w:rsidRDefault="007B0542" w:rsidP="007B0542">
      <w:r w:rsidRPr="00103DC0">
        <w:rPr>
          <w:rStyle w:val="HideTWBExt"/>
        </w:rPr>
        <w:t>&lt;/Amend&gt;</w:t>
      </w:r>
    </w:p>
    <w:p w14:paraId="39F1B7A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141</w:t>
      </w:r>
      <w:r w:rsidRPr="00103DC0">
        <w:rPr>
          <w:rStyle w:val="HideTWBExt"/>
          <w:b w:val="0"/>
        </w:rPr>
        <w:t>&lt;/NumAm&gt;</w:t>
      </w:r>
    </w:p>
    <w:p w14:paraId="091E6140"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6D858BD8" w14:textId="77777777" w:rsidR="007B0542" w:rsidRPr="00103DC0" w:rsidRDefault="007B0542" w:rsidP="007B0542">
      <w:pPr>
        <w:pStyle w:val="NormalBold"/>
      </w:pPr>
      <w:r w:rsidRPr="00103DC0">
        <w:rPr>
          <w:rStyle w:val="HideTWBExt"/>
          <w:b w:val="0"/>
        </w:rPr>
        <w:t>&lt;/RepeatBlock-By&gt;</w:t>
      </w:r>
    </w:p>
    <w:p w14:paraId="3752D52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FC72FF9"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308A2BC" w14:textId="77777777" w:rsidTr="003A6F27">
        <w:trPr>
          <w:trHeight w:hRule="exact" w:val="240"/>
          <w:jc w:val="center"/>
        </w:trPr>
        <w:tc>
          <w:tcPr>
            <w:tcW w:w="9752" w:type="dxa"/>
            <w:gridSpan w:val="2"/>
            <w:tcBorders>
              <w:top w:val="nil"/>
              <w:left w:val="nil"/>
              <w:bottom w:val="nil"/>
              <w:right w:val="nil"/>
            </w:tcBorders>
          </w:tcPr>
          <w:p w14:paraId="17884D42" w14:textId="77777777" w:rsidR="007B0542" w:rsidRPr="00103DC0" w:rsidRDefault="007B0542" w:rsidP="003A6F27"/>
        </w:tc>
      </w:tr>
      <w:tr w:rsidR="00A01E81" w:rsidRPr="00103DC0" w14:paraId="1A8B1F58" w14:textId="77777777" w:rsidTr="003A6F27">
        <w:trPr>
          <w:trHeight w:val="240"/>
          <w:jc w:val="center"/>
        </w:trPr>
        <w:tc>
          <w:tcPr>
            <w:tcW w:w="4876" w:type="dxa"/>
            <w:tcBorders>
              <w:top w:val="nil"/>
              <w:left w:val="nil"/>
              <w:bottom w:val="nil"/>
              <w:right w:val="nil"/>
            </w:tcBorders>
          </w:tcPr>
          <w:p w14:paraId="5D57E44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FDC8947" w14:textId="77777777" w:rsidR="007B0542" w:rsidRPr="00103DC0" w:rsidRDefault="007B0542" w:rsidP="003A6F27">
            <w:pPr>
              <w:pStyle w:val="AmColumnHeading"/>
            </w:pPr>
            <w:r w:rsidRPr="00103DC0">
              <w:t>Amendamentul</w:t>
            </w:r>
          </w:p>
        </w:tc>
      </w:tr>
      <w:tr w:rsidR="00A01E81" w:rsidRPr="00103DC0" w14:paraId="19128944" w14:textId="77777777" w:rsidTr="003A6F27">
        <w:trPr>
          <w:jc w:val="center"/>
        </w:trPr>
        <w:tc>
          <w:tcPr>
            <w:tcW w:w="4876" w:type="dxa"/>
            <w:tcBorders>
              <w:top w:val="nil"/>
              <w:left w:val="nil"/>
              <w:bottom w:val="nil"/>
              <w:right w:val="nil"/>
            </w:tcBorders>
          </w:tcPr>
          <w:p w14:paraId="663E2F6F" w14:textId="5CEA683D"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c>
          <w:tcPr>
            <w:tcW w:w="4876" w:type="dxa"/>
            <w:tcBorders>
              <w:top w:val="nil"/>
              <w:left w:val="nil"/>
              <w:bottom w:val="nil"/>
              <w:right w:val="nil"/>
            </w:tcBorders>
          </w:tcPr>
          <w:p w14:paraId="7AAEA590" w14:textId="5126B6E1"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ii</w:t>
            </w:r>
            <w:r w:rsidRPr="00103DC0">
              <w:rPr>
                <w:b/>
                <w:i/>
              </w:rPr>
              <w:t>, având la dispozi</w:t>
            </w:r>
            <w:r w:rsidR="00E979EC">
              <w:rPr>
                <w:b/>
                <w:i/>
              </w:rPr>
              <w:t>ț</w:t>
            </w:r>
            <w:r w:rsidRPr="00103DC0">
              <w:rPr>
                <w:b/>
                <w:i/>
              </w:rPr>
              <w:t xml:space="preserve">ie o oportunitate efectivă </w:t>
            </w:r>
            <w:r w:rsidR="00E979EC">
              <w:rPr>
                <w:b/>
                <w:i/>
              </w:rPr>
              <w:t>ș</w:t>
            </w:r>
            <w:r w:rsidRPr="00103DC0">
              <w:rPr>
                <w:b/>
                <w:i/>
              </w:rPr>
              <w:t>i acces la toate informa</w:t>
            </w:r>
            <w:r w:rsidR="00E979EC">
              <w:rPr>
                <w:b/>
                <w:i/>
              </w:rPr>
              <w:t>ț</w:t>
            </w:r>
            <w:r w:rsidRPr="00103DC0">
              <w:rPr>
                <w:b/>
                <w:i/>
              </w:rPr>
              <w:t>iile relevante necesare în acest scop,</w:t>
            </w:r>
            <w:r w:rsidRPr="00103DC0">
              <w:t xml:space="preserve">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 xml:space="preserve">ei de gen, apărătorii drepturilor </w:t>
            </w:r>
            <w:r w:rsidRPr="00103DC0">
              <w:lastRenderedPageBreak/>
              <w:t>omului, minorită</w:t>
            </w:r>
            <w:r w:rsidR="00E979EC">
              <w:t>ț</w:t>
            </w:r>
            <w:r w:rsidRPr="00103DC0">
              <w:t xml:space="preserve">ile religioase </w:t>
            </w:r>
            <w:r w:rsidR="00E979EC">
              <w:t>ș</w:t>
            </w:r>
            <w:r w:rsidRPr="00103DC0">
              <w:t>i jurnali</w:t>
            </w:r>
            <w:r w:rsidR="00E979EC">
              <w:t>ș</w:t>
            </w:r>
            <w:r w:rsidRPr="00103DC0">
              <w:t xml:space="preserve">tii. </w:t>
            </w:r>
            <w:r w:rsidRPr="00103DC0">
              <w:rPr>
                <w:b/>
                <w:i/>
              </w:rPr>
              <w:t xml:space="preserve">În cazul în care o </w:t>
            </w:r>
            <w:r w:rsidR="00E979EC">
              <w:rPr>
                <w:b/>
                <w:i/>
              </w:rPr>
              <w:t>ț</w:t>
            </w:r>
            <w:r w:rsidRPr="00103DC0">
              <w:rPr>
                <w:b/>
                <w:i/>
              </w:rPr>
              <w:t>ară ter</w:t>
            </w:r>
            <w:r w:rsidR="00E979EC">
              <w:rPr>
                <w:b/>
                <w:i/>
              </w:rPr>
              <w:t>ț</w:t>
            </w:r>
            <w:r w:rsidRPr="00103DC0">
              <w:rPr>
                <w:b/>
                <w:i/>
              </w:rPr>
              <w:t xml:space="preserve">ă nu poate fi considerată sigură pentru mai multe categorii de persoane, acest lucru împiedică desemnarea </w:t>
            </w:r>
            <w:r w:rsidR="00E979EC">
              <w:rPr>
                <w:b/>
                <w:i/>
              </w:rPr>
              <w:t>ț</w:t>
            </w:r>
            <w:r w:rsidRPr="00103DC0">
              <w:rPr>
                <w:b/>
                <w:i/>
              </w:rPr>
              <w:t>ării respective ca fiind sigură.</w:t>
            </w:r>
          </w:p>
        </w:tc>
      </w:tr>
    </w:tbl>
    <w:p w14:paraId="7728A43B"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D3163EA" w14:textId="77777777" w:rsidR="007B0542" w:rsidRPr="00103DC0" w:rsidRDefault="007B0542" w:rsidP="007B0542">
      <w:r w:rsidRPr="00103DC0">
        <w:rPr>
          <w:rStyle w:val="HideTWBExt"/>
        </w:rPr>
        <w:t>&lt;/Amend&gt;</w:t>
      </w:r>
    </w:p>
    <w:p w14:paraId="4BE3D49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142</w:t>
      </w:r>
      <w:r w:rsidRPr="00103DC0">
        <w:rPr>
          <w:rStyle w:val="HideTWBExt"/>
          <w:b w:val="0"/>
        </w:rPr>
        <w:t>&lt;/NumAm&gt;</w:t>
      </w:r>
    </w:p>
    <w:p w14:paraId="7E5F03A9"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1E1C58B1" w14:textId="77777777" w:rsidR="007B0542" w:rsidRPr="00103DC0" w:rsidRDefault="007B0542" w:rsidP="007B0542">
      <w:pPr>
        <w:pStyle w:val="NormalBold"/>
      </w:pPr>
      <w:r w:rsidRPr="00103DC0">
        <w:rPr>
          <w:rStyle w:val="HideTWBExt"/>
          <w:b w:val="0"/>
        </w:rPr>
        <w:t>&lt;/RepeatBlock-By&gt;</w:t>
      </w:r>
    </w:p>
    <w:p w14:paraId="4083402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6415823"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BE1D36A" w14:textId="77777777" w:rsidTr="003A6F27">
        <w:trPr>
          <w:trHeight w:hRule="exact" w:val="240"/>
          <w:jc w:val="center"/>
        </w:trPr>
        <w:tc>
          <w:tcPr>
            <w:tcW w:w="9752" w:type="dxa"/>
            <w:gridSpan w:val="2"/>
            <w:tcBorders>
              <w:top w:val="nil"/>
              <w:left w:val="nil"/>
              <w:bottom w:val="nil"/>
              <w:right w:val="nil"/>
            </w:tcBorders>
          </w:tcPr>
          <w:p w14:paraId="13DEF821" w14:textId="77777777" w:rsidR="007B0542" w:rsidRPr="00103DC0" w:rsidRDefault="007B0542" w:rsidP="003A6F27"/>
        </w:tc>
      </w:tr>
      <w:tr w:rsidR="00A01E81" w:rsidRPr="00103DC0" w14:paraId="510A9234" w14:textId="77777777" w:rsidTr="003A6F27">
        <w:trPr>
          <w:trHeight w:val="240"/>
          <w:jc w:val="center"/>
        </w:trPr>
        <w:tc>
          <w:tcPr>
            <w:tcW w:w="4876" w:type="dxa"/>
            <w:tcBorders>
              <w:top w:val="nil"/>
              <w:left w:val="nil"/>
              <w:bottom w:val="nil"/>
              <w:right w:val="nil"/>
            </w:tcBorders>
          </w:tcPr>
          <w:p w14:paraId="51788A0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8535C59" w14:textId="77777777" w:rsidR="007B0542" w:rsidRPr="00103DC0" w:rsidRDefault="007B0542" w:rsidP="003A6F27">
            <w:pPr>
              <w:pStyle w:val="AmColumnHeading"/>
            </w:pPr>
            <w:r w:rsidRPr="00103DC0">
              <w:t>Amendamentul</w:t>
            </w:r>
          </w:p>
        </w:tc>
      </w:tr>
      <w:tr w:rsidR="00A01E81" w:rsidRPr="00103DC0" w14:paraId="4702FD7E" w14:textId="77777777" w:rsidTr="003A6F27">
        <w:trPr>
          <w:jc w:val="center"/>
        </w:trPr>
        <w:tc>
          <w:tcPr>
            <w:tcW w:w="4876" w:type="dxa"/>
            <w:tcBorders>
              <w:top w:val="nil"/>
              <w:left w:val="nil"/>
              <w:bottom w:val="nil"/>
              <w:right w:val="nil"/>
            </w:tcBorders>
          </w:tcPr>
          <w:p w14:paraId="1D97C6DC" w14:textId="305CF257"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rPr>
                <w:b/>
                <w:bCs/>
                <w:i/>
                <w:iCs/>
              </w:rPr>
              <w:t>ș</w:t>
            </w:r>
            <w:r w:rsidRPr="00103DC0">
              <w:rPr>
                <w:b/>
                <w:bCs/>
                <w:i/>
                <w:iCs/>
              </w:rPr>
              <w:t>i</w:t>
            </w:r>
            <w:r w:rsidRPr="00103DC0">
              <w:t xml:space="preserve"> jurnali</w:t>
            </w:r>
            <w:r w:rsidR="00E979EC">
              <w:t>ș</w:t>
            </w:r>
            <w:r w:rsidRPr="00103DC0">
              <w:t>tii.</w:t>
            </w:r>
          </w:p>
        </w:tc>
        <w:tc>
          <w:tcPr>
            <w:tcW w:w="4876" w:type="dxa"/>
            <w:tcBorders>
              <w:top w:val="nil"/>
              <w:left w:val="nil"/>
              <w:bottom w:val="nil"/>
              <w:right w:val="nil"/>
            </w:tcBorders>
          </w:tcPr>
          <w:p w14:paraId="62B4A3F6" w14:textId="391465A6"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 xml:space="preserve">ările respective, cum ar fi </w:t>
            </w:r>
            <w:r w:rsidRPr="00103DC0">
              <w:rPr>
                <w:b/>
                <w:i/>
              </w:rPr>
              <w:t>minorii,</w:t>
            </w:r>
            <w:r w:rsidRPr="00103DC0">
              <w:t xml:space="preserve"> persoanele LGBTIQ</w:t>
            </w:r>
            <w:r w:rsidRPr="00103DC0">
              <w:rPr>
                <w:b/>
                <w:i/>
              </w:rPr>
              <w:t>, persoanele cu dizabilită</w:t>
            </w:r>
            <w:r w:rsidR="00E979EC">
              <w:rPr>
                <w:b/>
                <w:i/>
              </w:rPr>
              <w:t>ț</w:t>
            </w:r>
            <w:r w:rsidRPr="00103DC0">
              <w:rPr>
                <w:b/>
                <w:i/>
              </w:rPr>
              <w:t>i</w:t>
            </w:r>
            <w:r w:rsidRPr="00103DC0">
              <w:t>, victimele violen</w:t>
            </w:r>
            <w:r w:rsidR="00E979EC">
              <w:t>ț</w:t>
            </w:r>
            <w:r w:rsidRPr="00103DC0">
              <w:t xml:space="preserve">ei de gen, </w:t>
            </w:r>
            <w:r w:rsidRPr="00103DC0">
              <w:rPr>
                <w:b/>
                <w:i/>
              </w:rPr>
              <w:t xml:space="preserve">liderii sociali </w:t>
            </w:r>
            <w:r w:rsidR="00E979EC">
              <w:rPr>
                <w:b/>
                <w:i/>
              </w:rPr>
              <w:t>ș</w:t>
            </w:r>
            <w:r w:rsidRPr="00103DC0">
              <w:rPr>
                <w:b/>
                <w:i/>
              </w:rPr>
              <w:t>i</w:t>
            </w:r>
            <w:r w:rsidRPr="00103DC0">
              <w:t xml:space="preserve"> apărătorii drepturilor omului, </w:t>
            </w:r>
            <w:r w:rsidRPr="00103DC0">
              <w:rPr>
                <w:b/>
                <w:i/>
              </w:rPr>
              <w:t>activi</w:t>
            </w:r>
            <w:r w:rsidR="00E979EC">
              <w:rPr>
                <w:b/>
                <w:i/>
              </w:rPr>
              <w:t>ș</w:t>
            </w:r>
            <w:r w:rsidRPr="00103DC0">
              <w:rPr>
                <w:b/>
                <w:i/>
              </w:rPr>
              <w:t xml:space="preserve">tii de mediu </w:t>
            </w:r>
            <w:r w:rsidR="00E979EC">
              <w:rPr>
                <w:b/>
                <w:i/>
              </w:rPr>
              <w:t>ș</w:t>
            </w:r>
            <w:r w:rsidRPr="00103DC0">
              <w:rPr>
                <w:b/>
                <w:i/>
              </w:rPr>
              <w:t>i pentru restituirea terenurilor,</w:t>
            </w:r>
            <w:r w:rsidRPr="00103DC0">
              <w:t xml:space="preserve"> minorită</w:t>
            </w:r>
            <w:r w:rsidR="00E979EC">
              <w:t>ț</w:t>
            </w:r>
            <w:r w:rsidRPr="00103DC0">
              <w:t xml:space="preserve">ile religioase </w:t>
            </w:r>
            <w:r w:rsidR="00E979EC">
              <w:t>ș</w:t>
            </w:r>
            <w:r w:rsidRPr="00103DC0">
              <w:t xml:space="preserve">i </w:t>
            </w:r>
            <w:r w:rsidRPr="00103DC0">
              <w:rPr>
                <w:b/>
                <w:i/>
              </w:rPr>
              <w:t>etnice,</w:t>
            </w:r>
            <w:r w:rsidRPr="00103DC0">
              <w:t xml:space="preserve"> jurnali</w:t>
            </w:r>
            <w:r w:rsidR="00E979EC">
              <w:t>ș</w:t>
            </w:r>
            <w:r w:rsidRPr="00103DC0">
              <w:t>tii</w:t>
            </w:r>
            <w:r w:rsidRPr="00103DC0">
              <w:rPr>
                <w:b/>
                <w:i/>
              </w:rPr>
              <w:t>, activi</w:t>
            </w:r>
            <w:r w:rsidR="00E979EC">
              <w:rPr>
                <w:b/>
                <w:i/>
              </w:rPr>
              <w:t>ș</w:t>
            </w:r>
            <w:r w:rsidRPr="00103DC0">
              <w:rPr>
                <w:b/>
                <w:i/>
              </w:rPr>
              <w:t xml:space="preserve">tii politici </w:t>
            </w:r>
            <w:r w:rsidR="00E979EC">
              <w:rPr>
                <w:b/>
                <w:i/>
              </w:rPr>
              <w:t>ș</w:t>
            </w:r>
            <w:r w:rsidRPr="00103DC0">
              <w:rPr>
                <w:b/>
                <w:i/>
              </w:rPr>
              <w:t>i apatrizii</w:t>
            </w:r>
            <w:r w:rsidRPr="00103DC0">
              <w:t>.</w:t>
            </w:r>
          </w:p>
        </w:tc>
      </w:tr>
    </w:tbl>
    <w:p w14:paraId="58C39E8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3A6172E"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5D433FF" w14:textId="2377A58D" w:rsidR="007B0542" w:rsidRPr="00103DC0" w:rsidRDefault="007B0542" w:rsidP="007B0542">
      <w:pPr>
        <w:pStyle w:val="AmJustText"/>
      </w:pPr>
      <w:r w:rsidRPr="00103DC0">
        <w:t>Lista solicitan</w:t>
      </w:r>
      <w:r w:rsidR="00E979EC">
        <w:t>ț</w:t>
      </w:r>
      <w:r w:rsidRPr="00103DC0">
        <w:t>ilor care necesită aten</w:t>
      </w:r>
      <w:r w:rsidR="00E979EC">
        <w:t>ț</w:t>
      </w:r>
      <w:r w:rsidRPr="00103DC0">
        <w:t xml:space="preserve">ie specială ar trebui să reflecte </w:t>
      </w:r>
      <w:r w:rsidR="00E979EC">
        <w:t>ș</w:t>
      </w:r>
      <w:r w:rsidRPr="00103DC0">
        <w:t>i categoriile de persoane identificate de Agen</w:t>
      </w:r>
      <w:r w:rsidR="00E979EC">
        <w:t>ț</w:t>
      </w:r>
      <w:r w:rsidRPr="00103DC0">
        <w:t>ia Uniunii Europene pentru Azil în informa</w:t>
      </w:r>
      <w:r w:rsidR="00E979EC">
        <w:t>ț</w:t>
      </w:r>
      <w:r w:rsidRPr="00103DC0">
        <w:t xml:space="preserve">iile furnizate de </w:t>
      </w:r>
      <w:r w:rsidRPr="00103DC0">
        <w:lastRenderedPageBreak/>
        <w:t>aceasta, ca fiind expuse riscului. Această listă trebuie, de asemenea, să includă excep</w:t>
      </w:r>
      <w:r w:rsidR="00E979EC">
        <w:t>ț</w:t>
      </w:r>
      <w:r w:rsidRPr="00103DC0">
        <w:t xml:space="preserve">iile de la desemnarea ca </w:t>
      </w:r>
      <w:r w:rsidR="00E979EC">
        <w:t>ț</w:t>
      </w:r>
      <w:r w:rsidRPr="00103DC0">
        <w:t>ară de origine sigură, astfel cum sunt identificate în anexă.</w:t>
      </w:r>
    </w:p>
    <w:p w14:paraId="68DBBA3E" w14:textId="77777777" w:rsidR="007B0542" w:rsidRPr="00103DC0" w:rsidRDefault="007B0542" w:rsidP="007B0542">
      <w:r w:rsidRPr="00103DC0">
        <w:rPr>
          <w:rStyle w:val="HideTWBExt"/>
        </w:rPr>
        <w:t>&lt;/Amend&gt;</w:t>
      </w:r>
    </w:p>
    <w:p w14:paraId="3211691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143</w:t>
      </w:r>
      <w:r w:rsidRPr="00103DC0">
        <w:rPr>
          <w:rStyle w:val="HideTWBExt"/>
          <w:b w:val="0"/>
        </w:rPr>
        <w:t>&lt;/NumAm&gt;</w:t>
      </w:r>
    </w:p>
    <w:p w14:paraId="60F8E527"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Anna Maria Cisint, Pascale Piera, Petra Steger, Jorge Buxadé Villalba, Alexandre Varaut</w:t>
      </w:r>
      <w:r w:rsidRPr="00103DC0">
        <w:rPr>
          <w:rStyle w:val="HideTWBExt"/>
          <w:b w:val="0"/>
        </w:rPr>
        <w:t>&lt;/Members&gt;</w:t>
      </w:r>
    </w:p>
    <w:p w14:paraId="477BEE8C" w14:textId="77777777" w:rsidR="007B0542" w:rsidRPr="00103DC0" w:rsidRDefault="007B0542" w:rsidP="007B0542">
      <w:pPr>
        <w:pStyle w:val="NormalBold"/>
      </w:pPr>
      <w:r w:rsidRPr="00103DC0">
        <w:rPr>
          <w:rStyle w:val="HideTWBExt"/>
          <w:b w:val="0"/>
        </w:rPr>
        <w:t>&lt;/RepeatBlock-By&gt;</w:t>
      </w:r>
    </w:p>
    <w:p w14:paraId="787B417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B8BF69C"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2D2E006" w14:textId="77777777" w:rsidTr="003A6F27">
        <w:trPr>
          <w:trHeight w:hRule="exact" w:val="240"/>
          <w:jc w:val="center"/>
        </w:trPr>
        <w:tc>
          <w:tcPr>
            <w:tcW w:w="9752" w:type="dxa"/>
            <w:gridSpan w:val="2"/>
            <w:tcBorders>
              <w:top w:val="nil"/>
              <w:left w:val="nil"/>
              <w:bottom w:val="nil"/>
              <w:right w:val="nil"/>
            </w:tcBorders>
          </w:tcPr>
          <w:p w14:paraId="338079F1" w14:textId="77777777" w:rsidR="007B0542" w:rsidRPr="00103DC0" w:rsidRDefault="007B0542" w:rsidP="003A6F27"/>
        </w:tc>
      </w:tr>
      <w:tr w:rsidR="00A01E81" w:rsidRPr="00103DC0" w14:paraId="73364818" w14:textId="77777777" w:rsidTr="003A6F27">
        <w:trPr>
          <w:trHeight w:val="240"/>
          <w:jc w:val="center"/>
        </w:trPr>
        <w:tc>
          <w:tcPr>
            <w:tcW w:w="4876" w:type="dxa"/>
            <w:tcBorders>
              <w:top w:val="nil"/>
              <w:left w:val="nil"/>
              <w:bottom w:val="nil"/>
              <w:right w:val="nil"/>
            </w:tcBorders>
          </w:tcPr>
          <w:p w14:paraId="4EE93F5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52FBB6E" w14:textId="77777777" w:rsidR="007B0542" w:rsidRPr="00103DC0" w:rsidRDefault="007B0542" w:rsidP="003A6F27">
            <w:pPr>
              <w:pStyle w:val="AmColumnHeading"/>
            </w:pPr>
            <w:r w:rsidRPr="00103DC0">
              <w:t>Amendamentul</w:t>
            </w:r>
          </w:p>
        </w:tc>
      </w:tr>
      <w:tr w:rsidR="00A01E81" w:rsidRPr="00103DC0" w14:paraId="5E174444" w14:textId="77777777" w:rsidTr="003A6F27">
        <w:trPr>
          <w:jc w:val="center"/>
        </w:trPr>
        <w:tc>
          <w:tcPr>
            <w:tcW w:w="4876" w:type="dxa"/>
            <w:tcBorders>
              <w:top w:val="nil"/>
              <w:left w:val="nil"/>
              <w:bottom w:val="nil"/>
              <w:right w:val="nil"/>
            </w:tcBorders>
          </w:tcPr>
          <w:p w14:paraId="0478B875" w14:textId="4151005D"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w:t>
            </w:r>
            <w:r w:rsidRPr="00103DC0">
              <w:rPr>
                <w:b/>
                <w:i/>
              </w:rPr>
              <w:t xml:space="preserve">în </w:t>
            </w:r>
            <w:r w:rsidR="00E979EC">
              <w:rPr>
                <w:b/>
                <w:i/>
              </w:rPr>
              <w:t>ț</w:t>
            </w:r>
            <w:r w:rsidRPr="00103DC0">
              <w:rPr>
                <w:b/>
                <w:i/>
              </w:rPr>
              <w:t>ările respective, cum ar fi persoanele LGBTIQ, victimele violen</w:t>
            </w:r>
            <w:r w:rsidR="00E979EC">
              <w:rPr>
                <w:b/>
                <w:i/>
              </w:rPr>
              <w:t>ț</w:t>
            </w:r>
            <w:r w:rsidRPr="00103DC0">
              <w:rPr>
                <w:b/>
                <w:i/>
              </w:rPr>
              <w:t>ei de gen, apărătorii drepturilor omului, minorită</w:t>
            </w:r>
            <w:r w:rsidR="00E979EC">
              <w:rPr>
                <w:b/>
                <w:i/>
              </w:rPr>
              <w:t>ț</w:t>
            </w:r>
            <w:r w:rsidRPr="00103DC0">
              <w:rPr>
                <w:b/>
                <w:i/>
              </w:rPr>
              <w:t xml:space="preserve">ile religioase </w:t>
            </w:r>
            <w:r w:rsidR="00E979EC">
              <w:rPr>
                <w:b/>
                <w:i/>
              </w:rPr>
              <w:t>ș</w:t>
            </w:r>
            <w:r w:rsidRPr="00103DC0">
              <w:rPr>
                <w:b/>
                <w:i/>
              </w:rPr>
              <w:t>i jurnali</w:t>
            </w:r>
            <w:r w:rsidR="00E979EC">
              <w:rPr>
                <w:b/>
                <w:i/>
              </w:rPr>
              <w:t>ș</w:t>
            </w:r>
            <w:r w:rsidRPr="00103DC0">
              <w:rPr>
                <w:b/>
                <w:i/>
              </w:rPr>
              <w:t>tii</w:t>
            </w:r>
            <w:r w:rsidRPr="00103DC0">
              <w:t>.</w:t>
            </w:r>
          </w:p>
        </w:tc>
        <w:tc>
          <w:tcPr>
            <w:tcW w:w="4876" w:type="dxa"/>
            <w:tcBorders>
              <w:top w:val="nil"/>
              <w:left w:val="nil"/>
              <w:bottom w:val="nil"/>
              <w:right w:val="nil"/>
            </w:tcBorders>
          </w:tcPr>
          <w:p w14:paraId="26491E2C" w14:textId="505CD95A"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ie specifică.</w:t>
            </w:r>
          </w:p>
        </w:tc>
      </w:tr>
    </w:tbl>
    <w:p w14:paraId="3DA2CD1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9A25315" w14:textId="77777777" w:rsidR="007B0542" w:rsidRPr="00103DC0" w:rsidRDefault="007B0542" w:rsidP="007B0542">
      <w:r w:rsidRPr="00103DC0">
        <w:rPr>
          <w:rStyle w:val="HideTWBExt"/>
        </w:rPr>
        <w:t>&lt;/Amend&gt;</w:t>
      </w:r>
    </w:p>
    <w:p w14:paraId="33F5AD7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144</w:t>
      </w:r>
      <w:r w:rsidRPr="00103DC0">
        <w:rPr>
          <w:rStyle w:val="HideTWBExt"/>
          <w:b w:val="0"/>
        </w:rPr>
        <w:t>&lt;/NumAm&gt;</w:t>
      </w:r>
    </w:p>
    <w:p w14:paraId="730DBD00"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71188E00" w14:textId="77777777" w:rsidR="007B0542" w:rsidRPr="00103DC0" w:rsidRDefault="007B0542" w:rsidP="007B0542">
      <w:pPr>
        <w:pStyle w:val="NormalBold"/>
      </w:pPr>
      <w:r w:rsidRPr="00103DC0">
        <w:rPr>
          <w:rStyle w:val="HideTWBExt"/>
          <w:b w:val="0"/>
        </w:rPr>
        <w:t>&lt;/RepeatBlock-By&gt;</w:t>
      </w:r>
    </w:p>
    <w:p w14:paraId="560C908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B10A477"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A3F651A" w14:textId="77777777" w:rsidTr="003A6F27">
        <w:trPr>
          <w:trHeight w:hRule="exact" w:val="240"/>
          <w:jc w:val="center"/>
        </w:trPr>
        <w:tc>
          <w:tcPr>
            <w:tcW w:w="9752" w:type="dxa"/>
            <w:gridSpan w:val="2"/>
            <w:tcBorders>
              <w:top w:val="nil"/>
              <w:left w:val="nil"/>
              <w:bottom w:val="nil"/>
              <w:right w:val="nil"/>
            </w:tcBorders>
          </w:tcPr>
          <w:p w14:paraId="08824FE3" w14:textId="77777777" w:rsidR="007B0542" w:rsidRPr="00103DC0" w:rsidRDefault="007B0542" w:rsidP="003A6F27"/>
        </w:tc>
      </w:tr>
      <w:tr w:rsidR="00A01E81" w:rsidRPr="00103DC0" w14:paraId="04592A7F" w14:textId="77777777" w:rsidTr="003A6F27">
        <w:trPr>
          <w:trHeight w:val="240"/>
          <w:jc w:val="center"/>
        </w:trPr>
        <w:tc>
          <w:tcPr>
            <w:tcW w:w="4876" w:type="dxa"/>
            <w:tcBorders>
              <w:top w:val="nil"/>
              <w:left w:val="nil"/>
              <w:bottom w:val="nil"/>
              <w:right w:val="nil"/>
            </w:tcBorders>
          </w:tcPr>
          <w:p w14:paraId="3D163B4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8EE2DA1" w14:textId="77777777" w:rsidR="007B0542" w:rsidRPr="00103DC0" w:rsidRDefault="007B0542" w:rsidP="003A6F27">
            <w:pPr>
              <w:pStyle w:val="AmColumnHeading"/>
            </w:pPr>
            <w:r w:rsidRPr="00103DC0">
              <w:t>Amendamentul</w:t>
            </w:r>
          </w:p>
        </w:tc>
      </w:tr>
      <w:tr w:rsidR="00A01E81" w:rsidRPr="00103DC0" w14:paraId="4DCABDBC" w14:textId="77777777" w:rsidTr="003A6F27">
        <w:trPr>
          <w:jc w:val="center"/>
        </w:trPr>
        <w:tc>
          <w:tcPr>
            <w:tcW w:w="4876" w:type="dxa"/>
            <w:tcBorders>
              <w:top w:val="nil"/>
              <w:left w:val="nil"/>
              <w:bottom w:val="nil"/>
              <w:right w:val="nil"/>
            </w:tcBorders>
          </w:tcPr>
          <w:p w14:paraId="6BBFF5AB" w14:textId="062F60C0"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w:t>
            </w:r>
            <w:r w:rsidRPr="00103DC0">
              <w:lastRenderedPageBreak/>
              <w:t xml:space="preserve">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c>
          <w:tcPr>
            <w:tcW w:w="4876" w:type="dxa"/>
            <w:tcBorders>
              <w:top w:val="nil"/>
              <w:left w:val="nil"/>
              <w:bottom w:val="nil"/>
              <w:right w:val="nil"/>
            </w:tcBorders>
          </w:tcPr>
          <w:p w14:paraId="3E408F6A" w14:textId="1E2749DB" w:rsidR="007B0542" w:rsidRPr="00103DC0" w:rsidRDefault="007B0542" w:rsidP="003A6F27">
            <w:pPr>
              <w:pStyle w:val="Normal6a"/>
            </w:pPr>
            <w:r w:rsidRPr="00103DC0">
              <w:lastRenderedPageBreak/>
              <w:t>(17)</w:t>
            </w:r>
            <w:r w:rsidRPr="00103DC0">
              <w:tab/>
              <w:t xml:space="preserve">Desemnarea </w:t>
            </w:r>
            <w:r w:rsidR="00E979EC">
              <w:t>ț</w:t>
            </w:r>
            <w:r w:rsidRPr="00103DC0">
              <w:t xml:space="preserve">ărilor respective ca </w:t>
            </w:r>
            <w:r w:rsidR="00E979EC">
              <w:t>ț</w:t>
            </w:r>
            <w:r w:rsidRPr="00103DC0">
              <w:t xml:space="preserve">ări de origine sigure la nivelul Uniunii nu </w:t>
            </w:r>
            <w:r w:rsidRPr="00103DC0">
              <w:lastRenderedPageBreak/>
              <w:t xml:space="preserve">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rPr>
                <w:b/>
                <w:i/>
              </w:rPr>
              <w:t>ș</w:t>
            </w:r>
            <w:r w:rsidRPr="00103DC0">
              <w:rPr>
                <w:b/>
                <w:i/>
              </w:rPr>
              <w:t>i etnice, activi</w:t>
            </w:r>
            <w:r w:rsidR="00E979EC">
              <w:rPr>
                <w:b/>
                <w:i/>
              </w:rPr>
              <w:t>ș</w:t>
            </w:r>
            <w:r w:rsidRPr="00103DC0">
              <w:rPr>
                <w:b/>
                <w:i/>
              </w:rPr>
              <w:t>tii politici, apatrizii</w:t>
            </w:r>
            <w:r w:rsidRPr="00103DC0">
              <w:t xml:space="preserve"> </w:t>
            </w:r>
            <w:r w:rsidR="00E979EC">
              <w:t>ș</w:t>
            </w:r>
            <w:r w:rsidRPr="00103DC0">
              <w:t>i jurnali</w:t>
            </w:r>
            <w:r w:rsidR="00E979EC">
              <w:t>ș</w:t>
            </w:r>
            <w:r w:rsidRPr="00103DC0">
              <w:t>tii.</w:t>
            </w:r>
          </w:p>
        </w:tc>
      </w:tr>
    </w:tbl>
    <w:p w14:paraId="75DDA22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2A359C2" w14:textId="77777777" w:rsidR="007B0542" w:rsidRPr="00103DC0" w:rsidRDefault="007B0542" w:rsidP="007B0542">
      <w:r w:rsidRPr="00103DC0">
        <w:rPr>
          <w:rStyle w:val="HideTWBExt"/>
        </w:rPr>
        <w:t>&lt;/Amend&gt;</w:t>
      </w:r>
    </w:p>
    <w:p w14:paraId="3E5E3AA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145</w:t>
      </w:r>
      <w:r w:rsidRPr="00103DC0">
        <w:rPr>
          <w:rStyle w:val="HideTWBExt"/>
          <w:b w:val="0"/>
        </w:rPr>
        <w:t>&lt;/NumAm&gt;</w:t>
      </w:r>
    </w:p>
    <w:p w14:paraId="3FFD0BFC"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69C18AED" w14:textId="77777777" w:rsidR="007B0542" w:rsidRPr="00103DC0" w:rsidRDefault="007B0542" w:rsidP="007B0542">
      <w:pPr>
        <w:pStyle w:val="NormalBold"/>
      </w:pPr>
      <w:r w:rsidRPr="00103DC0">
        <w:rPr>
          <w:rStyle w:val="HideTWBExt"/>
          <w:b w:val="0"/>
        </w:rPr>
        <w:t>&lt;/RepeatBlock-By&gt;</w:t>
      </w:r>
    </w:p>
    <w:p w14:paraId="40FB91C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E140D15"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ACCCB8B" w14:textId="77777777" w:rsidTr="003A6F27">
        <w:trPr>
          <w:trHeight w:hRule="exact" w:val="240"/>
          <w:jc w:val="center"/>
        </w:trPr>
        <w:tc>
          <w:tcPr>
            <w:tcW w:w="9752" w:type="dxa"/>
            <w:gridSpan w:val="2"/>
            <w:tcBorders>
              <w:top w:val="nil"/>
              <w:left w:val="nil"/>
              <w:bottom w:val="nil"/>
              <w:right w:val="nil"/>
            </w:tcBorders>
          </w:tcPr>
          <w:p w14:paraId="3246A24A" w14:textId="77777777" w:rsidR="007B0542" w:rsidRPr="00103DC0" w:rsidRDefault="007B0542" w:rsidP="003A6F27"/>
        </w:tc>
      </w:tr>
      <w:tr w:rsidR="00A01E81" w:rsidRPr="00103DC0" w14:paraId="01502B73" w14:textId="77777777" w:rsidTr="003A6F27">
        <w:trPr>
          <w:trHeight w:val="240"/>
          <w:jc w:val="center"/>
        </w:trPr>
        <w:tc>
          <w:tcPr>
            <w:tcW w:w="4876" w:type="dxa"/>
            <w:tcBorders>
              <w:top w:val="nil"/>
              <w:left w:val="nil"/>
              <w:bottom w:val="nil"/>
              <w:right w:val="nil"/>
            </w:tcBorders>
          </w:tcPr>
          <w:p w14:paraId="7DA98B7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C57D9EC" w14:textId="77777777" w:rsidR="007B0542" w:rsidRPr="00103DC0" w:rsidRDefault="007B0542" w:rsidP="003A6F27">
            <w:pPr>
              <w:pStyle w:val="AmColumnHeading"/>
            </w:pPr>
            <w:r w:rsidRPr="00103DC0">
              <w:t>Amendamentul</w:t>
            </w:r>
          </w:p>
        </w:tc>
      </w:tr>
      <w:tr w:rsidR="00A01E81" w:rsidRPr="00103DC0" w14:paraId="64D0DB70" w14:textId="77777777" w:rsidTr="003A6F27">
        <w:trPr>
          <w:jc w:val="center"/>
        </w:trPr>
        <w:tc>
          <w:tcPr>
            <w:tcW w:w="4876" w:type="dxa"/>
            <w:tcBorders>
              <w:top w:val="nil"/>
              <w:left w:val="nil"/>
              <w:bottom w:val="nil"/>
              <w:right w:val="nil"/>
            </w:tcBorders>
          </w:tcPr>
          <w:p w14:paraId="7B9F7FDD" w14:textId="5220F532"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c>
          <w:tcPr>
            <w:tcW w:w="4876" w:type="dxa"/>
            <w:tcBorders>
              <w:top w:val="nil"/>
              <w:left w:val="nil"/>
              <w:bottom w:val="nil"/>
              <w:right w:val="nil"/>
            </w:tcBorders>
          </w:tcPr>
          <w:p w14:paraId="30F93E1E" w14:textId="6DD47EDB"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w:t>
            </w:r>
            <w:r w:rsidRPr="00103DC0">
              <w:rPr>
                <w:b/>
                <w:bCs/>
                <w:i/>
                <w:iCs/>
              </w:rPr>
              <w:t xml:space="preserve"> prezintă dovezi valabile că</w:t>
            </w:r>
            <w:r w:rsidRPr="00103DC0">
              <w:t xml:space="preserv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r>
    </w:tbl>
    <w:p w14:paraId="3B7F500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1E2DC515" w14:textId="77777777" w:rsidR="007B0542" w:rsidRPr="00103DC0" w:rsidRDefault="007B0542" w:rsidP="007B0542">
      <w:r w:rsidRPr="00103DC0">
        <w:rPr>
          <w:rStyle w:val="HideTWBExt"/>
        </w:rPr>
        <w:lastRenderedPageBreak/>
        <w:t>&lt;/Amend&gt;</w:t>
      </w:r>
    </w:p>
    <w:p w14:paraId="203A63F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146</w:t>
      </w:r>
      <w:r w:rsidRPr="00103DC0">
        <w:rPr>
          <w:rStyle w:val="HideTWBExt"/>
          <w:b w:val="0"/>
        </w:rPr>
        <w:t>&lt;/NumAm&gt;</w:t>
      </w:r>
    </w:p>
    <w:p w14:paraId="7B199E78"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20E15416" w14:textId="77777777" w:rsidR="007B0542" w:rsidRPr="00103DC0" w:rsidRDefault="007B0542" w:rsidP="007B0542">
      <w:pPr>
        <w:pStyle w:val="NormalBold"/>
      </w:pPr>
      <w:r w:rsidRPr="00103DC0">
        <w:rPr>
          <w:rStyle w:val="HideTWBExt"/>
          <w:b w:val="0"/>
        </w:rPr>
        <w:t>&lt;/RepeatBlock-By&gt;</w:t>
      </w:r>
    </w:p>
    <w:p w14:paraId="7F63987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ADC400E"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93A0576" w14:textId="77777777" w:rsidTr="003A6F27">
        <w:trPr>
          <w:trHeight w:hRule="exact" w:val="240"/>
          <w:jc w:val="center"/>
        </w:trPr>
        <w:tc>
          <w:tcPr>
            <w:tcW w:w="9752" w:type="dxa"/>
            <w:gridSpan w:val="2"/>
            <w:tcBorders>
              <w:top w:val="nil"/>
              <w:left w:val="nil"/>
              <w:bottom w:val="nil"/>
              <w:right w:val="nil"/>
            </w:tcBorders>
          </w:tcPr>
          <w:p w14:paraId="5E922FA0" w14:textId="77777777" w:rsidR="007B0542" w:rsidRPr="00103DC0" w:rsidRDefault="007B0542" w:rsidP="003A6F27"/>
        </w:tc>
      </w:tr>
      <w:tr w:rsidR="00A01E81" w:rsidRPr="00103DC0" w14:paraId="10A838F4" w14:textId="77777777" w:rsidTr="003A6F27">
        <w:trPr>
          <w:trHeight w:val="240"/>
          <w:jc w:val="center"/>
        </w:trPr>
        <w:tc>
          <w:tcPr>
            <w:tcW w:w="4876" w:type="dxa"/>
            <w:tcBorders>
              <w:top w:val="nil"/>
              <w:left w:val="nil"/>
              <w:bottom w:val="nil"/>
              <w:right w:val="nil"/>
            </w:tcBorders>
          </w:tcPr>
          <w:p w14:paraId="31F04EC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B0A994E" w14:textId="77777777" w:rsidR="007B0542" w:rsidRPr="00103DC0" w:rsidRDefault="007B0542" w:rsidP="003A6F27">
            <w:pPr>
              <w:pStyle w:val="AmColumnHeading"/>
            </w:pPr>
            <w:r w:rsidRPr="00103DC0">
              <w:t>Amendamentul</w:t>
            </w:r>
          </w:p>
        </w:tc>
      </w:tr>
      <w:tr w:rsidR="00A01E81" w:rsidRPr="00103DC0" w14:paraId="2CBA2F1F" w14:textId="77777777" w:rsidTr="003A6F27">
        <w:trPr>
          <w:jc w:val="center"/>
        </w:trPr>
        <w:tc>
          <w:tcPr>
            <w:tcW w:w="4876" w:type="dxa"/>
            <w:tcBorders>
              <w:top w:val="nil"/>
              <w:left w:val="nil"/>
              <w:bottom w:val="nil"/>
              <w:right w:val="nil"/>
            </w:tcBorders>
          </w:tcPr>
          <w:p w14:paraId="209DA69C" w14:textId="6DC7396B"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c>
          <w:tcPr>
            <w:tcW w:w="4876" w:type="dxa"/>
            <w:tcBorders>
              <w:top w:val="nil"/>
              <w:left w:val="nil"/>
              <w:bottom w:val="nil"/>
              <w:right w:val="nil"/>
            </w:tcBorders>
          </w:tcPr>
          <w:p w14:paraId="5B0D6A77" w14:textId="282299EA"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persoanele LGBTIQ, victimele violen</w:t>
            </w:r>
            <w:r w:rsidR="00E979EC">
              <w:t>ț</w:t>
            </w:r>
            <w:r w:rsidRPr="00103DC0">
              <w:t>ei de gen, apărătorii drepturilor omului, minorită</w:t>
            </w:r>
            <w:r w:rsidR="00E979EC">
              <w:t>ț</w:t>
            </w:r>
            <w:r w:rsidRPr="00103DC0">
              <w:t>ile religioase</w:t>
            </w:r>
            <w:r w:rsidRPr="00103DC0">
              <w:rPr>
                <w:b/>
                <w:i/>
              </w:rPr>
              <w:t>, apatrizii</w:t>
            </w:r>
            <w:r w:rsidRPr="00103DC0">
              <w:t xml:space="preserve"> </w:t>
            </w:r>
            <w:r w:rsidR="00E979EC">
              <w:t>ș</w:t>
            </w:r>
            <w:r w:rsidRPr="00103DC0">
              <w:t>i jurnali</w:t>
            </w:r>
            <w:r w:rsidR="00E979EC">
              <w:t>ș</w:t>
            </w:r>
            <w:r w:rsidRPr="00103DC0">
              <w:t>tii.</w:t>
            </w:r>
          </w:p>
        </w:tc>
      </w:tr>
    </w:tbl>
    <w:p w14:paraId="7DAE949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D869CDA" w14:textId="77777777" w:rsidR="007B0542" w:rsidRPr="00103DC0" w:rsidRDefault="007B0542" w:rsidP="007B0542">
      <w:r w:rsidRPr="00103DC0">
        <w:rPr>
          <w:rStyle w:val="HideTWBExt"/>
        </w:rPr>
        <w:t>&lt;/Amend&gt;</w:t>
      </w:r>
    </w:p>
    <w:p w14:paraId="65F87D1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147</w:t>
      </w:r>
      <w:r w:rsidRPr="00103DC0">
        <w:rPr>
          <w:rStyle w:val="HideTWBExt"/>
          <w:b w:val="0"/>
        </w:rPr>
        <w:t>&lt;/NumAm&gt;</w:t>
      </w:r>
    </w:p>
    <w:p w14:paraId="08E38B77" w14:textId="77777777" w:rsidR="007B0542" w:rsidRPr="00103DC0" w:rsidRDefault="007B0542" w:rsidP="007B0542">
      <w:pPr>
        <w:pStyle w:val="NormalBold"/>
      </w:pPr>
      <w:r w:rsidRPr="00103DC0">
        <w:rPr>
          <w:rStyle w:val="HideTWBExt"/>
          <w:b w:val="0"/>
        </w:rPr>
        <w:t>&lt;RepeatBlock-By&gt;&lt;Members&gt;</w:t>
      </w:r>
      <w:r w:rsidRPr="00103DC0">
        <w:t>Erik Kaliňák</w:t>
      </w:r>
      <w:r w:rsidRPr="00103DC0">
        <w:rPr>
          <w:rStyle w:val="HideTWBExt"/>
          <w:b w:val="0"/>
        </w:rPr>
        <w:t>&lt;/Members&gt;</w:t>
      </w:r>
    </w:p>
    <w:p w14:paraId="1C69F8DF" w14:textId="77777777" w:rsidR="007B0542" w:rsidRPr="00103DC0" w:rsidRDefault="007B0542" w:rsidP="007B0542">
      <w:pPr>
        <w:pStyle w:val="NormalBold"/>
      </w:pPr>
      <w:r w:rsidRPr="00103DC0">
        <w:rPr>
          <w:rStyle w:val="HideTWBExt"/>
          <w:b w:val="0"/>
        </w:rPr>
        <w:t>&lt;/RepeatBlock-By&gt;</w:t>
      </w:r>
    </w:p>
    <w:p w14:paraId="287D560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B5A54A2"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4B7D98F" w14:textId="77777777" w:rsidTr="003A6F27">
        <w:trPr>
          <w:trHeight w:hRule="exact" w:val="240"/>
          <w:jc w:val="center"/>
        </w:trPr>
        <w:tc>
          <w:tcPr>
            <w:tcW w:w="9752" w:type="dxa"/>
            <w:gridSpan w:val="2"/>
            <w:tcBorders>
              <w:top w:val="nil"/>
              <w:left w:val="nil"/>
              <w:bottom w:val="nil"/>
              <w:right w:val="nil"/>
            </w:tcBorders>
          </w:tcPr>
          <w:p w14:paraId="036DC1FE" w14:textId="77777777" w:rsidR="007B0542" w:rsidRPr="00103DC0" w:rsidRDefault="007B0542" w:rsidP="003A6F27"/>
        </w:tc>
      </w:tr>
      <w:tr w:rsidR="00A01E81" w:rsidRPr="00103DC0" w14:paraId="36FC8BE3" w14:textId="77777777" w:rsidTr="003A6F27">
        <w:trPr>
          <w:trHeight w:val="240"/>
          <w:jc w:val="center"/>
        </w:trPr>
        <w:tc>
          <w:tcPr>
            <w:tcW w:w="4876" w:type="dxa"/>
            <w:tcBorders>
              <w:top w:val="nil"/>
              <w:left w:val="nil"/>
              <w:bottom w:val="nil"/>
              <w:right w:val="nil"/>
            </w:tcBorders>
          </w:tcPr>
          <w:p w14:paraId="3C2203D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FFA0E1E" w14:textId="77777777" w:rsidR="007B0542" w:rsidRPr="00103DC0" w:rsidRDefault="007B0542" w:rsidP="003A6F27">
            <w:pPr>
              <w:pStyle w:val="AmColumnHeading"/>
            </w:pPr>
            <w:r w:rsidRPr="00103DC0">
              <w:t>Amendamentul</w:t>
            </w:r>
          </w:p>
        </w:tc>
      </w:tr>
      <w:tr w:rsidR="00A01E81" w:rsidRPr="00103DC0" w14:paraId="445BEC2B" w14:textId="77777777" w:rsidTr="003A6F27">
        <w:trPr>
          <w:jc w:val="center"/>
        </w:trPr>
        <w:tc>
          <w:tcPr>
            <w:tcW w:w="4876" w:type="dxa"/>
            <w:tcBorders>
              <w:top w:val="nil"/>
              <w:left w:val="nil"/>
              <w:bottom w:val="nil"/>
              <w:right w:val="nil"/>
            </w:tcBorders>
          </w:tcPr>
          <w:p w14:paraId="118F4807" w14:textId="7E248560"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 xml:space="preserve">ară de origine sigură nu le </w:t>
            </w:r>
            <w:r w:rsidRPr="00103DC0">
              <w:lastRenderedPageBreak/>
              <w:t>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w:t>
            </w:r>
            <w:r w:rsidRPr="00103DC0">
              <w:rPr>
                <w:b/>
                <w:bCs/>
                <w:i/>
                <w:iCs/>
              </w:rPr>
              <w:t xml:space="preserve"> persoanele LGBTIQ, victimele violen</w:t>
            </w:r>
            <w:r w:rsidR="00E979EC">
              <w:rPr>
                <w:b/>
                <w:bCs/>
                <w:i/>
                <w:iCs/>
              </w:rPr>
              <w:t>ț</w:t>
            </w:r>
            <w:r w:rsidRPr="00103DC0">
              <w:rPr>
                <w:b/>
                <w:bCs/>
                <w:i/>
                <w:iCs/>
              </w:rPr>
              <w:t>ei</w:t>
            </w:r>
            <w:r w:rsidRPr="00103DC0">
              <w:rPr>
                <w:b/>
                <w:bCs/>
              </w:rPr>
              <w:t xml:space="preserve"> </w:t>
            </w:r>
            <w:r w:rsidRPr="00103DC0">
              <w:rPr>
                <w:b/>
                <w:bCs/>
                <w:i/>
                <w:iCs/>
              </w:rPr>
              <w:t>de gen</w:t>
            </w:r>
            <w:r w:rsidRPr="00103DC0">
              <w:t>, apărătorii drepturilor omului</w:t>
            </w:r>
            <w:r w:rsidRPr="00103DC0">
              <w:rPr>
                <w:b/>
                <w:bCs/>
                <w:i/>
                <w:iCs/>
              </w:rPr>
              <w:t>,</w:t>
            </w:r>
            <w:r w:rsidRPr="00103DC0">
              <w:t xml:space="preserve"> minorită</w:t>
            </w:r>
            <w:r w:rsidR="00E979EC">
              <w:t>ț</w:t>
            </w:r>
            <w:r w:rsidRPr="00103DC0">
              <w:t>ile religioase</w:t>
            </w:r>
            <w:r w:rsidRPr="00103DC0">
              <w:rPr>
                <w:b/>
                <w:bCs/>
                <w:i/>
                <w:iCs/>
              </w:rPr>
              <w:t xml:space="preserve"> </w:t>
            </w:r>
            <w:r w:rsidR="00E979EC">
              <w:rPr>
                <w:b/>
                <w:bCs/>
                <w:i/>
                <w:iCs/>
              </w:rPr>
              <w:t>ș</w:t>
            </w:r>
            <w:r w:rsidRPr="00103DC0">
              <w:rPr>
                <w:b/>
                <w:bCs/>
                <w:i/>
                <w:iCs/>
              </w:rPr>
              <w:t>i jurnali</w:t>
            </w:r>
            <w:r w:rsidR="00E979EC">
              <w:rPr>
                <w:b/>
                <w:bCs/>
                <w:i/>
                <w:iCs/>
              </w:rPr>
              <w:t>ș</w:t>
            </w:r>
            <w:r w:rsidRPr="00103DC0">
              <w:rPr>
                <w:b/>
                <w:bCs/>
                <w:i/>
                <w:iCs/>
              </w:rPr>
              <w:t>tii</w:t>
            </w:r>
            <w:r w:rsidRPr="00103DC0">
              <w:t>.</w:t>
            </w:r>
          </w:p>
        </w:tc>
        <w:tc>
          <w:tcPr>
            <w:tcW w:w="4876" w:type="dxa"/>
            <w:tcBorders>
              <w:top w:val="nil"/>
              <w:left w:val="nil"/>
              <w:bottom w:val="nil"/>
              <w:right w:val="nil"/>
            </w:tcBorders>
          </w:tcPr>
          <w:p w14:paraId="40CAEFBD" w14:textId="4A26C023" w:rsidR="007B0542" w:rsidRPr="00103DC0" w:rsidRDefault="007B0542" w:rsidP="003A6F27">
            <w:pPr>
              <w:pStyle w:val="Normal6a"/>
            </w:pPr>
            <w:r w:rsidRPr="00103DC0">
              <w:lastRenderedPageBreak/>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 xml:space="preserve">ară de origine sigură nu le </w:t>
            </w:r>
            <w:r w:rsidRPr="00103DC0">
              <w:lastRenderedPageBreak/>
              <w:t>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w:t>
            </w:r>
            <w:r w:rsidRPr="00103DC0">
              <w:rPr>
                <w:b/>
                <w:bCs/>
                <w:i/>
                <w:iCs/>
              </w:rPr>
              <w:t xml:space="preserve"> femeile care se confruntă cu acte de violen</w:t>
            </w:r>
            <w:r w:rsidR="00E979EC">
              <w:rPr>
                <w:b/>
                <w:bCs/>
                <w:i/>
                <w:iCs/>
              </w:rPr>
              <w:t>ț</w:t>
            </w:r>
            <w:r w:rsidRPr="00103DC0">
              <w:rPr>
                <w:b/>
                <w:bCs/>
                <w:i/>
                <w:iCs/>
              </w:rPr>
              <w:t>ă</w:t>
            </w:r>
            <w:r w:rsidRPr="00103DC0">
              <w:t>, apărătorii drepturilor omului</w:t>
            </w:r>
            <w:r w:rsidRPr="00103DC0">
              <w:rPr>
                <w:b/>
                <w:bCs/>
                <w:i/>
                <w:iCs/>
              </w:rPr>
              <w:t xml:space="preserve"> </w:t>
            </w:r>
            <w:r w:rsidR="00E979EC">
              <w:rPr>
                <w:b/>
                <w:bCs/>
                <w:i/>
                <w:iCs/>
              </w:rPr>
              <w:t>ș</w:t>
            </w:r>
            <w:r w:rsidRPr="00103DC0">
              <w:rPr>
                <w:b/>
                <w:bCs/>
                <w:i/>
                <w:iCs/>
              </w:rPr>
              <w:t>i</w:t>
            </w:r>
            <w:r w:rsidRPr="00103DC0">
              <w:t xml:space="preserve"> minorită</w:t>
            </w:r>
            <w:r w:rsidR="00E979EC">
              <w:t>ț</w:t>
            </w:r>
            <w:r w:rsidRPr="00103DC0">
              <w:t>ile religioase.</w:t>
            </w:r>
          </w:p>
        </w:tc>
      </w:tr>
    </w:tbl>
    <w:p w14:paraId="1580048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{SK}</w:t>
      </w:r>
      <w:r w:rsidRPr="00103DC0">
        <w:t>sk</w:t>
      </w:r>
      <w:r w:rsidRPr="00103DC0">
        <w:rPr>
          <w:rStyle w:val="HideTWBExt"/>
        </w:rPr>
        <w:t>&lt;/Original&gt;</w:t>
      </w:r>
    </w:p>
    <w:p w14:paraId="6B3AF095" w14:textId="77777777" w:rsidR="007B0542" w:rsidRPr="00103DC0" w:rsidRDefault="007B0542" w:rsidP="007B0542">
      <w:r w:rsidRPr="00103DC0">
        <w:rPr>
          <w:rStyle w:val="HideTWBExt"/>
        </w:rPr>
        <w:t>&lt;/Amend&gt;</w:t>
      </w:r>
    </w:p>
    <w:p w14:paraId="439FCDD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148</w:t>
      </w:r>
      <w:r w:rsidRPr="00103DC0">
        <w:rPr>
          <w:rStyle w:val="HideTWBExt"/>
          <w:b w:val="0"/>
        </w:rPr>
        <w:t>&lt;/NumAm&gt;</w:t>
      </w:r>
    </w:p>
    <w:p w14:paraId="64A7E0DB" w14:textId="77777777" w:rsidR="007B0542" w:rsidRPr="00103DC0" w:rsidRDefault="007B0542" w:rsidP="007B0542">
      <w:pPr>
        <w:pStyle w:val="NormalBold"/>
      </w:pPr>
      <w:r w:rsidRPr="00103DC0">
        <w:rPr>
          <w:rStyle w:val="HideTWBExt"/>
          <w:b w:val="0"/>
        </w:rPr>
        <w:t>&lt;RepeatBlock-By&gt;&lt;Members&gt;</w:t>
      </w:r>
      <w:r w:rsidRPr="00103DC0">
        <w:t>Milan Uhrík</w:t>
      </w:r>
      <w:r w:rsidRPr="00103DC0">
        <w:rPr>
          <w:rStyle w:val="HideTWBExt"/>
          <w:b w:val="0"/>
        </w:rPr>
        <w:t>&lt;/Members&gt;</w:t>
      </w:r>
    </w:p>
    <w:p w14:paraId="176A1D29" w14:textId="77777777" w:rsidR="007B0542" w:rsidRPr="00103DC0" w:rsidRDefault="007B0542" w:rsidP="007B0542">
      <w:pPr>
        <w:pStyle w:val="NormalBold"/>
      </w:pPr>
      <w:r w:rsidRPr="00103DC0">
        <w:rPr>
          <w:rStyle w:val="HideTWBExt"/>
          <w:b w:val="0"/>
        </w:rPr>
        <w:t>&lt;/RepeatBlock-By&gt;</w:t>
      </w:r>
    </w:p>
    <w:p w14:paraId="5CED5B1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8CBD60D" w14:textId="77777777" w:rsidR="007B0542" w:rsidRPr="00103DC0" w:rsidRDefault="007B0542" w:rsidP="007B0542">
      <w:pPr>
        <w:pStyle w:val="NormalBold"/>
      </w:pPr>
      <w:r w:rsidRPr="00103DC0">
        <w:rPr>
          <w:rStyle w:val="HideTWBExt"/>
          <w:b w:val="0"/>
        </w:rPr>
        <w:t>&lt;Article&gt;</w:t>
      </w:r>
      <w:r w:rsidRPr="00103DC0">
        <w:t>Considerentul 17</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B25096D" w14:textId="77777777" w:rsidTr="003A6F27">
        <w:trPr>
          <w:trHeight w:hRule="exact" w:val="240"/>
          <w:jc w:val="center"/>
        </w:trPr>
        <w:tc>
          <w:tcPr>
            <w:tcW w:w="9752" w:type="dxa"/>
            <w:gridSpan w:val="2"/>
            <w:tcBorders>
              <w:top w:val="nil"/>
              <w:left w:val="nil"/>
              <w:bottom w:val="nil"/>
              <w:right w:val="nil"/>
            </w:tcBorders>
          </w:tcPr>
          <w:p w14:paraId="5EDF64A5" w14:textId="77777777" w:rsidR="007B0542" w:rsidRPr="00103DC0" w:rsidRDefault="007B0542" w:rsidP="003A6F27"/>
        </w:tc>
      </w:tr>
      <w:tr w:rsidR="00A01E81" w:rsidRPr="00103DC0" w14:paraId="05AAAD8D" w14:textId="77777777" w:rsidTr="003A6F27">
        <w:trPr>
          <w:trHeight w:val="240"/>
          <w:jc w:val="center"/>
        </w:trPr>
        <w:tc>
          <w:tcPr>
            <w:tcW w:w="4876" w:type="dxa"/>
            <w:tcBorders>
              <w:top w:val="nil"/>
              <w:left w:val="nil"/>
              <w:bottom w:val="nil"/>
              <w:right w:val="nil"/>
            </w:tcBorders>
          </w:tcPr>
          <w:p w14:paraId="16E75B4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4A4E9D0" w14:textId="77777777" w:rsidR="007B0542" w:rsidRPr="00103DC0" w:rsidRDefault="007B0542" w:rsidP="003A6F27">
            <w:pPr>
              <w:pStyle w:val="AmColumnHeading"/>
            </w:pPr>
            <w:r w:rsidRPr="00103DC0">
              <w:t>Amendamentul</w:t>
            </w:r>
          </w:p>
        </w:tc>
      </w:tr>
      <w:tr w:rsidR="00A01E81" w:rsidRPr="00103DC0" w14:paraId="190D3035" w14:textId="77777777" w:rsidTr="003A6F27">
        <w:trPr>
          <w:jc w:val="center"/>
        </w:trPr>
        <w:tc>
          <w:tcPr>
            <w:tcW w:w="4876" w:type="dxa"/>
            <w:tcBorders>
              <w:top w:val="nil"/>
              <w:left w:val="nil"/>
              <w:bottom w:val="nil"/>
              <w:right w:val="nil"/>
            </w:tcBorders>
          </w:tcPr>
          <w:p w14:paraId="7FD0BDA8" w14:textId="55F3B3A3"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 xml:space="preserve">ările respective, cum ar fi </w:t>
            </w:r>
            <w:r w:rsidRPr="00103DC0">
              <w:rPr>
                <w:b/>
                <w:i/>
              </w:rPr>
              <w:t>persoanele LGBTIQ,</w:t>
            </w:r>
            <w:r w:rsidRPr="00103DC0">
              <w:t xml:space="preserve">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c>
          <w:tcPr>
            <w:tcW w:w="4876" w:type="dxa"/>
            <w:tcBorders>
              <w:top w:val="nil"/>
              <w:left w:val="nil"/>
              <w:bottom w:val="nil"/>
              <w:right w:val="nil"/>
            </w:tcBorders>
          </w:tcPr>
          <w:p w14:paraId="0608C228" w14:textId="65179C5D" w:rsidR="007B0542" w:rsidRPr="00103DC0" w:rsidRDefault="007B0542" w:rsidP="003A6F27">
            <w:pPr>
              <w:pStyle w:val="Normal6a"/>
            </w:pPr>
            <w:r w:rsidRPr="00103DC0">
              <w:t>(17)</w:t>
            </w:r>
            <w:r w:rsidRPr="00103DC0">
              <w:tab/>
              <w:t xml:space="preserve">Desemnarea </w:t>
            </w:r>
            <w:r w:rsidR="00E979EC">
              <w:t>ț</w:t>
            </w:r>
            <w:r w:rsidRPr="00103DC0">
              <w:t xml:space="preserve">ărilor respective ca </w:t>
            </w:r>
            <w:r w:rsidR="00E979EC">
              <w:t>ț</w:t>
            </w:r>
            <w:r w:rsidRPr="00103DC0">
              <w:t xml:space="preserve">ări de origine sigure la nivelul Uniunii nu aduce atingere normei prevăzute în Regulamentul (UE) 2024/1348, conform căreia statele membre pot utiliza conceptul de </w:t>
            </w:r>
            <w:r w:rsidR="00E979EC">
              <w:t>ț</w:t>
            </w:r>
            <w:r w:rsidRPr="00103DC0">
              <w:t>ară de origine sigură numai în cazul în care solicitan</w:t>
            </w:r>
            <w:r w:rsidR="00E979EC">
              <w:t>ț</w:t>
            </w:r>
            <w:r w:rsidRPr="00103DC0">
              <w:t xml:space="preserve">ii nu pot furniza elemente care să justifice motivul pentru care conceptul de </w:t>
            </w:r>
            <w:r w:rsidR="00E979EC">
              <w:t>ț</w:t>
            </w:r>
            <w:r w:rsidRPr="00103DC0">
              <w:t>ară de origine sigură nu le este aplicabil, în cadrul unei evaluări individuale. În acest context, ar trebui să se acorde o aten</w:t>
            </w:r>
            <w:r w:rsidR="00E979EC">
              <w:t>ț</w:t>
            </w:r>
            <w:r w:rsidRPr="00103DC0">
              <w:t>ie deosebită solicitan</w:t>
            </w:r>
            <w:r w:rsidR="00E979EC">
              <w:t>ț</w:t>
            </w:r>
            <w:r w:rsidRPr="00103DC0">
              <w:t>ilor care se află într-o situa</w:t>
            </w:r>
            <w:r w:rsidR="00E979EC">
              <w:t>ț</w:t>
            </w:r>
            <w:r w:rsidRPr="00103DC0">
              <w:t xml:space="preserve">ie specifică în </w:t>
            </w:r>
            <w:r w:rsidR="00E979EC">
              <w:t>ț</w:t>
            </w:r>
            <w:r w:rsidRPr="00103DC0">
              <w:t>ările respective, cum ar fi victimele violen</w:t>
            </w:r>
            <w:r w:rsidR="00E979EC">
              <w:t>ț</w:t>
            </w:r>
            <w:r w:rsidRPr="00103DC0">
              <w:t>ei de gen, apărătorii drepturilor omului, minorită</w:t>
            </w:r>
            <w:r w:rsidR="00E979EC">
              <w:t>ț</w:t>
            </w:r>
            <w:r w:rsidRPr="00103DC0">
              <w:t xml:space="preserve">ile religioase </w:t>
            </w:r>
            <w:r w:rsidR="00E979EC">
              <w:t>ș</w:t>
            </w:r>
            <w:r w:rsidRPr="00103DC0">
              <w:t>i jurnali</w:t>
            </w:r>
            <w:r w:rsidR="00E979EC">
              <w:t>ș</w:t>
            </w:r>
            <w:r w:rsidRPr="00103DC0">
              <w:t>tii.</w:t>
            </w:r>
          </w:p>
        </w:tc>
      </w:tr>
    </w:tbl>
    <w:p w14:paraId="29FF132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98EBE52" w14:textId="77777777" w:rsidR="007B0542" w:rsidRPr="00103DC0" w:rsidRDefault="007B0542" w:rsidP="007B0542">
      <w:r w:rsidRPr="00103DC0">
        <w:rPr>
          <w:rStyle w:val="HideTWBExt"/>
        </w:rPr>
        <w:t>&lt;/Amend&gt;</w:t>
      </w:r>
    </w:p>
    <w:p w14:paraId="1934B82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149</w:t>
      </w:r>
      <w:r w:rsidRPr="00103DC0">
        <w:rPr>
          <w:rStyle w:val="HideTWBExt"/>
          <w:b w:val="0"/>
        </w:rPr>
        <w:t>&lt;/NumAm&gt;</w:t>
      </w:r>
    </w:p>
    <w:p w14:paraId="168A2ACE"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4D98EADD" w14:textId="77777777" w:rsidR="007B0542" w:rsidRPr="00103DC0" w:rsidRDefault="007B0542" w:rsidP="007B0542">
      <w:pPr>
        <w:pStyle w:val="NormalBold"/>
      </w:pPr>
      <w:r w:rsidRPr="00103DC0">
        <w:rPr>
          <w:rStyle w:val="HideTWBExt"/>
          <w:b w:val="0"/>
        </w:rPr>
        <w:t>&lt;/RepeatBlock-By&gt;</w:t>
      </w:r>
    </w:p>
    <w:p w14:paraId="7E770BC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80CD0C7" w14:textId="77777777" w:rsidR="007B0542" w:rsidRPr="00103DC0" w:rsidRDefault="007B0542" w:rsidP="007B0542">
      <w:pPr>
        <w:pStyle w:val="NormalBold"/>
      </w:pPr>
      <w:r w:rsidRPr="00103DC0">
        <w:rPr>
          <w:rStyle w:val="HideTWBExt"/>
          <w:b w:val="0"/>
        </w:rPr>
        <w:t>&lt;Article&gt;</w:t>
      </w:r>
      <w:r w:rsidRPr="00103DC0">
        <w:t>Considerentul 17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4A8CDD1" w14:textId="77777777" w:rsidTr="003A6F27">
        <w:trPr>
          <w:trHeight w:hRule="exact" w:val="240"/>
          <w:jc w:val="center"/>
        </w:trPr>
        <w:tc>
          <w:tcPr>
            <w:tcW w:w="9752" w:type="dxa"/>
            <w:gridSpan w:val="2"/>
            <w:tcBorders>
              <w:top w:val="nil"/>
              <w:left w:val="nil"/>
              <w:bottom w:val="nil"/>
              <w:right w:val="nil"/>
            </w:tcBorders>
          </w:tcPr>
          <w:p w14:paraId="5EB22E58" w14:textId="77777777" w:rsidR="007B0542" w:rsidRPr="00103DC0" w:rsidRDefault="007B0542" w:rsidP="003A6F27"/>
        </w:tc>
      </w:tr>
      <w:tr w:rsidR="00A01E81" w:rsidRPr="00103DC0" w14:paraId="27B1286F" w14:textId="77777777" w:rsidTr="003A6F27">
        <w:trPr>
          <w:trHeight w:val="240"/>
          <w:jc w:val="center"/>
        </w:trPr>
        <w:tc>
          <w:tcPr>
            <w:tcW w:w="4876" w:type="dxa"/>
            <w:tcBorders>
              <w:top w:val="nil"/>
              <w:left w:val="nil"/>
              <w:bottom w:val="nil"/>
              <w:right w:val="nil"/>
            </w:tcBorders>
          </w:tcPr>
          <w:p w14:paraId="0AECC1B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7CF5308" w14:textId="77777777" w:rsidR="007B0542" w:rsidRPr="00103DC0" w:rsidRDefault="007B0542" w:rsidP="003A6F27">
            <w:pPr>
              <w:pStyle w:val="AmColumnHeading"/>
            </w:pPr>
            <w:r w:rsidRPr="00103DC0">
              <w:t>Amendamentul</w:t>
            </w:r>
          </w:p>
        </w:tc>
      </w:tr>
      <w:tr w:rsidR="00A01E81" w:rsidRPr="00103DC0" w14:paraId="357A27B7" w14:textId="77777777" w:rsidTr="003A6F27">
        <w:trPr>
          <w:jc w:val="center"/>
        </w:trPr>
        <w:tc>
          <w:tcPr>
            <w:tcW w:w="4876" w:type="dxa"/>
            <w:tcBorders>
              <w:top w:val="nil"/>
              <w:left w:val="nil"/>
              <w:bottom w:val="nil"/>
              <w:right w:val="nil"/>
            </w:tcBorders>
          </w:tcPr>
          <w:p w14:paraId="5268EB96" w14:textId="77777777" w:rsidR="007B0542" w:rsidRPr="00103DC0" w:rsidRDefault="007B0542" w:rsidP="003A6F27">
            <w:pPr>
              <w:pStyle w:val="Normal6a"/>
            </w:pPr>
          </w:p>
        </w:tc>
        <w:tc>
          <w:tcPr>
            <w:tcW w:w="4876" w:type="dxa"/>
            <w:tcBorders>
              <w:top w:val="nil"/>
              <w:left w:val="nil"/>
              <w:bottom w:val="nil"/>
              <w:right w:val="nil"/>
            </w:tcBorders>
          </w:tcPr>
          <w:p w14:paraId="1E22BB5A" w14:textId="6E1C97CB" w:rsidR="007B0542" w:rsidRPr="00103DC0" w:rsidRDefault="007B0542" w:rsidP="003A6F27">
            <w:pPr>
              <w:pStyle w:val="Normal6a"/>
            </w:pPr>
            <w:r w:rsidRPr="00103DC0">
              <w:rPr>
                <w:b/>
                <w:i/>
              </w:rPr>
              <w:t>(17a)</w:t>
            </w:r>
            <w:r w:rsidRPr="00103DC0">
              <w:tab/>
            </w:r>
            <w:r w:rsidRPr="00103DC0">
              <w:rPr>
                <w:b/>
                <w:i/>
              </w:rPr>
              <w:t>Subliniază importan</w:t>
            </w:r>
            <w:r w:rsidR="00E979EC">
              <w:rPr>
                <w:b/>
                <w:i/>
              </w:rPr>
              <w:t>ț</w:t>
            </w:r>
            <w:r w:rsidRPr="00103DC0">
              <w:rPr>
                <w:b/>
                <w:i/>
              </w:rPr>
              <w:t>a Pactului privind migra</w:t>
            </w:r>
            <w:r w:rsidR="00E979EC">
              <w:rPr>
                <w:b/>
                <w:i/>
              </w:rPr>
              <w:t>ț</w:t>
            </w:r>
            <w:r w:rsidRPr="00103DC0">
              <w:rPr>
                <w:b/>
                <w:i/>
              </w:rPr>
              <w:t xml:space="preserve">ia </w:t>
            </w:r>
            <w:r w:rsidR="00E979EC">
              <w:rPr>
                <w:b/>
                <w:i/>
              </w:rPr>
              <w:t>ș</w:t>
            </w:r>
            <w:r w:rsidRPr="00103DC0">
              <w:rPr>
                <w:b/>
                <w:i/>
              </w:rPr>
              <w:t>i azilul ca abordare cuprinzătoare a gestionării migra</w:t>
            </w:r>
            <w:r w:rsidR="00E979EC">
              <w:rPr>
                <w:b/>
                <w:i/>
              </w:rPr>
              <w:t>ț</w:t>
            </w:r>
            <w:r w:rsidRPr="00103DC0">
              <w:rPr>
                <w:b/>
                <w:i/>
              </w:rPr>
              <w:t xml:space="preserve">iei </w:t>
            </w:r>
            <w:r w:rsidR="00E979EC">
              <w:rPr>
                <w:b/>
                <w:i/>
              </w:rPr>
              <w:t>ș</w:t>
            </w:r>
            <w:r w:rsidRPr="00103DC0">
              <w:rPr>
                <w:b/>
                <w:i/>
              </w:rPr>
              <w:t>i azilului, respectând în acela</w:t>
            </w:r>
            <w:r w:rsidR="00E979EC">
              <w:rPr>
                <w:b/>
                <w:i/>
              </w:rPr>
              <w:t>ș</w:t>
            </w:r>
            <w:r w:rsidRPr="00103DC0">
              <w:rPr>
                <w:b/>
                <w:i/>
              </w:rPr>
              <w:t>i timp principiul solidarită</w:t>
            </w:r>
            <w:r w:rsidR="00E979EC">
              <w:rPr>
                <w:b/>
                <w:i/>
              </w:rPr>
              <w:t>ț</w:t>
            </w:r>
            <w:r w:rsidRPr="00103DC0">
              <w:rPr>
                <w:b/>
                <w:i/>
              </w:rPr>
              <w:t xml:space="preserve">ii </w:t>
            </w:r>
            <w:r w:rsidR="00E979EC">
              <w:rPr>
                <w:b/>
                <w:i/>
              </w:rPr>
              <w:t>ș</w:t>
            </w:r>
            <w:r w:rsidRPr="00103DC0">
              <w:rPr>
                <w:b/>
                <w:i/>
              </w:rPr>
              <w:t xml:space="preserve">i al distribuirii echitabile a răspunderii între statele membre pentru controlul frontierelor externe </w:t>
            </w:r>
            <w:r w:rsidR="00E979EC">
              <w:rPr>
                <w:b/>
                <w:i/>
              </w:rPr>
              <w:t>ș</w:t>
            </w:r>
            <w:r w:rsidRPr="00103DC0">
              <w:rPr>
                <w:b/>
                <w:i/>
              </w:rPr>
              <w:t>i asigurarea protec</w:t>
            </w:r>
            <w:r w:rsidR="00E979EC">
              <w:rPr>
                <w:b/>
                <w:i/>
              </w:rPr>
              <w:t>ț</w:t>
            </w:r>
            <w:r w:rsidRPr="00103DC0">
              <w:rPr>
                <w:b/>
                <w:i/>
              </w:rPr>
              <w:t>iei umanitare celor care au cu adevărat nevoie de aceasta. Prin urmare, este extrem de importantă aplicarea rapidă a păr</w:t>
            </w:r>
            <w:r w:rsidR="00E979EC">
              <w:rPr>
                <w:b/>
                <w:i/>
              </w:rPr>
              <w:t>ț</w:t>
            </w:r>
            <w:r w:rsidRPr="00103DC0">
              <w:rPr>
                <w:b/>
                <w:i/>
              </w:rPr>
              <w:t>ilor Pactului privind migra</w:t>
            </w:r>
            <w:r w:rsidR="00E979EC">
              <w:rPr>
                <w:b/>
                <w:i/>
              </w:rPr>
              <w:t>ț</w:t>
            </w:r>
            <w:r w:rsidRPr="00103DC0">
              <w:rPr>
                <w:b/>
                <w:i/>
              </w:rPr>
              <w:t xml:space="preserve">ia </w:t>
            </w:r>
            <w:r w:rsidR="00E979EC">
              <w:rPr>
                <w:b/>
                <w:i/>
              </w:rPr>
              <w:t>ș</w:t>
            </w:r>
            <w:r w:rsidRPr="00103DC0">
              <w:rPr>
                <w:b/>
                <w:i/>
              </w:rPr>
              <w:t>i azilul care pot fi deja aplicate.</w:t>
            </w:r>
          </w:p>
        </w:tc>
      </w:tr>
    </w:tbl>
    <w:p w14:paraId="2A525DE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E9A9F5" w14:textId="77777777" w:rsidR="007B0542" w:rsidRPr="00103DC0" w:rsidRDefault="007B0542" w:rsidP="007B0542">
      <w:r w:rsidRPr="00103DC0">
        <w:rPr>
          <w:rStyle w:val="HideTWBExt"/>
        </w:rPr>
        <w:t>&lt;/Amend&gt;</w:t>
      </w:r>
    </w:p>
    <w:p w14:paraId="786B11F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150</w:t>
      </w:r>
      <w:r w:rsidRPr="00103DC0">
        <w:rPr>
          <w:rStyle w:val="HideTWBExt"/>
          <w:b w:val="0"/>
        </w:rPr>
        <w:t>&lt;/NumAm&gt;</w:t>
      </w:r>
    </w:p>
    <w:p w14:paraId="3E9DB688"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43704C0F" w14:textId="77777777" w:rsidR="007B0542" w:rsidRPr="00103DC0" w:rsidRDefault="007B0542" w:rsidP="007B0542">
      <w:pPr>
        <w:pStyle w:val="NormalBold"/>
      </w:pPr>
      <w:r w:rsidRPr="00103DC0">
        <w:rPr>
          <w:rStyle w:val="HideTWBExt"/>
          <w:b w:val="0"/>
        </w:rPr>
        <w:t>&lt;/RepeatBlock-By&gt;</w:t>
      </w:r>
    </w:p>
    <w:p w14:paraId="4622AE5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B865595" w14:textId="77777777" w:rsidR="007B0542" w:rsidRPr="00103DC0" w:rsidRDefault="007B0542" w:rsidP="007B0542">
      <w:pPr>
        <w:pStyle w:val="NormalBold"/>
      </w:pPr>
      <w:r w:rsidRPr="00103DC0">
        <w:rPr>
          <w:rStyle w:val="HideTWBExt"/>
          <w:b w:val="0"/>
        </w:rPr>
        <w:t>&lt;Article&gt;</w:t>
      </w:r>
      <w:r w:rsidRPr="00103DC0">
        <w:t>Considerentul 17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3C17331" w14:textId="77777777" w:rsidTr="003A6F27">
        <w:trPr>
          <w:trHeight w:hRule="exact" w:val="240"/>
          <w:jc w:val="center"/>
        </w:trPr>
        <w:tc>
          <w:tcPr>
            <w:tcW w:w="9752" w:type="dxa"/>
            <w:gridSpan w:val="2"/>
            <w:tcBorders>
              <w:top w:val="nil"/>
              <w:left w:val="nil"/>
              <w:bottom w:val="nil"/>
              <w:right w:val="nil"/>
            </w:tcBorders>
          </w:tcPr>
          <w:p w14:paraId="2B8E0E25" w14:textId="77777777" w:rsidR="007B0542" w:rsidRPr="00103DC0" w:rsidRDefault="007B0542" w:rsidP="003A6F27"/>
        </w:tc>
      </w:tr>
      <w:tr w:rsidR="00A01E81" w:rsidRPr="00103DC0" w14:paraId="296B0E1C" w14:textId="77777777" w:rsidTr="003A6F27">
        <w:trPr>
          <w:trHeight w:val="240"/>
          <w:jc w:val="center"/>
        </w:trPr>
        <w:tc>
          <w:tcPr>
            <w:tcW w:w="4876" w:type="dxa"/>
            <w:tcBorders>
              <w:top w:val="nil"/>
              <w:left w:val="nil"/>
              <w:bottom w:val="nil"/>
              <w:right w:val="nil"/>
            </w:tcBorders>
          </w:tcPr>
          <w:p w14:paraId="2F6CD8C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DC5D436" w14:textId="77777777" w:rsidR="007B0542" w:rsidRPr="00103DC0" w:rsidRDefault="007B0542" w:rsidP="003A6F27">
            <w:pPr>
              <w:pStyle w:val="AmColumnHeading"/>
            </w:pPr>
            <w:r w:rsidRPr="00103DC0">
              <w:t>Amendamentul</w:t>
            </w:r>
          </w:p>
        </w:tc>
      </w:tr>
      <w:tr w:rsidR="00A01E81" w:rsidRPr="00103DC0" w14:paraId="3D898199" w14:textId="77777777" w:rsidTr="003A6F27">
        <w:trPr>
          <w:jc w:val="center"/>
        </w:trPr>
        <w:tc>
          <w:tcPr>
            <w:tcW w:w="4876" w:type="dxa"/>
            <w:tcBorders>
              <w:top w:val="nil"/>
              <w:left w:val="nil"/>
              <w:bottom w:val="nil"/>
              <w:right w:val="nil"/>
            </w:tcBorders>
          </w:tcPr>
          <w:p w14:paraId="0B0910A2" w14:textId="77777777" w:rsidR="007B0542" w:rsidRPr="00103DC0" w:rsidRDefault="007B0542" w:rsidP="003A6F27">
            <w:pPr>
              <w:pStyle w:val="Normal6a"/>
            </w:pPr>
          </w:p>
        </w:tc>
        <w:tc>
          <w:tcPr>
            <w:tcW w:w="4876" w:type="dxa"/>
            <w:tcBorders>
              <w:top w:val="nil"/>
              <w:left w:val="nil"/>
              <w:bottom w:val="nil"/>
              <w:right w:val="nil"/>
            </w:tcBorders>
          </w:tcPr>
          <w:p w14:paraId="75CFBCC3" w14:textId="0310D2A7" w:rsidR="007B0542" w:rsidRPr="00103DC0" w:rsidRDefault="007B0542" w:rsidP="003A6F27">
            <w:pPr>
              <w:pStyle w:val="Normal6a"/>
            </w:pPr>
            <w:r w:rsidRPr="00103DC0">
              <w:rPr>
                <w:b/>
                <w:i/>
              </w:rPr>
              <w:t>(17b)</w:t>
            </w:r>
            <w:r w:rsidRPr="00103DC0">
              <w:tab/>
            </w:r>
            <w:r w:rsidRPr="00103DC0">
              <w:rPr>
                <w:b/>
                <w:i/>
              </w:rPr>
              <w:t>Subliniază că scopul procedurii la frontieră este de a scuti sistemul de povara prelucrării, prin proceduri de azil, a cazurilor care sunt într-adevăr ale migran</w:t>
            </w:r>
            <w:r w:rsidR="00E979EC">
              <w:rPr>
                <w:b/>
                <w:i/>
              </w:rPr>
              <w:t>ț</w:t>
            </w:r>
            <w:r w:rsidRPr="00103DC0">
              <w:rPr>
                <w:b/>
                <w:i/>
              </w:rPr>
              <w:t>ilor economici. Obiectivul este de a oferi o protec</w:t>
            </w:r>
            <w:r w:rsidR="00E979EC">
              <w:rPr>
                <w:b/>
                <w:i/>
              </w:rPr>
              <w:t>ț</w:t>
            </w:r>
            <w:r w:rsidRPr="00103DC0">
              <w:rPr>
                <w:b/>
                <w:i/>
              </w:rPr>
              <w:t xml:space="preserve">ie mai bună </w:t>
            </w:r>
            <w:r w:rsidR="00E979EC">
              <w:rPr>
                <w:b/>
                <w:i/>
              </w:rPr>
              <w:t>ș</w:t>
            </w:r>
            <w:r w:rsidRPr="00103DC0">
              <w:rPr>
                <w:b/>
                <w:i/>
              </w:rPr>
              <w:t>i mai rapidă celor care au dreptul la protec</w:t>
            </w:r>
            <w:r w:rsidR="00E979EC">
              <w:rPr>
                <w:b/>
                <w:i/>
              </w:rPr>
              <w:t>ț</w:t>
            </w:r>
            <w:r w:rsidRPr="00103DC0">
              <w:rPr>
                <w:b/>
                <w:i/>
              </w:rPr>
              <w:t>ie interna</w:t>
            </w:r>
            <w:r w:rsidR="00E979EC">
              <w:rPr>
                <w:b/>
                <w:i/>
              </w:rPr>
              <w:t>ț</w:t>
            </w:r>
            <w:r w:rsidRPr="00103DC0">
              <w:rPr>
                <w:b/>
                <w:i/>
              </w:rPr>
              <w:t>ională, prin identificarea lor timpurie în cadrul sistemului.</w:t>
            </w:r>
          </w:p>
        </w:tc>
      </w:tr>
    </w:tbl>
    <w:p w14:paraId="5F3D8EB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797FA69" w14:textId="77777777" w:rsidR="007B0542" w:rsidRPr="00103DC0" w:rsidRDefault="007B0542" w:rsidP="007B0542">
      <w:r w:rsidRPr="00103DC0">
        <w:rPr>
          <w:rStyle w:val="HideTWBExt"/>
        </w:rPr>
        <w:t>&lt;/Amend&gt;</w:t>
      </w:r>
    </w:p>
    <w:p w14:paraId="6BB0276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151</w:t>
      </w:r>
      <w:r w:rsidRPr="00103DC0">
        <w:rPr>
          <w:rStyle w:val="HideTWBExt"/>
          <w:b w:val="0"/>
        </w:rPr>
        <w:t>&lt;/NumAm&gt;</w:t>
      </w:r>
    </w:p>
    <w:p w14:paraId="5FE42FEC"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00F4FAB" w14:textId="77777777" w:rsidR="007B0542" w:rsidRPr="00103DC0" w:rsidRDefault="007B0542" w:rsidP="007B0542">
      <w:pPr>
        <w:pStyle w:val="NormalBold"/>
      </w:pPr>
      <w:r w:rsidRPr="00103DC0">
        <w:rPr>
          <w:rStyle w:val="HideTWBExt"/>
          <w:b w:val="0"/>
        </w:rPr>
        <w:t>&lt;/RepeatBlock-By&gt;</w:t>
      </w:r>
    </w:p>
    <w:p w14:paraId="76703247" w14:textId="77777777" w:rsidR="007B0542" w:rsidRPr="00103DC0" w:rsidRDefault="007B0542" w:rsidP="007B0542">
      <w:pPr>
        <w:pStyle w:val="NormalBold"/>
      </w:pPr>
      <w:r w:rsidRPr="00103DC0">
        <w:rPr>
          <w:rStyle w:val="HideTWBExt"/>
          <w:b w:val="0"/>
        </w:rPr>
        <w:lastRenderedPageBreak/>
        <w:t>&lt;DocAmend&gt;</w:t>
      </w:r>
      <w:r w:rsidRPr="00103DC0">
        <w:t>Propunere de regulament</w:t>
      </w:r>
      <w:r w:rsidRPr="00103DC0">
        <w:rPr>
          <w:rStyle w:val="HideTWBExt"/>
          <w:b w:val="0"/>
        </w:rPr>
        <w:t>&lt;/DocAmend&gt;</w:t>
      </w:r>
    </w:p>
    <w:p w14:paraId="4945C1DB" w14:textId="77777777" w:rsidR="007B0542" w:rsidRPr="00103DC0" w:rsidRDefault="007B0542" w:rsidP="007B0542">
      <w:pPr>
        <w:pStyle w:val="NormalBold"/>
      </w:pPr>
      <w:r w:rsidRPr="00103DC0">
        <w:rPr>
          <w:rStyle w:val="HideTWBExt"/>
          <w:b w:val="0"/>
        </w:rPr>
        <w:t>&lt;Article&gt;</w:t>
      </w:r>
      <w:r w:rsidRPr="00103DC0">
        <w:t>Considerentul 18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A6D6AAC" w14:textId="77777777" w:rsidTr="003A6F27">
        <w:trPr>
          <w:trHeight w:hRule="exact" w:val="240"/>
          <w:jc w:val="center"/>
        </w:trPr>
        <w:tc>
          <w:tcPr>
            <w:tcW w:w="9752" w:type="dxa"/>
            <w:gridSpan w:val="2"/>
            <w:tcBorders>
              <w:top w:val="nil"/>
              <w:left w:val="nil"/>
              <w:bottom w:val="nil"/>
              <w:right w:val="nil"/>
            </w:tcBorders>
          </w:tcPr>
          <w:p w14:paraId="142AD656" w14:textId="77777777" w:rsidR="007B0542" w:rsidRPr="00103DC0" w:rsidRDefault="007B0542" w:rsidP="003A6F27"/>
        </w:tc>
      </w:tr>
      <w:tr w:rsidR="00A01E81" w:rsidRPr="00103DC0" w14:paraId="6E7F6E9A" w14:textId="77777777" w:rsidTr="003A6F27">
        <w:trPr>
          <w:trHeight w:val="240"/>
          <w:jc w:val="center"/>
        </w:trPr>
        <w:tc>
          <w:tcPr>
            <w:tcW w:w="4876" w:type="dxa"/>
            <w:tcBorders>
              <w:top w:val="nil"/>
              <w:left w:val="nil"/>
              <w:bottom w:val="nil"/>
              <w:right w:val="nil"/>
            </w:tcBorders>
          </w:tcPr>
          <w:p w14:paraId="62A2229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1171B50" w14:textId="77777777" w:rsidR="007B0542" w:rsidRPr="00103DC0" w:rsidRDefault="007B0542" w:rsidP="003A6F27">
            <w:pPr>
              <w:pStyle w:val="AmColumnHeading"/>
            </w:pPr>
            <w:r w:rsidRPr="00103DC0">
              <w:t>Amendamentul</w:t>
            </w:r>
          </w:p>
        </w:tc>
      </w:tr>
      <w:tr w:rsidR="00A01E81" w:rsidRPr="00103DC0" w14:paraId="4968678E" w14:textId="77777777" w:rsidTr="003A6F27">
        <w:trPr>
          <w:jc w:val="center"/>
        </w:trPr>
        <w:tc>
          <w:tcPr>
            <w:tcW w:w="4876" w:type="dxa"/>
            <w:tcBorders>
              <w:top w:val="nil"/>
              <w:left w:val="nil"/>
              <w:bottom w:val="nil"/>
              <w:right w:val="nil"/>
            </w:tcBorders>
          </w:tcPr>
          <w:p w14:paraId="29C30009" w14:textId="2D85E199" w:rsidR="007B0542" w:rsidRPr="00103DC0" w:rsidRDefault="007B0542" w:rsidP="003A6F27">
            <w:pPr>
              <w:pStyle w:val="Normal6a"/>
            </w:pPr>
            <w:r w:rsidRPr="00103DC0">
              <w:rPr>
                <w:b/>
                <w:i/>
              </w:rPr>
              <w:t>(18)</w:t>
            </w:r>
            <w:r w:rsidRPr="00103DC0">
              <w:tab/>
            </w:r>
            <w:r w:rsidRPr="00103DC0">
              <w:rPr>
                <w:b/>
                <w:i/>
              </w:rPr>
              <w:t>Având în vedere că situa</w:t>
            </w:r>
            <w:r w:rsidR="00E979EC">
              <w:rPr>
                <w:b/>
                <w:i/>
              </w:rPr>
              <w:t>ț</w:t>
            </w:r>
            <w:r w:rsidRPr="00103DC0">
              <w:rPr>
                <w:b/>
                <w:i/>
              </w:rPr>
              <w:t>ia în materie de migra</w:t>
            </w:r>
            <w:r w:rsidR="00E979EC">
              <w:rPr>
                <w:b/>
                <w:i/>
              </w:rPr>
              <w:t>ț</w:t>
            </w:r>
            <w:r w:rsidRPr="00103DC0">
              <w:rPr>
                <w:b/>
                <w:i/>
              </w:rPr>
              <w:t xml:space="preserve">ie se poate schimba rapid </w:t>
            </w:r>
            <w:r w:rsidR="00E979EC">
              <w:rPr>
                <w:b/>
                <w:i/>
              </w:rPr>
              <w:t>ș</w:t>
            </w:r>
            <w:r w:rsidRPr="00103DC0">
              <w:rPr>
                <w:b/>
                <w:i/>
              </w:rPr>
              <w:t>i că există o presiune sporită ca urmare a sosirilor de fluxuri de migra</w:t>
            </w:r>
            <w:r w:rsidR="00E979EC">
              <w:rPr>
                <w:b/>
                <w:i/>
              </w:rPr>
              <w:t>ț</w:t>
            </w:r>
            <w:r w:rsidRPr="00103DC0">
              <w:rPr>
                <w:b/>
                <w:i/>
              </w:rPr>
              <w:t>ie mixtă cu o propor</w:t>
            </w:r>
            <w:r w:rsidR="00E979EC">
              <w:rPr>
                <w:b/>
                <w:i/>
              </w:rPr>
              <w:t>ț</w:t>
            </w:r>
            <w:r w:rsidRPr="00103DC0">
              <w:rPr>
                <w:b/>
                <w:i/>
              </w:rPr>
              <w:t xml:space="preserve">ie ridicată a celor cu </w:t>
            </w:r>
            <w:r w:rsidR="00E979EC">
              <w:rPr>
                <w:b/>
                <w:i/>
              </w:rPr>
              <w:t>ș</w:t>
            </w:r>
            <w:r w:rsidRPr="00103DC0">
              <w:rPr>
                <w:b/>
                <w:i/>
              </w:rPr>
              <w:t>anse scăzute de a primi protec</w:t>
            </w:r>
            <w:r w:rsidR="00E979EC">
              <w:rPr>
                <w:b/>
                <w:i/>
              </w:rPr>
              <w:t>ț</w:t>
            </w:r>
            <w:r w:rsidRPr="00103DC0">
              <w:rPr>
                <w:b/>
                <w:i/>
              </w:rPr>
              <w:t>ie interna</w:t>
            </w:r>
            <w:r w:rsidR="00E979EC">
              <w:rPr>
                <w:b/>
                <w:i/>
              </w:rPr>
              <w:t>ț</w:t>
            </w:r>
            <w:r w:rsidRPr="00103DC0">
              <w:rPr>
                <w:b/>
                <w:i/>
              </w:rPr>
              <w:t>ională, statele membre ar trebui să poată aplica motivul pentru accelerarea examinării cererilor, prevăzut la articolul 41 alineatul (1) litera (j) din Regulamentul (UE) 2024/1348, de la o dată anterioară datei generale de aplicare a regulamentului men</w:t>
            </w:r>
            <w:r w:rsidR="00E979EC">
              <w:rPr>
                <w:b/>
                <w:i/>
              </w:rPr>
              <w:t>ț</w:t>
            </w:r>
            <w:r w:rsidRPr="00103DC0">
              <w:rPr>
                <w:b/>
                <w:i/>
              </w:rPr>
              <w:t>ionat. Acest lucru ar permite statelor membre să reac</w:t>
            </w:r>
            <w:r w:rsidR="00E979EC">
              <w:rPr>
                <w:b/>
                <w:i/>
              </w:rPr>
              <w:t>ț</w:t>
            </w:r>
            <w:r w:rsidRPr="00103DC0">
              <w:rPr>
                <w:b/>
                <w:i/>
              </w:rPr>
              <w:t xml:space="preserve">ioneze rapid </w:t>
            </w:r>
            <w:r w:rsidR="00E979EC">
              <w:rPr>
                <w:b/>
                <w:i/>
              </w:rPr>
              <w:t>ș</w:t>
            </w:r>
            <w:r w:rsidRPr="00103DC0">
              <w:rPr>
                <w:b/>
                <w:i/>
              </w:rPr>
              <w:t>i flexibil la fluctua</w:t>
            </w:r>
            <w:r w:rsidR="00E979EC">
              <w:rPr>
                <w:b/>
                <w:i/>
              </w:rPr>
              <w:t>ț</w:t>
            </w:r>
            <w:r w:rsidRPr="00103DC0">
              <w:rPr>
                <w:b/>
                <w:i/>
              </w:rPr>
              <w:t>iile fluxurilor de migra</w:t>
            </w:r>
            <w:r w:rsidR="00E979EC">
              <w:rPr>
                <w:b/>
                <w:i/>
              </w:rPr>
              <w:t>ț</w:t>
            </w:r>
            <w:r w:rsidRPr="00103DC0">
              <w:rPr>
                <w:b/>
                <w:i/>
              </w:rPr>
              <w:t>ie. Având în vedere că este probabil ca cererile unor astfel de solicitan</w:t>
            </w:r>
            <w:r w:rsidR="00E979EC">
              <w:rPr>
                <w:b/>
                <w:i/>
              </w:rPr>
              <w:t>ț</w:t>
            </w:r>
            <w:r w:rsidRPr="00103DC0">
              <w:rPr>
                <w:b/>
                <w:i/>
              </w:rPr>
              <w:t>i să fie nefondate, tratarea lor rapidă în cadrul unei proceduri accelerate sau al unei proceduri la frontieră ar permite autorită</w:t>
            </w:r>
            <w:r w:rsidR="00E979EC">
              <w:rPr>
                <w:b/>
                <w:i/>
              </w:rPr>
              <w:t>ț</w:t>
            </w:r>
            <w:r w:rsidRPr="00103DC0">
              <w:rPr>
                <w:b/>
                <w:i/>
              </w:rPr>
              <w:t xml:space="preserve">ilor din domeniul azilului </w:t>
            </w:r>
            <w:r w:rsidR="00E979EC">
              <w:rPr>
                <w:b/>
                <w:i/>
              </w:rPr>
              <w:t>ș</w:t>
            </w:r>
            <w:r w:rsidRPr="00103DC0">
              <w:rPr>
                <w:b/>
                <w:i/>
              </w:rPr>
              <w:t>i migra</w:t>
            </w:r>
            <w:r w:rsidR="00E979EC">
              <w:rPr>
                <w:b/>
                <w:i/>
              </w:rPr>
              <w:t>ț</w:t>
            </w:r>
            <w:r w:rsidRPr="00103DC0">
              <w:rPr>
                <w:b/>
                <w:i/>
              </w:rPr>
              <w:t xml:space="preserve">iei să evalueze mai eficient cererile reale, să ia decizii mai rapide </w:t>
            </w:r>
            <w:r w:rsidR="00E979EC">
              <w:rPr>
                <w:b/>
                <w:i/>
              </w:rPr>
              <w:t>ș</w:t>
            </w:r>
            <w:r w:rsidRPr="00103DC0">
              <w:rPr>
                <w:b/>
                <w:i/>
              </w:rPr>
              <w:t>i, prin urmare, să contribuie la o func</w:t>
            </w:r>
            <w:r w:rsidR="00E979EC">
              <w:rPr>
                <w:b/>
                <w:i/>
              </w:rPr>
              <w:t>ț</w:t>
            </w:r>
            <w:r w:rsidRPr="00103DC0">
              <w:rPr>
                <w:b/>
                <w:i/>
              </w:rPr>
              <w:t xml:space="preserve">ionare mai bună </w:t>
            </w:r>
            <w:r w:rsidR="00E979EC">
              <w:rPr>
                <w:b/>
                <w:i/>
              </w:rPr>
              <w:t>ș</w:t>
            </w:r>
            <w:r w:rsidRPr="00103DC0">
              <w:rPr>
                <w:b/>
                <w:i/>
              </w:rPr>
              <w:t xml:space="preserve">i mai credibilă a politicilor în materie de azil </w:t>
            </w:r>
            <w:r w:rsidR="00E979EC">
              <w:rPr>
                <w:b/>
                <w:i/>
              </w:rPr>
              <w:t>ș</w:t>
            </w:r>
            <w:r w:rsidRPr="00103DC0">
              <w:rPr>
                <w:b/>
                <w:i/>
              </w:rPr>
              <w:t>i returnare, cu respectarea deplină a drepturilor fundamentale.</w:t>
            </w:r>
          </w:p>
        </w:tc>
        <w:tc>
          <w:tcPr>
            <w:tcW w:w="4876" w:type="dxa"/>
            <w:tcBorders>
              <w:top w:val="nil"/>
              <w:left w:val="nil"/>
              <w:bottom w:val="nil"/>
              <w:right w:val="nil"/>
            </w:tcBorders>
          </w:tcPr>
          <w:p w14:paraId="38E5227A" w14:textId="77777777" w:rsidR="007B0542" w:rsidRPr="00103DC0" w:rsidRDefault="007B0542" w:rsidP="003A6F27">
            <w:pPr>
              <w:pStyle w:val="Normal6a"/>
            </w:pPr>
            <w:r w:rsidRPr="00103DC0">
              <w:rPr>
                <w:b/>
                <w:i/>
              </w:rPr>
              <w:t>eliminat</w:t>
            </w:r>
          </w:p>
        </w:tc>
      </w:tr>
    </w:tbl>
    <w:p w14:paraId="4559862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67B8E23"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1D0888A5" w14:textId="4F8E1064" w:rsidR="007B0542" w:rsidRPr="00103DC0" w:rsidRDefault="007B0542" w:rsidP="007B0542">
      <w:pPr>
        <w:pStyle w:val="AmJustText"/>
      </w:pPr>
      <w:r w:rsidRPr="00103DC0">
        <w:t>Nu a fost furnizată nicio justificare privind motivul pentru care aceste dispozi</w:t>
      </w:r>
      <w:r w:rsidR="00E979EC">
        <w:t>ț</w:t>
      </w:r>
      <w:r w:rsidRPr="00103DC0">
        <w:t xml:space="preserve">ii specifice din Pactul privind azilul </w:t>
      </w:r>
      <w:r w:rsidR="00E979EC">
        <w:t>ș</w:t>
      </w:r>
      <w:r w:rsidRPr="00103DC0">
        <w:t>i migra</w:t>
      </w:r>
      <w:r w:rsidR="00E979EC">
        <w:t>ț</w:t>
      </w:r>
      <w:r w:rsidRPr="00103DC0">
        <w:t>ia ar trebui aplicate mai devreme decât alte dispozi</w:t>
      </w:r>
      <w:r w:rsidR="00E979EC">
        <w:t>ț</w:t>
      </w:r>
      <w:r w:rsidRPr="00103DC0">
        <w:t>ii ale pactului, cum ar fi cele referitoare la acordarea asisten</w:t>
      </w:r>
      <w:r w:rsidR="00E979EC">
        <w:t>ț</w:t>
      </w:r>
      <w:r w:rsidRPr="00103DC0">
        <w:t>ei judiciare în cadrul Regulamentului privind procedura de azil, cele privind aplicarea dispozi</w:t>
      </w:r>
      <w:r w:rsidR="00E979EC">
        <w:t>ț</w:t>
      </w:r>
      <w:r w:rsidRPr="00103DC0">
        <w:t xml:space="preserve">iilor în materie de solidaritate din Regulamentul privind gestionarea azilului </w:t>
      </w:r>
      <w:r w:rsidR="00E979EC">
        <w:t>ș</w:t>
      </w:r>
      <w:r w:rsidRPr="00103DC0">
        <w:t>i migra</w:t>
      </w:r>
      <w:r w:rsidR="00E979EC">
        <w:t>ț</w:t>
      </w:r>
      <w:r w:rsidRPr="00103DC0">
        <w:t>iei sau cele privind accesul la pia</w:t>
      </w:r>
      <w:r w:rsidR="00E979EC">
        <w:t>ț</w:t>
      </w:r>
      <w:r w:rsidRPr="00103DC0">
        <w:t>a muncii din Directiva privind condi</w:t>
      </w:r>
      <w:r w:rsidR="00E979EC">
        <w:t>ț</w:t>
      </w:r>
      <w:r w:rsidRPr="00103DC0">
        <w:t>iile de primire. În orice caz, este foarte pu</w:t>
      </w:r>
      <w:r w:rsidR="00E979EC">
        <w:t>ț</w:t>
      </w:r>
      <w:r w:rsidRPr="00103DC0">
        <w:t>in probabil ca procesul legislativ să fie finalizat la timp pentru a permite aplicarea acestor dispozi</w:t>
      </w:r>
      <w:r w:rsidR="00E979EC">
        <w:t>ț</w:t>
      </w:r>
      <w:r w:rsidRPr="00103DC0">
        <w:t>ii înainte de iunie 2026.</w:t>
      </w:r>
    </w:p>
    <w:p w14:paraId="6B6ED0B2" w14:textId="77777777" w:rsidR="007B0542" w:rsidRPr="00103DC0" w:rsidRDefault="007B0542" w:rsidP="007B0542">
      <w:r w:rsidRPr="00103DC0">
        <w:rPr>
          <w:rStyle w:val="HideTWBExt"/>
        </w:rPr>
        <w:t>&lt;/Amend&gt;</w:t>
      </w:r>
    </w:p>
    <w:p w14:paraId="69511DB9"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152</w:t>
      </w:r>
      <w:r w:rsidRPr="00103DC0">
        <w:rPr>
          <w:rStyle w:val="HideTWBExt"/>
          <w:b w:val="0"/>
        </w:rPr>
        <w:t>&lt;/NumAm&gt;</w:t>
      </w:r>
    </w:p>
    <w:p w14:paraId="67EE2316"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35C4FDE0" w14:textId="77777777" w:rsidR="007B0542" w:rsidRPr="00103DC0" w:rsidRDefault="007B0542" w:rsidP="007B0542">
      <w:pPr>
        <w:pStyle w:val="NormalBold"/>
      </w:pPr>
      <w:r w:rsidRPr="00103DC0">
        <w:rPr>
          <w:rStyle w:val="HideTWBExt"/>
          <w:b w:val="0"/>
        </w:rPr>
        <w:t>&lt;/RepeatBlock-By&gt;</w:t>
      </w:r>
    </w:p>
    <w:p w14:paraId="614C500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7A69AE5" w14:textId="77777777" w:rsidR="007B0542" w:rsidRPr="00103DC0" w:rsidRDefault="007B0542" w:rsidP="007B0542">
      <w:pPr>
        <w:pStyle w:val="NormalBold"/>
      </w:pPr>
      <w:r w:rsidRPr="00103DC0">
        <w:rPr>
          <w:rStyle w:val="HideTWBExt"/>
          <w:b w:val="0"/>
        </w:rPr>
        <w:t>&lt;Article&gt;</w:t>
      </w:r>
      <w:r w:rsidRPr="00103DC0">
        <w:t>Considerentul 18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3194D52" w14:textId="77777777" w:rsidTr="003A6F27">
        <w:trPr>
          <w:trHeight w:hRule="exact" w:val="240"/>
          <w:jc w:val="center"/>
        </w:trPr>
        <w:tc>
          <w:tcPr>
            <w:tcW w:w="9752" w:type="dxa"/>
            <w:gridSpan w:val="2"/>
            <w:tcBorders>
              <w:top w:val="nil"/>
              <w:left w:val="nil"/>
              <w:bottom w:val="nil"/>
              <w:right w:val="nil"/>
            </w:tcBorders>
          </w:tcPr>
          <w:p w14:paraId="5D911D2E" w14:textId="77777777" w:rsidR="007B0542" w:rsidRPr="00103DC0" w:rsidRDefault="007B0542" w:rsidP="003A6F27"/>
        </w:tc>
      </w:tr>
      <w:tr w:rsidR="00A01E81" w:rsidRPr="00103DC0" w14:paraId="58BCE8F7" w14:textId="77777777" w:rsidTr="003A6F27">
        <w:trPr>
          <w:trHeight w:val="240"/>
          <w:jc w:val="center"/>
        </w:trPr>
        <w:tc>
          <w:tcPr>
            <w:tcW w:w="4876" w:type="dxa"/>
            <w:tcBorders>
              <w:top w:val="nil"/>
              <w:left w:val="nil"/>
              <w:bottom w:val="nil"/>
              <w:right w:val="nil"/>
            </w:tcBorders>
          </w:tcPr>
          <w:p w14:paraId="1CB813F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CE1AD29" w14:textId="77777777" w:rsidR="007B0542" w:rsidRPr="00103DC0" w:rsidRDefault="007B0542" w:rsidP="003A6F27">
            <w:pPr>
              <w:pStyle w:val="AmColumnHeading"/>
            </w:pPr>
            <w:r w:rsidRPr="00103DC0">
              <w:t>Amendamentul</w:t>
            </w:r>
          </w:p>
        </w:tc>
      </w:tr>
      <w:tr w:rsidR="00A01E81" w:rsidRPr="00103DC0" w14:paraId="30EC60E9" w14:textId="77777777" w:rsidTr="003A6F27">
        <w:trPr>
          <w:jc w:val="center"/>
        </w:trPr>
        <w:tc>
          <w:tcPr>
            <w:tcW w:w="4876" w:type="dxa"/>
            <w:tcBorders>
              <w:top w:val="nil"/>
              <w:left w:val="nil"/>
              <w:bottom w:val="nil"/>
              <w:right w:val="nil"/>
            </w:tcBorders>
          </w:tcPr>
          <w:p w14:paraId="62423B39" w14:textId="4FB46F66" w:rsidR="007B0542" w:rsidRPr="00103DC0" w:rsidRDefault="007B0542" w:rsidP="003A6F27">
            <w:pPr>
              <w:pStyle w:val="Normal6a"/>
            </w:pPr>
            <w:r w:rsidRPr="00103DC0">
              <w:rPr>
                <w:b/>
                <w:i/>
              </w:rPr>
              <w:t>(18)</w:t>
            </w:r>
            <w:r w:rsidRPr="00103DC0">
              <w:tab/>
            </w:r>
            <w:r w:rsidRPr="00103DC0">
              <w:rPr>
                <w:b/>
                <w:i/>
              </w:rPr>
              <w:t>Având în vedere că situa</w:t>
            </w:r>
            <w:r w:rsidR="00E979EC">
              <w:rPr>
                <w:b/>
                <w:i/>
              </w:rPr>
              <w:t>ț</w:t>
            </w:r>
            <w:r w:rsidRPr="00103DC0">
              <w:rPr>
                <w:b/>
                <w:i/>
              </w:rPr>
              <w:t>ia în materie de migra</w:t>
            </w:r>
            <w:r w:rsidR="00E979EC">
              <w:rPr>
                <w:b/>
                <w:i/>
              </w:rPr>
              <w:t>ț</w:t>
            </w:r>
            <w:r w:rsidRPr="00103DC0">
              <w:rPr>
                <w:b/>
                <w:i/>
              </w:rPr>
              <w:t xml:space="preserve">ie se poate schimba rapid </w:t>
            </w:r>
            <w:r w:rsidR="00E979EC">
              <w:rPr>
                <w:b/>
                <w:i/>
              </w:rPr>
              <w:t>ș</w:t>
            </w:r>
            <w:r w:rsidRPr="00103DC0">
              <w:rPr>
                <w:b/>
                <w:i/>
              </w:rPr>
              <w:t>i că există o presiune sporită ca urmare a sosirilor de fluxuri de migra</w:t>
            </w:r>
            <w:r w:rsidR="00E979EC">
              <w:rPr>
                <w:b/>
                <w:i/>
              </w:rPr>
              <w:t>ț</w:t>
            </w:r>
            <w:r w:rsidRPr="00103DC0">
              <w:rPr>
                <w:b/>
                <w:i/>
              </w:rPr>
              <w:t>ie mixtă cu o propor</w:t>
            </w:r>
            <w:r w:rsidR="00E979EC">
              <w:rPr>
                <w:b/>
                <w:i/>
              </w:rPr>
              <w:t>ț</w:t>
            </w:r>
            <w:r w:rsidRPr="00103DC0">
              <w:rPr>
                <w:b/>
                <w:i/>
              </w:rPr>
              <w:t xml:space="preserve">ie ridicată a celor cu </w:t>
            </w:r>
            <w:r w:rsidR="00E979EC">
              <w:rPr>
                <w:b/>
                <w:i/>
              </w:rPr>
              <w:t>ș</w:t>
            </w:r>
            <w:r w:rsidRPr="00103DC0">
              <w:rPr>
                <w:b/>
                <w:i/>
              </w:rPr>
              <w:t>anse scăzute de a primi protec</w:t>
            </w:r>
            <w:r w:rsidR="00E979EC">
              <w:rPr>
                <w:b/>
                <w:i/>
              </w:rPr>
              <w:t>ț</w:t>
            </w:r>
            <w:r w:rsidRPr="00103DC0">
              <w:rPr>
                <w:b/>
                <w:i/>
              </w:rPr>
              <w:t>ie interna</w:t>
            </w:r>
            <w:r w:rsidR="00E979EC">
              <w:rPr>
                <w:b/>
                <w:i/>
              </w:rPr>
              <w:t>ț</w:t>
            </w:r>
            <w:r w:rsidRPr="00103DC0">
              <w:rPr>
                <w:b/>
                <w:i/>
              </w:rPr>
              <w:t>ională, statele membre ar trebui să poată aplica motivul pentru accelerarea examinării cererilor, prevăzut la articolul 41 alineatul (1) litera (j) din Regulamentul (UE) 2024/1348, de la o dată anterioară datei generale de aplicare a regulamentului men</w:t>
            </w:r>
            <w:r w:rsidR="00E979EC">
              <w:rPr>
                <w:b/>
                <w:i/>
              </w:rPr>
              <w:t>ț</w:t>
            </w:r>
            <w:r w:rsidRPr="00103DC0">
              <w:rPr>
                <w:b/>
                <w:i/>
              </w:rPr>
              <w:t>ionat. Acest lucru ar permite statelor membre să reac</w:t>
            </w:r>
            <w:r w:rsidR="00E979EC">
              <w:rPr>
                <w:b/>
                <w:i/>
              </w:rPr>
              <w:t>ț</w:t>
            </w:r>
            <w:r w:rsidRPr="00103DC0">
              <w:rPr>
                <w:b/>
                <w:i/>
              </w:rPr>
              <w:t xml:space="preserve">ioneze rapid </w:t>
            </w:r>
            <w:r w:rsidR="00E979EC">
              <w:rPr>
                <w:b/>
                <w:i/>
              </w:rPr>
              <w:t>ș</w:t>
            </w:r>
            <w:r w:rsidRPr="00103DC0">
              <w:rPr>
                <w:b/>
                <w:i/>
              </w:rPr>
              <w:t>i flexibil la fluctua</w:t>
            </w:r>
            <w:r w:rsidR="00E979EC">
              <w:rPr>
                <w:b/>
                <w:i/>
              </w:rPr>
              <w:t>ț</w:t>
            </w:r>
            <w:r w:rsidRPr="00103DC0">
              <w:rPr>
                <w:b/>
                <w:i/>
              </w:rPr>
              <w:t>iile fluxurilor de migra</w:t>
            </w:r>
            <w:r w:rsidR="00E979EC">
              <w:rPr>
                <w:b/>
                <w:i/>
              </w:rPr>
              <w:t>ț</w:t>
            </w:r>
            <w:r w:rsidRPr="00103DC0">
              <w:rPr>
                <w:b/>
                <w:i/>
              </w:rPr>
              <w:t>ie. Având în vedere că este probabil ca cererile unor astfel de solicitan</w:t>
            </w:r>
            <w:r w:rsidR="00E979EC">
              <w:rPr>
                <w:b/>
                <w:i/>
              </w:rPr>
              <w:t>ț</w:t>
            </w:r>
            <w:r w:rsidRPr="00103DC0">
              <w:rPr>
                <w:b/>
                <w:i/>
              </w:rPr>
              <w:t>i să fie nefondate, tratarea lor rapidă în cadrul unei proceduri accelerate sau al unei proceduri la frontieră ar permite autorită</w:t>
            </w:r>
            <w:r w:rsidR="00E979EC">
              <w:rPr>
                <w:b/>
                <w:i/>
              </w:rPr>
              <w:t>ț</w:t>
            </w:r>
            <w:r w:rsidRPr="00103DC0">
              <w:rPr>
                <w:b/>
                <w:i/>
              </w:rPr>
              <w:t xml:space="preserve">ilor din domeniul azilului </w:t>
            </w:r>
            <w:r w:rsidR="00E979EC">
              <w:rPr>
                <w:b/>
                <w:i/>
              </w:rPr>
              <w:t>ș</w:t>
            </w:r>
            <w:r w:rsidRPr="00103DC0">
              <w:rPr>
                <w:b/>
                <w:i/>
              </w:rPr>
              <w:t>i migra</w:t>
            </w:r>
            <w:r w:rsidR="00E979EC">
              <w:rPr>
                <w:b/>
                <w:i/>
              </w:rPr>
              <w:t>ț</w:t>
            </w:r>
            <w:r w:rsidRPr="00103DC0">
              <w:rPr>
                <w:b/>
                <w:i/>
              </w:rPr>
              <w:t xml:space="preserve">iei să evalueze mai eficient cererile reale, să ia decizii mai rapide </w:t>
            </w:r>
            <w:r w:rsidR="00E979EC">
              <w:rPr>
                <w:b/>
                <w:i/>
              </w:rPr>
              <w:t>ș</w:t>
            </w:r>
            <w:r w:rsidRPr="00103DC0">
              <w:rPr>
                <w:b/>
                <w:i/>
              </w:rPr>
              <w:t>i, prin urmare, să contribuie la o func</w:t>
            </w:r>
            <w:r w:rsidR="00E979EC">
              <w:rPr>
                <w:b/>
                <w:i/>
              </w:rPr>
              <w:t>ț</w:t>
            </w:r>
            <w:r w:rsidRPr="00103DC0">
              <w:rPr>
                <w:b/>
                <w:i/>
              </w:rPr>
              <w:t xml:space="preserve">ionare mai bună </w:t>
            </w:r>
            <w:r w:rsidR="00E979EC">
              <w:rPr>
                <w:b/>
                <w:i/>
              </w:rPr>
              <w:t>ș</w:t>
            </w:r>
            <w:r w:rsidRPr="00103DC0">
              <w:rPr>
                <w:b/>
                <w:i/>
              </w:rPr>
              <w:t xml:space="preserve">i mai credibilă a politicilor în materie de azil </w:t>
            </w:r>
            <w:r w:rsidR="00E979EC">
              <w:rPr>
                <w:b/>
                <w:i/>
              </w:rPr>
              <w:t>ș</w:t>
            </w:r>
            <w:r w:rsidRPr="00103DC0">
              <w:rPr>
                <w:b/>
                <w:i/>
              </w:rPr>
              <w:t>i returnare, cu respectarea deplină a drepturilor fundamentale.</w:t>
            </w:r>
          </w:p>
        </w:tc>
        <w:tc>
          <w:tcPr>
            <w:tcW w:w="4876" w:type="dxa"/>
            <w:tcBorders>
              <w:top w:val="nil"/>
              <w:left w:val="nil"/>
              <w:bottom w:val="nil"/>
              <w:right w:val="nil"/>
            </w:tcBorders>
          </w:tcPr>
          <w:p w14:paraId="21E6DE56" w14:textId="77777777" w:rsidR="007B0542" w:rsidRPr="00103DC0" w:rsidRDefault="007B0542" w:rsidP="003A6F27">
            <w:pPr>
              <w:pStyle w:val="Normal6a"/>
            </w:pPr>
            <w:r w:rsidRPr="00103DC0">
              <w:rPr>
                <w:b/>
                <w:i/>
              </w:rPr>
              <w:t>eliminat</w:t>
            </w:r>
          </w:p>
        </w:tc>
      </w:tr>
    </w:tbl>
    <w:p w14:paraId="774E920C"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C45DA89" w14:textId="77777777" w:rsidR="007B0542" w:rsidRPr="00103DC0" w:rsidRDefault="007B0542" w:rsidP="007B0542">
      <w:r w:rsidRPr="00103DC0">
        <w:rPr>
          <w:rStyle w:val="HideTWBExt"/>
        </w:rPr>
        <w:t>&lt;/Amend&gt;</w:t>
      </w:r>
    </w:p>
    <w:p w14:paraId="2BF7B11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153</w:t>
      </w:r>
      <w:r w:rsidRPr="00103DC0">
        <w:rPr>
          <w:rStyle w:val="HideTWBExt"/>
          <w:b w:val="0"/>
        </w:rPr>
        <w:t>&lt;/NumAm&gt;</w:t>
      </w:r>
    </w:p>
    <w:p w14:paraId="58507353"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2165200E" w14:textId="77777777" w:rsidR="007B0542" w:rsidRPr="00103DC0" w:rsidRDefault="007B0542" w:rsidP="007B0542">
      <w:pPr>
        <w:pStyle w:val="NormalBold"/>
      </w:pPr>
      <w:r w:rsidRPr="00103DC0">
        <w:rPr>
          <w:rStyle w:val="HideTWBExt"/>
          <w:b w:val="0"/>
        </w:rPr>
        <w:t>&lt;/RepeatBlock-By&gt;</w:t>
      </w:r>
    </w:p>
    <w:p w14:paraId="3F8B77F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4858E53" w14:textId="77777777" w:rsidR="007B0542" w:rsidRPr="00103DC0" w:rsidRDefault="007B0542" w:rsidP="007B0542">
      <w:pPr>
        <w:pStyle w:val="NormalBold"/>
      </w:pPr>
      <w:r w:rsidRPr="00103DC0">
        <w:rPr>
          <w:rStyle w:val="HideTWBExt"/>
          <w:b w:val="0"/>
        </w:rPr>
        <w:t>&lt;Article&gt;</w:t>
      </w:r>
      <w:r w:rsidRPr="00103DC0">
        <w:t>Considerentul 18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0B6793C" w14:textId="77777777" w:rsidTr="003A6F27">
        <w:trPr>
          <w:trHeight w:hRule="exact" w:val="240"/>
          <w:jc w:val="center"/>
        </w:trPr>
        <w:tc>
          <w:tcPr>
            <w:tcW w:w="9752" w:type="dxa"/>
            <w:gridSpan w:val="2"/>
            <w:tcBorders>
              <w:top w:val="nil"/>
              <w:left w:val="nil"/>
              <w:bottom w:val="nil"/>
              <w:right w:val="nil"/>
            </w:tcBorders>
          </w:tcPr>
          <w:p w14:paraId="72B1F950" w14:textId="77777777" w:rsidR="007B0542" w:rsidRPr="00103DC0" w:rsidRDefault="007B0542" w:rsidP="003A6F27"/>
        </w:tc>
      </w:tr>
      <w:tr w:rsidR="00A01E81" w:rsidRPr="00103DC0" w14:paraId="63C7B9C9" w14:textId="77777777" w:rsidTr="003A6F27">
        <w:trPr>
          <w:trHeight w:val="240"/>
          <w:jc w:val="center"/>
        </w:trPr>
        <w:tc>
          <w:tcPr>
            <w:tcW w:w="4876" w:type="dxa"/>
            <w:tcBorders>
              <w:top w:val="nil"/>
              <w:left w:val="nil"/>
              <w:bottom w:val="nil"/>
              <w:right w:val="nil"/>
            </w:tcBorders>
          </w:tcPr>
          <w:p w14:paraId="6355C05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BC0F018" w14:textId="77777777" w:rsidR="007B0542" w:rsidRPr="00103DC0" w:rsidRDefault="007B0542" w:rsidP="003A6F27">
            <w:pPr>
              <w:pStyle w:val="AmColumnHeading"/>
            </w:pPr>
            <w:r w:rsidRPr="00103DC0">
              <w:t>Amendamentul</w:t>
            </w:r>
          </w:p>
        </w:tc>
      </w:tr>
      <w:tr w:rsidR="00A01E81" w:rsidRPr="00103DC0" w14:paraId="5C9FA924" w14:textId="77777777" w:rsidTr="003A6F27">
        <w:trPr>
          <w:jc w:val="center"/>
        </w:trPr>
        <w:tc>
          <w:tcPr>
            <w:tcW w:w="4876" w:type="dxa"/>
            <w:tcBorders>
              <w:top w:val="nil"/>
              <w:left w:val="nil"/>
              <w:bottom w:val="nil"/>
              <w:right w:val="nil"/>
            </w:tcBorders>
          </w:tcPr>
          <w:p w14:paraId="002F319C" w14:textId="4635627A" w:rsidR="007B0542" w:rsidRPr="00103DC0" w:rsidRDefault="007B0542" w:rsidP="003A6F27">
            <w:pPr>
              <w:pStyle w:val="Normal6a"/>
            </w:pPr>
            <w:r w:rsidRPr="00103DC0">
              <w:rPr>
                <w:b/>
                <w:i/>
              </w:rPr>
              <w:lastRenderedPageBreak/>
              <w:t>(18)</w:t>
            </w:r>
            <w:r w:rsidRPr="00103DC0">
              <w:tab/>
            </w:r>
            <w:r w:rsidRPr="00103DC0">
              <w:rPr>
                <w:b/>
                <w:i/>
              </w:rPr>
              <w:t>Având în vedere că situa</w:t>
            </w:r>
            <w:r w:rsidR="00E979EC">
              <w:rPr>
                <w:b/>
                <w:i/>
              </w:rPr>
              <w:t>ț</w:t>
            </w:r>
            <w:r w:rsidRPr="00103DC0">
              <w:rPr>
                <w:b/>
                <w:i/>
              </w:rPr>
              <w:t>ia în materie de migra</w:t>
            </w:r>
            <w:r w:rsidR="00E979EC">
              <w:rPr>
                <w:b/>
                <w:i/>
              </w:rPr>
              <w:t>ț</w:t>
            </w:r>
            <w:r w:rsidRPr="00103DC0">
              <w:rPr>
                <w:b/>
                <w:i/>
              </w:rPr>
              <w:t xml:space="preserve">ie se poate schimba rapid </w:t>
            </w:r>
            <w:r w:rsidR="00E979EC">
              <w:rPr>
                <w:b/>
                <w:i/>
              </w:rPr>
              <w:t>ș</w:t>
            </w:r>
            <w:r w:rsidRPr="00103DC0">
              <w:rPr>
                <w:b/>
                <w:i/>
              </w:rPr>
              <w:t>i că există o presiune sporită ca urmare a sosirilor de fluxuri de migra</w:t>
            </w:r>
            <w:r w:rsidR="00E979EC">
              <w:rPr>
                <w:b/>
                <w:i/>
              </w:rPr>
              <w:t>ț</w:t>
            </w:r>
            <w:r w:rsidRPr="00103DC0">
              <w:rPr>
                <w:b/>
                <w:i/>
              </w:rPr>
              <w:t>ie mixtă cu o propor</w:t>
            </w:r>
            <w:r w:rsidR="00E979EC">
              <w:rPr>
                <w:b/>
                <w:i/>
              </w:rPr>
              <w:t>ț</w:t>
            </w:r>
            <w:r w:rsidRPr="00103DC0">
              <w:rPr>
                <w:b/>
                <w:i/>
              </w:rPr>
              <w:t xml:space="preserve">ie ridicată a celor cu </w:t>
            </w:r>
            <w:r w:rsidR="00E979EC">
              <w:rPr>
                <w:b/>
                <w:i/>
              </w:rPr>
              <w:t>ș</w:t>
            </w:r>
            <w:r w:rsidRPr="00103DC0">
              <w:rPr>
                <w:b/>
                <w:i/>
              </w:rPr>
              <w:t>anse scăzute de a primi protec</w:t>
            </w:r>
            <w:r w:rsidR="00E979EC">
              <w:rPr>
                <w:b/>
                <w:i/>
              </w:rPr>
              <w:t>ț</w:t>
            </w:r>
            <w:r w:rsidRPr="00103DC0">
              <w:rPr>
                <w:b/>
                <w:i/>
              </w:rPr>
              <w:t>ie interna</w:t>
            </w:r>
            <w:r w:rsidR="00E979EC">
              <w:rPr>
                <w:b/>
                <w:i/>
              </w:rPr>
              <w:t>ț</w:t>
            </w:r>
            <w:r w:rsidRPr="00103DC0">
              <w:rPr>
                <w:b/>
                <w:i/>
              </w:rPr>
              <w:t>ională, statele membre ar trebui să poată aplica motivul pentru accelerarea examinării cererilor, prevăzut la articolul 41 alineatul (1) litera (j) din Regulamentul (UE) 2024/1348, de la o dată anterioară datei generale de aplicare a regulamentului men</w:t>
            </w:r>
            <w:r w:rsidR="00E979EC">
              <w:rPr>
                <w:b/>
                <w:i/>
              </w:rPr>
              <w:t>ț</w:t>
            </w:r>
            <w:r w:rsidRPr="00103DC0">
              <w:rPr>
                <w:b/>
                <w:i/>
              </w:rPr>
              <w:t>ionat. Acest lucru ar permite statelor membre să reac</w:t>
            </w:r>
            <w:r w:rsidR="00E979EC">
              <w:rPr>
                <w:b/>
                <w:i/>
              </w:rPr>
              <w:t>ț</w:t>
            </w:r>
            <w:r w:rsidRPr="00103DC0">
              <w:rPr>
                <w:b/>
                <w:i/>
              </w:rPr>
              <w:t xml:space="preserve">ioneze rapid </w:t>
            </w:r>
            <w:r w:rsidR="00E979EC">
              <w:rPr>
                <w:b/>
                <w:i/>
              </w:rPr>
              <w:t>ș</w:t>
            </w:r>
            <w:r w:rsidRPr="00103DC0">
              <w:rPr>
                <w:b/>
                <w:i/>
              </w:rPr>
              <w:t>i flexibil la fluctua</w:t>
            </w:r>
            <w:r w:rsidR="00E979EC">
              <w:rPr>
                <w:b/>
                <w:i/>
              </w:rPr>
              <w:t>ț</w:t>
            </w:r>
            <w:r w:rsidRPr="00103DC0">
              <w:rPr>
                <w:b/>
                <w:i/>
              </w:rPr>
              <w:t>iile fluxurilor de migra</w:t>
            </w:r>
            <w:r w:rsidR="00E979EC">
              <w:rPr>
                <w:b/>
                <w:i/>
              </w:rPr>
              <w:t>ț</w:t>
            </w:r>
            <w:r w:rsidRPr="00103DC0">
              <w:rPr>
                <w:b/>
                <w:i/>
              </w:rPr>
              <w:t>ie. Având în vedere că este probabil ca cererile unor astfel de solicitan</w:t>
            </w:r>
            <w:r w:rsidR="00E979EC">
              <w:rPr>
                <w:b/>
                <w:i/>
              </w:rPr>
              <w:t>ț</w:t>
            </w:r>
            <w:r w:rsidRPr="00103DC0">
              <w:rPr>
                <w:b/>
                <w:i/>
              </w:rPr>
              <w:t>i să fie nefondate, tratarea lor rapidă în cadrul unei proceduri accelerate sau al unei proceduri la frontieră ar permite autorită</w:t>
            </w:r>
            <w:r w:rsidR="00E979EC">
              <w:rPr>
                <w:b/>
                <w:i/>
              </w:rPr>
              <w:t>ț</w:t>
            </w:r>
            <w:r w:rsidRPr="00103DC0">
              <w:rPr>
                <w:b/>
                <w:i/>
              </w:rPr>
              <w:t xml:space="preserve">ilor din domeniul azilului </w:t>
            </w:r>
            <w:r w:rsidR="00E979EC">
              <w:rPr>
                <w:b/>
                <w:i/>
              </w:rPr>
              <w:t>ș</w:t>
            </w:r>
            <w:r w:rsidRPr="00103DC0">
              <w:rPr>
                <w:b/>
                <w:i/>
              </w:rPr>
              <w:t>i migra</w:t>
            </w:r>
            <w:r w:rsidR="00E979EC">
              <w:rPr>
                <w:b/>
                <w:i/>
              </w:rPr>
              <w:t>ț</w:t>
            </w:r>
            <w:r w:rsidRPr="00103DC0">
              <w:rPr>
                <w:b/>
                <w:i/>
              </w:rPr>
              <w:t xml:space="preserve">iei să evalueze mai eficient cererile reale, să ia decizii mai rapide </w:t>
            </w:r>
            <w:r w:rsidR="00E979EC">
              <w:rPr>
                <w:b/>
                <w:i/>
              </w:rPr>
              <w:t>ș</w:t>
            </w:r>
            <w:r w:rsidRPr="00103DC0">
              <w:rPr>
                <w:b/>
                <w:i/>
              </w:rPr>
              <w:t>i, prin urmare, să contribuie la o func</w:t>
            </w:r>
            <w:r w:rsidR="00E979EC">
              <w:rPr>
                <w:b/>
                <w:i/>
              </w:rPr>
              <w:t>ț</w:t>
            </w:r>
            <w:r w:rsidRPr="00103DC0">
              <w:rPr>
                <w:b/>
                <w:i/>
              </w:rPr>
              <w:t xml:space="preserve">ionare mai bună </w:t>
            </w:r>
            <w:r w:rsidR="00E979EC">
              <w:rPr>
                <w:b/>
                <w:i/>
              </w:rPr>
              <w:t>ș</w:t>
            </w:r>
            <w:r w:rsidRPr="00103DC0">
              <w:rPr>
                <w:b/>
                <w:i/>
              </w:rPr>
              <w:t xml:space="preserve">i mai credibilă a politicilor în materie de azil </w:t>
            </w:r>
            <w:r w:rsidR="00E979EC">
              <w:rPr>
                <w:b/>
                <w:i/>
              </w:rPr>
              <w:t>ș</w:t>
            </w:r>
            <w:r w:rsidRPr="00103DC0">
              <w:rPr>
                <w:b/>
                <w:i/>
              </w:rPr>
              <w:t>i returnare, cu respectarea deplină a drepturilor fundamentale.</w:t>
            </w:r>
          </w:p>
        </w:tc>
        <w:tc>
          <w:tcPr>
            <w:tcW w:w="4876" w:type="dxa"/>
            <w:tcBorders>
              <w:top w:val="nil"/>
              <w:left w:val="nil"/>
              <w:bottom w:val="nil"/>
              <w:right w:val="nil"/>
            </w:tcBorders>
          </w:tcPr>
          <w:p w14:paraId="2D8EDC21" w14:textId="77777777" w:rsidR="007B0542" w:rsidRPr="00103DC0" w:rsidRDefault="007B0542" w:rsidP="003A6F27">
            <w:pPr>
              <w:pStyle w:val="Normal6a"/>
            </w:pPr>
            <w:r w:rsidRPr="00103DC0">
              <w:rPr>
                <w:b/>
                <w:i/>
              </w:rPr>
              <w:t>eliminat</w:t>
            </w:r>
          </w:p>
        </w:tc>
      </w:tr>
    </w:tbl>
    <w:p w14:paraId="7428B96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95E3AED" w14:textId="77777777" w:rsidR="007B0542" w:rsidRPr="00103DC0" w:rsidRDefault="007B0542" w:rsidP="007B0542">
      <w:r w:rsidRPr="00103DC0">
        <w:rPr>
          <w:rStyle w:val="HideTWBExt"/>
        </w:rPr>
        <w:t>&lt;/Amend&gt;</w:t>
      </w:r>
    </w:p>
    <w:p w14:paraId="28CD27C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154</w:t>
      </w:r>
      <w:r w:rsidRPr="00103DC0">
        <w:rPr>
          <w:rStyle w:val="HideTWBExt"/>
          <w:b w:val="0"/>
        </w:rPr>
        <w:t>&lt;/NumAm&gt;</w:t>
      </w:r>
    </w:p>
    <w:p w14:paraId="617B3A61"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4F7B9393" w14:textId="77777777" w:rsidR="007B0542" w:rsidRPr="00103DC0" w:rsidRDefault="007B0542" w:rsidP="007B0542">
      <w:pPr>
        <w:pStyle w:val="NormalBold"/>
      </w:pPr>
      <w:r w:rsidRPr="00103DC0">
        <w:rPr>
          <w:rStyle w:val="HideTWBExt"/>
          <w:b w:val="0"/>
        </w:rPr>
        <w:t>&lt;/RepeatBlock-By&gt;</w:t>
      </w:r>
    </w:p>
    <w:p w14:paraId="52D93D4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3119713" w14:textId="77777777" w:rsidR="007B0542" w:rsidRPr="00103DC0" w:rsidRDefault="007B0542" w:rsidP="007B0542">
      <w:pPr>
        <w:pStyle w:val="NormalBold"/>
      </w:pPr>
      <w:r w:rsidRPr="00103DC0">
        <w:rPr>
          <w:rStyle w:val="HideTWBExt"/>
          <w:b w:val="0"/>
        </w:rPr>
        <w:t>&lt;Article&gt;</w:t>
      </w:r>
      <w:r w:rsidRPr="00103DC0">
        <w:t>Considerentul 18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6705748" w14:textId="77777777" w:rsidTr="003A6F27">
        <w:trPr>
          <w:trHeight w:hRule="exact" w:val="240"/>
          <w:jc w:val="center"/>
        </w:trPr>
        <w:tc>
          <w:tcPr>
            <w:tcW w:w="9752" w:type="dxa"/>
            <w:gridSpan w:val="2"/>
            <w:tcBorders>
              <w:top w:val="nil"/>
              <w:left w:val="nil"/>
              <w:bottom w:val="nil"/>
              <w:right w:val="nil"/>
            </w:tcBorders>
          </w:tcPr>
          <w:p w14:paraId="04DDA785" w14:textId="77777777" w:rsidR="007B0542" w:rsidRPr="00103DC0" w:rsidRDefault="007B0542" w:rsidP="003A6F27"/>
        </w:tc>
      </w:tr>
      <w:tr w:rsidR="00A01E81" w:rsidRPr="00103DC0" w14:paraId="0F6A2FF5" w14:textId="77777777" w:rsidTr="003A6F27">
        <w:trPr>
          <w:trHeight w:val="240"/>
          <w:jc w:val="center"/>
        </w:trPr>
        <w:tc>
          <w:tcPr>
            <w:tcW w:w="4876" w:type="dxa"/>
            <w:tcBorders>
              <w:top w:val="nil"/>
              <w:left w:val="nil"/>
              <w:bottom w:val="nil"/>
              <w:right w:val="nil"/>
            </w:tcBorders>
          </w:tcPr>
          <w:p w14:paraId="5ED1475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DA99FF5" w14:textId="77777777" w:rsidR="007B0542" w:rsidRPr="00103DC0" w:rsidRDefault="007B0542" w:rsidP="003A6F27">
            <w:pPr>
              <w:pStyle w:val="AmColumnHeading"/>
            </w:pPr>
            <w:r w:rsidRPr="00103DC0">
              <w:t>Amendamentul</w:t>
            </w:r>
          </w:p>
        </w:tc>
      </w:tr>
      <w:tr w:rsidR="00A01E81" w:rsidRPr="00103DC0" w14:paraId="43FF8DD8" w14:textId="77777777" w:rsidTr="003A6F27">
        <w:trPr>
          <w:jc w:val="center"/>
        </w:trPr>
        <w:tc>
          <w:tcPr>
            <w:tcW w:w="4876" w:type="dxa"/>
            <w:tcBorders>
              <w:top w:val="nil"/>
              <w:left w:val="nil"/>
              <w:bottom w:val="nil"/>
              <w:right w:val="nil"/>
            </w:tcBorders>
          </w:tcPr>
          <w:p w14:paraId="77BE7516" w14:textId="0F42838A" w:rsidR="007B0542" w:rsidRPr="00103DC0" w:rsidRDefault="007B0542" w:rsidP="003A6F27">
            <w:pPr>
              <w:pStyle w:val="Normal6a"/>
            </w:pPr>
            <w:r w:rsidRPr="00103DC0">
              <w:t>(18)</w:t>
            </w:r>
            <w:r w:rsidRPr="00103DC0">
              <w:tab/>
              <w:t>Având în vedere că situa</w:t>
            </w:r>
            <w:r w:rsidR="00E979EC">
              <w:t>ț</w:t>
            </w:r>
            <w:r w:rsidRPr="00103DC0">
              <w:t>ia în materie de migra</w:t>
            </w:r>
            <w:r w:rsidR="00E979EC">
              <w:t>ț</w:t>
            </w:r>
            <w:r w:rsidRPr="00103DC0">
              <w:t xml:space="preserve">ie se poate schimba rapid </w:t>
            </w:r>
            <w:r w:rsidR="00E979EC">
              <w:t>ș</w:t>
            </w:r>
            <w:r w:rsidRPr="00103DC0">
              <w:t>i că există o presiune sporită ca urmare a sosirilor de fluxuri de migra</w:t>
            </w:r>
            <w:r w:rsidR="00E979EC">
              <w:t>ț</w:t>
            </w:r>
            <w:r w:rsidRPr="00103DC0">
              <w:t>ie mixtă cu o propor</w:t>
            </w:r>
            <w:r w:rsidR="00E979EC">
              <w:t>ț</w:t>
            </w:r>
            <w:r w:rsidRPr="00103DC0">
              <w:t xml:space="preserve">ie ridicată a celor cu </w:t>
            </w:r>
            <w:r w:rsidR="00E979EC">
              <w:t>ș</w:t>
            </w:r>
            <w:r w:rsidRPr="00103DC0">
              <w:t>anse scăzute de a primi protec</w:t>
            </w:r>
            <w:r w:rsidR="00E979EC">
              <w:t>ț</w:t>
            </w:r>
            <w:r w:rsidRPr="00103DC0">
              <w:t>ie interna</w:t>
            </w:r>
            <w:r w:rsidR="00E979EC">
              <w:t>ț</w:t>
            </w:r>
            <w:r w:rsidRPr="00103DC0">
              <w:t xml:space="preserve">ională, statele </w:t>
            </w:r>
            <w:r w:rsidRPr="00103DC0">
              <w:lastRenderedPageBreak/>
              <w:t>membre ar trebui să poată aplica motivul pentru accelerarea examinării cererilor, prevăzut la articolul 41 alineatul (1) litera (j) din Regulamentul (UE) 2024/1348, de la o dată anterioară datei generale de aplicare a regulamentului men</w:t>
            </w:r>
            <w:r w:rsidR="00E979EC">
              <w:t>ț</w:t>
            </w:r>
            <w:r w:rsidRPr="00103DC0">
              <w:t>ionat. Acest lucru ar permite statelor membre să reac</w:t>
            </w:r>
            <w:r w:rsidR="00E979EC">
              <w:t>ț</w:t>
            </w:r>
            <w:r w:rsidRPr="00103DC0">
              <w:t xml:space="preserve">ioneze rapid </w:t>
            </w:r>
            <w:r w:rsidR="00E979EC">
              <w:t>ș</w:t>
            </w:r>
            <w:r w:rsidRPr="00103DC0">
              <w:t>i flexibil la fluctua</w:t>
            </w:r>
            <w:r w:rsidR="00E979EC">
              <w:t>ț</w:t>
            </w:r>
            <w:r w:rsidRPr="00103DC0">
              <w:t>iile fluxurilor de migra</w:t>
            </w:r>
            <w:r w:rsidR="00E979EC">
              <w:t>ț</w:t>
            </w:r>
            <w:r w:rsidRPr="00103DC0">
              <w:t>ie. Având în vedere că este probabil ca cererile unor astfel de solicitan</w:t>
            </w:r>
            <w:r w:rsidR="00E979EC">
              <w:t>ț</w:t>
            </w:r>
            <w:r w:rsidRPr="00103DC0">
              <w:t>i să fie nefondate, tratarea lor rapidă în cadrul unei proceduri accelerate sau al unei proceduri la frontieră ar permite autorită</w:t>
            </w:r>
            <w:r w:rsidR="00E979EC">
              <w:t>ț</w:t>
            </w:r>
            <w:r w:rsidRPr="00103DC0">
              <w:t xml:space="preserve">ilor din domeniul azilului </w:t>
            </w:r>
            <w:r w:rsidR="00E979EC">
              <w:t>ș</w:t>
            </w:r>
            <w:r w:rsidRPr="00103DC0">
              <w:t>i migra</w:t>
            </w:r>
            <w:r w:rsidR="00E979EC">
              <w:t>ț</w:t>
            </w:r>
            <w:r w:rsidRPr="00103DC0">
              <w:t xml:space="preserve">iei să evalueze mai eficient cererile reale, să ia decizii mai rapide </w:t>
            </w:r>
            <w:r w:rsidR="00E979EC">
              <w:t>ș</w:t>
            </w:r>
            <w:r w:rsidRPr="00103DC0">
              <w:t>i, prin urmare, să contribuie la o func</w:t>
            </w:r>
            <w:r w:rsidR="00E979EC">
              <w:t>ț</w:t>
            </w:r>
            <w:r w:rsidRPr="00103DC0">
              <w:t xml:space="preserve">ionare mai bună </w:t>
            </w:r>
            <w:r w:rsidR="00E979EC">
              <w:t>ș</w:t>
            </w:r>
            <w:r w:rsidRPr="00103DC0">
              <w:t xml:space="preserve">i mai credibilă a politicilor în materie de azil </w:t>
            </w:r>
            <w:r w:rsidR="00E979EC">
              <w:t>ș</w:t>
            </w:r>
            <w:r w:rsidRPr="00103DC0">
              <w:t>i returnare, cu respectarea deplină a drepturilor fundamentale.</w:t>
            </w:r>
          </w:p>
        </w:tc>
        <w:tc>
          <w:tcPr>
            <w:tcW w:w="4876" w:type="dxa"/>
            <w:tcBorders>
              <w:top w:val="nil"/>
              <w:left w:val="nil"/>
              <w:bottom w:val="nil"/>
              <w:right w:val="nil"/>
            </w:tcBorders>
          </w:tcPr>
          <w:p w14:paraId="609EB7D7" w14:textId="6A2B746F" w:rsidR="007B0542" w:rsidRPr="00103DC0" w:rsidRDefault="007B0542" w:rsidP="003A6F27">
            <w:pPr>
              <w:pStyle w:val="Normal6a"/>
            </w:pPr>
            <w:r w:rsidRPr="00103DC0">
              <w:lastRenderedPageBreak/>
              <w:t>(18)</w:t>
            </w:r>
            <w:r w:rsidRPr="00103DC0">
              <w:tab/>
              <w:t>Având în vedere că situa</w:t>
            </w:r>
            <w:r w:rsidR="00E979EC">
              <w:t>ț</w:t>
            </w:r>
            <w:r w:rsidRPr="00103DC0">
              <w:t>ia în materie de migra</w:t>
            </w:r>
            <w:r w:rsidR="00E979EC">
              <w:t>ț</w:t>
            </w:r>
            <w:r w:rsidRPr="00103DC0">
              <w:t xml:space="preserve">ie se poate schimba rapid </w:t>
            </w:r>
            <w:r w:rsidR="00E979EC">
              <w:t>ș</w:t>
            </w:r>
            <w:r w:rsidRPr="00103DC0">
              <w:t>i că există o presiune sporită ca urmare a sosirilor de fluxuri de migra</w:t>
            </w:r>
            <w:r w:rsidR="00E979EC">
              <w:t>ț</w:t>
            </w:r>
            <w:r w:rsidRPr="00103DC0">
              <w:t>ie mixtă cu o propor</w:t>
            </w:r>
            <w:r w:rsidR="00E979EC">
              <w:t>ț</w:t>
            </w:r>
            <w:r w:rsidRPr="00103DC0">
              <w:t xml:space="preserve">ie ridicată a celor cu </w:t>
            </w:r>
            <w:r w:rsidR="00E979EC">
              <w:t>ș</w:t>
            </w:r>
            <w:r w:rsidRPr="00103DC0">
              <w:t>anse scăzute de a primi protec</w:t>
            </w:r>
            <w:r w:rsidR="00E979EC">
              <w:t>ț</w:t>
            </w:r>
            <w:r w:rsidRPr="00103DC0">
              <w:t>ie interna</w:t>
            </w:r>
            <w:r w:rsidR="00E979EC">
              <w:t>ț</w:t>
            </w:r>
            <w:r w:rsidRPr="00103DC0">
              <w:t xml:space="preserve">ională, statele </w:t>
            </w:r>
            <w:r w:rsidRPr="00103DC0">
              <w:lastRenderedPageBreak/>
              <w:t>membre ar trebui să poată aplica motivul pentru accelerarea examinării cererilor, prevăzut la articolul 41 alineatul (1) litera (j) din Regulamentul (UE) 2024/1348, de la o dată anterioară datei generale de aplicare a regulamentului men</w:t>
            </w:r>
            <w:r w:rsidR="00E979EC">
              <w:t>ț</w:t>
            </w:r>
            <w:r w:rsidRPr="00103DC0">
              <w:t>ionat. Acest lucru ar permite statelor membre să reac</w:t>
            </w:r>
            <w:r w:rsidR="00E979EC">
              <w:t>ț</w:t>
            </w:r>
            <w:r w:rsidRPr="00103DC0">
              <w:t xml:space="preserve">ioneze rapid </w:t>
            </w:r>
            <w:r w:rsidR="00E979EC">
              <w:t>ș</w:t>
            </w:r>
            <w:r w:rsidRPr="00103DC0">
              <w:t>i flexibil la fluctua</w:t>
            </w:r>
            <w:r w:rsidR="00E979EC">
              <w:t>ț</w:t>
            </w:r>
            <w:r w:rsidRPr="00103DC0">
              <w:t>iile fluxurilor de migra</w:t>
            </w:r>
            <w:r w:rsidR="00E979EC">
              <w:t>ț</w:t>
            </w:r>
            <w:r w:rsidRPr="00103DC0">
              <w:t>ie. Având în vedere că este probabil ca cererile unor astfel de solicitan</w:t>
            </w:r>
            <w:r w:rsidR="00E979EC">
              <w:t>ț</w:t>
            </w:r>
            <w:r w:rsidRPr="00103DC0">
              <w:t>i să fie nefondate, tratarea lor rapidă în cadrul unei proceduri accelerate sau al unei proceduri la frontieră ar permite autorită</w:t>
            </w:r>
            <w:r w:rsidR="00E979EC">
              <w:t>ț</w:t>
            </w:r>
            <w:r w:rsidRPr="00103DC0">
              <w:t xml:space="preserve">ilor din domeniul azilului </w:t>
            </w:r>
            <w:r w:rsidR="00E979EC">
              <w:t>ș</w:t>
            </w:r>
            <w:r w:rsidRPr="00103DC0">
              <w:t>i migra</w:t>
            </w:r>
            <w:r w:rsidR="00E979EC">
              <w:t>ț</w:t>
            </w:r>
            <w:r w:rsidRPr="00103DC0">
              <w:t xml:space="preserve">iei să evalueze mai eficient cererile reale, să ia decizii mai rapide </w:t>
            </w:r>
            <w:r w:rsidR="00E979EC">
              <w:t>ș</w:t>
            </w:r>
            <w:r w:rsidRPr="00103DC0">
              <w:t>i, prin urmare, să contribuie la o func</w:t>
            </w:r>
            <w:r w:rsidR="00E979EC">
              <w:t>ț</w:t>
            </w:r>
            <w:r w:rsidRPr="00103DC0">
              <w:t xml:space="preserve">ionare mai bună </w:t>
            </w:r>
            <w:r w:rsidR="00E979EC">
              <w:t>ș</w:t>
            </w:r>
            <w:r w:rsidRPr="00103DC0">
              <w:t xml:space="preserve">i mai credibilă a politicilor în materie de azil </w:t>
            </w:r>
            <w:r w:rsidR="00E979EC">
              <w:t>ș</w:t>
            </w:r>
            <w:r w:rsidRPr="00103DC0">
              <w:t xml:space="preserve">i returnare, cu respectarea deplină a drepturilor fundamentale </w:t>
            </w:r>
            <w:r w:rsidR="00E979EC">
              <w:rPr>
                <w:b/>
                <w:i/>
              </w:rPr>
              <w:t>ș</w:t>
            </w:r>
            <w:r w:rsidRPr="00103DC0">
              <w:rPr>
                <w:b/>
                <w:i/>
              </w:rPr>
              <w:t>i apărând astfel drepturile omului în cazul persoanelor care îndeplinesc criteriile de a solicita azi</w:t>
            </w:r>
            <w:r w:rsidRPr="00103DC0">
              <w:t>.</w:t>
            </w:r>
          </w:p>
        </w:tc>
      </w:tr>
    </w:tbl>
    <w:p w14:paraId="3DF17009"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263D791" w14:textId="77777777" w:rsidR="007B0542" w:rsidRPr="00103DC0" w:rsidRDefault="007B0542" w:rsidP="007B0542">
      <w:r w:rsidRPr="00103DC0">
        <w:rPr>
          <w:rStyle w:val="HideTWBExt"/>
        </w:rPr>
        <w:t>&lt;/Amend&gt;</w:t>
      </w:r>
    </w:p>
    <w:p w14:paraId="33D976E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155</w:t>
      </w:r>
      <w:r w:rsidRPr="00103DC0">
        <w:rPr>
          <w:rStyle w:val="HideTWBExt"/>
          <w:b w:val="0"/>
        </w:rPr>
        <w:t>&lt;/NumAm&gt;</w:t>
      </w:r>
    </w:p>
    <w:p w14:paraId="38B45710" w14:textId="77777777" w:rsidR="007B0542" w:rsidRPr="00103DC0" w:rsidRDefault="007B0542" w:rsidP="007B0542">
      <w:pPr>
        <w:pStyle w:val="NormalBold"/>
      </w:pPr>
      <w:r w:rsidRPr="00103DC0">
        <w:rPr>
          <w:rStyle w:val="HideTWBExt"/>
          <w:b w:val="0"/>
        </w:rPr>
        <w:t>&lt;RepeatBlock-By&gt;&lt;Members&gt;</w:t>
      </w:r>
      <w:r w:rsidRPr="00103DC0">
        <w:t>Jadwiga Wiśniewska, Mariusz Kamiński, Joachim Stanisław Brudziński, Maciej Wąsik</w:t>
      </w:r>
      <w:r w:rsidRPr="00103DC0">
        <w:rPr>
          <w:rStyle w:val="HideTWBExt"/>
          <w:b w:val="0"/>
        </w:rPr>
        <w:t>&lt;/Members&gt;</w:t>
      </w:r>
    </w:p>
    <w:p w14:paraId="797CC90A" w14:textId="77777777" w:rsidR="007B0542" w:rsidRPr="00103DC0" w:rsidRDefault="007B0542" w:rsidP="007B0542">
      <w:pPr>
        <w:pStyle w:val="NormalBold"/>
      </w:pPr>
      <w:r w:rsidRPr="00103DC0">
        <w:rPr>
          <w:rStyle w:val="HideTWBExt"/>
          <w:b w:val="0"/>
        </w:rPr>
        <w:t>&lt;/RepeatBlock-By&gt;</w:t>
      </w:r>
    </w:p>
    <w:p w14:paraId="433988B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13F50C4" w14:textId="77777777" w:rsidR="007B0542" w:rsidRPr="00103DC0" w:rsidRDefault="007B0542" w:rsidP="007B0542">
      <w:pPr>
        <w:pStyle w:val="NormalBold"/>
      </w:pPr>
      <w:r w:rsidRPr="00103DC0">
        <w:rPr>
          <w:rStyle w:val="HideTWBExt"/>
          <w:b w:val="0"/>
        </w:rPr>
        <w:t>&lt;Article&gt;</w:t>
      </w:r>
      <w:r w:rsidRPr="00103DC0">
        <w:t>Considerentul 18</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43CB837" w14:textId="77777777" w:rsidTr="003A6F27">
        <w:trPr>
          <w:trHeight w:hRule="exact" w:val="240"/>
          <w:jc w:val="center"/>
        </w:trPr>
        <w:tc>
          <w:tcPr>
            <w:tcW w:w="9752" w:type="dxa"/>
            <w:gridSpan w:val="2"/>
            <w:tcBorders>
              <w:top w:val="nil"/>
              <w:left w:val="nil"/>
              <w:bottom w:val="nil"/>
              <w:right w:val="nil"/>
            </w:tcBorders>
          </w:tcPr>
          <w:p w14:paraId="450A3915" w14:textId="77777777" w:rsidR="007B0542" w:rsidRPr="00103DC0" w:rsidRDefault="007B0542" w:rsidP="003A6F27"/>
        </w:tc>
      </w:tr>
      <w:tr w:rsidR="00A01E81" w:rsidRPr="00103DC0" w14:paraId="4C2A2C15" w14:textId="77777777" w:rsidTr="003A6F27">
        <w:trPr>
          <w:trHeight w:val="240"/>
          <w:jc w:val="center"/>
        </w:trPr>
        <w:tc>
          <w:tcPr>
            <w:tcW w:w="4876" w:type="dxa"/>
            <w:tcBorders>
              <w:top w:val="nil"/>
              <w:left w:val="nil"/>
              <w:bottom w:val="nil"/>
              <w:right w:val="nil"/>
            </w:tcBorders>
          </w:tcPr>
          <w:p w14:paraId="1873EAC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20385A0" w14:textId="77777777" w:rsidR="007B0542" w:rsidRPr="00103DC0" w:rsidRDefault="007B0542" w:rsidP="003A6F27">
            <w:pPr>
              <w:pStyle w:val="AmColumnHeading"/>
            </w:pPr>
            <w:r w:rsidRPr="00103DC0">
              <w:t>Amendamentul</w:t>
            </w:r>
          </w:p>
        </w:tc>
      </w:tr>
      <w:tr w:rsidR="00A01E81" w:rsidRPr="00103DC0" w14:paraId="04C7AFB1" w14:textId="77777777" w:rsidTr="003A6F27">
        <w:trPr>
          <w:jc w:val="center"/>
        </w:trPr>
        <w:tc>
          <w:tcPr>
            <w:tcW w:w="4876" w:type="dxa"/>
            <w:tcBorders>
              <w:top w:val="nil"/>
              <w:left w:val="nil"/>
              <w:bottom w:val="nil"/>
              <w:right w:val="nil"/>
            </w:tcBorders>
          </w:tcPr>
          <w:p w14:paraId="08E9FD1F" w14:textId="7C242E6B" w:rsidR="007B0542" w:rsidRPr="00103DC0" w:rsidRDefault="007B0542" w:rsidP="003A6F27">
            <w:pPr>
              <w:pStyle w:val="Normal6a"/>
            </w:pPr>
            <w:r w:rsidRPr="00103DC0">
              <w:t>(18)</w:t>
            </w:r>
            <w:r w:rsidRPr="00103DC0">
              <w:tab/>
              <w:t>Având în vedere că situa</w:t>
            </w:r>
            <w:r w:rsidR="00E979EC">
              <w:t>ț</w:t>
            </w:r>
            <w:r w:rsidRPr="00103DC0">
              <w:t>ia în materie de migra</w:t>
            </w:r>
            <w:r w:rsidR="00E979EC">
              <w:t>ț</w:t>
            </w:r>
            <w:r w:rsidRPr="00103DC0">
              <w:t xml:space="preserve">ie se poate schimba rapid </w:t>
            </w:r>
            <w:r w:rsidR="00E979EC">
              <w:t>ș</w:t>
            </w:r>
            <w:r w:rsidRPr="00103DC0">
              <w:t>i că există o presiune sporită ca urmare a sosirilor de fluxuri de migra</w:t>
            </w:r>
            <w:r w:rsidR="00E979EC">
              <w:t>ț</w:t>
            </w:r>
            <w:r w:rsidRPr="00103DC0">
              <w:t>ie mixtă cu o propor</w:t>
            </w:r>
            <w:r w:rsidR="00E979EC">
              <w:t>ț</w:t>
            </w:r>
            <w:r w:rsidRPr="00103DC0">
              <w:t xml:space="preserve">ie ridicată a celor cu </w:t>
            </w:r>
            <w:r w:rsidR="00E979EC">
              <w:t>ș</w:t>
            </w:r>
            <w:r w:rsidRPr="00103DC0">
              <w:t>anse scăzute de a primi protec</w:t>
            </w:r>
            <w:r w:rsidR="00E979EC">
              <w:t>ț</w:t>
            </w:r>
            <w:r w:rsidRPr="00103DC0">
              <w:t>ie interna</w:t>
            </w:r>
            <w:r w:rsidR="00E979EC">
              <w:t>ț</w:t>
            </w:r>
            <w:r w:rsidRPr="00103DC0">
              <w:t xml:space="preserve">ională, statele membre ar trebui să poată aplica motivul pentru accelerarea examinării cererilor, prevăzut la articolul </w:t>
            </w:r>
            <w:r w:rsidRPr="00103DC0">
              <w:rPr>
                <w:b/>
                <w:bCs/>
                <w:i/>
                <w:iCs/>
              </w:rPr>
              <w:t>41</w:t>
            </w:r>
            <w:r w:rsidRPr="00103DC0">
              <w:t xml:space="preserve"> alineatul (1) litera (j) din Regulamentul (UE) 2024/1348, de la o dată anterioară datei generale de </w:t>
            </w:r>
            <w:r w:rsidRPr="00103DC0">
              <w:lastRenderedPageBreak/>
              <w:t>aplicare a regulamentului men</w:t>
            </w:r>
            <w:r w:rsidR="00E979EC">
              <w:t>ț</w:t>
            </w:r>
            <w:r w:rsidRPr="00103DC0">
              <w:t>ionat. Acest lucru ar permite statelor membre să reac</w:t>
            </w:r>
            <w:r w:rsidR="00E979EC">
              <w:t>ț</w:t>
            </w:r>
            <w:r w:rsidRPr="00103DC0">
              <w:t xml:space="preserve">ioneze rapid </w:t>
            </w:r>
            <w:r w:rsidR="00E979EC">
              <w:t>ș</w:t>
            </w:r>
            <w:r w:rsidRPr="00103DC0">
              <w:t>i flexibil la fluctua</w:t>
            </w:r>
            <w:r w:rsidR="00E979EC">
              <w:t>ț</w:t>
            </w:r>
            <w:r w:rsidRPr="00103DC0">
              <w:t>iile fluxurilor de migra</w:t>
            </w:r>
            <w:r w:rsidR="00E979EC">
              <w:t>ț</w:t>
            </w:r>
            <w:r w:rsidRPr="00103DC0">
              <w:t>ie. Având în vedere că este probabil ca cererile unor astfel de solicitan</w:t>
            </w:r>
            <w:r w:rsidR="00E979EC">
              <w:t>ț</w:t>
            </w:r>
            <w:r w:rsidRPr="00103DC0">
              <w:t>i să fie nefondate, tratarea lor rapidă în cadrul unei proceduri accelerate sau al unei proceduri la frontieră ar permite autorită</w:t>
            </w:r>
            <w:r w:rsidR="00E979EC">
              <w:t>ț</w:t>
            </w:r>
            <w:r w:rsidRPr="00103DC0">
              <w:t xml:space="preserve">ilor din domeniul azilului </w:t>
            </w:r>
            <w:r w:rsidR="00E979EC">
              <w:t>ș</w:t>
            </w:r>
            <w:r w:rsidRPr="00103DC0">
              <w:t>i migra</w:t>
            </w:r>
            <w:r w:rsidR="00E979EC">
              <w:t>ț</w:t>
            </w:r>
            <w:r w:rsidRPr="00103DC0">
              <w:t xml:space="preserve">iei să evalueze mai eficient cererile reale, să ia decizii mai rapide </w:t>
            </w:r>
            <w:r w:rsidR="00E979EC">
              <w:t>ș</w:t>
            </w:r>
            <w:r w:rsidRPr="00103DC0">
              <w:t>i, prin urmare, să contribuie la o func</w:t>
            </w:r>
            <w:r w:rsidR="00E979EC">
              <w:t>ț</w:t>
            </w:r>
            <w:r w:rsidRPr="00103DC0">
              <w:t xml:space="preserve">ionare mai bună </w:t>
            </w:r>
            <w:r w:rsidR="00E979EC">
              <w:t>ș</w:t>
            </w:r>
            <w:r w:rsidRPr="00103DC0">
              <w:t xml:space="preserve">i mai credibilă a politicilor în materie de azil </w:t>
            </w:r>
            <w:r w:rsidR="00E979EC">
              <w:t>ș</w:t>
            </w:r>
            <w:r w:rsidRPr="00103DC0">
              <w:t>i returnare, cu respectarea deplină a drepturilor fundamentale.</w:t>
            </w:r>
          </w:p>
        </w:tc>
        <w:tc>
          <w:tcPr>
            <w:tcW w:w="4876" w:type="dxa"/>
            <w:tcBorders>
              <w:top w:val="nil"/>
              <w:left w:val="nil"/>
              <w:bottom w:val="nil"/>
              <w:right w:val="nil"/>
            </w:tcBorders>
          </w:tcPr>
          <w:p w14:paraId="13A0396C" w14:textId="71CF99AD" w:rsidR="007B0542" w:rsidRPr="00103DC0" w:rsidRDefault="007B0542" w:rsidP="003A6F27">
            <w:pPr>
              <w:pStyle w:val="Normal6a"/>
            </w:pPr>
            <w:r w:rsidRPr="00103DC0">
              <w:lastRenderedPageBreak/>
              <w:t>(18)</w:t>
            </w:r>
            <w:r w:rsidRPr="00103DC0">
              <w:tab/>
              <w:t>Având în vedere că situa</w:t>
            </w:r>
            <w:r w:rsidR="00E979EC">
              <w:t>ț</w:t>
            </w:r>
            <w:r w:rsidRPr="00103DC0">
              <w:t>ia în materie de migra</w:t>
            </w:r>
            <w:r w:rsidR="00E979EC">
              <w:t>ț</w:t>
            </w:r>
            <w:r w:rsidRPr="00103DC0">
              <w:t xml:space="preserve">ie se poate schimba rapid </w:t>
            </w:r>
            <w:r w:rsidR="00E979EC">
              <w:t>ș</w:t>
            </w:r>
            <w:r w:rsidRPr="00103DC0">
              <w:t>i că există o presiune sporită ca urmare a sosirilor de fluxuri de migra</w:t>
            </w:r>
            <w:r w:rsidR="00E979EC">
              <w:t>ț</w:t>
            </w:r>
            <w:r w:rsidRPr="00103DC0">
              <w:t>ie mixtă cu o propor</w:t>
            </w:r>
            <w:r w:rsidR="00E979EC">
              <w:t>ț</w:t>
            </w:r>
            <w:r w:rsidRPr="00103DC0">
              <w:t xml:space="preserve">ie ridicată a celor cu </w:t>
            </w:r>
            <w:r w:rsidR="00E979EC">
              <w:t>ș</w:t>
            </w:r>
            <w:r w:rsidRPr="00103DC0">
              <w:t>anse scăzute de a primi protec</w:t>
            </w:r>
            <w:r w:rsidR="00E979EC">
              <w:t>ț</w:t>
            </w:r>
            <w:r w:rsidRPr="00103DC0">
              <w:t>ie interna</w:t>
            </w:r>
            <w:r w:rsidR="00E979EC">
              <w:t>ț</w:t>
            </w:r>
            <w:r w:rsidRPr="00103DC0">
              <w:t xml:space="preserve">ională, statele membre ar trebui să poată aplica motivul pentru accelerarea examinării cererilor, prevăzut la articolul </w:t>
            </w:r>
            <w:r w:rsidRPr="00103DC0">
              <w:rPr>
                <w:b/>
                <w:bCs/>
                <w:i/>
                <w:iCs/>
              </w:rPr>
              <w:t>42</w:t>
            </w:r>
            <w:r w:rsidRPr="00103DC0">
              <w:t xml:space="preserve"> alineatul (1) litera (j) din Regulamentul (UE) 2024/1348, de la o dată anterioară datei generale de </w:t>
            </w:r>
            <w:r w:rsidRPr="00103DC0">
              <w:lastRenderedPageBreak/>
              <w:t>aplicare a regulamentului men</w:t>
            </w:r>
            <w:r w:rsidR="00E979EC">
              <w:t>ț</w:t>
            </w:r>
            <w:r w:rsidRPr="00103DC0">
              <w:t>ionat. Acest lucru ar permite statelor membre să reac</w:t>
            </w:r>
            <w:r w:rsidR="00E979EC">
              <w:t>ț</w:t>
            </w:r>
            <w:r w:rsidRPr="00103DC0">
              <w:t xml:space="preserve">ioneze rapid </w:t>
            </w:r>
            <w:r w:rsidR="00E979EC">
              <w:t>ș</w:t>
            </w:r>
            <w:r w:rsidRPr="00103DC0">
              <w:t>i flexibil la fluctua</w:t>
            </w:r>
            <w:r w:rsidR="00E979EC">
              <w:t>ț</w:t>
            </w:r>
            <w:r w:rsidRPr="00103DC0">
              <w:t>iile fluxurilor de migra</w:t>
            </w:r>
            <w:r w:rsidR="00E979EC">
              <w:t>ț</w:t>
            </w:r>
            <w:r w:rsidRPr="00103DC0">
              <w:t>ie. Având în vedere că este probabil ca cererile unor astfel de solicitan</w:t>
            </w:r>
            <w:r w:rsidR="00E979EC">
              <w:t>ț</w:t>
            </w:r>
            <w:r w:rsidRPr="00103DC0">
              <w:t>i să fie nefondate, tratarea lor rapidă în cadrul unei proceduri accelerate sau al unei proceduri la frontieră ar permite autorită</w:t>
            </w:r>
            <w:r w:rsidR="00E979EC">
              <w:t>ț</w:t>
            </w:r>
            <w:r w:rsidRPr="00103DC0">
              <w:t xml:space="preserve">ilor din domeniul azilului </w:t>
            </w:r>
            <w:r w:rsidR="00E979EC">
              <w:t>ș</w:t>
            </w:r>
            <w:r w:rsidRPr="00103DC0">
              <w:t>i migra</w:t>
            </w:r>
            <w:r w:rsidR="00E979EC">
              <w:t>ț</w:t>
            </w:r>
            <w:r w:rsidRPr="00103DC0">
              <w:t xml:space="preserve">iei să evalueze mai eficient cererile reale, să ia decizii mai rapide </w:t>
            </w:r>
            <w:r w:rsidR="00E979EC">
              <w:t>ș</w:t>
            </w:r>
            <w:r w:rsidRPr="00103DC0">
              <w:t>i, prin urmare, să contribuie la o func</w:t>
            </w:r>
            <w:r w:rsidR="00E979EC">
              <w:t>ț</w:t>
            </w:r>
            <w:r w:rsidRPr="00103DC0">
              <w:t xml:space="preserve">ionare mai bună </w:t>
            </w:r>
            <w:r w:rsidR="00E979EC">
              <w:t>ș</w:t>
            </w:r>
            <w:r w:rsidRPr="00103DC0">
              <w:t xml:space="preserve">i mai credibilă a politicilor în materie de azil </w:t>
            </w:r>
            <w:r w:rsidR="00E979EC">
              <w:t>ș</w:t>
            </w:r>
            <w:r w:rsidRPr="00103DC0">
              <w:t>i returnare, cu respectarea deplină a drepturilor fundamentale.</w:t>
            </w:r>
          </w:p>
        </w:tc>
      </w:tr>
    </w:tbl>
    <w:p w14:paraId="7BABC967"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{PL}</w:t>
      </w:r>
      <w:r w:rsidRPr="00103DC0">
        <w:t>pl</w:t>
      </w:r>
      <w:r w:rsidRPr="00103DC0">
        <w:rPr>
          <w:rStyle w:val="HideTWBExt"/>
        </w:rPr>
        <w:t>&lt;/Original&gt;</w:t>
      </w:r>
    </w:p>
    <w:p w14:paraId="085A65CA" w14:textId="77777777" w:rsidR="007B0542" w:rsidRPr="00103DC0" w:rsidRDefault="007B0542" w:rsidP="007B0542">
      <w:r w:rsidRPr="00103DC0">
        <w:rPr>
          <w:rStyle w:val="HideTWBExt"/>
        </w:rPr>
        <w:t>&lt;/Amend&gt;</w:t>
      </w:r>
    </w:p>
    <w:p w14:paraId="746E64B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156</w:t>
      </w:r>
      <w:r w:rsidRPr="00103DC0">
        <w:rPr>
          <w:rStyle w:val="HideTWBExt"/>
          <w:b w:val="0"/>
        </w:rPr>
        <w:t>&lt;/NumAm&gt;</w:t>
      </w:r>
    </w:p>
    <w:p w14:paraId="4A1A14A6"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6596F440" w14:textId="77777777" w:rsidR="007B0542" w:rsidRPr="00103DC0" w:rsidRDefault="007B0542" w:rsidP="007B0542">
      <w:pPr>
        <w:pStyle w:val="NormalBold"/>
      </w:pPr>
      <w:r w:rsidRPr="00103DC0">
        <w:rPr>
          <w:rStyle w:val="HideTWBExt"/>
          <w:b w:val="0"/>
        </w:rPr>
        <w:t>&lt;/RepeatBlock-By&gt;</w:t>
      </w:r>
    </w:p>
    <w:p w14:paraId="6B25342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D4FCF5C" w14:textId="77777777" w:rsidR="007B0542" w:rsidRPr="00103DC0" w:rsidRDefault="007B0542" w:rsidP="007B0542">
      <w:pPr>
        <w:pStyle w:val="NormalBold"/>
      </w:pPr>
      <w:r w:rsidRPr="00103DC0">
        <w:rPr>
          <w:rStyle w:val="HideTWBExt"/>
          <w:b w:val="0"/>
        </w:rPr>
        <w:t>&lt;Article&gt;</w:t>
      </w:r>
      <w:r w:rsidRPr="00103DC0">
        <w:t>Considerentul 19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50E8112" w14:textId="77777777" w:rsidTr="003A6F27">
        <w:trPr>
          <w:trHeight w:hRule="exact" w:val="240"/>
          <w:jc w:val="center"/>
        </w:trPr>
        <w:tc>
          <w:tcPr>
            <w:tcW w:w="9752" w:type="dxa"/>
            <w:gridSpan w:val="2"/>
            <w:tcBorders>
              <w:top w:val="nil"/>
              <w:left w:val="nil"/>
              <w:bottom w:val="nil"/>
              <w:right w:val="nil"/>
            </w:tcBorders>
          </w:tcPr>
          <w:p w14:paraId="49D2BFA2" w14:textId="77777777" w:rsidR="007B0542" w:rsidRPr="00103DC0" w:rsidRDefault="007B0542" w:rsidP="003A6F27"/>
        </w:tc>
      </w:tr>
      <w:tr w:rsidR="00A01E81" w:rsidRPr="00103DC0" w14:paraId="19CC1EF7" w14:textId="77777777" w:rsidTr="003A6F27">
        <w:trPr>
          <w:trHeight w:val="240"/>
          <w:jc w:val="center"/>
        </w:trPr>
        <w:tc>
          <w:tcPr>
            <w:tcW w:w="4876" w:type="dxa"/>
            <w:tcBorders>
              <w:top w:val="nil"/>
              <w:left w:val="nil"/>
              <w:bottom w:val="nil"/>
              <w:right w:val="nil"/>
            </w:tcBorders>
          </w:tcPr>
          <w:p w14:paraId="087A538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7E225AC" w14:textId="77777777" w:rsidR="007B0542" w:rsidRPr="00103DC0" w:rsidRDefault="007B0542" w:rsidP="003A6F27">
            <w:pPr>
              <w:pStyle w:val="AmColumnHeading"/>
            </w:pPr>
            <w:r w:rsidRPr="00103DC0">
              <w:t>Amendamentul</w:t>
            </w:r>
          </w:p>
        </w:tc>
      </w:tr>
      <w:tr w:rsidR="00A01E81" w:rsidRPr="00103DC0" w14:paraId="485C6F20" w14:textId="77777777" w:rsidTr="003A6F27">
        <w:trPr>
          <w:jc w:val="center"/>
        </w:trPr>
        <w:tc>
          <w:tcPr>
            <w:tcW w:w="4876" w:type="dxa"/>
            <w:tcBorders>
              <w:top w:val="nil"/>
              <w:left w:val="nil"/>
              <w:bottom w:val="nil"/>
              <w:right w:val="nil"/>
            </w:tcBorders>
          </w:tcPr>
          <w:p w14:paraId="46CC9749" w14:textId="7B21DC00" w:rsidR="007B0542" w:rsidRPr="00103DC0" w:rsidRDefault="007B0542" w:rsidP="003A6F27">
            <w:pPr>
              <w:pStyle w:val="Normal6a"/>
            </w:pPr>
            <w:r w:rsidRPr="00103DC0">
              <w:rPr>
                <w:b/>
                <w:i/>
              </w:rPr>
              <w:t>(19)</w:t>
            </w:r>
            <w:r w:rsidRPr="00103DC0">
              <w:tab/>
            </w:r>
            <w:r w:rsidRPr="00103DC0">
              <w:rPr>
                <w:b/>
                <w:i/>
              </w:rPr>
              <w:t xml:space="preserve">În plus, pentru a </w:t>
            </w:r>
            <w:r w:rsidR="00E979EC">
              <w:rPr>
                <w:b/>
                <w:i/>
              </w:rPr>
              <w:t>ț</w:t>
            </w:r>
            <w:r w:rsidRPr="00103DC0">
              <w:rPr>
                <w:b/>
                <w:i/>
              </w:rPr>
              <w:t>ine seama de situa</w:t>
            </w:r>
            <w:r w:rsidR="00E979EC">
              <w:rPr>
                <w:b/>
                <w:i/>
              </w:rPr>
              <w:t>ț</w:t>
            </w:r>
            <w:r w:rsidRPr="00103DC0">
              <w:rPr>
                <w:b/>
                <w:i/>
              </w:rPr>
              <w:t xml:space="preserve">iile complexe </w:t>
            </w:r>
            <w:r w:rsidR="00E979EC">
              <w:rPr>
                <w:b/>
                <w:i/>
              </w:rPr>
              <w:t>ș</w:t>
            </w:r>
            <w:r w:rsidRPr="00103DC0">
              <w:rPr>
                <w:b/>
                <w:i/>
              </w:rPr>
              <w:t xml:space="preserve">i reale din </w:t>
            </w:r>
            <w:r w:rsidR="00E979EC">
              <w:rPr>
                <w:b/>
                <w:i/>
              </w:rPr>
              <w:t>ț</w:t>
            </w:r>
            <w:r w:rsidRPr="00103DC0">
              <w:rPr>
                <w:b/>
                <w:i/>
              </w:rPr>
              <w:t>ările ter</w:t>
            </w:r>
            <w:r w:rsidR="00E979EC">
              <w:rPr>
                <w:b/>
                <w:i/>
              </w:rPr>
              <w:t>ț</w:t>
            </w:r>
            <w:r w:rsidRPr="00103DC0">
              <w:rPr>
                <w:b/>
                <w:i/>
              </w:rPr>
              <w:t>e, statele membre, atunci când aplică sau introduc acte legislative care permite desemnarea la nivel na</w:t>
            </w:r>
            <w:r w:rsidR="00E979EC">
              <w:rPr>
                <w:b/>
                <w:i/>
              </w:rPr>
              <w:t>ț</w:t>
            </w:r>
            <w:r w:rsidRPr="00103DC0">
              <w:rPr>
                <w:b/>
                <w:i/>
              </w:rPr>
              <w:t xml:space="preserve">ional a unei </w:t>
            </w:r>
            <w:r w:rsidR="00E979EC">
              <w:rPr>
                <w:b/>
                <w:i/>
              </w:rPr>
              <w:t>ț</w:t>
            </w:r>
            <w:r w:rsidRPr="00103DC0">
              <w:rPr>
                <w:b/>
                <w:i/>
              </w:rPr>
              <w:t>ări ter</w:t>
            </w:r>
            <w:r w:rsidR="00E979EC">
              <w:rPr>
                <w:b/>
                <w:i/>
              </w:rPr>
              <w:t>ț</w:t>
            </w:r>
            <w:r w:rsidRPr="00103DC0">
              <w:rPr>
                <w:b/>
                <w:i/>
              </w:rPr>
              <w:t xml:space="preserve">e ca </w:t>
            </w:r>
            <w:r w:rsidR="00E979EC">
              <w:rPr>
                <w:b/>
                <w:i/>
              </w:rPr>
              <w:t>ț</w:t>
            </w:r>
            <w:r w:rsidRPr="00103DC0">
              <w:rPr>
                <w:b/>
                <w:i/>
              </w:rPr>
              <w:t xml:space="preserve">ară sigură de origine sau ca </w:t>
            </w:r>
            <w:r w:rsidR="00E979EC">
              <w:rPr>
                <w:b/>
                <w:i/>
              </w:rPr>
              <w:t>ț</w:t>
            </w:r>
            <w:r w:rsidRPr="00103DC0">
              <w:rPr>
                <w:b/>
                <w:i/>
              </w:rPr>
              <w:t>ară ter</w:t>
            </w:r>
            <w:r w:rsidR="00E979EC">
              <w:rPr>
                <w:b/>
                <w:i/>
              </w:rPr>
              <w:t>ț</w:t>
            </w:r>
            <w:r w:rsidRPr="00103DC0">
              <w:rPr>
                <w:b/>
                <w:i/>
              </w:rPr>
              <w:t>ă sigură, ar trebui să poată face acest lucru cu excep</w:t>
            </w:r>
            <w:r w:rsidR="00E979EC">
              <w:rPr>
                <w:b/>
                <w:i/>
              </w:rPr>
              <w:t>ț</w:t>
            </w:r>
            <w:r w:rsidRPr="00103DC0">
              <w:rPr>
                <w:b/>
                <w:i/>
              </w:rPr>
              <w:t>ii pentru anumite păr</w:t>
            </w:r>
            <w:r w:rsidR="00E979EC">
              <w:rPr>
                <w:b/>
                <w:i/>
              </w:rPr>
              <w:t>ț</w:t>
            </w:r>
            <w:r w:rsidRPr="00103DC0">
              <w:rPr>
                <w:b/>
                <w:i/>
              </w:rPr>
              <w:t>i ale teritoriului lor sau pentru categorii de persoane clar identificabile, înainte ca Regulamentul (UE) 2024/1348 să înceapă să se aplice.</w:t>
            </w:r>
          </w:p>
        </w:tc>
        <w:tc>
          <w:tcPr>
            <w:tcW w:w="4876" w:type="dxa"/>
            <w:tcBorders>
              <w:top w:val="nil"/>
              <w:left w:val="nil"/>
              <w:bottom w:val="nil"/>
              <w:right w:val="nil"/>
            </w:tcBorders>
          </w:tcPr>
          <w:p w14:paraId="31D4B625" w14:textId="77777777" w:rsidR="007B0542" w:rsidRPr="00103DC0" w:rsidRDefault="007B0542" w:rsidP="003A6F27">
            <w:pPr>
              <w:pStyle w:val="Normal6a"/>
            </w:pPr>
            <w:r w:rsidRPr="00103DC0">
              <w:rPr>
                <w:b/>
                <w:i/>
              </w:rPr>
              <w:t>eliminat</w:t>
            </w:r>
          </w:p>
        </w:tc>
      </w:tr>
    </w:tbl>
    <w:p w14:paraId="1D1FF59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1E83D0" w14:textId="77777777" w:rsidR="007B0542" w:rsidRPr="00103DC0" w:rsidRDefault="007B0542" w:rsidP="007B0542">
      <w:r w:rsidRPr="00103DC0">
        <w:rPr>
          <w:rStyle w:val="HideTWBExt"/>
        </w:rPr>
        <w:t>&lt;/Amend&gt;</w:t>
      </w:r>
    </w:p>
    <w:p w14:paraId="61B7FC2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157</w:t>
      </w:r>
      <w:r w:rsidRPr="00103DC0">
        <w:rPr>
          <w:rStyle w:val="HideTWBExt"/>
          <w:b w:val="0"/>
        </w:rPr>
        <w:t>&lt;/NumAm&gt;</w:t>
      </w:r>
    </w:p>
    <w:p w14:paraId="6A50306A" w14:textId="77777777" w:rsidR="007B0542" w:rsidRPr="00103DC0" w:rsidRDefault="007B0542" w:rsidP="007B0542">
      <w:pPr>
        <w:pStyle w:val="NormalBold"/>
      </w:pPr>
      <w:r w:rsidRPr="00103DC0">
        <w:rPr>
          <w:rStyle w:val="HideTWBExt"/>
          <w:b w:val="0"/>
        </w:rPr>
        <w:t>&lt;RepeatBlock-By&gt;&lt;Members&gt;</w:t>
      </w:r>
      <w:r w:rsidRPr="00103DC0">
        <w:t xml:space="preserve">Cecilia Strada, Murielle Laurent, Matjaž Nemec, Birgit Sippel, Javier Moreno Sánchez, Juan Fernando López Aguilar, Ana Catarina Mendes, </w:t>
      </w:r>
      <w:r w:rsidRPr="00103DC0">
        <w:lastRenderedPageBreak/>
        <w:t>Sandro Ruotolo, Alessandro Zan, Francisco Assis, Marco Tarquinio</w:t>
      </w:r>
      <w:r w:rsidRPr="00103DC0">
        <w:rPr>
          <w:rStyle w:val="HideTWBExt"/>
          <w:b w:val="0"/>
        </w:rPr>
        <w:t>&lt;/Members&gt;</w:t>
      </w:r>
    </w:p>
    <w:p w14:paraId="215E35B7" w14:textId="77777777" w:rsidR="007B0542" w:rsidRPr="00103DC0" w:rsidRDefault="007B0542" w:rsidP="007B0542">
      <w:pPr>
        <w:pStyle w:val="NormalBold"/>
      </w:pPr>
      <w:r w:rsidRPr="00103DC0">
        <w:rPr>
          <w:rStyle w:val="HideTWBExt"/>
          <w:b w:val="0"/>
        </w:rPr>
        <w:t>&lt;/RepeatBlock-By&gt;</w:t>
      </w:r>
    </w:p>
    <w:p w14:paraId="363F73D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B4BC816" w14:textId="77777777" w:rsidR="007B0542" w:rsidRPr="00103DC0" w:rsidRDefault="007B0542" w:rsidP="007B0542">
      <w:pPr>
        <w:pStyle w:val="NormalBold"/>
      </w:pPr>
      <w:r w:rsidRPr="00103DC0">
        <w:rPr>
          <w:rStyle w:val="HideTWBExt"/>
          <w:b w:val="0"/>
        </w:rPr>
        <w:t>&lt;Article&gt;</w:t>
      </w:r>
      <w:r w:rsidRPr="00103DC0">
        <w:t>Considerentul 19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E377B7C" w14:textId="77777777" w:rsidTr="003A6F27">
        <w:trPr>
          <w:trHeight w:hRule="exact" w:val="240"/>
          <w:jc w:val="center"/>
        </w:trPr>
        <w:tc>
          <w:tcPr>
            <w:tcW w:w="9752" w:type="dxa"/>
            <w:gridSpan w:val="2"/>
            <w:tcBorders>
              <w:top w:val="nil"/>
              <w:left w:val="nil"/>
              <w:bottom w:val="nil"/>
              <w:right w:val="nil"/>
            </w:tcBorders>
          </w:tcPr>
          <w:p w14:paraId="6547CAAF" w14:textId="77777777" w:rsidR="007B0542" w:rsidRPr="00103DC0" w:rsidRDefault="007B0542" w:rsidP="003A6F27"/>
        </w:tc>
      </w:tr>
      <w:tr w:rsidR="00A01E81" w:rsidRPr="00103DC0" w14:paraId="3A80B719" w14:textId="77777777" w:rsidTr="003A6F27">
        <w:trPr>
          <w:trHeight w:val="240"/>
          <w:jc w:val="center"/>
        </w:trPr>
        <w:tc>
          <w:tcPr>
            <w:tcW w:w="4876" w:type="dxa"/>
            <w:tcBorders>
              <w:top w:val="nil"/>
              <w:left w:val="nil"/>
              <w:bottom w:val="nil"/>
              <w:right w:val="nil"/>
            </w:tcBorders>
          </w:tcPr>
          <w:p w14:paraId="01890AB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16C8040" w14:textId="77777777" w:rsidR="007B0542" w:rsidRPr="00103DC0" w:rsidRDefault="007B0542" w:rsidP="003A6F27">
            <w:pPr>
              <w:pStyle w:val="AmColumnHeading"/>
            </w:pPr>
            <w:r w:rsidRPr="00103DC0">
              <w:t>Amendamentul</w:t>
            </w:r>
          </w:p>
        </w:tc>
      </w:tr>
      <w:tr w:rsidR="00A01E81" w:rsidRPr="00103DC0" w14:paraId="240DE1F7" w14:textId="77777777" w:rsidTr="003A6F27">
        <w:trPr>
          <w:jc w:val="center"/>
        </w:trPr>
        <w:tc>
          <w:tcPr>
            <w:tcW w:w="4876" w:type="dxa"/>
            <w:tcBorders>
              <w:top w:val="nil"/>
              <w:left w:val="nil"/>
              <w:bottom w:val="nil"/>
              <w:right w:val="nil"/>
            </w:tcBorders>
          </w:tcPr>
          <w:p w14:paraId="76FD009F" w14:textId="7D8824E3" w:rsidR="007B0542" w:rsidRPr="00103DC0" w:rsidRDefault="007B0542" w:rsidP="003A6F27">
            <w:pPr>
              <w:pStyle w:val="Normal6a"/>
            </w:pPr>
            <w:r w:rsidRPr="00103DC0">
              <w:rPr>
                <w:b/>
                <w:i/>
              </w:rPr>
              <w:t>(19)</w:t>
            </w:r>
            <w:r w:rsidRPr="00103DC0">
              <w:tab/>
            </w:r>
            <w:r w:rsidRPr="00103DC0">
              <w:rPr>
                <w:b/>
                <w:i/>
              </w:rPr>
              <w:t xml:space="preserve">În plus, pentru a </w:t>
            </w:r>
            <w:r w:rsidR="00E979EC">
              <w:rPr>
                <w:b/>
                <w:i/>
              </w:rPr>
              <w:t>ț</w:t>
            </w:r>
            <w:r w:rsidRPr="00103DC0">
              <w:rPr>
                <w:b/>
                <w:i/>
              </w:rPr>
              <w:t>ine seama de situa</w:t>
            </w:r>
            <w:r w:rsidR="00E979EC">
              <w:rPr>
                <w:b/>
                <w:i/>
              </w:rPr>
              <w:t>ț</w:t>
            </w:r>
            <w:r w:rsidRPr="00103DC0">
              <w:rPr>
                <w:b/>
                <w:i/>
              </w:rPr>
              <w:t xml:space="preserve">iile complexe </w:t>
            </w:r>
            <w:r w:rsidR="00E979EC">
              <w:rPr>
                <w:b/>
                <w:i/>
              </w:rPr>
              <w:t>ș</w:t>
            </w:r>
            <w:r w:rsidRPr="00103DC0">
              <w:rPr>
                <w:b/>
                <w:i/>
              </w:rPr>
              <w:t xml:space="preserve">i reale din </w:t>
            </w:r>
            <w:r w:rsidR="00E979EC">
              <w:rPr>
                <w:b/>
                <w:i/>
              </w:rPr>
              <w:t>ț</w:t>
            </w:r>
            <w:r w:rsidRPr="00103DC0">
              <w:rPr>
                <w:b/>
                <w:i/>
              </w:rPr>
              <w:t>ările ter</w:t>
            </w:r>
            <w:r w:rsidR="00E979EC">
              <w:rPr>
                <w:b/>
                <w:i/>
              </w:rPr>
              <w:t>ț</w:t>
            </w:r>
            <w:r w:rsidRPr="00103DC0">
              <w:rPr>
                <w:b/>
                <w:i/>
              </w:rPr>
              <w:t>e, statele membre, atunci când aplică sau introduc acte legislative care permite desemnarea la nivel na</w:t>
            </w:r>
            <w:r w:rsidR="00E979EC">
              <w:rPr>
                <w:b/>
                <w:i/>
              </w:rPr>
              <w:t>ț</w:t>
            </w:r>
            <w:r w:rsidRPr="00103DC0">
              <w:rPr>
                <w:b/>
                <w:i/>
              </w:rPr>
              <w:t xml:space="preserve">ional a unei </w:t>
            </w:r>
            <w:r w:rsidR="00E979EC">
              <w:rPr>
                <w:b/>
                <w:i/>
              </w:rPr>
              <w:t>ț</w:t>
            </w:r>
            <w:r w:rsidRPr="00103DC0">
              <w:rPr>
                <w:b/>
                <w:i/>
              </w:rPr>
              <w:t>ări ter</w:t>
            </w:r>
            <w:r w:rsidR="00E979EC">
              <w:rPr>
                <w:b/>
                <w:i/>
              </w:rPr>
              <w:t>ț</w:t>
            </w:r>
            <w:r w:rsidRPr="00103DC0">
              <w:rPr>
                <w:b/>
                <w:i/>
              </w:rPr>
              <w:t xml:space="preserve">e ca </w:t>
            </w:r>
            <w:r w:rsidR="00E979EC">
              <w:rPr>
                <w:b/>
                <w:i/>
              </w:rPr>
              <w:t>ț</w:t>
            </w:r>
            <w:r w:rsidRPr="00103DC0">
              <w:rPr>
                <w:b/>
                <w:i/>
              </w:rPr>
              <w:t xml:space="preserve">ară sigură de origine sau ca </w:t>
            </w:r>
            <w:r w:rsidR="00E979EC">
              <w:rPr>
                <w:b/>
                <w:i/>
              </w:rPr>
              <w:t>ț</w:t>
            </w:r>
            <w:r w:rsidRPr="00103DC0">
              <w:rPr>
                <w:b/>
                <w:i/>
              </w:rPr>
              <w:t>ară ter</w:t>
            </w:r>
            <w:r w:rsidR="00E979EC">
              <w:rPr>
                <w:b/>
                <w:i/>
              </w:rPr>
              <w:t>ț</w:t>
            </w:r>
            <w:r w:rsidRPr="00103DC0">
              <w:rPr>
                <w:b/>
                <w:i/>
              </w:rPr>
              <w:t>ă sigură, ar trebui să poată face acest lucru cu excep</w:t>
            </w:r>
            <w:r w:rsidR="00E979EC">
              <w:rPr>
                <w:b/>
                <w:i/>
              </w:rPr>
              <w:t>ț</w:t>
            </w:r>
            <w:r w:rsidRPr="00103DC0">
              <w:rPr>
                <w:b/>
                <w:i/>
              </w:rPr>
              <w:t>ii pentru anumite păr</w:t>
            </w:r>
            <w:r w:rsidR="00E979EC">
              <w:rPr>
                <w:b/>
                <w:i/>
              </w:rPr>
              <w:t>ț</w:t>
            </w:r>
            <w:r w:rsidRPr="00103DC0">
              <w:rPr>
                <w:b/>
                <w:i/>
              </w:rPr>
              <w:t>i ale teritoriului lor sau pentru categorii de persoane clar identificabile, înainte ca Regulamentul (UE) 2024/1348 să înceapă să se aplice.</w:t>
            </w:r>
          </w:p>
        </w:tc>
        <w:tc>
          <w:tcPr>
            <w:tcW w:w="4876" w:type="dxa"/>
            <w:tcBorders>
              <w:top w:val="nil"/>
              <w:left w:val="nil"/>
              <w:bottom w:val="nil"/>
              <w:right w:val="nil"/>
            </w:tcBorders>
          </w:tcPr>
          <w:p w14:paraId="630DD0BE" w14:textId="77777777" w:rsidR="007B0542" w:rsidRPr="00103DC0" w:rsidRDefault="007B0542" w:rsidP="003A6F27">
            <w:pPr>
              <w:pStyle w:val="Normal6a"/>
            </w:pPr>
            <w:r w:rsidRPr="00103DC0">
              <w:rPr>
                <w:b/>
                <w:i/>
              </w:rPr>
              <w:t>eliminat</w:t>
            </w:r>
          </w:p>
        </w:tc>
      </w:tr>
    </w:tbl>
    <w:p w14:paraId="43A28B8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DCEDEB4"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14428F7D" w14:textId="6BBFB8F1" w:rsidR="007B0542" w:rsidRPr="00103DC0" w:rsidRDefault="007B0542" w:rsidP="007B0542">
      <w:pPr>
        <w:pStyle w:val="AmJustText"/>
      </w:pPr>
      <w:r w:rsidRPr="00103DC0">
        <w:t>Nu a fost furnizată nicio justificare privind motivul pentru care aceste dispozi</w:t>
      </w:r>
      <w:r w:rsidR="00E979EC">
        <w:t>ț</w:t>
      </w:r>
      <w:r w:rsidRPr="00103DC0">
        <w:t xml:space="preserve">ii specifice din Pactul privind azilul </w:t>
      </w:r>
      <w:r w:rsidR="00E979EC">
        <w:t>ș</w:t>
      </w:r>
      <w:r w:rsidRPr="00103DC0">
        <w:t>i migra</w:t>
      </w:r>
      <w:r w:rsidR="00E979EC">
        <w:t>ț</w:t>
      </w:r>
      <w:r w:rsidRPr="00103DC0">
        <w:t>ia ar trebui aplicate mai devreme decât alte dispozi</w:t>
      </w:r>
      <w:r w:rsidR="00E979EC">
        <w:t>ț</w:t>
      </w:r>
      <w:r w:rsidRPr="00103DC0">
        <w:t>ii ale pactului, cum ar fi cele referitoare la acordarea asisten</w:t>
      </w:r>
      <w:r w:rsidR="00E979EC">
        <w:t>ț</w:t>
      </w:r>
      <w:r w:rsidRPr="00103DC0">
        <w:t>ei judiciare în cadrul Regulamentului privind procedura de azil, cele privind aplicarea dispozi</w:t>
      </w:r>
      <w:r w:rsidR="00E979EC">
        <w:t>ț</w:t>
      </w:r>
      <w:r w:rsidRPr="00103DC0">
        <w:t xml:space="preserve">iilor în materie de solidaritate din Regulamentul privind gestionarea azilului </w:t>
      </w:r>
      <w:r w:rsidR="00E979EC">
        <w:t>ș</w:t>
      </w:r>
      <w:r w:rsidRPr="00103DC0">
        <w:t>i migra</w:t>
      </w:r>
      <w:r w:rsidR="00E979EC">
        <w:t>ț</w:t>
      </w:r>
      <w:r w:rsidRPr="00103DC0">
        <w:t>iei sau cele privind accesul la pia</w:t>
      </w:r>
      <w:r w:rsidR="00E979EC">
        <w:t>ț</w:t>
      </w:r>
      <w:r w:rsidRPr="00103DC0">
        <w:t>a muncii din Directiva privind condi</w:t>
      </w:r>
      <w:r w:rsidR="00E979EC">
        <w:t>ț</w:t>
      </w:r>
      <w:r w:rsidRPr="00103DC0">
        <w:t>iile de primire. În orice caz, este foarte pu</w:t>
      </w:r>
      <w:r w:rsidR="00E979EC">
        <w:t>ț</w:t>
      </w:r>
      <w:r w:rsidRPr="00103DC0">
        <w:t>in probabil ca procesul legislativ să fie finalizat la timp pentru a permite aplicarea acestor dispozi</w:t>
      </w:r>
      <w:r w:rsidR="00E979EC">
        <w:t>ț</w:t>
      </w:r>
      <w:r w:rsidRPr="00103DC0">
        <w:t>ii înainte de iunie 2026.</w:t>
      </w:r>
    </w:p>
    <w:p w14:paraId="588757B2" w14:textId="77777777" w:rsidR="007B0542" w:rsidRPr="00103DC0" w:rsidRDefault="007B0542" w:rsidP="007B0542">
      <w:r w:rsidRPr="00103DC0">
        <w:rPr>
          <w:rStyle w:val="HideTWBExt"/>
        </w:rPr>
        <w:t>&lt;/Amend&gt;</w:t>
      </w:r>
    </w:p>
    <w:p w14:paraId="1FCE9B6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158</w:t>
      </w:r>
      <w:r w:rsidRPr="00103DC0">
        <w:rPr>
          <w:rStyle w:val="HideTWBExt"/>
          <w:b w:val="0"/>
        </w:rPr>
        <w:t>&lt;/NumAm&gt;</w:t>
      </w:r>
    </w:p>
    <w:p w14:paraId="542BB6F2"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2C165288" w14:textId="77777777" w:rsidR="007B0542" w:rsidRPr="00103DC0" w:rsidRDefault="007B0542" w:rsidP="007B0542">
      <w:pPr>
        <w:pStyle w:val="NormalBold"/>
      </w:pPr>
      <w:r w:rsidRPr="00103DC0">
        <w:rPr>
          <w:rStyle w:val="HideTWBExt"/>
          <w:b w:val="0"/>
        </w:rPr>
        <w:t>&lt;/RepeatBlock-By&gt;</w:t>
      </w:r>
    </w:p>
    <w:p w14:paraId="6F69057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B03B32C" w14:textId="77777777" w:rsidR="007B0542" w:rsidRPr="00103DC0" w:rsidRDefault="007B0542" w:rsidP="007B0542">
      <w:pPr>
        <w:pStyle w:val="NormalBold"/>
      </w:pPr>
      <w:r w:rsidRPr="00103DC0">
        <w:rPr>
          <w:rStyle w:val="HideTWBExt"/>
          <w:b w:val="0"/>
        </w:rPr>
        <w:t>&lt;Article&gt;</w:t>
      </w:r>
      <w:r w:rsidRPr="00103DC0">
        <w:t>Considerentul 19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0285E4F" w14:textId="77777777" w:rsidTr="003A6F27">
        <w:trPr>
          <w:trHeight w:hRule="exact" w:val="240"/>
          <w:jc w:val="center"/>
        </w:trPr>
        <w:tc>
          <w:tcPr>
            <w:tcW w:w="9752" w:type="dxa"/>
            <w:gridSpan w:val="2"/>
            <w:tcBorders>
              <w:top w:val="nil"/>
              <w:left w:val="nil"/>
              <w:bottom w:val="nil"/>
              <w:right w:val="nil"/>
            </w:tcBorders>
          </w:tcPr>
          <w:p w14:paraId="47FD6C16" w14:textId="77777777" w:rsidR="007B0542" w:rsidRPr="00103DC0" w:rsidRDefault="007B0542" w:rsidP="003A6F27"/>
        </w:tc>
      </w:tr>
      <w:tr w:rsidR="00A01E81" w:rsidRPr="00103DC0" w14:paraId="46F1D33B" w14:textId="77777777" w:rsidTr="003A6F27">
        <w:trPr>
          <w:trHeight w:val="240"/>
          <w:jc w:val="center"/>
        </w:trPr>
        <w:tc>
          <w:tcPr>
            <w:tcW w:w="4876" w:type="dxa"/>
            <w:tcBorders>
              <w:top w:val="nil"/>
              <w:left w:val="nil"/>
              <w:bottom w:val="nil"/>
              <w:right w:val="nil"/>
            </w:tcBorders>
          </w:tcPr>
          <w:p w14:paraId="07B6E02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DC12D41" w14:textId="77777777" w:rsidR="007B0542" w:rsidRPr="00103DC0" w:rsidRDefault="007B0542" w:rsidP="003A6F27">
            <w:pPr>
              <w:pStyle w:val="AmColumnHeading"/>
            </w:pPr>
            <w:r w:rsidRPr="00103DC0">
              <w:t>Amendamentul</w:t>
            </w:r>
          </w:p>
        </w:tc>
      </w:tr>
      <w:tr w:rsidR="00A01E81" w:rsidRPr="00103DC0" w14:paraId="561B5EC9" w14:textId="77777777" w:rsidTr="003A6F27">
        <w:trPr>
          <w:jc w:val="center"/>
        </w:trPr>
        <w:tc>
          <w:tcPr>
            <w:tcW w:w="4876" w:type="dxa"/>
            <w:tcBorders>
              <w:top w:val="nil"/>
              <w:left w:val="nil"/>
              <w:bottom w:val="nil"/>
              <w:right w:val="nil"/>
            </w:tcBorders>
          </w:tcPr>
          <w:p w14:paraId="46415640" w14:textId="2D6FC0A4" w:rsidR="007B0542" w:rsidRPr="00103DC0" w:rsidRDefault="007B0542" w:rsidP="003A6F27">
            <w:pPr>
              <w:pStyle w:val="Normal6a"/>
            </w:pPr>
            <w:r w:rsidRPr="00103DC0">
              <w:rPr>
                <w:b/>
                <w:i/>
              </w:rPr>
              <w:t>(19)</w:t>
            </w:r>
            <w:r w:rsidRPr="00103DC0">
              <w:tab/>
            </w:r>
            <w:r w:rsidRPr="00103DC0">
              <w:rPr>
                <w:b/>
                <w:i/>
              </w:rPr>
              <w:t xml:space="preserve">În plus, pentru a </w:t>
            </w:r>
            <w:r w:rsidR="00E979EC">
              <w:rPr>
                <w:b/>
                <w:i/>
              </w:rPr>
              <w:t>ț</w:t>
            </w:r>
            <w:r w:rsidRPr="00103DC0">
              <w:rPr>
                <w:b/>
                <w:i/>
              </w:rPr>
              <w:t>ine seama de situa</w:t>
            </w:r>
            <w:r w:rsidR="00E979EC">
              <w:rPr>
                <w:b/>
                <w:i/>
              </w:rPr>
              <w:t>ț</w:t>
            </w:r>
            <w:r w:rsidRPr="00103DC0">
              <w:rPr>
                <w:b/>
                <w:i/>
              </w:rPr>
              <w:t xml:space="preserve">iile complexe </w:t>
            </w:r>
            <w:r w:rsidR="00E979EC">
              <w:rPr>
                <w:b/>
                <w:i/>
              </w:rPr>
              <w:t>ș</w:t>
            </w:r>
            <w:r w:rsidRPr="00103DC0">
              <w:rPr>
                <w:b/>
                <w:i/>
              </w:rPr>
              <w:t xml:space="preserve">i reale din </w:t>
            </w:r>
            <w:r w:rsidR="00E979EC">
              <w:rPr>
                <w:b/>
                <w:i/>
              </w:rPr>
              <w:t>ț</w:t>
            </w:r>
            <w:r w:rsidRPr="00103DC0">
              <w:rPr>
                <w:b/>
                <w:i/>
              </w:rPr>
              <w:t>ările ter</w:t>
            </w:r>
            <w:r w:rsidR="00E979EC">
              <w:rPr>
                <w:b/>
                <w:i/>
              </w:rPr>
              <w:t>ț</w:t>
            </w:r>
            <w:r w:rsidRPr="00103DC0">
              <w:rPr>
                <w:b/>
                <w:i/>
              </w:rPr>
              <w:t>e, statele membre, atunci când aplică sau introduc acte legislative care permite desemnarea la nivel na</w:t>
            </w:r>
            <w:r w:rsidR="00E979EC">
              <w:rPr>
                <w:b/>
                <w:i/>
              </w:rPr>
              <w:t>ț</w:t>
            </w:r>
            <w:r w:rsidRPr="00103DC0">
              <w:rPr>
                <w:b/>
                <w:i/>
              </w:rPr>
              <w:t xml:space="preserve">ional a unei </w:t>
            </w:r>
            <w:r w:rsidR="00E979EC">
              <w:rPr>
                <w:b/>
                <w:i/>
              </w:rPr>
              <w:t>ț</w:t>
            </w:r>
            <w:r w:rsidRPr="00103DC0">
              <w:rPr>
                <w:b/>
                <w:i/>
              </w:rPr>
              <w:t>ări ter</w:t>
            </w:r>
            <w:r w:rsidR="00E979EC">
              <w:rPr>
                <w:b/>
                <w:i/>
              </w:rPr>
              <w:t>ț</w:t>
            </w:r>
            <w:r w:rsidRPr="00103DC0">
              <w:rPr>
                <w:b/>
                <w:i/>
              </w:rPr>
              <w:t xml:space="preserve">e ca </w:t>
            </w:r>
            <w:r w:rsidR="00E979EC">
              <w:rPr>
                <w:b/>
                <w:i/>
              </w:rPr>
              <w:t>ț</w:t>
            </w:r>
            <w:r w:rsidRPr="00103DC0">
              <w:rPr>
                <w:b/>
                <w:i/>
              </w:rPr>
              <w:t xml:space="preserve">ară sigură de origine sau ca </w:t>
            </w:r>
            <w:r w:rsidR="00E979EC">
              <w:rPr>
                <w:b/>
                <w:i/>
              </w:rPr>
              <w:t>ț</w:t>
            </w:r>
            <w:r w:rsidRPr="00103DC0">
              <w:rPr>
                <w:b/>
                <w:i/>
              </w:rPr>
              <w:t xml:space="preserve">ară </w:t>
            </w:r>
            <w:r w:rsidRPr="00103DC0">
              <w:rPr>
                <w:b/>
                <w:i/>
              </w:rPr>
              <w:lastRenderedPageBreak/>
              <w:t>ter</w:t>
            </w:r>
            <w:r w:rsidR="00E979EC">
              <w:rPr>
                <w:b/>
                <w:i/>
              </w:rPr>
              <w:t>ț</w:t>
            </w:r>
            <w:r w:rsidRPr="00103DC0">
              <w:rPr>
                <w:b/>
                <w:i/>
              </w:rPr>
              <w:t>ă sigură, ar trebui să poată face acest lucru cu excep</w:t>
            </w:r>
            <w:r w:rsidR="00E979EC">
              <w:rPr>
                <w:b/>
                <w:i/>
              </w:rPr>
              <w:t>ț</w:t>
            </w:r>
            <w:r w:rsidRPr="00103DC0">
              <w:rPr>
                <w:b/>
                <w:i/>
              </w:rPr>
              <w:t>ii pentru anumite păr</w:t>
            </w:r>
            <w:r w:rsidR="00E979EC">
              <w:rPr>
                <w:b/>
                <w:i/>
              </w:rPr>
              <w:t>ț</w:t>
            </w:r>
            <w:r w:rsidRPr="00103DC0">
              <w:rPr>
                <w:b/>
                <w:i/>
              </w:rPr>
              <w:t>i ale teritoriului lor sau pentru categorii de persoane clar identificabile, înainte ca Regulamentul (UE) 2024/1348 să înceapă să se aplice.</w:t>
            </w:r>
          </w:p>
        </w:tc>
        <w:tc>
          <w:tcPr>
            <w:tcW w:w="4876" w:type="dxa"/>
            <w:tcBorders>
              <w:top w:val="nil"/>
              <w:left w:val="nil"/>
              <w:bottom w:val="nil"/>
              <w:right w:val="nil"/>
            </w:tcBorders>
          </w:tcPr>
          <w:p w14:paraId="5396AA98" w14:textId="77777777" w:rsidR="007B0542" w:rsidRPr="00103DC0" w:rsidRDefault="007B0542" w:rsidP="003A6F27">
            <w:pPr>
              <w:pStyle w:val="Normal6a"/>
            </w:pPr>
            <w:r w:rsidRPr="00103DC0">
              <w:rPr>
                <w:b/>
                <w:i/>
              </w:rPr>
              <w:lastRenderedPageBreak/>
              <w:t>eliminat</w:t>
            </w:r>
          </w:p>
        </w:tc>
      </w:tr>
    </w:tbl>
    <w:p w14:paraId="73102F7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EFAD2E2" w14:textId="77777777" w:rsidR="007B0542" w:rsidRPr="00103DC0" w:rsidRDefault="007B0542" w:rsidP="007B0542">
      <w:r w:rsidRPr="00103DC0">
        <w:rPr>
          <w:rStyle w:val="HideTWBExt"/>
        </w:rPr>
        <w:t>&lt;/Amend&gt;</w:t>
      </w:r>
    </w:p>
    <w:p w14:paraId="695278F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159</w:t>
      </w:r>
      <w:r w:rsidRPr="00103DC0">
        <w:rPr>
          <w:rStyle w:val="HideTWBExt"/>
          <w:b w:val="0"/>
        </w:rPr>
        <w:t>&lt;/NumAm&gt;</w:t>
      </w:r>
    </w:p>
    <w:p w14:paraId="1BF874C7"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25A4BB3B" w14:textId="77777777" w:rsidR="007B0542" w:rsidRPr="00103DC0" w:rsidRDefault="007B0542" w:rsidP="007B0542">
      <w:pPr>
        <w:pStyle w:val="NormalBold"/>
      </w:pPr>
      <w:r w:rsidRPr="00103DC0">
        <w:rPr>
          <w:rStyle w:val="HideTWBExt"/>
          <w:b w:val="0"/>
        </w:rPr>
        <w:t>&lt;/RepeatBlock-By&gt;</w:t>
      </w:r>
    </w:p>
    <w:p w14:paraId="3BAF7E1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685AA13" w14:textId="77777777" w:rsidR="007B0542" w:rsidRPr="00103DC0" w:rsidRDefault="007B0542" w:rsidP="007B0542">
      <w:pPr>
        <w:pStyle w:val="NormalBold"/>
      </w:pPr>
      <w:r w:rsidRPr="00103DC0">
        <w:rPr>
          <w:rStyle w:val="HideTWBExt"/>
          <w:b w:val="0"/>
        </w:rPr>
        <w:t>&lt;Article&gt;</w:t>
      </w:r>
      <w:r w:rsidRPr="00103DC0">
        <w:t>Considerentul 19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7953082" w14:textId="77777777" w:rsidTr="003A6F27">
        <w:trPr>
          <w:trHeight w:hRule="exact" w:val="240"/>
          <w:jc w:val="center"/>
        </w:trPr>
        <w:tc>
          <w:tcPr>
            <w:tcW w:w="9752" w:type="dxa"/>
            <w:gridSpan w:val="2"/>
            <w:tcBorders>
              <w:top w:val="nil"/>
              <w:left w:val="nil"/>
              <w:bottom w:val="nil"/>
              <w:right w:val="nil"/>
            </w:tcBorders>
          </w:tcPr>
          <w:p w14:paraId="60DA73B1" w14:textId="77777777" w:rsidR="007B0542" w:rsidRPr="00103DC0" w:rsidRDefault="007B0542" w:rsidP="003A6F27"/>
        </w:tc>
      </w:tr>
      <w:tr w:rsidR="00A01E81" w:rsidRPr="00103DC0" w14:paraId="019A48CE" w14:textId="77777777" w:rsidTr="003A6F27">
        <w:trPr>
          <w:trHeight w:val="240"/>
          <w:jc w:val="center"/>
        </w:trPr>
        <w:tc>
          <w:tcPr>
            <w:tcW w:w="4876" w:type="dxa"/>
            <w:tcBorders>
              <w:top w:val="nil"/>
              <w:left w:val="nil"/>
              <w:bottom w:val="nil"/>
              <w:right w:val="nil"/>
            </w:tcBorders>
          </w:tcPr>
          <w:p w14:paraId="7172B19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8139079" w14:textId="77777777" w:rsidR="007B0542" w:rsidRPr="00103DC0" w:rsidRDefault="007B0542" w:rsidP="003A6F27">
            <w:pPr>
              <w:pStyle w:val="AmColumnHeading"/>
            </w:pPr>
            <w:r w:rsidRPr="00103DC0">
              <w:t>Amendamentul</w:t>
            </w:r>
          </w:p>
        </w:tc>
      </w:tr>
      <w:tr w:rsidR="00A01E81" w:rsidRPr="00103DC0" w14:paraId="6E9F99F9" w14:textId="77777777" w:rsidTr="003A6F27">
        <w:trPr>
          <w:jc w:val="center"/>
        </w:trPr>
        <w:tc>
          <w:tcPr>
            <w:tcW w:w="4876" w:type="dxa"/>
            <w:tcBorders>
              <w:top w:val="nil"/>
              <w:left w:val="nil"/>
              <w:bottom w:val="nil"/>
              <w:right w:val="nil"/>
            </w:tcBorders>
          </w:tcPr>
          <w:p w14:paraId="16E7A7F5" w14:textId="22F295CE" w:rsidR="007B0542" w:rsidRPr="00103DC0" w:rsidRDefault="007B0542" w:rsidP="003A6F27">
            <w:pPr>
              <w:pStyle w:val="Normal6a"/>
            </w:pPr>
            <w:r w:rsidRPr="00103DC0">
              <w:t>(19)</w:t>
            </w:r>
            <w:r w:rsidRPr="00103DC0">
              <w:tab/>
            </w:r>
            <w:r w:rsidRPr="00103DC0">
              <w:rPr>
                <w:b/>
                <w:i/>
              </w:rPr>
              <w:t>În plus,</w:t>
            </w:r>
            <w:r w:rsidRPr="00103DC0">
              <w:t xml:space="preserve"> pentru a </w:t>
            </w:r>
            <w:r w:rsidR="00E979EC">
              <w:t>ț</w:t>
            </w:r>
            <w:r w:rsidRPr="00103DC0">
              <w:t>ine seama de situa</w:t>
            </w:r>
            <w:r w:rsidR="00E979EC">
              <w:t>ț</w:t>
            </w:r>
            <w:r w:rsidRPr="00103DC0">
              <w:t xml:space="preserve">iile complexe </w:t>
            </w:r>
            <w:r w:rsidR="00E979EC">
              <w:t>ș</w:t>
            </w:r>
            <w:r w:rsidRPr="00103DC0">
              <w:t xml:space="preserve">i </w:t>
            </w:r>
            <w:r w:rsidRPr="00103DC0">
              <w:rPr>
                <w:b/>
                <w:i/>
              </w:rPr>
              <w:t>reale</w:t>
            </w:r>
            <w:r w:rsidRPr="00103DC0">
              <w:t xml:space="preserve"> din </w:t>
            </w:r>
            <w:r w:rsidR="00E979EC">
              <w:t>ț</w:t>
            </w:r>
            <w:r w:rsidRPr="00103DC0">
              <w:t>ările ter</w:t>
            </w:r>
            <w:r w:rsidR="00E979EC">
              <w:t>ț</w:t>
            </w:r>
            <w:r w:rsidRPr="00103DC0">
              <w:t>e, statele membre</w:t>
            </w:r>
            <w:r w:rsidRPr="00103DC0">
              <w:rPr>
                <w:b/>
                <w:i/>
              </w:rPr>
              <w:t>, atunci când aplică sau introduc</w:t>
            </w:r>
            <w:r w:rsidRPr="00103DC0">
              <w:t xml:space="preserve"> acte legislative care </w:t>
            </w:r>
            <w:r w:rsidRPr="00103DC0">
              <w:rPr>
                <w:b/>
                <w:i/>
              </w:rPr>
              <w:t>permite</w:t>
            </w:r>
            <w:r w:rsidRPr="00103DC0">
              <w:t xml:space="preserve"> desemnarea la nivel na</w:t>
            </w:r>
            <w:r w:rsidR="00E979EC">
              <w:t>ț</w:t>
            </w:r>
            <w:r w:rsidRPr="00103DC0">
              <w:t xml:space="preserve">ional a unei </w:t>
            </w:r>
            <w:r w:rsidR="00E979EC">
              <w:t>ț</w:t>
            </w:r>
            <w:r w:rsidRPr="00103DC0">
              <w:t>ări ter</w:t>
            </w:r>
            <w:r w:rsidR="00E979EC">
              <w:t>ț</w:t>
            </w:r>
            <w:r w:rsidRPr="00103DC0">
              <w:t xml:space="preserve">e ca </w:t>
            </w:r>
            <w:r w:rsidR="00E979EC">
              <w:t>ț</w:t>
            </w:r>
            <w:r w:rsidRPr="00103DC0">
              <w:t xml:space="preserve">ară sigură de origine sau ca </w:t>
            </w:r>
            <w:r w:rsidR="00E979EC">
              <w:t>ț</w:t>
            </w:r>
            <w:r w:rsidRPr="00103DC0">
              <w:t>ară ter</w:t>
            </w:r>
            <w:r w:rsidR="00E979EC">
              <w:t>ț</w:t>
            </w:r>
            <w:r w:rsidRPr="00103DC0">
              <w:t xml:space="preserve">ă sigură, </w:t>
            </w:r>
            <w:r w:rsidRPr="00103DC0">
              <w:rPr>
                <w:b/>
                <w:i/>
              </w:rPr>
              <w:t>ar trebui să poată face acest lucru</w:t>
            </w:r>
            <w:r w:rsidRPr="00103DC0">
              <w:t xml:space="preserve"> cu excep</w:t>
            </w:r>
            <w:r w:rsidR="00E979EC">
              <w:t>ț</w:t>
            </w:r>
            <w:r w:rsidRPr="00103DC0">
              <w:t>ii pentru anumite păr</w:t>
            </w:r>
            <w:r w:rsidR="00E979EC">
              <w:t>ț</w:t>
            </w:r>
            <w:r w:rsidRPr="00103DC0">
              <w:t>i ale teritoriului lor sau pentru categorii de persoane clar identificabile, înainte ca Regulamentul (UE) 2024/1348 să înceapă să se aplice.</w:t>
            </w:r>
          </w:p>
        </w:tc>
        <w:tc>
          <w:tcPr>
            <w:tcW w:w="4876" w:type="dxa"/>
            <w:tcBorders>
              <w:top w:val="nil"/>
              <w:left w:val="nil"/>
              <w:bottom w:val="nil"/>
              <w:right w:val="nil"/>
            </w:tcBorders>
          </w:tcPr>
          <w:p w14:paraId="5023206B" w14:textId="0BC7E89E" w:rsidR="007B0542" w:rsidRPr="00103DC0" w:rsidRDefault="007B0542" w:rsidP="003A6F27">
            <w:pPr>
              <w:pStyle w:val="Normal6a"/>
            </w:pPr>
            <w:r w:rsidRPr="00103DC0">
              <w:t>(19)</w:t>
            </w:r>
            <w:r w:rsidRPr="00103DC0">
              <w:tab/>
              <w:t xml:space="preserve">Pentru a </w:t>
            </w:r>
            <w:r w:rsidR="00E979EC">
              <w:t>ț</w:t>
            </w:r>
            <w:r w:rsidRPr="00103DC0">
              <w:t>ine seama de situa</w:t>
            </w:r>
            <w:r w:rsidR="00E979EC">
              <w:t>ț</w:t>
            </w:r>
            <w:r w:rsidRPr="00103DC0">
              <w:t xml:space="preserve">iile complexe </w:t>
            </w:r>
            <w:r w:rsidR="00E979EC">
              <w:t>ș</w:t>
            </w:r>
            <w:r w:rsidRPr="00103DC0">
              <w:t xml:space="preserve">i </w:t>
            </w:r>
            <w:r w:rsidRPr="00103DC0">
              <w:rPr>
                <w:b/>
                <w:i/>
              </w:rPr>
              <w:t>în evolu</w:t>
            </w:r>
            <w:r w:rsidR="00E979EC">
              <w:rPr>
                <w:b/>
                <w:i/>
              </w:rPr>
              <w:t>ț</w:t>
            </w:r>
            <w:r w:rsidRPr="00103DC0">
              <w:rPr>
                <w:b/>
                <w:i/>
              </w:rPr>
              <w:t>ie</w:t>
            </w:r>
            <w:r w:rsidRPr="00103DC0">
              <w:t xml:space="preserve"> din </w:t>
            </w:r>
            <w:r w:rsidR="00E979EC">
              <w:t>ț</w:t>
            </w:r>
            <w:r w:rsidRPr="00103DC0">
              <w:t>ările ter</w:t>
            </w:r>
            <w:r w:rsidR="00E979EC">
              <w:t>ț</w:t>
            </w:r>
            <w:r w:rsidRPr="00103DC0">
              <w:t xml:space="preserve">e, statele membre </w:t>
            </w:r>
            <w:r w:rsidRPr="00103DC0">
              <w:rPr>
                <w:b/>
                <w:i/>
              </w:rPr>
              <w:t>ar trebui să aibă posibilitatea de a aplica sau a introduce</w:t>
            </w:r>
            <w:r w:rsidRPr="00103DC0">
              <w:t xml:space="preserve"> acte legislative care </w:t>
            </w:r>
            <w:r w:rsidRPr="00103DC0">
              <w:rPr>
                <w:b/>
                <w:i/>
              </w:rPr>
              <w:t>permit</w:t>
            </w:r>
            <w:r w:rsidRPr="00103DC0">
              <w:t xml:space="preserve"> desemnarea la nivel na</w:t>
            </w:r>
            <w:r w:rsidR="00E979EC">
              <w:t>ț</w:t>
            </w:r>
            <w:r w:rsidRPr="00103DC0">
              <w:t xml:space="preserve">ional a unei </w:t>
            </w:r>
            <w:r w:rsidR="00E979EC">
              <w:t>ț</w:t>
            </w:r>
            <w:r w:rsidRPr="00103DC0">
              <w:t>ări ter</w:t>
            </w:r>
            <w:r w:rsidR="00E979EC">
              <w:t>ț</w:t>
            </w:r>
            <w:r w:rsidRPr="00103DC0">
              <w:t xml:space="preserve">e ca </w:t>
            </w:r>
            <w:r w:rsidR="00E979EC">
              <w:t>ț</w:t>
            </w:r>
            <w:r w:rsidRPr="00103DC0">
              <w:t xml:space="preserve">ară sigură de origine sau ca </w:t>
            </w:r>
            <w:r w:rsidR="00E979EC">
              <w:t>ț</w:t>
            </w:r>
            <w:r w:rsidRPr="00103DC0">
              <w:t>ară ter</w:t>
            </w:r>
            <w:r w:rsidR="00E979EC">
              <w:t>ț</w:t>
            </w:r>
            <w:r w:rsidRPr="00103DC0">
              <w:t xml:space="preserve">ă sigură, </w:t>
            </w:r>
            <w:r w:rsidRPr="00103DC0">
              <w:rPr>
                <w:b/>
                <w:i/>
              </w:rPr>
              <w:t>inclusiv</w:t>
            </w:r>
            <w:r w:rsidRPr="00103DC0">
              <w:t xml:space="preserve"> cu excep</w:t>
            </w:r>
            <w:r w:rsidR="00E979EC">
              <w:t>ț</w:t>
            </w:r>
            <w:r w:rsidRPr="00103DC0">
              <w:t>ii pentru anumite păr</w:t>
            </w:r>
            <w:r w:rsidR="00E979EC">
              <w:t>ț</w:t>
            </w:r>
            <w:r w:rsidRPr="00103DC0">
              <w:t>i ale teritoriului lor sau pentru categorii de persoane clar identificabile, înainte ca Regulamentul (UE) 2024/1348 să înceapă să se aplice</w:t>
            </w:r>
            <w:r w:rsidRPr="00103DC0">
              <w:rPr>
                <w:b/>
                <w:i/>
              </w:rPr>
              <w:t>, într-un mod rezonabil astfel încât să nu contravină scopului prezentului regulament</w:t>
            </w:r>
            <w:r w:rsidRPr="00103DC0">
              <w:t xml:space="preserve">. </w:t>
            </w:r>
            <w:r w:rsidRPr="00103DC0">
              <w:rPr>
                <w:b/>
                <w:i/>
              </w:rPr>
              <w:t>Această flexibilitate asigură faptul că statele membre pot reac</w:t>
            </w:r>
            <w:r w:rsidR="00E979EC">
              <w:rPr>
                <w:b/>
                <w:i/>
              </w:rPr>
              <w:t>ț</w:t>
            </w:r>
            <w:r w:rsidRPr="00103DC0">
              <w:rPr>
                <w:b/>
                <w:i/>
              </w:rPr>
              <w:t>iona rapid la riscuri diferen</w:t>
            </w:r>
            <w:r w:rsidR="00E979EC">
              <w:rPr>
                <w:b/>
                <w:i/>
              </w:rPr>
              <w:t>ț</w:t>
            </w:r>
            <w:r w:rsidRPr="00103DC0">
              <w:rPr>
                <w:b/>
                <w:i/>
              </w:rPr>
              <w:t>iate, men</w:t>
            </w:r>
            <w:r w:rsidR="00E979EC">
              <w:rPr>
                <w:b/>
                <w:i/>
              </w:rPr>
              <w:t>ț</w:t>
            </w:r>
            <w:r w:rsidRPr="00103DC0">
              <w:rPr>
                <w:b/>
                <w:i/>
              </w:rPr>
              <w:t>inând, în acela</w:t>
            </w:r>
            <w:r w:rsidR="00E979EC">
              <w:rPr>
                <w:b/>
                <w:i/>
              </w:rPr>
              <w:t>ș</w:t>
            </w:r>
            <w:r w:rsidRPr="00103DC0">
              <w:rPr>
                <w:b/>
                <w:i/>
              </w:rPr>
              <w:t>i timp, coeren</w:t>
            </w:r>
            <w:r w:rsidR="00E979EC">
              <w:rPr>
                <w:b/>
                <w:i/>
              </w:rPr>
              <w:t>ț</w:t>
            </w:r>
            <w:r w:rsidRPr="00103DC0">
              <w:rPr>
                <w:b/>
                <w:i/>
              </w:rPr>
              <w:t>a generală cu cadrul Uniunii.</w:t>
            </w:r>
          </w:p>
        </w:tc>
      </w:tr>
    </w:tbl>
    <w:p w14:paraId="7BE2D99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8C28B0A"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6A5CCAFC" w14:textId="09522C68" w:rsidR="007B0542" w:rsidRPr="00103DC0" w:rsidRDefault="007B0542" w:rsidP="007B0542">
      <w:pPr>
        <w:pStyle w:val="AmJustText"/>
      </w:pPr>
      <w:r w:rsidRPr="00103DC0">
        <w:t>Statele membre au nevoie de flexibilitate pentru a-</w:t>
      </w:r>
      <w:r w:rsidR="00E979EC">
        <w:t>ș</w:t>
      </w:r>
      <w:r w:rsidRPr="00103DC0">
        <w:t>i adapta desemnările na</w:t>
      </w:r>
      <w:r w:rsidR="00E979EC">
        <w:t>ț</w:t>
      </w:r>
      <w:r w:rsidRPr="00103DC0">
        <w:t xml:space="preserve">ionale de </w:t>
      </w:r>
      <w:r w:rsidR="00E979EC">
        <w:t>ț</w:t>
      </w:r>
      <w:r w:rsidRPr="00103DC0">
        <w:t>ări de origine sigure în func</w:t>
      </w:r>
      <w:r w:rsidR="00E979EC">
        <w:t>ț</w:t>
      </w:r>
      <w:r w:rsidRPr="00103DC0">
        <w:t>ie de evolu</w:t>
      </w:r>
      <w:r w:rsidR="00E979EC">
        <w:t>ț</w:t>
      </w:r>
      <w:r w:rsidRPr="00103DC0">
        <w:t>ia realită</w:t>
      </w:r>
      <w:r w:rsidR="00E979EC">
        <w:t>ț</w:t>
      </w:r>
      <w:r w:rsidRPr="00103DC0">
        <w:t>ilor de pe teren. Permi</w:t>
      </w:r>
      <w:r w:rsidR="00E979EC">
        <w:t>ț</w:t>
      </w:r>
      <w:r w:rsidRPr="00103DC0">
        <w:t xml:space="preserve">ându-le să introducă sau să aplice astfel de desemnări înainte de data generală de aplicare </w:t>
      </w:r>
      <w:r w:rsidR="00E979EC">
        <w:t>ș</w:t>
      </w:r>
      <w:r w:rsidRPr="00103DC0">
        <w:t>i să diferen</w:t>
      </w:r>
      <w:r w:rsidR="00E979EC">
        <w:t>ț</w:t>
      </w:r>
      <w:r w:rsidRPr="00103DC0">
        <w:t>ieze în func</w:t>
      </w:r>
      <w:r w:rsidR="00E979EC">
        <w:t>ț</w:t>
      </w:r>
      <w:r w:rsidRPr="00103DC0">
        <w:t xml:space="preserve">ie de regiuni sau categorii de persoane, după caz, se asigură că sistemul rămâne atât credibil, cât </w:t>
      </w:r>
      <w:r w:rsidR="00E979EC">
        <w:t>ș</w:t>
      </w:r>
      <w:r w:rsidRPr="00103DC0">
        <w:t>i adaptabil. Această op</w:t>
      </w:r>
      <w:r w:rsidR="00E979EC">
        <w:t>ț</w:t>
      </w:r>
      <w:r w:rsidRPr="00103DC0">
        <w:t xml:space="preserve">iune previne întârzierile </w:t>
      </w:r>
      <w:r w:rsidR="00E979EC">
        <w:t>ș</w:t>
      </w:r>
      <w:r w:rsidRPr="00103DC0">
        <w:t>i spore</w:t>
      </w:r>
      <w:r w:rsidR="00E979EC">
        <w:t>ș</w:t>
      </w:r>
      <w:r w:rsidRPr="00103DC0">
        <w:t xml:space="preserve">te eficacitatea gestionării </w:t>
      </w:r>
      <w:r w:rsidRPr="00103DC0">
        <w:lastRenderedPageBreak/>
        <w:t>azilului, garantând, în acela</w:t>
      </w:r>
      <w:r w:rsidR="00E979EC">
        <w:t>ș</w:t>
      </w:r>
      <w:r w:rsidRPr="00103DC0">
        <w:t>i timp, coeren</w:t>
      </w:r>
      <w:r w:rsidR="00E979EC">
        <w:t>ț</w:t>
      </w:r>
      <w:r w:rsidRPr="00103DC0">
        <w:t>a cu lista Uniunii.</w:t>
      </w:r>
    </w:p>
    <w:p w14:paraId="04E402E9" w14:textId="77777777" w:rsidR="007B0542" w:rsidRPr="00103DC0" w:rsidRDefault="007B0542" w:rsidP="007B0542">
      <w:r w:rsidRPr="00103DC0">
        <w:rPr>
          <w:rStyle w:val="HideTWBExt"/>
        </w:rPr>
        <w:t>&lt;/Amend&gt;</w:t>
      </w:r>
    </w:p>
    <w:p w14:paraId="5E85CA1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160</w:t>
      </w:r>
      <w:r w:rsidRPr="00103DC0">
        <w:rPr>
          <w:rStyle w:val="HideTWBExt"/>
          <w:b w:val="0"/>
        </w:rPr>
        <w:t>&lt;/NumAm&gt;</w:t>
      </w:r>
    </w:p>
    <w:p w14:paraId="4DA67E2A"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0742F8BD" w14:textId="77777777" w:rsidR="007B0542" w:rsidRPr="00103DC0" w:rsidRDefault="007B0542" w:rsidP="007B0542">
      <w:pPr>
        <w:pStyle w:val="NormalBold"/>
      </w:pPr>
      <w:r w:rsidRPr="00103DC0">
        <w:rPr>
          <w:rStyle w:val="HideTWBExt"/>
          <w:b w:val="0"/>
        </w:rPr>
        <w:t>&lt;/RepeatBlock-By&gt;</w:t>
      </w:r>
    </w:p>
    <w:p w14:paraId="2F4D183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BA6E09B" w14:textId="77777777" w:rsidR="007B0542" w:rsidRPr="00103DC0" w:rsidRDefault="007B0542" w:rsidP="007B0542">
      <w:pPr>
        <w:pStyle w:val="NormalBold"/>
      </w:pPr>
      <w:r w:rsidRPr="00103DC0">
        <w:rPr>
          <w:rStyle w:val="HideTWBExt"/>
          <w:b w:val="0"/>
        </w:rPr>
        <w:t>&lt;Article&gt;</w:t>
      </w:r>
      <w:r w:rsidRPr="00103DC0">
        <w:t>Considerentul 19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8866A43" w14:textId="77777777" w:rsidTr="003A6F27">
        <w:trPr>
          <w:trHeight w:hRule="exact" w:val="240"/>
          <w:jc w:val="center"/>
        </w:trPr>
        <w:tc>
          <w:tcPr>
            <w:tcW w:w="9752" w:type="dxa"/>
            <w:gridSpan w:val="2"/>
            <w:tcBorders>
              <w:top w:val="nil"/>
              <w:left w:val="nil"/>
              <w:bottom w:val="nil"/>
              <w:right w:val="nil"/>
            </w:tcBorders>
          </w:tcPr>
          <w:p w14:paraId="0C035FFF" w14:textId="77777777" w:rsidR="007B0542" w:rsidRPr="00103DC0" w:rsidRDefault="007B0542" w:rsidP="003A6F27"/>
        </w:tc>
      </w:tr>
      <w:tr w:rsidR="00A01E81" w:rsidRPr="00103DC0" w14:paraId="039F1D77" w14:textId="77777777" w:rsidTr="003A6F27">
        <w:trPr>
          <w:trHeight w:val="240"/>
          <w:jc w:val="center"/>
        </w:trPr>
        <w:tc>
          <w:tcPr>
            <w:tcW w:w="4876" w:type="dxa"/>
            <w:tcBorders>
              <w:top w:val="nil"/>
              <w:left w:val="nil"/>
              <w:bottom w:val="nil"/>
              <w:right w:val="nil"/>
            </w:tcBorders>
          </w:tcPr>
          <w:p w14:paraId="57A7881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11DE9CC" w14:textId="77777777" w:rsidR="007B0542" w:rsidRPr="00103DC0" w:rsidRDefault="007B0542" w:rsidP="003A6F27">
            <w:pPr>
              <w:pStyle w:val="AmColumnHeading"/>
            </w:pPr>
            <w:r w:rsidRPr="00103DC0">
              <w:t>Amendamentul</w:t>
            </w:r>
          </w:p>
        </w:tc>
      </w:tr>
      <w:tr w:rsidR="00A01E81" w:rsidRPr="00103DC0" w14:paraId="3097BA36" w14:textId="77777777" w:rsidTr="003A6F27">
        <w:trPr>
          <w:jc w:val="center"/>
        </w:trPr>
        <w:tc>
          <w:tcPr>
            <w:tcW w:w="4876" w:type="dxa"/>
            <w:tcBorders>
              <w:top w:val="nil"/>
              <w:left w:val="nil"/>
              <w:bottom w:val="nil"/>
              <w:right w:val="nil"/>
            </w:tcBorders>
          </w:tcPr>
          <w:p w14:paraId="0A3A165B" w14:textId="4CE0ECE2" w:rsidR="007B0542" w:rsidRPr="00103DC0" w:rsidRDefault="007B0542" w:rsidP="003A6F27">
            <w:pPr>
              <w:pStyle w:val="Normal6a"/>
            </w:pPr>
            <w:r w:rsidRPr="00103DC0">
              <w:t>(19)</w:t>
            </w:r>
            <w:r w:rsidRPr="00103DC0">
              <w:tab/>
              <w:t xml:space="preserve">În plus, pentru a </w:t>
            </w:r>
            <w:r w:rsidR="00E979EC">
              <w:t>ț</w:t>
            </w:r>
            <w:r w:rsidRPr="00103DC0">
              <w:t>ine seama de situa</w:t>
            </w:r>
            <w:r w:rsidR="00E979EC">
              <w:t>ț</w:t>
            </w:r>
            <w:r w:rsidRPr="00103DC0">
              <w:t xml:space="preserve">iile complexe </w:t>
            </w:r>
            <w:r w:rsidR="00E979EC">
              <w:t>ș</w:t>
            </w:r>
            <w:r w:rsidRPr="00103DC0">
              <w:t xml:space="preserve">i reale din </w:t>
            </w:r>
            <w:r w:rsidR="00E979EC">
              <w:t>ț</w:t>
            </w:r>
            <w:r w:rsidRPr="00103DC0">
              <w:t>ările ter</w:t>
            </w:r>
            <w:r w:rsidR="00E979EC">
              <w:t>ț</w:t>
            </w:r>
            <w:r w:rsidRPr="00103DC0">
              <w:t xml:space="preserve">e, statele membre, atunci când aplică sau introduc acte legislative care </w:t>
            </w:r>
            <w:r w:rsidRPr="00103DC0">
              <w:rPr>
                <w:b/>
                <w:bCs/>
                <w:i/>
                <w:iCs/>
              </w:rPr>
              <w:t>permite</w:t>
            </w:r>
            <w:r w:rsidRPr="00103DC0">
              <w:t xml:space="preserve"> desemnarea la nivel na</w:t>
            </w:r>
            <w:r w:rsidR="00E979EC">
              <w:t>ț</w:t>
            </w:r>
            <w:r w:rsidRPr="00103DC0">
              <w:t xml:space="preserve">ional a unei </w:t>
            </w:r>
            <w:r w:rsidR="00E979EC">
              <w:t>ț</w:t>
            </w:r>
            <w:r w:rsidRPr="00103DC0">
              <w:t>ări ter</w:t>
            </w:r>
            <w:r w:rsidR="00E979EC">
              <w:t>ț</w:t>
            </w:r>
            <w:r w:rsidRPr="00103DC0">
              <w:t xml:space="preserve">e ca </w:t>
            </w:r>
            <w:r w:rsidR="00E979EC">
              <w:t>ț</w:t>
            </w:r>
            <w:r w:rsidRPr="00103DC0">
              <w:t xml:space="preserve">ară sigură de origine sau ca </w:t>
            </w:r>
            <w:r w:rsidR="00E979EC">
              <w:t>ț</w:t>
            </w:r>
            <w:r w:rsidRPr="00103DC0">
              <w:t>ară ter</w:t>
            </w:r>
            <w:r w:rsidR="00E979EC">
              <w:t>ț</w:t>
            </w:r>
            <w:r w:rsidRPr="00103DC0">
              <w:t>ă sigură, ar trebui să poată face acest lucru cu excep</w:t>
            </w:r>
            <w:r w:rsidR="00E979EC">
              <w:t>ț</w:t>
            </w:r>
            <w:r w:rsidRPr="00103DC0">
              <w:t xml:space="preserve">ii pentru </w:t>
            </w:r>
            <w:r w:rsidRPr="00103DC0">
              <w:rPr>
                <w:b/>
                <w:i/>
              </w:rPr>
              <w:t>anumite păr</w:t>
            </w:r>
            <w:r w:rsidR="00E979EC">
              <w:rPr>
                <w:b/>
                <w:i/>
              </w:rPr>
              <w:t>ț</w:t>
            </w:r>
            <w:r w:rsidRPr="00103DC0">
              <w:rPr>
                <w:b/>
                <w:i/>
              </w:rPr>
              <w:t>i ale teritoriului lor sau pentru</w:t>
            </w:r>
            <w:r w:rsidRPr="00103DC0">
              <w:t xml:space="preserve"> categorii de persoane clar identificabile, înainte ca Regulamentul (UE) 2024/1348 să înceapă să se aplice.</w:t>
            </w:r>
          </w:p>
        </w:tc>
        <w:tc>
          <w:tcPr>
            <w:tcW w:w="4876" w:type="dxa"/>
            <w:tcBorders>
              <w:top w:val="nil"/>
              <w:left w:val="nil"/>
              <w:bottom w:val="nil"/>
              <w:right w:val="nil"/>
            </w:tcBorders>
          </w:tcPr>
          <w:p w14:paraId="71785668" w14:textId="324D0C2F" w:rsidR="007B0542" w:rsidRPr="00103DC0" w:rsidRDefault="007B0542" w:rsidP="003A6F27">
            <w:pPr>
              <w:pStyle w:val="Normal6a"/>
            </w:pPr>
            <w:r w:rsidRPr="00103DC0">
              <w:t>(19)</w:t>
            </w:r>
            <w:r w:rsidRPr="00103DC0">
              <w:tab/>
              <w:t xml:space="preserve">În plus, pentru a </w:t>
            </w:r>
            <w:r w:rsidR="00E979EC">
              <w:t>ț</w:t>
            </w:r>
            <w:r w:rsidRPr="00103DC0">
              <w:t>ine seama de situa</w:t>
            </w:r>
            <w:r w:rsidR="00E979EC">
              <w:t>ț</w:t>
            </w:r>
            <w:r w:rsidRPr="00103DC0">
              <w:t xml:space="preserve">iile complexe </w:t>
            </w:r>
            <w:r w:rsidR="00E979EC">
              <w:t>ș</w:t>
            </w:r>
            <w:r w:rsidRPr="00103DC0">
              <w:t xml:space="preserve">i reale din </w:t>
            </w:r>
            <w:r w:rsidR="00E979EC">
              <w:t>ț</w:t>
            </w:r>
            <w:r w:rsidRPr="00103DC0">
              <w:t>ările ter</w:t>
            </w:r>
            <w:r w:rsidR="00E979EC">
              <w:t>ț</w:t>
            </w:r>
            <w:r w:rsidRPr="00103DC0">
              <w:t xml:space="preserve">e, statele membre, atunci când aplică sau introduc acte legislative care </w:t>
            </w:r>
            <w:r w:rsidRPr="00103DC0">
              <w:rPr>
                <w:b/>
                <w:bCs/>
                <w:i/>
                <w:iCs/>
              </w:rPr>
              <w:t>permit</w:t>
            </w:r>
            <w:r w:rsidRPr="00103DC0">
              <w:t xml:space="preserve"> desemnarea la nivel na</w:t>
            </w:r>
            <w:r w:rsidR="00E979EC">
              <w:t>ț</w:t>
            </w:r>
            <w:r w:rsidRPr="00103DC0">
              <w:t xml:space="preserve">ional a unei </w:t>
            </w:r>
            <w:r w:rsidR="00E979EC">
              <w:t>ț</w:t>
            </w:r>
            <w:r w:rsidRPr="00103DC0">
              <w:t>ări ter</w:t>
            </w:r>
            <w:r w:rsidR="00E979EC">
              <w:t>ț</w:t>
            </w:r>
            <w:r w:rsidRPr="00103DC0">
              <w:t xml:space="preserve">e ca </w:t>
            </w:r>
            <w:r w:rsidR="00E979EC">
              <w:t>ț</w:t>
            </w:r>
            <w:r w:rsidRPr="00103DC0">
              <w:t xml:space="preserve">ară sigură de origine sau ca </w:t>
            </w:r>
            <w:r w:rsidR="00E979EC">
              <w:t>ț</w:t>
            </w:r>
            <w:r w:rsidRPr="00103DC0">
              <w:t>ară ter</w:t>
            </w:r>
            <w:r w:rsidR="00E979EC">
              <w:t>ț</w:t>
            </w:r>
            <w:r w:rsidRPr="00103DC0">
              <w:t>ă sigură, ar trebui să poată face acest lucru cu excep</w:t>
            </w:r>
            <w:r w:rsidR="00E979EC">
              <w:t>ț</w:t>
            </w:r>
            <w:r w:rsidRPr="00103DC0">
              <w:t xml:space="preserve">ii pentru categorii de persoane clar identificabile, </w:t>
            </w:r>
            <w:r w:rsidRPr="00103DC0">
              <w:rPr>
                <w:b/>
                <w:i/>
              </w:rPr>
              <w:t>cum ar fi persoanele LGBTIQ, activi</w:t>
            </w:r>
            <w:r w:rsidR="00E979EC">
              <w:rPr>
                <w:b/>
                <w:i/>
              </w:rPr>
              <w:t>ș</w:t>
            </w:r>
            <w:r w:rsidRPr="00103DC0">
              <w:rPr>
                <w:b/>
                <w:i/>
              </w:rPr>
              <w:t>tii politici, jurnali</w:t>
            </w:r>
            <w:r w:rsidR="00E979EC">
              <w:rPr>
                <w:b/>
                <w:i/>
              </w:rPr>
              <w:t>ș</w:t>
            </w:r>
            <w:r w:rsidRPr="00103DC0">
              <w:rPr>
                <w:b/>
                <w:i/>
              </w:rPr>
              <w:t>tii, minorită</w:t>
            </w:r>
            <w:r w:rsidR="00E979EC">
              <w:rPr>
                <w:b/>
                <w:i/>
              </w:rPr>
              <w:t>ț</w:t>
            </w:r>
            <w:r w:rsidRPr="00103DC0">
              <w:rPr>
                <w:b/>
                <w:i/>
              </w:rPr>
              <w:t>ile religioase sau etnice, apatrizii sau femeile,</w:t>
            </w:r>
            <w:r w:rsidRPr="00103DC0">
              <w:t xml:space="preserve"> înainte ca Regulamentul (UE) 2024/1348 să înceapă să se aplice.</w:t>
            </w:r>
          </w:p>
        </w:tc>
      </w:tr>
    </w:tbl>
    <w:p w14:paraId="47CF68C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AF39F36" w14:textId="77777777" w:rsidR="007B0542" w:rsidRPr="00103DC0" w:rsidRDefault="007B0542" w:rsidP="007B0542">
      <w:r w:rsidRPr="00103DC0">
        <w:rPr>
          <w:rStyle w:val="HideTWBExt"/>
        </w:rPr>
        <w:t>&lt;/Amend&gt;</w:t>
      </w:r>
    </w:p>
    <w:p w14:paraId="40615FE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161</w:t>
      </w:r>
      <w:r w:rsidRPr="00103DC0">
        <w:rPr>
          <w:rStyle w:val="HideTWBExt"/>
          <w:b w:val="0"/>
        </w:rPr>
        <w:t>&lt;/NumAm&gt;</w:t>
      </w:r>
    </w:p>
    <w:p w14:paraId="72A81759"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35949EA7" w14:textId="77777777" w:rsidR="007B0542" w:rsidRPr="00103DC0" w:rsidRDefault="007B0542" w:rsidP="007B0542">
      <w:pPr>
        <w:pStyle w:val="NormalBold"/>
      </w:pPr>
      <w:r w:rsidRPr="00103DC0">
        <w:rPr>
          <w:rStyle w:val="HideTWBExt"/>
          <w:b w:val="0"/>
        </w:rPr>
        <w:t>&lt;/RepeatBlock-By&gt;</w:t>
      </w:r>
    </w:p>
    <w:p w14:paraId="2197471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38FB9DD" w14:textId="77777777" w:rsidR="007B0542" w:rsidRPr="00103DC0" w:rsidRDefault="007B0542" w:rsidP="007B0542">
      <w:pPr>
        <w:pStyle w:val="NormalBold"/>
      </w:pPr>
      <w:r w:rsidRPr="00103DC0">
        <w:rPr>
          <w:rStyle w:val="HideTWBExt"/>
          <w:b w:val="0"/>
        </w:rPr>
        <w:t>&lt;Article&gt;</w:t>
      </w:r>
      <w:r w:rsidRPr="00103DC0">
        <w:t>Considerentul 19</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CBFADC2" w14:textId="77777777" w:rsidTr="003A6F27">
        <w:trPr>
          <w:trHeight w:hRule="exact" w:val="240"/>
          <w:jc w:val="center"/>
        </w:trPr>
        <w:tc>
          <w:tcPr>
            <w:tcW w:w="9752" w:type="dxa"/>
            <w:gridSpan w:val="2"/>
            <w:tcBorders>
              <w:top w:val="nil"/>
              <w:left w:val="nil"/>
              <w:bottom w:val="nil"/>
              <w:right w:val="nil"/>
            </w:tcBorders>
          </w:tcPr>
          <w:p w14:paraId="7BDA3211" w14:textId="77777777" w:rsidR="007B0542" w:rsidRPr="00103DC0" w:rsidRDefault="007B0542" w:rsidP="003A6F27"/>
        </w:tc>
      </w:tr>
      <w:tr w:rsidR="00A01E81" w:rsidRPr="00103DC0" w14:paraId="6F156C0B" w14:textId="77777777" w:rsidTr="003A6F27">
        <w:trPr>
          <w:trHeight w:val="240"/>
          <w:jc w:val="center"/>
        </w:trPr>
        <w:tc>
          <w:tcPr>
            <w:tcW w:w="4876" w:type="dxa"/>
            <w:tcBorders>
              <w:top w:val="nil"/>
              <w:left w:val="nil"/>
              <w:bottom w:val="nil"/>
              <w:right w:val="nil"/>
            </w:tcBorders>
          </w:tcPr>
          <w:p w14:paraId="6079E7C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FBDCAAF" w14:textId="77777777" w:rsidR="007B0542" w:rsidRPr="00103DC0" w:rsidRDefault="007B0542" w:rsidP="003A6F27">
            <w:pPr>
              <w:pStyle w:val="AmColumnHeading"/>
            </w:pPr>
            <w:r w:rsidRPr="00103DC0">
              <w:t>Amendamentul</w:t>
            </w:r>
          </w:p>
        </w:tc>
      </w:tr>
      <w:tr w:rsidR="00A01E81" w:rsidRPr="00103DC0" w14:paraId="67710D31" w14:textId="77777777" w:rsidTr="003A6F27">
        <w:trPr>
          <w:jc w:val="center"/>
        </w:trPr>
        <w:tc>
          <w:tcPr>
            <w:tcW w:w="4876" w:type="dxa"/>
            <w:tcBorders>
              <w:top w:val="nil"/>
              <w:left w:val="nil"/>
              <w:bottom w:val="nil"/>
              <w:right w:val="nil"/>
            </w:tcBorders>
          </w:tcPr>
          <w:p w14:paraId="23DEE559" w14:textId="7FEF48FD" w:rsidR="007B0542" w:rsidRPr="00103DC0" w:rsidRDefault="007B0542" w:rsidP="003A6F27">
            <w:pPr>
              <w:pStyle w:val="Normal6a"/>
            </w:pPr>
            <w:r w:rsidRPr="00103DC0">
              <w:t>(19)</w:t>
            </w:r>
            <w:r w:rsidRPr="00103DC0">
              <w:tab/>
              <w:t xml:space="preserve">În plus, pentru a </w:t>
            </w:r>
            <w:r w:rsidR="00E979EC">
              <w:t>ț</w:t>
            </w:r>
            <w:r w:rsidRPr="00103DC0">
              <w:t>ine seama de situa</w:t>
            </w:r>
            <w:r w:rsidR="00E979EC">
              <w:t>ț</w:t>
            </w:r>
            <w:r w:rsidRPr="00103DC0">
              <w:t xml:space="preserve">iile complexe </w:t>
            </w:r>
            <w:r w:rsidR="00E979EC">
              <w:t>ș</w:t>
            </w:r>
            <w:r w:rsidRPr="00103DC0">
              <w:t xml:space="preserve">i reale din </w:t>
            </w:r>
            <w:r w:rsidR="00E979EC">
              <w:t>ț</w:t>
            </w:r>
            <w:r w:rsidRPr="00103DC0">
              <w:t>ările ter</w:t>
            </w:r>
            <w:r w:rsidR="00E979EC">
              <w:t>ț</w:t>
            </w:r>
            <w:r w:rsidRPr="00103DC0">
              <w:t xml:space="preserve">e, </w:t>
            </w:r>
            <w:r w:rsidRPr="00103DC0">
              <w:rPr>
                <w:b/>
                <w:i/>
              </w:rPr>
              <w:t>statele membre</w:t>
            </w:r>
            <w:r w:rsidRPr="00103DC0">
              <w:t xml:space="preserve">, atunci când aplică sau </w:t>
            </w:r>
            <w:r w:rsidRPr="00103DC0">
              <w:rPr>
                <w:b/>
                <w:i/>
              </w:rPr>
              <w:t>introduc</w:t>
            </w:r>
            <w:r w:rsidRPr="00103DC0">
              <w:t xml:space="preserve"> acte legislative care </w:t>
            </w:r>
            <w:r w:rsidRPr="00103DC0">
              <w:rPr>
                <w:b/>
                <w:i/>
              </w:rPr>
              <w:t>permite</w:t>
            </w:r>
            <w:r w:rsidRPr="00103DC0">
              <w:t xml:space="preserve"> desemnarea </w:t>
            </w:r>
            <w:r w:rsidRPr="00103DC0">
              <w:rPr>
                <w:b/>
                <w:i/>
              </w:rPr>
              <w:t>la nivel na</w:t>
            </w:r>
            <w:r w:rsidR="00E979EC">
              <w:rPr>
                <w:b/>
                <w:i/>
              </w:rPr>
              <w:t>ț</w:t>
            </w:r>
            <w:r w:rsidRPr="00103DC0">
              <w:rPr>
                <w:b/>
                <w:i/>
              </w:rPr>
              <w:t>ional a</w:t>
            </w:r>
            <w:r w:rsidRPr="00103DC0">
              <w:t xml:space="preserve"> unei </w:t>
            </w:r>
            <w:r w:rsidR="00E979EC">
              <w:t>ț</w:t>
            </w:r>
            <w:r w:rsidRPr="00103DC0">
              <w:t>ări ter</w:t>
            </w:r>
            <w:r w:rsidR="00E979EC">
              <w:t>ț</w:t>
            </w:r>
            <w:r w:rsidRPr="00103DC0">
              <w:t xml:space="preserve">e ca </w:t>
            </w:r>
            <w:r w:rsidR="00E979EC">
              <w:t>ț</w:t>
            </w:r>
            <w:r w:rsidRPr="00103DC0">
              <w:t xml:space="preserve">ară sigură de origine sau ca </w:t>
            </w:r>
            <w:r w:rsidR="00E979EC">
              <w:t>ț</w:t>
            </w:r>
            <w:r w:rsidRPr="00103DC0">
              <w:t>ară ter</w:t>
            </w:r>
            <w:r w:rsidR="00E979EC">
              <w:t>ț</w:t>
            </w:r>
            <w:r w:rsidRPr="00103DC0">
              <w:t>ă sigură, ar trebui să poată face acest lucru cu excep</w:t>
            </w:r>
            <w:r w:rsidR="00E979EC">
              <w:t>ț</w:t>
            </w:r>
            <w:r w:rsidRPr="00103DC0">
              <w:t>ii pentru anumite păr</w:t>
            </w:r>
            <w:r w:rsidR="00E979EC">
              <w:t>ț</w:t>
            </w:r>
            <w:r w:rsidRPr="00103DC0">
              <w:t xml:space="preserve">i ale teritoriului lor sau pentru categorii de </w:t>
            </w:r>
            <w:r w:rsidRPr="00103DC0">
              <w:lastRenderedPageBreak/>
              <w:t>persoane clar identificabile</w:t>
            </w:r>
            <w:r w:rsidRPr="00103DC0">
              <w:rPr>
                <w:b/>
                <w:i/>
              </w:rPr>
              <w:t>, înainte ca Regulamentul (UE) 2024/1348 să înceapă să se aplice</w:t>
            </w:r>
            <w:r w:rsidRPr="00103DC0">
              <w:t>.</w:t>
            </w:r>
          </w:p>
        </w:tc>
        <w:tc>
          <w:tcPr>
            <w:tcW w:w="4876" w:type="dxa"/>
            <w:tcBorders>
              <w:top w:val="nil"/>
              <w:left w:val="nil"/>
              <w:bottom w:val="nil"/>
              <w:right w:val="nil"/>
            </w:tcBorders>
          </w:tcPr>
          <w:p w14:paraId="39114AD8" w14:textId="54A4CCF5" w:rsidR="007B0542" w:rsidRPr="00103DC0" w:rsidRDefault="007B0542" w:rsidP="003A6F27">
            <w:pPr>
              <w:pStyle w:val="Normal6a"/>
            </w:pPr>
            <w:r w:rsidRPr="00103DC0">
              <w:lastRenderedPageBreak/>
              <w:t>(19)</w:t>
            </w:r>
            <w:r w:rsidRPr="00103DC0">
              <w:tab/>
              <w:t xml:space="preserve">În plus, pentru a </w:t>
            </w:r>
            <w:r w:rsidR="00E979EC">
              <w:t>ț</w:t>
            </w:r>
            <w:r w:rsidRPr="00103DC0">
              <w:t>ine seama de situa</w:t>
            </w:r>
            <w:r w:rsidR="00E979EC">
              <w:t>ț</w:t>
            </w:r>
            <w:r w:rsidRPr="00103DC0">
              <w:t xml:space="preserve">iile complexe </w:t>
            </w:r>
            <w:r w:rsidR="00E979EC">
              <w:t>ș</w:t>
            </w:r>
            <w:r w:rsidRPr="00103DC0">
              <w:t xml:space="preserve">i reale din </w:t>
            </w:r>
            <w:r w:rsidR="00E979EC">
              <w:t>ț</w:t>
            </w:r>
            <w:r w:rsidRPr="00103DC0">
              <w:t>ările ter</w:t>
            </w:r>
            <w:r w:rsidR="00E979EC">
              <w:t>ț</w:t>
            </w:r>
            <w:r w:rsidRPr="00103DC0">
              <w:t xml:space="preserve">e, </w:t>
            </w:r>
            <w:r w:rsidRPr="00103DC0">
              <w:rPr>
                <w:b/>
                <w:i/>
              </w:rPr>
              <w:t>UE</w:t>
            </w:r>
            <w:r w:rsidRPr="00103DC0">
              <w:t xml:space="preserve">, atunci când aplică sau </w:t>
            </w:r>
            <w:r w:rsidRPr="00103DC0">
              <w:rPr>
                <w:b/>
                <w:i/>
              </w:rPr>
              <w:t>introduce</w:t>
            </w:r>
            <w:r w:rsidRPr="00103DC0">
              <w:t xml:space="preserve"> acte legislative care </w:t>
            </w:r>
            <w:r w:rsidRPr="00103DC0">
              <w:rPr>
                <w:b/>
                <w:i/>
              </w:rPr>
              <w:t>permit</w:t>
            </w:r>
            <w:r w:rsidRPr="00103DC0">
              <w:t xml:space="preserve"> desemnarea unei </w:t>
            </w:r>
            <w:r w:rsidR="00E979EC">
              <w:t>ț</w:t>
            </w:r>
            <w:r w:rsidRPr="00103DC0">
              <w:t>ări ter</w:t>
            </w:r>
            <w:r w:rsidR="00E979EC">
              <w:t>ț</w:t>
            </w:r>
            <w:r w:rsidRPr="00103DC0">
              <w:t xml:space="preserve">e ca </w:t>
            </w:r>
            <w:r w:rsidR="00E979EC">
              <w:t>ț</w:t>
            </w:r>
            <w:r w:rsidRPr="00103DC0">
              <w:t xml:space="preserve">ară sigură de origine sau ca </w:t>
            </w:r>
            <w:r w:rsidR="00E979EC">
              <w:t>ț</w:t>
            </w:r>
            <w:r w:rsidRPr="00103DC0">
              <w:t>ară ter</w:t>
            </w:r>
            <w:r w:rsidR="00E979EC">
              <w:t>ț</w:t>
            </w:r>
            <w:r w:rsidRPr="00103DC0">
              <w:t>ă sigură, ar trebui să poată face acest lucru cu excep</w:t>
            </w:r>
            <w:r w:rsidR="00E979EC">
              <w:t>ț</w:t>
            </w:r>
            <w:r w:rsidRPr="00103DC0">
              <w:t>ii pentru anumite păr</w:t>
            </w:r>
            <w:r w:rsidR="00E979EC">
              <w:t>ț</w:t>
            </w:r>
            <w:r w:rsidRPr="00103DC0">
              <w:t>i ale teritoriului lor sau pentru categorii de persoane clar identificabile.</w:t>
            </w:r>
            <w:r w:rsidRPr="00103DC0">
              <w:rPr>
                <w:b/>
                <w:i/>
              </w:rPr>
              <w:t xml:space="preserve"> Aceste excep</w:t>
            </w:r>
            <w:r w:rsidR="00E979EC">
              <w:rPr>
                <w:b/>
                <w:i/>
              </w:rPr>
              <w:t>ț</w:t>
            </w:r>
            <w:r w:rsidRPr="00103DC0">
              <w:rPr>
                <w:b/>
                <w:i/>
              </w:rPr>
              <w:t xml:space="preserve">ii </w:t>
            </w:r>
            <w:r w:rsidRPr="00103DC0">
              <w:rPr>
                <w:b/>
                <w:i/>
              </w:rPr>
              <w:lastRenderedPageBreak/>
              <w:t>ar trebui precizate în anexa la prezentul regulament.</w:t>
            </w:r>
          </w:p>
        </w:tc>
      </w:tr>
    </w:tbl>
    <w:p w14:paraId="77141100"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7DD2509" w14:textId="77777777" w:rsidR="007B0542" w:rsidRPr="00103DC0" w:rsidRDefault="007B0542" w:rsidP="007B0542">
      <w:r w:rsidRPr="00103DC0">
        <w:rPr>
          <w:rStyle w:val="HideTWBExt"/>
        </w:rPr>
        <w:t>&lt;/Amend&gt;</w:t>
      </w:r>
    </w:p>
    <w:p w14:paraId="6866B01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162</w:t>
      </w:r>
      <w:r w:rsidRPr="00103DC0">
        <w:rPr>
          <w:rStyle w:val="HideTWBExt"/>
          <w:b w:val="0"/>
        </w:rPr>
        <w:t>&lt;/NumAm&gt;</w:t>
      </w:r>
    </w:p>
    <w:p w14:paraId="467E1648"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Anna Maria Cisint, Pascale Piera, Petra Steger, Jorge Buxadé Villalba, Alexandre Varaut</w:t>
      </w:r>
      <w:r w:rsidRPr="00103DC0">
        <w:rPr>
          <w:rStyle w:val="HideTWBExt"/>
          <w:b w:val="0"/>
        </w:rPr>
        <w:t>&lt;/Members&gt;</w:t>
      </w:r>
    </w:p>
    <w:p w14:paraId="6E299D46" w14:textId="77777777" w:rsidR="007B0542" w:rsidRPr="00103DC0" w:rsidRDefault="007B0542" w:rsidP="007B0542">
      <w:pPr>
        <w:pStyle w:val="NormalBold"/>
      </w:pPr>
      <w:r w:rsidRPr="00103DC0">
        <w:rPr>
          <w:rStyle w:val="HideTWBExt"/>
          <w:b w:val="0"/>
        </w:rPr>
        <w:t>&lt;/RepeatBlock-By&gt;</w:t>
      </w:r>
    </w:p>
    <w:p w14:paraId="4D836D7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60AF20D" w14:textId="77777777" w:rsidR="007B0542" w:rsidRPr="00103DC0" w:rsidRDefault="007B0542" w:rsidP="007B0542">
      <w:pPr>
        <w:pStyle w:val="NormalBold"/>
      </w:pPr>
      <w:r w:rsidRPr="00103DC0">
        <w:rPr>
          <w:rStyle w:val="HideTWBExt"/>
          <w:b w:val="0"/>
        </w:rPr>
        <w:t>&lt;Article&gt;</w:t>
      </w:r>
      <w:r w:rsidRPr="00103DC0">
        <w:t>Considerentul 20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4909287" w14:textId="77777777" w:rsidTr="003A6F27">
        <w:trPr>
          <w:trHeight w:hRule="exact" w:val="240"/>
          <w:jc w:val="center"/>
        </w:trPr>
        <w:tc>
          <w:tcPr>
            <w:tcW w:w="9752" w:type="dxa"/>
            <w:gridSpan w:val="2"/>
            <w:tcBorders>
              <w:top w:val="nil"/>
              <w:left w:val="nil"/>
              <w:bottom w:val="nil"/>
              <w:right w:val="nil"/>
            </w:tcBorders>
          </w:tcPr>
          <w:p w14:paraId="2CF4C0AE" w14:textId="77777777" w:rsidR="007B0542" w:rsidRPr="00103DC0" w:rsidRDefault="007B0542" w:rsidP="003A6F27"/>
        </w:tc>
      </w:tr>
      <w:tr w:rsidR="00A01E81" w:rsidRPr="00103DC0" w14:paraId="6262DD26" w14:textId="77777777" w:rsidTr="003A6F27">
        <w:trPr>
          <w:trHeight w:val="240"/>
          <w:jc w:val="center"/>
        </w:trPr>
        <w:tc>
          <w:tcPr>
            <w:tcW w:w="4876" w:type="dxa"/>
            <w:tcBorders>
              <w:top w:val="nil"/>
              <w:left w:val="nil"/>
              <w:bottom w:val="nil"/>
              <w:right w:val="nil"/>
            </w:tcBorders>
          </w:tcPr>
          <w:p w14:paraId="79520B2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B8397C9" w14:textId="77777777" w:rsidR="007B0542" w:rsidRPr="00103DC0" w:rsidRDefault="007B0542" w:rsidP="003A6F27">
            <w:pPr>
              <w:pStyle w:val="AmColumnHeading"/>
            </w:pPr>
            <w:r w:rsidRPr="00103DC0">
              <w:t>Amendamentul</w:t>
            </w:r>
          </w:p>
        </w:tc>
      </w:tr>
      <w:tr w:rsidR="00A01E81" w:rsidRPr="00103DC0" w14:paraId="7EEA1809" w14:textId="77777777" w:rsidTr="003A6F27">
        <w:trPr>
          <w:jc w:val="center"/>
        </w:trPr>
        <w:tc>
          <w:tcPr>
            <w:tcW w:w="4876" w:type="dxa"/>
            <w:tcBorders>
              <w:top w:val="nil"/>
              <w:left w:val="nil"/>
              <w:bottom w:val="nil"/>
              <w:right w:val="nil"/>
            </w:tcBorders>
          </w:tcPr>
          <w:p w14:paraId="05CAE090" w14:textId="101E9E55" w:rsidR="007B0542" w:rsidRPr="00103DC0" w:rsidRDefault="007B0542" w:rsidP="003A6F27">
            <w:pPr>
              <w:pStyle w:val="Normal6a"/>
            </w:pPr>
            <w:r w:rsidRPr="00103DC0">
              <w:rPr>
                <w:b/>
                <w:i/>
              </w:rPr>
              <w:t>(20)</w:t>
            </w:r>
            <w:r w:rsidRPr="00103DC0">
              <w:tab/>
            </w:r>
            <w:r w:rsidRPr="00103DC0">
              <w:rPr>
                <w:b/>
                <w:i/>
              </w:rPr>
              <w:t xml:space="preserve">Întrucât obiectivul prezentului regulament, </w:t>
            </w:r>
            <w:r w:rsidR="00E979EC">
              <w:rPr>
                <w:b/>
                <w:i/>
              </w:rPr>
              <w:t>ș</w:t>
            </w:r>
            <w:r w:rsidRPr="00103DC0">
              <w:rPr>
                <w:b/>
                <w:i/>
              </w:rPr>
              <w:t xml:space="preserve">i anume stabilirea unei liste comune a </w:t>
            </w:r>
            <w:r w:rsidR="00E979EC">
              <w:rPr>
                <w:b/>
                <w:i/>
              </w:rPr>
              <w:t>ț</w:t>
            </w:r>
            <w:r w:rsidRPr="00103DC0">
              <w:rPr>
                <w:b/>
                <w:i/>
              </w:rPr>
              <w:t xml:space="preserve">ărilor de origine sigure la nivelul Uniunii </w:t>
            </w:r>
            <w:r w:rsidR="00E979EC">
              <w:rPr>
                <w:b/>
                <w:i/>
              </w:rPr>
              <w:t>ș</w:t>
            </w:r>
            <w:r w:rsidRPr="00103DC0">
              <w:rPr>
                <w:b/>
                <w:i/>
              </w:rPr>
              <w:t>i devansarea aplicării anumitor dispozi</w:t>
            </w:r>
            <w:r w:rsidR="00E979EC">
              <w:rPr>
                <w:b/>
                <w:i/>
              </w:rPr>
              <w:t>ț</w:t>
            </w:r>
            <w:r w:rsidRPr="00103DC0">
              <w:rPr>
                <w:b/>
                <w:i/>
              </w:rPr>
              <w:t xml:space="preserve">ii ale Regulamentului (UE) 2024/1348, nu poate fi realizat în mod satisfăcător de către statele membre </w:t>
            </w:r>
            <w:r w:rsidR="00E979EC">
              <w:rPr>
                <w:b/>
                <w:i/>
              </w:rPr>
              <w:t>ș</w:t>
            </w:r>
            <w:r w:rsidRPr="00103DC0">
              <w:rPr>
                <w:b/>
                <w:i/>
              </w:rPr>
              <w:t>i poate fi realizat numai la nivelul Uniunii, Uniunea poate adopta măsuri, în conformitate cu principiul subsidiarită</w:t>
            </w:r>
            <w:r w:rsidR="00E979EC">
              <w:rPr>
                <w:b/>
                <w:i/>
              </w:rPr>
              <w:t>ț</w:t>
            </w:r>
            <w:r w:rsidRPr="00103DC0">
              <w:rPr>
                <w:b/>
                <w:i/>
              </w:rPr>
              <w:t>ii, astfel cum este prevăzut la articolul 5 din Tratatul privind Uniunea Europeană (TUE). În conformitate cu principiul propor</w:t>
            </w:r>
            <w:r w:rsidR="00E979EC">
              <w:rPr>
                <w:b/>
                <w:i/>
              </w:rPr>
              <w:t>ț</w:t>
            </w:r>
            <w:r w:rsidRPr="00103DC0">
              <w:rPr>
                <w:b/>
                <w:i/>
              </w:rPr>
              <w:t>ionalită</w:t>
            </w:r>
            <w:r w:rsidR="00E979EC">
              <w:rPr>
                <w:b/>
                <w:i/>
              </w:rPr>
              <w:t>ț</w:t>
            </w:r>
            <w:r w:rsidRPr="00103DC0">
              <w:rPr>
                <w:b/>
                <w:i/>
              </w:rPr>
              <w:t>ii, astfel cum este prevăzut la articolul respectiv, prezentul regulament nu depă</w:t>
            </w:r>
            <w:r w:rsidR="00E979EC">
              <w:rPr>
                <w:b/>
                <w:i/>
              </w:rPr>
              <w:t>ș</w:t>
            </w:r>
            <w:r w:rsidRPr="00103DC0">
              <w:rPr>
                <w:b/>
                <w:i/>
              </w:rPr>
              <w:t>e</w:t>
            </w:r>
            <w:r w:rsidR="00E979EC">
              <w:rPr>
                <w:b/>
                <w:i/>
              </w:rPr>
              <w:t>ș</w:t>
            </w:r>
            <w:r w:rsidRPr="00103DC0">
              <w:rPr>
                <w:b/>
                <w:i/>
              </w:rPr>
              <w:t>te ceea ce este necesar pentru atingerea obiectivului respectiv.</w:t>
            </w:r>
          </w:p>
        </w:tc>
        <w:tc>
          <w:tcPr>
            <w:tcW w:w="4876" w:type="dxa"/>
            <w:tcBorders>
              <w:top w:val="nil"/>
              <w:left w:val="nil"/>
              <w:bottom w:val="nil"/>
              <w:right w:val="nil"/>
            </w:tcBorders>
          </w:tcPr>
          <w:p w14:paraId="53159B0D" w14:textId="77777777" w:rsidR="007B0542" w:rsidRPr="00103DC0" w:rsidRDefault="007B0542" w:rsidP="003A6F27">
            <w:pPr>
              <w:pStyle w:val="Normal6a"/>
            </w:pPr>
            <w:r w:rsidRPr="00103DC0">
              <w:rPr>
                <w:b/>
                <w:i/>
              </w:rPr>
              <w:t>eliminat</w:t>
            </w:r>
          </w:p>
        </w:tc>
      </w:tr>
    </w:tbl>
    <w:p w14:paraId="75A91B0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3801026" w14:textId="77777777" w:rsidR="007B0542" w:rsidRPr="00103DC0" w:rsidRDefault="007B0542" w:rsidP="007B0542">
      <w:r w:rsidRPr="00103DC0">
        <w:rPr>
          <w:rStyle w:val="HideTWBExt"/>
        </w:rPr>
        <w:t>&lt;/Amend&gt;</w:t>
      </w:r>
    </w:p>
    <w:p w14:paraId="18794AC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163</w:t>
      </w:r>
      <w:r w:rsidRPr="00103DC0">
        <w:rPr>
          <w:rStyle w:val="HideTWBExt"/>
          <w:b w:val="0"/>
        </w:rPr>
        <w:t>&lt;/NumAm&gt;</w:t>
      </w:r>
    </w:p>
    <w:p w14:paraId="00369781"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495ECFDC" w14:textId="77777777" w:rsidR="007B0542" w:rsidRPr="00103DC0" w:rsidRDefault="007B0542" w:rsidP="007B0542">
      <w:pPr>
        <w:pStyle w:val="NormalBold"/>
      </w:pPr>
      <w:r w:rsidRPr="00103DC0">
        <w:rPr>
          <w:rStyle w:val="HideTWBExt"/>
          <w:b w:val="0"/>
        </w:rPr>
        <w:t>&lt;/RepeatBlock-By&gt;</w:t>
      </w:r>
    </w:p>
    <w:p w14:paraId="5558F3E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091C9FF" w14:textId="77777777" w:rsidR="007B0542" w:rsidRPr="00103DC0" w:rsidRDefault="007B0542" w:rsidP="007B0542">
      <w:pPr>
        <w:pStyle w:val="NormalBold"/>
      </w:pPr>
      <w:r w:rsidRPr="00103DC0">
        <w:rPr>
          <w:rStyle w:val="HideTWBExt"/>
          <w:b w:val="0"/>
        </w:rPr>
        <w:t>&lt;Article&gt;</w:t>
      </w:r>
      <w:r w:rsidRPr="00103DC0">
        <w:t>Considerentul 20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C1898CB" w14:textId="77777777" w:rsidTr="003A6F27">
        <w:trPr>
          <w:trHeight w:hRule="exact" w:val="240"/>
          <w:jc w:val="center"/>
        </w:trPr>
        <w:tc>
          <w:tcPr>
            <w:tcW w:w="9752" w:type="dxa"/>
            <w:gridSpan w:val="2"/>
            <w:tcBorders>
              <w:top w:val="nil"/>
              <w:left w:val="nil"/>
              <w:bottom w:val="nil"/>
              <w:right w:val="nil"/>
            </w:tcBorders>
          </w:tcPr>
          <w:p w14:paraId="03FF16C1" w14:textId="77777777" w:rsidR="007B0542" w:rsidRPr="00103DC0" w:rsidRDefault="007B0542" w:rsidP="003A6F27"/>
        </w:tc>
      </w:tr>
      <w:tr w:rsidR="00A01E81" w:rsidRPr="00103DC0" w14:paraId="522CFA50" w14:textId="77777777" w:rsidTr="003A6F27">
        <w:trPr>
          <w:trHeight w:val="240"/>
          <w:jc w:val="center"/>
        </w:trPr>
        <w:tc>
          <w:tcPr>
            <w:tcW w:w="4876" w:type="dxa"/>
            <w:tcBorders>
              <w:top w:val="nil"/>
              <w:left w:val="nil"/>
              <w:bottom w:val="nil"/>
              <w:right w:val="nil"/>
            </w:tcBorders>
          </w:tcPr>
          <w:p w14:paraId="06AA83CF" w14:textId="77777777" w:rsidR="007B0542" w:rsidRPr="00103DC0" w:rsidRDefault="007B0542" w:rsidP="003A6F27">
            <w:pPr>
              <w:pStyle w:val="AmColumnHeading"/>
            </w:pPr>
            <w:r w:rsidRPr="00103DC0">
              <w:lastRenderedPageBreak/>
              <w:t>Textul propus de Comisie</w:t>
            </w:r>
          </w:p>
        </w:tc>
        <w:tc>
          <w:tcPr>
            <w:tcW w:w="4876" w:type="dxa"/>
            <w:tcBorders>
              <w:top w:val="nil"/>
              <w:left w:val="nil"/>
              <w:bottom w:val="nil"/>
              <w:right w:val="nil"/>
            </w:tcBorders>
          </w:tcPr>
          <w:p w14:paraId="568F4A94" w14:textId="77777777" w:rsidR="007B0542" w:rsidRPr="00103DC0" w:rsidRDefault="007B0542" w:rsidP="003A6F27">
            <w:pPr>
              <w:pStyle w:val="AmColumnHeading"/>
            </w:pPr>
            <w:r w:rsidRPr="00103DC0">
              <w:t>Amendamentul</w:t>
            </w:r>
          </w:p>
        </w:tc>
      </w:tr>
      <w:tr w:rsidR="00A01E81" w:rsidRPr="00103DC0" w14:paraId="35C9C0D8" w14:textId="77777777" w:rsidTr="003A6F27">
        <w:trPr>
          <w:jc w:val="center"/>
        </w:trPr>
        <w:tc>
          <w:tcPr>
            <w:tcW w:w="4876" w:type="dxa"/>
            <w:tcBorders>
              <w:top w:val="nil"/>
              <w:left w:val="nil"/>
              <w:bottom w:val="nil"/>
              <w:right w:val="nil"/>
            </w:tcBorders>
          </w:tcPr>
          <w:p w14:paraId="228BB425" w14:textId="7062F5D7" w:rsidR="007B0542" w:rsidRPr="00103DC0" w:rsidRDefault="007B0542" w:rsidP="003A6F27">
            <w:pPr>
              <w:pStyle w:val="Normal6a"/>
            </w:pPr>
            <w:r w:rsidRPr="00103DC0">
              <w:rPr>
                <w:b/>
                <w:i/>
              </w:rPr>
              <w:t>(20)</w:t>
            </w:r>
            <w:r w:rsidRPr="00103DC0">
              <w:tab/>
            </w:r>
            <w:r w:rsidRPr="00103DC0">
              <w:rPr>
                <w:b/>
                <w:i/>
              </w:rPr>
              <w:t xml:space="preserve">Întrucât obiectivul prezentului regulament, </w:t>
            </w:r>
            <w:r w:rsidR="00E979EC">
              <w:rPr>
                <w:b/>
                <w:i/>
              </w:rPr>
              <w:t>ș</w:t>
            </w:r>
            <w:r w:rsidRPr="00103DC0">
              <w:rPr>
                <w:b/>
                <w:i/>
              </w:rPr>
              <w:t xml:space="preserve">i anume stabilirea unei liste comune a </w:t>
            </w:r>
            <w:r w:rsidR="00E979EC">
              <w:rPr>
                <w:b/>
                <w:i/>
              </w:rPr>
              <w:t>ț</w:t>
            </w:r>
            <w:r w:rsidRPr="00103DC0">
              <w:rPr>
                <w:b/>
                <w:i/>
              </w:rPr>
              <w:t xml:space="preserve">ărilor de origine sigure la nivelul Uniunii </w:t>
            </w:r>
            <w:r w:rsidR="00E979EC">
              <w:rPr>
                <w:b/>
                <w:i/>
              </w:rPr>
              <w:t>ș</w:t>
            </w:r>
            <w:r w:rsidRPr="00103DC0">
              <w:rPr>
                <w:b/>
                <w:i/>
              </w:rPr>
              <w:t>i devansarea aplicării anumitor dispozi</w:t>
            </w:r>
            <w:r w:rsidR="00E979EC">
              <w:rPr>
                <w:b/>
                <w:i/>
              </w:rPr>
              <w:t>ț</w:t>
            </w:r>
            <w:r w:rsidRPr="00103DC0">
              <w:rPr>
                <w:b/>
                <w:i/>
              </w:rPr>
              <w:t xml:space="preserve">ii ale Regulamentului (UE) 2024/1348, nu poate fi realizat în mod satisfăcător de către statele membre </w:t>
            </w:r>
            <w:r w:rsidR="00E979EC">
              <w:rPr>
                <w:b/>
                <w:i/>
              </w:rPr>
              <w:t>ș</w:t>
            </w:r>
            <w:r w:rsidRPr="00103DC0">
              <w:rPr>
                <w:b/>
                <w:i/>
              </w:rPr>
              <w:t>i poate fi realizat numai la nivelul Uniunii, Uniunea poate adopta măsuri, în conformitate cu principiul subsidiarită</w:t>
            </w:r>
            <w:r w:rsidR="00E979EC">
              <w:rPr>
                <w:b/>
                <w:i/>
              </w:rPr>
              <w:t>ț</w:t>
            </w:r>
            <w:r w:rsidRPr="00103DC0">
              <w:rPr>
                <w:b/>
                <w:i/>
              </w:rPr>
              <w:t>ii, astfel cum este prevăzut la articolul 5 din Tratatul privind Uniunea Europeană (TUE). În conformitate cu principiul propor</w:t>
            </w:r>
            <w:r w:rsidR="00E979EC">
              <w:rPr>
                <w:b/>
                <w:i/>
              </w:rPr>
              <w:t>ț</w:t>
            </w:r>
            <w:r w:rsidRPr="00103DC0">
              <w:rPr>
                <w:b/>
                <w:i/>
              </w:rPr>
              <w:t>ionalită</w:t>
            </w:r>
            <w:r w:rsidR="00E979EC">
              <w:rPr>
                <w:b/>
                <w:i/>
              </w:rPr>
              <w:t>ț</w:t>
            </w:r>
            <w:r w:rsidRPr="00103DC0">
              <w:rPr>
                <w:b/>
                <w:i/>
              </w:rPr>
              <w:t>ii, astfel cum este prevăzut la articolul respectiv, prezentul regulament nu depă</w:t>
            </w:r>
            <w:r w:rsidR="00E979EC">
              <w:rPr>
                <w:b/>
                <w:i/>
              </w:rPr>
              <w:t>ș</w:t>
            </w:r>
            <w:r w:rsidRPr="00103DC0">
              <w:rPr>
                <w:b/>
                <w:i/>
              </w:rPr>
              <w:t>e</w:t>
            </w:r>
            <w:r w:rsidR="00E979EC">
              <w:rPr>
                <w:b/>
                <w:i/>
              </w:rPr>
              <w:t>ș</w:t>
            </w:r>
            <w:r w:rsidRPr="00103DC0">
              <w:rPr>
                <w:b/>
                <w:i/>
              </w:rPr>
              <w:t>te ceea ce este necesar pentru atingerea obiectivului respectiv.</w:t>
            </w:r>
          </w:p>
        </w:tc>
        <w:tc>
          <w:tcPr>
            <w:tcW w:w="4876" w:type="dxa"/>
            <w:tcBorders>
              <w:top w:val="nil"/>
              <w:left w:val="nil"/>
              <w:bottom w:val="nil"/>
              <w:right w:val="nil"/>
            </w:tcBorders>
          </w:tcPr>
          <w:p w14:paraId="648AA430" w14:textId="77777777" w:rsidR="007B0542" w:rsidRPr="00103DC0" w:rsidRDefault="007B0542" w:rsidP="003A6F27">
            <w:pPr>
              <w:pStyle w:val="Normal6a"/>
            </w:pPr>
            <w:r w:rsidRPr="00103DC0">
              <w:rPr>
                <w:b/>
                <w:i/>
              </w:rPr>
              <w:t>eliminat</w:t>
            </w:r>
          </w:p>
        </w:tc>
      </w:tr>
    </w:tbl>
    <w:p w14:paraId="17F7FE8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FEC55A4" w14:textId="77777777" w:rsidR="007B0542" w:rsidRPr="00103DC0" w:rsidRDefault="007B0542" w:rsidP="007B0542">
      <w:r w:rsidRPr="00103DC0">
        <w:rPr>
          <w:rStyle w:val="HideTWBExt"/>
        </w:rPr>
        <w:t>&lt;/Amend&gt;</w:t>
      </w:r>
    </w:p>
    <w:p w14:paraId="03AB6A4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164</w:t>
      </w:r>
      <w:r w:rsidRPr="00103DC0">
        <w:rPr>
          <w:rStyle w:val="HideTWBExt"/>
          <w:b w:val="0"/>
        </w:rPr>
        <w:t>&lt;/NumAm&gt;</w:t>
      </w:r>
    </w:p>
    <w:p w14:paraId="6218F19E"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1FA33B4" w14:textId="77777777" w:rsidR="007B0542" w:rsidRPr="00103DC0" w:rsidRDefault="007B0542" w:rsidP="007B0542">
      <w:pPr>
        <w:pStyle w:val="NormalBold"/>
      </w:pPr>
      <w:r w:rsidRPr="00103DC0">
        <w:rPr>
          <w:rStyle w:val="HideTWBExt"/>
          <w:b w:val="0"/>
        </w:rPr>
        <w:t>&lt;/RepeatBlock-By&gt;</w:t>
      </w:r>
    </w:p>
    <w:p w14:paraId="269E838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A283400" w14:textId="77777777" w:rsidR="007B0542" w:rsidRPr="00103DC0" w:rsidRDefault="007B0542" w:rsidP="007B0542">
      <w:pPr>
        <w:pStyle w:val="NormalBold"/>
      </w:pPr>
      <w:r w:rsidRPr="00103DC0">
        <w:rPr>
          <w:rStyle w:val="HideTWBExt"/>
          <w:b w:val="0"/>
        </w:rPr>
        <w:t>&lt;Article&gt;</w:t>
      </w:r>
      <w:r w:rsidRPr="00103DC0">
        <w:t>Considerentul 20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6318A42" w14:textId="77777777" w:rsidTr="003A6F27">
        <w:trPr>
          <w:trHeight w:hRule="exact" w:val="240"/>
          <w:jc w:val="center"/>
        </w:trPr>
        <w:tc>
          <w:tcPr>
            <w:tcW w:w="9752" w:type="dxa"/>
            <w:gridSpan w:val="2"/>
            <w:tcBorders>
              <w:top w:val="nil"/>
              <w:left w:val="nil"/>
              <w:bottom w:val="nil"/>
              <w:right w:val="nil"/>
            </w:tcBorders>
          </w:tcPr>
          <w:p w14:paraId="635F9DB1" w14:textId="77777777" w:rsidR="007B0542" w:rsidRPr="00103DC0" w:rsidRDefault="007B0542" w:rsidP="003A6F27"/>
        </w:tc>
      </w:tr>
      <w:tr w:rsidR="00A01E81" w:rsidRPr="00103DC0" w14:paraId="79B6E2EC" w14:textId="77777777" w:rsidTr="003A6F27">
        <w:trPr>
          <w:trHeight w:val="240"/>
          <w:jc w:val="center"/>
        </w:trPr>
        <w:tc>
          <w:tcPr>
            <w:tcW w:w="4876" w:type="dxa"/>
            <w:tcBorders>
              <w:top w:val="nil"/>
              <w:left w:val="nil"/>
              <w:bottom w:val="nil"/>
              <w:right w:val="nil"/>
            </w:tcBorders>
          </w:tcPr>
          <w:p w14:paraId="1591E29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8AE81D1" w14:textId="77777777" w:rsidR="007B0542" w:rsidRPr="00103DC0" w:rsidRDefault="007B0542" w:rsidP="003A6F27">
            <w:pPr>
              <w:pStyle w:val="AmColumnHeading"/>
            </w:pPr>
            <w:r w:rsidRPr="00103DC0">
              <w:t>Amendamentul</w:t>
            </w:r>
          </w:p>
        </w:tc>
      </w:tr>
      <w:tr w:rsidR="00A01E81" w:rsidRPr="00103DC0" w14:paraId="1D9E30FB" w14:textId="77777777" w:rsidTr="003A6F27">
        <w:trPr>
          <w:jc w:val="center"/>
        </w:trPr>
        <w:tc>
          <w:tcPr>
            <w:tcW w:w="4876" w:type="dxa"/>
            <w:tcBorders>
              <w:top w:val="nil"/>
              <w:left w:val="nil"/>
              <w:bottom w:val="nil"/>
              <w:right w:val="nil"/>
            </w:tcBorders>
          </w:tcPr>
          <w:p w14:paraId="782C7A2E" w14:textId="6B5E3FB2" w:rsidR="007B0542" w:rsidRPr="00103DC0" w:rsidRDefault="007B0542" w:rsidP="003A6F27">
            <w:pPr>
              <w:pStyle w:val="Normal6a"/>
            </w:pPr>
            <w:r w:rsidRPr="00103DC0">
              <w:t>(20)</w:t>
            </w:r>
            <w:r w:rsidRPr="00103DC0">
              <w:tab/>
              <w:t xml:space="preserve">Întrucât obiectivul prezentului regulament, </w:t>
            </w:r>
            <w:r w:rsidR="00E979EC">
              <w:t>ș</w:t>
            </w:r>
            <w:r w:rsidRPr="00103DC0">
              <w:t xml:space="preserve">i anume stabilirea unei liste comune a </w:t>
            </w:r>
            <w:r w:rsidR="00E979EC">
              <w:t>ț</w:t>
            </w:r>
            <w:r w:rsidRPr="00103DC0">
              <w:t xml:space="preserve">ărilor de origine sigure la nivelul Uniunii </w:t>
            </w:r>
            <w:r w:rsidR="00E979EC">
              <w:rPr>
                <w:b/>
                <w:i/>
              </w:rPr>
              <w:t>ș</w:t>
            </w:r>
            <w:r w:rsidRPr="00103DC0">
              <w:rPr>
                <w:b/>
                <w:i/>
              </w:rPr>
              <w:t>i devansarea aplicării anumitor dispozi</w:t>
            </w:r>
            <w:r w:rsidR="00E979EC">
              <w:rPr>
                <w:b/>
                <w:i/>
              </w:rPr>
              <w:t>ț</w:t>
            </w:r>
            <w:r w:rsidRPr="00103DC0">
              <w:rPr>
                <w:b/>
                <w:i/>
              </w:rPr>
              <w:t>ii ale Regulamentului (UE) 2024/1348</w:t>
            </w:r>
            <w:r w:rsidRPr="00103DC0">
              <w:rPr>
                <w:b/>
                <w:bCs/>
                <w:i/>
                <w:iCs/>
              </w:rPr>
              <w:t>,</w:t>
            </w:r>
            <w:r w:rsidRPr="00103DC0">
              <w:t xml:space="preserve"> nu poate fi realizat în mod satisfăcător de către statele membre </w:t>
            </w:r>
            <w:r w:rsidR="00E979EC">
              <w:t>ș</w:t>
            </w:r>
            <w:r w:rsidRPr="00103DC0">
              <w:t>i poate fi realizat numai la nivelul Uniunii, Uniunea poate adopta măsuri, în conformitate cu principiul subsidiarită</w:t>
            </w:r>
            <w:r w:rsidR="00E979EC">
              <w:t>ț</w:t>
            </w:r>
            <w:r w:rsidRPr="00103DC0">
              <w:t>ii, astfel cum este prevăzut la articolul 5 din Tratatul privind Uniunea Europeană (TUE). În conformitate cu principiul propor</w:t>
            </w:r>
            <w:r w:rsidR="00E979EC">
              <w:t>ț</w:t>
            </w:r>
            <w:r w:rsidRPr="00103DC0">
              <w:t>ionalită</w:t>
            </w:r>
            <w:r w:rsidR="00E979EC">
              <w:t>ț</w:t>
            </w:r>
            <w:r w:rsidRPr="00103DC0">
              <w:t xml:space="preserve">ii, astfel cum este prevăzut la articolul respectiv, prezentul regulament </w:t>
            </w:r>
            <w:r w:rsidRPr="00103DC0">
              <w:lastRenderedPageBreak/>
              <w:t>nu depă</w:t>
            </w:r>
            <w:r w:rsidR="00E979EC">
              <w:t>ș</w:t>
            </w:r>
            <w:r w:rsidRPr="00103DC0">
              <w:t>e</w:t>
            </w:r>
            <w:r w:rsidR="00E979EC">
              <w:t>ș</w:t>
            </w:r>
            <w:r w:rsidRPr="00103DC0">
              <w:t>te ceea ce este necesar pentru atingerea obiectivului respectiv.</w:t>
            </w:r>
          </w:p>
        </w:tc>
        <w:tc>
          <w:tcPr>
            <w:tcW w:w="4876" w:type="dxa"/>
            <w:tcBorders>
              <w:top w:val="nil"/>
              <w:left w:val="nil"/>
              <w:bottom w:val="nil"/>
              <w:right w:val="nil"/>
            </w:tcBorders>
          </w:tcPr>
          <w:p w14:paraId="5D58400E" w14:textId="789E2225" w:rsidR="007B0542" w:rsidRPr="00103DC0" w:rsidRDefault="007B0542" w:rsidP="003A6F27">
            <w:pPr>
              <w:pStyle w:val="Normal6a"/>
            </w:pPr>
            <w:r w:rsidRPr="00103DC0">
              <w:lastRenderedPageBreak/>
              <w:t>(20)</w:t>
            </w:r>
            <w:r w:rsidRPr="00103DC0">
              <w:tab/>
              <w:t xml:space="preserve">Întrucât obiectivul prezentului regulament, </w:t>
            </w:r>
            <w:r w:rsidR="00E979EC">
              <w:t>ș</w:t>
            </w:r>
            <w:r w:rsidRPr="00103DC0">
              <w:t xml:space="preserve">i anume stabilirea unei liste comune a </w:t>
            </w:r>
            <w:r w:rsidR="00E979EC">
              <w:t>ț</w:t>
            </w:r>
            <w:r w:rsidRPr="00103DC0">
              <w:t xml:space="preserve">ărilor de origine sigure la nivelul Uniunii nu poate fi realizat în mod satisfăcător de către statele membre </w:t>
            </w:r>
            <w:r w:rsidR="00E979EC">
              <w:t>ș</w:t>
            </w:r>
            <w:r w:rsidRPr="00103DC0">
              <w:t>i poate fi realizat numai la nivelul Uniunii, Uniunea poate adopta măsuri, în conformitate cu principiul subsidiarită</w:t>
            </w:r>
            <w:r w:rsidR="00E979EC">
              <w:t>ț</w:t>
            </w:r>
            <w:r w:rsidRPr="00103DC0">
              <w:t>ii, astfel cum este prevăzut la articolul 5 din Tratatul privind Uniunea Europeană (TUE). În conformitate cu principiul propor</w:t>
            </w:r>
            <w:r w:rsidR="00E979EC">
              <w:t>ț</w:t>
            </w:r>
            <w:r w:rsidRPr="00103DC0">
              <w:t>ionalită</w:t>
            </w:r>
            <w:r w:rsidR="00E979EC">
              <w:t>ț</w:t>
            </w:r>
            <w:r w:rsidRPr="00103DC0">
              <w:t>ii, astfel cum este prevăzut la articolul respectiv, prezentul regulament nu depă</w:t>
            </w:r>
            <w:r w:rsidR="00E979EC">
              <w:t>ș</w:t>
            </w:r>
            <w:r w:rsidRPr="00103DC0">
              <w:t>e</w:t>
            </w:r>
            <w:r w:rsidR="00E979EC">
              <w:t>ș</w:t>
            </w:r>
            <w:r w:rsidRPr="00103DC0">
              <w:t>te ceea ce este necesar pentru atingerea obiectivului respectiv.</w:t>
            </w:r>
          </w:p>
        </w:tc>
      </w:tr>
    </w:tbl>
    <w:p w14:paraId="58C9C32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F4FC0CC" w14:textId="77777777" w:rsidR="007B0542" w:rsidRPr="00103DC0" w:rsidRDefault="007B0542" w:rsidP="007B0542">
      <w:r w:rsidRPr="00103DC0">
        <w:rPr>
          <w:rStyle w:val="HideTWBExt"/>
        </w:rPr>
        <w:t>&lt;/Amend&gt;</w:t>
      </w:r>
    </w:p>
    <w:p w14:paraId="74DCBDD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165</w:t>
      </w:r>
      <w:r w:rsidRPr="00103DC0">
        <w:rPr>
          <w:rStyle w:val="HideTWBExt"/>
          <w:b w:val="0"/>
        </w:rPr>
        <w:t>&lt;/NumAm&gt;</w:t>
      </w:r>
    </w:p>
    <w:p w14:paraId="536BB1BA"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658E177E" w14:textId="77777777" w:rsidR="007B0542" w:rsidRPr="00103DC0" w:rsidRDefault="007B0542" w:rsidP="007B0542">
      <w:pPr>
        <w:pStyle w:val="NormalBold"/>
      </w:pPr>
      <w:r w:rsidRPr="00103DC0">
        <w:rPr>
          <w:rStyle w:val="HideTWBExt"/>
          <w:b w:val="0"/>
        </w:rPr>
        <w:t>&lt;/RepeatBlock-By&gt;</w:t>
      </w:r>
    </w:p>
    <w:p w14:paraId="17281E5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9206962" w14:textId="77777777" w:rsidR="007B0542" w:rsidRPr="00103DC0" w:rsidRDefault="007B0542" w:rsidP="007B0542">
      <w:pPr>
        <w:pStyle w:val="NormalBold"/>
      </w:pPr>
      <w:r w:rsidRPr="00103DC0">
        <w:rPr>
          <w:rStyle w:val="HideTWBExt"/>
          <w:b w:val="0"/>
        </w:rPr>
        <w:t>&lt;Article&gt;</w:t>
      </w:r>
      <w:r w:rsidRPr="00103DC0">
        <w:t>Considerentul 20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EBB998D" w14:textId="77777777" w:rsidTr="003A6F27">
        <w:trPr>
          <w:trHeight w:hRule="exact" w:val="240"/>
          <w:jc w:val="center"/>
        </w:trPr>
        <w:tc>
          <w:tcPr>
            <w:tcW w:w="9752" w:type="dxa"/>
            <w:gridSpan w:val="2"/>
            <w:tcBorders>
              <w:top w:val="nil"/>
              <w:left w:val="nil"/>
              <w:bottom w:val="nil"/>
              <w:right w:val="nil"/>
            </w:tcBorders>
          </w:tcPr>
          <w:p w14:paraId="6B77D1E1" w14:textId="77777777" w:rsidR="007B0542" w:rsidRPr="00103DC0" w:rsidRDefault="007B0542" w:rsidP="003A6F27"/>
        </w:tc>
      </w:tr>
      <w:tr w:rsidR="00A01E81" w:rsidRPr="00103DC0" w14:paraId="5050673F" w14:textId="77777777" w:rsidTr="003A6F27">
        <w:trPr>
          <w:trHeight w:val="240"/>
          <w:jc w:val="center"/>
        </w:trPr>
        <w:tc>
          <w:tcPr>
            <w:tcW w:w="4876" w:type="dxa"/>
            <w:tcBorders>
              <w:top w:val="nil"/>
              <w:left w:val="nil"/>
              <w:bottom w:val="nil"/>
              <w:right w:val="nil"/>
            </w:tcBorders>
          </w:tcPr>
          <w:p w14:paraId="2DFE96F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AF1FBAA" w14:textId="77777777" w:rsidR="007B0542" w:rsidRPr="00103DC0" w:rsidRDefault="007B0542" w:rsidP="003A6F27">
            <w:pPr>
              <w:pStyle w:val="AmColumnHeading"/>
            </w:pPr>
            <w:r w:rsidRPr="00103DC0">
              <w:t>Amendamentul</w:t>
            </w:r>
          </w:p>
        </w:tc>
      </w:tr>
      <w:tr w:rsidR="00A01E81" w:rsidRPr="00103DC0" w14:paraId="6A13F694" w14:textId="77777777" w:rsidTr="003A6F27">
        <w:trPr>
          <w:jc w:val="center"/>
        </w:trPr>
        <w:tc>
          <w:tcPr>
            <w:tcW w:w="4876" w:type="dxa"/>
            <w:tcBorders>
              <w:top w:val="nil"/>
              <w:left w:val="nil"/>
              <w:bottom w:val="nil"/>
              <w:right w:val="nil"/>
            </w:tcBorders>
          </w:tcPr>
          <w:p w14:paraId="3795C875" w14:textId="0D5E80BF" w:rsidR="007B0542" w:rsidRPr="00103DC0" w:rsidRDefault="007B0542" w:rsidP="003A6F27">
            <w:pPr>
              <w:pStyle w:val="Normal6a"/>
            </w:pPr>
            <w:r w:rsidRPr="00103DC0">
              <w:t>(20)</w:t>
            </w:r>
            <w:r w:rsidRPr="00103DC0">
              <w:tab/>
              <w:t xml:space="preserve">Întrucât obiectivul prezentului regulament, </w:t>
            </w:r>
            <w:r w:rsidR="00E979EC">
              <w:t>ș</w:t>
            </w:r>
            <w:r w:rsidRPr="00103DC0">
              <w:t xml:space="preserve">i anume stabilirea unei liste comune a </w:t>
            </w:r>
            <w:r w:rsidR="00E979EC">
              <w:t>ț</w:t>
            </w:r>
            <w:r w:rsidRPr="00103DC0">
              <w:t xml:space="preserve">ărilor de origine sigure la nivelul Uniunii </w:t>
            </w:r>
            <w:r w:rsidR="00E979EC">
              <w:rPr>
                <w:b/>
                <w:i/>
              </w:rPr>
              <w:t>ș</w:t>
            </w:r>
            <w:r w:rsidRPr="00103DC0">
              <w:rPr>
                <w:b/>
                <w:i/>
              </w:rPr>
              <w:t>i devansarea aplicării anumitor dispozi</w:t>
            </w:r>
            <w:r w:rsidR="00E979EC">
              <w:rPr>
                <w:b/>
                <w:i/>
              </w:rPr>
              <w:t>ț</w:t>
            </w:r>
            <w:r w:rsidRPr="00103DC0">
              <w:rPr>
                <w:b/>
                <w:i/>
              </w:rPr>
              <w:t>ii ale Regulamentului (UE) 2024/1348</w:t>
            </w:r>
            <w:r w:rsidRPr="00103DC0">
              <w:rPr>
                <w:b/>
                <w:bCs/>
                <w:i/>
                <w:iCs/>
              </w:rPr>
              <w:t>,</w:t>
            </w:r>
            <w:r w:rsidRPr="00103DC0">
              <w:t xml:space="preserve"> nu poate fi realizat în mod satisfăcător de către statele membre </w:t>
            </w:r>
            <w:r w:rsidR="00E979EC">
              <w:t>ș</w:t>
            </w:r>
            <w:r w:rsidRPr="00103DC0">
              <w:t>i poate fi realizat numai la nivelul Uniunii, Uniunea poate adopta măsuri, în conformitate cu principiul subsidiarită</w:t>
            </w:r>
            <w:r w:rsidR="00E979EC">
              <w:t>ț</w:t>
            </w:r>
            <w:r w:rsidRPr="00103DC0">
              <w:t>ii, astfel cum este prevăzut la articolul 5 din Tratatul privind Uniunea Europeană (TUE). În conformitate cu principiul propor</w:t>
            </w:r>
            <w:r w:rsidR="00E979EC">
              <w:t>ț</w:t>
            </w:r>
            <w:r w:rsidRPr="00103DC0">
              <w:t>ionalită</w:t>
            </w:r>
            <w:r w:rsidR="00E979EC">
              <w:t>ț</w:t>
            </w:r>
            <w:r w:rsidRPr="00103DC0">
              <w:t>ii, astfel cum este prevăzut la articolul respectiv, prezentul regulament nu depă</w:t>
            </w:r>
            <w:r w:rsidR="00E979EC">
              <w:t>ș</w:t>
            </w:r>
            <w:r w:rsidRPr="00103DC0">
              <w:t>e</w:t>
            </w:r>
            <w:r w:rsidR="00E979EC">
              <w:t>ș</w:t>
            </w:r>
            <w:r w:rsidRPr="00103DC0">
              <w:t>te ceea ce este necesar pentru atingerea obiectivului respectiv.</w:t>
            </w:r>
          </w:p>
        </w:tc>
        <w:tc>
          <w:tcPr>
            <w:tcW w:w="4876" w:type="dxa"/>
            <w:tcBorders>
              <w:top w:val="nil"/>
              <w:left w:val="nil"/>
              <w:bottom w:val="nil"/>
              <w:right w:val="nil"/>
            </w:tcBorders>
          </w:tcPr>
          <w:p w14:paraId="083811EA" w14:textId="5E37EB4D" w:rsidR="007B0542" w:rsidRPr="00103DC0" w:rsidRDefault="007B0542" w:rsidP="003A6F27">
            <w:pPr>
              <w:pStyle w:val="Normal6a"/>
            </w:pPr>
            <w:r w:rsidRPr="00103DC0">
              <w:t>(20)</w:t>
            </w:r>
            <w:r w:rsidRPr="00103DC0">
              <w:tab/>
              <w:t xml:space="preserve">Întrucât obiectivul prezentului regulament, </w:t>
            </w:r>
            <w:r w:rsidR="00E979EC">
              <w:t>ș</w:t>
            </w:r>
            <w:r w:rsidRPr="00103DC0">
              <w:t xml:space="preserve">i anume stabilirea unei liste comune a </w:t>
            </w:r>
            <w:r w:rsidR="00E979EC">
              <w:t>ț</w:t>
            </w:r>
            <w:r w:rsidRPr="00103DC0">
              <w:t xml:space="preserve">ărilor de origine sigure la nivelul Uniunii nu poate fi realizat în mod satisfăcător de către statele membre </w:t>
            </w:r>
            <w:r w:rsidR="00E979EC">
              <w:t>ș</w:t>
            </w:r>
            <w:r w:rsidRPr="00103DC0">
              <w:t>i poate fi realizat numai la nivelul Uniunii, Uniunea poate adopta măsuri, în conformitate cu principiul subsidiarită</w:t>
            </w:r>
            <w:r w:rsidR="00E979EC">
              <w:t>ț</w:t>
            </w:r>
            <w:r w:rsidRPr="00103DC0">
              <w:t>ii, astfel cum este prevăzut la articolul 5 din Tratatul privind Uniunea Europeană (TUE). În conformitate cu principiul propor</w:t>
            </w:r>
            <w:r w:rsidR="00E979EC">
              <w:t>ț</w:t>
            </w:r>
            <w:r w:rsidRPr="00103DC0">
              <w:t>ionalită</w:t>
            </w:r>
            <w:r w:rsidR="00E979EC">
              <w:t>ț</w:t>
            </w:r>
            <w:r w:rsidRPr="00103DC0">
              <w:t>ii, astfel cum este prevăzut la articolul respectiv, prezentul regulament nu depă</w:t>
            </w:r>
            <w:r w:rsidR="00E979EC">
              <w:t>ș</w:t>
            </w:r>
            <w:r w:rsidRPr="00103DC0">
              <w:t>e</w:t>
            </w:r>
            <w:r w:rsidR="00E979EC">
              <w:t>ș</w:t>
            </w:r>
            <w:r w:rsidRPr="00103DC0">
              <w:t>te ceea ce este necesar pentru atingerea obiectivului respectiv.</w:t>
            </w:r>
          </w:p>
        </w:tc>
      </w:tr>
    </w:tbl>
    <w:p w14:paraId="1AE76AE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AFDD3CD"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36B320D0" w14:textId="2D6A9CD6" w:rsidR="007B0542" w:rsidRPr="00103DC0" w:rsidRDefault="007B0542" w:rsidP="007B0542">
      <w:pPr>
        <w:pStyle w:val="AmJustText"/>
      </w:pPr>
      <w:r w:rsidRPr="00103DC0">
        <w:t>Amendament depus pentru a asigura consecven</w:t>
      </w:r>
      <w:r w:rsidR="00E979EC">
        <w:t>ț</w:t>
      </w:r>
      <w:r w:rsidRPr="00103DC0">
        <w:t>a.</w:t>
      </w:r>
    </w:p>
    <w:p w14:paraId="10FE8E07" w14:textId="77777777" w:rsidR="007B0542" w:rsidRPr="00103DC0" w:rsidRDefault="007B0542" w:rsidP="007B0542">
      <w:r w:rsidRPr="00103DC0">
        <w:rPr>
          <w:rStyle w:val="HideTWBExt"/>
        </w:rPr>
        <w:t>&lt;/Amend&gt;</w:t>
      </w:r>
    </w:p>
    <w:p w14:paraId="0DA9169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166</w:t>
      </w:r>
      <w:r w:rsidRPr="00103DC0">
        <w:rPr>
          <w:rStyle w:val="HideTWBExt"/>
          <w:b w:val="0"/>
        </w:rPr>
        <w:t>&lt;/NumAm&gt;</w:t>
      </w:r>
    </w:p>
    <w:p w14:paraId="2AD458C7"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2F5E8D6E" w14:textId="77777777" w:rsidR="007B0542" w:rsidRPr="00103DC0" w:rsidRDefault="007B0542" w:rsidP="007B0542">
      <w:pPr>
        <w:pStyle w:val="NormalBold"/>
      </w:pPr>
      <w:r w:rsidRPr="00103DC0">
        <w:rPr>
          <w:rStyle w:val="HideTWBExt"/>
          <w:b w:val="0"/>
        </w:rPr>
        <w:t>&lt;/RepeatBlock-By&gt;</w:t>
      </w:r>
    </w:p>
    <w:p w14:paraId="5964853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05730B4" w14:textId="77777777" w:rsidR="007B0542" w:rsidRPr="00103DC0" w:rsidRDefault="007B0542" w:rsidP="007B0542">
      <w:pPr>
        <w:pStyle w:val="NormalBold"/>
      </w:pPr>
      <w:r w:rsidRPr="00103DC0">
        <w:rPr>
          <w:rStyle w:val="HideTWBExt"/>
          <w:b w:val="0"/>
        </w:rPr>
        <w:t>&lt;Article&gt;</w:t>
      </w:r>
      <w:r w:rsidRPr="00103DC0">
        <w:t>Considerentul 20</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D8313A7" w14:textId="77777777" w:rsidTr="003A6F27">
        <w:trPr>
          <w:trHeight w:hRule="exact" w:val="240"/>
          <w:jc w:val="center"/>
        </w:trPr>
        <w:tc>
          <w:tcPr>
            <w:tcW w:w="9752" w:type="dxa"/>
            <w:gridSpan w:val="2"/>
            <w:tcBorders>
              <w:top w:val="nil"/>
              <w:left w:val="nil"/>
              <w:bottom w:val="nil"/>
              <w:right w:val="nil"/>
            </w:tcBorders>
          </w:tcPr>
          <w:p w14:paraId="2BF412D4" w14:textId="77777777" w:rsidR="007B0542" w:rsidRPr="00103DC0" w:rsidRDefault="007B0542" w:rsidP="003A6F27"/>
        </w:tc>
      </w:tr>
      <w:tr w:rsidR="00A01E81" w:rsidRPr="00103DC0" w14:paraId="519BE180" w14:textId="77777777" w:rsidTr="003A6F27">
        <w:trPr>
          <w:trHeight w:val="240"/>
          <w:jc w:val="center"/>
        </w:trPr>
        <w:tc>
          <w:tcPr>
            <w:tcW w:w="4876" w:type="dxa"/>
            <w:tcBorders>
              <w:top w:val="nil"/>
              <w:left w:val="nil"/>
              <w:bottom w:val="nil"/>
              <w:right w:val="nil"/>
            </w:tcBorders>
          </w:tcPr>
          <w:p w14:paraId="3895BE3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3AF27EF" w14:textId="77777777" w:rsidR="007B0542" w:rsidRPr="00103DC0" w:rsidRDefault="007B0542" w:rsidP="003A6F27">
            <w:pPr>
              <w:pStyle w:val="AmColumnHeading"/>
            </w:pPr>
            <w:r w:rsidRPr="00103DC0">
              <w:t>Amendamentul</w:t>
            </w:r>
          </w:p>
        </w:tc>
      </w:tr>
      <w:tr w:rsidR="00A01E81" w:rsidRPr="00103DC0" w14:paraId="495CB7F5" w14:textId="77777777" w:rsidTr="003A6F27">
        <w:trPr>
          <w:jc w:val="center"/>
        </w:trPr>
        <w:tc>
          <w:tcPr>
            <w:tcW w:w="4876" w:type="dxa"/>
            <w:tcBorders>
              <w:top w:val="nil"/>
              <w:left w:val="nil"/>
              <w:bottom w:val="nil"/>
              <w:right w:val="nil"/>
            </w:tcBorders>
          </w:tcPr>
          <w:p w14:paraId="6426D7FF" w14:textId="0973AC6C" w:rsidR="007B0542" w:rsidRPr="00103DC0" w:rsidRDefault="007B0542" w:rsidP="003A6F27">
            <w:pPr>
              <w:pStyle w:val="Normal6a"/>
            </w:pPr>
            <w:r w:rsidRPr="00103DC0">
              <w:t>(20)</w:t>
            </w:r>
            <w:r w:rsidRPr="00103DC0">
              <w:tab/>
              <w:t xml:space="preserve">Întrucât obiectivul prezentului regulament, </w:t>
            </w:r>
            <w:r w:rsidR="00E979EC">
              <w:t>ș</w:t>
            </w:r>
            <w:r w:rsidRPr="00103DC0">
              <w:t xml:space="preserve">i anume stabilirea unei liste comune a </w:t>
            </w:r>
            <w:r w:rsidR="00E979EC">
              <w:t>ț</w:t>
            </w:r>
            <w:r w:rsidRPr="00103DC0">
              <w:t xml:space="preserve">ărilor de origine sigure la nivelul Uniunii </w:t>
            </w:r>
            <w:r w:rsidR="00E979EC">
              <w:t>ș</w:t>
            </w:r>
            <w:r w:rsidRPr="00103DC0">
              <w:t xml:space="preserve">i devansarea aplicării </w:t>
            </w:r>
            <w:r w:rsidRPr="00103DC0">
              <w:rPr>
                <w:b/>
                <w:i/>
              </w:rPr>
              <w:t>anumitor dispozi</w:t>
            </w:r>
            <w:r w:rsidR="00E979EC">
              <w:rPr>
                <w:b/>
                <w:i/>
              </w:rPr>
              <w:t>ț</w:t>
            </w:r>
            <w:r w:rsidRPr="00103DC0">
              <w:rPr>
                <w:b/>
                <w:i/>
              </w:rPr>
              <w:t>ii ale Regulamentului (UE) 2024/1348</w:t>
            </w:r>
            <w:r w:rsidRPr="00103DC0">
              <w:t xml:space="preserve">, nu poate fi realizat în mod satisfăcător de către statele membre </w:t>
            </w:r>
            <w:r w:rsidR="00E979EC">
              <w:t>ș</w:t>
            </w:r>
            <w:r w:rsidRPr="00103DC0">
              <w:t>i poate fi realizat numai la nivelul Uniunii, Uniunea poate adopta măsuri, în conformitate cu principiul subsidiarită</w:t>
            </w:r>
            <w:r w:rsidR="00E979EC">
              <w:t>ț</w:t>
            </w:r>
            <w:r w:rsidRPr="00103DC0">
              <w:t>ii, astfel cum este prevăzut la articolul 5 din Tratatul privind Uniunea Europeană (TUE). În conformitate cu principiul propor</w:t>
            </w:r>
            <w:r w:rsidR="00E979EC">
              <w:t>ț</w:t>
            </w:r>
            <w:r w:rsidRPr="00103DC0">
              <w:t>ionalită</w:t>
            </w:r>
            <w:r w:rsidR="00E979EC">
              <w:t>ț</w:t>
            </w:r>
            <w:r w:rsidRPr="00103DC0">
              <w:t>ii, astfel cum este prevăzut la articolul respectiv, prezentul regulament nu depă</w:t>
            </w:r>
            <w:r w:rsidR="00E979EC">
              <w:t>ș</w:t>
            </w:r>
            <w:r w:rsidRPr="00103DC0">
              <w:t>e</w:t>
            </w:r>
            <w:r w:rsidR="00E979EC">
              <w:t>ș</w:t>
            </w:r>
            <w:r w:rsidRPr="00103DC0">
              <w:t>te ceea ce este necesar pentru atingerea obiectivului respectiv.</w:t>
            </w:r>
          </w:p>
        </w:tc>
        <w:tc>
          <w:tcPr>
            <w:tcW w:w="4876" w:type="dxa"/>
            <w:tcBorders>
              <w:top w:val="nil"/>
              <w:left w:val="nil"/>
              <w:bottom w:val="nil"/>
              <w:right w:val="nil"/>
            </w:tcBorders>
          </w:tcPr>
          <w:p w14:paraId="41392C13" w14:textId="0CEC2F84" w:rsidR="007B0542" w:rsidRPr="00103DC0" w:rsidRDefault="007B0542" w:rsidP="003A6F27">
            <w:pPr>
              <w:pStyle w:val="Normal6a"/>
            </w:pPr>
            <w:r w:rsidRPr="00103DC0">
              <w:t>(20)</w:t>
            </w:r>
            <w:r w:rsidRPr="00103DC0">
              <w:tab/>
              <w:t xml:space="preserve">Întrucât obiectivul prezentului regulament, </w:t>
            </w:r>
            <w:r w:rsidR="00E979EC">
              <w:t>ș</w:t>
            </w:r>
            <w:r w:rsidRPr="00103DC0">
              <w:t xml:space="preserve">i anume stabilirea unei liste comune a </w:t>
            </w:r>
            <w:r w:rsidR="00E979EC">
              <w:t>ț</w:t>
            </w:r>
            <w:r w:rsidRPr="00103DC0">
              <w:t xml:space="preserve">ărilor de origine sigure la nivelul Uniunii </w:t>
            </w:r>
            <w:r w:rsidR="00E979EC">
              <w:t>ș</w:t>
            </w:r>
            <w:r w:rsidRPr="00103DC0">
              <w:t xml:space="preserve">i devansarea aplicării </w:t>
            </w:r>
            <w:r w:rsidRPr="00103DC0">
              <w:rPr>
                <w:b/>
                <w:i/>
              </w:rPr>
              <w:t>dispozi</w:t>
            </w:r>
            <w:r w:rsidR="00E979EC">
              <w:rPr>
                <w:b/>
                <w:i/>
              </w:rPr>
              <w:t>ț</w:t>
            </w:r>
            <w:r w:rsidRPr="00103DC0">
              <w:rPr>
                <w:b/>
                <w:i/>
              </w:rPr>
              <w:t>iilor conexe pentru asigurarea efectului lor practic imediat</w:t>
            </w:r>
            <w:r w:rsidRPr="00103DC0">
              <w:t xml:space="preserve">, nu poate fi realizat în mod satisfăcător de către statele membre </w:t>
            </w:r>
            <w:r w:rsidR="00E979EC">
              <w:t>ș</w:t>
            </w:r>
            <w:r w:rsidRPr="00103DC0">
              <w:t>i poate fi realizat numai la nivelul Uniunii, Uniunea poate adopta măsuri, în conformitate cu principiul subsidiarită</w:t>
            </w:r>
            <w:r w:rsidR="00E979EC">
              <w:t>ț</w:t>
            </w:r>
            <w:r w:rsidRPr="00103DC0">
              <w:t>ii, astfel cum este prevăzut la articolul 5 din Tratatul privind Uniunea Europeană (TUE). În conformitate cu principiul propor</w:t>
            </w:r>
            <w:r w:rsidR="00E979EC">
              <w:t>ț</w:t>
            </w:r>
            <w:r w:rsidRPr="00103DC0">
              <w:t>ionalită</w:t>
            </w:r>
            <w:r w:rsidR="00E979EC">
              <w:t>ț</w:t>
            </w:r>
            <w:r w:rsidRPr="00103DC0">
              <w:t>ii, astfel cum este prevăzut la articolul respectiv, prezentul regulament nu depă</w:t>
            </w:r>
            <w:r w:rsidR="00E979EC">
              <w:t>ș</w:t>
            </w:r>
            <w:r w:rsidRPr="00103DC0">
              <w:t>e</w:t>
            </w:r>
            <w:r w:rsidR="00E979EC">
              <w:t>ș</w:t>
            </w:r>
            <w:r w:rsidRPr="00103DC0">
              <w:t>te ceea ce este necesar pentru atingerea obiectivului respectiv.</w:t>
            </w:r>
          </w:p>
        </w:tc>
      </w:tr>
    </w:tbl>
    <w:p w14:paraId="050A10C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32E69A"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31C59E41" w14:textId="05B1A336" w:rsidR="007B0542" w:rsidRPr="00103DC0" w:rsidRDefault="007B0542" w:rsidP="007B0542">
      <w:pPr>
        <w:pStyle w:val="AmJustText"/>
      </w:pPr>
      <w:r w:rsidRPr="00103DC0">
        <w:t>Func</w:t>
      </w:r>
      <w:r w:rsidR="00E979EC">
        <w:t>ț</w:t>
      </w:r>
      <w:r w:rsidRPr="00103DC0">
        <w:t>ionarea listei Uniunii necesită nu numai coeren</w:t>
      </w:r>
      <w:r w:rsidR="00E979EC">
        <w:t>ț</w:t>
      </w:r>
      <w:r w:rsidRPr="00103DC0">
        <w:t xml:space="preserve">ă, ci </w:t>
      </w:r>
      <w:r w:rsidR="00E979EC">
        <w:t>ș</w:t>
      </w:r>
      <w:r w:rsidRPr="00103DC0">
        <w:t xml:space="preserve">i o punere în aplicare în timp util. Slăbirea rolului Uniunii ar risca fragmentarea </w:t>
      </w:r>
      <w:r w:rsidR="00E979EC">
        <w:t>ș</w:t>
      </w:r>
      <w:r w:rsidRPr="00103DC0">
        <w:t xml:space="preserve">i ar submina credibilitatea conceptului de </w:t>
      </w:r>
      <w:r w:rsidR="00E979EC">
        <w:t>ț</w:t>
      </w:r>
      <w:r w:rsidRPr="00103DC0">
        <w:t>ară de origine sigură. Subliniind competen</w:t>
      </w:r>
      <w:r w:rsidR="00E979EC">
        <w:t>ț</w:t>
      </w:r>
      <w:r w:rsidRPr="00103DC0">
        <w:t xml:space="preserve">a Uniunii </w:t>
      </w:r>
      <w:r w:rsidR="00E979EC">
        <w:t>ș</w:t>
      </w:r>
      <w:r w:rsidRPr="00103DC0">
        <w:t xml:space="preserve">i necesitatea unui efect practic imediat, asigură că regulamentul oferă rezultate tangibile </w:t>
      </w:r>
      <w:r w:rsidR="00E979EC">
        <w:t>ș</w:t>
      </w:r>
      <w:r w:rsidRPr="00103DC0">
        <w:t>i consolidează eficien</w:t>
      </w:r>
      <w:r w:rsidR="00E979EC">
        <w:t>ț</w:t>
      </w:r>
      <w:r w:rsidRPr="00103DC0">
        <w:t xml:space="preserve">a politicilor în materie de azil </w:t>
      </w:r>
      <w:r w:rsidR="00E979EC">
        <w:t>ș</w:t>
      </w:r>
      <w:r w:rsidRPr="00103DC0">
        <w:t>i returnare în toate statele membre.</w:t>
      </w:r>
    </w:p>
    <w:p w14:paraId="0554E448" w14:textId="77777777" w:rsidR="007B0542" w:rsidRPr="00103DC0" w:rsidRDefault="007B0542" w:rsidP="007B0542">
      <w:r w:rsidRPr="00103DC0">
        <w:rPr>
          <w:rStyle w:val="HideTWBExt"/>
        </w:rPr>
        <w:t>&lt;/Amend&gt;</w:t>
      </w:r>
    </w:p>
    <w:p w14:paraId="19D2384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167</w:t>
      </w:r>
      <w:r w:rsidRPr="00103DC0">
        <w:rPr>
          <w:rStyle w:val="HideTWBExt"/>
          <w:b w:val="0"/>
        </w:rPr>
        <w:t>&lt;/NumAm&gt;</w:t>
      </w:r>
    </w:p>
    <w:p w14:paraId="30C65529"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43BDDD69" w14:textId="77777777" w:rsidR="007B0542" w:rsidRPr="00103DC0" w:rsidRDefault="007B0542" w:rsidP="007B0542">
      <w:pPr>
        <w:pStyle w:val="NormalBold"/>
      </w:pPr>
      <w:r w:rsidRPr="00103DC0">
        <w:rPr>
          <w:rStyle w:val="HideTWBExt"/>
          <w:b w:val="0"/>
        </w:rPr>
        <w:t>&lt;/RepeatBlock-By&gt;</w:t>
      </w:r>
    </w:p>
    <w:p w14:paraId="65E3E4F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2D430DF" w14:textId="77777777" w:rsidR="007B0542" w:rsidRPr="00103DC0" w:rsidRDefault="007B0542" w:rsidP="007B0542">
      <w:pPr>
        <w:pStyle w:val="NormalBold"/>
      </w:pPr>
      <w:r w:rsidRPr="00103DC0">
        <w:rPr>
          <w:rStyle w:val="HideTWBExt"/>
          <w:b w:val="0"/>
        </w:rPr>
        <w:t>&lt;Article&gt;</w:t>
      </w:r>
      <w:r w:rsidRPr="00103DC0">
        <w:t>Considerentul 20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B6286D1" w14:textId="77777777" w:rsidTr="003A6F27">
        <w:trPr>
          <w:trHeight w:hRule="exact" w:val="240"/>
          <w:jc w:val="center"/>
        </w:trPr>
        <w:tc>
          <w:tcPr>
            <w:tcW w:w="9752" w:type="dxa"/>
            <w:gridSpan w:val="2"/>
            <w:tcBorders>
              <w:top w:val="nil"/>
              <w:left w:val="nil"/>
              <w:bottom w:val="nil"/>
              <w:right w:val="nil"/>
            </w:tcBorders>
          </w:tcPr>
          <w:p w14:paraId="5163C3FC" w14:textId="77777777" w:rsidR="007B0542" w:rsidRPr="00103DC0" w:rsidRDefault="007B0542" w:rsidP="003A6F27"/>
        </w:tc>
      </w:tr>
      <w:tr w:rsidR="00A01E81" w:rsidRPr="00103DC0" w14:paraId="66F4EB6A" w14:textId="77777777" w:rsidTr="003A6F27">
        <w:trPr>
          <w:trHeight w:val="240"/>
          <w:jc w:val="center"/>
        </w:trPr>
        <w:tc>
          <w:tcPr>
            <w:tcW w:w="4876" w:type="dxa"/>
            <w:tcBorders>
              <w:top w:val="nil"/>
              <w:left w:val="nil"/>
              <w:bottom w:val="nil"/>
              <w:right w:val="nil"/>
            </w:tcBorders>
          </w:tcPr>
          <w:p w14:paraId="0DDAEBD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295C6B6" w14:textId="77777777" w:rsidR="007B0542" w:rsidRPr="00103DC0" w:rsidRDefault="007B0542" w:rsidP="003A6F27">
            <w:pPr>
              <w:pStyle w:val="AmColumnHeading"/>
            </w:pPr>
            <w:r w:rsidRPr="00103DC0">
              <w:t>Amendamentul</w:t>
            </w:r>
          </w:p>
        </w:tc>
      </w:tr>
      <w:tr w:rsidR="00A01E81" w:rsidRPr="00103DC0" w14:paraId="58607BE9" w14:textId="77777777" w:rsidTr="003A6F27">
        <w:trPr>
          <w:jc w:val="center"/>
        </w:trPr>
        <w:tc>
          <w:tcPr>
            <w:tcW w:w="4876" w:type="dxa"/>
            <w:tcBorders>
              <w:top w:val="nil"/>
              <w:left w:val="nil"/>
              <w:bottom w:val="nil"/>
              <w:right w:val="nil"/>
            </w:tcBorders>
          </w:tcPr>
          <w:p w14:paraId="5CF81D4B" w14:textId="77777777" w:rsidR="007B0542" w:rsidRPr="00103DC0" w:rsidRDefault="007B0542" w:rsidP="003A6F27">
            <w:pPr>
              <w:pStyle w:val="Normal6a"/>
            </w:pPr>
          </w:p>
        </w:tc>
        <w:tc>
          <w:tcPr>
            <w:tcW w:w="4876" w:type="dxa"/>
            <w:tcBorders>
              <w:top w:val="nil"/>
              <w:left w:val="nil"/>
              <w:bottom w:val="nil"/>
              <w:right w:val="nil"/>
            </w:tcBorders>
          </w:tcPr>
          <w:p w14:paraId="3588B3A4" w14:textId="4D292F51" w:rsidR="007B0542" w:rsidRPr="00103DC0" w:rsidRDefault="007B0542" w:rsidP="003A6F27">
            <w:pPr>
              <w:pStyle w:val="Normal6a"/>
            </w:pPr>
            <w:r w:rsidRPr="00103DC0">
              <w:rPr>
                <w:b/>
                <w:i/>
              </w:rPr>
              <w:t>(20a)</w:t>
            </w:r>
            <w:r w:rsidRPr="00103DC0">
              <w:tab/>
            </w:r>
            <w:r w:rsidRPr="00103DC0">
              <w:rPr>
                <w:b/>
                <w:i/>
              </w:rPr>
              <w:t>Comisia revizuie</w:t>
            </w:r>
            <w:r w:rsidR="00E979EC">
              <w:rPr>
                <w:b/>
                <w:i/>
              </w:rPr>
              <w:t>ș</w:t>
            </w:r>
            <w:r w:rsidRPr="00103DC0">
              <w:rPr>
                <w:b/>
                <w:i/>
              </w:rPr>
              <w:t xml:space="preserve">te </w:t>
            </w:r>
            <w:r w:rsidR="00E979EC">
              <w:rPr>
                <w:b/>
                <w:i/>
              </w:rPr>
              <w:t>ș</w:t>
            </w:r>
            <w:r w:rsidRPr="00103DC0">
              <w:rPr>
                <w:b/>
                <w:i/>
              </w:rPr>
              <w:t>i extinde în permanen</w:t>
            </w:r>
            <w:r w:rsidR="00E979EC">
              <w:rPr>
                <w:b/>
                <w:i/>
              </w:rPr>
              <w:t>ț</w:t>
            </w:r>
            <w:r w:rsidRPr="00103DC0">
              <w:rPr>
                <w:b/>
                <w:i/>
              </w:rPr>
              <w:t>ă lista. Potrivit Agen</w:t>
            </w:r>
            <w:r w:rsidR="00E979EC">
              <w:rPr>
                <w:b/>
                <w:i/>
              </w:rPr>
              <w:t>ț</w:t>
            </w:r>
            <w:r w:rsidRPr="00103DC0">
              <w:rPr>
                <w:b/>
                <w:i/>
              </w:rPr>
              <w:t xml:space="preserve">iei Uniunii Europene pentru Azil (EUAA), începând cu 2024, 37 de </w:t>
            </w:r>
            <w:r w:rsidR="00E979EC">
              <w:rPr>
                <w:b/>
                <w:i/>
              </w:rPr>
              <w:t>ț</w:t>
            </w:r>
            <w:r w:rsidRPr="00103DC0">
              <w:rPr>
                <w:b/>
                <w:i/>
              </w:rPr>
              <w:t>ări ter</w:t>
            </w:r>
            <w:r w:rsidR="00E979EC">
              <w:rPr>
                <w:b/>
                <w:i/>
              </w:rPr>
              <w:t>ț</w:t>
            </w:r>
            <w:r w:rsidRPr="00103DC0">
              <w:rPr>
                <w:b/>
                <w:i/>
              </w:rPr>
              <w:t>e aveau rate de recunoa</w:t>
            </w:r>
            <w:r w:rsidR="00E979EC">
              <w:rPr>
                <w:b/>
                <w:i/>
              </w:rPr>
              <w:t>ș</w:t>
            </w:r>
            <w:r w:rsidRPr="00103DC0">
              <w:rPr>
                <w:b/>
                <w:i/>
              </w:rPr>
              <w:t xml:space="preserve">tere a cererilor de azil de </w:t>
            </w:r>
            <w:r w:rsidRPr="00103DC0">
              <w:rPr>
                <w:b/>
                <w:i/>
              </w:rPr>
              <w:lastRenderedPageBreak/>
              <w:t>20 % sau mai mici la nivelul UE.</w:t>
            </w:r>
          </w:p>
        </w:tc>
      </w:tr>
    </w:tbl>
    <w:p w14:paraId="087E719D"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5D950F3" w14:textId="77777777" w:rsidR="007B0542" w:rsidRPr="00103DC0" w:rsidRDefault="007B0542" w:rsidP="007B0542">
      <w:r w:rsidRPr="00103DC0">
        <w:rPr>
          <w:rStyle w:val="HideTWBExt"/>
        </w:rPr>
        <w:t>&lt;/Amend&gt;</w:t>
      </w:r>
    </w:p>
    <w:p w14:paraId="4773673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168</w:t>
      </w:r>
      <w:r w:rsidRPr="00103DC0">
        <w:rPr>
          <w:rStyle w:val="HideTWBExt"/>
          <w:b w:val="0"/>
        </w:rPr>
        <w:t>&lt;/NumAm&gt;</w:t>
      </w:r>
    </w:p>
    <w:p w14:paraId="314B557D"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321B7234" w14:textId="77777777" w:rsidR="007B0542" w:rsidRPr="00103DC0" w:rsidRDefault="007B0542" w:rsidP="007B0542">
      <w:pPr>
        <w:pStyle w:val="NormalBold"/>
      </w:pPr>
      <w:r w:rsidRPr="00103DC0">
        <w:rPr>
          <w:rStyle w:val="HideTWBExt"/>
          <w:b w:val="0"/>
        </w:rPr>
        <w:t>&lt;/RepeatBlock-By&gt;</w:t>
      </w:r>
    </w:p>
    <w:p w14:paraId="61F90DE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A974F08" w14:textId="77777777" w:rsidR="007B0542" w:rsidRPr="00103DC0" w:rsidRDefault="007B0542" w:rsidP="007B0542">
      <w:pPr>
        <w:pStyle w:val="NormalBold"/>
      </w:pPr>
      <w:r w:rsidRPr="00103DC0">
        <w:rPr>
          <w:rStyle w:val="HideTWBExt"/>
          <w:b w:val="0"/>
        </w:rPr>
        <w:t>&lt;Article&gt;</w:t>
      </w:r>
      <w:r w:rsidRPr="00103DC0">
        <w:t>Considerentul 23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7662B06" w14:textId="77777777" w:rsidTr="003A6F27">
        <w:trPr>
          <w:trHeight w:hRule="exact" w:val="240"/>
          <w:jc w:val="center"/>
        </w:trPr>
        <w:tc>
          <w:tcPr>
            <w:tcW w:w="9752" w:type="dxa"/>
            <w:gridSpan w:val="2"/>
            <w:tcBorders>
              <w:top w:val="nil"/>
              <w:left w:val="nil"/>
              <w:bottom w:val="nil"/>
              <w:right w:val="nil"/>
            </w:tcBorders>
          </w:tcPr>
          <w:p w14:paraId="09BF9FE8" w14:textId="77777777" w:rsidR="007B0542" w:rsidRPr="00103DC0" w:rsidRDefault="007B0542" w:rsidP="003A6F27"/>
        </w:tc>
      </w:tr>
      <w:tr w:rsidR="00A01E81" w:rsidRPr="00103DC0" w14:paraId="7A6026CE" w14:textId="77777777" w:rsidTr="003A6F27">
        <w:trPr>
          <w:trHeight w:val="240"/>
          <w:jc w:val="center"/>
        </w:trPr>
        <w:tc>
          <w:tcPr>
            <w:tcW w:w="4876" w:type="dxa"/>
            <w:tcBorders>
              <w:top w:val="nil"/>
              <w:left w:val="nil"/>
              <w:bottom w:val="nil"/>
              <w:right w:val="nil"/>
            </w:tcBorders>
          </w:tcPr>
          <w:p w14:paraId="458D514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9750C27" w14:textId="77777777" w:rsidR="007B0542" w:rsidRPr="00103DC0" w:rsidRDefault="007B0542" w:rsidP="003A6F27">
            <w:pPr>
              <w:pStyle w:val="AmColumnHeading"/>
            </w:pPr>
            <w:r w:rsidRPr="00103DC0">
              <w:t>Amendamentul</w:t>
            </w:r>
          </w:p>
        </w:tc>
      </w:tr>
      <w:tr w:rsidR="00A01E81" w:rsidRPr="00103DC0" w14:paraId="2C53A4A1" w14:textId="77777777" w:rsidTr="003A6F27">
        <w:trPr>
          <w:jc w:val="center"/>
        </w:trPr>
        <w:tc>
          <w:tcPr>
            <w:tcW w:w="4876" w:type="dxa"/>
            <w:tcBorders>
              <w:top w:val="nil"/>
              <w:left w:val="nil"/>
              <w:bottom w:val="nil"/>
              <w:right w:val="nil"/>
            </w:tcBorders>
          </w:tcPr>
          <w:p w14:paraId="55BDA997" w14:textId="0B238695" w:rsidR="007B0542" w:rsidRPr="00103DC0" w:rsidRDefault="007B0542" w:rsidP="003A6F27">
            <w:pPr>
              <w:pStyle w:val="Normal6a"/>
            </w:pPr>
            <w:r w:rsidRPr="00103DC0">
              <w:t>(23)</w:t>
            </w:r>
            <w:r w:rsidRPr="00103DC0">
              <w:tab/>
              <w:t xml:space="preserve">Prezentul regulament respectă drepturile fundamentale </w:t>
            </w:r>
            <w:r w:rsidR="00E979EC">
              <w:t>ș</w:t>
            </w:r>
            <w:r w:rsidRPr="00103DC0">
              <w:t>i principiile consacrate, în special, de către Carta drepturilor fundamentale a Uniunii.</w:t>
            </w:r>
          </w:p>
        </w:tc>
        <w:tc>
          <w:tcPr>
            <w:tcW w:w="4876" w:type="dxa"/>
            <w:tcBorders>
              <w:top w:val="nil"/>
              <w:left w:val="nil"/>
              <w:bottom w:val="nil"/>
              <w:right w:val="nil"/>
            </w:tcBorders>
          </w:tcPr>
          <w:p w14:paraId="681FF054" w14:textId="0145AB4B" w:rsidR="007B0542" w:rsidRPr="00103DC0" w:rsidRDefault="007B0542" w:rsidP="003A6F27">
            <w:pPr>
              <w:pStyle w:val="Normal6a"/>
            </w:pPr>
            <w:r w:rsidRPr="00103DC0">
              <w:t>(23)</w:t>
            </w:r>
            <w:r w:rsidRPr="00103DC0">
              <w:tab/>
              <w:t xml:space="preserve">Prezentul regulament respectă drepturile fundamentale </w:t>
            </w:r>
            <w:r w:rsidR="00E979EC">
              <w:t>ș</w:t>
            </w:r>
            <w:r w:rsidRPr="00103DC0">
              <w:t>i principiile consacrate, în special, de către Carta drepturilor fundamentale a Uniunii</w:t>
            </w:r>
            <w:r w:rsidRPr="00103DC0">
              <w:rPr>
                <w:b/>
                <w:i/>
              </w:rPr>
              <w:t>, asigurând, în acela</w:t>
            </w:r>
            <w:r w:rsidR="00E979EC">
              <w:rPr>
                <w:b/>
                <w:i/>
              </w:rPr>
              <w:t>ș</w:t>
            </w:r>
            <w:r w:rsidRPr="00103DC0">
              <w:rPr>
                <w:b/>
                <w:i/>
              </w:rPr>
              <w:t>i timp, o punere în aplicare echilibrată, care să sus</w:t>
            </w:r>
            <w:r w:rsidR="00E979EC">
              <w:rPr>
                <w:b/>
                <w:i/>
              </w:rPr>
              <w:t>ț</w:t>
            </w:r>
            <w:r w:rsidRPr="00103DC0">
              <w:rPr>
                <w:b/>
                <w:i/>
              </w:rPr>
              <w:t>ină, de asemenea, obiectivul Uniunii de a men</w:t>
            </w:r>
            <w:r w:rsidR="00E979EC">
              <w:rPr>
                <w:b/>
                <w:i/>
              </w:rPr>
              <w:t>ț</w:t>
            </w:r>
            <w:r w:rsidRPr="00103DC0">
              <w:rPr>
                <w:b/>
                <w:i/>
              </w:rPr>
              <w:t>ine proceduri de azil credibile, gestionarea eficace a migra</w:t>
            </w:r>
            <w:r w:rsidR="00E979EC">
              <w:rPr>
                <w:b/>
                <w:i/>
              </w:rPr>
              <w:t>ț</w:t>
            </w:r>
            <w:r w:rsidRPr="00103DC0">
              <w:rPr>
                <w:b/>
                <w:i/>
              </w:rPr>
              <w:t xml:space="preserve">iei </w:t>
            </w:r>
            <w:r w:rsidR="00E979EC">
              <w:rPr>
                <w:b/>
                <w:i/>
              </w:rPr>
              <w:t>ș</w:t>
            </w:r>
            <w:r w:rsidRPr="00103DC0">
              <w:rPr>
                <w:b/>
                <w:i/>
              </w:rPr>
              <w:t>i protec</w:t>
            </w:r>
            <w:r w:rsidR="00E979EC">
              <w:rPr>
                <w:b/>
                <w:i/>
              </w:rPr>
              <w:t>ț</w:t>
            </w:r>
            <w:r w:rsidRPr="00103DC0">
              <w:rPr>
                <w:b/>
                <w:i/>
              </w:rPr>
              <w:t>ia frontierelor externe</w:t>
            </w:r>
            <w:r w:rsidRPr="00103DC0">
              <w:t>.</w:t>
            </w:r>
          </w:p>
        </w:tc>
      </w:tr>
    </w:tbl>
    <w:p w14:paraId="1FDF6D5C"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9733717"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341550F0" w14:textId="054C9D94" w:rsidR="007B0542" w:rsidRPr="00103DC0" w:rsidRDefault="007B0542" w:rsidP="007B0542">
      <w:pPr>
        <w:pStyle w:val="AmJustText"/>
      </w:pPr>
      <w:r w:rsidRPr="00103DC0">
        <w:t>No</w:t>
      </w:r>
      <w:r w:rsidR="00E979EC">
        <w:t>ț</w:t>
      </w:r>
      <w:r w:rsidRPr="00103DC0">
        <w:t xml:space="preserve">iunea de </w:t>
      </w:r>
      <w:r w:rsidR="00E979EC">
        <w:t>ț</w:t>
      </w:r>
      <w:r w:rsidRPr="00103DC0">
        <w:t>ară de origine sigură este concepută pentru a respecta drepturile fundamentale, asigurând, în acela</w:t>
      </w:r>
      <w:r w:rsidR="00E979EC">
        <w:t>ș</w:t>
      </w:r>
      <w:r w:rsidRPr="00103DC0">
        <w:t xml:space="preserve">i timp, credibilitatea </w:t>
      </w:r>
      <w:r w:rsidR="00E979EC">
        <w:t>ș</w:t>
      </w:r>
      <w:r w:rsidRPr="00103DC0">
        <w:t>i eficien</w:t>
      </w:r>
      <w:r w:rsidR="00E979EC">
        <w:t>ț</w:t>
      </w:r>
      <w:r w:rsidRPr="00103DC0">
        <w:t>a procedurilor de azil. Este esen</w:t>
      </w:r>
      <w:r w:rsidR="00E979EC">
        <w:t>ț</w:t>
      </w:r>
      <w:r w:rsidRPr="00103DC0">
        <w:t>ială o abordare echilibrată: protejarea drepturilor individuale trebuie să meargă mână în mână cu responsabilitatea Uniunii de a gestiona în mod eficace migra</w:t>
      </w:r>
      <w:r w:rsidR="00E979EC">
        <w:t>ț</w:t>
      </w:r>
      <w:r w:rsidRPr="00103DC0">
        <w:t xml:space="preserve">ia </w:t>
      </w:r>
      <w:r w:rsidR="00E979EC">
        <w:t>ș</w:t>
      </w:r>
      <w:r w:rsidRPr="00103DC0">
        <w:t>i de a-</w:t>
      </w:r>
      <w:r w:rsidR="00E979EC">
        <w:t>ș</w:t>
      </w:r>
      <w:r w:rsidRPr="00103DC0">
        <w:t>i proteja frontierele externe. Sublinierea excesivă doar a unei păr</w:t>
      </w:r>
      <w:r w:rsidR="00E979EC">
        <w:t>ț</w:t>
      </w:r>
      <w:r w:rsidRPr="00103DC0">
        <w:t xml:space="preserve">i a acestui echilibru ar risca să submineze atât credibilitatea, cât </w:t>
      </w:r>
      <w:r w:rsidR="00E979EC">
        <w:t>ș</w:t>
      </w:r>
      <w:r w:rsidRPr="00103DC0">
        <w:t>i sustenabilitatea sistemului de azil al UE.</w:t>
      </w:r>
    </w:p>
    <w:p w14:paraId="30CECA06" w14:textId="77777777" w:rsidR="007B0542" w:rsidRPr="00103DC0" w:rsidRDefault="007B0542" w:rsidP="007B0542">
      <w:r w:rsidRPr="00103DC0">
        <w:rPr>
          <w:rStyle w:val="HideTWBExt"/>
        </w:rPr>
        <w:t>&lt;/Amend&gt;</w:t>
      </w:r>
    </w:p>
    <w:p w14:paraId="045B6EE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169</w:t>
      </w:r>
      <w:r w:rsidRPr="00103DC0">
        <w:rPr>
          <w:rStyle w:val="HideTWBExt"/>
          <w:b w:val="0"/>
        </w:rPr>
        <w:t>&lt;/NumAm&gt;</w:t>
      </w:r>
    </w:p>
    <w:p w14:paraId="42B9FC3E"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40EA113" w14:textId="77777777" w:rsidR="007B0542" w:rsidRPr="00103DC0" w:rsidRDefault="007B0542" w:rsidP="007B0542">
      <w:pPr>
        <w:pStyle w:val="NormalBold"/>
      </w:pPr>
      <w:r w:rsidRPr="00103DC0">
        <w:rPr>
          <w:rStyle w:val="HideTWBExt"/>
          <w:b w:val="0"/>
        </w:rPr>
        <w:t>&lt;/RepeatBlock-By&gt;</w:t>
      </w:r>
    </w:p>
    <w:p w14:paraId="70464BD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3D84D59" w14:textId="77777777" w:rsidR="007B0542" w:rsidRPr="00103DC0" w:rsidRDefault="007B0542" w:rsidP="007B0542">
      <w:pPr>
        <w:pStyle w:val="NormalBold"/>
      </w:pPr>
      <w:r w:rsidRPr="00103DC0">
        <w:rPr>
          <w:rStyle w:val="HideTWBExt"/>
          <w:b w:val="0"/>
        </w:rPr>
        <w:t>&lt;Article&gt;</w:t>
      </w:r>
      <w:r w:rsidRPr="00103DC0">
        <w:t>Considerentul 23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FCBCA00" w14:textId="77777777" w:rsidTr="003A6F27">
        <w:trPr>
          <w:trHeight w:hRule="exact" w:val="240"/>
          <w:jc w:val="center"/>
        </w:trPr>
        <w:tc>
          <w:tcPr>
            <w:tcW w:w="9752" w:type="dxa"/>
            <w:gridSpan w:val="2"/>
            <w:tcBorders>
              <w:top w:val="nil"/>
              <w:left w:val="nil"/>
              <w:bottom w:val="nil"/>
              <w:right w:val="nil"/>
            </w:tcBorders>
          </w:tcPr>
          <w:p w14:paraId="2C1C2BDF" w14:textId="77777777" w:rsidR="007B0542" w:rsidRPr="00103DC0" w:rsidRDefault="007B0542" w:rsidP="003A6F27"/>
        </w:tc>
      </w:tr>
      <w:tr w:rsidR="00A01E81" w:rsidRPr="00103DC0" w14:paraId="4200E8E7" w14:textId="77777777" w:rsidTr="003A6F27">
        <w:trPr>
          <w:trHeight w:val="240"/>
          <w:jc w:val="center"/>
        </w:trPr>
        <w:tc>
          <w:tcPr>
            <w:tcW w:w="4876" w:type="dxa"/>
            <w:tcBorders>
              <w:top w:val="nil"/>
              <w:left w:val="nil"/>
              <w:bottom w:val="nil"/>
              <w:right w:val="nil"/>
            </w:tcBorders>
          </w:tcPr>
          <w:p w14:paraId="5811407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8E3B0C3" w14:textId="77777777" w:rsidR="007B0542" w:rsidRPr="00103DC0" w:rsidRDefault="007B0542" w:rsidP="003A6F27">
            <w:pPr>
              <w:pStyle w:val="AmColumnHeading"/>
            </w:pPr>
            <w:r w:rsidRPr="00103DC0">
              <w:t>Amendamentul</w:t>
            </w:r>
          </w:p>
        </w:tc>
      </w:tr>
      <w:tr w:rsidR="00A01E81" w:rsidRPr="00103DC0" w14:paraId="5928733F" w14:textId="77777777" w:rsidTr="003A6F27">
        <w:trPr>
          <w:jc w:val="center"/>
        </w:trPr>
        <w:tc>
          <w:tcPr>
            <w:tcW w:w="4876" w:type="dxa"/>
            <w:tcBorders>
              <w:top w:val="nil"/>
              <w:left w:val="nil"/>
              <w:bottom w:val="nil"/>
              <w:right w:val="nil"/>
            </w:tcBorders>
          </w:tcPr>
          <w:p w14:paraId="37F3CB5F" w14:textId="1AD2F75A" w:rsidR="007B0542" w:rsidRPr="00103DC0" w:rsidRDefault="007B0542" w:rsidP="003A6F27">
            <w:pPr>
              <w:pStyle w:val="Normal6a"/>
            </w:pPr>
            <w:r w:rsidRPr="00103DC0">
              <w:t>(23)</w:t>
            </w:r>
            <w:r w:rsidRPr="00103DC0">
              <w:tab/>
              <w:t xml:space="preserve">Prezentul regulament </w:t>
            </w:r>
            <w:r w:rsidRPr="00103DC0">
              <w:rPr>
                <w:b/>
                <w:i/>
              </w:rPr>
              <w:t>respectă drepturile</w:t>
            </w:r>
            <w:r w:rsidRPr="00103DC0">
              <w:t xml:space="preserve"> fundamentale </w:t>
            </w:r>
            <w:r w:rsidR="00E979EC">
              <w:t>ș</w:t>
            </w:r>
            <w:r w:rsidRPr="00103DC0">
              <w:t xml:space="preserve">i principiile </w:t>
            </w:r>
            <w:r w:rsidRPr="00103DC0">
              <w:lastRenderedPageBreak/>
              <w:t>consacrate, în special, de către Carta drepturilor fundamentale a Uniunii.</w:t>
            </w:r>
          </w:p>
        </w:tc>
        <w:tc>
          <w:tcPr>
            <w:tcW w:w="4876" w:type="dxa"/>
            <w:tcBorders>
              <w:top w:val="nil"/>
              <w:left w:val="nil"/>
              <w:bottom w:val="nil"/>
              <w:right w:val="nil"/>
            </w:tcBorders>
          </w:tcPr>
          <w:p w14:paraId="1ECDD31B" w14:textId="0168D07E" w:rsidR="007B0542" w:rsidRPr="00103DC0" w:rsidRDefault="007B0542" w:rsidP="003A6F27">
            <w:pPr>
              <w:pStyle w:val="Normal6a"/>
            </w:pPr>
            <w:r w:rsidRPr="00103DC0">
              <w:lastRenderedPageBreak/>
              <w:t>(23)</w:t>
            </w:r>
            <w:r w:rsidRPr="00103DC0">
              <w:tab/>
              <w:t xml:space="preserve">Prezentul regulament </w:t>
            </w:r>
            <w:r w:rsidRPr="00103DC0">
              <w:rPr>
                <w:b/>
                <w:i/>
              </w:rPr>
              <w:t xml:space="preserve">trebuie aplicat cu respectarea deplină a </w:t>
            </w:r>
            <w:r w:rsidRPr="00103DC0">
              <w:rPr>
                <w:b/>
                <w:i/>
              </w:rPr>
              <w:lastRenderedPageBreak/>
              <w:t>drepturilor</w:t>
            </w:r>
            <w:r w:rsidRPr="00103DC0">
              <w:t xml:space="preserve"> fundamentale </w:t>
            </w:r>
            <w:r w:rsidR="00E979EC">
              <w:t>ș</w:t>
            </w:r>
            <w:r w:rsidRPr="00103DC0">
              <w:t xml:space="preserve">i </w:t>
            </w:r>
            <w:r w:rsidRPr="00103DC0">
              <w:rPr>
                <w:b/>
                <w:i/>
              </w:rPr>
              <w:t>trebuie să urmeze</w:t>
            </w:r>
            <w:r w:rsidRPr="00103DC0">
              <w:t xml:space="preserve"> principiile consacrate, în special, de către Carta drepturilor fundamentale a Uniunii </w:t>
            </w:r>
            <w:r w:rsidR="00E979EC">
              <w:rPr>
                <w:b/>
                <w:i/>
              </w:rPr>
              <w:t>ș</w:t>
            </w:r>
            <w:r w:rsidRPr="00103DC0">
              <w:rPr>
                <w:b/>
                <w:i/>
              </w:rPr>
              <w:t>i de dreptul interna</w:t>
            </w:r>
            <w:r w:rsidR="00E979EC">
              <w:rPr>
                <w:b/>
                <w:i/>
              </w:rPr>
              <w:t>ț</w:t>
            </w:r>
            <w:r w:rsidRPr="00103DC0">
              <w:rPr>
                <w:b/>
                <w:i/>
              </w:rPr>
              <w:t>ional relevant</w:t>
            </w:r>
            <w:r w:rsidRPr="00103DC0">
              <w:t>.</w:t>
            </w:r>
          </w:p>
        </w:tc>
      </w:tr>
    </w:tbl>
    <w:p w14:paraId="7FDA19D0"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D1D5046" w14:textId="77777777" w:rsidR="007B0542" w:rsidRPr="00103DC0" w:rsidRDefault="007B0542" w:rsidP="007B0542">
      <w:r w:rsidRPr="00103DC0">
        <w:rPr>
          <w:rStyle w:val="HideTWBExt"/>
        </w:rPr>
        <w:t>&lt;/Amend&gt;</w:t>
      </w:r>
    </w:p>
    <w:p w14:paraId="1893094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170</w:t>
      </w:r>
      <w:r w:rsidRPr="00103DC0">
        <w:rPr>
          <w:rStyle w:val="HideTWBExt"/>
          <w:b w:val="0"/>
        </w:rPr>
        <w:t>&lt;/NumAm&gt;</w:t>
      </w:r>
    </w:p>
    <w:p w14:paraId="5BD785A4"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762EBBCB" w14:textId="77777777" w:rsidR="007B0542" w:rsidRPr="00103DC0" w:rsidRDefault="007B0542" w:rsidP="007B0542">
      <w:pPr>
        <w:pStyle w:val="NormalBold"/>
      </w:pPr>
      <w:r w:rsidRPr="00103DC0">
        <w:rPr>
          <w:rStyle w:val="HideTWBExt"/>
          <w:b w:val="0"/>
        </w:rPr>
        <w:t>&lt;/RepeatBlock-By&gt;</w:t>
      </w:r>
    </w:p>
    <w:p w14:paraId="79E7451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85193CA" w14:textId="77777777" w:rsidR="007B0542" w:rsidRPr="00103DC0" w:rsidRDefault="007B0542" w:rsidP="007B0542">
      <w:pPr>
        <w:pStyle w:val="NormalBold"/>
      </w:pPr>
      <w:r w:rsidRPr="00103DC0">
        <w:rPr>
          <w:rStyle w:val="HideTWBExt"/>
          <w:b w:val="0"/>
        </w:rPr>
        <w:t>&lt;Article&gt;</w:t>
      </w:r>
      <w:r w:rsidRPr="00103DC0">
        <w:t>Considerentul 23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C46A8E5" w14:textId="77777777" w:rsidTr="003A6F27">
        <w:trPr>
          <w:trHeight w:hRule="exact" w:val="240"/>
          <w:jc w:val="center"/>
        </w:trPr>
        <w:tc>
          <w:tcPr>
            <w:tcW w:w="9752" w:type="dxa"/>
            <w:gridSpan w:val="2"/>
            <w:tcBorders>
              <w:top w:val="nil"/>
              <w:left w:val="nil"/>
              <w:bottom w:val="nil"/>
              <w:right w:val="nil"/>
            </w:tcBorders>
          </w:tcPr>
          <w:p w14:paraId="2C9F748A" w14:textId="77777777" w:rsidR="007B0542" w:rsidRPr="00103DC0" w:rsidRDefault="007B0542" w:rsidP="003A6F27"/>
        </w:tc>
      </w:tr>
      <w:tr w:rsidR="00A01E81" w:rsidRPr="00103DC0" w14:paraId="5CEE2705" w14:textId="77777777" w:rsidTr="003A6F27">
        <w:trPr>
          <w:trHeight w:val="240"/>
          <w:jc w:val="center"/>
        </w:trPr>
        <w:tc>
          <w:tcPr>
            <w:tcW w:w="4876" w:type="dxa"/>
            <w:tcBorders>
              <w:top w:val="nil"/>
              <w:left w:val="nil"/>
              <w:bottom w:val="nil"/>
              <w:right w:val="nil"/>
            </w:tcBorders>
          </w:tcPr>
          <w:p w14:paraId="3DCA666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8C872F0" w14:textId="77777777" w:rsidR="007B0542" w:rsidRPr="00103DC0" w:rsidRDefault="007B0542" w:rsidP="003A6F27">
            <w:pPr>
              <w:pStyle w:val="AmColumnHeading"/>
            </w:pPr>
            <w:r w:rsidRPr="00103DC0">
              <w:t>Amendamentul</w:t>
            </w:r>
          </w:p>
        </w:tc>
      </w:tr>
      <w:tr w:rsidR="00A01E81" w:rsidRPr="00103DC0" w14:paraId="4F1F3499" w14:textId="77777777" w:rsidTr="003A6F27">
        <w:trPr>
          <w:jc w:val="center"/>
        </w:trPr>
        <w:tc>
          <w:tcPr>
            <w:tcW w:w="4876" w:type="dxa"/>
            <w:tcBorders>
              <w:top w:val="nil"/>
              <w:left w:val="nil"/>
              <w:bottom w:val="nil"/>
              <w:right w:val="nil"/>
            </w:tcBorders>
          </w:tcPr>
          <w:p w14:paraId="375BCFBF" w14:textId="5E8EB9AD" w:rsidR="007B0542" w:rsidRPr="00103DC0" w:rsidRDefault="007B0542" w:rsidP="003A6F27">
            <w:pPr>
              <w:pStyle w:val="Normal6a"/>
            </w:pPr>
            <w:r w:rsidRPr="00103DC0">
              <w:t>(23)</w:t>
            </w:r>
            <w:r w:rsidRPr="00103DC0">
              <w:tab/>
              <w:t xml:space="preserve">Prezentul regulament </w:t>
            </w:r>
            <w:r w:rsidRPr="00103DC0">
              <w:rPr>
                <w:b/>
                <w:i/>
              </w:rPr>
              <w:t>respectă drepturile</w:t>
            </w:r>
            <w:r w:rsidRPr="00103DC0">
              <w:t xml:space="preserve"> fundamentale </w:t>
            </w:r>
            <w:r w:rsidR="00E979EC">
              <w:t>ș</w:t>
            </w:r>
            <w:r w:rsidRPr="00103DC0">
              <w:t>i principiile consacrate, în special, de către Carta drepturilor fundamentale a Uniunii.</w:t>
            </w:r>
          </w:p>
        </w:tc>
        <w:tc>
          <w:tcPr>
            <w:tcW w:w="4876" w:type="dxa"/>
            <w:tcBorders>
              <w:top w:val="nil"/>
              <w:left w:val="nil"/>
              <w:bottom w:val="nil"/>
              <w:right w:val="nil"/>
            </w:tcBorders>
          </w:tcPr>
          <w:p w14:paraId="583D9F90" w14:textId="503E744E" w:rsidR="007B0542" w:rsidRPr="00103DC0" w:rsidRDefault="007B0542" w:rsidP="003A6F27">
            <w:pPr>
              <w:pStyle w:val="Normal6a"/>
            </w:pPr>
            <w:r w:rsidRPr="00103DC0">
              <w:t>(23)</w:t>
            </w:r>
            <w:r w:rsidRPr="00103DC0">
              <w:tab/>
              <w:t xml:space="preserve">Prezentul regulament </w:t>
            </w:r>
            <w:r w:rsidRPr="00103DC0">
              <w:rPr>
                <w:b/>
                <w:i/>
              </w:rPr>
              <w:t>ar trebui aplicat cu respectarea deplină a dreptului interna</w:t>
            </w:r>
            <w:r w:rsidR="00E979EC">
              <w:rPr>
                <w:b/>
                <w:i/>
              </w:rPr>
              <w:t>ț</w:t>
            </w:r>
            <w:r w:rsidRPr="00103DC0">
              <w:rPr>
                <w:b/>
                <w:i/>
              </w:rPr>
              <w:t xml:space="preserve">ional </w:t>
            </w:r>
            <w:r w:rsidR="00E979EC">
              <w:rPr>
                <w:b/>
                <w:i/>
              </w:rPr>
              <w:t>ș</w:t>
            </w:r>
            <w:r w:rsidRPr="00103DC0">
              <w:rPr>
                <w:b/>
                <w:i/>
              </w:rPr>
              <w:t>i a drepturilor</w:t>
            </w:r>
            <w:r w:rsidRPr="00103DC0">
              <w:t xml:space="preserve"> fundamentale </w:t>
            </w:r>
            <w:r w:rsidR="00E979EC">
              <w:t>ș</w:t>
            </w:r>
            <w:r w:rsidRPr="00103DC0">
              <w:t xml:space="preserve">i </w:t>
            </w:r>
            <w:r w:rsidRPr="00103DC0">
              <w:rPr>
                <w:b/>
                <w:i/>
              </w:rPr>
              <w:t>respectă</w:t>
            </w:r>
            <w:r w:rsidRPr="00103DC0">
              <w:t xml:space="preserve"> principiile consacrate, în special, de către Carta drepturilor fundamentale a Uniunii.</w:t>
            </w:r>
          </w:p>
        </w:tc>
      </w:tr>
    </w:tbl>
    <w:p w14:paraId="7B31B0E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C5BF677" w14:textId="77777777" w:rsidR="007B0542" w:rsidRPr="00103DC0" w:rsidRDefault="007B0542" w:rsidP="007B0542">
      <w:r w:rsidRPr="00103DC0">
        <w:rPr>
          <w:rStyle w:val="HideTWBExt"/>
        </w:rPr>
        <w:t>&lt;/Amend&gt;</w:t>
      </w:r>
    </w:p>
    <w:p w14:paraId="4D9B3C8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171</w:t>
      </w:r>
      <w:r w:rsidRPr="00103DC0">
        <w:rPr>
          <w:rStyle w:val="HideTWBExt"/>
          <w:b w:val="0"/>
        </w:rPr>
        <w:t>&lt;/NumAm&gt;</w:t>
      </w:r>
    </w:p>
    <w:p w14:paraId="576E5E16"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401C57AC" w14:textId="77777777" w:rsidR="007B0542" w:rsidRPr="00103DC0" w:rsidRDefault="007B0542" w:rsidP="007B0542">
      <w:pPr>
        <w:pStyle w:val="NormalBold"/>
      </w:pPr>
      <w:r w:rsidRPr="00103DC0">
        <w:rPr>
          <w:rStyle w:val="HideTWBExt"/>
          <w:b w:val="0"/>
        </w:rPr>
        <w:t>&lt;/RepeatBlock-By&gt;</w:t>
      </w:r>
    </w:p>
    <w:p w14:paraId="1A5C279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C68B2D6" w14:textId="77777777" w:rsidR="007B0542" w:rsidRPr="00103DC0" w:rsidRDefault="007B0542" w:rsidP="007B0542">
      <w:pPr>
        <w:pStyle w:val="NormalBold"/>
      </w:pPr>
      <w:r w:rsidRPr="00103DC0">
        <w:rPr>
          <w:rStyle w:val="HideTWBExt"/>
          <w:b w:val="0"/>
        </w:rPr>
        <w:t>&lt;Article&gt;</w:t>
      </w:r>
      <w:r w:rsidRPr="00103DC0">
        <w:t>Considerentul 23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E55D6E5" w14:textId="77777777" w:rsidTr="003A6F27">
        <w:trPr>
          <w:trHeight w:hRule="exact" w:val="240"/>
          <w:jc w:val="center"/>
        </w:trPr>
        <w:tc>
          <w:tcPr>
            <w:tcW w:w="9752" w:type="dxa"/>
            <w:gridSpan w:val="2"/>
            <w:tcBorders>
              <w:top w:val="nil"/>
              <w:left w:val="nil"/>
              <w:bottom w:val="nil"/>
              <w:right w:val="nil"/>
            </w:tcBorders>
          </w:tcPr>
          <w:p w14:paraId="37A19ECC" w14:textId="77777777" w:rsidR="007B0542" w:rsidRPr="00103DC0" w:rsidRDefault="007B0542" w:rsidP="003A6F27"/>
        </w:tc>
      </w:tr>
      <w:tr w:rsidR="00A01E81" w:rsidRPr="00103DC0" w14:paraId="32D5DABB" w14:textId="77777777" w:rsidTr="003A6F27">
        <w:trPr>
          <w:trHeight w:val="240"/>
          <w:jc w:val="center"/>
        </w:trPr>
        <w:tc>
          <w:tcPr>
            <w:tcW w:w="4876" w:type="dxa"/>
            <w:tcBorders>
              <w:top w:val="nil"/>
              <w:left w:val="nil"/>
              <w:bottom w:val="nil"/>
              <w:right w:val="nil"/>
            </w:tcBorders>
          </w:tcPr>
          <w:p w14:paraId="4E21E06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4AB1874" w14:textId="77777777" w:rsidR="007B0542" w:rsidRPr="00103DC0" w:rsidRDefault="007B0542" w:rsidP="003A6F27">
            <w:pPr>
              <w:pStyle w:val="AmColumnHeading"/>
            </w:pPr>
            <w:r w:rsidRPr="00103DC0">
              <w:t>Amendamentul</w:t>
            </w:r>
          </w:p>
        </w:tc>
      </w:tr>
      <w:tr w:rsidR="00A01E81" w:rsidRPr="00103DC0" w14:paraId="7F62832B" w14:textId="77777777" w:rsidTr="003A6F27">
        <w:trPr>
          <w:jc w:val="center"/>
        </w:trPr>
        <w:tc>
          <w:tcPr>
            <w:tcW w:w="4876" w:type="dxa"/>
            <w:tcBorders>
              <w:top w:val="nil"/>
              <w:left w:val="nil"/>
              <w:bottom w:val="nil"/>
              <w:right w:val="nil"/>
            </w:tcBorders>
          </w:tcPr>
          <w:p w14:paraId="51350170" w14:textId="5A39E251" w:rsidR="007B0542" w:rsidRPr="00103DC0" w:rsidRDefault="007B0542" w:rsidP="003A6F27">
            <w:pPr>
              <w:pStyle w:val="Normal6a"/>
            </w:pPr>
            <w:r w:rsidRPr="00103DC0">
              <w:t>(23)</w:t>
            </w:r>
            <w:r w:rsidRPr="00103DC0">
              <w:tab/>
              <w:t xml:space="preserve">Prezentul regulament </w:t>
            </w:r>
            <w:r w:rsidRPr="00103DC0">
              <w:rPr>
                <w:b/>
                <w:i/>
              </w:rPr>
              <w:t>respectă drepturile</w:t>
            </w:r>
            <w:r w:rsidRPr="00103DC0">
              <w:t xml:space="preserve"> fundamentale </w:t>
            </w:r>
            <w:r w:rsidR="00E979EC">
              <w:rPr>
                <w:b/>
                <w:i/>
              </w:rPr>
              <w:t>ș</w:t>
            </w:r>
            <w:r w:rsidRPr="00103DC0">
              <w:rPr>
                <w:b/>
                <w:i/>
              </w:rPr>
              <w:t>i principiile</w:t>
            </w:r>
            <w:r w:rsidRPr="00103DC0">
              <w:t xml:space="preserve"> consacrate</w:t>
            </w:r>
            <w:r w:rsidRPr="00103DC0">
              <w:rPr>
                <w:b/>
                <w:i/>
              </w:rPr>
              <w:t>,</w:t>
            </w:r>
            <w:r w:rsidRPr="00103DC0">
              <w:t xml:space="preserve"> în </w:t>
            </w:r>
            <w:r w:rsidRPr="00103DC0">
              <w:rPr>
                <w:b/>
                <w:i/>
              </w:rPr>
              <w:t>special, de către</w:t>
            </w:r>
            <w:r w:rsidRPr="00103DC0">
              <w:t xml:space="preserve"> Carta drepturilor fundamentale a Uniunii.</w:t>
            </w:r>
          </w:p>
        </w:tc>
        <w:tc>
          <w:tcPr>
            <w:tcW w:w="4876" w:type="dxa"/>
            <w:tcBorders>
              <w:top w:val="nil"/>
              <w:left w:val="nil"/>
              <w:bottom w:val="nil"/>
              <w:right w:val="nil"/>
            </w:tcBorders>
          </w:tcPr>
          <w:p w14:paraId="798506CB" w14:textId="78D86C68" w:rsidR="007B0542" w:rsidRPr="00103DC0" w:rsidRDefault="007B0542" w:rsidP="003A6F27">
            <w:pPr>
              <w:pStyle w:val="Normal6a"/>
            </w:pPr>
            <w:r w:rsidRPr="00103DC0">
              <w:t>(23)</w:t>
            </w:r>
            <w:r w:rsidRPr="00103DC0">
              <w:tab/>
              <w:t xml:space="preserve">Prezentul regulament </w:t>
            </w:r>
            <w:r w:rsidRPr="00103DC0">
              <w:rPr>
                <w:b/>
                <w:i/>
              </w:rPr>
              <w:t>ar trebui aplicat cu respectarea deplină a drepturilor</w:t>
            </w:r>
            <w:r w:rsidRPr="00103DC0">
              <w:t xml:space="preserve"> fundamentale consacrate în Carta drepturilor fundamentale a Uniunii </w:t>
            </w:r>
            <w:r w:rsidR="00E979EC">
              <w:rPr>
                <w:b/>
                <w:i/>
              </w:rPr>
              <w:t>ș</w:t>
            </w:r>
            <w:r w:rsidRPr="00103DC0">
              <w:rPr>
                <w:b/>
                <w:i/>
              </w:rPr>
              <w:t>i în Conven</w:t>
            </w:r>
            <w:r w:rsidR="00E979EC">
              <w:rPr>
                <w:b/>
                <w:i/>
              </w:rPr>
              <w:t>ț</w:t>
            </w:r>
            <w:r w:rsidRPr="00103DC0">
              <w:rPr>
                <w:b/>
                <w:i/>
              </w:rPr>
              <w:t>ia din 1951 privind statutul refugia</w:t>
            </w:r>
            <w:r w:rsidR="00E979EC">
              <w:rPr>
                <w:b/>
                <w:i/>
              </w:rPr>
              <w:t>ț</w:t>
            </w:r>
            <w:r w:rsidRPr="00103DC0">
              <w:rPr>
                <w:b/>
                <w:i/>
              </w:rPr>
              <w:t>ilor</w:t>
            </w:r>
            <w:r w:rsidRPr="00103DC0">
              <w:t>.</w:t>
            </w:r>
          </w:p>
        </w:tc>
      </w:tr>
    </w:tbl>
    <w:p w14:paraId="014EF85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D99F4DA" w14:textId="77777777" w:rsidR="007B0542" w:rsidRPr="00103DC0" w:rsidRDefault="007B0542" w:rsidP="007B0542">
      <w:r w:rsidRPr="00103DC0">
        <w:rPr>
          <w:rStyle w:val="HideTWBExt"/>
        </w:rPr>
        <w:t>&lt;/Amend&gt;</w:t>
      </w:r>
    </w:p>
    <w:p w14:paraId="4C386749"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172</w:t>
      </w:r>
      <w:r w:rsidRPr="00103DC0">
        <w:rPr>
          <w:rStyle w:val="HideTWBExt"/>
          <w:b w:val="0"/>
        </w:rPr>
        <w:t>&lt;/NumAm&gt;</w:t>
      </w:r>
    </w:p>
    <w:p w14:paraId="2ADF3C41"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51175032" w14:textId="77777777" w:rsidR="007B0542" w:rsidRPr="00103DC0" w:rsidRDefault="007B0542" w:rsidP="007B0542">
      <w:pPr>
        <w:pStyle w:val="NormalBold"/>
      </w:pPr>
      <w:r w:rsidRPr="00103DC0">
        <w:rPr>
          <w:rStyle w:val="HideTWBExt"/>
          <w:b w:val="0"/>
        </w:rPr>
        <w:t>&lt;/RepeatBlock-By&gt;</w:t>
      </w:r>
    </w:p>
    <w:p w14:paraId="066C6C0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879F90E" w14:textId="77777777" w:rsidR="007B0542" w:rsidRPr="00103DC0" w:rsidRDefault="007B0542" w:rsidP="007B0542">
      <w:pPr>
        <w:pStyle w:val="NormalBold"/>
      </w:pPr>
      <w:r w:rsidRPr="00103DC0">
        <w:rPr>
          <w:rStyle w:val="HideTWBExt"/>
          <w:b w:val="0"/>
        </w:rPr>
        <w:t>&lt;Article&gt;</w:t>
      </w:r>
      <w:r w:rsidRPr="00103DC0">
        <w:t>Considerentul 23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E77F692" w14:textId="77777777" w:rsidTr="003A6F27">
        <w:trPr>
          <w:trHeight w:hRule="exact" w:val="240"/>
          <w:jc w:val="center"/>
        </w:trPr>
        <w:tc>
          <w:tcPr>
            <w:tcW w:w="9752" w:type="dxa"/>
            <w:gridSpan w:val="2"/>
            <w:tcBorders>
              <w:top w:val="nil"/>
              <w:left w:val="nil"/>
              <w:bottom w:val="nil"/>
              <w:right w:val="nil"/>
            </w:tcBorders>
          </w:tcPr>
          <w:p w14:paraId="4A5448C1" w14:textId="77777777" w:rsidR="007B0542" w:rsidRPr="00103DC0" w:rsidRDefault="007B0542" w:rsidP="003A6F27"/>
        </w:tc>
      </w:tr>
      <w:tr w:rsidR="00A01E81" w:rsidRPr="00103DC0" w14:paraId="2BCF88AF" w14:textId="77777777" w:rsidTr="003A6F27">
        <w:trPr>
          <w:trHeight w:val="240"/>
          <w:jc w:val="center"/>
        </w:trPr>
        <w:tc>
          <w:tcPr>
            <w:tcW w:w="4876" w:type="dxa"/>
            <w:tcBorders>
              <w:top w:val="nil"/>
              <w:left w:val="nil"/>
              <w:bottom w:val="nil"/>
              <w:right w:val="nil"/>
            </w:tcBorders>
          </w:tcPr>
          <w:p w14:paraId="7B3B0C7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35916E1" w14:textId="77777777" w:rsidR="007B0542" w:rsidRPr="00103DC0" w:rsidRDefault="007B0542" w:rsidP="003A6F27">
            <w:pPr>
              <w:pStyle w:val="AmColumnHeading"/>
            </w:pPr>
            <w:r w:rsidRPr="00103DC0">
              <w:t>Amendamentul</w:t>
            </w:r>
          </w:p>
        </w:tc>
      </w:tr>
      <w:tr w:rsidR="00A01E81" w:rsidRPr="00103DC0" w14:paraId="70F5D6D5" w14:textId="77777777" w:rsidTr="003A6F27">
        <w:trPr>
          <w:jc w:val="center"/>
        </w:trPr>
        <w:tc>
          <w:tcPr>
            <w:tcW w:w="4876" w:type="dxa"/>
            <w:tcBorders>
              <w:top w:val="nil"/>
              <w:left w:val="nil"/>
              <w:bottom w:val="nil"/>
              <w:right w:val="nil"/>
            </w:tcBorders>
          </w:tcPr>
          <w:p w14:paraId="53BB7E56" w14:textId="63368C7F" w:rsidR="007B0542" w:rsidRPr="00103DC0" w:rsidRDefault="007B0542" w:rsidP="003A6F27">
            <w:pPr>
              <w:pStyle w:val="Normal6a"/>
            </w:pPr>
            <w:r w:rsidRPr="00103DC0">
              <w:t>(23)</w:t>
            </w:r>
            <w:r w:rsidRPr="00103DC0">
              <w:tab/>
              <w:t xml:space="preserve">Prezentul regulament </w:t>
            </w:r>
            <w:r w:rsidRPr="00103DC0">
              <w:rPr>
                <w:b/>
                <w:i/>
              </w:rPr>
              <w:t>respectă drepturile</w:t>
            </w:r>
            <w:r w:rsidRPr="00103DC0">
              <w:t xml:space="preserve"> fundamentale </w:t>
            </w:r>
            <w:r w:rsidR="00E979EC">
              <w:rPr>
                <w:b/>
                <w:i/>
              </w:rPr>
              <w:t>ș</w:t>
            </w:r>
            <w:r w:rsidRPr="00103DC0">
              <w:rPr>
                <w:b/>
                <w:i/>
              </w:rPr>
              <w:t>i principiile</w:t>
            </w:r>
            <w:r w:rsidRPr="00103DC0">
              <w:t xml:space="preserve"> consacrate</w:t>
            </w:r>
            <w:r w:rsidRPr="00103DC0">
              <w:rPr>
                <w:b/>
                <w:i/>
              </w:rPr>
              <w:t>,</w:t>
            </w:r>
            <w:r w:rsidRPr="00103DC0">
              <w:t xml:space="preserve"> în </w:t>
            </w:r>
            <w:r w:rsidRPr="00103DC0">
              <w:rPr>
                <w:b/>
                <w:i/>
              </w:rPr>
              <w:t>special, de către</w:t>
            </w:r>
            <w:r w:rsidRPr="00103DC0">
              <w:t xml:space="preserve"> Carta drepturilor fundamentale a Uniunii.</w:t>
            </w:r>
          </w:p>
        </w:tc>
        <w:tc>
          <w:tcPr>
            <w:tcW w:w="4876" w:type="dxa"/>
            <w:tcBorders>
              <w:top w:val="nil"/>
              <w:left w:val="nil"/>
              <w:bottom w:val="nil"/>
              <w:right w:val="nil"/>
            </w:tcBorders>
          </w:tcPr>
          <w:p w14:paraId="5AEA7E22" w14:textId="77777777" w:rsidR="007B0542" w:rsidRPr="00103DC0" w:rsidRDefault="007B0542" w:rsidP="003A6F27">
            <w:pPr>
              <w:pStyle w:val="Normal6a"/>
            </w:pPr>
            <w:r w:rsidRPr="00103DC0">
              <w:t>(23)</w:t>
            </w:r>
            <w:r w:rsidRPr="00103DC0">
              <w:tab/>
              <w:t xml:space="preserve">Prezentul regulament </w:t>
            </w:r>
            <w:r w:rsidRPr="00103DC0">
              <w:rPr>
                <w:b/>
                <w:i/>
              </w:rPr>
              <w:t>trebuie aplicat cu respectarea deplină a drepturilor</w:t>
            </w:r>
            <w:r w:rsidRPr="00103DC0">
              <w:t xml:space="preserve"> fundamentale consacrate în Carta drepturilor fundamentale a Uniunii.</w:t>
            </w:r>
          </w:p>
        </w:tc>
      </w:tr>
    </w:tbl>
    <w:p w14:paraId="223FAC9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FCC85B3" w14:textId="77777777" w:rsidR="007B0542" w:rsidRPr="00103DC0" w:rsidRDefault="007B0542" w:rsidP="007B0542">
      <w:r w:rsidRPr="00103DC0">
        <w:rPr>
          <w:rStyle w:val="HideTWBExt"/>
        </w:rPr>
        <w:t>&lt;/Amend&gt;</w:t>
      </w:r>
    </w:p>
    <w:p w14:paraId="332BAF1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173</w:t>
      </w:r>
      <w:r w:rsidRPr="00103DC0">
        <w:rPr>
          <w:rStyle w:val="HideTWBExt"/>
          <w:b w:val="0"/>
        </w:rPr>
        <w:t>&lt;/NumAm&gt;</w:t>
      </w:r>
    </w:p>
    <w:p w14:paraId="2DE85CBF"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463AD3FE" w14:textId="77777777" w:rsidR="007B0542" w:rsidRPr="00103DC0" w:rsidRDefault="007B0542" w:rsidP="007B0542">
      <w:pPr>
        <w:pStyle w:val="NormalBold"/>
      </w:pPr>
      <w:r w:rsidRPr="00103DC0">
        <w:rPr>
          <w:rStyle w:val="HideTWBExt"/>
          <w:b w:val="0"/>
        </w:rPr>
        <w:t>&lt;/RepeatBlock-By&gt;</w:t>
      </w:r>
    </w:p>
    <w:p w14:paraId="59E3917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A513690" w14:textId="77777777" w:rsidR="007B0542" w:rsidRPr="00103DC0" w:rsidRDefault="007B0542" w:rsidP="007B0542">
      <w:pPr>
        <w:pStyle w:val="NormalBold"/>
      </w:pPr>
      <w:r w:rsidRPr="00103DC0">
        <w:rPr>
          <w:rStyle w:val="HideTWBExt"/>
          <w:b w:val="0"/>
        </w:rPr>
        <w:t>&lt;Article&gt;</w:t>
      </w:r>
      <w:r w:rsidRPr="00103DC0">
        <w:t>Considerentul 24</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8624A2E" w14:textId="77777777" w:rsidTr="003A6F27">
        <w:trPr>
          <w:trHeight w:hRule="exact" w:val="240"/>
          <w:jc w:val="center"/>
        </w:trPr>
        <w:tc>
          <w:tcPr>
            <w:tcW w:w="9752" w:type="dxa"/>
            <w:gridSpan w:val="2"/>
            <w:tcBorders>
              <w:top w:val="nil"/>
              <w:left w:val="nil"/>
              <w:bottom w:val="nil"/>
              <w:right w:val="nil"/>
            </w:tcBorders>
          </w:tcPr>
          <w:p w14:paraId="68A6F718" w14:textId="77777777" w:rsidR="007B0542" w:rsidRPr="00103DC0" w:rsidRDefault="007B0542" w:rsidP="003A6F27"/>
        </w:tc>
      </w:tr>
      <w:tr w:rsidR="00A01E81" w:rsidRPr="00103DC0" w14:paraId="406C84DA" w14:textId="77777777" w:rsidTr="003A6F27">
        <w:trPr>
          <w:trHeight w:val="240"/>
          <w:jc w:val="center"/>
        </w:trPr>
        <w:tc>
          <w:tcPr>
            <w:tcW w:w="4876" w:type="dxa"/>
            <w:tcBorders>
              <w:top w:val="nil"/>
              <w:left w:val="nil"/>
              <w:bottom w:val="nil"/>
              <w:right w:val="nil"/>
            </w:tcBorders>
          </w:tcPr>
          <w:p w14:paraId="1DC4A73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C4FE763" w14:textId="77777777" w:rsidR="007B0542" w:rsidRPr="00103DC0" w:rsidRDefault="007B0542" w:rsidP="003A6F27">
            <w:pPr>
              <w:pStyle w:val="AmColumnHeading"/>
            </w:pPr>
            <w:r w:rsidRPr="00103DC0">
              <w:t>Amendamentul</w:t>
            </w:r>
          </w:p>
        </w:tc>
      </w:tr>
      <w:tr w:rsidR="00A01E81" w:rsidRPr="00103DC0" w14:paraId="6AAF6636" w14:textId="77777777" w:rsidTr="003A6F27">
        <w:trPr>
          <w:jc w:val="center"/>
        </w:trPr>
        <w:tc>
          <w:tcPr>
            <w:tcW w:w="4876" w:type="dxa"/>
            <w:tcBorders>
              <w:top w:val="nil"/>
              <w:left w:val="nil"/>
              <w:bottom w:val="nil"/>
              <w:right w:val="nil"/>
            </w:tcBorders>
          </w:tcPr>
          <w:p w14:paraId="1E316867" w14:textId="7124B93D" w:rsidR="007B0542" w:rsidRPr="00103DC0" w:rsidRDefault="007B0542" w:rsidP="003A6F27">
            <w:pPr>
              <w:pStyle w:val="Normal6a"/>
            </w:pPr>
            <w:r w:rsidRPr="00103DC0">
              <w:rPr>
                <w:b/>
                <w:i/>
              </w:rPr>
              <w:t>(24)</w:t>
            </w:r>
            <w:r w:rsidRPr="00103DC0">
              <w:tab/>
            </w:r>
            <w:r w:rsidRPr="00103DC0">
              <w:rPr>
                <w:b/>
                <w:i/>
              </w:rPr>
              <w:t>Regulamentul (UE) 2024/1348 ar trebui modificat în consecin</w:t>
            </w:r>
            <w:r w:rsidR="00E979EC">
              <w:rPr>
                <w:b/>
                <w:i/>
              </w:rPr>
              <w:t>ț</w:t>
            </w:r>
            <w:r w:rsidRPr="00103DC0">
              <w:rPr>
                <w:b/>
                <w:i/>
              </w:rPr>
              <w:t>ă.</w:t>
            </w:r>
          </w:p>
        </w:tc>
        <w:tc>
          <w:tcPr>
            <w:tcW w:w="4876" w:type="dxa"/>
            <w:tcBorders>
              <w:top w:val="nil"/>
              <w:left w:val="nil"/>
              <w:bottom w:val="nil"/>
              <w:right w:val="nil"/>
            </w:tcBorders>
          </w:tcPr>
          <w:p w14:paraId="687EFCA6" w14:textId="77777777" w:rsidR="007B0542" w:rsidRPr="00103DC0" w:rsidRDefault="007B0542" w:rsidP="003A6F27">
            <w:pPr>
              <w:pStyle w:val="Normal6a"/>
            </w:pPr>
            <w:r w:rsidRPr="00103DC0">
              <w:rPr>
                <w:b/>
                <w:i/>
              </w:rPr>
              <w:t>eliminat</w:t>
            </w:r>
          </w:p>
        </w:tc>
      </w:tr>
    </w:tbl>
    <w:p w14:paraId="65F113C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C8FFA20" w14:textId="77777777" w:rsidR="007B0542" w:rsidRPr="00103DC0" w:rsidRDefault="007B0542" w:rsidP="007B0542">
      <w:r w:rsidRPr="00103DC0">
        <w:rPr>
          <w:rStyle w:val="HideTWBExt"/>
        </w:rPr>
        <w:t>&lt;/Amend&gt;</w:t>
      </w:r>
    </w:p>
    <w:p w14:paraId="4B70CB9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174</w:t>
      </w:r>
      <w:r w:rsidRPr="00103DC0">
        <w:rPr>
          <w:rStyle w:val="HideTWBExt"/>
          <w:b w:val="0"/>
        </w:rPr>
        <w:t>&lt;/NumAm&gt;</w:t>
      </w:r>
    </w:p>
    <w:p w14:paraId="413F61C8"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37970E26" w14:textId="77777777" w:rsidR="007B0542" w:rsidRPr="00103DC0" w:rsidRDefault="007B0542" w:rsidP="007B0542">
      <w:pPr>
        <w:pStyle w:val="NormalBold"/>
      </w:pPr>
      <w:r w:rsidRPr="00103DC0">
        <w:rPr>
          <w:rStyle w:val="HideTWBExt"/>
          <w:b w:val="0"/>
        </w:rPr>
        <w:t>&lt;/RepeatBlock-By&gt;</w:t>
      </w:r>
    </w:p>
    <w:p w14:paraId="39068F2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BAE088E" w14:textId="77777777" w:rsidR="007B0542" w:rsidRPr="00103DC0" w:rsidRDefault="007B0542" w:rsidP="007B0542">
      <w:pPr>
        <w:pStyle w:val="NormalBold"/>
      </w:pPr>
      <w:r w:rsidRPr="00103DC0">
        <w:rPr>
          <w:rStyle w:val="HideTWBExt"/>
          <w:b w:val="0"/>
        </w:rPr>
        <w:t>&lt;Article&gt;</w:t>
      </w:r>
      <w:r w:rsidRPr="00103DC0">
        <w:t>Articolul 1 – paragraful 1 – punctul -1 (nou)</w:t>
      </w:r>
      <w:r w:rsidRPr="00103DC0">
        <w:rPr>
          <w:rStyle w:val="HideTWBExt"/>
          <w:b w:val="0"/>
        </w:rPr>
        <w:t>&lt;/Article&gt;</w:t>
      </w:r>
    </w:p>
    <w:p w14:paraId="6E8B1D6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9F4E9BD" w14:textId="77777777" w:rsidR="007B0542" w:rsidRPr="00103DC0" w:rsidRDefault="007B0542" w:rsidP="007B0542">
      <w:r w:rsidRPr="00103DC0">
        <w:rPr>
          <w:rStyle w:val="HideTWBExt"/>
        </w:rPr>
        <w:t>&lt;Article2&gt;</w:t>
      </w:r>
      <w:r w:rsidRPr="00103DC0">
        <w:t>Articolul 61 – alineatul 5 a (nou)</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FB318BC" w14:textId="77777777" w:rsidTr="003A6F27">
        <w:trPr>
          <w:trHeight w:hRule="exact" w:val="240"/>
          <w:jc w:val="center"/>
        </w:trPr>
        <w:tc>
          <w:tcPr>
            <w:tcW w:w="9752" w:type="dxa"/>
            <w:gridSpan w:val="2"/>
            <w:tcBorders>
              <w:top w:val="nil"/>
              <w:left w:val="nil"/>
              <w:bottom w:val="nil"/>
              <w:right w:val="nil"/>
            </w:tcBorders>
          </w:tcPr>
          <w:p w14:paraId="73B7DD56" w14:textId="77777777" w:rsidR="007B0542" w:rsidRPr="00103DC0" w:rsidRDefault="007B0542" w:rsidP="003A6F27"/>
        </w:tc>
      </w:tr>
      <w:tr w:rsidR="00A01E81" w:rsidRPr="00103DC0" w14:paraId="15F8A45F" w14:textId="77777777" w:rsidTr="003A6F27">
        <w:trPr>
          <w:trHeight w:val="240"/>
          <w:jc w:val="center"/>
        </w:trPr>
        <w:tc>
          <w:tcPr>
            <w:tcW w:w="4876" w:type="dxa"/>
            <w:tcBorders>
              <w:top w:val="nil"/>
              <w:left w:val="nil"/>
              <w:bottom w:val="nil"/>
              <w:right w:val="nil"/>
            </w:tcBorders>
          </w:tcPr>
          <w:p w14:paraId="44C8E51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A09D336" w14:textId="77777777" w:rsidR="007B0542" w:rsidRPr="00103DC0" w:rsidRDefault="007B0542" w:rsidP="003A6F27">
            <w:pPr>
              <w:pStyle w:val="AmColumnHeading"/>
            </w:pPr>
            <w:r w:rsidRPr="00103DC0">
              <w:t>Amendamentul</w:t>
            </w:r>
          </w:p>
        </w:tc>
      </w:tr>
      <w:tr w:rsidR="00A01E81" w:rsidRPr="00103DC0" w14:paraId="2BF86E20" w14:textId="77777777" w:rsidTr="003A6F27">
        <w:trPr>
          <w:jc w:val="center"/>
        </w:trPr>
        <w:tc>
          <w:tcPr>
            <w:tcW w:w="4876" w:type="dxa"/>
            <w:tcBorders>
              <w:top w:val="nil"/>
              <w:left w:val="nil"/>
              <w:bottom w:val="nil"/>
              <w:right w:val="nil"/>
            </w:tcBorders>
          </w:tcPr>
          <w:p w14:paraId="7EC69D9C" w14:textId="77777777" w:rsidR="007B0542" w:rsidRPr="00103DC0" w:rsidRDefault="007B0542" w:rsidP="003A6F27">
            <w:pPr>
              <w:pStyle w:val="Normal6a"/>
            </w:pPr>
          </w:p>
        </w:tc>
        <w:tc>
          <w:tcPr>
            <w:tcW w:w="4876" w:type="dxa"/>
            <w:tcBorders>
              <w:top w:val="nil"/>
              <w:left w:val="nil"/>
              <w:bottom w:val="nil"/>
              <w:right w:val="nil"/>
            </w:tcBorders>
          </w:tcPr>
          <w:p w14:paraId="2499665B" w14:textId="77777777" w:rsidR="007B0542" w:rsidRPr="00103DC0" w:rsidRDefault="007B0542" w:rsidP="003A6F27">
            <w:pPr>
              <w:pStyle w:val="Normal6a"/>
            </w:pPr>
            <w:r w:rsidRPr="00103DC0">
              <w:rPr>
                <w:b/>
                <w:i/>
              </w:rPr>
              <w:t>(-1)</w:t>
            </w:r>
            <w:r w:rsidRPr="00103DC0">
              <w:tab/>
            </w:r>
            <w:r w:rsidRPr="00103DC0">
              <w:rPr>
                <w:b/>
                <w:i/>
              </w:rPr>
              <w:t>Articolul 61 se modifică după cum urmează:</w:t>
            </w:r>
          </w:p>
        </w:tc>
      </w:tr>
      <w:tr w:rsidR="00A01E81" w:rsidRPr="00103DC0" w14:paraId="2FA5544E" w14:textId="77777777" w:rsidTr="003A6F27">
        <w:trPr>
          <w:jc w:val="center"/>
        </w:trPr>
        <w:tc>
          <w:tcPr>
            <w:tcW w:w="4876" w:type="dxa"/>
            <w:tcBorders>
              <w:top w:val="nil"/>
              <w:left w:val="nil"/>
              <w:bottom w:val="nil"/>
              <w:right w:val="nil"/>
            </w:tcBorders>
          </w:tcPr>
          <w:p w14:paraId="74A59CE3" w14:textId="77777777" w:rsidR="007B0542" w:rsidRPr="00103DC0" w:rsidRDefault="007B0542" w:rsidP="003A6F27">
            <w:pPr>
              <w:pStyle w:val="Normal6a"/>
            </w:pPr>
          </w:p>
        </w:tc>
        <w:tc>
          <w:tcPr>
            <w:tcW w:w="4876" w:type="dxa"/>
            <w:tcBorders>
              <w:top w:val="nil"/>
              <w:left w:val="nil"/>
              <w:bottom w:val="nil"/>
              <w:right w:val="nil"/>
            </w:tcBorders>
          </w:tcPr>
          <w:p w14:paraId="10809373" w14:textId="77777777" w:rsidR="007B0542" w:rsidRPr="00103DC0" w:rsidRDefault="007B0542" w:rsidP="003A6F27">
            <w:pPr>
              <w:pStyle w:val="Normal6a"/>
            </w:pPr>
            <w:r w:rsidRPr="00103DC0">
              <w:rPr>
                <w:b/>
                <w:i/>
              </w:rPr>
              <w:t>(a) se introduce următorul alineat:</w:t>
            </w:r>
          </w:p>
        </w:tc>
      </w:tr>
      <w:tr w:rsidR="00A01E81" w:rsidRPr="00103DC0" w14:paraId="3D9D8DAC" w14:textId="77777777" w:rsidTr="003A6F27">
        <w:trPr>
          <w:jc w:val="center"/>
        </w:trPr>
        <w:tc>
          <w:tcPr>
            <w:tcW w:w="4876" w:type="dxa"/>
            <w:tcBorders>
              <w:top w:val="nil"/>
              <w:left w:val="nil"/>
              <w:bottom w:val="nil"/>
              <w:right w:val="nil"/>
            </w:tcBorders>
          </w:tcPr>
          <w:p w14:paraId="74A010A5" w14:textId="77777777" w:rsidR="007B0542" w:rsidRPr="00103DC0" w:rsidRDefault="007B0542" w:rsidP="003A6F27">
            <w:pPr>
              <w:pStyle w:val="Normal6a"/>
            </w:pPr>
          </w:p>
        </w:tc>
        <w:tc>
          <w:tcPr>
            <w:tcW w:w="4876" w:type="dxa"/>
            <w:tcBorders>
              <w:top w:val="nil"/>
              <w:left w:val="nil"/>
              <w:bottom w:val="nil"/>
              <w:right w:val="nil"/>
            </w:tcBorders>
          </w:tcPr>
          <w:p w14:paraId="3BAB81C1" w14:textId="43D9346F" w:rsidR="007B0542" w:rsidRPr="00103DC0" w:rsidRDefault="007B0542" w:rsidP="003A6F27">
            <w:pPr>
              <w:pStyle w:val="Normal6a"/>
            </w:pPr>
            <w:r w:rsidRPr="00103DC0">
              <w:rPr>
                <w:b/>
                <w:i/>
              </w:rPr>
              <w:t xml:space="preserve">„(5a) Atunci când evaluează dacă o </w:t>
            </w:r>
            <w:r w:rsidR="00E979EC">
              <w:rPr>
                <w:b/>
                <w:i/>
              </w:rPr>
              <w:t>ț</w:t>
            </w:r>
            <w:r w:rsidRPr="00103DC0">
              <w:rPr>
                <w:b/>
                <w:i/>
              </w:rPr>
              <w:t>ară ter</w:t>
            </w:r>
            <w:r w:rsidR="00E979EC">
              <w:rPr>
                <w:b/>
                <w:i/>
              </w:rPr>
              <w:t>ț</w:t>
            </w:r>
            <w:r w:rsidRPr="00103DC0">
              <w:rPr>
                <w:b/>
                <w:i/>
              </w:rPr>
              <w:t>ă îndepline</w:t>
            </w:r>
            <w:r w:rsidR="00E979EC">
              <w:rPr>
                <w:b/>
                <w:i/>
              </w:rPr>
              <w:t>ș</w:t>
            </w:r>
            <w:r w:rsidRPr="00103DC0">
              <w:rPr>
                <w:b/>
                <w:i/>
              </w:rPr>
              <w:t>te condi</w:t>
            </w:r>
            <w:r w:rsidR="00E979EC">
              <w:rPr>
                <w:b/>
                <w:i/>
              </w:rPr>
              <w:t>ț</w:t>
            </w:r>
            <w:r w:rsidRPr="00103DC0">
              <w:rPr>
                <w:b/>
                <w:i/>
              </w:rPr>
              <w:t xml:space="preserve">iile pentru a fi </w:t>
            </w:r>
            <w:r w:rsidRPr="00103DC0">
              <w:rPr>
                <w:b/>
                <w:i/>
              </w:rPr>
              <w:lastRenderedPageBreak/>
              <w:t xml:space="preserve">considerată </w:t>
            </w:r>
            <w:r w:rsidR="00E979EC">
              <w:rPr>
                <w:b/>
                <w:i/>
              </w:rPr>
              <w:t>ț</w:t>
            </w:r>
            <w:r w:rsidRPr="00103DC0">
              <w:rPr>
                <w:b/>
                <w:i/>
              </w:rPr>
              <w:t xml:space="preserve">ară de origine sigură în conformitate cu prezentul articol, statele membre pot lua în considerare dacă </w:t>
            </w:r>
            <w:r w:rsidR="00E979EC">
              <w:rPr>
                <w:b/>
                <w:i/>
              </w:rPr>
              <w:t>ț</w:t>
            </w:r>
            <w:r w:rsidRPr="00103DC0">
              <w:rPr>
                <w:b/>
                <w:i/>
              </w:rPr>
              <w:t>ara respectivă este inclusă pe o listă a Uniunii sau pe o listă na</w:t>
            </w:r>
            <w:r w:rsidR="00E979EC">
              <w:rPr>
                <w:b/>
                <w:i/>
              </w:rPr>
              <w:t>ț</w:t>
            </w:r>
            <w:r w:rsidRPr="00103DC0">
              <w:rPr>
                <w:b/>
                <w:i/>
              </w:rPr>
              <w:t xml:space="preserve">ională a </w:t>
            </w:r>
            <w:r w:rsidR="00E979EC">
              <w:rPr>
                <w:b/>
                <w:i/>
              </w:rPr>
              <w:t>ț</w:t>
            </w:r>
            <w:r w:rsidRPr="00103DC0">
              <w:rPr>
                <w:b/>
                <w:i/>
              </w:rPr>
              <w:t>ărilor ter</w:t>
            </w:r>
            <w:r w:rsidR="00E979EC">
              <w:rPr>
                <w:b/>
                <w:i/>
              </w:rPr>
              <w:t>ț</w:t>
            </w:r>
            <w:r w:rsidRPr="00103DC0">
              <w:rPr>
                <w:b/>
                <w:i/>
              </w:rPr>
              <w:t>e sigure, astfel cum se men</w:t>
            </w:r>
            <w:r w:rsidR="00E979EC">
              <w:rPr>
                <w:b/>
                <w:i/>
              </w:rPr>
              <w:t>ț</w:t>
            </w:r>
            <w:r w:rsidRPr="00103DC0">
              <w:rPr>
                <w:b/>
                <w:i/>
              </w:rPr>
              <w:t>ionează la articolul 59 din prezentul regulament.”</w:t>
            </w:r>
          </w:p>
        </w:tc>
      </w:tr>
    </w:tbl>
    <w:p w14:paraId="6050E10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9D62982" w14:textId="77777777" w:rsidR="007B0542" w:rsidRPr="00103DC0" w:rsidRDefault="007B0542" w:rsidP="007B0542">
      <w:r w:rsidRPr="00103DC0">
        <w:rPr>
          <w:rStyle w:val="HideTWBExt"/>
        </w:rPr>
        <w:t>&lt;/Amend&gt;</w:t>
      </w:r>
    </w:p>
    <w:p w14:paraId="5ABC6FB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175</w:t>
      </w:r>
      <w:r w:rsidRPr="00103DC0">
        <w:rPr>
          <w:rStyle w:val="HideTWBExt"/>
          <w:b w:val="0"/>
        </w:rPr>
        <w:t>&lt;/NumAm&gt;</w:t>
      </w:r>
    </w:p>
    <w:p w14:paraId="0A169FC4" w14:textId="77777777" w:rsidR="007B0542" w:rsidRPr="00103DC0" w:rsidRDefault="007B0542" w:rsidP="007B0542">
      <w:pPr>
        <w:pStyle w:val="NormalBold"/>
      </w:pPr>
      <w:r w:rsidRPr="00103DC0">
        <w:rPr>
          <w:rStyle w:val="HideTWBExt"/>
          <w:b w:val="0"/>
        </w:rPr>
        <w:t>&lt;RepeatBlock-By&gt;&lt;Members&gt;</w:t>
      </w:r>
      <w:r w:rsidRPr="00103DC0">
        <w:t>Fabienne Keller</w:t>
      </w:r>
      <w:r w:rsidRPr="00103DC0">
        <w:rPr>
          <w:rStyle w:val="HideTWBExt"/>
          <w:b w:val="0"/>
        </w:rPr>
        <w:t>&lt;/Members&gt;</w:t>
      </w:r>
    </w:p>
    <w:p w14:paraId="20FBE557" w14:textId="77777777" w:rsidR="007B0542" w:rsidRPr="00103DC0" w:rsidRDefault="007B0542" w:rsidP="007B0542">
      <w:pPr>
        <w:pStyle w:val="NormalBold"/>
      </w:pPr>
      <w:r w:rsidRPr="00103DC0">
        <w:rPr>
          <w:rStyle w:val="HideTWBExt"/>
          <w:b w:val="0"/>
        </w:rPr>
        <w:t>&lt;/RepeatBlock-By&gt;</w:t>
      </w:r>
    </w:p>
    <w:p w14:paraId="7A9A0AD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29F3BA5" w14:textId="77777777" w:rsidR="007B0542" w:rsidRPr="00103DC0" w:rsidRDefault="007B0542" w:rsidP="007B0542">
      <w:pPr>
        <w:pStyle w:val="NormalBold"/>
      </w:pPr>
      <w:r w:rsidRPr="00103DC0">
        <w:rPr>
          <w:rStyle w:val="HideTWBExt"/>
          <w:b w:val="0"/>
        </w:rPr>
        <w:t>&lt;Article&gt;</w:t>
      </w:r>
      <w:r w:rsidRPr="00103DC0">
        <w:t>Articolul 1 – paragraful 1 – punctul -1 (nou)</w:t>
      </w:r>
      <w:r w:rsidRPr="00103DC0">
        <w:rPr>
          <w:rStyle w:val="HideTWBExt"/>
          <w:b w:val="0"/>
        </w:rPr>
        <w:t>&lt;/Article&gt;</w:t>
      </w:r>
    </w:p>
    <w:p w14:paraId="31BFD28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6FC579E" w14:textId="77777777" w:rsidR="007B0542" w:rsidRPr="00103DC0" w:rsidRDefault="007B0542" w:rsidP="007B0542">
      <w:r w:rsidRPr="00103DC0">
        <w:rPr>
          <w:rStyle w:val="HideTWBExt"/>
        </w:rPr>
        <w:t>&lt;Article2&gt;</w:t>
      </w:r>
      <w:r w:rsidRPr="00103DC0">
        <w:t>Articolul 61 – alineatul 2</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36A3F39" w14:textId="77777777" w:rsidTr="003A6F27">
        <w:trPr>
          <w:trHeight w:hRule="exact" w:val="240"/>
          <w:jc w:val="center"/>
        </w:trPr>
        <w:tc>
          <w:tcPr>
            <w:tcW w:w="9752" w:type="dxa"/>
            <w:gridSpan w:val="2"/>
            <w:tcBorders>
              <w:top w:val="nil"/>
              <w:left w:val="nil"/>
              <w:bottom w:val="nil"/>
              <w:right w:val="nil"/>
            </w:tcBorders>
          </w:tcPr>
          <w:p w14:paraId="39BA1952" w14:textId="77777777" w:rsidR="007B0542" w:rsidRPr="00103DC0" w:rsidRDefault="007B0542" w:rsidP="003A6F27"/>
        </w:tc>
      </w:tr>
      <w:tr w:rsidR="00A01E81" w:rsidRPr="00103DC0" w14:paraId="2E6CB097" w14:textId="77777777" w:rsidTr="003A6F27">
        <w:trPr>
          <w:trHeight w:val="240"/>
          <w:jc w:val="center"/>
        </w:trPr>
        <w:tc>
          <w:tcPr>
            <w:tcW w:w="4876" w:type="dxa"/>
            <w:tcBorders>
              <w:top w:val="nil"/>
              <w:left w:val="nil"/>
              <w:bottom w:val="nil"/>
              <w:right w:val="nil"/>
            </w:tcBorders>
          </w:tcPr>
          <w:p w14:paraId="0E083EC8"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6D5D46A9" w14:textId="77777777" w:rsidR="007B0542" w:rsidRPr="00103DC0" w:rsidRDefault="007B0542" w:rsidP="003A6F27">
            <w:pPr>
              <w:pStyle w:val="AmColumnHeading"/>
            </w:pPr>
            <w:r w:rsidRPr="00103DC0">
              <w:t>Amendamentul</w:t>
            </w:r>
          </w:p>
        </w:tc>
      </w:tr>
      <w:tr w:rsidR="00A01E81" w:rsidRPr="00103DC0" w14:paraId="05FC6D90" w14:textId="77777777" w:rsidTr="003A6F27">
        <w:trPr>
          <w:jc w:val="center"/>
        </w:trPr>
        <w:tc>
          <w:tcPr>
            <w:tcW w:w="4876" w:type="dxa"/>
            <w:tcBorders>
              <w:top w:val="nil"/>
              <w:left w:val="nil"/>
              <w:bottom w:val="nil"/>
              <w:right w:val="nil"/>
            </w:tcBorders>
          </w:tcPr>
          <w:p w14:paraId="1ABF599D" w14:textId="77777777" w:rsidR="007B0542" w:rsidRPr="00103DC0" w:rsidRDefault="007B0542" w:rsidP="003A6F27">
            <w:pPr>
              <w:pStyle w:val="Normal6a"/>
            </w:pPr>
          </w:p>
        </w:tc>
        <w:tc>
          <w:tcPr>
            <w:tcW w:w="4876" w:type="dxa"/>
            <w:tcBorders>
              <w:top w:val="nil"/>
              <w:left w:val="nil"/>
              <w:bottom w:val="nil"/>
              <w:right w:val="nil"/>
            </w:tcBorders>
          </w:tcPr>
          <w:p w14:paraId="39DD9DD3" w14:textId="7D673CB9" w:rsidR="007B0542" w:rsidRPr="00103DC0" w:rsidRDefault="007B0542" w:rsidP="003A6F27">
            <w:pPr>
              <w:pStyle w:val="Normal6a"/>
            </w:pPr>
            <w:r w:rsidRPr="00103DC0">
              <w:rPr>
                <w:b/>
                <w:i/>
              </w:rPr>
              <w:t>(-1)</w:t>
            </w:r>
            <w:r w:rsidRPr="00103DC0">
              <w:tab/>
            </w:r>
            <w:r w:rsidRPr="00103DC0">
              <w:rPr>
                <w:b/>
                <w:i/>
              </w:rPr>
              <w:t>La articolul 61, alineatul (2) se înlocuie</w:t>
            </w:r>
            <w:r w:rsidR="00E979EC">
              <w:rPr>
                <w:b/>
                <w:i/>
              </w:rPr>
              <w:t>ș</w:t>
            </w:r>
            <w:r w:rsidRPr="00103DC0">
              <w:rPr>
                <w:b/>
                <w:i/>
              </w:rPr>
              <w:t>te cu următorul text:</w:t>
            </w:r>
          </w:p>
        </w:tc>
      </w:tr>
      <w:tr w:rsidR="00A01E81" w:rsidRPr="00103DC0" w14:paraId="6ED4DD1F" w14:textId="77777777" w:rsidTr="003A6F27">
        <w:trPr>
          <w:jc w:val="center"/>
        </w:trPr>
        <w:tc>
          <w:tcPr>
            <w:tcW w:w="4876" w:type="dxa"/>
            <w:tcBorders>
              <w:top w:val="nil"/>
              <w:left w:val="nil"/>
              <w:bottom w:val="nil"/>
              <w:right w:val="nil"/>
            </w:tcBorders>
          </w:tcPr>
          <w:p w14:paraId="4003F2D9" w14:textId="5F1596AF" w:rsidR="007B0542" w:rsidRPr="00103DC0" w:rsidRDefault="007B0542" w:rsidP="003A6F27">
            <w:pPr>
              <w:pStyle w:val="Normal6a"/>
            </w:pPr>
            <w:r w:rsidRPr="00103DC0">
              <w:t xml:space="preserve">2. Desemnarea unei </w:t>
            </w:r>
            <w:r w:rsidR="00E979EC">
              <w:t>ț</w:t>
            </w:r>
            <w:r w:rsidRPr="00103DC0">
              <w:t>ări ter</w:t>
            </w:r>
            <w:r w:rsidR="00E979EC">
              <w:t>ț</w:t>
            </w:r>
            <w:r w:rsidRPr="00103DC0">
              <w:t xml:space="preserve">e drept </w:t>
            </w:r>
            <w:r w:rsidR="00E979EC">
              <w:t>ț</w:t>
            </w:r>
            <w:r w:rsidRPr="00103DC0">
              <w:t xml:space="preserve">ară de origine sigură atât la nivelul Uniunii, cât </w:t>
            </w:r>
            <w:r w:rsidR="00E979EC">
              <w:t>ș</w:t>
            </w:r>
            <w:r w:rsidRPr="00103DC0">
              <w:t>i la nivel na</w:t>
            </w:r>
            <w:r w:rsidR="00E979EC">
              <w:t>ț</w:t>
            </w:r>
            <w:r w:rsidRPr="00103DC0">
              <w:t>ional poate să prevadă excep</w:t>
            </w:r>
            <w:r w:rsidR="00E979EC">
              <w:t>ț</w:t>
            </w:r>
            <w:r w:rsidRPr="00103DC0">
              <w:t>ii pentru anumite păr</w:t>
            </w:r>
            <w:r w:rsidR="00E979EC">
              <w:t>ț</w:t>
            </w:r>
            <w:r w:rsidRPr="00103DC0">
              <w:t>i ale teritoriului său sau pentru categorii clar identificabile de persoane.</w:t>
            </w:r>
          </w:p>
        </w:tc>
        <w:tc>
          <w:tcPr>
            <w:tcW w:w="4876" w:type="dxa"/>
            <w:tcBorders>
              <w:top w:val="nil"/>
              <w:left w:val="nil"/>
              <w:bottom w:val="nil"/>
              <w:right w:val="nil"/>
            </w:tcBorders>
          </w:tcPr>
          <w:p w14:paraId="728837E2" w14:textId="44E9BD0D" w:rsidR="007B0542" w:rsidRPr="00103DC0" w:rsidRDefault="007B0542" w:rsidP="003A6F27">
            <w:pPr>
              <w:pStyle w:val="Normal6a"/>
            </w:pPr>
            <w:r w:rsidRPr="00103DC0">
              <w:rPr>
                <w:b/>
                <w:bCs/>
                <w:i/>
                <w:iCs/>
              </w:rPr>
              <w:t>„</w:t>
            </w:r>
            <w:r w:rsidRPr="00103DC0">
              <w:t xml:space="preserve">2. Desemnarea unei </w:t>
            </w:r>
            <w:r w:rsidR="00E979EC">
              <w:t>ț</w:t>
            </w:r>
            <w:r w:rsidRPr="00103DC0">
              <w:t>ări ter</w:t>
            </w:r>
            <w:r w:rsidR="00E979EC">
              <w:t>ț</w:t>
            </w:r>
            <w:r w:rsidRPr="00103DC0">
              <w:t xml:space="preserve">e drept </w:t>
            </w:r>
            <w:r w:rsidR="00E979EC">
              <w:t>ț</w:t>
            </w:r>
            <w:r w:rsidRPr="00103DC0">
              <w:t xml:space="preserve">ară de origine sigură atât la nivelul Uniunii, cât </w:t>
            </w:r>
            <w:r w:rsidR="00E979EC">
              <w:t>ș</w:t>
            </w:r>
            <w:r w:rsidRPr="00103DC0">
              <w:t>i la nivel na</w:t>
            </w:r>
            <w:r w:rsidR="00E979EC">
              <w:t>ț</w:t>
            </w:r>
            <w:r w:rsidRPr="00103DC0">
              <w:t>ional poate să prevadă excep</w:t>
            </w:r>
            <w:r w:rsidR="00E979EC">
              <w:t>ț</w:t>
            </w:r>
            <w:r w:rsidRPr="00103DC0">
              <w:t>ii pentru anumite păr</w:t>
            </w:r>
            <w:r w:rsidR="00E979EC">
              <w:t>ț</w:t>
            </w:r>
            <w:r w:rsidRPr="00103DC0">
              <w:t xml:space="preserve">i ale teritoriului său sau pentru categorii clar identificabile de persoane. </w:t>
            </w:r>
            <w:r w:rsidRPr="00103DC0">
              <w:rPr>
                <w:b/>
                <w:i/>
              </w:rPr>
              <w:t xml:space="preserve">Se efectuează o evaluare individuală pentru fiecare solicitant dintr-o </w:t>
            </w:r>
            <w:r w:rsidR="00E979EC">
              <w:rPr>
                <w:b/>
                <w:i/>
              </w:rPr>
              <w:t>ț</w:t>
            </w:r>
            <w:r w:rsidRPr="00103DC0">
              <w:rPr>
                <w:b/>
                <w:i/>
              </w:rPr>
              <w:t>ară de origine sigură.</w:t>
            </w:r>
            <w:r w:rsidRPr="00103DC0">
              <w:rPr>
                <w:b/>
                <w:bCs/>
                <w:i/>
                <w:iCs/>
              </w:rPr>
              <w:t>”</w:t>
            </w:r>
          </w:p>
        </w:tc>
      </w:tr>
    </w:tbl>
    <w:p w14:paraId="7733F08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EA0995C" w14:textId="77777777" w:rsidR="007B0542" w:rsidRPr="00103DC0" w:rsidRDefault="007B0542" w:rsidP="007B0542">
      <w:r w:rsidRPr="00103DC0">
        <w:rPr>
          <w:rStyle w:val="HideTWBExt"/>
        </w:rPr>
        <w:t>&lt;/Amend&gt;</w:t>
      </w:r>
    </w:p>
    <w:p w14:paraId="7FB8E1F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176</w:t>
      </w:r>
      <w:r w:rsidRPr="00103DC0">
        <w:rPr>
          <w:rStyle w:val="HideTWBExt"/>
          <w:b w:val="0"/>
        </w:rPr>
        <w:t>&lt;/NumAm&gt;</w:t>
      </w:r>
    </w:p>
    <w:p w14:paraId="72C18822"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0590849B" w14:textId="77777777" w:rsidR="007B0542" w:rsidRPr="00103DC0" w:rsidRDefault="007B0542" w:rsidP="007B0542">
      <w:pPr>
        <w:pStyle w:val="NormalBold"/>
      </w:pPr>
      <w:r w:rsidRPr="00103DC0">
        <w:rPr>
          <w:rStyle w:val="HideTWBExt"/>
          <w:b w:val="0"/>
        </w:rPr>
        <w:t>&lt;/RepeatBlock-By&gt;</w:t>
      </w:r>
    </w:p>
    <w:p w14:paraId="143BD25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6018855" w14:textId="77777777" w:rsidR="007B0542" w:rsidRPr="00103DC0" w:rsidRDefault="007B0542" w:rsidP="007B0542">
      <w:pPr>
        <w:pStyle w:val="NormalBold"/>
      </w:pPr>
      <w:r w:rsidRPr="00103DC0">
        <w:rPr>
          <w:rStyle w:val="HideTWBExt"/>
          <w:b w:val="0"/>
        </w:rPr>
        <w:t>&lt;Article&gt;</w:t>
      </w:r>
      <w:r w:rsidRPr="00103DC0">
        <w:t>Articolul 1 – paragraful 1 – punctul -1 a (nou)</w:t>
      </w:r>
      <w:r w:rsidRPr="00103DC0">
        <w:rPr>
          <w:rStyle w:val="HideTWBExt"/>
          <w:b w:val="0"/>
        </w:rPr>
        <w:t>&lt;/Article&gt;</w:t>
      </w:r>
    </w:p>
    <w:p w14:paraId="13D8033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10022C1" w14:textId="77777777" w:rsidR="007B0542" w:rsidRPr="00103DC0" w:rsidRDefault="007B0542" w:rsidP="007B0542">
      <w:r w:rsidRPr="00103DC0">
        <w:rPr>
          <w:rStyle w:val="HideTWBExt"/>
        </w:rPr>
        <w:t>&lt;Article2&gt;</w:t>
      </w:r>
      <w:r w:rsidRPr="00103DC0">
        <w:t>Articolul 61 – alineatul 3</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FEFC15C" w14:textId="77777777" w:rsidTr="003A6F27">
        <w:trPr>
          <w:trHeight w:hRule="exact" w:val="240"/>
          <w:jc w:val="center"/>
        </w:trPr>
        <w:tc>
          <w:tcPr>
            <w:tcW w:w="9752" w:type="dxa"/>
            <w:gridSpan w:val="2"/>
            <w:tcBorders>
              <w:top w:val="nil"/>
              <w:left w:val="nil"/>
              <w:bottom w:val="nil"/>
              <w:right w:val="nil"/>
            </w:tcBorders>
          </w:tcPr>
          <w:p w14:paraId="5D4234C8" w14:textId="77777777" w:rsidR="007B0542" w:rsidRPr="00103DC0" w:rsidRDefault="007B0542" w:rsidP="003A6F27"/>
        </w:tc>
      </w:tr>
      <w:tr w:rsidR="00A01E81" w:rsidRPr="00103DC0" w14:paraId="6955717B" w14:textId="77777777" w:rsidTr="003A6F27">
        <w:trPr>
          <w:trHeight w:val="240"/>
          <w:jc w:val="center"/>
        </w:trPr>
        <w:tc>
          <w:tcPr>
            <w:tcW w:w="4876" w:type="dxa"/>
            <w:tcBorders>
              <w:top w:val="nil"/>
              <w:left w:val="nil"/>
              <w:bottom w:val="nil"/>
              <w:right w:val="nil"/>
            </w:tcBorders>
          </w:tcPr>
          <w:p w14:paraId="3BD9C50F"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2C6993BD" w14:textId="77777777" w:rsidR="007B0542" w:rsidRPr="00103DC0" w:rsidRDefault="007B0542" w:rsidP="003A6F27">
            <w:pPr>
              <w:pStyle w:val="AmColumnHeading"/>
            </w:pPr>
            <w:r w:rsidRPr="00103DC0">
              <w:t>Amendamentul</w:t>
            </w:r>
          </w:p>
        </w:tc>
      </w:tr>
      <w:tr w:rsidR="00A01E81" w:rsidRPr="00103DC0" w14:paraId="793EE10B" w14:textId="77777777" w:rsidTr="003A6F27">
        <w:trPr>
          <w:jc w:val="center"/>
        </w:trPr>
        <w:tc>
          <w:tcPr>
            <w:tcW w:w="4876" w:type="dxa"/>
            <w:tcBorders>
              <w:top w:val="nil"/>
              <w:left w:val="nil"/>
              <w:bottom w:val="nil"/>
              <w:right w:val="nil"/>
            </w:tcBorders>
          </w:tcPr>
          <w:p w14:paraId="0DEF61E4" w14:textId="77777777" w:rsidR="007B0542" w:rsidRPr="00103DC0" w:rsidRDefault="007B0542" w:rsidP="003A6F27">
            <w:pPr>
              <w:pStyle w:val="Normal6a"/>
            </w:pPr>
          </w:p>
        </w:tc>
        <w:tc>
          <w:tcPr>
            <w:tcW w:w="4876" w:type="dxa"/>
            <w:tcBorders>
              <w:top w:val="nil"/>
              <w:left w:val="nil"/>
              <w:bottom w:val="nil"/>
              <w:right w:val="nil"/>
            </w:tcBorders>
          </w:tcPr>
          <w:p w14:paraId="338B1204" w14:textId="5FBB0D1B" w:rsidR="007B0542" w:rsidRPr="00103DC0" w:rsidRDefault="007B0542" w:rsidP="003A6F27">
            <w:pPr>
              <w:pStyle w:val="Normal6a"/>
            </w:pPr>
            <w:r w:rsidRPr="00103DC0">
              <w:rPr>
                <w:b/>
                <w:i/>
              </w:rPr>
              <w:t>(-1a)</w:t>
            </w:r>
            <w:r w:rsidRPr="00103DC0">
              <w:tab/>
            </w:r>
            <w:r w:rsidRPr="00103DC0">
              <w:rPr>
                <w:b/>
                <w:i/>
              </w:rPr>
              <w:t xml:space="preserve">La articolul 61, alineatul (3) se </w:t>
            </w:r>
            <w:r w:rsidRPr="00103DC0">
              <w:rPr>
                <w:b/>
                <w:i/>
              </w:rPr>
              <w:lastRenderedPageBreak/>
              <w:t>înlocuie</w:t>
            </w:r>
            <w:r w:rsidR="00E979EC">
              <w:rPr>
                <w:b/>
                <w:i/>
              </w:rPr>
              <w:t>ș</w:t>
            </w:r>
            <w:r w:rsidRPr="00103DC0">
              <w:rPr>
                <w:b/>
                <w:i/>
              </w:rPr>
              <w:t>te cu următorul text:</w:t>
            </w:r>
          </w:p>
        </w:tc>
      </w:tr>
      <w:tr w:rsidR="00A01E81" w:rsidRPr="00103DC0" w14:paraId="57BC8991" w14:textId="77777777" w:rsidTr="003A6F27">
        <w:trPr>
          <w:jc w:val="center"/>
        </w:trPr>
        <w:tc>
          <w:tcPr>
            <w:tcW w:w="4876" w:type="dxa"/>
            <w:tcBorders>
              <w:top w:val="nil"/>
              <w:left w:val="nil"/>
              <w:bottom w:val="nil"/>
              <w:right w:val="nil"/>
            </w:tcBorders>
          </w:tcPr>
          <w:p w14:paraId="7C4C48AC" w14:textId="4035B20C" w:rsidR="007B0542" w:rsidRPr="00103DC0" w:rsidRDefault="007B0542" w:rsidP="003A6F27">
            <w:pPr>
              <w:pStyle w:val="Normal6a"/>
            </w:pPr>
            <w:r w:rsidRPr="00103DC0">
              <w:lastRenderedPageBreak/>
              <w:t xml:space="preserve">3. Evaluarea faptului dacă o </w:t>
            </w:r>
            <w:r w:rsidR="00E979EC">
              <w:t>ț</w:t>
            </w:r>
            <w:r w:rsidRPr="00103DC0">
              <w:t>ară ter</w:t>
            </w:r>
            <w:r w:rsidR="00E979EC">
              <w:t>ț</w:t>
            </w:r>
            <w:r w:rsidRPr="00103DC0">
              <w:t xml:space="preserve">ă este o </w:t>
            </w:r>
            <w:r w:rsidR="00E979EC">
              <w:t>ț</w:t>
            </w:r>
            <w:r w:rsidRPr="00103DC0">
              <w:t>ară de origine sigură în conformitate cu prezentul regulament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 xml:space="preserve">ionale relevante, </w:t>
            </w:r>
            <w:r w:rsidR="00E979EC">
              <w:t>ș</w:t>
            </w:r>
            <w:r w:rsidRPr="00103DC0">
              <w:t xml:space="preserve">i </w:t>
            </w:r>
            <w:r w:rsidR="00E979EC">
              <w:t>ț</w:t>
            </w:r>
            <w:r w:rsidRPr="00103DC0">
              <w:t>ine seama, în cazurile în care este disponibilă, de analiza comună a informa</w:t>
            </w:r>
            <w:r w:rsidR="00E979EC">
              <w:t>ț</w:t>
            </w:r>
            <w:r w:rsidRPr="00103DC0">
              <w:t xml:space="preserve">iilor privind </w:t>
            </w:r>
            <w:r w:rsidR="00E979EC">
              <w:t>ț</w:t>
            </w:r>
            <w:r w:rsidRPr="00103DC0">
              <w:t>ara de origine men</w:t>
            </w:r>
            <w:r w:rsidR="00E979EC">
              <w:t>ț</w:t>
            </w:r>
            <w:r w:rsidRPr="00103DC0">
              <w:t>ionată la articolul 11 din Regulamentul (UE) 2021/2303.</w:t>
            </w:r>
          </w:p>
        </w:tc>
        <w:tc>
          <w:tcPr>
            <w:tcW w:w="4876" w:type="dxa"/>
            <w:tcBorders>
              <w:top w:val="nil"/>
              <w:left w:val="nil"/>
              <w:bottom w:val="nil"/>
              <w:right w:val="nil"/>
            </w:tcBorders>
          </w:tcPr>
          <w:p w14:paraId="158CDB0F" w14:textId="7FA4E1F9" w:rsidR="007B0542" w:rsidRPr="00103DC0" w:rsidRDefault="007B0542" w:rsidP="003A6F27">
            <w:pPr>
              <w:pStyle w:val="Normal6a"/>
            </w:pPr>
            <w:r w:rsidRPr="00103DC0">
              <w:rPr>
                <w:b/>
                <w:bCs/>
                <w:i/>
                <w:iCs/>
              </w:rPr>
              <w:t>„</w:t>
            </w:r>
            <w:r w:rsidRPr="00103DC0">
              <w:t>3. Evaluarea faptului dacă o </w:t>
            </w:r>
            <w:r w:rsidR="00E979EC">
              <w:t>ț</w:t>
            </w:r>
            <w:r w:rsidRPr="00103DC0">
              <w:t>ară ter</w:t>
            </w:r>
            <w:r w:rsidR="00E979EC">
              <w:t>ț</w:t>
            </w:r>
            <w:r w:rsidRPr="00103DC0">
              <w:t>ă este o </w:t>
            </w:r>
            <w:r w:rsidR="00E979EC">
              <w:t>ț</w:t>
            </w:r>
            <w:r w:rsidRPr="00103DC0">
              <w:t>ară de origine sigură în conformitate cu prezentul regulament se bazează pe o serie de surse de informa</w:t>
            </w:r>
            <w:r w:rsidR="00E979EC">
              <w:t>ț</w:t>
            </w:r>
            <w:r w:rsidRPr="00103DC0">
              <w:t xml:space="preserve">ii relevante </w:t>
            </w:r>
            <w:r w:rsidR="00E979EC">
              <w:t>ș</w:t>
            </w:r>
            <w:r w:rsidRPr="00103DC0">
              <w:t>i disponibile, inclusiv informa</w:t>
            </w:r>
            <w:r w:rsidR="00E979EC">
              <w:t>ț</w:t>
            </w:r>
            <w:r w:rsidRPr="00103DC0">
              <w:t>ii din partea statelor membre, a Agen</w:t>
            </w:r>
            <w:r w:rsidR="00E979EC">
              <w:t>ț</w:t>
            </w:r>
            <w:r w:rsidRPr="00103DC0">
              <w:t>iei pentru Azil, a Serviciului European de Ac</w:t>
            </w:r>
            <w:r w:rsidR="00E979EC">
              <w:t>ț</w:t>
            </w:r>
            <w:r w:rsidRPr="00103DC0">
              <w:t>iune Externă, a Înaltului Comisariat al Organiza</w:t>
            </w:r>
            <w:r w:rsidR="00E979EC">
              <w:t>ț</w:t>
            </w:r>
            <w:r w:rsidRPr="00103DC0">
              <w:t>iei Na</w:t>
            </w:r>
            <w:r w:rsidR="00E979EC">
              <w:t>ț</w:t>
            </w:r>
            <w:r w:rsidRPr="00103DC0">
              <w:t>iunilor Unite pentru Refugia</w:t>
            </w:r>
            <w:r w:rsidR="00E979EC">
              <w:t>ț</w:t>
            </w:r>
            <w:r w:rsidRPr="00103DC0">
              <w:t xml:space="preserve">i </w:t>
            </w:r>
            <w:r w:rsidR="00E979EC">
              <w:t>ș</w:t>
            </w:r>
            <w:r w:rsidRPr="00103DC0">
              <w:t>i a altor organiza</w:t>
            </w:r>
            <w:r w:rsidR="00E979EC">
              <w:t>ț</w:t>
            </w:r>
            <w:r w:rsidRPr="00103DC0">
              <w:t>ii interna</w:t>
            </w:r>
            <w:r w:rsidR="00E979EC">
              <w:t>ț</w:t>
            </w:r>
            <w:r w:rsidRPr="00103DC0">
              <w:t xml:space="preserve">ionale relevante, </w:t>
            </w:r>
            <w:r w:rsidRPr="00103DC0">
              <w:rPr>
                <w:b/>
                <w:i/>
              </w:rPr>
              <w:t>evaluând situa</w:t>
            </w:r>
            <w:r w:rsidR="00E979EC">
              <w:rPr>
                <w:b/>
                <w:i/>
              </w:rPr>
              <w:t>ț</w:t>
            </w:r>
            <w:r w:rsidRPr="00103DC0">
              <w:rPr>
                <w:b/>
                <w:i/>
              </w:rPr>
              <w:t xml:space="preserve">ia acelor persoane din </w:t>
            </w:r>
            <w:r w:rsidR="00E979EC">
              <w:rPr>
                <w:b/>
                <w:i/>
              </w:rPr>
              <w:t>ț</w:t>
            </w:r>
            <w:r w:rsidRPr="00103DC0">
              <w:rPr>
                <w:b/>
                <w:i/>
              </w:rPr>
              <w:t>ară cărora li se aplică prezentul regulament, inclusiv apatrizii,</w:t>
            </w:r>
            <w:r w:rsidRPr="00103DC0">
              <w:t xml:space="preserve"> </w:t>
            </w:r>
            <w:r w:rsidR="00E979EC">
              <w:t>ș</w:t>
            </w:r>
            <w:r w:rsidRPr="00103DC0">
              <w:t xml:space="preserve">i </w:t>
            </w:r>
            <w:r w:rsidR="00E979EC">
              <w:t>ț</w:t>
            </w:r>
            <w:r w:rsidRPr="00103DC0">
              <w:t>ine seama, în cazurile în care este disponibilă, de analiza comună a informa</w:t>
            </w:r>
            <w:r w:rsidR="00E979EC">
              <w:t>ț</w:t>
            </w:r>
            <w:r w:rsidRPr="00103DC0">
              <w:t xml:space="preserve">iilor privind </w:t>
            </w:r>
            <w:r w:rsidR="00E979EC">
              <w:t>ț</w:t>
            </w:r>
            <w:r w:rsidRPr="00103DC0">
              <w:t>ara de origine men</w:t>
            </w:r>
            <w:r w:rsidR="00E979EC">
              <w:t>ț</w:t>
            </w:r>
            <w:r w:rsidRPr="00103DC0">
              <w:t xml:space="preserve">ionată la articolul 11 din Regulamentul (UE) 2021/2303. </w:t>
            </w:r>
            <w:r w:rsidRPr="00103DC0">
              <w:rPr>
                <w:b/>
                <w:i/>
              </w:rPr>
              <w:t xml:space="preserve">Evaluarea respectivă se bazează pe surse fiabile, verificabile </w:t>
            </w:r>
            <w:r w:rsidR="00E979EC">
              <w:rPr>
                <w:b/>
                <w:i/>
              </w:rPr>
              <w:t>ș</w:t>
            </w:r>
            <w:r w:rsidRPr="00103DC0">
              <w:rPr>
                <w:b/>
                <w:i/>
              </w:rPr>
              <w:t xml:space="preserve">i actualizate </w:t>
            </w:r>
            <w:r w:rsidR="00E979EC">
              <w:rPr>
                <w:b/>
                <w:i/>
              </w:rPr>
              <w:t>ș</w:t>
            </w:r>
            <w:r w:rsidRPr="00103DC0">
              <w:rPr>
                <w:b/>
                <w:i/>
              </w:rPr>
              <w:t xml:space="preserve">i se efectuează într-un mod transparent. Desemnarea unei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ară de origine sigură nu se efectuează înainte de finalizarea unei astfel de evaluări.</w:t>
            </w:r>
            <w:r w:rsidRPr="00103DC0">
              <w:rPr>
                <w:b/>
                <w:bCs/>
                <w:i/>
                <w:iCs/>
              </w:rPr>
              <w:t>”</w:t>
            </w:r>
          </w:p>
        </w:tc>
      </w:tr>
    </w:tbl>
    <w:p w14:paraId="76F6659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5A3B9CD" w14:textId="77777777" w:rsidR="007B0542" w:rsidRPr="00103DC0" w:rsidRDefault="007B0542" w:rsidP="007B0542">
      <w:r w:rsidRPr="00103DC0">
        <w:rPr>
          <w:rStyle w:val="HideTWBExt"/>
        </w:rPr>
        <w:t>&lt;/Amend&gt;</w:t>
      </w:r>
    </w:p>
    <w:p w14:paraId="5F09387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177</w:t>
      </w:r>
      <w:r w:rsidRPr="00103DC0">
        <w:rPr>
          <w:rStyle w:val="HideTWBExt"/>
          <w:b w:val="0"/>
        </w:rPr>
        <w:t>&lt;/NumAm&gt;</w:t>
      </w:r>
    </w:p>
    <w:p w14:paraId="7FC74A06"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1B6FB581" w14:textId="77777777" w:rsidR="007B0542" w:rsidRPr="00103DC0" w:rsidRDefault="007B0542" w:rsidP="007B0542">
      <w:pPr>
        <w:pStyle w:val="NormalBold"/>
      </w:pPr>
      <w:r w:rsidRPr="00103DC0">
        <w:rPr>
          <w:rStyle w:val="HideTWBExt"/>
          <w:b w:val="0"/>
        </w:rPr>
        <w:t>&lt;/RepeatBlock-By&gt;</w:t>
      </w:r>
    </w:p>
    <w:p w14:paraId="2792C9F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559DF3E" w14:textId="77777777" w:rsidR="007B0542" w:rsidRPr="00103DC0" w:rsidRDefault="007B0542" w:rsidP="007B0542">
      <w:pPr>
        <w:pStyle w:val="NormalBold"/>
      </w:pPr>
      <w:r w:rsidRPr="00103DC0">
        <w:rPr>
          <w:rStyle w:val="HideTWBExt"/>
          <w:b w:val="0"/>
        </w:rPr>
        <w:t>&lt;Article&gt;</w:t>
      </w:r>
      <w:r w:rsidRPr="00103DC0">
        <w:t>Articolul 1 – paragraful 1 - punctul 1</w:t>
      </w:r>
      <w:r w:rsidRPr="00103DC0">
        <w:rPr>
          <w:rStyle w:val="HideTWBExt"/>
          <w:b w:val="0"/>
        </w:rPr>
        <w:t>&lt;/Article&gt;</w:t>
      </w:r>
    </w:p>
    <w:p w14:paraId="23D62C4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A6EA3EB" w14:textId="77777777" w:rsidR="007B0542" w:rsidRPr="00103DC0" w:rsidRDefault="007B0542" w:rsidP="007B0542">
      <w:r w:rsidRPr="00103DC0">
        <w:rPr>
          <w:rStyle w:val="HideTWBExt"/>
        </w:rPr>
        <w:t>&lt;Article2&gt;</w:t>
      </w:r>
      <w:r w:rsidRPr="00103DC0">
        <w:t>Articolul 62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F7055CC" w14:textId="77777777" w:rsidTr="003A6F27">
        <w:trPr>
          <w:trHeight w:hRule="exact" w:val="240"/>
          <w:jc w:val="center"/>
        </w:trPr>
        <w:tc>
          <w:tcPr>
            <w:tcW w:w="9752" w:type="dxa"/>
            <w:gridSpan w:val="2"/>
            <w:tcBorders>
              <w:top w:val="nil"/>
              <w:left w:val="nil"/>
              <w:bottom w:val="nil"/>
              <w:right w:val="nil"/>
            </w:tcBorders>
          </w:tcPr>
          <w:p w14:paraId="31936AAE" w14:textId="77777777" w:rsidR="007B0542" w:rsidRPr="00103DC0" w:rsidRDefault="007B0542" w:rsidP="003A6F27"/>
        </w:tc>
      </w:tr>
      <w:tr w:rsidR="00A01E81" w:rsidRPr="00103DC0" w14:paraId="7665DA64" w14:textId="77777777" w:rsidTr="003A6F27">
        <w:trPr>
          <w:trHeight w:val="240"/>
          <w:jc w:val="center"/>
        </w:trPr>
        <w:tc>
          <w:tcPr>
            <w:tcW w:w="4876" w:type="dxa"/>
            <w:tcBorders>
              <w:top w:val="nil"/>
              <w:left w:val="nil"/>
              <w:bottom w:val="nil"/>
              <w:right w:val="nil"/>
            </w:tcBorders>
          </w:tcPr>
          <w:p w14:paraId="139862F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819F200" w14:textId="77777777" w:rsidR="007B0542" w:rsidRPr="00103DC0" w:rsidRDefault="007B0542" w:rsidP="003A6F27">
            <w:pPr>
              <w:pStyle w:val="AmColumnHeading"/>
            </w:pPr>
            <w:r w:rsidRPr="00103DC0">
              <w:t>Amendamentul</w:t>
            </w:r>
          </w:p>
        </w:tc>
      </w:tr>
      <w:tr w:rsidR="00A01E81" w:rsidRPr="00103DC0" w14:paraId="061C33B5" w14:textId="77777777" w:rsidTr="003A6F27">
        <w:trPr>
          <w:jc w:val="center"/>
        </w:trPr>
        <w:tc>
          <w:tcPr>
            <w:tcW w:w="4876" w:type="dxa"/>
            <w:tcBorders>
              <w:top w:val="nil"/>
              <w:left w:val="nil"/>
              <w:bottom w:val="nil"/>
              <w:right w:val="nil"/>
            </w:tcBorders>
          </w:tcPr>
          <w:p w14:paraId="3C7819DA" w14:textId="77777777" w:rsidR="007B0542" w:rsidRPr="00103DC0" w:rsidRDefault="007B0542" w:rsidP="003A6F27">
            <w:pPr>
              <w:pStyle w:val="Normal6a"/>
            </w:pPr>
            <w:r w:rsidRPr="00103DC0">
              <w:rPr>
                <w:b/>
                <w:i/>
              </w:rPr>
              <w:t>(1)</w:t>
            </w:r>
            <w:r w:rsidRPr="00103DC0">
              <w:tab/>
            </w:r>
            <w:r w:rsidRPr="00103DC0">
              <w:rPr>
                <w:b/>
                <w:i/>
              </w:rPr>
              <w:t>La articolul 62, alineatul (1) se modifică după cum urmează:</w:t>
            </w:r>
          </w:p>
        </w:tc>
        <w:tc>
          <w:tcPr>
            <w:tcW w:w="4876" w:type="dxa"/>
            <w:tcBorders>
              <w:top w:val="nil"/>
              <w:left w:val="nil"/>
              <w:bottom w:val="nil"/>
              <w:right w:val="nil"/>
            </w:tcBorders>
          </w:tcPr>
          <w:p w14:paraId="66848CD8" w14:textId="77777777" w:rsidR="007B0542" w:rsidRPr="00103DC0" w:rsidRDefault="007B0542" w:rsidP="003A6F27">
            <w:pPr>
              <w:pStyle w:val="Normal6a"/>
            </w:pPr>
            <w:r w:rsidRPr="00103DC0">
              <w:rPr>
                <w:b/>
                <w:i/>
              </w:rPr>
              <w:t>eliminat</w:t>
            </w:r>
          </w:p>
        </w:tc>
      </w:tr>
      <w:tr w:rsidR="00A01E81" w:rsidRPr="00103DC0" w14:paraId="3B9B9E1B" w14:textId="77777777" w:rsidTr="003A6F27">
        <w:trPr>
          <w:jc w:val="center"/>
        </w:trPr>
        <w:tc>
          <w:tcPr>
            <w:tcW w:w="4876" w:type="dxa"/>
            <w:tcBorders>
              <w:top w:val="nil"/>
              <w:left w:val="nil"/>
              <w:bottom w:val="nil"/>
              <w:right w:val="nil"/>
            </w:tcBorders>
          </w:tcPr>
          <w:p w14:paraId="02F85630" w14:textId="5129F59D" w:rsidR="007B0542" w:rsidRPr="00103DC0" w:rsidRDefault="007B0542" w:rsidP="003A6F27">
            <w:pPr>
              <w:pStyle w:val="Normal6a"/>
            </w:pPr>
            <w:r w:rsidRPr="00103DC0">
              <w:rPr>
                <w:b/>
                <w:i/>
              </w:rPr>
              <w:t>(a) alineatul (1) se înlocuie</w:t>
            </w:r>
            <w:r w:rsidR="00E979EC">
              <w:rPr>
                <w:b/>
                <w:i/>
              </w:rPr>
              <w:t>ș</w:t>
            </w:r>
            <w:r w:rsidRPr="00103DC0">
              <w:rPr>
                <w:b/>
                <w:i/>
              </w:rPr>
              <w:t>te cu următorul text:</w:t>
            </w:r>
          </w:p>
        </w:tc>
        <w:tc>
          <w:tcPr>
            <w:tcW w:w="4876" w:type="dxa"/>
            <w:tcBorders>
              <w:top w:val="nil"/>
              <w:left w:val="nil"/>
              <w:bottom w:val="nil"/>
              <w:right w:val="nil"/>
            </w:tcBorders>
          </w:tcPr>
          <w:p w14:paraId="0C0F2218" w14:textId="77777777" w:rsidR="007B0542" w:rsidRPr="00103DC0" w:rsidRDefault="007B0542" w:rsidP="003A6F27">
            <w:pPr>
              <w:pStyle w:val="Normal6a"/>
            </w:pPr>
          </w:p>
        </w:tc>
      </w:tr>
      <w:tr w:rsidR="00A01E81" w:rsidRPr="00103DC0" w14:paraId="39B9CFED" w14:textId="77777777" w:rsidTr="003A6F27">
        <w:trPr>
          <w:jc w:val="center"/>
        </w:trPr>
        <w:tc>
          <w:tcPr>
            <w:tcW w:w="4876" w:type="dxa"/>
            <w:tcBorders>
              <w:top w:val="nil"/>
              <w:left w:val="nil"/>
              <w:bottom w:val="nil"/>
              <w:right w:val="nil"/>
            </w:tcBorders>
          </w:tcPr>
          <w:p w14:paraId="5C0D42CC" w14:textId="7A353BBC" w:rsidR="007B0542" w:rsidRPr="00103DC0" w:rsidRDefault="007B0542" w:rsidP="003A6F27">
            <w:pPr>
              <w:pStyle w:val="Normal6a"/>
            </w:pPr>
            <w:r w:rsidRPr="00103DC0">
              <w:rPr>
                <w:b/>
                <w:i/>
              </w:rPr>
              <w:t xml:space="preserve">„1. </w:t>
            </w:r>
            <w:r w:rsidR="00E979EC">
              <w:rPr>
                <w:b/>
                <w:i/>
              </w:rPr>
              <w:t>Ț</w:t>
            </w:r>
            <w:r w:rsidRPr="00103DC0">
              <w:rPr>
                <w:b/>
                <w:i/>
              </w:rPr>
              <w:t xml:space="preserve">ările cărora li s-a acordat statutul de state candidate la aderarea la Uniune sunt desemnate drept </w:t>
            </w:r>
            <w:r w:rsidR="00E979EC">
              <w:rPr>
                <w:b/>
                <w:i/>
              </w:rPr>
              <w:t>ț</w:t>
            </w:r>
            <w:r w:rsidRPr="00103DC0">
              <w:rPr>
                <w:b/>
                <w:i/>
              </w:rPr>
              <w:t>ări de origine sigure la nivelul Uniunii, cu excep</w:t>
            </w:r>
            <w:r w:rsidR="00E979EC">
              <w:rPr>
                <w:b/>
                <w:i/>
              </w:rPr>
              <w:t>ț</w:t>
            </w:r>
            <w:r w:rsidRPr="00103DC0">
              <w:rPr>
                <w:b/>
                <w:i/>
              </w:rPr>
              <w:t xml:space="preserve">ia </w:t>
            </w:r>
            <w:r w:rsidRPr="00103DC0">
              <w:rPr>
                <w:b/>
                <w:i/>
              </w:rPr>
              <w:lastRenderedPageBreak/>
              <w:t>cazului în care se aplică una dintre următoarele circumstan</w:t>
            </w:r>
            <w:r w:rsidR="00E979EC">
              <w:rPr>
                <w:b/>
                <w:i/>
              </w:rPr>
              <w:t>ț</w:t>
            </w:r>
            <w:r w:rsidRPr="00103DC0">
              <w:rPr>
                <w:b/>
                <w:i/>
              </w:rPr>
              <w:t>e:</w:t>
            </w:r>
          </w:p>
        </w:tc>
        <w:tc>
          <w:tcPr>
            <w:tcW w:w="4876" w:type="dxa"/>
            <w:tcBorders>
              <w:top w:val="nil"/>
              <w:left w:val="nil"/>
              <w:bottom w:val="nil"/>
              <w:right w:val="nil"/>
            </w:tcBorders>
          </w:tcPr>
          <w:p w14:paraId="03C8643B" w14:textId="77777777" w:rsidR="007B0542" w:rsidRPr="00103DC0" w:rsidRDefault="007B0542" w:rsidP="003A6F27">
            <w:pPr>
              <w:pStyle w:val="Normal6a"/>
            </w:pPr>
          </w:p>
        </w:tc>
      </w:tr>
      <w:tr w:rsidR="00A01E81" w:rsidRPr="00103DC0" w14:paraId="3F60F599" w14:textId="77777777" w:rsidTr="003A6F27">
        <w:trPr>
          <w:jc w:val="center"/>
        </w:trPr>
        <w:tc>
          <w:tcPr>
            <w:tcW w:w="4876" w:type="dxa"/>
            <w:tcBorders>
              <w:top w:val="nil"/>
              <w:left w:val="nil"/>
              <w:bottom w:val="nil"/>
              <w:right w:val="nil"/>
            </w:tcBorders>
          </w:tcPr>
          <w:p w14:paraId="286A7C2F" w14:textId="33F0CF1F" w:rsidR="007B0542" w:rsidRPr="00103DC0" w:rsidRDefault="007B0542" w:rsidP="003A6F27">
            <w:pPr>
              <w:pStyle w:val="Normal6a"/>
            </w:pPr>
            <w:r w:rsidRPr="00103DC0">
              <w:rPr>
                <w:b/>
                <w:i/>
              </w:rPr>
              <w:t>(a)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w:t>
            </w:r>
          </w:p>
        </w:tc>
        <w:tc>
          <w:tcPr>
            <w:tcW w:w="4876" w:type="dxa"/>
            <w:tcBorders>
              <w:top w:val="nil"/>
              <w:left w:val="nil"/>
              <w:bottom w:val="nil"/>
              <w:right w:val="nil"/>
            </w:tcBorders>
          </w:tcPr>
          <w:p w14:paraId="182ADCAF" w14:textId="77777777" w:rsidR="007B0542" w:rsidRPr="00103DC0" w:rsidRDefault="007B0542" w:rsidP="003A6F27">
            <w:pPr>
              <w:pStyle w:val="Normal6a"/>
            </w:pPr>
          </w:p>
        </w:tc>
      </w:tr>
      <w:tr w:rsidR="00A01E81" w:rsidRPr="00103DC0" w14:paraId="26EDFE1C" w14:textId="77777777" w:rsidTr="003A6F27">
        <w:trPr>
          <w:jc w:val="center"/>
        </w:trPr>
        <w:tc>
          <w:tcPr>
            <w:tcW w:w="4876" w:type="dxa"/>
            <w:tcBorders>
              <w:top w:val="nil"/>
              <w:left w:val="nil"/>
              <w:bottom w:val="nil"/>
              <w:right w:val="nil"/>
            </w:tcBorders>
          </w:tcPr>
          <w:p w14:paraId="05BAC820" w14:textId="6E6978DB" w:rsidR="007B0542" w:rsidRPr="00103DC0" w:rsidRDefault="007B0542" w:rsidP="003A6F27">
            <w:pPr>
              <w:pStyle w:val="Normal6a"/>
            </w:pPr>
            <w:r w:rsidRPr="00103DC0">
              <w:rPr>
                <w:b/>
                <w:i/>
              </w:rPr>
              <w:t>(b)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w:t>
            </w:r>
          </w:p>
        </w:tc>
        <w:tc>
          <w:tcPr>
            <w:tcW w:w="4876" w:type="dxa"/>
            <w:tcBorders>
              <w:top w:val="nil"/>
              <w:left w:val="nil"/>
              <w:bottom w:val="nil"/>
              <w:right w:val="nil"/>
            </w:tcBorders>
          </w:tcPr>
          <w:p w14:paraId="699C296C" w14:textId="77777777" w:rsidR="007B0542" w:rsidRPr="00103DC0" w:rsidRDefault="007B0542" w:rsidP="003A6F27">
            <w:pPr>
              <w:pStyle w:val="Normal6a"/>
            </w:pPr>
          </w:p>
        </w:tc>
      </w:tr>
      <w:tr w:rsidR="00A01E81" w:rsidRPr="00103DC0" w14:paraId="5A45C55D" w14:textId="77777777" w:rsidTr="003A6F27">
        <w:trPr>
          <w:jc w:val="center"/>
        </w:trPr>
        <w:tc>
          <w:tcPr>
            <w:tcW w:w="4876" w:type="dxa"/>
            <w:tcBorders>
              <w:top w:val="nil"/>
              <w:left w:val="nil"/>
              <w:bottom w:val="nil"/>
              <w:right w:val="nil"/>
            </w:tcBorders>
          </w:tcPr>
          <w:p w14:paraId="133A44E7" w14:textId="4E30BDAE" w:rsidR="007B0542" w:rsidRPr="00103DC0" w:rsidRDefault="007B0542" w:rsidP="003A6F27">
            <w:pPr>
              <w:pStyle w:val="Normal6a"/>
            </w:pPr>
            <w:r w:rsidRPr="00103DC0">
              <w:rPr>
                <w:b/>
                <w:i/>
              </w:rPr>
              <w:t>(c) propor</w:t>
            </w:r>
            <w:r w:rsidR="00E979EC">
              <w:rPr>
                <w:b/>
                <w:i/>
              </w:rPr>
              <w:t>ț</w:t>
            </w:r>
            <w:r w:rsidRPr="00103DC0">
              <w:rPr>
                <w:b/>
                <w:i/>
              </w:rPr>
              <w:t>ia deciziilor prin care autoritatea decizională acordă protec</w:t>
            </w:r>
            <w:r w:rsidR="00E979EC">
              <w:rPr>
                <w:b/>
                <w:i/>
              </w:rPr>
              <w:t>ț</w:t>
            </w:r>
            <w:r w:rsidRPr="00103DC0">
              <w:rPr>
                <w:b/>
                <w:i/>
              </w:rPr>
              <w:t>ie interna</w:t>
            </w:r>
            <w:r w:rsidR="00E979EC">
              <w:rPr>
                <w:b/>
                <w:i/>
              </w:rPr>
              <w:t>ț</w:t>
            </w:r>
            <w:r w:rsidRPr="00103DC0">
              <w:rPr>
                <w:b/>
                <w:i/>
              </w:rPr>
              <w:t>ională solicitan</w:t>
            </w:r>
            <w:r w:rsidR="00E979EC">
              <w:rPr>
                <w:b/>
                <w:i/>
              </w:rPr>
              <w:t>ț</w:t>
            </w:r>
            <w:r w:rsidRPr="00103DC0">
              <w:rPr>
                <w:b/>
                <w:i/>
              </w:rPr>
              <w:t xml:space="preserve">ilor din </w:t>
            </w:r>
            <w:r w:rsidR="00E979EC">
              <w:rPr>
                <w:b/>
                <w:i/>
              </w:rPr>
              <w:t>ț</w:t>
            </w:r>
            <w:r w:rsidRPr="00103DC0">
              <w:rPr>
                <w:b/>
                <w:i/>
              </w:rPr>
              <w:t>ară – fie resortisan</w:t>
            </w:r>
            <w:r w:rsidR="00E979EC">
              <w:rPr>
                <w:b/>
                <w:i/>
              </w:rPr>
              <w:t>ț</w:t>
            </w:r>
            <w:r w:rsidRPr="00103DC0">
              <w:rPr>
                <w:b/>
                <w:i/>
              </w:rPr>
              <w:t xml:space="preserve">ilor acesteia, fie, în cazul apatrizilor, persoanelor care </w:t>
            </w:r>
            <w:r w:rsidR="00E979EC">
              <w:rPr>
                <w:b/>
                <w:i/>
              </w:rPr>
              <w:t>ș</w:t>
            </w:r>
            <w:r w:rsidRPr="00103DC0">
              <w:rPr>
                <w:b/>
                <w:i/>
              </w:rPr>
              <w:t>i-au avut anterior re</w:t>
            </w:r>
            <w:r w:rsidR="00E979EC">
              <w:rPr>
                <w:b/>
                <w:i/>
              </w:rPr>
              <w:t>ș</w:t>
            </w:r>
            <w:r w:rsidRPr="00103DC0">
              <w:rPr>
                <w:b/>
                <w:i/>
              </w:rPr>
              <w:t>edin</w:t>
            </w:r>
            <w:r w:rsidR="00E979EC">
              <w:rPr>
                <w:b/>
                <w:i/>
              </w:rPr>
              <w:t>ț</w:t>
            </w:r>
            <w:r w:rsidRPr="00103DC0">
              <w:rPr>
                <w:b/>
                <w:i/>
              </w:rPr>
              <w:t>a obi</w:t>
            </w:r>
            <w:r w:rsidR="00E979EC">
              <w:rPr>
                <w:b/>
                <w:i/>
              </w:rPr>
              <w:t>ș</w:t>
            </w:r>
            <w:r w:rsidRPr="00103DC0">
              <w:rPr>
                <w:b/>
                <w:i/>
              </w:rPr>
              <w:t>nuită pe teritoriul său – este mai mare de 20 %, conform celor mai recente date Eurostat disponibile privind media anuală la nivelul Uniunii.”</w:t>
            </w:r>
          </w:p>
        </w:tc>
        <w:tc>
          <w:tcPr>
            <w:tcW w:w="4876" w:type="dxa"/>
            <w:tcBorders>
              <w:top w:val="nil"/>
              <w:left w:val="nil"/>
              <w:bottom w:val="nil"/>
              <w:right w:val="nil"/>
            </w:tcBorders>
          </w:tcPr>
          <w:p w14:paraId="3D720565" w14:textId="77777777" w:rsidR="007B0542" w:rsidRPr="00103DC0" w:rsidRDefault="007B0542" w:rsidP="003A6F27">
            <w:pPr>
              <w:pStyle w:val="Normal6a"/>
            </w:pPr>
          </w:p>
        </w:tc>
      </w:tr>
      <w:tr w:rsidR="00A01E81" w:rsidRPr="00103DC0" w14:paraId="01B65929" w14:textId="77777777" w:rsidTr="003A6F27">
        <w:trPr>
          <w:jc w:val="center"/>
        </w:trPr>
        <w:tc>
          <w:tcPr>
            <w:tcW w:w="4876" w:type="dxa"/>
            <w:tcBorders>
              <w:top w:val="nil"/>
              <w:left w:val="nil"/>
              <w:bottom w:val="nil"/>
              <w:right w:val="nil"/>
            </w:tcBorders>
          </w:tcPr>
          <w:p w14:paraId="41B15A2D" w14:textId="61772023" w:rsidR="007B0542" w:rsidRPr="00103DC0" w:rsidRDefault="007B0542" w:rsidP="003A6F27">
            <w:pPr>
              <w:pStyle w:val="Normal6a"/>
            </w:pPr>
            <w:r w:rsidRPr="00103DC0">
              <w:rPr>
                <w:b/>
                <w:i/>
              </w:rPr>
              <w:t xml:space="preserve">„1a. </w:t>
            </w:r>
            <w:r w:rsidR="00E979EC">
              <w:rPr>
                <w:b/>
                <w:i/>
              </w:rPr>
              <w:t>Ț</w:t>
            </w:r>
            <w:r w:rsidRPr="00103DC0">
              <w:rPr>
                <w:b/>
                <w:i/>
              </w:rPr>
              <w:t>ările ter</w:t>
            </w:r>
            <w:r w:rsidR="00E979EC">
              <w:rPr>
                <w:b/>
                <w:i/>
              </w:rPr>
              <w:t>ț</w:t>
            </w:r>
            <w:r w:rsidRPr="00103DC0">
              <w:rPr>
                <w:b/>
                <w:i/>
              </w:rPr>
              <w:t xml:space="preserve">e enumerate în anexa II sunt desemnate drept </w:t>
            </w:r>
            <w:r w:rsidR="00E979EC">
              <w:rPr>
                <w:b/>
                <w:i/>
              </w:rPr>
              <w:t>ț</w:t>
            </w:r>
            <w:r w:rsidRPr="00103DC0">
              <w:rPr>
                <w:b/>
                <w:i/>
              </w:rPr>
              <w:t>ări de origine sigure la nivelul Uniunii.”</w:t>
            </w:r>
          </w:p>
        </w:tc>
        <w:tc>
          <w:tcPr>
            <w:tcW w:w="4876" w:type="dxa"/>
            <w:tcBorders>
              <w:top w:val="nil"/>
              <w:left w:val="nil"/>
              <w:bottom w:val="nil"/>
              <w:right w:val="nil"/>
            </w:tcBorders>
          </w:tcPr>
          <w:p w14:paraId="4BDD3E93" w14:textId="77777777" w:rsidR="007B0542" w:rsidRPr="00103DC0" w:rsidRDefault="007B0542" w:rsidP="003A6F27">
            <w:pPr>
              <w:pStyle w:val="Normal6a"/>
            </w:pPr>
          </w:p>
        </w:tc>
      </w:tr>
    </w:tbl>
    <w:p w14:paraId="4B871F8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9D09F1D"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374E0B1" w14:textId="357C635B" w:rsidR="007B0542" w:rsidRPr="00103DC0" w:rsidRDefault="007B0542" w:rsidP="007B0542">
      <w:pPr>
        <w:pStyle w:val="AmJustText"/>
      </w:pPr>
      <w:r w:rsidRPr="00103DC0">
        <w:t xml:space="preserve">Stabilirea unei liste a UE a </w:t>
      </w:r>
      <w:r w:rsidR="00E979EC">
        <w:t>ț</w:t>
      </w:r>
      <w:r w:rsidRPr="00103DC0">
        <w:t>ărilor de origine sigure subminează dreptul la o evaluare individuală a cererilor de azil, transferă în mod inechitabil sarcina probei asupra solicitan</w:t>
      </w:r>
      <w:r w:rsidR="00E979EC">
        <w:t>ț</w:t>
      </w:r>
      <w:r w:rsidRPr="00103DC0">
        <w:t xml:space="preserve">ilor </w:t>
      </w:r>
      <w:r w:rsidR="00E979EC">
        <w:t>ș</w:t>
      </w:r>
      <w:r w:rsidRPr="00103DC0">
        <w:t>i slăbe</w:t>
      </w:r>
      <w:r w:rsidR="00E979EC">
        <w:t>ș</w:t>
      </w:r>
      <w:r w:rsidRPr="00103DC0">
        <w:t>te garan</w:t>
      </w:r>
      <w:r w:rsidR="00E979EC">
        <w:t>ț</w:t>
      </w:r>
      <w:r w:rsidRPr="00103DC0">
        <w:t xml:space="preserve">iile procedurale. Desemnarea automată a </w:t>
      </w:r>
      <w:r w:rsidR="00E979EC">
        <w:t>ț</w:t>
      </w:r>
      <w:r w:rsidRPr="00103DC0">
        <w:t xml:space="preserve">ărilor candidate </w:t>
      </w:r>
      <w:r w:rsidR="00E979EC">
        <w:t>ș</w:t>
      </w:r>
      <w:r w:rsidRPr="00103DC0">
        <w:t>i includerea statelor cu încălcări bine documentate ale drepturilor omului reflectă mai degrabă oportunismul politic decât nevoile obiective de protec</w:t>
      </w:r>
      <w:r w:rsidR="00E979EC">
        <w:t>ț</w:t>
      </w:r>
      <w:r w:rsidRPr="00103DC0">
        <w:t>ie.</w:t>
      </w:r>
    </w:p>
    <w:p w14:paraId="65DCD93D" w14:textId="77777777" w:rsidR="007B0542" w:rsidRPr="00103DC0" w:rsidRDefault="007B0542" w:rsidP="007B0542">
      <w:r w:rsidRPr="00103DC0">
        <w:rPr>
          <w:rStyle w:val="HideTWBExt"/>
        </w:rPr>
        <w:t>&lt;/Amend&gt;</w:t>
      </w:r>
    </w:p>
    <w:p w14:paraId="28A66F1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178</w:t>
      </w:r>
      <w:r w:rsidRPr="00103DC0">
        <w:rPr>
          <w:rStyle w:val="HideTWBExt"/>
          <w:b w:val="0"/>
        </w:rPr>
        <w:t>&lt;/NumAm&gt;</w:t>
      </w:r>
    </w:p>
    <w:p w14:paraId="13FF816C"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4C14C016" w14:textId="77777777" w:rsidR="007B0542" w:rsidRPr="00103DC0" w:rsidRDefault="007B0542" w:rsidP="007B0542">
      <w:pPr>
        <w:pStyle w:val="NormalBold"/>
      </w:pPr>
      <w:r w:rsidRPr="00103DC0">
        <w:rPr>
          <w:rStyle w:val="HideTWBExt"/>
          <w:b w:val="0"/>
        </w:rPr>
        <w:t>&lt;/RepeatBlock-By&gt;</w:t>
      </w:r>
    </w:p>
    <w:p w14:paraId="5319DA2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1D2823A" w14:textId="77777777" w:rsidR="007B0542" w:rsidRPr="00103DC0" w:rsidRDefault="007B0542" w:rsidP="007B0542">
      <w:pPr>
        <w:pStyle w:val="NormalBold"/>
      </w:pPr>
      <w:r w:rsidRPr="00103DC0">
        <w:rPr>
          <w:rStyle w:val="HideTWBExt"/>
          <w:b w:val="0"/>
        </w:rPr>
        <w:t>&lt;Article&gt;</w:t>
      </w:r>
      <w:r w:rsidRPr="00103DC0">
        <w:t>Articolul 1 – paragraful 1 – punctul 1 – partea introductivă</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94B4122" w14:textId="77777777" w:rsidTr="003A6F27">
        <w:trPr>
          <w:trHeight w:hRule="exact" w:val="240"/>
          <w:jc w:val="center"/>
        </w:trPr>
        <w:tc>
          <w:tcPr>
            <w:tcW w:w="9752" w:type="dxa"/>
            <w:gridSpan w:val="2"/>
            <w:tcBorders>
              <w:top w:val="nil"/>
              <w:left w:val="nil"/>
              <w:bottom w:val="nil"/>
              <w:right w:val="nil"/>
            </w:tcBorders>
          </w:tcPr>
          <w:p w14:paraId="23DABB2C" w14:textId="77777777" w:rsidR="007B0542" w:rsidRPr="00103DC0" w:rsidRDefault="007B0542" w:rsidP="003A6F27"/>
        </w:tc>
      </w:tr>
      <w:tr w:rsidR="00A01E81" w:rsidRPr="00103DC0" w14:paraId="771B7219" w14:textId="77777777" w:rsidTr="003A6F27">
        <w:trPr>
          <w:trHeight w:val="240"/>
          <w:jc w:val="center"/>
        </w:trPr>
        <w:tc>
          <w:tcPr>
            <w:tcW w:w="4876" w:type="dxa"/>
            <w:tcBorders>
              <w:top w:val="nil"/>
              <w:left w:val="nil"/>
              <w:bottom w:val="nil"/>
              <w:right w:val="nil"/>
            </w:tcBorders>
          </w:tcPr>
          <w:p w14:paraId="770E6707"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E9361CA" w14:textId="77777777" w:rsidR="007B0542" w:rsidRPr="00103DC0" w:rsidRDefault="007B0542" w:rsidP="003A6F27">
            <w:pPr>
              <w:pStyle w:val="AmColumnHeading"/>
            </w:pPr>
            <w:r w:rsidRPr="00103DC0">
              <w:t>Amendamentul</w:t>
            </w:r>
          </w:p>
        </w:tc>
      </w:tr>
      <w:tr w:rsidR="00A01E81" w:rsidRPr="00103DC0" w14:paraId="6A1255C1" w14:textId="77777777" w:rsidTr="003A6F27">
        <w:trPr>
          <w:jc w:val="center"/>
        </w:trPr>
        <w:tc>
          <w:tcPr>
            <w:tcW w:w="4876" w:type="dxa"/>
            <w:tcBorders>
              <w:top w:val="nil"/>
              <w:left w:val="nil"/>
              <w:bottom w:val="nil"/>
              <w:right w:val="nil"/>
            </w:tcBorders>
          </w:tcPr>
          <w:p w14:paraId="72F522B0" w14:textId="77777777" w:rsidR="007B0542" w:rsidRPr="00103DC0" w:rsidRDefault="007B0542" w:rsidP="003A6F27">
            <w:pPr>
              <w:pStyle w:val="Normal6a"/>
            </w:pPr>
            <w:r w:rsidRPr="00103DC0">
              <w:t>(1)</w:t>
            </w:r>
            <w:r w:rsidRPr="00103DC0">
              <w:tab/>
            </w:r>
            <w:r w:rsidRPr="00103DC0">
              <w:rPr>
                <w:b/>
                <w:i/>
              </w:rPr>
              <w:t>La</w:t>
            </w:r>
            <w:r w:rsidRPr="00103DC0">
              <w:t xml:space="preserve"> articolul 62</w:t>
            </w:r>
            <w:r w:rsidRPr="00103DC0">
              <w:rPr>
                <w:b/>
                <w:i/>
              </w:rPr>
              <w:t>, alineatul (1)</w:t>
            </w:r>
            <w:r w:rsidRPr="00103DC0">
              <w:t xml:space="preserve"> se </w:t>
            </w:r>
            <w:r w:rsidRPr="00103DC0">
              <w:lastRenderedPageBreak/>
              <w:t>modifică după cum urmează:</w:t>
            </w:r>
          </w:p>
        </w:tc>
        <w:tc>
          <w:tcPr>
            <w:tcW w:w="4876" w:type="dxa"/>
            <w:tcBorders>
              <w:top w:val="nil"/>
              <w:left w:val="nil"/>
              <w:bottom w:val="nil"/>
              <w:right w:val="nil"/>
            </w:tcBorders>
          </w:tcPr>
          <w:p w14:paraId="4140B2A6" w14:textId="77777777" w:rsidR="007B0542" w:rsidRPr="00103DC0" w:rsidRDefault="007B0542" w:rsidP="003A6F27">
            <w:pPr>
              <w:pStyle w:val="Normal6a"/>
            </w:pPr>
            <w:r w:rsidRPr="00103DC0">
              <w:lastRenderedPageBreak/>
              <w:t>(1)</w:t>
            </w:r>
            <w:r w:rsidRPr="00103DC0">
              <w:tab/>
              <w:t xml:space="preserve">Articolul 62 se modifică după cum </w:t>
            </w:r>
            <w:r w:rsidRPr="00103DC0">
              <w:lastRenderedPageBreak/>
              <w:t>urmează:</w:t>
            </w:r>
          </w:p>
        </w:tc>
      </w:tr>
    </w:tbl>
    <w:p w14:paraId="5C70C9F1"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E0013EA" w14:textId="77777777" w:rsidR="007B0542" w:rsidRPr="00103DC0" w:rsidRDefault="007B0542" w:rsidP="007B0542">
      <w:r w:rsidRPr="00103DC0">
        <w:rPr>
          <w:rStyle w:val="HideTWBExt"/>
        </w:rPr>
        <w:t>&lt;/Amend&gt;</w:t>
      </w:r>
    </w:p>
    <w:p w14:paraId="234F071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179</w:t>
      </w:r>
      <w:r w:rsidRPr="00103DC0">
        <w:rPr>
          <w:rStyle w:val="HideTWBExt"/>
          <w:b w:val="0"/>
        </w:rPr>
        <w:t>&lt;/NumAm&gt;</w:t>
      </w:r>
    </w:p>
    <w:p w14:paraId="29CED212"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E5DCD88" w14:textId="77777777" w:rsidR="007B0542" w:rsidRPr="00103DC0" w:rsidRDefault="007B0542" w:rsidP="007B0542">
      <w:pPr>
        <w:pStyle w:val="NormalBold"/>
      </w:pPr>
      <w:r w:rsidRPr="00103DC0">
        <w:rPr>
          <w:rStyle w:val="HideTWBExt"/>
          <w:b w:val="0"/>
        </w:rPr>
        <w:t>&lt;/RepeatBlock-By&gt;</w:t>
      </w:r>
    </w:p>
    <w:p w14:paraId="6FA2E82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7B1ACEF"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56443BA4"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2B0F539" w14:textId="77777777" w:rsidR="007B0542" w:rsidRPr="00103DC0" w:rsidRDefault="007B0542" w:rsidP="007B0542">
      <w:r w:rsidRPr="00103DC0">
        <w:rPr>
          <w:rStyle w:val="HideTWBExt"/>
        </w:rPr>
        <w:t>&lt;Article2&gt;</w:t>
      </w:r>
      <w:r w:rsidRPr="00103DC0">
        <w:t>Articolul 62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54C85B2" w14:textId="77777777" w:rsidTr="003A6F27">
        <w:trPr>
          <w:trHeight w:hRule="exact" w:val="240"/>
          <w:jc w:val="center"/>
        </w:trPr>
        <w:tc>
          <w:tcPr>
            <w:tcW w:w="9752" w:type="dxa"/>
            <w:gridSpan w:val="2"/>
            <w:tcBorders>
              <w:top w:val="nil"/>
              <w:left w:val="nil"/>
              <w:bottom w:val="nil"/>
              <w:right w:val="nil"/>
            </w:tcBorders>
          </w:tcPr>
          <w:p w14:paraId="29BC3BBD" w14:textId="77777777" w:rsidR="007B0542" w:rsidRPr="00103DC0" w:rsidRDefault="007B0542" w:rsidP="003A6F27"/>
        </w:tc>
      </w:tr>
      <w:tr w:rsidR="00A01E81" w:rsidRPr="00103DC0" w14:paraId="24E91A19" w14:textId="77777777" w:rsidTr="003A6F27">
        <w:trPr>
          <w:trHeight w:val="240"/>
          <w:jc w:val="center"/>
        </w:trPr>
        <w:tc>
          <w:tcPr>
            <w:tcW w:w="4876" w:type="dxa"/>
            <w:tcBorders>
              <w:top w:val="nil"/>
              <w:left w:val="nil"/>
              <w:bottom w:val="nil"/>
              <w:right w:val="nil"/>
            </w:tcBorders>
          </w:tcPr>
          <w:p w14:paraId="53B1D4C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83DC630" w14:textId="77777777" w:rsidR="007B0542" w:rsidRPr="00103DC0" w:rsidRDefault="007B0542" w:rsidP="003A6F27">
            <w:pPr>
              <w:pStyle w:val="AmColumnHeading"/>
            </w:pPr>
            <w:r w:rsidRPr="00103DC0">
              <w:t>Amendamentul</w:t>
            </w:r>
          </w:p>
        </w:tc>
      </w:tr>
      <w:tr w:rsidR="00A01E81" w:rsidRPr="00103DC0" w14:paraId="7F8FCACC" w14:textId="77777777" w:rsidTr="003A6F27">
        <w:trPr>
          <w:jc w:val="center"/>
        </w:trPr>
        <w:tc>
          <w:tcPr>
            <w:tcW w:w="4876" w:type="dxa"/>
            <w:tcBorders>
              <w:top w:val="nil"/>
              <w:left w:val="nil"/>
              <w:bottom w:val="nil"/>
              <w:right w:val="nil"/>
            </w:tcBorders>
          </w:tcPr>
          <w:p w14:paraId="1D9AF1D3" w14:textId="26A82F0E" w:rsidR="007B0542" w:rsidRPr="00103DC0" w:rsidRDefault="007B0542" w:rsidP="003A6F27">
            <w:pPr>
              <w:pStyle w:val="Normal6a"/>
            </w:pPr>
            <w:r w:rsidRPr="00103DC0">
              <w:rPr>
                <w:b/>
                <w:i/>
              </w:rPr>
              <w:t>(a)</w:t>
            </w:r>
            <w:r w:rsidRPr="00103DC0">
              <w:tab/>
            </w:r>
            <w:r w:rsidRPr="00103DC0">
              <w:rPr>
                <w:b/>
                <w:i/>
              </w:rPr>
              <w:t>alineatul (1) se înlocuie</w:t>
            </w:r>
            <w:r w:rsidR="00E979EC">
              <w:rPr>
                <w:b/>
                <w:i/>
              </w:rPr>
              <w:t>ș</w:t>
            </w:r>
            <w:r w:rsidRPr="00103DC0">
              <w:rPr>
                <w:b/>
                <w:i/>
              </w:rPr>
              <w:t>te cu următorul text:</w:t>
            </w:r>
          </w:p>
        </w:tc>
        <w:tc>
          <w:tcPr>
            <w:tcW w:w="4876" w:type="dxa"/>
            <w:tcBorders>
              <w:top w:val="nil"/>
              <w:left w:val="nil"/>
              <w:bottom w:val="nil"/>
              <w:right w:val="nil"/>
            </w:tcBorders>
          </w:tcPr>
          <w:p w14:paraId="5C3BDCBB" w14:textId="77777777" w:rsidR="007B0542" w:rsidRPr="00103DC0" w:rsidRDefault="007B0542" w:rsidP="003A6F27">
            <w:pPr>
              <w:pStyle w:val="Normal6a"/>
            </w:pPr>
            <w:r w:rsidRPr="00103DC0">
              <w:rPr>
                <w:b/>
                <w:i/>
              </w:rPr>
              <w:t>eliminat</w:t>
            </w:r>
          </w:p>
        </w:tc>
      </w:tr>
      <w:tr w:rsidR="00A01E81" w:rsidRPr="00103DC0" w14:paraId="3C83B3B4" w14:textId="77777777" w:rsidTr="003A6F27">
        <w:trPr>
          <w:jc w:val="center"/>
        </w:trPr>
        <w:tc>
          <w:tcPr>
            <w:tcW w:w="4876" w:type="dxa"/>
            <w:tcBorders>
              <w:top w:val="nil"/>
              <w:left w:val="nil"/>
              <w:bottom w:val="nil"/>
              <w:right w:val="nil"/>
            </w:tcBorders>
          </w:tcPr>
          <w:p w14:paraId="4A63DE48" w14:textId="37F29EB4" w:rsidR="007B0542" w:rsidRPr="00103DC0" w:rsidRDefault="007B0542" w:rsidP="003A6F27">
            <w:pPr>
              <w:pStyle w:val="Normal6a"/>
            </w:pPr>
            <w:r w:rsidRPr="00103DC0">
              <w:rPr>
                <w:b/>
                <w:i/>
              </w:rPr>
              <w:t xml:space="preserve">„1. </w:t>
            </w:r>
            <w:r w:rsidR="00E979EC">
              <w:rPr>
                <w:b/>
                <w:i/>
              </w:rPr>
              <w:t>Ț</w:t>
            </w:r>
            <w:r w:rsidRPr="00103DC0">
              <w:rPr>
                <w:b/>
                <w:i/>
              </w:rPr>
              <w:t xml:space="preserve">ările cărora li s-a acordat statutul de state candidate la aderarea la Uniune sunt desemnate drept </w:t>
            </w:r>
            <w:r w:rsidR="00E979EC">
              <w:rPr>
                <w:b/>
                <w:i/>
              </w:rPr>
              <w:t>ț</w:t>
            </w:r>
            <w:r w:rsidRPr="00103DC0">
              <w:rPr>
                <w:b/>
                <w:i/>
              </w:rPr>
              <w:t>ări de origine sigure la nivelul Uniunii, cu excep</w:t>
            </w:r>
            <w:r w:rsidR="00E979EC">
              <w:rPr>
                <w:b/>
                <w:i/>
              </w:rPr>
              <w:t>ț</w:t>
            </w:r>
            <w:r w:rsidRPr="00103DC0">
              <w:rPr>
                <w:b/>
                <w:i/>
              </w:rPr>
              <w:t>ia cazului în care se aplică una dintre următoarele circumstan</w:t>
            </w:r>
            <w:r w:rsidR="00E979EC">
              <w:rPr>
                <w:b/>
                <w:i/>
              </w:rPr>
              <w:t>ț</w:t>
            </w:r>
            <w:r w:rsidRPr="00103DC0">
              <w:rPr>
                <w:b/>
                <w:i/>
              </w:rPr>
              <w:t>e:</w:t>
            </w:r>
          </w:p>
        </w:tc>
        <w:tc>
          <w:tcPr>
            <w:tcW w:w="4876" w:type="dxa"/>
            <w:tcBorders>
              <w:top w:val="nil"/>
              <w:left w:val="nil"/>
              <w:bottom w:val="nil"/>
              <w:right w:val="nil"/>
            </w:tcBorders>
          </w:tcPr>
          <w:p w14:paraId="745358D4" w14:textId="77777777" w:rsidR="007B0542" w:rsidRPr="00103DC0" w:rsidRDefault="007B0542" w:rsidP="003A6F27">
            <w:pPr>
              <w:pStyle w:val="Normal6a"/>
            </w:pPr>
          </w:p>
        </w:tc>
      </w:tr>
      <w:tr w:rsidR="00A01E81" w:rsidRPr="00103DC0" w14:paraId="62DFE3F1" w14:textId="77777777" w:rsidTr="003A6F27">
        <w:trPr>
          <w:jc w:val="center"/>
        </w:trPr>
        <w:tc>
          <w:tcPr>
            <w:tcW w:w="4876" w:type="dxa"/>
            <w:tcBorders>
              <w:top w:val="nil"/>
              <w:left w:val="nil"/>
              <w:bottom w:val="nil"/>
              <w:right w:val="nil"/>
            </w:tcBorders>
          </w:tcPr>
          <w:p w14:paraId="2391CF71" w14:textId="085E9D49" w:rsidR="007B0542" w:rsidRPr="00103DC0" w:rsidRDefault="007B0542" w:rsidP="003A6F27">
            <w:pPr>
              <w:pStyle w:val="Normal6a"/>
            </w:pPr>
            <w:r w:rsidRPr="00103DC0">
              <w:rPr>
                <w:b/>
                <w:i/>
              </w:rPr>
              <w:t>(a)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w:t>
            </w:r>
          </w:p>
        </w:tc>
        <w:tc>
          <w:tcPr>
            <w:tcW w:w="4876" w:type="dxa"/>
            <w:tcBorders>
              <w:top w:val="nil"/>
              <w:left w:val="nil"/>
              <w:bottom w:val="nil"/>
              <w:right w:val="nil"/>
            </w:tcBorders>
          </w:tcPr>
          <w:p w14:paraId="2BCFEDBB" w14:textId="77777777" w:rsidR="007B0542" w:rsidRPr="00103DC0" w:rsidRDefault="007B0542" w:rsidP="003A6F27">
            <w:pPr>
              <w:pStyle w:val="Normal6a"/>
            </w:pPr>
          </w:p>
        </w:tc>
      </w:tr>
      <w:tr w:rsidR="00A01E81" w:rsidRPr="00103DC0" w14:paraId="7D3AAF18" w14:textId="77777777" w:rsidTr="003A6F27">
        <w:trPr>
          <w:jc w:val="center"/>
        </w:trPr>
        <w:tc>
          <w:tcPr>
            <w:tcW w:w="4876" w:type="dxa"/>
            <w:tcBorders>
              <w:top w:val="nil"/>
              <w:left w:val="nil"/>
              <w:bottom w:val="nil"/>
              <w:right w:val="nil"/>
            </w:tcBorders>
          </w:tcPr>
          <w:p w14:paraId="4238798E" w14:textId="5A4D9178" w:rsidR="007B0542" w:rsidRPr="00103DC0" w:rsidRDefault="007B0542" w:rsidP="003A6F27">
            <w:pPr>
              <w:pStyle w:val="Normal6a"/>
            </w:pPr>
            <w:r w:rsidRPr="00103DC0">
              <w:rPr>
                <w:b/>
                <w:i/>
              </w:rPr>
              <w:t>(b)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w:t>
            </w:r>
          </w:p>
        </w:tc>
        <w:tc>
          <w:tcPr>
            <w:tcW w:w="4876" w:type="dxa"/>
            <w:tcBorders>
              <w:top w:val="nil"/>
              <w:left w:val="nil"/>
              <w:bottom w:val="nil"/>
              <w:right w:val="nil"/>
            </w:tcBorders>
          </w:tcPr>
          <w:p w14:paraId="0B9C10BC" w14:textId="77777777" w:rsidR="007B0542" w:rsidRPr="00103DC0" w:rsidRDefault="007B0542" w:rsidP="003A6F27">
            <w:pPr>
              <w:pStyle w:val="Normal6a"/>
            </w:pPr>
          </w:p>
        </w:tc>
      </w:tr>
      <w:tr w:rsidR="00A01E81" w:rsidRPr="00103DC0" w14:paraId="2C2B6884" w14:textId="77777777" w:rsidTr="003A6F27">
        <w:trPr>
          <w:jc w:val="center"/>
        </w:trPr>
        <w:tc>
          <w:tcPr>
            <w:tcW w:w="4876" w:type="dxa"/>
            <w:tcBorders>
              <w:top w:val="nil"/>
              <w:left w:val="nil"/>
              <w:bottom w:val="nil"/>
              <w:right w:val="nil"/>
            </w:tcBorders>
          </w:tcPr>
          <w:p w14:paraId="4F5C31C4" w14:textId="6BE89808" w:rsidR="007B0542" w:rsidRPr="00103DC0" w:rsidRDefault="007B0542" w:rsidP="003A6F27">
            <w:pPr>
              <w:pStyle w:val="Normal6a"/>
            </w:pPr>
            <w:r w:rsidRPr="00103DC0">
              <w:rPr>
                <w:b/>
                <w:i/>
              </w:rPr>
              <w:t>(c) propor</w:t>
            </w:r>
            <w:r w:rsidR="00E979EC">
              <w:rPr>
                <w:b/>
                <w:i/>
              </w:rPr>
              <w:t>ț</w:t>
            </w:r>
            <w:r w:rsidRPr="00103DC0">
              <w:rPr>
                <w:b/>
                <w:i/>
              </w:rPr>
              <w:t>ia deciziilor prin care autoritatea decizională acordă protec</w:t>
            </w:r>
            <w:r w:rsidR="00E979EC">
              <w:rPr>
                <w:b/>
                <w:i/>
              </w:rPr>
              <w:t>ț</w:t>
            </w:r>
            <w:r w:rsidRPr="00103DC0">
              <w:rPr>
                <w:b/>
                <w:i/>
              </w:rPr>
              <w:t>ie interna</w:t>
            </w:r>
            <w:r w:rsidR="00E979EC">
              <w:rPr>
                <w:b/>
                <w:i/>
              </w:rPr>
              <w:t>ț</w:t>
            </w:r>
            <w:r w:rsidRPr="00103DC0">
              <w:rPr>
                <w:b/>
                <w:i/>
              </w:rPr>
              <w:t>ională solicitan</w:t>
            </w:r>
            <w:r w:rsidR="00E979EC">
              <w:rPr>
                <w:b/>
                <w:i/>
              </w:rPr>
              <w:t>ț</w:t>
            </w:r>
            <w:r w:rsidRPr="00103DC0">
              <w:rPr>
                <w:b/>
                <w:i/>
              </w:rPr>
              <w:t xml:space="preserve">ilor din </w:t>
            </w:r>
            <w:r w:rsidR="00E979EC">
              <w:rPr>
                <w:b/>
                <w:i/>
              </w:rPr>
              <w:t>ț</w:t>
            </w:r>
            <w:r w:rsidRPr="00103DC0">
              <w:rPr>
                <w:b/>
                <w:i/>
              </w:rPr>
              <w:t>ară – fie resortisan</w:t>
            </w:r>
            <w:r w:rsidR="00E979EC">
              <w:rPr>
                <w:b/>
                <w:i/>
              </w:rPr>
              <w:t>ț</w:t>
            </w:r>
            <w:r w:rsidRPr="00103DC0">
              <w:rPr>
                <w:b/>
                <w:i/>
              </w:rPr>
              <w:t xml:space="preserve">ilor acesteia, fie, în cazul apatrizilor, persoanelor care </w:t>
            </w:r>
            <w:r w:rsidR="00E979EC">
              <w:rPr>
                <w:b/>
                <w:i/>
              </w:rPr>
              <w:t>ș</w:t>
            </w:r>
            <w:r w:rsidRPr="00103DC0">
              <w:rPr>
                <w:b/>
                <w:i/>
              </w:rPr>
              <w:t>i-au avut anterior re</w:t>
            </w:r>
            <w:r w:rsidR="00E979EC">
              <w:rPr>
                <w:b/>
                <w:i/>
              </w:rPr>
              <w:t>ș</w:t>
            </w:r>
            <w:r w:rsidRPr="00103DC0">
              <w:rPr>
                <w:b/>
                <w:i/>
              </w:rPr>
              <w:t>edin</w:t>
            </w:r>
            <w:r w:rsidR="00E979EC">
              <w:rPr>
                <w:b/>
                <w:i/>
              </w:rPr>
              <w:t>ț</w:t>
            </w:r>
            <w:r w:rsidRPr="00103DC0">
              <w:rPr>
                <w:b/>
                <w:i/>
              </w:rPr>
              <w:t>a obi</w:t>
            </w:r>
            <w:r w:rsidR="00E979EC">
              <w:rPr>
                <w:b/>
                <w:i/>
              </w:rPr>
              <w:t>ș</w:t>
            </w:r>
            <w:r w:rsidRPr="00103DC0">
              <w:rPr>
                <w:b/>
                <w:i/>
              </w:rPr>
              <w:t>nuită pe teritoriul său – este mai mare de 20 %, conform celor mai recente date Eurostat disponibile privind media anuală la nivelul Uniunii.”</w:t>
            </w:r>
          </w:p>
        </w:tc>
        <w:tc>
          <w:tcPr>
            <w:tcW w:w="4876" w:type="dxa"/>
            <w:tcBorders>
              <w:top w:val="nil"/>
              <w:left w:val="nil"/>
              <w:bottom w:val="nil"/>
              <w:right w:val="nil"/>
            </w:tcBorders>
          </w:tcPr>
          <w:p w14:paraId="1EEE0465" w14:textId="77777777" w:rsidR="007B0542" w:rsidRPr="00103DC0" w:rsidRDefault="007B0542" w:rsidP="003A6F27">
            <w:pPr>
              <w:pStyle w:val="Normal6a"/>
            </w:pPr>
          </w:p>
        </w:tc>
      </w:tr>
    </w:tbl>
    <w:p w14:paraId="185550E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C0E0D5B" w14:textId="77777777" w:rsidR="007B0542" w:rsidRPr="00103DC0" w:rsidRDefault="007B0542" w:rsidP="007B0542">
      <w:r w:rsidRPr="00103DC0">
        <w:rPr>
          <w:rStyle w:val="HideTWBExt"/>
        </w:rPr>
        <w:lastRenderedPageBreak/>
        <w:t>&lt;/Amend&gt;</w:t>
      </w:r>
    </w:p>
    <w:p w14:paraId="065B3D0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180</w:t>
      </w:r>
      <w:r w:rsidRPr="00103DC0">
        <w:rPr>
          <w:rStyle w:val="HideTWBExt"/>
          <w:b w:val="0"/>
        </w:rPr>
        <w:t>&lt;/NumAm&gt;</w:t>
      </w:r>
    </w:p>
    <w:p w14:paraId="75415117"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65D0E2DA" w14:textId="77777777" w:rsidR="007B0542" w:rsidRPr="00103DC0" w:rsidRDefault="007B0542" w:rsidP="007B0542">
      <w:pPr>
        <w:pStyle w:val="NormalBold"/>
      </w:pPr>
      <w:r w:rsidRPr="00103DC0">
        <w:rPr>
          <w:rStyle w:val="HideTWBExt"/>
          <w:b w:val="0"/>
        </w:rPr>
        <w:t>&lt;/RepeatBlock-By&gt;</w:t>
      </w:r>
    </w:p>
    <w:p w14:paraId="199BBD0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6AEBA37"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782A8434"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21EAFE3" w14:textId="77777777" w:rsidR="007B0542" w:rsidRPr="00103DC0" w:rsidRDefault="007B0542" w:rsidP="007B0542">
      <w:r w:rsidRPr="00103DC0">
        <w:rPr>
          <w:rStyle w:val="HideTWBExt"/>
        </w:rPr>
        <w:t>&lt;Article2&gt;</w:t>
      </w:r>
      <w:r w:rsidRPr="00103DC0">
        <w:t>Articolul 62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C1F56E9" w14:textId="77777777" w:rsidTr="003A6F27">
        <w:trPr>
          <w:trHeight w:hRule="exact" w:val="240"/>
          <w:jc w:val="center"/>
        </w:trPr>
        <w:tc>
          <w:tcPr>
            <w:tcW w:w="9752" w:type="dxa"/>
            <w:gridSpan w:val="2"/>
            <w:tcBorders>
              <w:top w:val="nil"/>
              <w:left w:val="nil"/>
              <w:bottom w:val="nil"/>
              <w:right w:val="nil"/>
            </w:tcBorders>
          </w:tcPr>
          <w:p w14:paraId="3E4E47A5" w14:textId="77777777" w:rsidR="007B0542" w:rsidRPr="00103DC0" w:rsidRDefault="007B0542" w:rsidP="003A6F27"/>
        </w:tc>
      </w:tr>
      <w:tr w:rsidR="00A01E81" w:rsidRPr="00103DC0" w14:paraId="49617037" w14:textId="77777777" w:rsidTr="003A6F27">
        <w:trPr>
          <w:trHeight w:val="240"/>
          <w:jc w:val="center"/>
        </w:trPr>
        <w:tc>
          <w:tcPr>
            <w:tcW w:w="4876" w:type="dxa"/>
            <w:tcBorders>
              <w:top w:val="nil"/>
              <w:left w:val="nil"/>
              <w:bottom w:val="nil"/>
              <w:right w:val="nil"/>
            </w:tcBorders>
          </w:tcPr>
          <w:p w14:paraId="39561DE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7C63163" w14:textId="77777777" w:rsidR="007B0542" w:rsidRPr="00103DC0" w:rsidRDefault="007B0542" w:rsidP="003A6F27">
            <w:pPr>
              <w:pStyle w:val="AmColumnHeading"/>
            </w:pPr>
            <w:r w:rsidRPr="00103DC0">
              <w:t>Amendamentul</w:t>
            </w:r>
          </w:p>
        </w:tc>
      </w:tr>
      <w:tr w:rsidR="00A01E81" w:rsidRPr="00103DC0" w14:paraId="4A4AF98F" w14:textId="77777777" w:rsidTr="003A6F27">
        <w:trPr>
          <w:jc w:val="center"/>
        </w:trPr>
        <w:tc>
          <w:tcPr>
            <w:tcW w:w="4876" w:type="dxa"/>
            <w:tcBorders>
              <w:top w:val="nil"/>
              <w:left w:val="nil"/>
              <w:bottom w:val="nil"/>
              <w:right w:val="nil"/>
            </w:tcBorders>
          </w:tcPr>
          <w:p w14:paraId="3A1AD23C" w14:textId="4FFDC93C" w:rsidR="007B0542" w:rsidRPr="00103DC0" w:rsidRDefault="007B0542" w:rsidP="003A6F27">
            <w:pPr>
              <w:pStyle w:val="Normal6a"/>
            </w:pPr>
            <w:r w:rsidRPr="00103DC0">
              <w:rPr>
                <w:b/>
                <w:i/>
              </w:rPr>
              <w:t>(a)</w:t>
            </w:r>
            <w:r w:rsidRPr="00103DC0">
              <w:tab/>
            </w:r>
            <w:r w:rsidRPr="00103DC0">
              <w:rPr>
                <w:b/>
                <w:i/>
              </w:rPr>
              <w:t>alineatul (1) se înlocuie</w:t>
            </w:r>
            <w:r w:rsidR="00E979EC">
              <w:rPr>
                <w:b/>
                <w:i/>
              </w:rPr>
              <w:t>ș</w:t>
            </w:r>
            <w:r w:rsidRPr="00103DC0">
              <w:rPr>
                <w:b/>
                <w:i/>
              </w:rPr>
              <w:t>te cu următorul text:</w:t>
            </w:r>
          </w:p>
        </w:tc>
        <w:tc>
          <w:tcPr>
            <w:tcW w:w="4876" w:type="dxa"/>
            <w:tcBorders>
              <w:top w:val="nil"/>
              <w:left w:val="nil"/>
              <w:bottom w:val="nil"/>
              <w:right w:val="nil"/>
            </w:tcBorders>
          </w:tcPr>
          <w:p w14:paraId="320022FC" w14:textId="77777777" w:rsidR="007B0542" w:rsidRPr="00103DC0" w:rsidRDefault="007B0542" w:rsidP="003A6F27">
            <w:pPr>
              <w:pStyle w:val="Normal6a"/>
            </w:pPr>
            <w:r w:rsidRPr="00103DC0">
              <w:rPr>
                <w:b/>
                <w:i/>
              </w:rPr>
              <w:t>eliminat</w:t>
            </w:r>
          </w:p>
        </w:tc>
      </w:tr>
      <w:tr w:rsidR="00A01E81" w:rsidRPr="00103DC0" w14:paraId="45277E6A" w14:textId="77777777" w:rsidTr="003A6F27">
        <w:trPr>
          <w:jc w:val="center"/>
        </w:trPr>
        <w:tc>
          <w:tcPr>
            <w:tcW w:w="4876" w:type="dxa"/>
            <w:tcBorders>
              <w:top w:val="nil"/>
              <w:left w:val="nil"/>
              <w:bottom w:val="nil"/>
              <w:right w:val="nil"/>
            </w:tcBorders>
          </w:tcPr>
          <w:p w14:paraId="3954BEE3" w14:textId="6E576858" w:rsidR="007B0542" w:rsidRPr="00103DC0" w:rsidRDefault="007B0542" w:rsidP="003A6F27">
            <w:pPr>
              <w:pStyle w:val="Normal6a"/>
            </w:pPr>
            <w:r w:rsidRPr="00103DC0">
              <w:rPr>
                <w:b/>
                <w:i/>
              </w:rPr>
              <w:t xml:space="preserve">„1. </w:t>
            </w:r>
            <w:r w:rsidR="00E979EC">
              <w:rPr>
                <w:b/>
                <w:i/>
              </w:rPr>
              <w:t>Ț</w:t>
            </w:r>
            <w:r w:rsidRPr="00103DC0">
              <w:rPr>
                <w:b/>
                <w:i/>
              </w:rPr>
              <w:t xml:space="preserve">ările cărora li s-a acordat statutul de state candidate la aderarea la Uniune sunt desemnate drept </w:t>
            </w:r>
            <w:r w:rsidR="00E979EC">
              <w:rPr>
                <w:b/>
                <w:i/>
              </w:rPr>
              <w:t>ț</w:t>
            </w:r>
            <w:r w:rsidRPr="00103DC0">
              <w:rPr>
                <w:b/>
                <w:i/>
              </w:rPr>
              <w:t>ări de origine sigure la nivelul Uniunii, cu excep</w:t>
            </w:r>
            <w:r w:rsidR="00E979EC">
              <w:rPr>
                <w:b/>
                <w:i/>
              </w:rPr>
              <w:t>ț</w:t>
            </w:r>
            <w:r w:rsidRPr="00103DC0">
              <w:rPr>
                <w:b/>
                <w:i/>
              </w:rPr>
              <w:t>ia cazului în care se aplică una dintre următoarele circumstan</w:t>
            </w:r>
            <w:r w:rsidR="00E979EC">
              <w:rPr>
                <w:b/>
                <w:i/>
              </w:rPr>
              <w:t>ț</w:t>
            </w:r>
            <w:r w:rsidRPr="00103DC0">
              <w:rPr>
                <w:b/>
                <w:i/>
              </w:rPr>
              <w:t>e:</w:t>
            </w:r>
          </w:p>
        </w:tc>
        <w:tc>
          <w:tcPr>
            <w:tcW w:w="4876" w:type="dxa"/>
            <w:tcBorders>
              <w:top w:val="nil"/>
              <w:left w:val="nil"/>
              <w:bottom w:val="nil"/>
              <w:right w:val="nil"/>
            </w:tcBorders>
          </w:tcPr>
          <w:p w14:paraId="032BDF70" w14:textId="77777777" w:rsidR="007B0542" w:rsidRPr="00103DC0" w:rsidRDefault="007B0542" w:rsidP="003A6F27">
            <w:pPr>
              <w:pStyle w:val="Normal6a"/>
            </w:pPr>
          </w:p>
        </w:tc>
      </w:tr>
      <w:tr w:rsidR="00A01E81" w:rsidRPr="00103DC0" w14:paraId="3560DDB1" w14:textId="77777777" w:rsidTr="003A6F27">
        <w:trPr>
          <w:jc w:val="center"/>
        </w:trPr>
        <w:tc>
          <w:tcPr>
            <w:tcW w:w="4876" w:type="dxa"/>
            <w:tcBorders>
              <w:top w:val="nil"/>
              <w:left w:val="nil"/>
              <w:bottom w:val="nil"/>
              <w:right w:val="nil"/>
            </w:tcBorders>
          </w:tcPr>
          <w:p w14:paraId="1729813A" w14:textId="2242A08A" w:rsidR="007B0542" w:rsidRPr="00103DC0" w:rsidRDefault="007B0542" w:rsidP="003A6F27">
            <w:pPr>
              <w:pStyle w:val="Normal6a"/>
            </w:pPr>
            <w:r w:rsidRPr="00103DC0">
              <w:rPr>
                <w:b/>
                <w:i/>
              </w:rPr>
              <w:t>(a)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w:t>
            </w:r>
          </w:p>
        </w:tc>
        <w:tc>
          <w:tcPr>
            <w:tcW w:w="4876" w:type="dxa"/>
            <w:tcBorders>
              <w:top w:val="nil"/>
              <w:left w:val="nil"/>
              <w:bottom w:val="nil"/>
              <w:right w:val="nil"/>
            </w:tcBorders>
          </w:tcPr>
          <w:p w14:paraId="2E4F5AF3" w14:textId="77777777" w:rsidR="007B0542" w:rsidRPr="00103DC0" w:rsidRDefault="007B0542" w:rsidP="003A6F27">
            <w:pPr>
              <w:pStyle w:val="Normal6a"/>
            </w:pPr>
          </w:p>
        </w:tc>
      </w:tr>
      <w:tr w:rsidR="00A01E81" w:rsidRPr="00103DC0" w14:paraId="30E55816" w14:textId="77777777" w:rsidTr="003A6F27">
        <w:trPr>
          <w:jc w:val="center"/>
        </w:trPr>
        <w:tc>
          <w:tcPr>
            <w:tcW w:w="4876" w:type="dxa"/>
            <w:tcBorders>
              <w:top w:val="nil"/>
              <w:left w:val="nil"/>
              <w:bottom w:val="nil"/>
              <w:right w:val="nil"/>
            </w:tcBorders>
          </w:tcPr>
          <w:p w14:paraId="602598BB" w14:textId="39F7AE29" w:rsidR="007B0542" w:rsidRPr="00103DC0" w:rsidRDefault="007B0542" w:rsidP="003A6F27">
            <w:pPr>
              <w:pStyle w:val="Normal6a"/>
            </w:pPr>
            <w:r w:rsidRPr="00103DC0">
              <w:rPr>
                <w:b/>
                <w:i/>
              </w:rPr>
              <w:t>(b)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w:t>
            </w:r>
          </w:p>
        </w:tc>
        <w:tc>
          <w:tcPr>
            <w:tcW w:w="4876" w:type="dxa"/>
            <w:tcBorders>
              <w:top w:val="nil"/>
              <w:left w:val="nil"/>
              <w:bottom w:val="nil"/>
              <w:right w:val="nil"/>
            </w:tcBorders>
          </w:tcPr>
          <w:p w14:paraId="1D611813" w14:textId="77777777" w:rsidR="007B0542" w:rsidRPr="00103DC0" w:rsidRDefault="007B0542" w:rsidP="003A6F27">
            <w:pPr>
              <w:pStyle w:val="Normal6a"/>
            </w:pPr>
          </w:p>
        </w:tc>
      </w:tr>
      <w:tr w:rsidR="00A01E81" w:rsidRPr="00103DC0" w14:paraId="336CBED3" w14:textId="77777777" w:rsidTr="003A6F27">
        <w:trPr>
          <w:jc w:val="center"/>
        </w:trPr>
        <w:tc>
          <w:tcPr>
            <w:tcW w:w="4876" w:type="dxa"/>
            <w:tcBorders>
              <w:top w:val="nil"/>
              <w:left w:val="nil"/>
              <w:bottom w:val="nil"/>
              <w:right w:val="nil"/>
            </w:tcBorders>
          </w:tcPr>
          <w:p w14:paraId="69710CE5" w14:textId="4463D47B" w:rsidR="007B0542" w:rsidRPr="00103DC0" w:rsidRDefault="007B0542" w:rsidP="003A6F27">
            <w:pPr>
              <w:pStyle w:val="Normal6a"/>
            </w:pPr>
            <w:r w:rsidRPr="00103DC0">
              <w:rPr>
                <w:b/>
                <w:i/>
              </w:rPr>
              <w:t>(c) propor</w:t>
            </w:r>
            <w:r w:rsidR="00E979EC">
              <w:rPr>
                <w:b/>
                <w:i/>
              </w:rPr>
              <w:t>ț</w:t>
            </w:r>
            <w:r w:rsidRPr="00103DC0">
              <w:rPr>
                <w:b/>
                <w:i/>
              </w:rPr>
              <w:t>ia deciziilor prin care autoritatea decizională acordă protec</w:t>
            </w:r>
            <w:r w:rsidR="00E979EC">
              <w:rPr>
                <w:b/>
                <w:i/>
              </w:rPr>
              <w:t>ț</w:t>
            </w:r>
            <w:r w:rsidRPr="00103DC0">
              <w:rPr>
                <w:b/>
                <w:i/>
              </w:rPr>
              <w:t>ie interna</w:t>
            </w:r>
            <w:r w:rsidR="00E979EC">
              <w:rPr>
                <w:b/>
                <w:i/>
              </w:rPr>
              <w:t>ț</w:t>
            </w:r>
            <w:r w:rsidRPr="00103DC0">
              <w:rPr>
                <w:b/>
                <w:i/>
              </w:rPr>
              <w:t>ională solicitan</w:t>
            </w:r>
            <w:r w:rsidR="00E979EC">
              <w:rPr>
                <w:b/>
                <w:i/>
              </w:rPr>
              <w:t>ț</w:t>
            </w:r>
            <w:r w:rsidRPr="00103DC0">
              <w:rPr>
                <w:b/>
                <w:i/>
              </w:rPr>
              <w:t xml:space="preserve">ilor din </w:t>
            </w:r>
            <w:r w:rsidR="00E979EC">
              <w:rPr>
                <w:b/>
                <w:i/>
              </w:rPr>
              <w:t>ț</w:t>
            </w:r>
            <w:r w:rsidRPr="00103DC0">
              <w:rPr>
                <w:b/>
                <w:i/>
              </w:rPr>
              <w:t>ară – fie resortisan</w:t>
            </w:r>
            <w:r w:rsidR="00E979EC">
              <w:rPr>
                <w:b/>
                <w:i/>
              </w:rPr>
              <w:t>ț</w:t>
            </w:r>
            <w:r w:rsidRPr="00103DC0">
              <w:rPr>
                <w:b/>
                <w:i/>
              </w:rPr>
              <w:t xml:space="preserve">ilor acesteia, fie, în cazul apatrizilor, persoanelor care </w:t>
            </w:r>
            <w:r w:rsidR="00E979EC">
              <w:rPr>
                <w:b/>
                <w:i/>
              </w:rPr>
              <w:t>ș</w:t>
            </w:r>
            <w:r w:rsidRPr="00103DC0">
              <w:rPr>
                <w:b/>
                <w:i/>
              </w:rPr>
              <w:t>i-au avut anterior re</w:t>
            </w:r>
            <w:r w:rsidR="00E979EC">
              <w:rPr>
                <w:b/>
                <w:i/>
              </w:rPr>
              <w:t>ș</w:t>
            </w:r>
            <w:r w:rsidRPr="00103DC0">
              <w:rPr>
                <w:b/>
                <w:i/>
              </w:rPr>
              <w:t>edin</w:t>
            </w:r>
            <w:r w:rsidR="00E979EC">
              <w:rPr>
                <w:b/>
                <w:i/>
              </w:rPr>
              <w:t>ț</w:t>
            </w:r>
            <w:r w:rsidRPr="00103DC0">
              <w:rPr>
                <w:b/>
                <w:i/>
              </w:rPr>
              <w:t>a obi</w:t>
            </w:r>
            <w:r w:rsidR="00E979EC">
              <w:rPr>
                <w:b/>
                <w:i/>
              </w:rPr>
              <w:t>ș</w:t>
            </w:r>
            <w:r w:rsidRPr="00103DC0">
              <w:rPr>
                <w:b/>
                <w:i/>
              </w:rPr>
              <w:t>nuită pe teritoriul său – este mai mare de 20 %, conform celor mai recente date Eurostat disponibile privind media anuală la nivelul Uniunii.”</w:t>
            </w:r>
          </w:p>
        </w:tc>
        <w:tc>
          <w:tcPr>
            <w:tcW w:w="4876" w:type="dxa"/>
            <w:tcBorders>
              <w:top w:val="nil"/>
              <w:left w:val="nil"/>
              <w:bottom w:val="nil"/>
              <w:right w:val="nil"/>
            </w:tcBorders>
          </w:tcPr>
          <w:p w14:paraId="3108A348" w14:textId="77777777" w:rsidR="007B0542" w:rsidRPr="00103DC0" w:rsidRDefault="007B0542" w:rsidP="003A6F27">
            <w:pPr>
              <w:pStyle w:val="Normal6a"/>
            </w:pPr>
          </w:p>
        </w:tc>
      </w:tr>
    </w:tbl>
    <w:p w14:paraId="6DE16AE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BD03B32" w14:textId="77777777" w:rsidR="007B0542" w:rsidRPr="00103DC0" w:rsidRDefault="007B0542" w:rsidP="007B0542">
      <w:r w:rsidRPr="00103DC0">
        <w:rPr>
          <w:rStyle w:val="HideTWBExt"/>
        </w:rPr>
        <w:t>&lt;/Amend&gt;</w:t>
      </w:r>
    </w:p>
    <w:p w14:paraId="5F2B5F6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181</w:t>
      </w:r>
      <w:r w:rsidRPr="00103DC0">
        <w:rPr>
          <w:rStyle w:val="HideTWBExt"/>
          <w:b w:val="0"/>
        </w:rPr>
        <w:t>&lt;/NumAm&gt;</w:t>
      </w:r>
    </w:p>
    <w:p w14:paraId="1DF90070" w14:textId="77777777" w:rsidR="007B0542" w:rsidRPr="00103DC0" w:rsidRDefault="007B0542" w:rsidP="007B0542">
      <w:pPr>
        <w:pStyle w:val="NormalBold"/>
      </w:pPr>
      <w:r w:rsidRPr="00103DC0">
        <w:rPr>
          <w:rStyle w:val="HideTWBExt"/>
          <w:b w:val="0"/>
        </w:rPr>
        <w:t>&lt;RepeatBlock-By&gt;&lt;Members&gt;</w:t>
      </w:r>
      <w:r w:rsidRPr="00103DC0">
        <w:t xml:space="preserve">Cecilia Strada, Murielle Laurent, Matjaž Nemec, Birgit </w:t>
      </w:r>
      <w:r w:rsidRPr="00103DC0">
        <w:lastRenderedPageBreak/>
        <w:t>Sippel, Javier Moreno Sánchez, Juan Fernando López Aguilar, Ana Catarina Mendes, Sandro Ruotolo, Alessandro Zan, Francisco Assis, Marco Tarquinio</w:t>
      </w:r>
      <w:r w:rsidRPr="00103DC0">
        <w:rPr>
          <w:rStyle w:val="HideTWBExt"/>
          <w:b w:val="0"/>
        </w:rPr>
        <w:t>&lt;/Members&gt;</w:t>
      </w:r>
    </w:p>
    <w:p w14:paraId="74929DBA" w14:textId="77777777" w:rsidR="007B0542" w:rsidRPr="00103DC0" w:rsidRDefault="007B0542" w:rsidP="007B0542">
      <w:pPr>
        <w:pStyle w:val="NormalBold"/>
      </w:pPr>
      <w:r w:rsidRPr="00103DC0">
        <w:rPr>
          <w:rStyle w:val="HideTWBExt"/>
          <w:b w:val="0"/>
        </w:rPr>
        <w:t>&lt;/RepeatBlock-By&gt;</w:t>
      </w:r>
    </w:p>
    <w:p w14:paraId="37B9EEF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3125B04"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223A930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C264C3B" w14:textId="77777777" w:rsidR="007B0542" w:rsidRPr="00103DC0" w:rsidRDefault="007B0542" w:rsidP="007B0542">
      <w:r w:rsidRPr="00103DC0">
        <w:rPr>
          <w:rStyle w:val="HideTWBExt"/>
        </w:rPr>
        <w:t>&lt;Article2&gt;</w:t>
      </w:r>
      <w:r w:rsidRPr="00103DC0">
        <w:t>Articolul 62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AF41010" w14:textId="77777777" w:rsidTr="003A6F27">
        <w:trPr>
          <w:trHeight w:hRule="exact" w:val="240"/>
          <w:jc w:val="center"/>
        </w:trPr>
        <w:tc>
          <w:tcPr>
            <w:tcW w:w="9752" w:type="dxa"/>
            <w:gridSpan w:val="2"/>
            <w:tcBorders>
              <w:top w:val="nil"/>
              <w:left w:val="nil"/>
              <w:bottom w:val="nil"/>
              <w:right w:val="nil"/>
            </w:tcBorders>
          </w:tcPr>
          <w:p w14:paraId="2447361F" w14:textId="77777777" w:rsidR="007B0542" w:rsidRPr="00103DC0" w:rsidRDefault="007B0542" w:rsidP="003A6F27"/>
        </w:tc>
      </w:tr>
      <w:tr w:rsidR="00A01E81" w:rsidRPr="00103DC0" w14:paraId="4A3D99D4" w14:textId="77777777" w:rsidTr="003A6F27">
        <w:trPr>
          <w:trHeight w:val="240"/>
          <w:jc w:val="center"/>
        </w:trPr>
        <w:tc>
          <w:tcPr>
            <w:tcW w:w="4876" w:type="dxa"/>
            <w:tcBorders>
              <w:top w:val="nil"/>
              <w:left w:val="nil"/>
              <w:bottom w:val="nil"/>
              <w:right w:val="nil"/>
            </w:tcBorders>
          </w:tcPr>
          <w:p w14:paraId="6019169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D859F50" w14:textId="77777777" w:rsidR="007B0542" w:rsidRPr="00103DC0" w:rsidRDefault="007B0542" w:rsidP="003A6F27">
            <w:pPr>
              <w:pStyle w:val="AmColumnHeading"/>
            </w:pPr>
            <w:r w:rsidRPr="00103DC0">
              <w:t>Amendamentul</w:t>
            </w:r>
          </w:p>
        </w:tc>
      </w:tr>
      <w:tr w:rsidR="00A01E81" w:rsidRPr="00103DC0" w14:paraId="13B664EA" w14:textId="77777777" w:rsidTr="003A6F27">
        <w:trPr>
          <w:jc w:val="center"/>
        </w:trPr>
        <w:tc>
          <w:tcPr>
            <w:tcW w:w="4876" w:type="dxa"/>
            <w:tcBorders>
              <w:top w:val="nil"/>
              <w:left w:val="nil"/>
              <w:bottom w:val="nil"/>
              <w:right w:val="nil"/>
            </w:tcBorders>
          </w:tcPr>
          <w:p w14:paraId="384324B8" w14:textId="73B19FDF" w:rsidR="007B0542" w:rsidRPr="00103DC0" w:rsidRDefault="007B0542" w:rsidP="003A6F27">
            <w:pPr>
              <w:pStyle w:val="Normal6a"/>
            </w:pPr>
            <w:r w:rsidRPr="00103DC0">
              <w:rPr>
                <w:b/>
                <w:i/>
              </w:rPr>
              <w:t>(a)</w:t>
            </w:r>
            <w:r w:rsidRPr="00103DC0">
              <w:tab/>
            </w:r>
            <w:r w:rsidRPr="00103DC0">
              <w:rPr>
                <w:b/>
                <w:i/>
              </w:rPr>
              <w:t>alineatul (1) se înlocuie</w:t>
            </w:r>
            <w:r w:rsidR="00E979EC">
              <w:rPr>
                <w:b/>
                <w:i/>
              </w:rPr>
              <w:t>ș</w:t>
            </w:r>
            <w:r w:rsidRPr="00103DC0">
              <w:rPr>
                <w:b/>
                <w:i/>
              </w:rPr>
              <w:t>te cu următorul text:</w:t>
            </w:r>
          </w:p>
        </w:tc>
        <w:tc>
          <w:tcPr>
            <w:tcW w:w="4876" w:type="dxa"/>
            <w:tcBorders>
              <w:top w:val="nil"/>
              <w:left w:val="nil"/>
              <w:bottom w:val="nil"/>
              <w:right w:val="nil"/>
            </w:tcBorders>
          </w:tcPr>
          <w:p w14:paraId="02E4845C" w14:textId="77777777" w:rsidR="007B0542" w:rsidRPr="00103DC0" w:rsidRDefault="007B0542" w:rsidP="003A6F27">
            <w:pPr>
              <w:pStyle w:val="Normal6a"/>
            </w:pPr>
            <w:r w:rsidRPr="00103DC0">
              <w:rPr>
                <w:b/>
                <w:i/>
              </w:rPr>
              <w:t>eliminat</w:t>
            </w:r>
          </w:p>
        </w:tc>
      </w:tr>
      <w:tr w:rsidR="00A01E81" w:rsidRPr="00103DC0" w14:paraId="0A4377F3" w14:textId="77777777" w:rsidTr="003A6F27">
        <w:trPr>
          <w:jc w:val="center"/>
        </w:trPr>
        <w:tc>
          <w:tcPr>
            <w:tcW w:w="4876" w:type="dxa"/>
            <w:tcBorders>
              <w:top w:val="nil"/>
              <w:left w:val="nil"/>
              <w:bottom w:val="nil"/>
              <w:right w:val="nil"/>
            </w:tcBorders>
          </w:tcPr>
          <w:p w14:paraId="574A0DEB" w14:textId="015AE6FF" w:rsidR="007B0542" w:rsidRPr="00103DC0" w:rsidRDefault="007B0542" w:rsidP="003A6F27">
            <w:pPr>
              <w:pStyle w:val="Normal6a"/>
            </w:pPr>
            <w:r w:rsidRPr="00103DC0">
              <w:rPr>
                <w:b/>
                <w:i/>
              </w:rPr>
              <w:t xml:space="preserve">„1. </w:t>
            </w:r>
            <w:r w:rsidR="00E979EC">
              <w:rPr>
                <w:b/>
                <w:i/>
              </w:rPr>
              <w:t>Ț</w:t>
            </w:r>
            <w:r w:rsidRPr="00103DC0">
              <w:rPr>
                <w:b/>
                <w:i/>
              </w:rPr>
              <w:t xml:space="preserve">ările cărora li s-a acordat statutul de state candidate la aderarea la Uniune sunt desemnate drept </w:t>
            </w:r>
            <w:r w:rsidR="00E979EC">
              <w:rPr>
                <w:b/>
                <w:i/>
              </w:rPr>
              <w:t>ț</w:t>
            </w:r>
            <w:r w:rsidRPr="00103DC0">
              <w:rPr>
                <w:b/>
                <w:i/>
              </w:rPr>
              <w:t>ări de origine sigure la nivelul Uniunii, cu excep</w:t>
            </w:r>
            <w:r w:rsidR="00E979EC">
              <w:rPr>
                <w:b/>
                <w:i/>
              </w:rPr>
              <w:t>ț</w:t>
            </w:r>
            <w:r w:rsidRPr="00103DC0">
              <w:rPr>
                <w:b/>
                <w:i/>
              </w:rPr>
              <w:t>ia cazului în care se aplică una dintre următoarele circumstan</w:t>
            </w:r>
            <w:r w:rsidR="00E979EC">
              <w:rPr>
                <w:b/>
                <w:i/>
              </w:rPr>
              <w:t>ț</w:t>
            </w:r>
            <w:r w:rsidRPr="00103DC0">
              <w:rPr>
                <w:b/>
                <w:i/>
              </w:rPr>
              <w:t>e:</w:t>
            </w:r>
          </w:p>
        </w:tc>
        <w:tc>
          <w:tcPr>
            <w:tcW w:w="4876" w:type="dxa"/>
            <w:tcBorders>
              <w:top w:val="nil"/>
              <w:left w:val="nil"/>
              <w:bottom w:val="nil"/>
              <w:right w:val="nil"/>
            </w:tcBorders>
          </w:tcPr>
          <w:p w14:paraId="4F04E7F5" w14:textId="77777777" w:rsidR="007B0542" w:rsidRPr="00103DC0" w:rsidRDefault="007B0542" w:rsidP="003A6F27">
            <w:pPr>
              <w:pStyle w:val="Normal6a"/>
            </w:pPr>
          </w:p>
        </w:tc>
      </w:tr>
      <w:tr w:rsidR="00A01E81" w:rsidRPr="00103DC0" w14:paraId="49C71C46" w14:textId="77777777" w:rsidTr="003A6F27">
        <w:trPr>
          <w:jc w:val="center"/>
        </w:trPr>
        <w:tc>
          <w:tcPr>
            <w:tcW w:w="4876" w:type="dxa"/>
            <w:tcBorders>
              <w:top w:val="nil"/>
              <w:left w:val="nil"/>
              <w:bottom w:val="nil"/>
              <w:right w:val="nil"/>
            </w:tcBorders>
          </w:tcPr>
          <w:p w14:paraId="595D65DD" w14:textId="6F2FCC7E" w:rsidR="007B0542" w:rsidRPr="00103DC0" w:rsidRDefault="007B0542" w:rsidP="003A6F27">
            <w:pPr>
              <w:pStyle w:val="Normal6a"/>
            </w:pPr>
            <w:r w:rsidRPr="00103DC0">
              <w:rPr>
                <w:b/>
                <w:i/>
              </w:rPr>
              <w:t>(a)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w:t>
            </w:r>
          </w:p>
        </w:tc>
        <w:tc>
          <w:tcPr>
            <w:tcW w:w="4876" w:type="dxa"/>
            <w:tcBorders>
              <w:top w:val="nil"/>
              <w:left w:val="nil"/>
              <w:bottom w:val="nil"/>
              <w:right w:val="nil"/>
            </w:tcBorders>
          </w:tcPr>
          <w:p w14:paraId="6F19BF27" w14:textId="77777777" w:rsidR="007B0542" w:rsidRPr="00103DC0" w:rsidRDefault="007B0542" w:rsidP="003A6F27">
            <w:pPr>
              <w:pStyle w:val="Normal6a"/>
            </w:pPr>
          </w:p>
        </w:tc>
      </w:tr>
      <w:tr w:rsidR="00A01E81" w:rsidRPr="00103DC0" w14:paraId="780A9874" w14:textId="77777777" w:rsidTr="003A6F27">
        <w:trPr>
          <w:jc w:val="center"/>
        </w:trPr>
        <w:tc>
          <w:tcPr>
            <w:tcW w:w="4876" w:type="dxa"/>
            <w:tcBorders>
              <w:top w:val="nil"/>
              <w:left w:val="nil"/>
              <w:bottom w:val="nil"/>
              <w:right w:val="nil"/>
            </w:tcBorders>
          </w:tcPr>
          <w:p w14:paraId="769492DA" w14:textId="2146E61B" w:rsidR="007B0542" w:rsidRPr="00103DC0" w:rsidRDefault="007B0542" w:rsidP="003A6F27">
            <w:pPr>
              <w:pStyle w:val="Normal6a"/>
            </w:pPr>
            <w:r w:rsidRPr="00103DC0">
              <w:rPr>
                <w:b/>
                <w:i/>
              </w:rPr>
              <w:t>(b)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w:t>
            </w:r>
          </w:p>
        </w:tc>
        <w:tc>
          <w:tcPr>
            <w:tcW w:w="4876" w:type="dxa"/>
            <w:tcBorders>
              <w:top w:val="nil"/>
              <w:left w:val="nil"/>
              <w:bottom w:val="nil"/>
              <w:right w:val="nil"/>
            </w:tcBorders>
          </w:tcPr>
          <w:p w14:paraId="3CD2A4D7" w14:textId="77777777" w:rsidR="007B0542" w:rsidRPr="00103DC0" w:rsidRDefault="007B0542" w:rsidP="003A6F27">
            <w:pPr>
              <w:pStyle w:val="Normal6a"/>
            </w:pPr>
          </w:p>
        </w:tc>
      </w:tr>
      <w:tr w:rsidR="00A01E81" w:rsidRPr="00103DC0" w14:paraId="4CDAE492" w14:textId="77777777" w:rsidTr="003A6F27">
        <w:trPr>
          <w:jc w:val="center"/>
        </w:trPr>
        <w:tc>
          <w:tcPr>
            <w:tcW w:w="4876" w:type="dxa"/>
            <w:tcBorders>
              <w:top w:val="nil"/>
              <w:left w:val="nil"/>
              <w:bottom w:val="nil"/>
              <w:right w:val="nil"/>
            </w:tcBorders>
          </w:tcPr>
          <w:p w14:paraId="49879DDD" w14:textId="2D122236" w:rsidR="007B0542" w:rsidRPr="00103DC0" w:rsidRDefault="007B0542" w:rsidP="003A6F27">
            <w:pPr>
              <w:pStyle w:val="Normal6a"/>
            </w:pPr>
            <w:r w:rsidRPr="00103DC0">
              <w:rPr>
                <w:b/>
                <w:i/>
              </w:rPr>
              <w:t>(c) propor</w:t>
            </w:r>
            <w:r w:rsidR="00E979EC">
              <w:rPr>
                <w:b/>
                <w:i/>
              </w:rPr>
              <w:t>ț</w:t>
            </w:r>
            <w:r w:rsidRPr="00103DC0">
              <w:rPr>
                <w:b/>
                <w:i/>
              </w:rPr>
              <w:t>ia deciziilor prin care autoritatea decizională acordă protec</w:t>
            </w:r>
            <w:r w:rsidR="00E979EC">
              <w:rPr>
                <w:b/>
                <w:i/>
              </w:rPr>
              <w:t>ț</w:t>
            </w:r>
            <w:r w:rsidRPr="00103DC0">
              <w:rPr>
                <w:b/>
                <w:i/>
              </w:rPr>
              <w:t>ie interna</w:t>
            </w:r>
            <w:r w:rsidR="00E979EC">
              <w:rPr>
                <w:b/>
                <w:i/>
              </w:rPr>
              <w:t>ț</w:t>
            </w:r>
            <w:r w:rsidRPr="00103DC0">
              <w:rPr>
                <w:b/>
                <w:i/>
              </w:rPr>
              <w:t>ională solicitan</w:t>
            </w:r>
            <w:r w:rsidR="00E979EC">
              <w:rPr>
                <w:b/>
                <w:i/>
              </w:rPr>
              <w:t>ț</w:t>
            </w:r>
            <w:r w:rsidRPr="00103DC0">
              <w:rPr>
                <w:b/>
                <w:i/>
              </w:rPr>
              <w:t xml:space="preserve">ilor din </w:t>
            </w:r>
            <w:r w:rsidR="00E979EC">
              <w:rPr>
                <w:b/>
                <w:i/>
              </w:rPr>
              <w:t>ț</w:t>
            </w:r>
            <w:r w:rsidRPr="00103DC0">
              <w:rPr>
                <w:b/>
                <w:i/>
              </w:rPr>
              <w:t>ară – fie resortisan</w:t>
            </w:r>
            <w:r w:rsidR="00E979EC">
              <w:rPr>
                <w:b/>
                <w:i/>
              </w:rPr>
              <w:t>ț</w:t>
            </w:r>
            <w:r w:rsidRPr="00103DC0">
              <w:rPr>
                <w:b/>
                <w:i/>
              </w:rPr>
              <w:t xml:space="preserve">ilor acesteia, fie, în cazul apatrizilor, persoanelor care </w:t>
            </w:r>
            <w:r w:rsidR="00E979EC">
              <w:rPr>
                <w:b/>
                <w:i/>
              </w:rPr>
              <w:t>ș</w:t>
            </w:r>
            <w:r w:rsidRPr="00103DC0">
              <w:rPr>
                <w:b/>
                <w:i/>
              </w:rPr>
              <w:t>i-au avut anterior re</w:t>
            </w:r>
            <w:r w:rsidR="00E979EC">
              <w:rPr>
                <w:b/>
                <w:i/>
              </w:rPr>
              <w:t>ș</w:t>
            </w:r>
            <w:r w:rsidRPr="00103DC0">
              <w:rPr>
                <w:b/>
                <w:i/>
              </w:rPr>
              <w:t>edin</w:t>
            </w:r>
            <w:r w:rsidR="00E979EC">
              <w:rPr>
                <w:b/>
                <w:i/>
              </w:rPr>
              <w:t>ț</w:t>
            </w:r>
            <w:r w:rsidRPr="00103DC0">
              <w:rPr>
                <w:b/>
                <w:i/>
              </w:rPr>
              <w:t>a obi</w:t>
            </w:r>
            <w:r w:rsidR="00E979EC">
              <w:rPr>
                <w:b/>
                <w:i/>
              </w:rPr>
              <w:t>ș</w:t>
            </w:r>
            <w:r w:rsidRPr="00103DC0">
              <w:rPr>
                <w:b/>
                <w:i/>
              </w:rPr>
              <w:t>nuită pe teritoriul său – este mai mare de 20 %, conform celor mai recente date Eurostat disponibile privind media anuală la nivelul Uniunii.”</w:t>
            </w:r>
          </w:p>
        </w:tc>
        <w:tc>
          <w:tcPr>
            <w:tcW w:w="4876" w:type="dxa"/>
            <w:tcBorders>
              <w:top w:val="nil"/>
              <w:left w:val="nil"/>
              <w:bottom w:val="nil"/>
              <w:right w:val="nil"/>
            </w:tcBorders>
          </w:tcPr>
          <w:p w14:paraId="72C00DB6" w14:textId="77777777" w:rsidR="007B0542" w:rsidRPr="00103DC0" w:rsidRDefault="007B0542" w:rsidP="003A6F27">
            <w:pPr>
              <w:pStyle w:val="Normal6a"/>
            </w:pPr>
          </w:p>
        </w:tc>
      </w:tr>
    </w:tbl>
    <w:p w14:paraId="047F8CC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C48A308"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9A34398" w14:textId="1CE6C468" w:rsidR="007B0542" w:rsidRPr="00103DC0" w:rsidRDefault="007B0542" w:rsidP="007B0542">
      <w:pPr>
        <w:pStyle w:val="AmJustText"/>
      </w:pPr>
      <w:r w:rsidRPr="00103DC0">
        <w:t xml:space="preserve">Articolul 61 alineatul (1) din Regulamentul privind procedura de azil (APR) clarifică faptul că o </w:t>
      </w:r>
      <w:r w:rsidR="00E979EC">
        <w:t>ț</w:t>
      </w:r>
      <w:r w:rsidRPr="00103DC0">
        <w:t>ară ter</w:t>
      </w:r>
      <w:r w:rsidR="00E979EC">
        <w:t>ț</w:t>
      </w:r>
      <w:r w:rsidRPr="00103DC0">
        <w:t xml:space="preserve">ă poate fi desemnată drept </w:t>
      </w:r>
      <w:r w:rsidR="00E979EC">
        <w:t>ț</w:t>
      </w:r>
      <w:r w:rsidRPr="00103DC0">
        <w:t>ară de origine sigură doar în cazul în care, pe baza situa</w:t>
      </w:r>
      <w:r w:rsidR="00E979EC">
        <w:t>ț</w:t>
      </w:r>
      <w:r w:rsidRPr="00103DC0">
        <w:t xml:space="preserve">iei juridice, a aplicării legii într-un regim democratic </w:t>
      </w:r>
      <w:r w:rsidR="00E979EC">
        <w:t>ș</w:t>
      </w:r>
      <w:r w:rsidRPr="00103DC0">
        <w:t>i a circumstan</w:t>
      </w:r>
      <w:r w:rsidR="00E979EC">
        <w:t>ț</w:t>
      </w:r>
      <w:r w:rsidRPr="00103DC0">
        <w:t xml:space="preserve">elor politice </w:t>
      </w:r>
      <w:r w:rsidRPr="00103DC0">
        <w:lastRenderedPageBreak/>
        <w:t xml:space="preserve">generale, se poate demonstra că, în general, în </w:t>
      </w:r>
      <w:r w:rsidR="00E979EC">
        <w:t>ț</w:t>
      </w:r>
      <w:r w:rsidRPr="00103DC0">
        <w:t>ara respectivă nu se recurge la persecu</w:t>
      </w:r>
      <w:r w:rsidR="00E979EC">
        <w:t>ț</w:t>
      </w:r>
      <w:r w:rsidRPr="00103DC0">
        <w:t>ie, astfel cum este definită la articolul 9 din Regulamentul privind condi</w:t>
      </w:r>
      <w:r w:rsidR="00E979EC">
        <w:t>ț</w:t>
      </w:r>
      <w:r w:rsidRPr="00103DC0">
        <w:t>iile de ob</w:t>
      </w:r>
      <w:r w:rsidR="00E979EC">
        <w:t>ț</w:t>
      </w:r>
      <w:r w:rsidRPr="00103DC0">
        <w:t>inere a protec</w:t>
      </w:r>
      <w:r w:rsidR="00E979EC">
        <w:t>ț</w:t>
      </w:r>
      <w:r w:rsidRPr="00103DC0">
        <w:t>iei interna</w:t>
      </w:r>
      <w:r w:rsidR="00E979EC">
        <w:t>ț</w:t>
      </w:r>
      <w:r w:rsidRPr="00103DC0">
        <w:t xml:space="preserve">ionale </w:t>
      </w:r>
      <w:r w:rsidR="00E979EC">
        <w:t>ș</w:t>
      </w:r>
      <w:r w:rsidRPr="00103DC0">
        <w:t>i că nu există un risc real de vătămări grave, astfel cum sunt definite la articolul 17 din regulamentul respectiv. Noul alineat introdus de Comisie la articolul 62 alineatul (1) urmăre</w:t>
      </w:r>
      <w:r w:rsidR="00E979EC">
        <w:t>ș</w:t>
      </w:r>
      <w:r w:rsidRPr="00103DC0">
        <w:t>te să eludeze aceste cerin</w:t>
      </w:r>
      <w:r w:rsidR="00E979EC">
        <w:t>ț</w:t>
      </w:r>
      <w:r w:rsidRPr="00103DC0">
        <w:t>e.</w:t>
      </w:r>
    </w:p>
    <w:p w14:paraId="07650852" w14:textId="77777777" w:rsidR="007B0542" w:rsidRPr="00103DC0" w:rsidRDefault="007B0542" w:rsidP="007B0542">
      <w:r w:rsidRPr="00103DC0">
        <w:rPr>
          <w:rStyle w:val="HideTWBExt"/>
        </w:rPr>
        <w:t>&lt;/Amend&gt;</w:t>
      </w:r>
    </w:p>
    <w:p w14:paraId="6827340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182</w:t>
      </w:r>
      <w:r w:rsidRPr="00103DC0">
        <w:rPr>
          <w:rStyle w:val="HideTWBExt"/>
          <w:b w:val="0"/>
        </w:rPr>
        <w:t>&lt;/NumAm&gt;</w:t>
      </w:r>
    </w:p>
    <w:p w14:paraId="4303E2A9"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Anna Maria Cisint, Pascale Piera, Petra Steger, Jorge Buxadé Villalba, Alexandre Varaut</w:t>
      </w:r>
      <w:r w:rsidRPr="00103DC0">
        <w:rPr>
          <w:rStyle w:val="HideTWBExt"/>
          <w:b w:val="0"/>
        </w:rPr>
        <w:t>&lt;/Members&gt;</w:t>
      </w:r>
    </w:p>
    <w:p w14:paraId="071B3960" w14:textId="77777777" w:rsidR="007B0542" w:rsidRPr="00103DC0" w:rsidRDefault="007B0542" w:rsidP="007B0542">
      <w:pPr>
        <w:pStyle w:val="NormalBold"/>
      </w:pPr>
      <w:r w:rsidRPr="00103DC0">
        <w:rPr>
          <w:rStyle w:val="HideTWBExt"/>
          <w:b w:val="0"/>
        </w:rPr>
        <w:t>&lt;/RepeatBlock-By&gt;</w:t>
      </w:r>
    </w:p>
    <w:p w14:paraId="3A74D26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EB84136"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6DAA8A42"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286F76B" w14:textId="77777777" w:rsidR="007B0542" w:rsidRPr="00103DC0" w:rsidRDefault="007B0542" w:rsidP="007B0542">
      <w:r w:rsidRPr="00103DC0">
        <w:rPr>
          <w:rStyle w:val="HideTWBExt"/>
        </w:rPr>
        <w:t>&lt;Article2&gt;</w:t>
      </w:r>
      <w:r w:rsidRPr="00103DC0">
        <w:t>Articolul 62 – alineatul 1 – litera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790A045" w14:textId="77777777" w:rsidTr="003A6F27">
        <w:trPr>
          <w:trHeight w:hRule="exact" w:val="240"/>
          <w:jc w:val="center"/>
        </w:trPr>
        <w:tc>
          <w:tcPr>
            <w:tcW w:w="9752" w:type="dxa"/>
            <w:gridSpan w:val="2"/>
            <w:tcBorders>
              <w:top w:val="nil"/>
              <w:left w:val="nil"/>
              <w:bottom w:val="nil"/>
              <w:right w:val="nil"/>
            </w:tcBorders>
          </w:tcPr>
          <w:p w14:paraId="4ECE9E02" w14:textId="77777777" w:rsidR="007B0542" w:rsidRPr="00103DC0" w:rsidRDefault="007B0542" w:rsidP="003A6F27"/>
        </w:tc>
      </w:tr>
      <w:tr w:rsidR="00A01E81" w:rsidRPr="00103DC0" w14:paraId="54BAA7C2" w14:textId="77777777" w:rsidTr="003A6F27">
        <w:trPr>
          <w:trHeight w:val="240"/>
          <w:jc w:val="center"/>
        </w:trPr>
        <w:tc>
          <w:tcPr>
            <w:tcW w:w="4876" w:type="dxa"/>
            <w:tcBorders>
              <w:top w:val="nil"/>
              <w:left w:val="nil"/>
              <w:bottom w:val="nil"/>
              <w:right w:val="nil"/>
            </w:tcBorders>
          </w:tcPr>
          <w:p w14:paraId="3261665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D9FC0F7" w14:textId="77777777" w:rsidR="007B0542" w:rsidRPr="00103DC0" w:rsidRDefault="007B0542" w:rsidP="003A6F27">
            <w:pPr>
              <w:pStyle w:val="AmColumnHeading"/>
            </w:pPr>
            <w:r w:rsidRPr="00103DC0">
              <w:t>Amendamentul</w:t>
            </w:r>
          </w:p>
        </w:tc>
      </w:tr>
      <w:tr w:rsidR="00A01E81" w:rsidRPr="00103DC0" w14:paraId="40CCFB07" w14:textId="77777777" w:rsidTr="003A6F27">
        <w:trPr>
          <w:jc w:val="center"/>
        </w:trPr>
        <w:tc>
          <w:tcPr>
            <w:tcW w:w="4876" w:type="dxa"/>
            <w:tcBorders>
              <w:top w:val="nil"/>
              <w:left w:val="nil"/>
              <w:bottom w:val="nil"/>
              <w:right w:val="nil"/>
            </w:tcBorders>
          </w:tcPr>
          <w:p w14:paraId="17C2AA20" w14:textId="418A6E0F" w:rsidR="007B0542" w:rsidRPr="00103DC0" w:rsidRDefault="007B0542" w:rsidP="003A6F27">
            <w:pPr>
              <w:pStyle w:val="Normal6a"/>
            </w:pPr>
            <w:r w:rsidRPr="00103DC0">
              <w:t>(a)</w:t>
            </w:r>
            <w:r w:rsidRPr="00103DC0">
              <w:tab/>
              <w:t>există o amenin</w:t>
            </w:r>
            <w:r w:rsidR="00E979EC">
              <w:t>ț</w:t>
            </w:r>
            <w:r w:rsidRPr="00103DC0">
              <w:t xml:space="preserve">are gravă </w:t>
            </w:r>
            <w:r w:rsidR="00E979EC">
              <w:rPr>
                <w:b/>
                <w:i/>
              </w:rPr>
              <w:t>ș</w:t>
            </w:r>
            <w:r w:rsidRPr="00103DC0">
              <w:rPr>
                <w:b/>
                <w:i/>
              </w:rPr>
              <w:t>i individuală</w:t>
            </w:r>
            <w:r w:rsidRPr="00103DC0">
              <w:t xml:space="preserve">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w:t>
            </w:r>
          </w:p>
        </w:tc>
        <w:tc>
          <w:tcPr>
            <w:tcW w:w="4876" w:type="dxa"/>
            <w:tcBorders>
              <w:top w:val="nil"/>
              <w:left w:val="nil"/>
              <w:bottom w:val="nil"/>
              <w:right w:val="nil"/>
            </w:tcBorders>
          </w:tcPr>
          <w:p w14:paraId="22054FA4" w14:textId="714FAB35" w:rsidR="007B0542" w:rsidRPr="00103DC0" w:rsidRDefault="007B0542" w:rsidP="003A6F27">
            <w:pPr>
              <w:pStyle w:val="Normal6a"/>
            </w:pPr>
            <w:r w:rsidRPr="00103DC0">
              <w:t>(a)</w:t>
            </w:r>
            <w:r w:rsidRPr="00103DC0">
              <w:tab/>
              <w:t>există o amenin</w:t>
            </w:r>
            <w:r w:rsidR="00E979EC">
              <w:t>ț</w:t>
            </w:r>
            <w:r w:rsidRPr="00103DC0">
              <w:t>are gravă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w:t>
            </w:r>
            <w:r w:rsidRPr="00103DC0">
              <w:rPr>
                <w:b/>
                <w:i/>
              </w:rPr>
              <w:t>, cu excep</w:t>
            </w:r>
            <w:r w:rsidR="00E979EC">
              <w:rPr>
                <w:b/>
                <w:i/>
              </w:rPr>
              <w:t>ț</w:t>
            </w:r>
            <w:r w:rsidRPr="00103DC0">
              <w:rPr>
                <w:b/>
                <w:i/>
              </w:rPr>
              <w:t>ia cazului în care amenin</w:t>
            </w:r>
            <w:r w:rsidR="00E979EC">
              <w:rPr>
                <w:b/>
                <w:i/>
              </w:rPr>
              <w:t>ț</w:t>
            </w:r>
            <w:r w:rsidRPr="00103DC0">
              <w:rPr>
                <w:b/>
                <w:i/>
              </w:rPr>
              <w:t>area este limitată la o anumită zonă geografică, iar protec</w:t>
            </w:r>
            <w:r w:rsidR="00E979EC">
              <w:rPr>
                <w:b/>
                <w:i/>
              </w:rPr>
              <w:t>ț</w:t>
            </w:r>
            <w:r w:rsidRPr="00103DC0">
              <w:rPr>
                <w:b/>
                <w:i/>
              </w:rPr>
              <w:t xml:space="preserve">ia efectivă este disponibilă într-o altă parte a </w:t>
            </w:r>
            <w:r w:rsidR="00E979EC">
              <w:rPr>
                <w:b/>
                <w:i/>
              </w:rPr>
              <w:t>ț</w:t>
            </w:r>
            <w:r w:rsidRPr="00103DC0">
              <w:rPr>
                <w:b/>
                <w:i/>
              </w:rPr>
              <w:t>ării respective</w:t>
            </w:r>
            <w:r w:rsidRPr="00103DC0">
              <w:t>;</w:t>
            </w:r>
          </w:p>
        </w:tc>
      </w:tr>
    </w:tbl>
    <w:p w14:paraId="12C71B1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B669871" w14:textId="77777777" w:rsidR="007B0542" w:rsidRPr="00103DC0" w:rsidRDefault="007B0542" w:rsidP="007B0542">
      <w:r w:rsidRPr="00103DC0">
        <w:rPr>
          <w:rStyle w:val="HideTWBExt"/>
        </w:rPr>
        <w:t>&lt;/Amend&gt;</w:t>
      </w:r>
    </w:p>
    <w:p w14:paraId="3C33C86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183</w:t>
      </w:r>
      <w:r w:rsidRPr="00103DC0">
        <w:rPr>
          <w:rStyle w:val="HideTWBExt"/>
          <w:b w:val="0"/>
        </w:rPr>
        <w:t>&lt;/NumAm&gt;</w:t>
      </w:r>
    </w:p>
    <w:p w14:paraId="299C83BE"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7476E5D0" w14:textId="77777777" w:rsidR="007B0542" w:rsidRPr="00103DC0" w:rsidRDefault="007B0542" w:rsidP="007B0542">
      <w:pPr>
        <w:pStyle w:val="NormalBold"/>
      </w:pPr>
      <w:r w:rsidRPr="00103DC0">
        <w:rPr>
          <w:rStyle w:val="HideTWBExt"/>
          <w:b w:val="0"/>
        </w:rPr>
        <w:t>&lt;/RepeatBlock-By&gt;</w:t>
      </w:r>
    </w:p>
    <w:p w14:paraId="105B5BF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BE2FE4D"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6E4289F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9B3B934" w14:textId="77777777" w:rsidR="007B0542" w:rsidRPr="00103DC0" w:rsidRDefault="007B0542" w:rsidP="007B0542">
      <w:r w:rsidRPr="00103DC0">
        <w:rPr>
          <w:rStyle w:val="HideTWBExt"/>
        </w:rPr>
        <w:t>&lt;Article2&gt;</w:t>
      </w:r>
      <w:r w:rsidRPr="00103DC0">
        <w:t>Articolul 62 – alineatul 1 – litera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EE6C65B" w14:textId="77777777" w:rsidTr="003A6F27">
        <w:trPr>
          <w:trHeight w:hRule="exact" w:val="240"/>
          <w:jc w:val="center"/>
        </w:trPr>
        <w:tc>
          <w:tcPr>
            <w:tcW w:w="9752" w:type="dxa"/>
            <w:gridSpan w:val="2"/>
            <w:tcBorders>
              <w:top w:val="nil"/>
              <w:left w:val="nil"/>
              <w:bottom w:val="nil"/>
              <w:right w:val="nil"/>
            </w:tcBorders>
          </w:tcPr>
          <w:p w14:paraId="4ED4A5BB" w14:textId="77777777" w:rsidR="007B0542" w:rsidRPr="00103DC0" w:rsidRDefault="007B0542" w:rsidP="003A6F27"/>
        </w:tc>
      </w:tr>
      <w:tr w:rsidR="00A01E81" w:rsidRPr="00103DC0" w14:paraId="448C7348" w14:textId="77777777" w:rsidTr="003A6F27">
        <w:trPr>
          <w:trHeight w:val="240"/>
          <w:jc w:val="center"/>
        </w:trPr>
        <w:tc>
          <w:tcPr>
            <w:tcW w:w="4876" w:type="dxa"/>
            <w:tcBorders>
              <w:top w:val="nil"/>
              <w:left w:val="nil"/>
              <w:bottom w:val="nil"/>
              <w:right w:val="nil"/>
            </w:tcBorders>
          </w:tcPr>
          <w:p w14:paraId="06547F9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2AF2788" w14:textId="77777777" w:rsidR="007B0542" w:rsidRPr="00103DC0" w:rsidRDefault="007B0542" w:rsidP="003A6F27">
            <w:pPr>
              <w:pStyle w:val="AmColumnHeading"/>
            </w:pPr>
            <w:r w:rsidRPr="00103DC0">
              <w:t>Amendamentul</w:t>
            </w:r>
          </w:p>
        </w:tc>
      </w:tr>
      <w:tr w:rsidR="00A01E81" w:rsidRPr="00103DC0" w14:paraId="42DE6001" w14:textId="77777777" w:rsidTr="003A6F27">
        <w:trPr>
          <w:jc w:val="center"/>
        </w:trPr>
        <w:tc>
          <w:tcPr>
            <w:tcW w:w="4876" w:type="dxa"/>
            <w:tcBorders>
              <w:top w:val="nil"/>
              <w:left w:val="nil"/>
              <w:bottom w:val="nil"/>
              <w:right w:val="nil"/>
            </w:tcBorders>
          </w:tcPr>
          <w:p w14:paraId="5B2F7A21" w14:textId="2D8C5B39" w:rsidR="007B0542" w:rsidRPr="00103DC0" w:rsidRDefault="007B0542" w:rsidP="003A6F27">
            <w:pPr>
              <w:pStyle w:val="Normal6a"/>
            </w:pPr>
            <w:r w:rsidRPr="00103DC0">
              <w:t>(a)</w:t>
            </w:r>
            <w:r w:rsidRPr="00103DC0">
              <w:tab/>
              <w:t>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 xml:space="preserve">ei generalizate în caz de conflict armat intern </w:t>
            </w:r>
            <w:r w:rsidRPr="00103DC0">
              <w:lastRenderedPageBreak/>
              <w:t>sau interna</w:t>
            </w:r>
            <w:r w:rsidR="00E979EC">
              <w:t>ț</w:t>
            </w:r>
            <w:r w:rsidRPr="00103DC0">
              <w:t xml:space="preserve">ional în interiorul </w:t>
            </w:r>
            <w:r w:rsidR="00E979EC">
              <w:t>ț</w:t>
            </w:r>
            <w:r w:rsidRPr="00103DC0">
              <w:t>ării;</w:t>
            </w:r>
          </w:p>
        </w:tc>
        <w:tc>
          <w:tcPr>
            <w:tcW w:w="4876" w:type="dxa"/>
            <w:tcBorders>
              <w:top w:val="nil"/>
              <w:left w:val="nil"/>
              <w:bottom w:val="nil"/>
              <w:right w:val="nil"/>
            </w:tcBorders>
          </w:tcPr>
          <w:p w14:paraId="476D302F" w14:textId="1DE70370" w:rsidR="007B0542" w:rsidRPr="00103DC0" w:rsidRDefault="007B0542" w:rsidP="003A6F27">
            <w:pPr>
              <w:pStyle w:val="Normal6a"/>
            </w:pPr>
            <w:r w:rsidRPr="00103DC0">
              <w:lastRenderedPageBreak/>
              <w:t>(a)</w:t>
            </w:r>
            <w:r w:rsidRPr="00103DC0">
              <w:tab/>
              <w:t>există o amenin</w:t>
            </w:r>
            <w:r w:rsidR="00E979EC">
              <w:t>ț</w:t>
            </w:r>
            <w:r w:rsidRPr="00103DC0">
              <w:t>are</w:t>
            </w:r>
            <w:r w:rsidRPr="00103DC0">
              <w:rPr>
                <w:b/>
                <w:bCs/>
                <w:i/>
                <w:iCs/>
              </w:rPr>
              <w:t xml:space="preserve"> imediată,</w:t>
            </w:r>
            <w:r w:rsidRPr="00103DC0">
              <w:rPr>
                <w:b/>
                <w:bCs/>
              </w:rPr>
              <w:t xml:space="preserve"> </w:t>
            </w:r>
            <w:r w:rsidRPr="00103DC0">
              <w:t xml:space="preserve">gravă </w:t>
            </w:r>
            <w:r w:rsidR="00E979EC">
              <w:t>ș</w:t>
            </w:r>
            <w:r w:rsidRPr="00103DC0">
              <w:t>i individuală la adresa vie</w:t>
            </w:r>
            <w:r w:rsidR="00E979EC">
              <w:t>ț</w:t>
            </w:r>
            <w:r w:rsidRPr="00103DC0">
              <w:t>ii sau a persoanei unui civil ca urmare a violen</w:t>
            </w:r>
            <w:r w:rsidR="00E979EC">
              <w:t>ț</w:t>
            </w:r>
            <w:r w:rsidRPr="00103DC0">
              <w:t xml:space="preserve">ei generalizate în caz de conflict armat intern </w:t>
            </w:r>
            <w:r w:rsidRPr="00103DC0">
              <w:lastRenderedPageBreak/>
              <w:t>sau interna</w:t>
            </w:r>
            <w:r w:rsidR="00E979EC">
              <w:t>ț</w:t>
            </w:r>
            <w:r w:rsidRPr="00103DC0">
              <w:t xml:space="preserve">ional în interiorul </w:t>
            </w:r>
            <w:r w:rsidR="00E979EC">
              <w:t>ț</w:t>
            </w:r>
            <w:r w:rsidRPr="00103DC0">
              <w:t>ării;</w:t>
            </w:r>
          </w:p>
        </w:tc>
      </w:tr>
    </w:tbl>
    <w:p w14:paraId="6815D38A"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2861326C" w14:textId="77777777" w:rsidR="007B0542" w:rsidRPr="00103DC0" w:rsidRDefault="007B0542" w:rsidP="007B0542">
      <w:r w:rsidRPr="00103DC0">
        <w:rPr>
          <w:rStyle w:val="HideTWBExt"/>
        </w:rPr>
        <w:t>&lt;/Amend&gt;</w:t>
      </w:r>
    </w:p>
    <w:p w14:paraId="5C98285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184</w:t>
      </w:r>
      <w:r w:rsidRPr="00103DC0">
        <w:rPr>
          <w:rStyle w:val="HideTWBExt"/>
          <w:b w:val="0"/>
        </w:rPr>
        <w:t>&lt;/NumAm&gt;</w:t>
      </w:r>
    </w:p>
    <w:p w14:paraId="54514AE1"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4DB28470" w14:textId="77777777" w:rsidR="007B0542" w:rsidRPr="00103DC0" w:rsidRDefault="007B0542" w:rsidP="007B0542">
      <w:pPr>
        <w:pStyle w:val="NormalBold"/>
      </w:pPr>
      <w:r w:rsidRPr="00103DC0">
        <w:rPr>
          <w:rStyle w:val="HideTWBExt"/>
          <w:b w:val="0"/>
        </w:rPr>
        <w:t>&lt;/RepeatBlock-By&gt;</w:t>
      </w:r>
    </w:p>
    <w:p w14:paraId="548F895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194A17A"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5E039B1D"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B62808D" w14:textId="77777777" w:rsidR="007B0542" w:rsidRPr="00103DC0" w:rsidRDefault="007B0542" w:rsidP="007B0542">
      <w:r w:rsidRPr="00103DC0">
        <w:rPr>
          <w:rStyle w:val="HideTWBExt"/>
        </w:rPr>
        <w:t>&lt;Article2&gt;</w:t>
      </w:r>
      <w:r w:rsidRPr="00103DC0">
        <w:t>Articolul 62 – alineatul 1 – litera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9497473" w14:textId="77777777" w:rsidTr="003A6F27">
        <w:trPr>
          <w:trHeight w:hRule="exact" w:val="240"/>
          <w:jc w:val="center"/>
        </w:trPr>
        <w:tc>
          <w:tcPr>
            <w:tcW w:w="9752" w:type="dxa"/>
            <w:gridSpan w:val="2"/>
            <w:tcBorders>
              <w:top w:val="nil"/>
              <w:left w:val="nil"/>
              <w:bottom w:val="nil"/>
              <w:right w:val="nil"/>
            </w:tcBorders>
          </w:tcPr>
          <w:p w14:paraId="1CEA72F9" w14:textId="77777777" w:rsidR="007B0542" w:rsidRPr="00103DC0" w:rsidRDefault="007B0542" w:rsidP="003A6F27"/>
        </w:tc>
      </w:tr>
      <w:tr w:rsidR="00A01E81" w:rsidRPr="00103DC0" w14:paraId="316B5AE9" w14:textId="77777777" w:rsidTr="003A6F27">
        <w:trPr>
          <w:trHeight w:val="240"/>
          <w:jc w:val="center"/>
        </w:trPr>
        <w:tc>
          <w:tcPr>
            <w:tcW w:w="4876" w:type="dxa"/>
            <w:tcBorders>
              <w:top w:val="nil"/>
              <w:left w:val="nil"/>
              <w:bottom w:val="nil"/>
              <w:right w:val="nil"/>
            </w:tcBorders>
          </w:tcPr>
          <w:p w14:paraId="4205503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0E44D03" w14:textId="77777777" w:rsidR="007B0542" w:rsidRPr="00103DC0" w:rsidRDefault="007B0542" w:rsidP="003A6F27">
            <w:pPr>
              <w:pStyle w:val="AmColumnHeading"/>
            </w:pPr>
            <w:r w:rsidRPr="00103DC0">
              <w:t>Amendamentul</w:t>
            </w:r>
          </w:p>
        </w:tc>
      </w:tr>
      <w:tr w:rsidR="00A01E81" w:rsidRPr="00103DC0" w14:paraId="0289421A" w14:textId="77777777" w:rsidTr="003A6F27">
        <w:trPr>
          <w:jc w:val="center"/>
        </w:trPr>
        <w:tc>
          <w:tcPr>
            <w:tcW w:w="4876" w:type="dxa"/>
            <w:tcBorders>
              <w:top w:val="nil"/>
              <w:left w:val="nil"/>
              <w:bottom w:val="nil"/>
              <w:right w:val="nil"/>
            </w:tcBorders>
          </w:tcPr>
          <w:p w14:paraId="7E8B68EB" w14:textId="0AAFBFB4" w:rsidR="007B0542" w:rsidRPr="00103DC0" w:rsidRDefault="007B0542" w:rsidP="003A6F27">
            <w:pPr>
              <w:pStyle w:val="Normal6a"/>
            </w:pPr>
            <w:r w:rsidRPr="00103DC0">
              <w:t>(a)</w:t>
            </w:r>
            <w:r w:rsidRPr="00103DC0">
              <w:tab/>
              <w:t>există o amenin</w:t>
            </w:r>
            <w:r w:rsidR="00E979EC">
              <w:t>ț</w:t>
            </w:r>
            <w:r w:rsidRPr="00103DC0">
              <w:t xml:space="preserve">are gravă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w:t>
            </w:r>
          </w:p>
        </w:tc>
        <w:tc>
          <w:tcPr>
            <w:tcW w:w="4876" w:type="dxa"/>
            <w:tcBorders>
              <w:top w:val="nil"/>
              <w:left w:val="nil"/>
              <w:bottom w:val="nil"/>
              <w:right w:val="nil"/>
            </w:tcBorders>
          </w:tcPr>
          <w:p w14:paraId="4544FC20" w14:textId="1113488F" w:rsidR="007B0542" w:rsidRPr="00103DC0" w:rsidRDefault="007B0542" w:rsidP="003A6F27">
            <w:pPr>
              <w:pStyle w:val="Normal6a"/>
            </w:pPr>
            <w:r w:rsidRPr="00103DC0">
              <w:t>(a)</w:t>
            </w:r>
            <w:r w:rsidRPr="00103DC0">
              <w:tab/>
              <w:t>există o amenin</w:t>
            </w:r>
            <w:r w:rsidR="00E979EC">
              <w:t>ț</w:t>
            </w:r>
            <w:r w:rsidRPr="00103DC0">
              <w:t>are gravă</w:t>
            </w:r>
            <w:r w:rsidRPr="00103DC0">
              <w:rPr>
                <w:b/>
                <w:i/>
              </w:rPr>
              <w:t>, credibilă</w:t>
            </w:r>
            <w:r w:rsidRPr="00103DC0">
              <w:t xml:space="preserve"> </w:t>
            </w:r>
            <w:r w:rsidR="00E979EC">
              <w:t>ș</w:t>
            </w:r>
            <w:r w:rsidRPr="00103DC0">
              <w:t>i individuală la adresa vie</w:t>
            </w:r>
            <w:r w:rsidR="00E979EC">
              <w:t>ț</w:t>
            </w:r>
            <w:r w:rsidRPr="00103DC0">
              <w:t>ii sau a persoanei unui civil ca urmare a violen</w:t>
            </w:r>
            <w:r w:rsidR="00E979EC">
              <w:t>ț</w:t>
            </w:r>
            <w:r w:rsidRPr="00103DC0">
              <w:t>ei generalizate în caz de conflict armat intern sau interna</w:t>
            </w:r>
            <w:r w:rsidR="00E979EC">
              <w:t>ț</w:t>
            </w:r>
            <w:r w:rsidRPr="00103DC0">
              <w:t xml:space="preserve">ional în interiorul </w:t>
            </w:r>
            <w:r w:rsidR="00E979EC">
              <w:t>ț</w:t>
            </w:r>
            <w:r w:rsidRPr="00103DC0">
              <w:t>ării;</w:t>
            </w:r>
          </w:p>
        </w:tc>
      </w:tr>
    </w:tbl>
    <w:p w14:paraId="66B9973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8EA1209" w14:textId="77777777" w:rsidR="007B0542" w:rsidRPr="00103DC0" w:rsidRDefault="007B0542" w:rsidP="007B0542">
      <w:r w:rsidRPr="00103DC0">
        <w:rPr>
          <w:rStyle w:val="HideTWBExt"/>
        </w:rPr>
        <w:t>&lt;/Amend&gt;</w:t>
      </w:r>
    </w:p>
    <w:p w14:paraId="1ADF8BA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185</w:t>
      </w:r>
      <w:r w:rsidRPr="00103DC0">
        <w:rPr>
          <w:rStyle w:val="HideTWBExt"/>
          <w:b w:val="0"/>
        </w:rPr>
        <w:t>&lt;/NumAm&gt;</w:t>
      </w:r>
    </w:p>
    <w:p w14:paraId="0CFD091E"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62538502" w14:textId="77777777" w:rsidR="007B0542" w:rsidRPr="00103DC0" w:rsidRDefault="007B0542" w:rsidP="007B0542">
      <w:pPr>
        <w:pStyle w:val="NormalBold"/>
      </w:pPr>
      <w:r w:rsidRPr="00103DC0">
        <w:rPr>
          <w:rStyle w:val="HideTWBExt"/>
          <w:b w:val="0"/>
        </w:rPr>
        <w:t>&lt;/RepeatBlock-By&gt;</w:t>
      </w:r>
    </w:p>
    <w:p w14:paraId="39229803"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F2E6F59"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3372956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DD98161" w14:textId="77777777" w:rsidR="007B0542" w:rsidRPr="00103DC0" w:rsidRDefault="007B0542" w:rsidP="007B0542">
      <w:r w:rsidRPr="00103DC0">
        <w:rPr>
          <w:rStyle w:val="HideTWBExt"/>
        </w:rPr>
        <w:t>&lt;Article2&gt;</w:t>
      </w:r>
      <w:r w:rsidRPr="00103DC0">
        <w:t>Articolul 62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9252083" w14:textId="77777777" w:rsidTr="003A6F27">
        <w:trPr>
          <w:trHeight w:hRule="exact" w:val="240"/>
          <w:jc w:val="center"/>
        </w:trPr>
        <w:tc>
          <w:tcPr>
            <w:tcW w:w="9752" w:type="dxa"/>
            <w:gridSpan w:val="2"/>
            <w:tcBorders>
              <w:top w:val="nil"/>
              <w:left w:val="nil"/>
              <w:bottom w:val="nil"/>
              <w:right w:val="nil"/>
            </w:tcBorders>
          </w:tcPr>
          <w:p w14:paraId="2C454998" w14:textId="77777777" w:rsidR="007B0542" w:rsidRPr="00103DC0" w:rsidRDefault="007B0542" w:rsidP="003A6F27"/>
        </w:tc>
      </w:tr>
      <w:tr w:rsidR="00A01E81" w:rsidRPr="00103DC0" w14:paraId="57F082E3" w14:textId="77777777" w:rsidTr="003A6F27">
        <w:trPr>
          <w:trHeight w:val="240"/>
          <w:jc w:val="center"/>
        </w:trPr>
        <w:tc>
          <w:tcPr>
            <w:tcW w:w="4876" w:type="dxa"/>
            <w:tcBorders>
              <w:top w:val="nil"/>
              <w:left w:val="nil"/>
              <w:bottom w:val="nil"/>
              <w:right w:val="nil"/>
            </w:tcBorders>
          </w:tcPr>
          <w:p w14:paraId="205D28B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0EEE5BE" w14:textId="77777777" w:rsidR="007B0542" w:rsidRPr="00103DC0" w:rsidRDefault="007B0542" w:rsidP="003A6F27">
            <w:pPr>
              <w:pStyle w:val="AmColumnHeading"/>
            </w:pPr>
            <w:r w:rsidRPr="00103DC0">
              <w:t>Amendamentul</w:t>
            </w:r>
          </w:p>
        </w:tc>
      </w:tr>
      <w:tr w:rsidR="00A01E81" w:rsidRPr="00103DC0" w14:paraId="552B6448" w14:textId="77777777" w:rsidTr="003A6F27">
        <w:trPr>
          <w:jc w:val="center"/>
        </w:trPr>
        <w:tc>
          <w:tcPr>
            <w:tcW w:w="4876" w:type="dxa"/>
            <w:tcBorders>
              <w:top w:val="nil"/>
              <w:left w:val="nil"/>
              <w:bottom w:val="nil"/>
              <w:right w:val="nil"/>
            </w:tcBorders>
          </w:tcPr>
          <w:p w14:paraId="40DA28A3" w14:textId="77777777" w:rsidR="007B0542" w:rsidRPr="00103DC0" w:rsidRDefault="007B0542" w:rsidP="003A6F27">
            <w:pPr>
              <w:pStyle w:val="Normal6a"/>
            </w:pPr>
          </w:p>
        </w:tc>
        <w:tc>
          <w:tcPr>
            <w:tcW w:w="4876" w:type="dxa"/>
            <w:tcBorders>
              <w:top w:val="nil"/>
              <w:left w:val="nil"/>
              <w:bottom w:val="nil"/>
              <w:right w:val="nil"/>
            </w:tcBorders>
          </w:tcPr>
          <w:p w14:paraId="0C55DDD1" w14:textId="62C24266" w:rsidR="007B0542" w:rsidRPr="00103DC0" w:rsidRDefault="007B0542" w:rsidP="003A6F27">
            <w:pPr>
              <w:pStyle w:val="Normal6a"/>
            </w:pPr>
            <w:r w:rsidRPr="00103DC0">
              <w:rPr>
                <w:b/>
                <w:i/>
              </w:rPr>
              <w:t>(aa)</w:t>
            </w:r>
            <w:r w:rsidRPr="00103DC0">
              <w:tab/>
            </w:r>
            <w:r w:rsidRPr="00103DC0">
              <w:rPr>
                <w:b/>
                <w:i/>
              </w:rPr>
              <w:t>în sensul literei (a), activarea protec</w:t>
            </w:r>
            <w:r w:rsidR="00E979EC">
              <w:rPr>
                <w:b/>
                <w:i/>
              </w:rPr>
              <w:t>ț</w:t>
            </w:r>
            <w:r w:rsidRPr="00103DC0">
              <w:rPr>
                <w:b/>
                <w:i/>
              </w:rPr>
              <w:t>iei temporare în temeiul Directivei 2001/55/CE în ceea ce prive</w:t>
            </w:r>
            <w:r w:rsidR="00E979EC">
              <w:rPr>
                <w:b/>
                <w:i/>
              </w:rPr>
              <w:t>ș</w:t>
            </w:r>
            <w:r w:rsidRPr="00103DC0">
              <w:rPr>
                <w:b/>
                <w:i/>
              </w:rPr>
              <w:t xml:space="preserve">te </w:t>
            </w:r>
            <w:r w:rsidR="00E979EC">
              <w:rPr>
                <w:b/>
                <w:i/>
              </w:rPr>
              <w:t>ț</w:t>
            </w:r>
            <w:r w:rsidRPr="00103DC0">
              <w:rPr>
                <w:b/>
                <w:i/>
              </w:rPr>
              <w:t>ara respectivă se consideră suficientă pentru a stabili existen</w:t>
            </w:r>
            <w:r w:rsidR="00E979EC">
              <w:rPr>
                <w:b/>
                <w:i/>
              </w:rPr>
              <w:t>ț</w:t>
            </w:r>
            <w:r w:rsidRPr="00103DC0">
              <w:rPr>
                <w:b/>
                <w:i/>
              </w:rPr>
              <w:t>a unei astfel de amenin</w:t>
            </w:r>
            <w:r w:rsidR="00E979EC">
              <w:rPr>
                <w:b/>
                <w:i/>
              </w:rPr>
              <w:t>ț</w:t>
            </w:r>
            <w:r w:rsidRPr="00103DC0">
              <w:rPr>
                <w:b/>
                <w:i/>
              </w:rPr>
              <w:t>ări.</w:t>
            </w:r>
          </w:p>
        </w:tc>
      </w:tr>
    </w:tbl>
    <w:p w14:paraId="7CB2F15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7E0EED1" w14:textId="77777777" w:rsidR="007B0542" w:rsidRPr="00103DC0" w:rsidRDefault="007B0542" w:rsidP="007B0542">
      <w:r w:rsidRPr="00103DC0">
        <w:rPr>
          <w:rStyle w:val="HideTWBExt"/>
        </w:rPr>
        <w:t>&lt;/Amend&gt;</w:t>
      </w:r>
    </w:p>
    <w:p w14:paraId="7070DE6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186</w:t>
      </w:r>
      <w:r w:rsidRPr="00103DC0">
        <w:rPr>
          <w:rStyle w:val="HideTWBExt"/>
          <w:b w:val="0"/>
        </w:rPr>
        <w:t>&lt;/NumAm&gt;</w:t>
      </w:r>
    </w:p>
    <w:p w14:paraId="350FFA18" w14:textId="77777777" w:rsidR="007B0542" w:rsidRPr="00103DC0" w:rsidRDefault="007B0542" w:rsidP="007B0542">
      <w:pPr>
        <w:pStyle w:val="NormalBold"/>
      </w:pPr>
      <w:r w:rsidRPr="00103DC0">
        <w:rPr>
          <w:rStyle w:val="HideTWBExt"/>
          <w:b w:val="0"/>
        </w:rPr>
        <w:t>&lt;RepeatBlock-By&gt;&lt;Members&gt;</w:t>
      </w:r>
      <w:r w:rsidRPr="00103DC0">
        <w:t>Tomas Tobé</w:t>
      </w:r>
      <w:r w:rsidRPr="00103DC0">
        <w:rPr>
          <w:rStyle w:val="HideTWBExt"/>
          <w:b w:val="0"/>
        </w:rPr>
        <w:t>&lt;/Members&gt;</w:t>
      </w:r>
    </w:p>
    <w:p w14:paraId="40FA2FE1" w14:textId="77777777" w:rsidR="007B0542" w:rsidRPr="00103DC0" w:rsidRDefault="007B0542" w:rsidP="007B0542">
      <w:pPr>
        <w:pStyle w:val="NormalBold"/>
      </w:pPr>
      <w:r w:rsidRPr="00103DC0">
        <w:rPr>
          <w:rStyle w:val="HideTWBExt"/>
          <w:b w:val="0"/>
        </w:rPr>
        <w:lastRenderedPageBreak/>
        <w:t>&lt;/RepeatBlock-By&gt;</w:t>
      </w:r>
    </w:p>
    <w:p w14:paraId="590B975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CB8CA54"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4836D26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7A339E99" w14:textId="77777777" w:rsidR="007B0542" w:rsidRPr="00103DC0" w:rsidRDefault="007B0542" w:rsidP="007B0542">
      <w:r w:rsidRPr="00103DC0">
        <w:rPr>
          <w:rStyle w:val="HideTWBExt"/>
        </w:rPr>
        <w:t>&lt;Article2&gt;</w:t>
      </w:r>
      <w:r w:rsidRPr="00103DC0">
        <w:t>Articolul 62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BE3BFBB" w14:textId="77777777" w:rsidTr="003A6F27">
        <w:trPr>
          <w:trHeight w:hRule="exact" w:val="240"/>
          <w:jc w:val="center"/>
        </w:trPr>
        <w:tc>
          <w:tcPr>
            <w:tcW w:w="9752" w:type="dxa"/>
            <w:gridSpan w:val="2"/>
            <w:tcBorders>
              <w:top w:val="nil"/>
              <w:left w:val="nil"/>
              <w:bottom w:val="nil"/>
              <w:right w:val="nil"/>
            </w:tcBorders>
          </w:tcPr>
          <w:p w14:paraId="29584F37" w14:textId="77777777" w:rsidR="007B0542" w:rsidRPr="00103DC0" w:rsidRDefault="007B0542" w:rsidP="003A6F27"/>
        </w:tc>
      </w:tr>
      <w:tr w:rsidR="00A01E81" w:rsidRPr="00103DC0" w14:paraId="130BE3B2" w14:textId="77777777" w:rsidTr="003A6F27">
        <w:trPr>
          <w:trHeight w:val="240"/>
          <w:jc w:val="center"/>
        </w:trPr>
        <w:tc>
          <w:tcPr>
            <w:tcW w:w="4876" w:type="dxa"/>
            <w:tcBorders>
              <w:top w:val="nil"/>
              <w:left w:val="nil"/>
              <w:bottom w:val="nil"/>
              <w:right w:val="nil"/>
            </w:tcBorders>
          </w:tcPr>
          <w:p w14:paraId="2B3F3F1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4649DF1" w14:textId="77777777" w:rsidR="007B0542" w:rsidRPr="00103DC0" w:rsidRDefault="007B0542" w:rsidP="003A6F27">
            <w:pPr>
              <w:pStyle w:val="AmColumnHeading"/>
            </w:pPr>
            <w:r w:rsidRPr="00103DC0">
              <w:t>Amendamentul</w:t>
            </w:r>
          </w:p>
        </w:tc>
      </w:tr>
      <w:tr w:rsidR="00A01E81" w:rsidRPr="00103DC0" w14:paraId="28F75FE5" w14:textId="77777777" w:rsidTr="003A6F27">
        <w:trPr>
          <w:jc w:val="center"/>
        </w:trPr>
        <w:tc>
          <w:tcPr>
            <w:tcW w:w="4876" w:type="dxa"/>
            <w:tcBorders>
              <w:top w:val="nil"/>
              <w:left w:val="nil"/>
              <w:bottom w:val="nil"/>
              <w:right w:val="nil"/>
            </w:tcBorders>
          </w:tcPr>
          <w:p w14:paraId="4A2ADF88" w14:textId="77777777" w:rsidR="007B0542" w:rsidRPr="00103DC0" w:rsidRDefault="007B0542" w:rsidP="003A6F27">
            <w:pPr>
              <w:pStyle w:val="Normal6a"/>
            </w:pPr>
          </w:p>
        </w:tc>
        <w:tc>
          <w:tcPr>
            <w:tcW w:w="4876" w:type="dxa"/>
            <w:tcBorders>
              <w:top w:val="nil"/>
              <w:left w:val="nil"/>
              <w:bottom w:val="nil"/>
              <w:right w:val="nil"/>
            </w:tcBorders>
          </w:tcPr>
          <w:p w14:paraId="69CE4343" w14:textId="4AE58AE9" w:rsidR="007B0542" w:rsidRPr="00103DC0" w:rsidRDefault="007B0542" w:rsidP="003A6F27">
            <w:pPr>
              <w:pStyle w:val="Normal6a"/>
            </w:pPr>
            <w:r w:rsidRPr="00103DC0">
              <w:rPr>
                <w:b/>
                <w:i/>
              </w:rPr>
              <w:t>(ba)</w:t>
            </w:r>
            <w:r w:rsidRPr="00103DC0">
              <w:tab/>
            </w:r>
            <w:r w:rsidRPr="00103DC0">
              <w:rPr>
                <w:b/>
                <w:i/>
              </w:rPr>
              <w:t>în sensul literei (b), Comisia întocme</w:t>
            </w:r>
            <w:r w:rsidR="00E979EC">
              <w:rPr>
                <w:b/>
                <w:i/>
              </w:rPr>
              <w:t>ș</w:t>
            </w:r>
            <w:r w:rsidRPr="00103DC0">
              <w:rPr>
                <w:b/>
                <w:i/>
              </w:rPr>
              <w:t xml:space="preserve">te </w:t>
            </w:r>
            <w:r w:rsidR="00E979EC">
              <w:rPr>
                <w:b/>
                <w:i/>
              </w:rPr>
              <w:t>ș</w:t>
            </w:r>
            <w:r w:rsidRPr="00103DC0">
              <w:rPr>
                <w:b/>
                <w:i/>
              </w:rPr>
              <w:t>i men</w:t>
            </w:r>
            <w:r w:rsidR="00E979EC">
              <w:rPr>
                <w:b/>
                <w:i/>
              </w:rPr>
              <w:t>ț</w:t>
            </w:r>
            <w:r w:rsidRPr="00103DC0">
              <w:rPr>
                <w:b/>
                <w:i/>
              </w:rPr>
              <w:t xml:space="preserve">ine un registru consolidat al tuturor măsurilor restrictive adoptate cu privire la </w:t>
            </w:r>
            <w:r w:rsidR="00E979EC">
              <w:rPr>
                <w:b/>
                <w:i/>
              </w:rPr>
              <w:t>ț</w:t>
            </w:r>
            <w:r w:rsidRPr="00103DC0">
              <w:rPr>
                <w:b/>
                <w:i/>
              </w:rPr>
              <w:t>ările ter</w:t>
            </w:r>
            <w:r w:rsidR="00E979EC">
              <w:rPr>
                <w:b/>
                <w:i/>
              </w:rPr>
              <w:t>ț</w:t>
            </w:r>
            <w:r w:rsidRPr="00103DC0">
              <w:rPr>
                <w:b/>
                <w:i/>
              </w:rPr>
              <w:t xml:space="preserve">e </w:t>
            </w:r>
            <w:r w:rsidR="00E979EC">
              <w:rPr>
                <w:b/>
                <w:i/>
              </w:rPr>
              <w:t>ș</w:t>
            </w:r>
            <w:r w:rsidRPr="00103DC0">
              <w:rPr>
                <w:b/>
                <w:i/>
              </w:rPr>
              <w:t>i îl pune la dispozi</w:t>
            </w:r>
            <w:r w:rsidR="00E979EC">
              <w:rPr>
                <w:b/>
                <w:i/>
              </w:rPr>
              <w:t>ț</w:t>
            </w:r>
            <w:r w:rsidRPr="00103DC0">
              <w:rPr>
                <w:b/>
                <w:i/>
              </w:rPr>
              <w:t>ia statelor membre. Comisia informează statele membre de fiecare dată când o nouă măsură restrictivă este adoptată, modificată, suspendată sau abrogată în ceea ce prive</w:t>
            </w:r>
            <w:r w:rsidR="00E979EC">
              <w:rPr>
                <w:b/>
                <w:i/>
              </w:rPr>
              <w:t>ș</w:t>
            </w:r>
            <w:r w:rsidRPr="00103DC0">
              <w:rPr>
                <w:b/>
                <w:i/>
              </w:rPr>
              <w:t xml:space="preserve">te aceste </w:t>
            </w:r>
            <w:r w:rsidR="00E979EC">
              <w:rPr>
                <w:b/>
                <w:i/>
              </w:rPr>
              <w:t>ț</w:t>
            </w:r>
            <w:r w:rsidRPr="00103DC0">
              <w:rPr>
                <w:b/>
                <w:i/>
              </w:rPr>
              <w:t>ări.</w:t>
            </w:r>
          </w:p>
        </w:tc>
      </w:tr>
    </w:tbl>
    <w:p w14:paraId="3526A60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6BBA86B" w14:textId="77777777" w:rsidR="007B0542" w:rsidRPr="00103DC0" w:rsidRDefault="007B0542" w:rsidP="007B0542">
      <w:r w:rsidRPr="00103DC0">
        <w:rPr>
          <w:rStyle w:val="HideTWBExt"/>
        </w:rPr>
        <w:t>&lt;/Amend&gt;</w:t>
      </w:r>
    </w:p>
    <w:p w14:paraId="3C4ADDC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187</w:t>
      </w:r>
      <w:r w:rsidRPr="00103DC0">
        <w:rPr>
          <w:rStyle w:val="HideTWBExt"/>
          <w:b w:val="0"/>
        </w:rPr>
        <w:t>&lt;/NumAm&gt;</w:t>
      </w:r>
    </w:p>
    <w:p w14:paraId="1F29FB19" w14:textId="77777777" w:rsidR="007B0542" w:rsidRPr="00103DC0" w:rsidRDefault="007B0542" w:rsidP="007B0542">
      <w:pPr>
        <w:pStyle w:val="NormalBold"/>
      </w:pPr>
      <w:r w:rsidRPr="00103DC0">
        <w:rPr>
          <w:rStyle w:val="HideTWBExt"/>
          <w:b w:val="0"/>
        </w:rPr>
        <w:t>&lt;RepeatBlock-By&gt;&lt;Members&gt;</w:t>
      </w:r>
      <w:r w:rsidRPr="00103DC0">
        <w:t>Jaroslav Bžoch</w:t>
      </w:r>
      <w:r w:rsidRPr="00103DC0">
        <w:rPr>
          <w:rStyle w:val="HideTWBExt"/>
          <w:b w:val="0"/>
        </w:rPr>
        <w:t>&lt;/Members&gt;</w:t>
      </w:r>
    </w:p>
    <w:p w14:paraId="2892BA96" w14:textId="77777777" w:rsidR="007B0542" w:rsidRPr="00103DC0" w:rsidRDefault="007B0542" w:rsidP="007B0542">
      <w:pPr>
        <w:pStyle w:val="NormalBold"/>
      </w:pPr>
      <w:r w:rsidRPr="00103DC0">
        <w:rPr>
          <w:rStyle w:val="HideTWBExt"/>
          <w:b w:val="0"/>
        </w:rPr>
        <w:t>&lt;/RepeatBlock-By&gt;</w:t>
      </w:r>
    </w:p>
    <w:p w14:paraId="200CD16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6CB20A2"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59AFBF1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643BAB0" w14:textId="77777777" w:rsidR="007B0542" w:rsidRPr="00103DC0" w:rsidRDefault="007B0542" w:rsidP="007B0542">
      <w:r w:rsidRPr="00103DC0">
        <w:rPr>
          <w:rStyle w:val="HideTWBExt"/>
        </w:rPr>
        <w:t>&lt;Article2&gt;</w:t>
      </w:r>
      <w:r w:rsidRPr="00103DC0">
        <w:t>Articolul 62 – alineatul 1 – litera c</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DC6B2CD" w14:textId="77777777" w:rsidTr="003A6F27">
        <w:trPr>
          <w:trHeight w:hRule="exact" w:val="240"/>
          <w:jc w:val="center"/>
        </w:trPr>
        <w:tc>
          <w:tcPr>
            <w:tcW w:w="9752" w:type="dxa"/>
            <w:gridSpan w:val="2"/>
            <w:tcBorders>
              <w:top w:val="nil"/>
              <w:left w:val="nil"/>
              <w:bottom w:val="nil"/>
              <w:right w:val="nil"/>
            </w:tcBorders>
          </w:tcPr>
          <w:p w14:paraId="2F5DD525" w14:textId="77777777" w:rsidR="007B0542" w:rsidRPr="00103DC0" w:rsidRDefault="007B0542" w:rsidP="003A6F27"/>
        </w:tc>
      </w:tr>
      <w:tr w:rsidR="00A01E81" w:rsidRPr="00103DC0" w14:paraId="49CDE649" w14:textId="77777777" w:rsidTr="003A6F27">
        <w:trPr>
          <w:trHeight w:val="240"/>
          <w:jc w:val="center"/>
        </w:trPr>
        <w:tc>
          <w:tcPr>
            <w:tcW w:w="4876" w:type="dxa"/>
            <w:tcBorders>
              <w:top w:val="nil"/>
              <w:left w:val="nil"/>
              <w:bottom w:val="nil"/>
              <w:right w:val="nil"/>
            </w:tcBorders>
          </w:tcPr>
          <w:p w14:paraId="0AC62B7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F7DD7D5" w14:textId="77777777" w:rsidR="007B0542" w:rsidRPr="00103DC0" w:rsidRDefault="007B0542" w:rsidP="003A6F27">
            <w:pPr>
              <w:pStyle w:val="AmColumnHeading"/>
            </w:pPr>
            <w:r w:rsidRPr="00103DC0">
              <w:t>Amendamentul</w:t>
            </w:r>
          </w:p>
        </w:tc>
      </w:tr>
      <w:tr w:rsidR="00A01E81" w:rsidRPr="00103DC0" w14:paraId="17ABBD45" w14:textId="77777777" w:rsidTr="003A6F27">
        <w:trPr>
          <w:jc w:val="center"/>
        </w:trPr>
        <w:tc>
          <w:tcPr>
            <w:tcW w:w="4876" w:type="dxa"/>
            <w:tcBorders>
              <w:top w:val="nil"/>
              <w:left w:val="nil"/>
              <w:bottom w:val="nil"/>
              <w:right w:val="nil"/>
            </w:tcBorders>
          </w:tcPr>
          <w:p w14:paraId="7B086B89" w14:textId="432CD126" w:rsidR="007B0542" w:rsidRPr="00103DC0" w:rsidRDefault="007B0542" w:rsidP="003A6F27">
            <w:pPr>
              <w:pStyle w:val="Normal6a"/>
            </w:pPr>
            <w:r w:rsidRPr="00103DC0">
              <w:t>(c)</w:t>
            </w:r>
            <w:r w:rsidRPr="00103DC0">
              <w:tab/>
              <w:t>propor</w:t>
            </w:r>
            <w:r w:rsidR="00E979EC">
              <w:t>ț</w:t>
            </w:r>
            <w:r w:rsidRPr="00103DC0">
              <w:t>ia deciziilor prin care autoritatea decizională acordă protec</w:t>
            </w:r>
            <w:r w:rsidR="00E979EC">
              <w:t>ț</w:t>
            </w:r>
            <w:r w:rsidRPr="00103DC0">
              <w:t>ie interna</w:t>
            </w:r>
            <w:r w:rsidR="00E979EC">
              <w:t>ț</w:t>
            </w:r>
            <w:r w:rsidRPr="00103DC0">
              <w:t>ională solicitan</w:t>
            </w:r>
            <w:r w:rsidR="00E979EC">
              <w:t>ț</w:t>
            </w:r>
            <w:r w:rsidRPr="00103DC0">
              <w:t xml:space="preserve">ilor din </w:t>
            </w:r>
            <w:r w:rsidR="00E979EC">
              <w:t>ț</w:t>
            </w:r>
            <w:r w:rsidRPr="00103DC0">
              <w:t>ară – fie resortisan</w:t>
            </w:r>
            <w:r w:rsidR="00E979EC">
              <w:t>ț</w:t>
            </w:r>
            <w:r w:rsidRPr="00103DC0">
              <w:t xml:space="preserve">ilor acesteia, fie, în cazul apatrizilor, persoanelor care </w:t>
            </w:r>
            <w:r w:rsidR="00E979EC">
              <w:t>ș</w:t>
            </w:r>
            <w:r w:rsidRPr="00103DC0">
              <w:t>i-au avut anterior re</w:t>
            </w:r>
            <w:r w:rsidR="00E979EC">
              <w:t>ș</w:t>
            </w:r>
            <w:r w:rsidRPr="00103DC0">
              <w:t>edin</w:t>
            </w:r>
            <w:r w:rsidR="00E979EC">
              <w:t>ț</w:t>
            </w:r>
            <w:r w:rsidRPr="00103DC0">
              <w:t>a obi</w:t>
            </w:r>
            <w:r w:rsidR="00E979EC">
              <w:t>ș</w:t>
            </w:r>
            <w:r w:rsidRPr="00103DC0">
              <w:t>nuită pe teritoriul său – este mai mare de 20 %, conform celor mai recente date Eurostat disponibile privind media anuală la nivelul Uniunii.</w:t>
            </w:r>
          </w:p>
        </w:tc>
        <w:tc>
          <w:tcPr>
            <w:tcW w:w="4876" w:type="dxa"/>
            <w:tcBorders>
              <w:top w:val="nil"/>
              <w:left w:val="nil"/>
              <w:bottom w:val="nil"/>
              <w:right w:val="nil"/>
            </w:tcBorders>
          </w:tcPr>
          <w:p w14:paraId="0D1271FD" w14:textId="05E846CA" w:rsidR="007B0542" w:rsidRPr="00103DC0" w:rsidRDefault="007B0542" w:rsidP="003A6F27">
            <w:pPr>
              <w:pStyle w:val="Normal6a"/>
            </w:pPr>
            <w:r w:rsidRPr="00103DC0">
              <w:t>(c)</w:t>
            </w:r>
            <w:r w:rsidRPr="00103DC0">
              <w:tab/>
              <w:t>propor</w:t>
            </w:r>
            <w:r w:rsidR="00E979EC">
              <w:t>ț</w:t>
            </w:r>
            <w:r w:rsidRPr="00103DC0">
              <w:t>ia deciziilor prin care autoritatea decizională acordă protec</w:t>
            </w:r>
            <w:r w:rsidR="00E979EC">
              <w:t>ț</w:t>
            </w:r>
            <w:r w:rsidRPr="00103DC0">
              <w:t>ie interna</w:t>
            </w:r>
            <w:r w:rsidR="00E979EC">
              <w:t>ț</w:t>
            </w:r>
            <w:r w:rsidRPr="00103DC0">
              <w:t>ională solicitan</w:t>
            </w:r>
            <w:r w:rsidR="00E979EC">
              <w:t>ț</w:t>
            </w:r>
            <w:r w:rsidRPr="00103DC0">
              <w:t xml:space="preserve">ilor din </w:t>
            </w:r>
            <w:r w:rsidR="00E979EC">
              <w:t>ț</w:t>
            </w:r>
            <w:r w:rsidRPr="00103DC0">
              <w:t>ară – fie resortisan</w:t>
            </w:r>
            <w:r w:rsidR="00E979EC">
              <w:t>ț</w:t>
            </w:r>
            <w:r w:rsidRPr="00103DC0">
              <w:t xml:space="preserve">ilor acesteia, fie, în cazul apatrizilor, persoanelor care </w:t>
            </w:r>
            <w:r w:rsidR="00E979EC">
              <w:t>ș</w:t>
            </w:r>
            <w:r w:rsidRPr="00103DC0">
              <w:t>i-au avut anterior re</w:t>
            </w:r>
            <w:r w:rsidR="00E979EC">
              <w:t>ș</w:t>
            </w:r>
            <w:r w:rsidRPr="00103DC0">
              <w:t>edin</w:t>
            </w:r>
            <w:r w:rsidR="00E979EC">
              <w:t>ț</w:t>
            </w:r>
            <w:r w:rsidRPr="00103DC0">
              <w:t>a obi</w:t>
            </w:r>
            <w:r w:rsidR="00E979EC">
              <w:t>ș</w:t>
            </w:r>
            <w:r w:rsidRPr="00103DC0">
              <w:t xml:space="preserve">nuită pe teritoriul său – este mai mare de 20 % </w:t>
            </w:r>
            <w:r w:rsidRPr="00103DC0">
              <w:rPr>
                <w:b/>
                <w:i/>
              </w:rPr>
              <w:t xml:space="preserve">din numărul total al deciziilor pentru </w:t>
            </w:r>
            <w:r w:rsidR="00E979EC">
              <w:rPr>
                <w:b/>
                <w:i/>
              </w:rPr>
              <w:t>ț</w:t>
            </w:r>
            <w:r w:rsidRPr="00103DC0">
              <w:rPr>
                <w:b/>
                <w:i/>
              </w:rPr>
              <w:t>ara ter</w:t>
            </w:r>
            <w:r w:rsidR="00E979EC">
              <w:rPr>
                <w:b/>
                <w:i/>
              </w:rPr>
              <w:t>ț</w:t>
            </w:r>
            <w:r w:rsidRPr="00103DC0">
              <w:rPr>
                <w:b/>
                <w:i/>
              </w:rPr>
              <w:t>ă respectivă emise de autoritatea decizională</w:t>
            </w:r>
            <w:r w:rsidRPr="00103DC0">
              <w:t>, conform celor mai recente date Eurostat disponibile privind media anuală la nivelul Uniunii.</w:t>
            </w:r>
          </w:p>
        </w:tc>
      </w:tr>
    </w:tbl>
    <w:p w14:paraId="3288C90C"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495A80D" w14:textId="77777777" w:rsidR="007B0542" w:rsidRPr="00103DC0" w:rsidRDefault="007B0542" w:rsidP="007B0542">
      <w:r w:rsidRPr="00103DC0">
        <w:rPr>
          <w:rStyle w:val="HideTWBExt"/>
        </w:rPr>
        <w:t>&lt;/Amend&gt;</w:t>
      </w:r>
    </w:p>
    <w:p w14:paraId="2FBFF35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188</w:t>
      </w:r>
      <w:r w:rsidRPr="00103DC0">
        <w:rPr>
          <w:rStyle w:val="HideTWBExt"/>
          <w:b w:val="0"/>
        </w:rPr>
        <w:t>&lt;/NumAm&gt;</w:t>
      </w:r>
    </w:p>
    <w:p w14:paraId="71E661A2" w14:textId="77777777" w:rsidR="007B0542" w:rsidRPr="00103DC0" w:rsidRDefault="007B0542" w:rsidP="007B0542">
      <w:pPr>
        <w:pStyle w:val="NormalBold"/>
      </w:pPr>
      <w:r w:rsidRPr="00103DC0">
        <w:rPr>
          <w:rStyle w:val="HideTWBExt"/>
          <w:b w:val="0"/>
        </w:rPr>
        <w:lastRenderedPageBreak/>
        <w:t>&lt;RepeatBlock-By&gt;&lt;Members&gt;</w:t>
      </w:r>
      <w:r w:rsidRPr="00103DC0">
        <w:t>Reinhold Lopatka, Lukas Mandl, Angelika Winzig, Sophia Kircher, Alexander Bernhuber</w:t>
      </w:r>
      <w:r w:rsidRPr="00103DC0">
        <w:rPr>
          <w:rStyle w:val="HideTWBExt"/>
          <w:b w:val="0"/>
        </w:rPr>
        <w:t>&lt;/Members&gt;</w:t>
      </w:r>
    </w:p>
    <w:p w14:paraId="2E3C83AE" w14:textId="77777777" w:rsidR="007B0542" w:rsidRPr="00103DC0" w:rsidRDefault="007B0542" w:rsidP="007B0542">
      <w:pPr>
        <w:pStyle w:val="NormalBold"/>
      </w:pPr>
      <w:r w:rsidRPr="00103DC0">
        <w:rPr>
          <w:rStyle w:val="HideTWBExt"/>
          <w:b w:val="0"/>
        </w:rPr>
        <w:t>&lt;/RepeatBlock-By&gt;</w:t>
      </w:r>
    </w:p>
    <w:p w14:paraId="62947F8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5EE4027"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502002A4"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77122BC3" w14:textId="77777777" w:rsidR="007B0542" w:rsidRPr="00103DC0" w:rsidRDefault="007B0542" w:rsidP="007B0542">
      <w:r w:rsidRPr="00103DC0">
        <w:rPr>
          <w:rStyle w:val="HideTWBExt"/>
        </w:rPr>
        <w:t>&lt;Article2&gt;</w:t>
      </w:r>
      <w:r w:rsidRPr="00103DC0">
        <w:t>Articolul 62 – alineatul 1 – litera c</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5F87C8C" w14:textId="77777777" w:rsidTr="003A6F27">
        <w:trPr>
          <w:trHeight w:hRule="exact" w:val="240"/>
          <w:jc w:val="center"/>
        </w:trPr>
        <w:tc>
          <w:tcPr>
            <w:tcW w:w="9752" w:type="dxa"/>
            <w:gridSpan w:val="2"/>
            <w:tcBorders>
              <w:top w:val="nil"/>
              <w:left w:val="nil"/>
              <w:bottom w:val="nil"/>
              <w:right w:val="nil"/>
            </w:tcBorders>
          </w:tcPr>
          <w:p w14:paraId="0F25BE0C" w14:textId="77777777" w:rsidR="007B0542" w:rsidRPr="00103DC0" w:rsidRDefault="007B0542" w:rsidP="003A6F27"/>
        </w:tc>
      </w:tr>
      <w:tr w:rsidR="00A01E81" w:rsidRPr="00103DC0" w14:paraId="4B022FA3" w14:textId="77777777" w:rsidTr="003A6F27">
        <w:trPr>
          <w:trHeight w:val="240"/>
          <w:jc w:val="center"/>
        </w:trPr>
        <w:tc>
          <w:tcPr>
            <w:tcW w:w="4876" w:type="dxa"/>
            <w:tcBorders>
              <w:top w:val="nil"/>
              <w:left w:val="nil"/>
              <w:bottom w:val="nil"/>
              <w:right w:val="nil"/>
            </w:tcBorders>
          </w:tcPr>
          <w:p w14:paraId="18CEC474"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F535574" w14:textId="77777777" w:rsidR="007B0542" w:rsidRPr="00103DC0" w:rsidRDefault="007B0542" w:rsidP="003A6F27">
            <w:pPr>
              <w:pStyle w:val="AmColumnHeading"/>
            </w:pPr>
            <w:r w:rsidRPr="00103DC0">
              <w:t>Amendamentul</w:t>
            </w:r>
          </w:p>
        </w:tc>
      </w:tr>
      <w:tr w:rsidR="00A01E81" w:rsidRPr="00103DC0" w14:paraId="4FF6E6FE" w14:textId="77777777" w:rsidTr="003A6F27">
        <w:trPr>
          <w:jc w:val="center"/>
        </w:trPr>
        <w:tc>
          <w:tcPr>
            <w:tcW w:w="4876" w:type="dxa"/>
            <w:tcBorders>
              <w:top w:val="nil"/>
              <w:left w:val="nil"/>
              <w:bottom w:val="nil"/>
              <w:right w:val="nil"/>
            </w:tcBorders>
          </w:tcPr>
          <w:p w14:paraId="2DEA5AA8" w14:textId="5F71176A" w:rsidR="007B0542" w:rsidRPr="00103DC0" w:rsidRDefault="007B0542" w:rsidP="003A6F27">
            <w:pPr>
              <w:pStyle w:val="Normal6a"/>
            </w:pPr>
            <w:r w:rsidRPr="00103DC0">
              <w:t>(c)</w:t>
            </w:r>
            <w:r w:rsidRPr="00103DC0">
              <w:tab/>
              <w:t>propor</w:t>
            </w:r>
            <w:r w:rsidR="00E979EC">
              <w:t>ț</w:t>
            </w:r>
            <w:r w:rsidRPr="00103DC0">
              <w:t>ia deciziilor prin care autoritatea decizională acordă protec</w:t>
            </w:r>
            <w:r w:rsidR="00E979EC">
              <w:t>ț</w:t>
            </w:r>
            <w:r w:rsidRPr="00103DC0">
              <w:t>ie interna</w:t>
            </w:r>
            <w:r w:rsidR="00E979EC">
              <w:t>ț</w:t>
            </w:r>
            <w:r w:rsidRPr="00103DC0">
              <w:t>ională solicitan</w:t>
            </w:r>
            <w:r w:rsidR="00E979EC">
              <w:t>ț</w:t>
            </w:r>
            <w:r w:rsidRPr="00103DC0">
              <w:t xml:space="preserve">ilor din </w:t>
            </w:r>
            <w:r w:rsidR="00E979EC">
              <w:t>ț</w:t>
            </w:r>
            <w:r w:rsidRPr="00103DC0">
              <w:t>ară – fie resortisan</w:t>
            </w:r>
            <w:r w:rsidR="00E979EC">
              <w:t>ț</w:t>
            </w:r>
            <w:r w:rsidRPr="00103DC0">
              <w:t xml:space="preserve">ilor acesteia, fie, în cazul apatrizilor, persoanelor care </w:t>
            </w:r>
            <w:r w:rsidR="00E979EC">
              <w:t>ș</w:t>
            </w:r>
            <w:r w:rsidRPr="00103DC0">
              <w:t>i-au avut anterior re</w:t>
            </w:r>
            <w:r w:rsidR="00E979EC">
              <w:t>ș</w:t>
            </w:r>
            <w:r w:rsidRPr="00103DC0">
              <w:t>edin</w:t>
            </w:r>
            <w:r w:rsidR="00E979EC">
              <w:t>ț</w:t>
            </w:r>
            <w:r w:rsidRPr="00103DC0">
              <w:t>a obi</w:t>
            </w:r>
            <w:r w:rsidR="00E979EC">
              <w:t>ș</w:t>
            </w:r>
            <w:r w:rsidRPr="00103DC0">
              <w:t>nuită pe teritoriul său – este mai mare de 20 %, conform celor mai recente date Eurostat disponibile privind media anuală la nivelul Uniunii.</w:t>
            </w:r>
          </w:p>
        </w:tc>
        <w:tc>
          <w:tcPr>
            <w:tcW w:w="4876" w:type="dxa"/>
            <w:tcBorders>
              <w:top w:val="nil"/>
              <w:left w:val="nil"/>
              <w:bottom w:val="nil"/>
              <w:right w:val="nil"/>
            </w:tcBorders>
          </w:tcPr>
          <w:p w14:paraId="12A49BBA" w14:textId="574C1B4F" w:rsidR="007B0542" w:rsidRPr="00103DC0" w:rsidRDefault="007B0542" w:rsidP="003A6F27">
            <w:pPr>
              <w:pStyle w:val="Normal6a"/>
            </w:pPr>
            <w:r w:rsidRPr="00103DC0">
              <w:t>(c)</w:t>
            </w:r>
            <w:r w:rsidRPr="00103DC0">
              <w:tab/>
              <w:t>propor</w:t>
            </w:r>
            <w:r w:rsidR="00E979EC">
              <w:t>ț</w:t>
            </w:r>
            <w:r w:rsidRPr="00103DC0">
              <w:t>ia deciziilor prin care autoritatea decizională acordă protec</w:t>
            </w:r>
            <w:r w:rsidR="00E979EC">
              <w:t>ț</w:t>
            </w:r>
            <w:r w:rsidRPr="00103DC0">
              <w:t>ie interna</w:t>
            </w:r>
            <w:r w:rsidR="00E979EC">
              <w:t>ț</w:t>
            </w:r>
            <w:r w:rsidRPr="00103DC0">
              <w:t>ională solicitan</w:t>
            </w:r>
            <w:r w:rsidR="00E979EC">
              <w:t>ț</w:t>
            </w:r>
            <w:r w:rsidRPr="00103DC0">
              <w:t xml:space="preserve">ilor din </w:t>
            </w:r>
            <w:r w:rsidR="00E979EC">
              <w:t>ț</w:t>
            </w:r>
            <w:r w:rsidRPr="00103DC0">
              <w:t>ară – fie resortisan</w:t>
            </w:r>
            <w:r w:rsidR="00E979EC">
              <w:t>ț</w:t>
            </w:r>
            <w:r w:rsidRPr="00103DC0">
              <w:t xml:space="preserve">ilor acesteia, fie, în cazul apatrizilor, persoanelor care </w:t>
            </w:r>
            <w:r w:rsidR="00E979EC">
              <w:t>ș</w:t>
            </w:r>
            <w:r w:rsidRPr="00103DC0">
              <w:t>i-au avut anterior re</w:t>
            </w:r>
            <w:r w:rsidR="00E979EC">
              <w:t>ș</w:t>
            </w:r>
            <w:r w:rsidRPr="00103DC0">
              <w:t>edin</w:t>
            </w:r>
            <w:r w:rsidR="00E979EC">
              <w:t>ț</w:t>
            </w:r>
            <w:r w:rsidRPr="00103DC0">
              <w:t>a obi</w:t>
            </w:r>
            <w:r w:rsidR="00E979EC">
              <w:t>ș</w:t>
            </w:r>
            <w:r w:rsidRPr="00103DC0">
              <w:t xml:space="preserve">nuită pe teritoriul său – este mai mare de 20 %, conform celor mai recente date Eurostat disponibile privind media anuală la nivelul Uniunii </w:t>
            </w:r>
            <w:r w:rsidRPr="00103DC0">
              <w:rPr>
                <w:b/>
                <w:i/>
              </w:rPr>
              <w:t>sau altor surse credibile</w:t>
            </w:r>
            <w:r w:rsidRPr="00103DC0">
              <w:t>.</w:t>
            </w:r>
          </w:p>
        </w:tc>
      </w:tr>
    </w:tbl>
    <w:p w14:paraId="4E086F7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AA3115" w14:textId="77777777" w:rsidR="007B0542" w:rsidRPr="00103DC0" w:rsidRDefault="007B0542" w:rsidP="007B0542">
      <w:r w:rsidRPr="00103DC0">
        <w:rPr>
          <w:rStyle w:val="HideTWBExt"/>
        </w:rPr>
        <w:t>&lt;/Amend&gt;</w:t>
      </w:r>
    </w:p>
    <w:p w14:paraId="7F83C28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189</w:t>
      </w:r>
      <w:r w:rsidRPr="00103DC0">
        <w:rPr>
          <w:rStyle w:val="HideTWBExt"/>
          <w:b w:val="0"/>
        </w:rPr>
        <w:t>&lt;/NumAm&gt;</w:t>
      </w:r>
    </w:p>
    <w:p w14:paraId="7CC9CFD0" w14:textId="77777777" w:rsidR="007B0542" w:rsidRPr="00103DC0" w:rsidRDefault="007B0542" w:rsidP="007B0542">
      <w:pPr>
        <w:pStyle w:val="NormalBold"/>
      </w:pPr>
      <w:r w:rsidRPr="00103DC0">
        <w:rPr>
          <w:rStyle w:val="HideTWBExt"/>
          <w:b w:val="0"/>
        </w:rPr>
        <w:t>&lt;RepeatBlock-By&gt;&lt;Members&gt;</w:t>
      </w:r>
      <w:r w:rsidRPr="00103DC0">
        <w:t>Sebastian Tynkkynen</w:t>
      </w:r>
      <w:r w:rsidRPr="00103DC0">
        <w:rPr>
          <w:rStyle w:val="HideTWBExt"/>
          <w:b w:val="0"/>
        </w:rPr>
        <w:t>&lt;/Members&gt;</w:t>
      </w:r>
    </w:p>
    <w:p w14:paraId="65364FA1" w14:textId="77777777" w:rsidR="007B0542" w:rsidRPr="00103DC0" w:rsidRDefault="007B0542" w:rsidP="007B0542">
      <w:pPr>
        <w:pStyle w:val="NormalBold"/>
      </w:pPr>
      <w:r w:rsidRPr="00103DC0">
        <w:rPr>
          <w:rStyle w:val="HideTWBExt"/>
          <w:b w:val="0"/>
        </w:rPr>
        <w:t>&lt;/RepeatBlock-By&gt;</w:t>
      </w:r>
    </w:p>
    <w:p w14:paraId="6F99B11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62AFAB8" w14:textId="77777777" w:rsidR="007B0542" w:rsidRPr="00103DC0" w:rsidRDefault="007B0542" w:rsidP="007B0542">
      <w:pPr>
        <w:pStyle w:val="NormalBold"/>
      </w:pPr>
      <w:r w:rsidRPr="00103DC0">
        <w:rPr>
          <w:rStyle w:val="HideTWBExt"/>
          <w:b w:val="0"/>
        </w:rPr>
        <w:t>&lt;Article&gt;</w:t>
      </w:r>
      <w:r w:rsidRPr="00103DC0">
        <w:t>Articolul 1 – paragraful 1 – punctul 1 – litera a</w:t>
      </w:r>
      <w:r w:rsidRPr="00103DC0">
        <w:rPr>
          <w:rStyle w:val="HideTWBExt"/>
          <w:b w:val="0"/>
        </w:rPr>
        <w:t>&lt;/Article&gt;</w:t>
      </w:r>
    </w:p>
    <w:p w14:paraId="69E1565C"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4BAE875" w14:textId="77777777" w:rsidR="007B0542" w:rsidRPr="00103DC0" w:rsidRDefault="007B0542" w:rsidP="007B0542">
      <w:r w:rsidRPr="00103DC0">
        <w:rPr>
          <w:rStyle w:val="HideTWBExt"/>
        </w:rPr>
        <w:t>&lt;Article2&gt;</w:t>
      </w:r>
      <w:r w:rsidRPr="00103DC0">
        <w:t>Articolul 62 – alineatul 1 – litera c</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F4296FC" w14:textId="77777777" w:rsidTr="003A6F27">
        <w:trPr>
          <w:trHeight w:hRule="exact" w:val="240"/>
          <w:jc w:val="center"/>
        </w:trPr>
        <w:tc>
          <w:tcPr>
            <w:tcW w:w="9752" w:type="dxa"/>
            <w:gridSpan w:val="2"/>
            <w:tcBorders>
              <w:top w:val="nil"/>
              <w:left w:val="nil"/>
              <w:bottom w:val="nil"/>
              <w:right w:val="nil"/>
            </w:tcBorders>
          </w:tcPr>
          <w:p w14:paraId="11748C99" w14:textId="77777777" w:rsidR="007B0542" w:rsidRPr="00103DC0" w:rsidRDefault="007B0542" w:rsidP="003A6F27"/>
        </w:tc>
      </w:tr>
      <w:tr w:rsidR="00A01E81" w:rsidRPr="00103DC0" w14:paraId="40AECB20" w14:textId="77777777" w:rsidTr="003A6F27">
        <w:trPr>
          <w:trHeight w:val="240"/>
          <w:jc w:val="center"/>
        </w:trPr>
        <w:tc>
          <w:tcPr>
            <w:tcW w:w="4876" w:type="dxa"/>
            <w:tcBorders>
              <w:top w:val="nil"/>
              <w:left w:val="nil"/>
              <w:bottom w:val="nil"/>
              <w:right w:val="nil"/>
            </w:tcBorders>
          </w:tcPr>
          <w:p w14:paraId="78A70D5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BB8EED2" w14:textId="77777777" w:rsidR="007B0542" w:rsidRPr="00103DC0" w:rsidRDefault="007B0542" w:rsidP="003A6F27">
            <w:pPr>
              <w:pStyle w:val="AmColumnHeading"/>
            </w:pPr>
            <w:r w:rsidRPr="00103DC0">
              <w:t>Amendamentul</w:t>
            </w:r>
          </w:p>
        </w:tc>
      </w:tr>
      <w:tr w:rsidR="00A01E81" w:rsidRPr="00103DC0" w14:paraId="2910745B" w14:textId="77777777" w:rsidTr="003A6F27">
        <w:trPr>
          <w:jc w:val="center"/>
        </w:trPr>
        <w:tc>
          <w:tcPr>
            <w:tcW w:w="4876" w:type="dxa"/>
            <w:tcBorders>
              <w:top w:val="nil"/>
              <w:left w:val="nil"/>
              <w:bottom w:val="nil"/>
              <w:right w:val="nil"/>
            </w:tcBorders>
          </w:tcPr>
          <w:p w14:paraId="0CB3667E" w14:textId="6F5958DA" w:rsidR="007B0542" w:rsidRPr="00103DC0" w:rsidRDefault="007B0542" w:rsidP="003A6F27">
            <w:pPr>
              <w:pStyle w:val="Normal6a"/>
            </w:pPr>
            <w:r w:rsidRPr="00103DC0">
              <w:t>(c)</w:t>
            </w:r>
            <w:r w:rsidRPr="00103DC0">
              <w:tab/>
              <w:t>propor</w:t>
            </w:r>
            <w:r w:rsidR="00E979EC">
              <w:t>ț</w:t>
            </w:r>
            <w:r w:rsidRPr="00103DC0">
              <w:t>ia deciziilor prin care autoritatea decizională acordă protec</w:t>
            </w:r>
            <w:r w:rsidR="00E979EC">
              <w:t>ț</w:t>
            </w:r>
            <w:r w:rsidRPr="00103DC0">
              <w:t>ie interna</w:t>
            </w:r>
            <w:r w:rsidR="00E979EC">
              <w:t>ț</w:t>
            </w:r>
            <w:r w:rsidRPr="00103DC0">
              <w:t>ională solicitan</w:t>
            </w:r>
            <w:r w:rsidR="00E979EC">
              <w:t>ț</w:t>
            </w:r>
            <w:r w:rsidRPr="00103DC0">
              <w:t xml:space="preserve">ilor din </w:t>
            </w:r>
            <w:r w:rsidR="00E979EC">
              <w:t>ț</w:t>
            </w:r>
            <w:r w:rsidRPr="00103DC0">
              <w:t>ară – fie resortisan</w:t>
            </w:r>
            <w:r w:rsidR="00E979EC">
              <w:t>ț</w:t>
            </w:r>
            <w:r w:rsidRPr="00103DC0">
              <w:t xml:space="preserve">ilor acesteia, fie, în cazul apatrizilor, persoanelor care </w:t>
            </w:r>
            <w:r w:rsidR="00E979EC">
              <w:t>ș</w:t>
            </w:r>
            <w:r w:rsidRPr="00103DC0">
              <w:t>i-au avut anterior re</w:t>
            </w:r>
            <w:r w:rsidR="00E979EC">
              <w:t>ș</w:t>
            </w:r>
            <w:r w:rsidRPr="00103DC0">
              <w:t>edin</w:t>
            </w:r>
            <w:r w:rsidR="00E979EC">
              <w:t>ț</w:t>
            </w:r>
            <w:r w:rsidRPr="00103DC0">
              <w:t>a obi</w:t>
            </w:r>
            <w:r w:rsidR="00E979EC">
              <w:t>ș</w:t>
            </w:r>
            <w:r w:rsidRPr="00103DC0">
              <w:t xml:space="preserve">nuită pe teritoriul său – este mai mare de </w:t>
            </w:r>
            <w:r w:rsidRPr="00103DC0">
              <w:rPr>
                <w:b/>
                <w:bCs/>
                <w:i/>
                <w:iCs/>
              </w:rPr>
              <w:t>20 %</w:t>
            </w:r>
            <w:r w:rsidRPr="00103DC0">
              <w:t>, conform celor mai recente date Eurostat disponibile privind media anuală la nivelul Uniunii.</w:t>
            </w:r>
          </w:p>
        </w:tc>
        <w:tc>
          <w:tcPr>
            <w:tcW w:w="4876" w:type="dxa"/>
            <w:tcBorders>
              <w:top w:val="nil"/>
              <w:left w:val="nil"/>
              <w:bottom w:val="nil"/>
              <w:right w:val="nil"/>
            </w:tcBorders>
          </w:tcPr>
          <w:p w14:paraId="596F9769" w14:textId="795A4FE9" w:rsidR="007B0542" w:rsidRPr="00103DC0" w:rsidRDefault="007B0542" w:rsidP="003A6F27">
            <w:pPr>
              <w:pStyle w:val="Normal6a"/>
            </w:pPr>
            <w:r w:rsidRPr="00103DC0">
              <w:t>(c)</w:t>
            </w:r>
            <w:r w:rsidRPr="00103DC0">
              <w:tab/>
              <w:t>propor</w:t>
            </w:r>
            <w:r w:rsidR="00E979EC">
              <w:t>ț</w:t>
            </w:r>
            <w:r w:rsidRPr="00103DC0">
              <w:t>ia deciziilor prin care autoritatea decizională acordă protec</w:t>
            </w:r>
            <w:r w:rsidR="00E979EC">
              <w:t>ț</w:t>
            </w:r>
            <w:r w:rsidRPr="00103DC0">
              <w:t>ie interna</w:t>
            </w:r>
            <w:r w:rsidR="00E979EC">
              <w:t>ț</w:t>
            </w:r>
            <w:r w:rsidRPr="00103DC0">
              <w:t>ională solicitan</w:t>
            </w:r>
            <w:r w:rsidR="00E979EC">
              <w:t>ț</w:t>
            </w:r>
            <w:r w:rsidRPr="00103DC0">
              <w:t xml:space="preserve">ilor din </w:t>
            </w:r>
            <w:r w:rsidR="00E979EC">
              <w:t>ț</w:t>
            </w:r>
            <w:r w:rsidRPr="00103DC0">
              <w:t>ară – fie resortisan</w:t>
            </w:r>
            <w:r w:rsidR="00E979EC">
              <w:t>ț</w:t>
            </w:r>
            <w:r w:rsidRPr="00103DC0">
              <w:t xml:space="preserve">ilor acesteia, fie, în cazul apatrizilor, persoanelor care </w:t>
            </w:r>
            <w:r w:rsidR="00E979EC">
              <w:t>ș</w:t>
            </w:r>
            <w:r w:rsidRPr="00103DC0">
              <w:t>i-au avut anterior re</w:t>
            </w:r>
            <w:r w:rsidR="00E979EC">
              <w:t>ș</w:t>
            </w:r>
            <w:r w:rsidRPr="00103DC0">
              <w:t>edin</w:t>
            </w:r>
            <w:r w:rsidR="00E979EC">
              <w:t>ț</w:t>
            </w:r>
            <w:r w:rsidRPr="00103DC0">
              <w:t>a obi</w:t>
            </w:r>
            <w:r w:rsidR="00E979EC">
              <w:t>ș</w:t>
            </w:r>
            <w:r w:rsidRPr="00103DC0">
              <w:t xml:space="preserve">nuită pe teritoriul său – este mai mare de </w:t>
            </w:r>
            <w:r w:rsidRPr="00103DC0">
              <w:rPr>
                <w:b/>
                <w:bCs/>
                <w:i/>
                <w:iCs/>
              </w:rPr>
              <w:t>30 %</w:t>
            </w:r>
            <w:r w:rsidRPr="00103DC0">
              <w:t>, conform celor mai recente date Eurostat disponibile privind media anuală la nivelul Uniunii.</w:t>
            </w:r>
          </w:p>
        </w:tc>
      </w:tr>
    </w:tbl>
    <w:p w14:paraId="774C9F6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{FI}</w:t>
      </w:r>
      <w:r w:rsidRPr="00103DC0">
        <w:t>fi</w:t>
      </w:r>
      <w:r w:rsidRPr="00103DC0">
        <w:rPr>
          <w:rStyle w:val="HideTWBExt"/>
        </w:rPr>
        <w:t>&lt;/Original&gt;</w:t>
      </w:r>
    </w:p>
    <w:p w14:paraId="7F72E7F0" w14:textId="008E19DA" w:rsidR="007B0542" w:rsidRPr="00103DC0" w:rsidRDefault="007B0542" w:rsidP="007B0542">
      <w:r w:rsidRPr="00103DC0">
        <w:rPr>
          <w:rStyle w:val="HideTWBExt"/>
        </w:rPr>
        <w:t>&lt;/Amend&gt;</w:t>
      </w:r>
    </w:p>
    <w:p w14:paraId="4ABBF1DB"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190</w:t>
      </w:r>
      <w:r w:rsidRPr="00103DC0">
        <w:rPr>
          <w:rStyle w:val="HideTWBExt"/>
          <w:b w:val="0"/>
        </w:rPr>
        <w:t>&lt;/NumAm&gt;</w:t>
      </w:r>
    </w:p>
    <w:p w14:paraId="273A3E9E"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008107FF" w14:textId="77777777" w:rsidR="007B0542" w:rsidRPr="00103DC0" w:rsidRDefault="007B0542" w:rsidP="007B0542">
      <w:pPr>
        <w:pStyle w:val="NormalBold"/>
      </w:pPr>
      <w:r w:rsidRPr="00103DC0">
        <w:rPr>
          <w:rStyle w:val="HideTWBExt"/>
          <w:b w:val="0"/>
        </w:rPr>
        <w:t>&lt;/RepeatBlock-By&gt;</w:t>
      </w:r>
    </w:p>
    <w:p w14:paraId="711C77E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C30066C" w14:textId="77777777" w:rsidR="007B0542" w:rsidRPr="00103DC0" w:rsidRDefault="007B0542" w:rsidP="007B0542">
      <w:pPr>
        <w:pStyle w:val="NormalBold"/>
      </w:pPr>
      <w:r w:rsidRPr="00103DC0">
        <w:rPr>
          <w:rStyle w:val="HideTWBExt"/>
          <w:b w:val="0"/>
        </w:rPr>
        <w:t>&lt;Article&gt;</w:t>
      </w:r>
      <w:r w:rsidRPr="00103DC0">
        <w:t>Articolul 1 – paragraful 1 – punctul 1 – litera b</w:t>
      </w:r>
      <w:r w:rsidRPr="00103DC0">
        <w:rPr>
          <w:rStyle w:val="HideTWBExt"/>
          <w:b w:val="0"/>
        </w:rPr>
        <w:t>&lt;/Article&gt;</w:t>
      </w:r>
    </w:p>
    <w:p w14:paraId="0973433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5E650B3" w14:textId="77777777" w:rsidR="007B0542" w:rsidRPr="00103DC0" w:rsidRDefault="007B0542" w:rsidP="007B0542">
      <w:r w:rsidRPr="00103DC0">
        <w:rPr>
          <w:rStyle w:val="HideTWBExt"/>
        </w:rPr>
        <w:t>&lt;Article2&gt;</w:t>
      </w:r>
      <w:r w:rsidRPr="00103DC0">
        <w:t>Articolul 62 – alineatul 1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5AE51B6" w14:textId="77777777" w:rsidTr="003A6F27">
        <w:trPr>
          <w:trHeight w:hRule="exact" w:val="240"/>
          <w:jc w:val="center"/>
        </w:trPr>
        <w:tc>
          <w:tcPr>
            <w:tcW w:w="9752" w:type="dxa"/>
            <w:gridSpan w:val="2"/>
            <w:tcBorders>
              <w:top w:val="nil"/>
              <w:left w:val="nil"/>
              <w:bottom w:val="nil"/>
              <w:right w:val="nil"/>
            </w:tcBorders>
          </w:tcPr>
          <w:p w14:paraId="0FB2B3F4" w14:textId="77777777" w:rsidR="007B0542" w:rsidRPr="00103DC0" w:rsidRDefault="007B0542" w:rsidP="003A6F27"/>
        </w:tc>
      </w:tr>
      <w:tr w:rsidR="00A01E81" w:rsidRPr="00103DC0" w14:paraId="2139B508" w14:textId="77777777" w:rsidTr="003A6F27">
        <w:trPr>
          <w:trHeight w:val="240"/>
          <w:jc w:val="center"/>
        </w:trPr>
        <w:tc>
          <w:tcPr>
            <w:tcW w:w="4876" w:type="dxa"/>
            <w:tcBorders>
              <w:top w:val="nil"/>
              <w:left w:val="nil"/>
              <w:bottom w:val="nil"/>
              <w:right w:val="nil"/>
            </w:tcBorders>
          </w:tcPr>
          <w:p w14:paraId="1B81843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2B913CE" w14:textId="77777777" w:rsidR="007B0542" w:rsidRPr="00103DC0" w:rsidRDefault="007B0542" w:rsidP="003A6F27">
            <w:pPr>
              <w:pStyle w:val="AmColumnHeading"/>
            </w:pPr>
            <w:r w:rsidRPr="00103DC0">
              <w:t>Amendamentul</w:t>
            </w:r>
          </w:p>
        </w:tc>
      </w:tr>
      <w:tr w:rsidR="00A01E81" w:rsidRPr="00103DC0" w14:paraId="6498CBC4" w14:textId="77777777" w:rsidTr="003A6F27">
        <w:trPr>
          <w:jc w:val="center"/>
        </w:trPr>
        <w:tc>
          <w:tcPr>
            <w:tcW w:w="4876" w:type="dxa"/>
            <w:tcBorders>
              <w:top w:val="nil"/>
              <w:left w:val="nil"/>
              <w:bottom w:val="nil"/>
              <w:right w:val="nil"/>
            </w:tcBorders>
          </w:tcPr>
          <w:p w14:paraId="3DE2BCA9" w14:textId="2FF24125"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anexa II sunt desemnate drept </w:t>
            </w:r>
            <w:r w:rsidR="00E979EC">
              <w:t>ț</w:t>
            </w:r>
            <w:r w:rsidRPr="00103DC0">
              <w:t>ări de origine sigure la nivelul Uniunii.</w:t>
            </w:r>
          </w:p>
        </w:tc>
        <w:tc>
          <w:tcPr>
            <w:tcW w:w="4876" w:type="dxa"/>
            <w:tcBorders>
              <w:top w:val="nil"/>
              <w:left w:val="nil"/>
              <w:bottom w:val="nil"/>
              <w:right w:val="nil"/>
            </w:tcBorders>
          </w:tcPr>
          <w:p w14:paraId="3E6C878C" w14:textId="78824504"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anexa II sunt desemnate drept </w:t>
            </w:r>
            <w:r w:rsidR="00E979EC">
              <w:t>ț</w:t>
            </w:r>
            <w:r w:rsidRPr="00103DC0">
              <w:t>ări de origine sigure la nivelul Uniunii</w:t>
            </w:r>
            <w:r w:rsidRPr="00103DC0">
              <w:rPr>
                <w:b/>
                <w:i/>
              </w:rPr>
              <w:t>, cu excep</w:t>
            </w:r>
            <w:r w:rsidR="00E979EC">
              <w:rPr>
                <w:b/>
                <w:i/>
              </w:rPr>
              <w:t>ț</w:t>
            </w:r>
            <w:r w:rsidRPr="00103DC0">
              <w:rPr>
                <w:b/>
                <w:i/>
              </w:rPr>
              <w:t>ia cazului în care:</w:t>
            </w:r>
          </w:p>
        </w:tc>
      </w:tr>
      <w:tr w:rsidR="00A01E81" w:rsidRPr="00103DC0" w14:paraId="132B1C2A" w14:textId="77777777" w:rsidTr="003A6F27">
        <w:trPr>
          <w:jc w:val="center"/>
        </w:trPr>
        <w:tc>
          <w:tcPr>
            <w:tcW w:w="4876" w:type="dxa"/>
            <w:tcBorders>
              <w:top w:val="nil"/>
              <w:left w:val="nil"/>
              <w:bottom w:val="nil"/>
              <w:right w:val="nil"/>
            </w:tcBorders>
          </w:tcPr>
          <w:p w14:paraId="54CE0A19" w14:textId="77777777" w:rsidR="007B0542" w:rsidRPr="00103DC0" w:rsidRDefault="007B0542" w:rsidP="003A6F27">
            <w:pPr>
              <w:pStyle w:val="Normal6a"/>
            </w:pPr>
          </w:p>
        </w:tc>
        <w:tc>
          <w:tcPr>
            <w:tcW w:w="4876" w:type="dxa"/>
            <w:tcBorders>
              <w:top w:val="nil"/>
              <w:left w:val="nil"/>
              <w:bottom w:val="nil"/>
              <w:right w:val="nil"/>
            </w:tcBorders>
          </w:tcPr>
          <w:p w14:paraId="7F66507F" w14:textId="04BCC84C" w:rsidR="007B0542" w:rsidRPr="00103DC0" w:rsidRDefault="007B0542" w:rsidP="003A6F27">
            <w:pPr>
              <w:pStyle w:val="Normal6a"/>
            </w:pPr>
            <w:r w:rsidRPr="00103DC0">
              <w:rPr>
                <w:b/>
                <w:i/>
              </w:rPr>
              <w:t>(a) există o amenin</w:t>
            </w:r>
            <w:r w:rsidR="00E979EC">
              <w:rPr>
                <w:b/>
                <w:i/>
              </w:rPr>
              <w:t>ț</w:t>
            </w:r>
            <w:r w:rsidRPr="00103DC0">
              <w:rPr>
                <w:b/>
                <w:i/>
              </w:rPr>
              <w:t xml:space="preserve">are gravă </w:t>
            </w:r>
            <w:r w:rsidR="00E979EC">
              <w:rPr>
                <w:b/>
                <w:i/>
              </w:rPr>
              <w:t>ș</w:t>
            </w:r>
            <w:r w:rsidRPr="00103DC0">
              <w:rPr>
                <w:b/>
                <w:i/>
              </w:rPr>
              <w:t>i individuală la adresa vie</w:t>
            </w:r>
            <w:r w:rsidR="00E979EC">
              <w:rPr>
                <w:b/>
                <w:i/>
              </w:rPr>
              <w:t>ț</w:t>
            </w:r>
            <w:r w:rsidRPr="00103DC0">
              <w:rPr>
                <w:b/>
                <w:i/>
              </w:rPr>
              <w:t>ii sau a persoanei unui civil ca urmare a violen</w:t>
            </w:r>
            <w:r w:rsidR="00E979EC">
              <w:rPr>
                <w:b/>
                <w:i/>
              </w:rPr>
              <w:t>ț</w:t>
            </w:r>
            <w:r w:rsidRPr="00103DC0">
              <w:rPr>
                <w:b/>
                <w:i/>
              </w:rPr>
              <w:t>ei generalizate în caz de conflict armat intern sau interna</w:t>
            </w:r>
            <w:r w:rsidR="00E979EC">
              <w:rPr>
                <w:b/>
                <w:i/>
              </w:rPr>
              <w:t>ț</w:t>
            </w:r>
            <w:r w:rsidRPr="00103DC0">
              <w:rPr>
                <w:b/>
                <w:i/>
              </w:rPr>
              <w:t xml:space="preserve">ional în interiorul </w:t>
            </w:r>
            <w:r w:rsidR="00E979EC">
              <w:rPr>
                <w:b/>
                <w:i/>
              </w:rPr>
              <w:t>ț</w:t>
            </w:r>
            <w:r w:rsidRPr="00103DC0">
              <w:rPr>
                <w:b/>
                <w:i/>
              </w:rPr>
              <w:t>ării;</w:t>
            </w:r>
          </w:p>
        </w:tc>
      </w:tr>
      <w:tr w:rsidR="00A01E81" w:rsidRPr="00103DC0" w14:paraId="097E7B93" w14:textId="77777777" w:rsidTr="003A6F27">
        <w:trPr>
          <w:jc w:val="center"/>
        </w:trPr>
        <w:tc>
          <w:tcPr>
            <w:tcW w:w="4876" w:type="dxa"/>
            <w:tcBorders>
              <w:top w:val="nil"/>
              <w:left w:val="nil"/>
              <w:bottom w:val="nil"/>
              <w:right w:val="nil"/>
            </w:tcBorders>
          </w:tcPr>
          <w:p w14:paraId="77E42CD4" w14:textId="77777777" w:rsidR="007B0542" w:rsidRPr="00103DC0" w:rsidRDefault="007B0542" w:rsidP="003A6F27">
            <w:pPr>
              <w:pStyle w:val="Normal6a"/>
            </w:pPr>
          </w:p>
        </w:tc>
        <w:tc>
          <w:tcPr>
            <w:tcW w:w="4876" w:type="dxa"/>
            <w:tcBorders>
              <w:top w:val="nil"/>
              <w:left w:val="nil"/>
              <w:bottom w:val="nil"/>
              <w:right w:val="nil"/>
            </w:tcBorders>
          </w:tcPr>
          <w:p w14:paraId="0798BC5A" w14:textId="12AD6085" w:rsidR="007B0542" w:rsidRPr="00103DC0" w:rsidRDefault="007B0542" w:rsidP="003A6F27">
            <w:pPr>
              <w:pStyle w:val="Normal6a"/>
            </w:pPr>
            <w:r w:rsidRPr="00103DC0">
              <w:rPr>
                <w:b/>
                <w:i/>
              </w:rPr>
              <w:t>(b) având în vedere ac</w:t>
            </w:r>
            <w:r w:rsidR="00E979EC">
              <w:rPr>
                <w:b/>
                <w:i/>
              </w:rPr>
              <w:t>ț</w:t>
            </w:r>
            <w:r w:rsidRPr="00103DC0">
              <w:rPr>
                <w:b/>
                <w:i/>
              </w:rPr>
              <w:t xml:space="preserve">iunile </w:t>
            </w:r>
            <w:r w:rsidR="00E979EC">
              <w:rPr>
                <w:b/>
                <w:i/>
              </w:rPr>
              <w:t>ț</w:t>
            </w:r>
            <w:r w:rsidRPr="00103DC0">
              <w:rPr>
                <w:b/>
                <w:i/>
              </w:rPr>
              <w:t>ării, au fost adoptate măsuri restrictive în sensul păr</w:t>
            </w:r>
            <w:r w:rsidR="00E979EC">
              <w:rPr>
                <w:b/>
                <w:i/>
              </w:rPr>
              <w:t>ț</w:t>
            </w:r>
            <w:r w:rsidRPr="00103DC0">
              <w:rPr>
                <w:b/>
                <w:i/>
              </w:rPr>
              <w:t>ii a cincea titlul IV din Tratatul privind func</w:t>
            </w:r>
            <w:r w:rsidR="00E979EC">
              <w:rPr>
                <w:b/>
                <w:i/>
              </w:rPr>
              <w:t>ț</w:t>
            </w:r>
            <w:r w:rsidRPr="00103DC0">
              <w:rPr>
                <w:b/>
                <w:i/>
              </w:rPr>
              <w:t>ionarea Uniunii Europene;</w:t>
            </w:r>
          </w:p>
        </w:tc>
      </w:tr>
      <w:tr w:rsidR="00A01E81" w:rsidRPr="00103DC0" w14:paraId="248986D7" w14:textId="77777777" w:rsidTr="003A6F27">
        <w:trPr>
          <w:jc w:val="center"/>
        </w:trPr>
        <w:tc>
          <w:tcPr>
            <w:tcW w:w="4876" w:type="dxa"/>
            <w:tcBorders>
              <w:top w:val="nil"/>
              <w:left w:val="nil"/>
              <w:bottom w:val="nil"/>
              <w:right w:val="nil"/>
            </w:tcBorders>
          </w:tcPr>
          <w:p w14:paraId="545776B1" w14:textId="77777777" w:rsidR="007B0542" w:rsidRPr="00103DC0" w:rsidRDefault="007B0542" w:rsidP="003A6F27">
            <w:pPr>
              <w:pStyle w:val="Normal6a"/>
            </w:pPr>
          </w:p>
        </w:tc>
        <w:tc>
          <w:tcPr>
            <w:tcW w:w="4876" w:type="dxa"/>
            <w:tcBorders>
              <w:top w:val="nil"/>
              <w:left w:val="nil"/>
              <w:bottom w:val="nil"/>
              <w:right w:val="nil"/>
            </w:tcBorders>
          </w:tcPr>
          <w:p w14:paraId="3A71384C" w14:textId="1B20CDB6" w:rsidR="007B0542" w:rsidRPr="00103DC0" w:rsidRDefault="007B0542" w:rsidP="003A6F27">
            <w:pPr>
              <w:pStyle w:val="Normal6a"/>
            </w:pPr>
            <w:r w:rsidRPr="00103DC0">
              <w:rPr>
                <w:b/>
                <w:i/>
              </w:rPr>
              <w:t>(c) propor</w:t>
            </w:r>
            <w:r w:rsidR="00E979EC">
              <w:rPr>
                <w:b/>
                <w:i/>
              </w:rPr>
              <w:t>ț</w:t>
            </w:r>
            <w:r w:rsidRPr="00103DC0">
              <w:rPr>
                <w:b/>
                <w:i/>
              </w:rPr>
              <w:t>ia deciziilor prin care autoritatea decizională acordă protec</w:t>
            </w:r>
            <w:r w:rsidR="00E979EC">
              <w:rPr>
                <w:b/>
                <w:i/>
              </w:rPr>
              <w:t>ț</w:t>
            </w:r>
            <w:r w:rsidRPr="00103DC0">
              <w:rPr>
                <w:b/>
                <w:i/>
              </w:rPr>
              <w:t>ie interna</w:t>
            </w:r>
            <w:r w:rsidR="00E979EC">
              <w:rPr>
                <w:b/>
                <w:i/>
              </w:rPr>
              <w:t>ț</w:t>
            </w:r>
            <w:r w:rsidRPr="00103DC0">
              <w:rPr>
                <w:b/>
                <w:i/>
              </w:rPr>
              <w:t>ională solicitan</w:t>
            </w:r>
            <w:r w:rsidR="00E979EC">
              <w:rPr>
                <w:b/>
                <w:i/>
              </w:rPr>
              <w:t>ț</w:t>
            </w:r>
            <w:r w:rsidRPr="00103DC0">
              <w:rPr>
                <w:b/>
                <w:i/>
              </w:rPr>
              <w:t xml:space="preserve">ilor din </w:t>
            </w:r>
            <w:r w:rsidR="00E979EC">
              <w:rPr>
                <w:b/>
                <w:i/>
              </w:rPr>
              <w:t>ț</w:t>
            </w:r>
            <w:r w:rsidRPr="00103DC0">
              <w:rPr>
                <w:b/>
                <w:i/>
              </w:rPr>
              <w:t>ară – fie resortisan</w:t>
            </w:r>
            <w:r w:rsidR="00E979EC">
              <w:rPr>
                <w:b/>
                <w:i/>
              </w:rPr>
              <w:t>ț</w:t>
            </w:r>
            <w:r w:rsidRPr="00103DC0">
              <w:rPr>
                <w:b/>
                <w:i/>
              </w:rPr>
              <w:t xml:space="preserve">ilor acesteia, fie, în cazul apatrizilor, persoanelor care </w:t>
            </w:r>
            <w:r w:rsidR="00E979EC">
              <w:rPr>
                <w:b/>
                <w:i/>
              </w:rPr>
              <w:t>ș</w:t>
            </w:r>
            <w:r w:rsidRPr="00103DC0">
              <w:rPr>
                <w:b/>
                <w:i/>
              </w:rPr>
              <w:t>i-au avut anterior re</w:t>
            </w:r>
            <w:r w:rsidR="00E979EC">
              <w:rPr>
                <w:b/>
                <w:i/>
              </w:rPr>
              <w:t>ș</w:t>
            </w:r>
            <w:r w:rsidRPr="00103DC0">
              <w:rPr>
                <w:b/>
                <w:i/>
              </w:rPr>
              <w:t>edin</w:t>
            </w:r>
            <w:r w:rsidR="00E979EC">
              <w:rPr>
                <w:b/>
                <w:i/>
              </w:rPr>
              <w:t>ț</w:t>
            </w:r>
            <w:r w:rsidRPr="00103DC0">
              <w:rPr>
                <w:b/>
                <w:i/>
              </w:rPr>
              <w:t>a obi</w:t>
            </w:r>
            <w:r w:rsidR="00E979EC">
              <w:rPr>
                <w:b/>
                <w:i/>
              </w:rPr>
              <w:t>ș</w:t>
            </w:r>
            <w:r w:rsidRPr="00103DC0">
              <w:rPr>
                <w:b/>
                <w:i/>
              </w:rPr>
              <w:t>nuită pe teritoriul său – este mai mare de 5 %, conform celor mai recente date Eurostat disponibile privind media anuală la nivelul Uniunii.</w:t>
            </w:r>
          </w:p>
        </w:tc>
      </w:tr>
    </w:tbl>
    <w:p w14:paraId="4B06A7A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95B227C" w14:textId="77777777" w:rsidR="007B0542" w:rsidRPr="00103DC0" w:rsidRDefault="007B0542" w:rsidP="007B0542">
      <w:r w:rsidRPr="00103DC0">
        <w:rPr>
          <w:rStyle w:val="HideTWBExt"/>
        </w:rPr>
        <w:t>&lt;/Amend&gt;</w:t>
      </w:r>
    </w:p>
    <w:p w14:paraId="466C88B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191</w:t>
      </w:r>
      <w:r w:rsidRPr="00103DC0">
        <w:rPr>
          <w:rStyle w:val="HideTWBExt"/>
          <w:b w:val="0"/>
        </w:rPr>
        <w:t>&lt;/NumAm&gt;</w:t>
      </w:r>
    </w:p>
    <w:p w14:paraId="4CC55B60"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4A4F40A0" w14:textId="77777777" w:rsidR="007B0542" w:rsidRPr="00103DC0" w:rsidRDefault="007B0542" w:rsidP="007B0542">
      <w:pPr>
        <w:pStyle w:val="NormalBold"/>
      </w:pPr>
      <w:r w:rsidRPr="00103DC0">
        <w:rPr>
          <w:rStyle w:val="HideTWBExt"/>
          <w:b w:val="0"/>
        </w:rPr>
        <w:t>&lt;/RepeatBlock-By&gt;</w:t>
      </w:r>
    </w:p>
    <w:p w14:paraId="5D6F104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8D0E2BE" w14:textId="77777777" w:rsidR="007B0542" w:rsidRPr="00103DC0" w:rsidRDefault="007B0542" w:rsidP="007B0542">
      <w:pPr>
        <w:pStyle w:val="NormalBold"/>
      </w:pPr>
      <w:r w:rsidRPr="00103DC0">
        <w:rPr>
          <w:rStyle w:val="HideTWBExt"/>
          <w:b w:val="0"/>
        </w:rPr>
        <w:t>&lt;Article&gt;</w:t>
      </w:r>
      <w:r w:rsidRPr="00103DC0">
        <w:t>Articolul 1 – paragraful 1 – punctul 1 – litera b</w:t>
      </w:r>
      <w:r w:rsidRPr="00103DC0">
        <w:rPr>
          <w:rStyle w:val="HideTWBExt"/>
          <w:b w:val="0"/>
        </w:rPr>
        <w:t>&lt;/Article&gt;</w:t>
      </w:r>
    </w:p>
    <w:p w14:paraId="5097502A"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7EB3D7D" w14:textId="77777777" w:rsidR="007B0542" w:rsidRPr="00103DC0" w:rsidRDefault="007B0542" w:rsidP="007B0542">
      <w:r w:rsidRPr="00103DC0">
        <w:rPr>
          <w:rStyle w:val="HideTWBExt"/>
        </w:rPr>
        <w:lastRenderedPageBreak/>
        <w:t>&lt;Article2&gt;</w:t>
      </w:r>
      <w:r w:rsidRPr="00103DC0">
        <w:t>Articolul 62 – alineatul 1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D2A0641" w14:textId="77777777" w:rsidTr="003A6F27">
        <w:trPr>
          <w:trHeight w:hRule="exact" w:val="240"/>
          <w:jc w:val="center"/>
        </w:trPr>
        <w:tc>
          <w:tcPr>
            <w:tcW w:w="9752" w:type="dxa"/>
            <w:gridSpan w:val="2"/>
            <w:tcBorders>
              <w:top w:val="nil"/>
              <w:left w:val="nil"/>
              <w:bottom w:val="nil"/>
              <w:right w:val="nil"/>
            </w:tcBorders>
          </w:tcPr>
          <w:p w14:paraId="76A2C344" w14:textId="77777777" w:rsidR="007B0542" w:rsidRPr="00103DC0" w:rsidRDefault="007B0542" w:rsidP="003A6F27"/>
        </w:tc>
      </w:tr>
      <w:tr w:rsidR="00A01E81" w:rsidRPr="00103DC0" w14:paraId="081C2891" w14:textId="77777777" w:rsidTr="003A6F27">
        <w:trPr>
          <w:trHeight w:val="240"/>
          <w:jc w:val="center"/>
        </w:trPr>
        <w:tc>
          <w:tcPr>
            <w:tcW w:w="4876" w:type="dxa"/>
            <w:tcBorders>
              <w:top w:val="nil"/>
              <w:left w:val="nil"/>
              <w:bottom w:val="nil"/>
              <w:right w:val="nil"/>
            </w:tcBorders>
          </w:tcPr>
          <w:p w14:paraId="303EE3E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7B8D04E" w14:textId="77777777" w:rsidR="007B0542" w:rsidRPr="00103DC0" w:rsidRDefault="007B0542" w:rsidP="003A6F27">
            <w:pPr>
              <w:pStyle w:val="AmColumnHeading"/>
            </w:pPr>
            <w:r w:rsidRPr="00103DC0">
              <w:t>Amendamentul</w:t>
            </w:r>
          </w:p>
        </w:tc>
      </w:tr>
      <w:tr w:rsidR="00A01E81" w:rsidRPr="00103DC0" w14:paraId="09C6774E" w14:textId="77777777" w:rsidTr="003A6F27">
        <w:trPr>
          <w:jc w:val="center"/>
        </w:trPr>
        <w:tc>
          <w:tcPr>
            <w:tcW w:w="4876" w:type="dxa"/>
            <w:tcBorders>
              <w:top w:val="nil"/>
              <w:left w:val="nil"/>
              <w:bottom w:val="nil"/>
              <w:right w:val="nil"/>
            </w:tcBorders>
          </w:tcPr>
          <w:p w14:paraId="3B4CE944" w14:textId="17542A15"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anexa II sunt desemnate drept </w:t>
            </w:r>
            <w:r w:rsidR="00E979EC">
              <w:t>ț</w:t>
            </w:r>
            <w:r w:rsidRPr="00103DC0">
              <w:t>ări de origine sigure la nivelul Uniunii.</w:t>
            </w:r>
          </w:p>
        </w:tc>
        <w:tc>
          <w:tcPr>
            <w:tcW w:w="4876" w:type="dxa"/>
            <w:tcBorders>
              <w:top w:val="nil"/>
              <w:left w:val="nil"/>
              <w:bottom w:val="nil"/>
              <w:right w:val="nil"/>
            </w:tcBorders>
          </w:tcPr>
          <w:p w14:paraId="109D9E16" w14:textId="374AA6A0"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anexa II sunt desemnate drept </w:t>
            </w:r>
            <w:r w:rsidR="00E979EC">
              <w:t>ț</w:t>
            </w:r>
            <w:r w:rsidRPr="00103DC0">
              <w:t>ări de origine sigure la nivelul Uniunii</w:t>
            </w:r>
            <w:r w:rsidRPr="00103DC0">
              <w:rPr>
                <w:b/>
                <w:i/>
              </w:rPr>
              <w:t>, cu excep</w:t>
            </w:r>
            <w:r w:rsidR="00E979EC">
              <w:rPr>
                <w:b/>
                <w:i/>
              </w:rPr>
              <w:t>ț</w:t>
            </w:r>
            <w:r w:rsidRPr="00103DC0">
              <w:rPr>
                <w:b/>
                <w:i/>
              </w:rPr>
              <w:t>ii pentru acele anumite păr</w:t>
            </w:r>
            <w:r w:rsidR="00E979EC">
              <w:rPr>
                <w:b/>
                <w:i/>
              </w:rPr>
              <w:t>ț</w:t>
            </w:r>
            <w:r w:rsidRPr="00103DC0">
              <w:rPr>
                <w:b/>
                <w:i/>
              </w:rPr>
              <w:t xml:space="preserve">i ale teritoriilor lor </w:t>
            </w:r>
            <w:r w:rsidR="00E979EC">
              <w:rPr>
                <w:b/>
                <w:i/>
              </w:rPr>
              <w:t>ș</w:t>
            </w:r>
            <w:r w:rsidRPr="00103DC0">
              <w:rPr>
                <w:b/>
                <w:i/>
              </w:rPr>
              <w:t>i pentru respectivele categorii clar identificabile de persoane enumerate în anexă</w:t>
            </w:r>
            <w:r w:rsidRPr="00103DC0">
              <w:t>.</w:t>
            </w:r>
          </w:p>
        </w:tc>
      </w:tr>
    </w:tbl>
    <w:p w14:paraId="1DDB9F7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D824213"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592D8733" w14:textId="60FE5EF8" w:rsidR="007B0542" w:rsidRPr="00103DC0" w:rsidRDefault="007B0542" w:rsidP="007B0542">
      <w:pPr>
        <w:pStyle w:val="AmJustText"/>
      </w:pPr>
      <w:r w:rsidRPr="00103DC0">
        <w:t>În conformitate cu articolul 61 alineatul (2) din Regulamentului privind procedura de azil, dacă este necesar, ar trebui prevăzute excep</w:t>
      </w:r>
      <w:r w:rsidR="00E979EC">
        <w:t>ț</w:t>
      </w:r>
      <w:r w:rsidRPr="00103DC0">
        <w:t>ii pentru anumite păr</w:t>
      </w:r>
      <w:r w:rsidR="00E979EC">
        <w:t>ț</w:t>
      </w:r>
      <w:r w:rsidRPr="00103DC0">
        <w:t xml:space="preserve">i ale teritoriilor </w:t>
      </w:r>
      <w:r w:rsidR="00E979EC">
        <w:t>ș</w:t>
      </w:r>
      <w:r w:rsidRPr="00103DC0">
        <w:t>i pentru categorii clar identificabile de persoane. Acestea sunt detaliate în anexa II propusă.</w:t>
      </w:r>
    </w:p>
    <w:p w14:paraId="42A8A77D" w14:textId="77777777" w:rsidR="007B0542" w:rsidRPr="00103DC0" w:rsidRDefault="007B0542" w:rsidP="007B0542">
      <w:r w:rsidRPr="00103DC0">
        <w:rPr>
          <w:rStyle w:val="HideTWBExt"/>
        </w:rPr>
        <w:t>&lt;/Amend&gt;</w:t>
      </w:r>
    </w:p>
    <w:p w14:paraId="5B6E23E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192</w:t>
      </w:r>
      <w:r w:rsidRPr="00103DC0">
        <w:rPr>
          <w:rStyle w:val="HideTWBExt"/>
          <w:b w:val="0"/>
        </w:rPr>
        <w:t>&lt;/NumAm&gt;</w:t>
      </w:r>
    </w:p>
    <w:p w14:paraId="2B655527"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69807E06" w14:textId="77777777" w:rsidR="007B0542" w:rsidRPr="00103DC0" w:rsidRDefault="007B0542" w:rsidP="007B0542">
      <w:pPr>
        <w:pStyle w:val="NormalBold"/>
      </w:pPr>
      <w:r w:rsidRPr="00103DC0">
        <w:rPr>
          <w:rStyle w:val="HideTWBExt"/>
          <w:b w:val="0"/>
        </w:rPr>
        <w:t>&lt;/RepeatBlock-By&gt;</w:t>
      </w:r>
    </w:p>
    <w:p w14:paraId="016FA99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3CAA20F" w14:textId="77777777" w:rsidR="007B0542" w:rsidRPr="00103DC0" w:rsidRDefault="007B0542" w:rsidP="007B0542">
      <w:pPr>
        <w:pStyle w:val="NormalBold"/>
      </w:pPr>
      <w:r w:rsidRPr="00103DC0">
        <w:rPr>
          <w:rStyle w:val="HideTWBExt"/>
          <w:b w:val="0"/>
        </w:rPr>
        <w:t>&lt;Article&gt;</w:t>
      </w:r>
      <w:r w:rsidRPr="00103DC0">
        <w:t>Articolul 1 – paragraful 1 – punctul 1 – litera b</w:t>
      </w:r>
      <w:r w:rsidRPr="00103DC0">
        <w:rPr>
          <w:rStyle w:val="HideTWBExt"/>
          <w:b w:val="0"/>
        </w:rPr>
        <w:t>&lt;/Article&gt;</w:t>
      </w:r>
    </w:p>
    <w:p w14:paraId="7FB7F1DD"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EC69D83" w14:textId="77777777" w:rsidR="007B0542" w:rsidRPr="00103DC0" w:rsidRDefault="007B0542" w:rsidP="007B0542">
      <w:r w:rsidRPr="00103DC0">
        <w:rPr>
          <w:rStyle w:val="HideTWBExt"/>
        </w:rPr>
        <w:t>&lt;Article2&gt;</w:t>
      </w:r>
      <w:r w:rsidRPr="00103DC0">
        <w:t>Articolul 62 – alineatul 1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967A637" w14:textId="77777777" w:rsidTr="003A6F27">
        <w:trPr>
          <w:trHeight w:hRule="exact" w:val="240"/>
          <w:jc w:val="center"/>
        </w:trPr>
        <w:tc>
          <w:tcPr>
            <w:tcW w:w="9752" w:type="dxa"/>
            <w:gridSpan w:val="2"/>
            <w:tcBorders>
              <w:top w:val="nil"/>
              <w:left w:val="nil"/>
              <w:bottom w:val="nil"/>
              <w:right w:val="nil"/>
            </w:tcBorders>
          </w:tcPr>
          <w:p w14:paraId="34959451" w14:textId="77777777" w:rsidR="007B0542" w:rsidRPr="00103DC0" w:rsidRDefault="007B0542" w:rsidP="003A6F27"/>
        </w:tc>
      </w:tr>
      <w:tr w:rsidR="00A01E81" w:rsidRPr="00103DC0" w14:paraId="48A008BB" w14:textId="77777777" w:rsidTr="003A6F27">
        <w:trPr>
          <w:trHeight w:val="240"/>
          <w:jc w:val="center"/>
        </w:trPr>
        <w:tc>
          <w:tcPr>
            <w:tcW w:w="4876" w:type="dxa"/>
            <w:tcBorders>
              <w:top w:val="nil"/>
              <w:left w:val="nil"/>
              <w:bottom w:val="nil"/>
              <w:right w:val="nil"/>
            </w:tcBorders>
          </w:tcPr>
          <w:p w14:paraId="48606E1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66B2CBC" w14:textId="77777777" w:rsidR="007B0542" w:rsidRPr="00103DC0" w:rsidRDefault="007B0542" w:rsidP="003A6F27">
            <w:pPr>
              <w:pStyle w:val="AmColumnHeading"/>
            </w:pPr>
            <w:r w:rsidRPr="00103DC0">
              <w:t>Amendamentul</w:t>
            </w:r>
          </w:p>
        </w:tc>
      </w:tr>
      <w:tr w:rsidR="00A01E81" w:rsidRPr="00103DC0" w14:paraId="4C0D3020" w14:textId="77777777" w:rsidTr="003A6F27">
        <w:trPr>
          <w:jc w:val="center"/>
        </w:trPr>
        <w:tc>
          <w:tcPr>
            <w:tcW w:w="4876" w:type="dxa"/>
            <w:tcBorders>
              <w:top w:val="nil"/>
              <w:left w:val="nil"/>
              <w:bottom w:val="nil"/>
              <w:right w:val="nil"/>
            </w:tcBorders>
          </w:tcPr>
          <w:p w14:paraId="3E7BBF02" w14:textId="2505235B"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w:t>
            </w:r>
            <w:r w:rsidRPr="00103DC0">
              <w:rPr>
                <w:b/>
                <w:i/>
              </w:rPr>
              <w:t>anexa II</w:t>
            </w:r>
            <w:r w:rsidRPr="00103DC0">
              <w:t xml:space="preserve"> sunt desemnate drept </w:t>
            </w:r>
            <w:r w:rsidR="00E979EC">
              <w:t>ț</w:t>
            </w:r>
            <w:r w:rsidRPr="00103DC0">
              <w:t>ări de origine sigure la nivelul Uniunii.</w:t>
            </w:r>
          </w:p>
        </w:tc>
        <w:tc>
          <w:tcPr>
            <w:tcW w:w="4876" w:type="dxa"/>
            <w:tcBorders>
              <w:top w:val="nil"/>
              <w:left w:val="nil"/>
              <w:bottom w:val="nil"/>
              <w:right w:val="nil"/>
            </w:tcBorders>
          </w:tcPr>
          <w:p w14:paraId="2C5B77BC" w14:textId="59F88F3E" w:rsidR="007B0542" w:rsidRPr="00103DC0" w:rsidRDefault="007B0542" w:rsidP="003A6F27">
            <w:pPr>
              <w:pStyle w:val="Normal6a"/>
            </w:pPr>
            <w:r w:rsidRPr="00103DC0">
              <w:t>1a.</w:t>
            </w:r>
            <w:r w:rsidRPr="00103DC0">
              <w:tab/>
            </w:r>
            <w:r w:rsidRPr="00103DC0">
              <w:rPr>
                <w:b/>
                <w:i/>
              </w:rPr>
              <w:t xml:space="preserve">În conformitate cu alineatul (1) </w:t>
            </w:r>
            <w:r w:rsidR="00E979EC">
              <w:rPr>
                <w:b/>
                <w:i/>
              </w:rPr>
              <w:t>ș</w:t>
            </w:r>
            <w:r w:rsidRPr="00103DC0">
              <w:rPr>
                <w:b/>
                <w:i/>
              </w:rPr>
              <w:t>i fără a aduce atingere alineatului (4),</w:t>
            </w:r>
            <w:r w:rsidRPr="00103DC0">
              <w:t xml:space="preserve"> </w:t>
            </w:r>
            <w:r w:rsidR="00E979EC">
              <w:t>ț</w:t>
            </w:r>
            <w:r w:rsidRPr="00103DC0">
              <w:t>ările ter</w:t>
            </w:r>
            <w:r w:rsidR="00E979EC">
              <w:t>ț</w:t>
            </w:r>
            <w:r w:rsidRPr="00103DC0">
              <w:t xml:space="preserve">e enumerate în </w:t>
            </w:r>
            <w:r w:rsidRPr="00103DC0">
              <w:rPr>
                <w:b/>
                <w:i/>
              </w:rPr>
              <w:t>anexă</w:t>
            </w:r>
            <w:r w:rsidRPr="00103DC0">
              <w:t xml:space="preserve"> sunt desemnate drept </w:t>
            </w:r>
            <w:r w:rsidR="00E979EC">
              <w:t>ț</w:t>
            </w:r>
            <w:r w:rsidRPr="00103DC0">
              <w:t>ări de origine sigure la nivelul Uniunii.</w:t>
            </w:r>
          </w:p>
        </w:tc>
      </w:tr>
    </w:tbl>
    <w:p w14:paraId="30FC2AB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500A32C" w14:textId="77777777" w:rsidR="007B0542" w:rsidRPr="00103DC0" w:rsidRDefault="007B0542" w:rsidP="007B0542">
      <w:r w:rsidRPr="00103DC0">
        <w:rPr>
          <w:rStyle w:val="HideTWBExt"/>
        </w:rPr>
        <w:t>&lt;/Amend&gt;</w:t>
      </w:r>
    </w:p>
    <w:p w14:paraId="63EE0DE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193</w:t>
      </w:r>
      <w:r w:rsidRPr="00103DC0">
        <w:rPr>
          <w:rStyle w:val="HideTWBExt"/>
          <w:b w:val="0"/>
        </w:rPr>
        <w:t>&lt;/NumAm&gt;</w:t>
      </w:r>
    </w:p>
    <w:p w14:paraId="3E986DC0"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8B72AE0" w14:textId="77777777" w:rsidR="007B0542" w:rsidRPr="00103DC0" w:rsidRDefault="007B0542" w:rsidP="007B0542">
      <w:pPr>
        <w:pStyle w:val="NormalBold"/>
      </w:pPr>
      <w:r w:rsidRPr="00103DC0">
        <w:rPr>
          <w:rStyle w:val="HideTWBExt"/>
          <w:b w:val="0"/>
        </w:rPr>
        <w:t>&lt;/RepeatBlock-By&gt;</w:t>
      </w:r>
    </w:p>
    <w:p w14:paraId="25F4C23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9CAC484" w14:textId="77777777" w:rsidR="007B0542" w:rsidRPr="00103DC0" w:rsidRDefault="007B0542" w:rsidP="007B0542">
      <w:pPr>
        <w:pStyle w:val="NormalBold"/>
      </w:pPr>
      <w:r w:rsidRPr="00103DC0">
        <w:rPr>
          <w:rStyle w:val="HideTWBExt"/>
          <w:b w:val="0"/>
        </w:rPr>
        <w:t>&lt;Article&gt;</w:t>
      </w:r>
      <w:r w:rsidRPr="00103DC0">
        <w:t>Articolul 1 – paragraful 1 – punctul 1 – litera b</w:t>
      </w:r>
      <w:r w:rsidRPr="00103DC0">
        <w:rPr>
          <w:rStyle w:val="HideTWBExt"/>
          <w:b w:val="0"/>
        </w:rPr>
        <w:t>&lt;/Article&gt;</w:t>
      </w:r>
    </w:p>
    <w:p w14:paraId="32E1D95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D5AB858" w14:textId="77777777" w:rsidR="007B0542" w:rsidRPr="00103DC0" w:rsidRDefault="007B0542" w:rsidP="007B0542">
      <w:r w:rsidRPr="00103DC0">
        <w:rPr>
          <w:rStyle w:val="HideTWBExt"/>
        </w:rPr>
        <w:t>&lt;Article2&gt;</w:t>
      </w:r>
      <w:r w:rsidRPr="00103DC0">
        <w:t>Articolul 62 – alineatul 1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8F0BA19" w14:textId="77777777" w:rsidTr="003A6F27">
        <w:trPr>
          <w:trHeight w:hRule="exact" w:val="240"/>
          <w:jc w:val="center"/>
        </w:trPr>
        <w:tc>
          <w:tcPr>
            <w:tcW w:w="9752" w:type="dxa"/>
            <w:gridSpan w:val="2"/>
            <w:tcBorders>
              <w:top w:val="nil"/>
              <w:left w:val="nil"/>
              <w:bottom w:val="nil"/>
              <w:right w:val="nil"/>
            </w:tcBorders>
          </w:tcPr>
          <w:p w14:paraId="3C5EB91F" w14:textId="77777777" w:rsidR="007B0542" w:rsidRPr="00103DC0" w:rsidRDefault="007B0542" w:rsidP="003A6F27"/>
        </w:tc>
      </w:tr>
      <w:tr w:rsidR="00A01E81" w:rsidRPr="00103DC0" w14:paraId="10DC2055" w14:textId="77777777" w:rsidTr="003A6F27">
        <w:trPr>
          <w:trHeight w:val="240"/>
          <w:jc w:val="center"/>
        </w:trPr>
        <w:tc>
          <w:tcPr>
            <w:tcW w:w="4876" w:type="dxa"/>
            <w:tcBorders>
              <w:top w:val="nil"/>
              <w:left w:val="nil"/>
              <w:bottom w:val="nil"/>
              <w:right w:val="nil"/>
            </w:tcBorders>
          </w:tcPr>
          <w:p w14:paraId="662010C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7303E8A" w14:textId="77777777" w:rsidR="007B0542" w:rsidRPr="00103DC0" w:rsidRDefault="007B0542" w:rsidP="003A6F27">
            <w:pPr>
              <w:pStyle w:val="AmColumnHeading"/>
            </w:pPr>
            <w:r w:rsidRPr="00103DC0">
              <w:t>Amendamentul</w:t>
            </w:r>
          </w:p>
        </w:tc>
      </w:tr>
      <w:tr w:rsidR="00A01E81" w:rsidRPr="00103DC0" w14:paraId="6DA7CB24" w14:textId="77777777" w:rsidTr="003A6F27">
        <w:trPr>
          <w:jc w:val="center"/>
        </w:trPr>
        <w:tc>
          <w:tcPr>
            <w:tcW w:w="4876" w:type="dxa"/>
            <w:tcBorders>
              <w:top w:val="nil"/>
              <w:left w:val="nil"/>
              <w:bottom w:val="nil"/>
              <w:right w:val="nil"/>
            </w:tcBorders>
          </w:tcPr>
          <w:p w14:paraId="67D11B71" w14:textId="52157807"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anexa II sunt desemnate drept </w:t>
            </w:r>
            <w:r w:rsidR="00E979EC">
              <w:t>ț</w:t>
            </w:r>
            <w:r w:rsidRPr="00103DC0">
              <w:t>ări de origine sigure la nivelul Uniunii.</w:t>
            </w:r>
          </w:p>
        </w:tc>
        <w:tc>
          <w:tcPr>
            <w:tcW w:w="4876" w:type="dxa"/>
            <w:tcBorders>
              <w:top w:val="nil"/>
              <w:left w:val="nil"/>
              <w:bottom w:val="nil"/>
              <w:right w:val="nil"/>
            </w:tcBorders>
          </w:tcPr>
          <w:p w14:paraId="5C16B197" w14:textId="201075B2" w:rsidR="007B0542" w:rsidRPr="00103DC0" w:rsidRDefault="007B0542" w:rsidP="003A6F27">
            <w:pPr>
              <w:pStyle w:val="Normal6a"/>
            </w:pPr>
            <w:r w:rsidRPr="00103DC0">
              <w:t>1a.</w:t>
            </w:r>
            <w:r w:rsidRPr="00103DC0">
              <w:tab/>
            </w:r>
            <w:r w:rsidR="00E979EC">
              <w:t>Ț</w:t>
            </w:r>
            <w:r w:rsidRPr="00103DC0">
              <w:t>ările ter</w:t>
            </w:r>
            <w:r w:rsidR="00E979EC">
              <w:t>ț</w:t>
            </w:r>
            <w:r w:rsidRPr="00103DC0">
              <w:t xml:space="preserve">e enumerate în anexa II </w:t>
            </w:r>
            <w:r w:rsidR="00E979EC">
              <w:rPr>
                <w:b/>
                <w:i/>
              </w:rPr>
              <w:t>ș</w:t>
            </w:r>
            <w:r w:rsidRPr="00103DC0">
              <w:rPr>
                <w:b/>
                <w:i/>
              </w:rPr>
              <w:t>i în anexa Ia</w:t>
            </w:r>
            <w:r w:rsidRPr="00103DC0">
              <w:t xml:space="preserve"> sunt desemnate drept </w:t>
            </w:r>
            <w:r w:rsidR="00E979EC">
              <w:t>ț</w:t>
            </w:r>
            <w:r w:rsidRPr="00103DC0">
              <w:t xml:space="preserve">ări de origine sigure la nivelul Uniunii </w:t>
            </w:r>
            <w:r w:rsidRPr="00103DC0">
              <w:rPr>
                <w:b/>
                <w:i/>
              </w:rPr>
              <w:t>în conformitate cu condi</w:t>
            </w:r>
            <w:r w:rsidR="00E979EC">
              <w:rPr>
                <w:b/>
                <w:i/>
              </w:rPr>
              <w:t>ț</w:t>
            </w:r>
            <w:r w:rsidRPr="00103DC0">
              <w:rPr>
                <w:b/>
                <w:i/>
              </w:rPr>
              <w:t>iile stabilite la articolul 61</w:t>
            </w:r>
            <w:r w:rsidRPr="00103DC0">
              <w:t>.</w:t>
            </w:r>
          </w:p>
        </w:tc>
      </w:tr>
    </w:tbl>
    <w:p w14:paraId="5929036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573C89B" w14:textId="77777777" w:rsidR="007B0542" w:rsidRPr="00103DC0" w:rsidRDefault="007B0542" w:rsidP="007B0542">
      <w:r w:rsidRPr="00103DC0">
        <w:rPr>
          <w:rStyle w:val="HideTWBExt"/>
        </w:rPr>
        <w:t>&lt;/Amend&gt;</w:t>
      </w:r>
    </w:p>
    <w:p w14:paraId="25A7970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194</w:t>
      </w:r>
      <w:r w:rsidRPr="00103DC0">
        <w:rPr>
          <w:rStyle w:val="HideTWBExt"/>
          <w:b w:val="0"/>
        </w:rPr>
        <w:t>&lt;/NumAm&gt;</w:t>
      </w:r>
    </w:p>
    <w:p w14:paraId="2958F9DA"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5575D6AB" w14:textId="77777777" w:rsidR="007B0542" w:rsidRPr="00103DC0" w:rsidRDefault="007B0542" w:rsidP="007B0542">
      <w:pPr>
        <w:pStyle w:val="NormalBold"/>
      </w:pPr>
      <w:r w:rsidRPr="00103DC0">
        <w:rPr>
          <w:rStyle w:val="HideTWBExt"/>
          <w:b w:val="0"/>
        </w:rPr>
        <w:t>&lt;/RepeatBlock-By&gt;</w:t>
      </w:r>
    </w:p>
    <w:p w14:paraId="24B939F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0F2468B" w14:textId="77777777" w:rsidR="007B0542" w:rsidRPr="00103DC0" w:rsidRDefault="007B0542" w:rsidP="007B0542">
      <w:pPr>
        <w:pStyle w:val="NormalBold"/>
      </w:pPr>
      <w:r w:rsidRPr="00103DC0">
        <w:rPr>
          <w:rStyle w:val="HideTWBExt"/>
          <w:b w:val="0"/>
        </w:rPr>
        <w:t>&lt;Article&gt;</w:t>
      </w:r>
      <w:r w:rsidRPr="00103DC0">
        <w:t>Articolul 1 – paragraful 1 – punctul 1 – litera b</w:t>
      </w:r>
      <w:r w:rsidRPr="00103DC0">
        <w:rPr>
          <w:rStyle w:val="HideTWBExt"/>
          <w:b w:val="0"/>
        </w:rPr>
        <w:t>&lt;/Article&gt;</w:t>
      </w:r>
    </w:p>
    <w:p w14:paraId="19894613"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251F8E1" w14:textId="77777777" w:rsidR="007B0542" w:rsidRPr="00103DC0" w:rsidRDefault="007B0542" w:rsidP="007B0542">
      <w:r w:rsidRPr="00103DC0">
        <w:rPr>
          <w:rStyle w:val="HideTWBExt"/>
        </w:rPr>
        <w:t>&lt;Article2&gt;</w:t>
      </w:r>
      <w:r w:rsidRPr="00103DC0">
        <w:t>Articolul 62 – alineatul 1 aa (nou)</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3EA7A3A" w14:textId="77777777" w:rsidTr="003A6F27">
        <w:trPr>
          <w:trHeight w:hRule="exact" w:val="240"/>
          <w:jc w:val="center"/>
        </w:trPr>
        <w:tc>
          <w:tcPr>
            <w:tcW w:w="9752" w:type="dxa"/>
            <w:gridSpan w:val="2"/>
            <w:tcBorders>
              <w:top w:val="nil"/>
              <w:left w:val="nil"/>
              <w:bottom w:val="nil"/>
              <w:right w:val="nil"/>
            </w:tcBorders>
          </w:tcPr>
          <w:p w14:paraId="5DC5AF7F" w14:textId="77777777" w:rsidR="007B0542" w:rsidRPr="00103DC0" w:rsidRDefault="007B0542" w:rsidP="003A6F27"/>
        </w:tc>
      </w:tr>
      <w:tr w:rsidR="00A01E81" w:rsidRPr="00103DC0" w14:paraId="1E10C2AE" w14:textId="77777777" w:rsidTr="003A6F27">
        <w:trPr>
          <w:trHeight w:val="240"/>
          <w:jc w:val="center"/>
        </w:trPr>
        <w:tc>
          <w:tcPr>
            <w:tcW w:w="4876" w:type="dxa"/>
            <w:tcBorders>
              <w:top w:val="nil"/>
              <w:left w:val="nil"/>
              <w:bottom w:val="nil"/>
              <w:right w:val="nil"/>
            </w:tcBorders>
          </w:tcPr>
          <w:p w14:paraId="555FA37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10DEB82" w14:textId="77777777" w:rsidR="007B0542" w:rsidRPr="00103DC0" w:rsidRDefault="007B0542" w:rsidP="003A6F27">
            <w:pPr>
              <w:pStyle w:val="AmColumnHeading"/>
            </w:pPr>
            <w:r w:rsidRPr="00103DC0">
              <w:t>Amendamentul</w:t>
            </w:r>
          </w:p>
        </w:tc>
      </w:tr>
      <w:tr w:rsidR="00A01E81" w:rsidRPr="00103DC0" w14:paraId="32521F79" w14:textId="77777777" w:rsidTr="003A6F27">
        <w:trPr>
          <w:jc w:val="center"/>
        </w:trPr>
        <w:tc>
          <w:tcPr>
            <w:tcW w:w="4876" w:type="dxa"/>
            <w:tcBorders>
              <w:top w:val="nil"/>
              <w:left w:val="nil"/>
              <w:bottom w:val="nil"/>
              <w:right w:val="nil"/>
            </w:tcBorders>
          </w:tcPr>
          <w:p w14:paraId="040948A2" w14:textId="77777777" w:rsidR="007B0542" w:rsidRPr="00103DC0" w:rsidRDefault="007B0542" w:rsidP="003A6F27">
            <w:pPr>
              <w:pStyle w:val="Normal6a"/>
            </w:pPr>
          </w:p>
        </w:tc>
        <w:tc>
          <w:tcPr>
            <w:tcW w:w="4876" w:type="dxa"/>
            <w:tcBorders>
              <w:top w:val="nil"/>
              <w:left w:val="nil"/>
              <w:bottom w:val="nil"/>
              <w:right w:val="nil"/>
            </w:tcBorders>
          </w:tcPr>
          <w:p w14:paraId="733423E6" w14:textId="77777777" w:rsidR="007B0542" w:rsidRPr="00103DC0" w:rsidRDefault="007B0542" w:rsidP="003A6F27">
            <w:pPr>
              <w:pStyle w:val="Normal6a"/>
            </w:pPr>
            <w:r w:rsidRPr="00103DC0">
              <w:rPr>
                <w:b/>
                <w:i/>
              </w:rPr>
              <w:t>1aa.</w:t>
            </w:r>
            <w:r w:rsidRPr="00103DC0">
              <w:tab/>
            </w:r>
            <w:r w:rsidRPr="00103DC0">
              <w:rPr>
                <w:b/>
                <w:i/>
              </w:rPr>
              <w:t>se introduce alineatul (1b), cu următorul text:</w:t>
            </w:r>
          </w:p>
        </w:tc>
      </w:tr>
      <w:tr w:rsidR="00A01E81" w:rsidRPr="00103DC0" w14:paraId="75AC35EA" w14:textId="77777777" w:rsidTr="003A6F27">
        <w:trPr>
          <w:jc w:val="center"/>
        </w:trPr>
        <w:tc>
          <w:tcPr>
            <w:tcW w:w="4876" w:type="dxa"/>
            <w:tcBorders>
              <w:top w:val="nil"/>
              <w:left w:val="nil"/>
              <w:bottom w:val="nil"/>
              <w:right w:val="nil"/>
            </w:tcBorders>
          </w:tcPr>
          <w:p w14:paraId="138E349C" w14:textId="77777777" w:rsidR="007B0542" w:rsidRPr="00103DC0" w:rsidRDefault="007B0542" w:rsidP="003A6F27">
            <w:pPr>
              <w:pStyle w:val="Normal6a"/>
            </w:pPr>
          </w:p>
        </w:tc>
        <w:tc>
          <w:tcPr>
            <w:tcW w:w="4876" w:type="dxa"/>
            <w:tcBorders>
              <w:top w:val="nil"/>
              <w:left w:val="nil"/>
              <w:bottom w:val="nil"/>
              <w:right w:val="nil"/>
            </w:tcBorders>
          </w:tcPr>
          <w:p w14:paraId="5184FB5E" w14:textId="6D400FEB" w:rsidR="007B0542" w:rsidRPr="00103DC0" w:rsidRDefault="007B0542" w:rsidP="003A6F27">
            <w:pPr>
              <w:pStyle w:val="Normal6a"/>
            </w:pPr>
            <w:r w:rsidRPr="00103DC0">
              <w:rPr>
                <w:b/>
                <w:i/>
              </w:rPr>
              <w:t xml:space="preserve">„În scopul desemnării </w:t>
            </w:r>
            <w:r w:rsidR="00E979EC">
              <w:rPr>
                <w:b/>
                <w:i/>
              </w:rPr>
              <w:t>ț</w:t>
            </w:r>
            <w:r w:rsidRPr="00103DC0">
              <w:rPr>
                <w:b/>
                <w:i/>
              </w:rPr>
              <w:t xml:space="preserve">ărilor drept </w:t>
            </w:r>
            <w:r w:rsidR="00E979EC">
              <w:rPr>
                <w:b/>
                <w:i/>
              </w:rPr>
              <w:t>ț</w:t>
            </w:r>
            <w:r w:rsidRPr="00103DC0">
              <w:rPr>
                <w:b/>
                <w:i/>
              </w:rPr>
              <w:t>ări de origine sigure la nivelul Uniunii, articolul 61 alineatul (2) nu se aplică.”</w:t>
            </w:r>
          </w:p>
        </w:tc>
      </w:tr>
    </w:tbl>
    <w:p w14:paraId="6A9D3A0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CC73D10" w14:textId="77777777" w:rsidR="007B0542" w:rsidRPr="00103DC0" w:rsidRDefault="007B0542" w:rsidP="007B0542">
      <w:r w:rsidRPr="00103DC0">
        <w:rPr>
          <w:rStyle w:val="HideTWBExt"/>
        </w:rPr>
        <w:t>&lt;/Amend&gt;</w:t>
      </w:r>
    </w:p>
    <w:p w14:paraId="45E7AAA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195</w:t>
      </w:r>
      <w:r w:rsidRPr="00103DC0">
        <w:rPr>
          <w:rStyle w:val="HideTWBExt"/>
          <w:b w:val="0"/>
        </w:rPr>
        <w:t>&lt;/NumAm&gt;</w:t>
      </w:r>
    </w:p>
    <w:p w14:paraId="638AAF3E"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5A71D0E9" w14:textId="77777777" w:rsidR="007B0542" w:rsidRPr="00103DC0" w:rsidRDefault="007B0542" w:rsidP="007B0542">
      <w:pPr>
        <w:pStyle w:val="NormalBold"/>
      </w:pPr>
      <w:r w:rsidRPr="00103DC0">
        <w:rPr>
          <w:rStyle w:val="HideTWBExt"/>
          <w:b w:val="0"/>
        </w:rPr>
        <w:t>&lt;/RepeatBlock-By&gt;</w:t>
      </w:r>
    </w:p>
    <w:p w14:paraId="5B68705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0AB3A9C" w14:textId="77777777" w:rsidR="007B0542" w:rsidRPr="00103DC0" w:rsidRDefault="007B0542" w:rsidP="007B0542">
      <w:pPr>
        <w:pStyle w:val="NormalBold"/>
      </w:pPr>
      <w:r w:rsidRPr="00103DC0">
        <w:rPr>
          <w:rStyle w:val="HideTWBExt"/>
          <w:b w:val="0"/>
        </w:rPr>
        <w:t>&lt;Article&gt;</w:t>
      </w:r>
      <w:r w:rsidRPr="00103DC0">
        <w:t>Articolul 1 – paragraful 1 – punctul 1 – litera ba (nouă)</w:t>
      </w:r>
      <w:r w:rsidRPr="00103DC0">
        <w:rPr>
          <w:rStyle w:val="HideTWBExt"/>
          <w:b w:val="0"/>
        </w:rPr>
        <w:t>&lt;/Article&gt;</w:t>
      </w:r>
    </w:p>
    <w:p w14:paraId="53F44D8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E504D73" w14:textId="77777777" w:rsidR="007B0542" w:rsidRPr="00103DC0" w:rsidRDefault="007B0542" w:rsidP="007B0542">
      <w:r w:rsidRPr="00103DC0">
        <w:rPr>
          <w:rStyle w:val="HideTWBExt"/>
        </w:rPr>
        <w:t>&lt;Article2&gt;</w:t>
      </w:r>
      <w:r w:rsidRPr="00103DC0">
        <w:t>Articolul 62 – alineatul 2</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7DE7500" w14:textId="77777777" w:rsidTr="003A6F27">
        <w:trPr>
          <w:trHeight w:hRule="exact" w:val="240"/>
          <w:jc w:val="center"/>
        </w:trPr>
        <w:tc>
          <w:tcPr>
            <w:tcW w:w="9752" w:type="dxa"/>
            <w:gridSpan w:val="2"/>
            <w:tcBorders>
              <w:top w:val="nil"/>
              <w:left w:val="nil"/>
              <w:bottom w:val="nil"/>
              <w:right w:val="nil"/>
            </w:tcBorders>
          </w:tcPr>
          <w:p w14:paraId="49B82133" w14:textId="77777777" w:rsidR="007B0542" w:rsidRPr="00103DC0" w:rsidRDefault="007B0542" w:rsidP="003A6F27"/>
        </w:tc>
      </w:tr>
      <w:tr w:rsidR="00A01E81" w:rsidRPr="00103DC0" w14:paraId="3C0A7334" w14:textId="77777777" w:rsidTr="003A6F27">
        <w:trPr>
          <w:trHeight w:val="240"/>
          <w:jc w:val="center"/>
        </w:trPr>
        <w:tc>
          <w:tcPr>
            <w:tcW w:w="4876" w:type="dxa"/>
            <w:tcBorders>
              <w:top w:val="nil"/>
              <w:left w:val="nil"/>
              <w:bottom w:val="nil"/>
              <w:right w:val="nil"/>
            </w:tcBorders>
          </w:tcPr>
          <w:p w14:paraId="6C3B41D0"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3858A6F9" w14:textId="77777777" w:rsidR="007B0542" w:rsidRPr="00103DC0" w:rsidRDefault="007B0542" w:rsidP="003A6F27">
            <w:pPr>
              <w:pStyle w:val="AmColumnHeading"/>
            </w:pPr>
            <w:r w:rsidRPr="00103DC0">
              <w:t>Amendamentul</w:t>
            </w:r>
          </w:p>
        </w:tc>
      </w:tr>
      <w:tr w:rsidR="00A01E81" w:rsidRPr="00103DC0" w14:paraId="06BBA760" w14:textId="77777777" w:rsidTr="003A6F27">
        <w:trPr>
          <w:jc w:val="center"/>
        </w:trPr>
        <w:tc>
          <w:tcPr>
            <w:tcW w:w="4876" w:type="dxa"/>
            <w:tcBorders>
              <w:top w:val="nil"/>
              <w:left w:val="nil"/>
              <w:bottom w:val="nil"/>
              <w:right w:val="nil"/>
            </w:tcBorders>
          </w:tcPr>
          <w:p w14:paraId="77F25613" w14:textId="77777777" w:rsidR="007B0542" w:rsidRPr="00103DC0" w:rsidRDefault="007B0542" w:rsidP="003A6F27">
            <w:pPr>
              <w:pStyle w:val="Normal6a"/>
            </w:pPr>
          </w:p>
        </w:tc>
        <w:tc>
          <w:tcPr>
            <w:tcW w:w="4876" w:type="dxa"/>
            <w:tcBorders>
              <w:top w:val="nil"/>
              <w:left w:val="nil"/>
              <w:bottom w:val="nil"/>
              <w:right w:val="nil"/>
            </w:tcBorders>
          </w:tcPr>
          <w:p w14:paraId="26DCFBFC" w14:textId="21572D48" w:rsidR="007B0542" w:rsidRPr="00103DC0" w:rsidRDefault="007B0542" w:rsidP="003A6F27">
            <w:pPr>
              <w:pStyle w:val="Normal6a"/>
            </w:pPr>
            <w:r w:rsidRPr="00103DC0">
              <w:rPr>
                <w:b/>
                <w:i/>
              </w:rPr>
              <w:t>(ba)</w:t>
            </w:r>
            <w:r w:rsidRPr="00103DC0">
              <w:tab/>
            </w:r>
            <w:r w:rsidRPr="00103DC0">
              <w:rPr>
                <w:b/>
                <w:i/>
              </w:rPr>
              <w:t>Alineatul (2) se înlocuie</w:t>
            </w:r>
            <w:r w:rsidR="00E979EC">
              <w:rPr>
                <w:b/>
                <w:i/>
              </w:rPr>
              <w:t>ș</w:t>
            </w:r>
            <w:r w:rsidRPr="00103DC0">
              <w:rPr>
                <w:b/>
                <w:i/>
              </w:rPr>
              <w:t>te cu următorul text:</w:t>
            </w:r>
          </w:p>
        </w:tc>
      </w:tr>
      <w:tr w:rsidR="00A01E81" w:rsidRPr="00103DC0" w14:paraId="6BDBCD5D" w14:textId="77777777" w:rsidTr="003A6F27">
        <w:trPr>
          <w:jc w:val="center"/>
        </w:trPr>
        <w:tc>
          <w:tcPr>
            <w:tcW w:w="4876" w:type="dxa"/>
            <w:tcBorders>
              <w:top w:val="nil"/>
              <w:left w:val="nil"/>
              <w:bottom w:val="nil"/>
              <w:right w:val="nil"/>
            </w:tcBorders>
          </w:tcPr>
          <w:p w14:paraId="6810C386" w14:textId="6E98F695" w:rsidR="007B0542" w:rsidRPr="00103DC0" w:rsidRDefault="007B0542" w:rsidP="003A6F27">
            <w:pPr>
              <w:pStyle w:val="Normal6a"/>
            </w:pPr>
            <w:r w:rsidRPr="00103DC0">
              <w:t>2. Comisia reexaminează situa</w:t>
            </w:r>
            <w:r w:rsidR="00E979EC">
              <w:t>ț</w:t>
            </w:r>
            <w:r w:rsidRPr="00103DC0">
              <w:t xml:space="preserve">ia din </w:t>
            </w:r>
            <w:r w:rsidR="00E979EC">
              <w:t>ț</w:t>
            </w:r>
            <w:r w:rsidRPr="00103DC0">
              <w:t>ările ter</w:t>
            </w:r>
            <w:r w:rsidR="00E979EC">
              <w:t>ț</w:t>
            </w:r>
            <w:r w:rsidRPr="00103DC0">
              <w:t xml:space="preserve">e care sunt desemnate drept </w:t>
            </w:r>
            <w:r w:rsidR="00E979EC">
              <w:t>ț</w:t>
            </w:r>
            <w:r w:rsidRPr="00103DC0">
              <w:t>ări de origine sigure, cu sprijinul Agen</w:t>
            </w:r>
            <w:r w:rsidR="00E979EC">
              <w:t>ț</w:t>
            </w:r>
            <w:r w:rsidRPr="00103DC0">
              <w:t xml:space="preserve">iei pentru </w:t>
            </w:r>
            <w:r w:rsidRPr="00103DC0">
              <w:lastRenderedPageBreak/>
              <w:t xml:space="preserve">Azil </w:t>
            </w:r>
            <w:r w:rsidR="00E979EC">
              <w:t>ș</w:t>
            </w:r>
            <w:r w:rsidRPr="00103DC0">
              <w:t>i pe baza celorlalte surse de informa</w:t>
            </w:r>
            <w:r w:rsidR="00E979EC">
              <w:t>ț</w:t>
            </w:r>
            <w:r w:rsidRPr="00103DC0">
              <w:t>ii men</w:t>
            </w:r>
            <w:r w:rsidR="00E979EC">
              <w:t>ț</w:t>
            </w:r>
            <w:r w:rsidRPr="00103DC0">
              <w:t>ionate la articolul 61 alineatul (3).</w:t>
            </w:r>
          </w:p>
        </w:tc>
        <w:tc>
          <w:tcPr>
            <w:tcW w:w="4876" w:type="dxa"/>
            <w:tcBorders>
              <w:top w:val="nil"/>
              <w:left w:val="nil"/>
              <w:bottom w:val="nil"/>
              <w:right w:val="nil"/>
            </w:tcBorders>
          </w:tcPr>
          <w:p w14:paraId="6629C79D" w14:textId="09B63889" w:rsidR="007B0542" w:rsidRPr="00103DC0" w:rsidRDefault="007B0542" w:rsidP="003A6F27">
            <w:pPr>
              <w:pStyle w:val="Normal6a"/>
            </w:pPr>
            <w:r w:rsidRPr="00103DC0">
              <w:rPr>
                <w:b/>
                <w:bCs/>
                <w:i/>
                <w:iCs/>
              </w:rPr>
              <w:lastRenderedPageBreak/>
              <w:t>„</w:t>
            </w:r>
            <w:r w:rsidRPr="00103DC0">
              <w:t>2. Comisia reexaminează situa</w:t>
            </w:r>
            <w:r w:rsidR="00E979EC">
              <w:t>ț</w:t>
            </w:r>
            <w:r w:rsidRPr="00103DC0">
              <w:t xml:space="preserve">ia din </w:t>
            </w:r>
            <w:r w:rsidR="00E979EC">
              <w:t>ț</w:t>
            </w:r>
            <w:r w:rsidRPr="00103DC0">
              <w:t>ările ter</w:t>
            </w:r>
            <w:r w:rsidR="00E979EC">
              <w:t>ț</w:t>
            </w:r>
            <w:r w:rsidRPr="00103DC0">
              <w:t xml:space="preserve">e care sunt desemnate drept </w:t>
            </w:r>
            <w:r w:rsidR="00E979EC">
              <w:t>ț</w:t>
            </w:r>
            <w:r w:rsidRPr="00103DC0">
              <w:t xml:space="preserve">ări de origine sigure </w:t>
            </w:r>
            <w:r w:rsidRPr="00103DC0">
              <w:rPr>
                <w:b/>
                <w:i/>
              </w:rPr>
              <w:t>cel pu</w:t>
            </w:r>
            <w:r w:rsidR="00E979EC">
              <w:rPr>
                <w:b/>
                <w:i/>
              </w:rPr>
              <w:t>ț</w:t>
            </w:r>
            <w:r w:rsidRPr="00103DC0">
              <w:rPr>
                <w:b/>
                <w:i/>
              </w:rPr>
              <w:t xml:space="preserve">in anual </w:t>
            </w:r>
            <w:r w:rsidR="00E979EC">
              <w:rPr>
                <w:b/>
                <w:i/>
              </w:rPr>
              <w:t>ș</w:t>
            </w:r>
            <w:r w:rsidRPr="00103DC0">
              <w:rPr>
                <w:b/>
                <w:i/>
              </w:rPr>
              <w:t xml:space="preserve">i în cazul </w:t>
            </w:r>
            <w:r w:rsidRPr="00103DC0">
              <w:rPr>
                <w:b/>
                <w:i/>
              </w:rPr>
              <w:lastRenderedPageBreak/>
              <w:t>unor schimbări semnificative a situa</w:t>
            </w:r>
            <w:r w:rsidR="00E979EC">
              <w:rPr>
                <w:b/>
                <w:i/>
              </w:rPr>
              <w:t>ț</w:t>
            </w:r>
            <w:r w:rsidRPr="00103DC0">
              <w:rPr>
                <w:b/>
                <w:i/>
              </w:rPr>
              <w:t xml:space="preserve">iei din </w:t>
            </w:r>
            <w:r w:rsidR="00E979EC">
              <w:rPr>
                <w:b/>
                <w:i/>
              </w:rPr>
              <w:t>ț</w:t>
            </w:r>
            <w:r w:rsidRPr="00103DC0">
              <w:rPr>
                <w:b/>
                <w:i/>
              </w:rPr>
              <w:t>ara ter</w:t>
            </w:r>
            <w:r w:rsidR="00E979EC">
              <w:rPr>
                <w:b/>
                <w:i/>
              </w:rPr>
              <w:t>ț</w:t>
            </w:r>
            <w:r w:rsidRPr="00103DC0">
              <w:rPr>
                <w:b/>
                <w:i/>
              </w:rPr>
              <w:t>ă în conformitate cu articolul 63 alineatul (1)</w:t>
            </w:r>
            <w:r w:rsidRPr="00103DC0">
              <w:t>, cu sprijinul Agen</w:t>
            </w:r>
            <w:r w:rsidR="00E979EC">
              <w:t>ț</w:t>
            </w:r>
            <w:r w:rsidRPr="00103DC0">
              <w:t xml:space="preserve">iei pentru Azil </w:t>
            </w:r>
            <w:r w:rsidR="00E979EC">
              <w:t>ș</w:t>
            </w:r>
            <w:r w:rsidRPr="00103DC0">
              <w:t>i pe baza celorlalte surse de informa</w:t>
            </w:r>
            <w:r w:rsidR="00E979EC">
              <w:t>ț</w:t>
            </w:r>
            <w:r w:rsidRPr="00103DC0">
              <w:t>ii men</w:t>
            </w:r>
            <w:r w:rsidR="00E979EC">
              <w:t>ț</w:t>
            </w:r>
            <w:r w:rsidRPr="00103DC0">
              <w:t>ionate la articolul 61 alineatul (3).</w:t>
            </w:r>
            <w:r w:rsidRPr="00103DC0">
              <w:rPr>
                <w:b/>
                <w:bCs/>
                <w:i/>
                <w:iCs/>
              </w:rPr>
              <w:t>”</w:t>
            </w:r>
          </w:p>
        </w:tc>
      </w:tr>
    </w:tbl>
    <w:p w14:paraId="6A62683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C45C4F3" w14:textId="77777777" w:rsidR="007B0542" w:rsidRPr="00103DC0" w:rsidRDefault="007B0542" w:rsidP="007B0542">
      <w:r w:rsidRPr="00103DC0">
        <w:rPr>
          <w:rStyle w:val="HideTWBExt"/>
        </w:rPr>
        <w:t>&lt;/Amend&gt;</w:t>
      </w:r>
    </w:p>
    <w:p w14:paraId="70750A0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196</w:t>
      </w:r>
      <w:r w:rsidRPr="00103DC0">
        <w:rPr>
          <w:rStyle w:val="HideTWBExt"/>
          <w:b w:val="0"/>
        </w:rPr>
        <w:t>&lt;/NumAm&gt;</w:t>
      </w:r>
    </w:p>
    <w:p w14:paraId="550EB69D"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3080797B" w14:textId="77777777" w:rsidR="007B0542" w:rsidRPr="00103DC0" w:rsidRDefault="007B0542" w:rsidP="007B0542">
      <w:pPr>
        <w:pStyle w:val="NormalBold"/>
      </w:pPr>
      <w:r w:rsidRPr="00103DC0">
        <w:rPr>
          <w:rStyle w:val="HideTWBExt"/>
          <w:b w:val="0"/>
        </w:rPr>
        <w:t>&lt;/RepeatBlock-By&gt;</w:t>
      </w:r>
    </w:p>
    <w:p w14:paraId="4BC1325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DB5C29F" w14:textId="77777777" w:rsidR="007B0542" w:rsidRPr="00103DC0" w:rsidRDefault="007B0542" w:rsidP="007B0542">
      <w:pPr>
        <w:pStyle w:val="NormalBold"/>
      </w:pPr>
      <w:r w:rsidRPr="00103DC0">
        <w:rPr>
          <w:rStyle w:val="HideTWBExt"/>
          <w:b w:val="0"/>
        </w:rPr>
        <w:t>&lt;Article&gt;</w:t>
      </w:r>
      <w:r w:rsidRPr="00103DC0">
        <w:t>Articolul 1 – paragraful 1 – punctul 1 – litera bb (nouă)</w:t>
      </w:r>
      <w:r w:rsidRPr="00103DC0">
        <w:rPr>
          <w:rStyle w:val="HideTWBExt"/>
          <w:b w:val="0"/>
        </w:rPr>
        <w:t>&lt;/Article&gt;</w:t>
      </w:r>
    </w:p>
    <w:p w14:paraId="50F82760"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B0B7101" w14:textId="77777777" w:rsidR="007B0542" w:rsidRPr="00103DC0" w:rsidRDefault="007B0542" w:rsidP="007B0542">
      <w:r w:rsidRPr="00103DC0">
        <w:rPr>
          <w:rStyle w:val="HideTWBExt"/>
        </w:rPr>
        <w:t>&lt;Article2&gt;</w:t>
      </w:r>
      <w:r w:rsidRPr="00103DC0">
        <w:t>Articolul 62 – alineatul 3 a (nou)</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BFF6101" w14:textId="77777777" w:rsidTr="003A6F27">
        <w:trPr>
          <w:trHeight w:hRule="exact" w:val="240"/>
          <w:jc w:val="center"/>
        </w:trPr>
        <w:tc>
          <w:tcPr>
            <w:tcW w:w="9752" w:type="dxa"/>
            <w:gridSpan w:val="2"/>
            <w:tcBorders>
              <w:top w:val="nil"/>
              <w:left w:val="nil"/>
              <w:bottom w:val="nil"/>
              <w:right w:val="nil"/>
            </w:tcBorders>
          </w:tcPr>
          <w:p w14:paraId="60FB191D" w14:textId="77777777" w:rsidR="007B0542" w:rsidRPr="00103DC0" w:rsidRDefault="007B0542" w:rsidP="003A6F27"/>
        </w:tc>
      </w:tr>
      <w:tr w:rsidR="00A01E81" w:rsidRPr="00103DC0" w14:paraId="0DFFC5D3" w14:textId="77777777" w:rsidTr="003A6F27">
        <w:trPr>
          <w:trHeight w:val="240"/>
          <w:jc w:val="center"/>
        </w:trPr>
        <w:tc>
          <w:tcPr>
            <w:tcW w:w="4876" w:type="dxa"/>
            <w:tcBorders>
              <w:top w:val="nil"/>
              <w:left w:val="nil"/>
              <w:bottom w:val="nil"/>
              <w:right w:val="nil"/>
            </w:tcBorders>
          </w:tcPr>
          <w:p w14:paraId="2F39135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BA6EDDB" w14:textId="77777777" w:rsidR="007B0542" w:rsidRPr="00103DC0" w:rsidRDefault="007B0542" w:rsidP="003A6F27">
            <w:pPr>
              <w:pStyle w:val="AmColumnHeading"/>
            </w:pPr>
            <w:r w:rsidRPr="00103DC0">
              <w:t>Amendamentul</w:t>
            </w:r>
          </w:p>
        </w:tc>
      </w:tr>
      <w:tr w:rsidR="00A01E81" w:rsidRPr="00103DC0" w14:paraId="5457B572" w14:textId="77777777" w:rsidTr="003A6F27">
        <w:trPr>
          <w:jc w:val="center"/>
        </w:trPr>
        <w:tc>
          <w:tcPr>
            <w:tcW w:w="4876" w:type="dxa"/>
            <w:tcBorders>
              <w:top w:val="nil"/>
              <w:left w:val="nil"/>
              <w:bottom w:val="nil"/>
              <w:right w:val="nil"/>
            </w:tcBorders>
          </w:tcPr>
          <w:p w14:paraId="2854EC45" w14:textId="77777777" w:rsidR="007B0542" w:rsidRPr="00103DC0" w:rsidRDefault="007B0542" w:rsidP="003A6F27">
            <w:pPr>
              <w:pStyle w:val="Normal6a"/>
            </w:pPr>
          </w:p>
        </w:tc>
        <w:tc>
          <w:tcPr>
            <w:tcW w:w="4876" w:type="dxa"/>
            <w:tcBorders>
              <w:top w:val="nil"/>
              <w:left w:val="nil"/>
              <w:bottom w:val="nil"/>
              <w:right w:val="nil"/>
            </w:tcBorders>
          </w:tcPr>
          <w:p w14:paraId="5CF8EAE2" w14:textId="77777777" w:rsidR="007B0542" w:rsidRPr="00103DC0" w:rsidRDefault="007B0542" w:rsidP="003A6F27">
            <w:pPr>
              <w:pStyle w:val="Normal6a"/>
            </w:pPr>
            <w:r w:rsidRPr="00103DC0">
              <w:rPr>
                <w:b/>
                <w:i/>
              </w:rPr>
              <w:t>(bb)</w:t>
            </w:r>
            <w:r w:rsidRPr="00103DC0">
              <w:tab/>
            </w:r>
            <w:r w:rsidRPr="00103DC0">
              <w:rPr>
                <w:b/>
                <w:i/>
              </w:rPr>
              <w:t>Se introduce următorul alineat (3a):</w:t>
            </w:r>
          </w:p>
        </w:tc>
      </w:tr>
      <w:tr w:rsidR="00A01E81" w:rsidRPr="00103DC0" w14:paraId="4CE85924" w14:textId="77777777" w:rsidTr="003A6F27">
        <w:trPr>
          <w:jc w:val="center"/>
        </w:trPr>
        <w:tc>
          <w:tcPr>
            <w:tcW w:w="4876" w:type="dxa"/>
            <w:tcBorders>
              <w:top w:val="nil"/>
              <w:left w:val="nil"/>
              <w:bottom w:val="nil"/>
              <w:right w:val="nil"/>
            </w:tcBorders>
          </w:tcPr>
          <w:p w14:paraId="43D8ABFB" w14:textId="77777777" w:rsidR="007B0542" w:rsidRPr="00103DC0" w:rsidRDefault="007B0542" w:rsidP="003A6F27">
            <w:pPr>
              <w:pStyle w:val="Normal6a"/>
            </w:pPr>
          </w:p>
        </w:tc>
        <w:tc>
          <w:tcPr>
            <w:tcW w:w="4876" w:type="dxa"/>
            <w:tcBorders>
              <w:top w:val="nil"/>
              <w:left w:val="nil"/>
              <w:bottom w:val="nil"/>
              <w:right w:val="nil"/>
            </w:tcBorders>
          </w:tcPr>
          <w:p w14:paraId="6A4AA6A8" w14:textId="65A3E880" w:rsidR="007B0542" w:rsidRPr="00103DC0" w:rsidRDefault="007B0542" w:rsidP="003A6F27">
            <w:pPr>
              <w:pStyle w:val="Normal6a"/>
            </w:pPr>
            <w:r w:rsidRPr="00103DC0">
              <w:rPr>
                <w:b/>
                <w:i/>
              </w:rPr>
              <w:t xml:space="preserve">„3a. Desemnarea drept </w:t>
            </w:r>
            <w:r w:rsidR="00E979EC">
              <w:rPr>
                <w:b/>
                <w:i/>
              </w:rPr>
              <w:t>ț</w:t>
            </w:r>
            <w:r w:rsidRPr="00103DC0">
              <w:rPr>
                <w:b/>
                <w:i/>
              </w:rPr>
              <w:t xml:space="preserve">ară de origine sigură a fiecărei </w:t>
            </w:r>
            <w:r w:rsidR="00E979EC">
              <w:rPr>
                <w:b/>
                <w:i/>
              </w:rPr>
              <w:t>ț</w:t>
            </w:r>
            <w:r w:rsidRPr="00103DC0">
              <w:rPr>
                <w:b/>
                <w:i/>
              </w:rPr>
              <w:t>ări ter</w:t>
            </w:r>
            <w:r w:rsidR="00E979EC">
              <w:rPr>
                <w:b/>
                <w:i/>
              </w:rPr>
              <w:t>ț</w:t>
            </w:r>
            <w:r w:rsidRPr="00103DC0">
              <w:rPr>
                <w:b/>
                <w:i/>
              </w:rPr>
              <w:t xml:space="preserve">e în temeiul anexei II, precum </w:t>
            </w:r>
            <w:r w:rsidR="00E979EC">
              <w:rPr>
                <w:b/>
                <w:i/>
              </w:rPr>
              <w:t>ș</w:t>
            </w:r>
            <w:r w:rsidRPr="00103DC0">
              <w:rPr>
                <w:b/>
                <w:i/>
              </w:rPr>
              <w:t xml:space="preserve">i a fiecărei </w:t>
            </w:r>
            <w:r w:rsidR="00E979EC">
              <w:rPr>
                <w:b/>
                <w:i/>
              </w:rPr>
              <w:t>ț</w:t>
            </w:r>
            <w:r w:rsidRPr="00103DC0">
              <w:rPr>
                <w:b/>
                <w:i/>
              </w:rPr>
              <w:t>ări candidate în temeiul anexei Ia, se efectuează în conformitate cu procedura legislativă ordinară. Aceea</w:t>
            </w:r>
            <w:r w:rsidR="00E979EC">
              <w:rPr>
                <w:b/>
                <w:i/>
              </w:rPr>
              <w:t>ș</w:t>
            </w:r>
            <w:r w:rsidRPr="00103DC0">
              <w:rPr>
                <w:b/>
                <w:i/>
              </w:rPr>
              <w:t xml:space="preserve">i regulă se aplică eliminării de pe listele </w:t>
            </w:r>
            <w:r w:rsidR="00E979EC">
              <w:rPr>
                <w:b/>
                <w:i/>
              </w:rPr>
              <w:t>ț</w:t>
            </w:r>
            <w:r w:rsidRPr="00103DC0">
              <w:rPr>
                <w:b/>
                <w:i/>
              </w:rPr>
              <w:t xml:space="preserve">ărilor de origine sigure prevăzute în anexa II </w:t>
            </w:r>
            <w:r w:rsidR="00E979EC">
              <w:rPr>
                <w:b/>
                <w:i/>
              </w:rPr>
              <w:t>ș</w:t>
            </w:r>
            <w:r w:rsidRPr="00103DC0">
              <w:rPr>
                <w:b/>
                <w:i/>
              </w:rPr>
              <w:t>i în anexa Ia.”</w:t>
            </w:r>
          </w:p>
        </w:tc>
      </w:tr>
    </w:tbl>
    <w:p w14:paraId="08B0995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9F666BA" w14:textId="77777777" w:rsidR="007B0542" w:rsidRPr="00103DC0" w:rsidRDefault="007B0542" w:rsidP="007B0542">
      <w:r w:rsidRPr="00103DC0">
        <w:rPr>
          <w:rStyle w:val="HideTWBExt"/>
        </w:rPr>
        <w:t>&lt;/Amend&gt;</w:t>
      </w:r>
    </w:p>
    <w:p w14:paraId="21041DD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197</w:t>
      </w:r>
      <w:r w:rsidRPr="00103DC0">
        <w:rPr>
          <w:rStyle w:val="HideTWBExt"/>
          <w:b w:val="0"/>
        </w:rPr>
        <w:t>&lt;/NumAm&gt;</w:t>
      </w:r>
    </w:p>
    <w:p w14:paraId="35FA0040"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2E858BD" w14:textId="77777777" w:rsidR="007B0542" w:rsidRPr="00103DC0" w:rsidRDefault="007B0542" w:rsidP="007B0542">
      <w:pPr>
        <w:pStyle w:val="NormalBold"/>
      </w:pPr>
      <w:r w:rsidRPr="00103DC0">
        <w:rPr>
          <w:rStyle w:val="HideTWBExt"/>
          <w:b w:val="0"/>
        </w:rPr>
        <w:t>&lt;/RepeatBlock-By&gt;</w:t>
      </w:r>
    </w:p>
    <w:p w14:paraId="36A11B0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D97E477" w14:textId="77777777" w:rsidR="007B0542" w:rsidRPr="00103DC0" w:rsidRDefault="007B0542" w:rsidP="007B0542">
      <w:pPr>
        <w:pStyle w:val="NormalBold"/>
      </w:pPr>
      <w:r w:rsidRPr="00103DC0">
        <w:rPr>
          <w:rStyle w:val="HideTWBExt"/>
          <w:b w:val="0"/>
        </w:rPr>
        <w:t>&lt;Article&gt;</w:t>
      </w:r>
      <w:r w:rsidRPr="00103DC0">
        <w:t>Articolul 1 – paragraful 1 – punctul 1 a (nou)</w:t>
      </w:r>
      <w:r w:rsidRPr="00103DC0">
        <w:rPr>
          <w:rStyle w:val="HideTWBExt"/>
          <w:b w:val="0"/>
        </w:rPr>
        <w:t>&lt;/Article&gt;</w:t>
      </w:r>
    </w:p>
    <w:p w14:paraId="2724972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1C7788D" w14:textId="77777777" w:rsidR="007B0542" w:rsidRPr="00103DC0" w:rsidRDefault="007B0542" w:rsidP="007B0542">
      <w:r w:rsidRPr="00103DC0">
        <w:rPr>
          <w:rStyle w:val="HideTWBExt"/>
        </w:rPr>
        <w:t>&lt;Article2&gt;</w:t>
      </w:r>
      <w:r w:rsidRPr="00103DC0">
        <w:t>Articolul 64</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403D14A" w14:textId="77777777" w:rsidTr="003A6F27">
        <w:trPr>
          <w:trHeight w:hRule="exact" w:val="240"/>
          <w:jc w:val="center"/>
        </w:trPr>
        <w:tc>
          <w:tcPr>
            <w:tcW w:w="9752" w:type="dxa"/>
            <w:gridSpan w:val="2"/>
            <w:tcBorders>
              <w:top w:val="nil"/>
              <w:left w:val="nil"/>
              <w:bottom w:val="nil"/>
              <w:right w:val="nil"/>
            </w:tcBorders>
          </w:tcPr>
          <w:p w14:paraId="1C689AB5" w14:textId="77777777" w:rsidR="007B0542" w:rsidRPr="00103DC0" w:rsidRDefault="007B0542" w:rsidP="003A6F27"/>
        </w:tc>
      </w:tr>
      <w:tr w:rsidR="00A01E81" w:rsidRPr="00103DC0" w14:paraId="72F87E44" w14:textId="77777777" w:rsidTr="003A6F27">
        <w:trPr>
          <w:trHeight w:val="240"/>
          <w:jc w:val="center"/>
        </w:trPr>
        <w:tc>
          <w:tcPr>
            <w:tcW w:w="4876" w:type="dxa"/>
            <w:tcBorders>
              <w:top w:val="nil"/>
              <w:left w:val="nil"/>
              <w:bottom w:val="nil"/>
              <w:right w:val="nil"/>
            </w:tcBorders>
          </w:tcPr>
          <w:p w14:paraId="51810549" w14:textId="77777777" w:rsidR="007B0542" w:rsidRPr="00103DC0" w:rsidRDefault="007B0542" w:rsidP="003A6F27">
            <w:pPr>
              <w:pStyle w:val="AmColumnHeading"/>
            </w:pPr>
            <w:r w:rsidRPr="00103DC0">
              <w:lastRenderedPageBreak/>
              <w:t>Textul propus de Comisie</w:t>
            </w:r>
          </w:p>
        </w:tc>
        <w:tc>
          <w:tcPr>
            <w:tcW w:w="4876" w:type="dxa"/>
            <w:tcBorders>
              <w:top w:val="nil"/>
              <w:left w:val="nil"/>
              <w:bottom w:val="nil"/>
              <w:right w:val="nil"/>
            </w:tcBorders>
          </w:tcPr>
          <w:p w14:paraId="5DB48FAB" w14:textId="77777777" w:rsidR="007B0542" w:rsidRPr="00103DC0" w:rsidRDefault="007B0542" w:rsidP="003A6F27">
            <w:pPr>
              <w:pStyle w:val="AmColumnHeading"/>
            </w:pPr>
            <w:r w:rsidRPr="00103DC0">
              <w:t>Amendamentul</w:t>
            </w:r>
          </w:p>
        </w:tc>
      </w:tr>
      <w:tr w:rsidR="00A01E81" w:rsidRPr="00103DC0" w14:paraId="7AC8CB1C" w14:textId="77777777" w:rsidTr="003A6F27">
        <w:trPr>
          <w:jc w:val="center"/>
        </w:trPr>
        <w:tc>
          <w:tcPr>
            <w:tcW w:w="4876" w:type="dxa"/>
            <w:tcBorders>
              <w:top w:val="nil"/>
              <w:left w:val="nil"/>
              <w:bottom w:val="nil"/>
              <w:right w:val="nil"/>
            </w:tcBorders>
          </w:tcPr>
          <w:p w14:paraId="4210ED2A" w14:textId="77777777" w:rsidR="007B0542" w:rsidRPr="00103DC0" w:rsidRDefault="007B0542" w:rsidP="003A6F27">
            <w:pPr>
              <w:pStyle w:val="Normal6a"/>
            </w:pPr>
          </w:p>
        </w:tc>
        <w:tc>
          <w:tcPr>
            <w:tcW w:w="4876" w:type="dxa"/>
            <w:tcBorders>
              <w:top w:val="nil"/>
              <w:left w:val="nil"/>
              <w:bottom w:val="nil"/>
              <w:right w:val="nil"/>
            </w:tcBorders>
          </w:tcPr>
          <w:p w14:paraId="1E6744D8" w14:textId="3148E5A0" w:rsidR="007B0542" w:rsidRPr="00103DC0" w:rsidRDefault="007B0542" w:rsidP="003A6F27">
            <w:pPr>
              <w:pStyle w:val="Normal6a"/>
            </w:pPr>
            <w:r w:rsidRPr="00103DC0">
              <w:rPr>
                <w:b/>
                <w:i/>
              </w:rPr>
              <w:t>(1a)</w:t>
            </w:r>
            <w:r w:rsidRPr="00103DC0">
              <w:tab/>
            </w:r>
            <w:r w:rsidRPr="00103DC0">
              <w:rPr>
                <w:b/>
                <w:i/>
              </w:rPr>
              <w:t>Articolul 64 se înlocuie</w:t>
            </w:r>
            <w:r w:rsidR="00E979EC">
              <w:rPr>
                <w:b/>
                <w:i/>
              </w:rPr>
              <w:t>ș</w:t>
            </w:r>
            <w:r w:rsidRPr="00103DC0">
              <w:rPr>
                <w:b/>
                <w:i/>
              </w:rPr>
              <w:t>te cu următorul text:</w:t>
            </w:r>
          </w:p>
        </w:tc>
      </w:tr>
      <w:tr w:rsidR="00A01E81" w:rsidRPr="00103DC0" w14:paraId="78C8A72F" w14:textId="77777777" w:rsidTr="003A6F27">
        <w:trPr>
          <w:jc w:val="center"/>
        </w:trPr>
        <w:tc>
          <w:tcPr>
            <w:tcW w:w="4876" w:type="dxa"/>
            <w:tcBorders>
              <w:top w:val="nil"/>
              <w:left w:val="nil"/>
              <w:bottom w:val="nil"/>
              <w:right w:val="nil"/>
            </w:tcBorders>
          </w:tcPr>
          <w:p w14:paraId="0424FDAB" w14:textId="77777777" w:rsidR="007B0542" w:rsidRPr="00103DC0" w:rsidRDefault="007B0542" w:rsidP="003A6F27">
            <w:pPr>
              <w:pStyle w:val="Normal6a"/>
            </w:pPr>
          </w:p>
        </w:tc>
        <w:tc>
          <w:tcPr>
            <w:tcW w:w="4876" w:type="dxa"/>
            <w:tcBorders>
              <w:top w:val="nil"/>
              <w:left w:val="nil"/>
              <w:bottom w:val="nil"/>
              <w:right w:val="nil"/>
            </w:tcBorders>
          </w:tcPr>
          <w:p w14:paraId="1A242C6A" w14:textId="0DC1BC81" w:rsidR="007B0542" w:rsidRPr="00103DC0" w:rsidRDefault="007B0542" w:rsidP="003A6F27">
            <w:pPr>
              <w:pStyle w:val="Normal6a"/>
            </w:pPr>
            <w:r w:rsidRPr="00103DC0">
              <w:rPr>
                <w:b/>
                <w:i/>
              </w:rPr>
              <w:t xml:space="preserve">Desemnarea </w:t>
            </w:r>
            <w:r w:rsidR="00E979EC">
              <w:rPr>
                <w:b/>
                <w:i/>
              </w:rPr>
              <w:t>ț</w:t>
            </w:r>
            <w:r w:rsidRPr="00103DC0">
              <w:rPr>
                <w:b/>
                <w:i/>
              </w:rPr>
              <w:t>ărilor ter</w:t>
            </w:r>
            <w:r w:rsidR="00E979EC">
              <w:rPr>
                <w:b/>
                <w:i/>
              </w:rPr>
              <w:t>ț</w:t>
            </w:r>
            <w:r w:rsidRPr="00103DC0">
              <w:rPr>
                <w:b/>
                <w:i/>
              </w:rPr>
              <w:t xml:space="preserve">e drept </w:t>
            </w:r>
            <w:r w:rsidR="00E979EC">
              <w:rPr>
                <w:b/>
                <w:i/>
              </w:rPr>
              <w:t>ț</w:t>
            </w:r>
            <w:r w:rsidRPr="00103DC0">
              <w:rPr>
                <w:b/>
                <w:i/>
              </w:rPr>
              <w:t>ări ter</w:t>
            </w:r>
            <w:r w:rsidR="00E979EC">
              <w:rPr>
                <w:b/>
                <w:i/>
              </w:rPr>
              <w:t>ț</w:t>
            </w:r>
            <w:r w:rsidRPr="00103DC0">
              <w:rPr>
                <w:b/>
                <w:i/>
              </w:rPr>
              <w:t>e sigure la nivel na</w:t>
            </w:r>
            <w:r w:rsidR="00E979EC">
              <w:rPr>
                <w:b/>
                <w:i/>
              </w:rPr>
              <w:t>ț</w:t>
            </w:r>
            <w:r w:rsidRPr="00103DC0">
              <w:rPr>
                <w:b/>
                <w:i/>
              </w:rPr>
              <w:t>ional</w:t>
            </w:r>
          </w:p>
        </w:tc>
      </w:tr>
      <w:tr w:rsidR="00A01E81" w:rsidRPr="00103DC0" w14:paraId="2C387EC7" w14:textId="77777777" w:rsidTr="003A6F27">
        <w:trPr>
          <w:jc w:val="center"/>
        </w:trPr>
        <w:tc>
          <w:tcPr>
            <w:tcW w:w="4876" w:type="dxa"/>
            <w:tcBorders>
              <w:top w:val="nil"/>
              <w:left w:val="nil"/>
              <w:bottom w:val="nil"/>
              <w:right w:val="nil"/>
            </w:tcBorders>
          </w:tcPr>
          <w:p w14:paraId="44C2BD9F" w14:textId="77777777" w:rsidR="007B0542" w:rsidRPr="00103DC0" w:rsidRDefault="007B0542" w:rsidP="003A6F27">
            <w:pPr>
              <w:pStyle w:val="Normal6a"/>
            </w:pPr>
          </w:p>
        </w:tc>
        <w:tc>
          <w:tcPr>
            <w:tcW w:w="4876" w:type="dxa"/>
            <w:tcBorders>
              <w:top w:val="nil"/>
              <w:left w:val="nil"/>
              <w:bottom w:val="nil"/>
              <w:right w:val="nil"/>
            </w:tcBorders>
          </w:tcPr>
          <w:p w14:paraId="7DF146DD" w14:textId="517D4E49" w:rsidR="007B0542" w:rsidRPr="00103DC0" w:rsidRDefault="007B0542" w:rsidP="003A6F27">
            <w:pPr>
              <w:pStyle w:val="Normal6a"/>
            </w:pPr>
            <w:r w:rsidRPr="00103DC0">
              <w:rPr>
                <w:b/>
                <w:i/>
              </w:rPr>
              <w:t>1. Statele membre pot men</w:t>
            </w:r>
            <w:r w:rsidR="00E979EC">
              <w:rPr>
                <w:b/>
                <w:i/>
              </w:rPr>
              <w:t>ț</w:t>
            </w:r>
            <w:r w:rsidRPr="00103DC0">
              <w:rPr>
                <w:b/>
                <w:i/>
              </w:rPr>
              <w:t>ine sau adopta dispozi</w:t>
            </w:r>
            <w:r w:rsidR="00E979EC">
              <w:rPr>
                <w:b/>
                <w:i/>
              </w:rPr>
              <w:t>ț</w:t>
            </w:r>
            <w:r w:rsidRPr="00103DC0">
              <w:rPr>
                <w:b/>
                <w:i/>
              </w:rPr>
              <w:t>ii legislative care să permită desemnarea la nivel na</w:t>
            </w:r>
            <w:r w:rsidR="00E979EC">
              <w:rPr>
                <w:b/>
                <w:i/>
              </w:rPr>
              <w:t>ț</w:t>
            </w:r>
            <w:r w:rsidRPr="00103DC0">
              <w:rPr>
                <w:b/>
                <w:i/>
              </w:rPr>
              <w:t xml:space="preserve">ional a </w:t>
            </w:r>
            <w:r w:rsidR="00E979EC">
              <w:rPr>
                <w:b/>
                <w:i/>
              </w:rPr>
              <w:t>ț</w:t>
            </w:r>
            <w:r w:rsidRPr="00103DC0">
              <w:rPr>
                <w:b/>
                <w:i/>
              </w:rPr>
              <w:t>ărilor ter</w:t>
            </w:r>
            <w:r w:rsidR="00E979EC">
              <w:rPr>
                <w:b/>
                <w:i/>
              </w:rPr>
              <w:t>ț</w:t>
            </w:r>
            <w:r w:rsidRPr="00103DC0">
              <w:rPr>
                <w:b/>
                <w:i/>
              </w:rPr>
              <w:t>e sigure, altele decât cele desemnate la nivelul Uniunii, în scopul examinării cererilor de protec</w:t>
            </w:r>
            <w:r w:rsidR="00E979EC">
              <w:rPr>
                <w:b/>
                <w:i/>
              </w:rPr>
              <w:t>ț</w:t>
            </w:r>
            <w:r w:rsidRPr="00103DC0">
              <w:rPr>
                <w:b/>
                <w:i/>
              </w:rPr>
              <w:t>ie interna</w:t>
            </w:r>
            <w:r w:rsidR="00E979EC">
              <w:rPr>
                <w:b/>
                <w:i/>
              </w:rPr>
              <w:t>ț</w:t>
            </w:r>
            <w:r w:rsidRPr="00103DC0">
              <w:rPr>
                <w:b/>
                <w:i/>
              </w:rPr>
              <w:t>ională.</w:t>
            </w:r>
          </w:p>
        </w:tc>
      </w:tr>
      <w:tr w:rsidR="00A01E81" w:rsidRPr="00103DC0" w14:paraId="2C834CF0" w14:textId="77777777" w:rsidTr="003A6F27">
        <w:trPr>
          <w:jc w:val="center"/>
        </w:trPr>
        <w:tc>
          <w:tcPr>
            <w:tcW w:w="4876" w:type="dxa"/>
            <w:tcBorders>
              <w:top w:val="nil"/>
              <w:left w:val="nil"/>
              <w:bottom w:val="nil"/>
              <w:right w:val="nil"/>
            </w:tcBorders>
          </w:tcPr>
          <w:p w14:paraId="0E6460C1" w14:textId="77777777" w:rsidR="007B0542" w:rsidRPr="00103DC0" w:rsidRDefault="007B0542" w:rsidP="003A6F27">
            <w:pPr>
              <w:pStyle w:val="Normal6a"/>
            </w:pPr>
          </w:p>
        </w:tc>
        <w:tc>
          <w:tcPr>
            <w:tcW w:w="4876" w:type="dxa"/>
            <w:tcBorders>
              <w:top w:val="nil"/>
              <w:left w:val="nil"/>
              <w:bottom w:val="nil"/>
              <w:right w:val="nil"/>
            </w:tcBorders>
          </w:tcPr>
          <w:p w14:paraId="3BE07207" w14:textId="22B8C563" w:rsidR="007B0542" w:rsidRPr="00103DC0" w:rsidRDefault="007B0542" w:rsidP="003A6F27">
            <w:pPr>
              <w:pStyle w:val="Normal6a"/>
            </w:pPr>
            <w:r w:rsidRPr="00103DC0">
              <w:rPr>
                <w:b/>
                <w:i/>
              </w:rPr>
              <w:t xml:space="preserve">2. În cazul în care desemnarea unei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ară ter</w:t>
            </w:r>
            <w:r w:rsidR="00E979EC">
              <w:rPr>
                <w:b/>
                <w:i/>
              </w:rPr>
              <w:t>ț</w:t>
            </w:r>
            <w:r w:rsidRPr="00103DC0">
              <w:rPr>
                <w:b/>
                <w:i/>
              </w:rPr>
              <w:t xml:space="preserve">ă sigură la nivelul Uniunii a fost suspendată în temeiul articolului 63 alineatul (1), statele membre nu desemnează </w:t>
            </w:r>
            <w:r w:rsidR="00E979EC">
              <w:rPr>
                <w:b/>
                <w:i/>
              </w:rPr>
              <w:t>ț</w:t>
            </w:r>
            <w:r w:rsidRPr="00103DC0">
              <w:rPr>
                <w:b/>
                <w:i/>
              </w:rPr>
              <w:t xml:space="preserve">ara respectivă drept </w:t>
            </w:r>
            <w:r w:rsidR="00E979EC">
              <w:rPr>
                <w:b/>
                <w:i/>
              </w:rPr>
              <w:t>ț</w:t>
            </w:r>
            <w:r w:rsidRPr="00103DC0">
              <w:rPr>
                <w:b/>
                <w:i/>
              </w:rPr>
              <w:t>ară ter</w:t>
            </w:r>
            <w:r w:rsidR="00E979EC">
              <w:rPr>
                <w:b/>
                <w:i/>
              </w:rPr>
              <w:t>ț</w:t>
            </w:r>
            <w:r w:rsidRPr="00103DC0">
              <w:rPr>
                <w:b/>
                <w:i/>
              </w:rPr>
              <w:t>ă sigură la nivel na</w:t>
            </w:r>
            <w:r w:rsidR="00E979EC">
              <w:rPr>
                <w:b/>
                <w:i/>
              </w:rPr>
              <w:t>ț</w:t>
            </w:r>
            <w:r w:rsidRPr="00103DC0">
              <w:rPr>
                <w:b/>
                <w:i/>
              </w:rPr>
              <w:t>ional.</w:t>
            </w:r>
          </w:p>
        </w:tc>
      </w:tr>
      <w:tr w:rsidR="00A01E81" w:rsidRPr="00103DC0" w14:paraId="0C99F431" w14:textId="77777777" w:rsidTr="003A6F27">
        <w:trPr>
          <w:jc w:val="center"/>
        </w:trPr>
        <w:tc>
          <w:tcPr>
            <w:tcW w:w="4876" w:type="dxa"/>
            <w:tcBorders>
              <w:top w:val="nil"/>
              <w:left w:val="nil"/>
              <w:bottom w:val="nil"/>
              <w:right w:val="nil"/>
            </w:tcBorders>
          </w:tcPr>
          <w:p w14:paraId="442B5739" w14:textId="77777777" w:rsidR="007B0542" w:rsidRPr="00103DC0" w:rsidRDefault="007B0542" w:rsidP="003A6F27">
            <w:pPr>
              <w:pStyle w:val="Normal6a"/>
            </w:pPr>
          </w:p>
        </w:tc>
        <w:tc>
          <w:tcPr>
            <w:tcW w:w="4876" w:type="dxa"/>
            <w:tcBorders>
              <w:top w:val="nil"/>
              <w:left w:val="nil"/>
              <w:bottom w:val="nil"/>
              <w:right w:val="nil"/>
            </w:tcBorders>
          </w:tcPr>
          <w:p w14:paraId="4DBDFCD9" w14:textId="729ACEFB" w:rsidR="007B0542" w:rsidRPr="00103DC0" w:rsidRDefault="007B0542" w:rsidP="003A6F27">
            <w:pPr>
              <w:pStyle w:val="Normal6a"/>
            </w:pPr>
            <w:r w:rsidRPr="00103DC0">
              <w:rPr>
                <w:b/>
                <w:i/>
              </w:rPr>
              <w:t xml:space="preserve">3. În cazul în care desemnarea unei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ară ter</w:t>
            </w:r>
            <w:r w:rsidR="00E979EC">
              <w:rPr>
                <w:b/>
                <w:i/>
              </w:rPr>
              <w:t>ț</w:t>
            </w:r>
            <w:r w:rsidRPr="00103DC0">
              <w:rPr>
                <w:b/>
                <w:i/>
              </w:rPr>
              <w:t>ă sigură la nivelul Uniunii a fost suspendată în conformitate cu procedura legislativă ordinară, un stat membru poate notifica Comisiei faptul că, în urma unor modificări ale situa</w:t>
            </w:r>
            <w:r w:rsidR="00E979EC">
              <w:rPr>
                <w:b/>
                <w:i/>
              </w:rPr>
              <w:t>ț</w:t>
            </w:r>
            <w:r w:rsidRPr="00103DC0">
              <w:rPr>
                <w:b/>
                <w:i/>
              </w:rPr>
              <w:t xml:space="preserve">iei din </w:t>
            </w:r>
            <w:r w:rsidR="00E979EC">
              <w:rPr>
                <w:b/>
                <w:i/>
              </w:rPr>
              <w:t>ț</w:t>
            </w:r>
            <w:r w:rsidRPr="00103DC0">
              <w:rPr>
                <w:b/>
                <w:i/>
              </w:rPr>
              <w:t>ara respectivă, consideră că aceasta îndepline</w:t>
            </w:r>
            <w:r w:rsidR="00E979EC">
              <w:rPr>
                <w:b/>
                <w:i/>
              </w:rPr>
              <w:t>ș</w:t>
            </w:r>
            <w:r w:rsidRPr="00103DC0">
              <w:rPr>
                <w:b/>
                <w:i/>
              </w:rPr>
              <w:t>te din nou condi</w:t>
            </w:r>
            <w:r w:rsidR="00E979EC">
              <w:rPr>
                <w:b/>
                <w:i/>
              </w:rPr>
              <w:t>ț</w:t>
            </w:r>
            <w:r w:rsidRPr="00103DC0">
              <w:rPr>
                <w:b/>
                <w:i/>
              </w:rPr>
              <w:t>iile prevăzute la articolul 59 alineatul (1).</w:t>
            </w:r>
          </w:p>
        </w:tc>
      </w:tr>
      <w:tr w:rsidR="00A01E81" w:rsidRPr="00103DC0" w14:paraId="7324FAB5" w14:textId="77777777" w:rsidTr="003A6F27">
        <w:trPr>
          <w:jc w:val="center"/>
        </w:trPr>
        <w:tc>
          <w:tcPr>
            <w:tcW w:w="4876" w:type="dxa"/>
            <w:tcBorders>
              <w:top w:val="nil"/>
              <w:left w:val="nil"/>
              <w:bottom w:val="nil"/>
              <w:right w:val="nil"/>
            </w:tcBorders>
          </w:tcPr>
          <w:p w14:paraId="0939A9BC" w14:textId="77777777" w:rsidR="007B0542" w:rsidRPr="00103DC0" w:rsidRDefault="007B0542" w:rsidP="003A6F27">
            <w:pPr>
              <w:pStyle w:val="Normal6a"/>
            </w:pPr>
          </w:p>
        </w:tc>
        <w:tc>
          <w:tcPr>
            <w:tcW w:w="4876" w:type="dxa"/>
            <w:tcBorders>
              <w:top w:val="nil"/>
              <w:left w:val="nil"/>
              <w:bottom w:val="nil"/>
              <w:right w:val="nil"/>
            </w:tcBorders>
          </w:tcPr>
          <w:p w14:paraId="0431520A" w14:textId="327BD2B4" w:rsidR="007B0542" w:rsidRPr="00103DC0" w:rsidRDefault="007B0542" w:rsidP="003A6F27">
            <w:pPr>
              <w:pStyle w:val="Normal6a"/>
            </w:pPr>
            <w:r w:rsidRPr="00103DC0">
              <w:rPr>
                <w:b/>
                <w:i/>
              </w:rPr>
              <w:t xml:space="preserve">Notificarea include o evaluare argumentată a îndeplinirii de către </w:t>
            </w:r>
            <w:r w:rsidR="00E979EC">
              <w:rPr>
                <w:b/>
                <w:i/>
              </w:rPr>
              <w:t>ț</w:t>
            </w:r>
            <w:r w:rsidRPr="00103DC0">
              <w:rPr>
                <w:b/>
                <w:i/>
              </w:rPr>
              <w:t>ara respectivă a condi</w:t>
            </w:r>
            <w:r w:rsidR="00E979EC">
              <w:rPr>
                <w:b/>
                <w:i/>
              </w:rPr>
              <w:t>ț</w:t>
            </w:r>
            <w:r w:rsidRPr="00103DC0">
              <w:rPr>
                <w:b/>
                <w:i/>
              </w:rPr>
              <w:t>iilor prevăzute la articolul 59 alineatul (1), inclusiv o explica</w:t>
            </w:r>
            <w:r w:rsidR="00E979EC">
              <w:rPr>
                <w:b/>
                <w:i/>
              </w:rPr>
              <w:t>ț</w:t>
            </w:r>
            <w:r w:rsidRPr="00103DC0">
              <w:rPr>
                <w:b/>
                <w:i/>
              </w:rPr>
              <w:t>ie cu privire la schimbările specifice ale situa</w:t>
            </w:r>
            <w:r w:rsidR="00E979EC">
              <w:rPr>
                <w:b/>
                <w:i/>
              </w:rPr>
              <w:t>ț</w:t>
            </w:r>
            <w:r w:rsidRPr="00103DC0">
              <w:rPr>
                <w:b/>
                <w:i/>
              </w:rPr>
              <w:t xml:space="preserve">iei din </w:t>
            </w:r>
            <w:r w:rsidR="00E979EC">
              <w:rPr>
                <w:b/>
                <w:i/>
              </w:rPr>
              <w:t>ț</w:t>
            </w:r>
            <w:r w:rsidRPr="00103DC0">
              <w:rPr>
                <w:b/>
                <w:i/>
              </w:rPr>
              <w:t>ara ter</w:t>
            </w:r>
            <w:r w:rsidR="00E979EC">
              <w:rPr>
                <w:b/>
                <w:i/>
              </w:rPr>
              <w:t>ț</w:t>
            </w:r>
            <w:r w:rsidRPr="00103DC0">
              <w:rPr>
                <w:b/>
                <w:i/>
              </w:rPr>
              <w:t xml:space="preserve">ă care au ca rezultat îndeplinirea din nou de către </w:t>
            </w:r>
            <w:r w:rsidR="00E979EC">
              <w:rPr>
                <w:b/>
                <w:i/>
              </w:rPr>
              <w:t>ț</w:t>
            </w:r>
            <w:r w:rsidRPr="00103DC0">
              <w:rPr>
                <w:b/>
                <w:i/>
              </w:rPr>
              <w:t>ara în cauză a condi</w:t>
            </w:r>
            <w:r w:rsidR="00E979EC">
              <w:rPr>
                <w:b/>
                <w:i/>
              </w:rPr>
              <w:t>ț</w:t>
            </w:r>
            <w:r w:rsidRPr="00103DC0">
              <w:rPr>
                <w:b/>
                <w:i/>
              </w:rPr>
              <w:t>iilor respective.</w:t>
            </w:r>
          </w:p>
        </w:tc>
      </w:tr>
      <w:tr w:rsidR="00A01E81" w:rsidRPr="00103DC0" w14:paraId="0033C67B" w14:textId="77777777" w:rsidTr="003A6F27">
        <w:trPr>
          <w:jc w:val="center"/>
        </w:trPr>
        <w:tc>
          <w:tcPr>
            <w:tcW w:w="4876" w:type="dxa"/>
            <w:tcBorders>
              <w:top w:val="nil"/>
              <w:left w:val="nil"/>
              <w:bottom w:val="nil"/>
              <w:right w:val="nil"/>
            </w:tcBorders>
          </w:tcPr>
          <w:p w14:paraId="6CB2F0FB" w14:textId="77777777" w:rsidR="007B0542" w:rsidRPr="00103DC0" w:rsidRDefault="007B0542" w:rsidP="003A6F27">
            <w:pPr>
              <w:pStyle w:val="Normal6a"/>
            </w:pPr>
          </w:p>
        </w:tc>
        <w:tc>
          <w:tcPr>
            <w:tcW w:w="4876" w:type="dxa"/>
            <w:tcBorders>
              <w:top w:val="nil"/>
              <w:left w:val="nil"/>
              <w:bottom w:val="nil"/>
              <w:right w:val="nil"/>
            </w:tcBorders>
          </w:tcPr>
          <w:p w14:paraId="27D3B782" w14:textId="12C83A82" w:rsidR="007B0542" w:rsidRPr="00103DC0" w:rsidRDefault="007B0542" w:rsidP="003A6F27">
            <w:pPr>
              <w:pStyle w:val="Normal6a"/>
            </w:pPr>
            <w:r w:rsidRPr="00103DC0">
              <w:rPr>
                <w:b/>
                <w:i/>
              </w:rPr>
              <w:t>În urma notificării, Comisia solicită Agen</w:t>
            </w:r>
            <w:r w:rsidR="00E979EC">
              <w:rPr>
                <w:b/>
                <w:i/>
              </w:rPr>
              <w:t>ț</w:t>
            </w:r>
            <w:r w:rsidRPr="00103DC0">
              <w:rPr>
                <w:b/>
                <w:i/>
              </w:rPr>
              <w:t>iei pentru Azil să îi furnizeze informa</w:t>
            </w:r>
            <w:r w:rsidR="00E979EC">
              <w:rPr>
                <w:b/>
                <w:i/>
              </w:rPr>
              <w:t>ț</w:t>
            </w:r>
            <w:r w:rsidRPr="00103DC0">
              <w:rPr>
                <w:b/>
                <w:i/>
              </w:rPr>
              <w:t xml:space="preserve">ii </w:t>
            </w:r>
            <w:r w:rsidR="00E979EC">
              <w:rPr>
                <w:b/>
                <w:i/>
              </w:rPr>
              <w:t>ș</w:t>
            </w:r>
            <w:r w:rsidRPr="00103DC0">
              <w:rPr>
                <w:b/>
                <w:i/>
              </w:rPr>
              <w:t>i analize cu privire la situa</w:t>
            </w:r>
            <w:r w:rsidR="00E979EC">
              <w:rPr>
                <w:b/>
                <w:i/>
              </w:rPr>
              <w:t>ț</w:t>
            </w:r>
            <w:r w:rsidRPr="00103DC0">
              <w:rPr>
                <w:b/>
                <w:i/>
              </w:rPr>
              <w:t xml:space="preserve">ia din </w:t>
            </w:r>
            <w:r w:rsidR="00E979EC">
              <w:rPr>
                <w:b/>
                <w:i/>
              </w:rPr>
              <w:t>ț</w:t>
            </w:r>
            <w:r w:rsidRPr="00103DC0">
              <w:rPr>
                <w:b/>
                <w:i/>
              </w:rPr>
              <w:t>ara ter</w:t>
            </w:r>
            <w:r w:rsidR="00E979EC">
              <w:rPr>
                <w:b/>
                <w:i/>
              </w:rPr>
              <w:t>ț</w:t>
            </w:r>
            <w:r w:rsidRPr="00103DC0">
              <w:rPr>
                <w:b/>
                <w:i/>
              </w:rPr>
              <w:t>ă.</w:t>
            </w:r>
          </w:p>
        </w:tc>
      </w:tr>
      <w:tr w:rsidR="00A01E81" w:rsidRPr="00103DC0" w14:paraId="7598885D" w14:textId="77777777" w:rsidTr="003A6F27">
        <w:trPr>
          <w:jc w:val="center"/>
        </w:trPr>
        <w:tc>
          <w:tcPr>
            <w:tcW w:w="4876" w:type="dxa"/>
            <w:tcBorders>
              <w:top w:val="nil"/>
              <w:left w:val="nil"/>
              <w:bottom w:val="nil"/>
              <w:right w:val="nil"/>
            </w:tcBorders>
          </w:tcPr>
          <w:p w14:paraId="5D51FE66" w14:textId="77777777" w:rsidR="007B0542" w:rsidRPr="00103DC0" w:rsidRDefault="007B0542" w:rsidP="003A6F27">
            <w:pPr>
              <w:pStyle w:val="Normal6a"/>
            </w:pPr>
          </w:p>
        </w:tc>
        <w:tc>
          <w:tcPr>
            <w:tcW w:w="4876" w:type="dxa"/>
            <w:tcBorders>
              <w:top w:val="nil"/>
              <w:left w:val="nil"/>
              <w:bottom w:val="nil"/>
              <w:right w:val="nil"/>
            </w:tcBorders>
          </w:tcPr>
          <w:p w14:paraId="2D998538" w14:textId="6093190B" w:rsidR="007B0542" w:rsidRPr="00103DC0" w:rsidRDefault="007B0542" w:rsidP="003A6F27">
            <w:pPr>
              <w:pStyle w:val="Normal6a"/>
            </w:pPr>
            <w:r w:rsidRPr="00103DC0">
              <w:rPr>
                <w:b/>
                <w:i/>
              </w:rPr>
              <w:t xml:space="preserve">Statul membru notificator poate desemna </w:t>
            </w:r>
            <w:r w:rsidR="00E979EC">
              <w:rPr>
                <w:b/>
                <w:i/>
              </w:rPr>
              <w:t>ț</w:t>
            </w:r>
            <w:r w:rsidRPr="00103DC0">
              <w:rPr>
                <w:b/>
                <w:i/>
              </w:rPr>
              <w:t>ara ter</w:t>
            </w:r>
            <w:r w:rsidR="00E979EC">
              <w:rPr>
                <w:b/>
                <w:i/>
              </w:rPr>
              <w:t>ț</w:t>
            </w:r>
            <w:r w:rsidRPr="00103DC0">
              <w:rPr>
                <w:b/>
                <w:i/>
              </w:rPr>
              <w:t xml:space="preserve">ă drept </w:t>
            </w:r>
            <w:r w:rsidR="00E979EC">
              <w:rPr>
                <w:b/>
                <w:i/>
              </w:rPr>
              <w:t>ț</w:t>
            </w:r>
            <w:r w:rsidRPr="00103DC0">
              <w:rPr>
                <w:b/>
                <w:i/>
              </w:rPr>
              <w:t>ară ter</w:t>
            </w:r>
            <w:r w:rsidR="00E979EC">
              <w:rPr>
                <w:b/>
                <w:i/>
              </w:rPr>
              <w:t>ț</w:t>
            </w:r>
            <w:r w:rsidRPr="00103DC0">
              <w:rPr>
                <w:b/>
                <w:i/>
              </w:rPr>
              <w:t>ă sigură la nivel na</w:t>
            </w:r>
            <w:r w:rsidR="00E979EC">
              <w:rPr>
                <w:b/>
                <w:i/>
              </w:rPr>
              <w:t>ț</w:t>
            </w:r>
            <w:r w:rsidRPr="00103DC0">
              <w:rPr>
                <w:b/>
                <w:i/>
              </w:rPr>
              <w:t>ional numai în cazul în care Comisia nu ridică nicio obiec</w:t>
            </w:r>
            <w:r w:rsidR="00E979EC">
              <w:rPr>
                <w:b/>
                <w:i/>
              </w:rPr>
              <w:t>ț</w:t>
            </w:r>
            <w:r w:rsidRPr="00103DC0">
              <w:rPr>
                <w:b/>
                <w:i/>
              </w:rPr>
              <w:t xml:space="preserve">ie cu privire la </w:t>
            </w:r>
            <w:r w:rsidRPr="00103DC0">
              <w:rPr>
                <w:b/>
                <w:i/>
              </w:rPr>
              <w:lastRenderedPageBreak/>
              <w:t>această desemnare.</w:t>
            </w:r>
          </w:p>
        </w:tc>
      </w:tr>
      <w:tr w:rsidR="00A01E81" w:rsidRPr="00103DC0" w14:paraId="5DA41D03" w14:textId="77777777" w:rsidTr="003A6F27">
        <w:trPr>
          <w:jc w:val="center"/>
        </w:trPr>
        <w:tc>
          <w:tcPr>
            <w:tcW w:w="4876" w:type="dxa"/>
            <w:tcBorders>
              <w:top w:val="nil"/>
              <w:left w:val="nil"/>
              <w:bottom w:val="nil"/>
              <w:right w:val="nil"/>
            </w:tcBorders>
          </w:tcPr>
          <w:p w14:paraId="77B43B83" w14:textId="77777777" w:rsidR="007B0542" w:rsidRPr="00103DC0" w:rsidRDefault="007B0542" w:rsidP="003A6F27">
            <w:pPr>
              <w:pStyle w:val="Normal6a"/>
            </w:pPr>
          </w:p>
        </w:tc>
        <w:tc>
          <w:tcPr>
            <w:tcW w:w="4876" w:type="dxa"/>
            <w:tcBorders>
              <w:top w:val="nil"/>
              <w:left w:val="nil"/>
              <w:bottom w:val="nil"/>
              <w:right w:val="nil"/>
            </w:tcBorders>
          </w:tcPr>
          <w:p w14:paraId="585C07CD" w14:textId="3F72A3A1" w:rsidR="007B0542" w:rsidRPr="00103DC0" w:rsidRDefault="007B0542" w:rsidP="003A6F27">
            <w:pPr>
              <w:pStyle w:val="Normal6a"/>
            </w:pPr>
            <w:r w:rsidRPr="00103DC0">
              <w:rPr>
                <w:b/>
                <w:i/>
              </w:rPr>
              <w:t>Dreptul Comisiei de a formula obiec</w:t>
            </w:r>
            <w:r w:rsidR="00E979EC">
              <w:rPr>
                <w:b/>
                <w:i/>
              </w:rPr>
              <w:t>ț</w:t>
            </w:r>
            <w:r w:rsidRPr="00103DC0">
              <w:rPr>
                <w:b/>
                <w:i/>
              </w:rPr>
              <w:t xml:space="preserve">ii este limitat la o perioadă de doi ani de la data la care a fost retrasă desemnarea </w:t>
            </w:r>
            <w:r w:rsidR="00E979EC">
              <w:rPr>
                <w:b/>
                <w:i/>
              </w:rPr>
              <w:t>ț</w:t>
            </w:r>
            <w:r w:rsidRPr="00103DC0">
              <w:rPr>
                <w:b/>
                <w:i/>
              </w:rPr>
              <w:t>ării ter</w:t>
            </w:r>
            <w:r w:rsidR="00E979EC">
              <w:rPr>
                <w:b/>
                <w:i/>
              </w:rPr>
              <w:t>ț</w:t>
            </w:r>
            <w:r w:rsidRPr="00103DC0">
              <w:rPr>
                <w:b/>
                <w:i/>
              </w:rPr>
              <w:t xml:space="preserve">e respective drept </w:t>
            </w:r>
            <w:r w:rsidR="00E979EC">
              <w:rPr>
                <w:b/>
                <w:i/>
              </w:rPr>
              <w:t>ț</w:t>
            </w:r>
            <w:r w:rsidRPr="00103DC0">
              <w:rPr>
                <w:b/>
                <w:i/>
              </w:rPr>
              <w:t>ară ter</w:t>
            </w:r>
            <w:r w:rsidR="00E979EC">
              <w:rPr>
                <w:b/>
                <w:i/>
              </w:rPr>
              <w:t>ț</w:t>
            </w:r>
            <w:r w:rsidRPr="00103DC0">
              <w:rPr>
                <w:b/>
                <w:i/>
              </w:rPr>
              <w:t>ă sigură la nivelul Uniunii. Orice obiec</w:t>
            </w:r>
            <w:r w:rsidR="00E979EC">
              <w:rPr>
                <w:b/>
                <w:i/>
              </w:rPr>
              <w:t>ț</w:t>
            </w:r>
            <w:r w:rsidRPr="00103DC0">
              <w:rPr>
                <w:b/>
                <w:i/>
              </w:rPr>
              <w:t xml:space="preserve">ie din partea Comisiei este formulată în termen de trei luni de la data fiecărei notificări de către statul membru </w:t>
            </w:r>
            <w:r w:rsidR="00E979EC">
              <w:rPr>
                <w:b/>
                <w:i/>
              </w:rPr>
              <w:t>ș</w:t>
            </w:r>
            <w:r w:rsidRPr="00103DC0">
              <w:rPr>
                <w:b/>
                <w:i/>
              </w:rPr>
              <w:t>i după reexaminarea corespunzătoare a situa</w:t>
            </w:r>
            <w:r w:rsidR="00E979EC">
              <w:rPr>
                <w:b/>
                <w:i/>
              </w:rPr>
              <w:t>ț</w:t>
            </w:r>
            <w:r w:rsidRPr="00103DC0">
              <w:rPr>
                <w:b/>
                <w:i/>
              </w:rPr>
              <w:t xml:space="preserve">iei din </w:t>
            </w:r>
            <w:r w:rsidR="00E979EC">
              <w:rPr>
                <w:b/>
                <w:i/>
              </w:rPr>
              <w:t>ț</w:t>
            </w:r>
            <w:r w:rsidRPr="00103DC0">
              <w:rPr>
                <w:b/>
                <w:i/>
              </w:rPr>
              <w:t>ara ter</w:t>
            </w:r>
            <w:r w:rsidR="00E979EC">
              <w:rPr>
                <w:b/>
                <w:i/>
              </w:rPr>
              <w:t>ț</w:t>
            </w:r>
            <w:r w:rsidRPr="00103DC0">
              <w:rPr>
                <w:b/>
                <w:i/>
              </w:rPr>
              <w:t>ă respectivă, având în vedere condi</w:t>
            </w:r>
            <w:r w:rsidR="00E979EC">
              <w:rPr>
                <w:b/>
                <w:i/>
              </w:rPr>
              <w:t>ț</w:t>
            </w:r>
            <w:r w:rsidRPr="00103DC0">
              <w:rPr>
                <w:b/>
                <w:i/>
              </w:rPr>
              <w:t>iile prevăzute la articolul 59 alineatul (1) din prezentul regulament.</w:t>
            </w:r>
          </w:p>
        </w:tc>
      </w:tr>
      <w:tr w:rsidR="00A01E81" w:rsidRPr="00103DC0" w14:paraId="3D070D6D" w14:textId="77777777" w:rsidTr="003A6F27">
        <w:trPr>
          <w:jc w:val="center"/>
        </w:trPr>
        <w:tc>
          <w:tcPr>
            <w:tcW w:w="4876" w:type="dxa"/>
            <w:tcBorders>
              <w:top w:val="nil"/>
              <w:left w:val="nil"/>
              <w:bottom w:val="nil"/>
              <w:right w:val="nil"/>
            </w:tcBorders>
          </w:tcPr>
          <w:p w14:paraId="7BF9D840" w14:textId="77777777" w:rsidR="007B0542" w:rsidRPr="00103DC0" w:rsidRDefault="007B0542" w:rsidP="003A6F27">
            <w:pPr>
              <w:pStyle w:val="Normal6a"/>
            </w:pPr>
          </w:p>
        </w:tc>
        <w:tc>
          <w:tcPr>
            <w:tcW w:w="4876" w:type="dxa"/>
            <w:tcBorders>
              <w:top w:val="nil"/>
              <w:left w:val="nil"/>
              <w:bottom w:val="nil"/>
              <w:right w:val="nil"/>
            </w:tcBorders>
          </w:tcPr>
          <w:p w14:paraId="3AE9F920" w14:textId="63D1B2EC" w:rsidR="007B0542" w:rsidRPr="00103DC0" w:rsidRDefault="007B0542" w:rsidP="003A6F27">
            <w:pPr>
              <w:pStyle w:val="Normal6a"/>
            </w:pPr>
            <w:r w:rsidRPr="00103DC0">
              <w:rPr>
                <w:b/>
                <w:i/>
              </w:rPr>
              <w:t>În cazul în care consideră că aceste condi</w:t>
            </w:r>
            <w:r w:rsidR="00E979EC">
              <w:rPr>
                <w:b/>
                <w:i/>
              </w:rPr>
              <w:t>ț</w:t>
            </w:r>
            <w:r w:rsidRPr="00103DC0">
              <w:rPr>
                <w:b/>
                <w:i/>
              </w:rPr>
              <w:t xml:space="preserve">ii sunt îndeplinite, Comisia poate prezenta, în conformitate cu procedura legislativă ordinară, o propunere de modificare a prezentului regulament pentru a desemna </w:t>
            </w:r>
            <w:r w:rsidR="00E979EC">
              <w:rPr>
                <w:b/>
                <w:i/>
              </w:rPr>
              <w:t>ț</w:t>
            </w:r>
            <w:r w:rsidRPr="00103DC0">
              <w:rPr>
                <w:b/>
                <w:i/>
              </w:rPr>
              <w:t>ara ter</w:t>
            </w:r>
            <w:r w:rsidR="00E979EC">
              <w:rPr>
                <w:b/>
                <w:i/>
              </w:rPr>
              <w:t>ț</w:t>
            </w:r>
            <w:r w:rsidRPr="00103DC0">
              <w:rPr>
                <w:b/>
                <w:i/>
              </w:rPr>
              <w:t xml:space="preserve">ă respectivă drept </w:t>
            </w:r>
            <w:r w:rsidR="00E979EC">
              <w:rPr>
                <w:b/>
                <w:i/>
              </w:rPr>
              <w:t>ț</w:t>
            </w:r>
            <w:r w:rsidRPr="00103DC0">
              <w:rPr>
                <w:b/>
                <w:i/>
              </w:rPr>
              <w:t>ară ter</w:t>
            </w:r>
            <w:r w:rsidR="00E979EC">
              <w:rPr>
                <w:b/>
                <w:i/>
              </w:rPr>
              <w:t>ț</w:t>
            </w:r>
            <w:r w:rsidRPr="00103DC0">
              <w:rPr>
                <w:b/>
                <w:i/>
              </w:rPr>
              <w:t>ă sigură la nivelul Uniunii.</w:t>
            </w:r>
          </w:p>
        </w:tc>
      </w:tr>
      <w:tr w:rsidR="00A01E81" w:rsidRPr="00103DC0" w14:paraId="3A3434A5" w14:textId="77777777" w:rsidTr="003A6F27">
        <w:trPr>
          <w:jc w:val="center"/>
        </w:trPr>
        <w:tc>
          <w:tcPr>
            <w:tcW w:w="4876" w:type="dxa"/>
            <w:tcBorders>
              <w:top w:val="nil"/>
              <w:left w:val="nil"/>
              <w:bottom w:val="nil"/>
              <w:right w:val="nil"/>
            </w:tcBorders>
          </w:tcPr>
          <w:p w14:paraId="529AEF67" w14:textId="77777777" w:rsidR="007B0542" w:rsidRPr="00103DC0" w:rsidRDefault="007B0542" w:rsidP="003A6F27">
            <w:pPr>
              <w:pStyle w:val="Normal6a"/>
            </w:pPr>
          </w:p>
        </w:tc>
        <w:tc>
          <w:tcPr>
            <w:tcW w:w="4876" w:type="dxa"/>
            <w:tcBorders>
              <w:top w:val="nil"/>
              <w:left w:val="nil"/>
              <w:bottom w:val="nil"/>
              <w:right w:val="nil"/>
            </w:tcBorders>
          </w:tcPr>
          <w:p w14:paraId="1CDF3656" w14:textId="140589D0" w:rsidR="007B0542" w:rsidRPr="00103DC0" w:rsidRDefault="007B0542" w:rsidP="003A6F27">
            <w:pPr>
              <w:pStyle w:val="Normal6a"/>
            </w:pPr>
            <w:r w:rsidRPr="00103DC0">
              <w:rPr>
                <w:b/>
                <w:i/>
              </w:rPr>
              <w:t xml:space="preserve">4. Statele membre notifică Comisiei </w:t>
            </w:r>
            <w:r w:rsidR="00E979EC">
              <w:rPr>
                <w:b/>
                <w:i/>
              </w:rPr>
              <w:t>ș</w:t>
            </w:r>
            <w:r w:rsidRPr="00103DC0">
              <w:rPr>
                <w:b/>
                <w:i/>
              </w:rPr>
              <w:t>i Agen</w:t>
            </w:r>
            <w:r w:rsidR="00E979EC">
              <w:rPr>
                <w:b/>
                <w:i/>
              </w:rPr>
              <w:t>ț</w:t>
            </w:r>
            <w:r w:rsidRPr="00103DC0">
              <w:rPr>
                <w:b/>
                <w:i/>
              </w:rPr>
              <w:t xml:space="preserve">iei pentru Azil </w:t>
            </w:r>
            <w:r w:rsidR="00E979EC">
              <w:rPr>
                <w:b/>
                <w:i/>
              </w:rPr>
              <w:t>ț</w:t>
            </w:r>
            <w:r w:rsidRPr="00103DC0">
              <w:rPr>
                <w:b/>
                <w:i/>
              </w:rPr>
              <w:t>ările ter</w:t>
            </w:r>
            <w:r w:rsidR="00E979EC">
              <w:rPr>
                <w:b/>
                <w:i/>
              </w:rPr>
              <w:t>ț</w:t>
            </w:r>
            <w:r w:rsidRPr="00103DC0">
              <w:rPr>
                <w:b/>
                <w:i/>
              </w:rPr>
              <w:t xml:space="preserve">e care sunt desemnate drept </w:t>
            </w:r>
            <w:r w:rsidR="00E979EC">
              <w:rPr>
                <w:b/>
                <w:i/>
              </w:rPr>
              <w:t>ț</w:t>
            </w:r>
            <w:r w:rsidRPr="00103DC0">
              <w:rPr>
                <w:b/>
                <w:i/>
              </w:rPr>
              <w:t>ări ter</w:t>
            </w:r>
            <w:r w:rsidR="00E979EC">
              <w:rPr>
                <w:b/>
                <w:i/>
              </w:rPr>
              <w:t>ț</w:t>
            </w:r>
            <w:r w:rsidRPr="00103DC0">
              <w:rPr>
                <w:b/>
                <w:i/>
              </w:rPr>
              <w:t>e sigure la nivel na</w:t>
            </w:r>
            <w:r w:rsidR="00E979EC">
              <w:rPr>
                <w:b/>
                <w:i/>
              </w:rPr>
              <w:t>ț</w:t>
            </w:r>
            <w:r w:rsidRPr="00103DC0">
              <w:rPr>
                <w:b/>
                <w:i/>
              </w:rPr>
              <w:t xml:space="preserve">ional până la 12 iunie 2026 </w:t>
            </w:r>
            <w:r w:rsidR="00E979EC">
              <w:rPr>
                <w:b/>
                <w:i/>
              </w:rPr>
              <w:t>ș</w:t>
            </w:r>
            <w:r w:rsidRPr="00103DC0">
              <w:rPr>
                <w:b/>
                <w:i/>
              </w:rPr>
              <w:t xml:space="preserve">i imediat după fiecare desemnare sau schimbare a desemnărilor. Statele membre informează Comisia </w:t>
            </w:r>
            <w:r w:rsidR="00E979EC">
              <w:rPr>
                <w:b/>
                <w:i/>
              </w:rPr>
              <w:t>ș</w:t>
            </w:r>
            <w:r w:rsidRPr="00103DC0">
              <w:rPr>
                <w:b/>
                <w:i/>
              </w:rPr>
              <w:t>i Agen</w:t>
            </w:r>
            <w:r w:rsidR="00E979EC">
              <w:rPr>
                <w:b/>
                <w:i/>
              </w:rPr>
              <w:t>ț</w:t>
            </w:r>
            <w:r w:rsidRPr="00103DC0">
              <w:rPr>
                <w:b/>
                <w:i/>
              </w:rPr>
              <w:t xml:space="preserve">ia pentru Azil o dată pe an cu privire la celelalte </w:t>
            </w:r>
            <w:r w:rsidR="00E979EC">
              <w:rPr>
                <w:b/>
                <w:i/>
              </w:rPr>
              <w:t>ț</w:t>
            </w:r>
            <w:r w:rsidRPr="00103DC0">
              <w:rPr>
                <w:b/>
                <w:i/>
              </w:rPr>
              <w:t>ări ter</w:t>
            </w:r>
            <w:r w:rsidR="00E979EC">
              <w:rPr>
                <w:b/>
                <w:i/>
              </w:rPr>
              <w:t>ț</w:t>
            </w:r>
            <w:r w:rsidRPr="00103DC0">
              <w:rPr>
                <w:b/>
                <w:i/>
              </w:rPr>
              <w:t>e sigure cărora li se aplică conceptul în ceea ce prive</w:t>
            </w:r>
            <w:r w:rsidR="00E979EC">
              <w:rPr>
                <w:b/>
                <w:i/>
              </w:rPr>
              <w:t>ș</w:t>
            </w:r>
            <w:r w:rsidRPr="00103DC0">
              <w:rPr>
                <w:b/>
                <w:i/>
              </w:rPr>
              <w:t>te anumi</w:t>
            </w:r>
            <w:r w:rsidR="00E979EC">
              <w:rPr>
                <w:b/>
                <w:i/>
              </w:rPr>
              <w:t>ț</w:t>
            </w:r>
            <w:r w:rsidRPr="00103DC0">
              <w:rPr>
                <w:b/>
                <w:i/>
              </w:rPr>
              <w:t>i solicitan</w:t>
            </w:r>
            <w:r w:rsidR="00E979EC">
              <w:rPr>
                <w:b/>
                <w:i/>
              </w:rPr>
              <w:t>ț</w:t>
            </w:r>
            <w:r w:rsidRPr="00103DC0">
              <w:rPr>
                <w:b/>
                <w:i/>
              </w:rPr>
              <w:t>i, astfel cum se men</w:t>
            </w:r>
            <w:r w:rsidR="00E979EC">
              <w:rPr>
                <w:b/>
                <w:i/>
              </w:rPr>
              <w:t>ț</w:t>
            </w:r>
            <w:r w:rsidRPr="00103DC0">
              <w:rPr>
                <w:b/>
                <w:i/>
              </w:rPr>
              <w:t>ionează la articolul 59 alineatul (4) litera (b).</w:t>
            </w:r>
          </w:p>
        </w:tc>
      </w:tr>
    </w:tbl>
    <w:p w14:paraId="7FD468A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2BF5F74"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52BDB2FE" w14:textId="32D0ABE6" w:rsidR="007B0542" w:rsidRPr="00103DC0" w:rsidRDefault="007B0542" w:rsidP="007B0542">
      <w:pPr>
        <w:pStyle w:val="AmJustText"/>
      </w:pPr>
      <w:r w:rsidRPr="00103DC0">
        <w:t xml:space="preserve">Pentru a oferi o valoare adăugată clară unei liste a UE a </w:t>
      </w:r>
      <w:r w:rsidR="00E979EC">
        <w:t>ț</w:t>
      </w:r>
      <w:r w:rsidRPr="00103DC0">
        <w:t>ărilor de origine sigure, pentru a asigura coeren</w:t>
      </w:r>
      <w:r w:rsidR="00E979EC">
        <w:t>ț</w:t>
      </w:r>
      <w:r w:rsidRPr="00103DC0">
        <w:t xml:space="preserve">a </w:t>
      </w:r>
      <w:r w:rsidR="00E979EC">
        <w:t>ș</w:t>
      </w:r>
      <w:r w:rsidRPr="00103DC0">
        <w:t>i armonizarea abordării statelor membre fa</w:t>
      </w:r>
      <w:r w:rsidR="00E979EC">
        <w:t>ț</w:t>
      </w:r>
      <w:r w:rsidRPr="00103DC0">
        <w:t xml:space="preserve">ă de </w:t>
      </w:r>
      <w:r w:rsidR="00E979EC">
        <w:t>ț</w:t>
      </w:r>
      <w:r w:rsidRPr="00103DC0">
        <w:t xml:space="preserve">ările de origine sigure </w:t>
      </w:r>
      <w:r w:rsidR="00E979EC">
        <w:t>ș</w:t>
      </w:r>
      <w:r w:rsidRPr="00103DC0">
        <w:t>i pentru a evita practicile divergente care duc la diferen</w:t>
      </w:r>
      <w:r w:rsidR="00E979EC">
        <w:t>ț</w:t>
      </w:r>
      <w:r w:rsidRPr="00103DC0">
        <w:t>e tot mai mari în ceea ce prive</w:t>
      </w:r>
      <w:r w:rsidR="00E979EC">
        <w:t>ș</w:t>
      </w:r>
      <w:r w:rsidRPr="00103DC0">
        <w:t xml:space="preserve">te tratarea cererilor de azil </w:t>
      </w:r>
      <w:r w:rsidR="00E979EC">
        <w:t>ș</w:t>
      </w:r>
      <w:r w:rsidRPr="00103DC0">
        <w:t>i gestionarea deplasărilor secundare aferente, listele na</w:t>
      </w:r>
      <w:r w:rsidR="00E979EC">
        <w:t>ț</w:t>
      </w:r>
      <w:r w:rsidRPr="00103DC0">
        <w:t>ionale nu ar trebui să mai fie utilizate odată ce a fost creată o listă europeană.</w:t>
      </w:r>
    </w:p>
    <w:p w14:paraId="5288898C" w14:textId="77777777" w:rsidR="007B0542" w:rsidRPr="00103DC0" w:rsidRDefault="007B0542" w:rsidP="007B0542">
      <w:r w:rsidRPr="00103DC0">
        <w:rPr>
          <w:rStyle w:val="HideTWBExt"/>
        </w:rPr>
        <w:t>&lt;/Amend&gt;</w:t>
      </w:r>
    </w:p>
    <w:p w14:paraId="3D60EED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198</w:t>
      </w:r>
      <w:r w:rsidRPr="00103DC0">
        <w:rPr>
          <w:rStyle w:val="HideTWBExt"/>
          <w:b w:val="0"/>
        </w:rPr>
        <w:t>&lt;/NumAm&gt;</w:t>
      </w:r>
    </w:p>
    <w:p w14:paraId="4AB80C7E" w14:textId="77777777" w:rsidR="007B0542" w:rsidRPr="00103DC0" w:rsidRDefault="007B0542" w:rsidP="007B0542">
      <w:pPr>
        <w:pStyle w:val="NormalBold"/>
      </w:pPr>
      <w:r w:rsidRPr="00103DC0">
        <w:rPr>
          <w:rStyle w:val="HideTWBExt"/>
          <w:b w:val="0"/>
        </w:rPr>
        <w:t>&lt;RepeatBlock-By&gt;&lt;Members&gt;</w:t>
      </w:r>
      <w:r w:rsidRPr="00103DC0">
        <w:t>Tomáš Zdechovský</w:t>
      </w:r>
      <w:r w:rsidRPr="00103DC0">
        <w:rPr>
          <w:rStyle w:val="HideTWBExt"/>
          <w:b w:val="0"/>
        </w:rPr>
        <w:t>&lt;/Members&gt;</w:t>
      </w:r>
    </w:p>
    <w:p w14:paraId="11C41BD0" w14:textId="77777777" w:rsidR="007B0542" w:rsidRPr="00103DC0" w:rsidRDefault="007B0542" w:rsidP="007B0542">
      <w:pPr>
        <w:pStyle w:val="NormalBold"/>
      </w:pPr>
      <w:r w:rsidRPr="00103DC0">
        <w:rPr>
          <w:rStyle w:val="HideTWBExt"/>
          <w:b w:val="0"/>
        </w:rPr>
        <w:lastRenderedPageBreak/>
        <w:t>&lt;/RepeatBlock-By&gt;</w:t>
      </w:r>
    </w:p>
    <w:p w14:paraId="2B6BAC7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CC42A05" w14:textId="77777777" w:rsidR="007B0542" w:rsidRPr="00103DC0" w:rsidRDefault="007B0542" w:rsidP="007B0542">
      <w:pPr>
        <w:pStyle w:val="NormalBold"/>
      </w:pPr>
      <w:r w:rsidRPr="00103DC0">
        <w:rPr>
          <w:rStyle w:val="HideTWBExt"/>
          <w:b w:val="0"/>
        </w:rPr>
        <w:t>&lt;Article&gt;</w:t>
      </w:r>
      <w:r w:rsidRPr="00103DC0">
        <w:t>Articolul 1 – paragraful 1 – punctul 1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43ADD89" w14:textId="77777777" w:rsidTr="003A6F27">
        <w:trPr>
          <w:trHeight w:hRule="exact" w:val="240"/>
          <w:jc w:val="center"/>
        </w:trPr>
        <w:tc>
          <w:tcPr>
            <w:tcW w:w="9752" w:type="dxa"/>
            <w:gridSpan w:val="2"/>
            <w:tcBorders>
              <w:top w:val="nil"/>
              <w:left w:val="nil"/>
              <w:bottom w:val="nil"/>
              <w:right w:val="nil"/>
            </w:tcBorders>
          </w:tcPr>
          <w:p w14:paraId="6C8CE505" w14:textId="77777777" w:rsidR="007B0542" w:rsidRPr="00103DC0" w:rsidRDefault="007B0542" w:rsidP="003A6F27"/>
        </w:tc>
      </w:tr>
      <w:tr w:rsidR="00A01E81" w:rsidRPr="00103DC0" w14:paraId="1F86ADBE" w14:textId="77777777" w:rsidTr="003A6F27">
        <w:trPr>
          <w:trHeight w:val="240"/>
          <w:jc w:val="center"/>
        </w:trPr>
        <w:tc>
          <w:tcPr>
            <w:tcW w:w="4876" w:type="dxa"/>
            <w:tcBorders>
              <w:top w:val="nil"/>
              <w:left w:val="nil"/>
              <w:bottom w:val="nil"/>
              <w:right w:val="nil"/>
            </w:tcBorders>
          </w:tcPr>
          <w:p w14:paraId="1151C03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846CF2D" w14:textId="77777777" w:rsidR="007B0542" w:rsidRPr="00103DC0" w:rsidRDefault="007B0542" w:rsidP="003A6F27">
            <w:pPr>
              <w:pStyle w:val="AmColumnHeading"/>
            </w:pPr>
            <w:r w:rsidRPr="00103DC0">
              <w:t>Amendamentul</w:t>
            </w:r>
          </w:p>
        </w:tc>
      </w:tr>
      <w:tr w:rsidR="00A01E81" w:rsidRPr="00103DC0" w14:paraId="6AF593D9" w14:textId="77777777" w:rsidTr="003A6F27">
        <w:trPr>
          <w:jc w:val="center"/>
        </w:trPr>
        <w:tc>
          <w:tcPr>
            <w:tcW w:w="4876" w:type="dxa"/>
            <w:tcBorders>
              <w:top w:val="nil"/>
              <w:left w:val="nil"/>
              <w:bottom w:val="nil"/>
              <w:right w:val="nil"/>
            </w:tcBorders>
          </w:tcPr>
          <w:p w14:paraId="0CC414F0" w14:textId="77777777" w:rsidR="007B0542" w:rsidRPr="00103DC0" w:rsidRDefault="007B0542" w:rsidP="003A6F27">
            <w:pPr>
              <w:pStyle w:val="Normal6a"/>
            </w:pPr>
          </w:p>
        </w:tc>
        <w:tc>
          <w:tcPr>
            <w:tcW w:w="4876" w:type="dxa"/>
            <w:tcBorders>
              <w:top w:val="nil"/>
              <w:left w:val="nil"/>
              <w:bottom w:val="nil"/>
              <w:right w:val="nil"/>
            </w:tcBorders>
          </w:tcPr>
          <w:p w14:paraId="5963F688" w14:textId="7ABE1DC5" w:rsidR="007B0542" w:rsidRPr="00103DC0" w:rsidRDefault="007B0542" w:rsidP="003A6F27">
            <w:pPr>
              <w:pStyle w:val="Normal6a"/>
            </w:pPr>
            <w:r w:rsidRPr="00103DC0">
              <w:rPr>
                <w:b/>
                <w:i/>
              </w:rPr>
              <w:t>(1a)</w:t>
            </w:r>
            <w:r w:rsidRPr="00103DC0">
              <w:tab/>
            </w:r>
            <w:r w:rsidRPr="00103DC0">
              <w:rPr>
                <w:b/>
                <w:i/>
              </w:rPr>
              <w:t xml:space="preserve">O dată la doi ani, Comisia Europeană prezintă Parlamentului European </w:t>
            </w:r>
            <w:r w:rsidR="00E979EC">
              <w:rPr>
                <w:b/>
                <w:i/>
              </w:rPr>
              <w:t>ș</w:t>
            </w:r>
            <w:r w:rsidRPr="00103DC0">
              <w:rPr>
                <w:b/>
                <w:i/>
              </w:rPr>
              <w:t>i Consiliului un raport de evaluare a func</w:t>
            </w:r>
            <w:r w:rsidR="00E979EC">
              <w:rPr>
                <w:b/>
                <w:i/>
              </w:rPr>
              <w:t>ț</w:t>
            </w:r>
            <w:r w:rsidRPr="00103DC0">
              <w:rPr>
                <w:b/>
                <w:i/>
              </w:rPr>
              <w:t xml:space="preserve">ionării listei Uniunii cu </w:t>
            </w:r>
            <w:r w:rsidR="00E979EC">
              <w:rPr>
                <w:b/>
                <w:i/>
              </w:rPr>
              <w:t>ț</w:t>
            </w:r>
            <w:r w:rsidRPr="00103DC0">
              <w:rPr>
                <w:b/>
                <w:i/>
              </w:rPr>
              <w:t xml:space="preserve">ări de origine sigure, a impactului acesteia asupra procedurilor de azil </w:t>
            </w:r>
            <w:r w:rsidR="00E979EC">
              <w:rPr>
                <w:b/>
                <w:i/>
              </w:rPr>
              <w:t>ș</w:t>
            </w:r>
            <w:r w:rsidRPr="00103DC0">
              <w:rPr>
                <w:b/>
                <w:i/>
              </w:rPr>
              <w:t xml:space="preserve">i a ratelor de returnare, precum </w:t>
            </w:r>
            <w:r w:rsidR="00E979EC">
              <w:rPr>
                <w:b/>
                <w:i/>
              </w:rPr>
              <w:t>ș</w:t>
            </w:r>
            <w:r w:rsidRPr="00103DC0">
              <w:rPr>
                <w:b/>
                <w:i/>
              </w:rPr>
              <w:t xml:space="preserve">i a cooperării </w:t>
            </w:r>
            <w:r w:rsidR="00E979EC">
              <w:rPr>
                <w:b/>
                <w:i/>
              </w:rPr>
              <w:t>ț</w:t>
            </w:r>
            <w:r w:rsidRPr="00103DC0">
              <w:rPr>
                <w:b/>
                <w:i/>
              </w:rPr>
              <w:t xml:space="preserve">ărilor incluse pe listă în domeniul readmisiei </w:t>
            </w:r>
            <w:r w:rsidR="00E979EC">
              <w:rPr>
                <w:b/>
                <w:i/>
              </w:rPr>
              <w:t>ș</w:t>
            </w:r>
            <w:r w:rsidRPr="00103DC0">
              <w:rPr>
                <w:b/>
                <w:i/>
              </w:rPr>
              <w:t>i al gestionării migra</w:t>
            </w:r>
            <w:r w:rsidR="00E979EC">
              <w:rPr>
                <w:b/>
                <w:i/>
              </w:rPr>
              <w:t>ț</w:t>
            </w:r>
            <w:r w:rsidRPr="00103DC0">
              <w:rPr>
                <w:b/>
                <w:i/>
              </w:rPr>
              <w:t>iei.</w:t>
            </w:r>
          </w:p>
        </w:tc>
      </w:tr>
    </w:tbl>
    <w:p w14:paraId="6A35E0DE"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0009A5D" w14:textId="77777777" w:rsidR="007B0542" w:rsidRPr="00103DC0" w:rsidRDefault="007B0542" w:rsidP="007B0542">
      <w:r w:rsidRPr="00103DC0">
        <w:rPr>
          <w:rStyle w:val="HideTWBExt"/>
        </w:rPr>
        <w:t>&lt;/Amend&gt;</w:t>
      </w:r>
    </w:p>
    <w:p w14:paraId="62041D8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199</w:t>
      </w:r>
      <w:r w:rsidRPr="00103DC0">
        <w:rPr>
          <w:rStyle w:val="HideTWBExt"/>
          <w:b w:val="0"/>
        </w:rPr>
        <w:t>&lt;/NumAm&gt;</w:t>
      </w:r>
    </w:p>
    <w:p w14:paraId="52EE1C6D"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13C56255" w14:textId="77777777" w:rsidR="007B0542" w:rsidRPr="00103DC0" w:rsidRDefault="007B0542" w:rsidP="007B0542">
      <w:pPr>
        <w:pStyle w:val="NormalBold"/>
      </w:pPr>
      <w:r w:rsidRPr="00103DC0">
        <w:rPr>
          <w:rStyle w:val="HideTWBExt"/>
          <w:b w:val="0"/>
        </w:rPr>
        <w:t>&lt;/RepeatBlock-By&gt;</w:t>
      </w:r>
    </w:p>
    <w:p w14:paraId="165A1D7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A2915C1" w14:textId="77777777" w:rsidR="007B0542" w:rsidRPr="00103DC0" w:rsidRDefault="007B0542" w:rsidP="007B0542">
      <w:pPr>
        <w:pStyle w:val="NormalBold"/>
      </w:pPr>
      <w:r w:rsidRPr="00103DC0">
        <w:rPr>
          <w:rStyle w:val="HideTWBExt"/>
          <w:b w:val="0"/>
        </w:rPr>
        <w:t>&lt;Article&gt;</w:t>
      </w:r>
      <w:r w:rsidRPr="00103DC0">
        <w:t>Articolul 1 – paragraful 1 – punctul 1 a (nou)</w:t>
      </w:r>
      <w:r w:rsidRPr="00103DC0">
        <w:rPr>
          <w:rStyle w:val="HideTWBExt"/>
          <w:b w:val="0"/>
        </w:rPr>
        <w:t>&lt;/Article&gt;</w:t>
      </w:r>
    </w:p>
    <w:p w14:paraId="3534577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40B6B15" w14:textId="77777777" w:rsidR="007B0542" w:rsidRPr="00103DC0" w:rsidRDefault="007B0542" w:rsidP="007B0542">
      <w:r w:rsidRPr="00103DC0">
        <w:rPr>
          <w:rStyle w:val="HideTWBExt"/>
        </w:rPr>
        <w:t>&lt;Article2&gt;</w:t>
      </w:r>
      <w:r w:rsidRPr="00103DC0">
        <w:t>Articolul 63 – alineatul 1</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1090464" w14:textId="77777777" w:rsidTr="003A6F27">
        <w:trPr>
          <w:trHeight w:hRule="exact" w:val="240"/>
          <w:jc w:val="center"/>
        </w:trPr>
        <w:tc>
          <w:tcPr>
            <w:tcW w:w="9752" w:type="dxa"/>
            <w:gridSpan w:val="2"/>
            <w:tcBorders>
              <w:top w:val="nil"/>
              <w:left w:val="nil"/>
              <w:bottom w:val="nil"/>
              <w:right w:val="nil"/>
            </w:tcBorders>
          </w:tcPr>
          <w:p w14:paraId="3517E716" w14:textId="77777777" w:rsidR="007B0542" w:rsidRPr="00103DC0" w:rsidRDefault="007B0542" w:rsidP="003A6F27"/>
        </w:tc>
      </w:tr>
      <w:tr w:rsidR="00A01E81" w:rsidRPr="00103DC0" w14:paraId="5893F61A" w14:textId="77777777" w:rsidTr="003A6F27">
        <w:trPr>
          <w:trHeight w:val="240"/>
          <w:jc w:val="center"/>
        </w:trPr>
        <w:tc>
          <w:tcPr>
            <w:tcW w:w="4876" w:type="dxa"/>
            <w:tcBorders>
              <w:top w:val="nil"/>
              <w:left w:val="nil"/>
              <w:bottom w:val="nil"/>
              <w:right w:val="nil"/>
            </w:tcBorders>
          </w:tcPr>
          <w:p w14:paraId="01FA6286"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7DA25B42" w14:textId="77777777" w:rsidR="007B0542" w:rsidRPr="00103DC0" w:rsidRDefault="007B0542" w:rsidP="003A6F27">
            <w:pPr>
              <w:pStyle w:val="AmColumnHeading"/>
            </w:pPr>
            <w:r w:rsidRPr="00103DC0">
              <w:t>Amendamentul</w:t>
            </w:r>
          </w:p>
        </w:tc>
      </w:tr>
      <w:tr w:rsidR="00A01E81" w:rsidRPr="00103DC0" w14:paraId="6B4E89BA" w14:textId="77777777" w:rsidTr="003A6F27">
        <w:trPr>
          <w:jc w:val="center"/>
        </w:trPr>
        <w:tc>
          <w:tcPr>
            <w:tcW w:w="4876" w:type="dxa"/>
            <w:tcBorders>
              <w:top w:val="nil"/>
              <w:left w:val="nil"/>
              <w:bottom w:val="nil"/>
              <w:right w:val="nil"/>
            </w:tcBorders>
          </w:tcPr>
          <w:p w14:paraId="3F552F6B" w14:textId="77777777" w:rsidR="007B0542" w:rsidRPr="00103DC0" w:rsidRDefault="007B0542" w:rsidP="003A6F27">
            <w:pPr>
              <w:pStyle w:val="Normal6a"/>
            </w:pPr>
          </w:p>
        </w:tc>
        <w:tc>
          <w:tcPr>
            <w:tcW w:w="4876" w:type="dxa"/>
            <w:tcBorders>
              <w:top w:val="nil"/>
              <w:left w:val="nil"/>
              <w:bottom w:val="nil"/>
              <w:right w:val="nil"/>
            </w:tcBorders>
          </w:tcPr>
          <w:p w14:paraId="4208EBE5" w14:textId="53D41964" w:rsidR="007B0542" w:rsidRPr="00103DC0" w:rsidRDefault="007B0542" w:rsidP="003A6F27">
            <w:pPr>
              <w:pStyle w:val="Normal6a"/>
            </w:pPr>
            <w:r w:rsidRPr="00103DC0">
              <w:rPr>
                <w:b/>
                <w:i/>
              </w:rPr>
              <w:t>(1a)</w:t>
            </w:r>
            <w:r w:rsidRPr="00103DC0">
              <w:tab/>
            </w:r>
            <w:r w:rsidRPr="00103DC0">
              <w:rPr>
                <w:b/>
                <w:i/>
              </w:rPr>
              <w:t>Articolul 63 alineatul (1) se înlocuie</w:t>
            </w:r>
            <w:r w:rsidR="00E979EC">
              <w:rPr>
                <w:b/>
                <w:i/>
              </w:rPr>
              <w:t>ș</w:t>
            </w:r>
            <w:r w:rsidRPr="00103DC0">
              <w:rPr>
                <w:b/>
                <w:i/>
              </w:rPr>
              <w:t>te cu următorul text:</w:t>
            </w:r>
          </w:p>
        </w:tc>
      </w:tr>
      <w:tr w:rsidR="00A01E81" w:rsidRPr="00103DC0" w14:paraId="61F8ACAF" w14:textId="77777777" w:rsidTr="003A6F27">
        <w:trPr>
          <w:jc w:val="center"/>
        </w:trPr>
        <w:tc>
          <w:tcPr>
            <w:tcW w:w="4876" w:type="dxa"/>
            <w:tcBorders>
              <w:top w:val="nil"/>
              <w:left w:val="nil"/>
              <w:bottom w:val="nil"/>
              <w:right w:val="nil"/>
            </w:tcBorders>
          </w:tcPr>
          <w:p w14:paraId="3F06A719" w14:textId="77E3BE08" w:rsidR="007B0542" w:rsidRPr="00103DC0" w:rsidRDefault="007B0542" w:rsidP="003A6F27">
            <w:pPr>
              <w:pStyle w:val="Normal6a"/>
            </w:pPr>
            <w:r w:rsidRPr="00103DC0">
              <w:t>1. În eventualitatea unor schimbări semnificative ale situa</w:t>
            </w:r>
            <w:r w:rsidR="00E979EC">
              <w:t>ț</w:t>
            </w:r>
            <w:r w:rsidRPr="00103DC0">
              <w:t xml:space="preserve">iei unei </w:t>
            </w:r>
            <w:r w:rsidR="00E979EC">
              <w:t>ț</w:t>
            </w:r>
            <w:r w:rsidRPr="00103DC0">
              <w:t>ări ter</w:t>
            </w:r>
            <w:r w:rsidR="00E979EC">
              <w:t>ț</w:t>
            </w:r>
            <w:r w:rsidRPr="00103DC0">
              <w:t xml:space="preserve">e care este desemnată drept </w:t>
            </w:r>
            <w:r w:rsidR="00E979EC">
              <w:t>ț</w:t>
            </w:r>
            <w:r w:rsidRPr="00103DC0">
              <w:t>ară ter</w:t>
            </w:r>
            <w:r w:rsidR="00E979EC">
              <w:t>ț</w:t>
            </w:r>
            <w:r w:rsidRPr="00103DC0">
              <w:t xml:space="preserve">ă sigură sau drept </w:t>
            </w:r>
            <w:r w:rsidR="00E979EC">
              <w:t>ț</w:t>
            </w:r>
            <w:r w:rsidRPr="00103DC0">
              <w:t xml:space="preserve">ară de origine sigură la nivelul Uniunii, Comisia efectuează o evaluare argumentată a îndeplinirii de către </w:t>
            </w:r>
            <w:r w:rsidR="00E979EC">
              <w:t>ț</w:t>
            </w:r>
            <w:r w:rsidRPr="00103DC0">
              <w:t>ara ter</w:t>
            </w:r>
            <w:r w:rsidR="00E979EC">
              <w:t>ț</w:t>
            </w:r>
            <w:r w:rsidRPr="00103DC0">
              <w:t>ă respectivă a condi</w:t>
            </w:r>
            <w:r w:rsidR="00E979EC">
              <w:t>ț</w:t>
            </w:r>
            <w:r w:rsidRPr="00103DC0">
              <w:t xml:space="preserve">iilor prevăzute la articolul 59 sau 61 </w:t>
            </w:r>
            <w:r w:rsidR="00E979EC">
              <w:t>ș</w:t>
            </w:r>
            <w:r w:rsidRPr="00103DC0">
              <w:t>i, în cazul în care Comisia consideră că aceste condi</w:t>
            </w:r>
            <w:r w:rsidR="00E979EC">
              <w:t>ț</w:t>
            </w:r>
            <w:r w:rsidRPr="00103DC0">
              <w:t xml:space="preserve">ii nu mai sunt îndeplinite, adoptă un act delegat în conformitate cu articolul 74 pentru a suspenda desemnarea </w:t>
            </w:r>
            <w:r w:rsidR="00E979EC">
              <w:t>ț</w:t>
            </w:r>
            <w:r w:rsidRPr="00103DC0">
              <w:t>ării ter</w:t>
            </w:r>
            <w:r w:rsidR="00E979EC">
              <w:t>ț</w:t>
            </w:r>
            <w:r w:rsidRPr="00103DC0">
              <w:t xml:space="preserve">e respective drept </w:t>
            </w:r>
            <w:r w:rsidR="00E979EC">
              <w:t>ț</w:t>
            </w:r>
            <w:r w:rsidRPr="00103DC0">
              <w:t>ară ter</w:t>
            </w:r>
            <w:r w:rsidR="00E979EC">
              <w:t>ț</w:t>
            </w:r>
            <w:r w:rsidRPr="00103DC0">
              <w:t xml:space="preserve">ă sigură sau drept </w:t>
            </w:r>
            <w:r w:rsidR="00E979EC">
              <w:t>ț</w:t>
            </w:r>
            <w:r w:rsidRPr="00103DC0">
              <w:t xml:space="preserve">ară de origine sigură la nivelul Uniunii pe o perioadă de </w:t>
            </w:r>
            <w:r w:rsidR="00E979EC">
              <w:t>ș</w:t>
            </w:r>
            <w:r w:rsidRPr="00103DC0">
              <w:t>ase luni.</w:t>
            </w:r>
          </w:p>
        </w:tc>
        <w:tc>
          <w:tcPr>
            <w:tcW w:w="4876" w:type="dxa"/>
            <w:tcBorders>
              <w:top w:val="nil"/>
              <w:left w:val="nil"/>
              <w:bottom w:val="nil"/>
              <w:right w:val="nil"/>
            </w:tcBorders>
          </w:tcPr>
          <w:p w14:paraId="7D452DBD" w14:textId="5411D96D" w:rsidR="007B0542" w:rsidRPr="00103DC0" w:rsidRDefault="007B0542" w:rsidP="003A6F27">
            <w:pPr>
              <w:pStyle w:val="Normal6a"/>
            </w:pPr>
            <w:r w:rsidRPr="00103DC0">
              <w:rPr>
                <w:b/>
                <w:bCs/>
                <w:i/>
                <w:iCs/>
              </w:rPr>
              <w:t>„</w:t>
            </w:r>
            <w:r w:rsidRPr="00103DC0">
              <w:t>1. În eventualitatea unor schimbări semnificative ale situa</w:t>
            </w:r>
            <w:r w:rsidR="00E979EC">
              <w:t>ț</w:t>
            </w:r>
            <w:r w:rsidRPr="00103DC0">
              <w:t xml:space="preserve">iei unei </w:t>
            </w:r>
            <w:r w:rsidR="00E979EC">
              <w:t>ț</w:t>
            </w:r>
            <w:r w:rsidRPr="00103DC0">
              <w:t>ări ter</w:t>
            </w:r>
            <w:r w:rsidR="00E979EC">
              <w:t>ț</w:t>
            </w:r>
            <w:r w:rsidRPr="00103DC0">
              <w:t xml:space="preserve">e care este desemnată drept </w:t>
            </w:r>
            <w:r w:rsidR="00E979EC">
              <w:t>ț</w:t>
            </w:r>
            <w:r w:rsidRPr="00103DC0">
              <w:t>ară ter</w:t>
            </w:r>
            <w:r w:rsidR="00E979EC">
              <w:t>ț</w:t>
            </w:r>
            <w:r w:rsidRPr="00103DC0">
              <w:t xml:space="preserve">ă sigură sau drept </w:t>
            </w:r>
            <w:r w:rsidR="00E979EC">
              <w:t>ț</w:t>
            </w:r>
            <w:r w:rsidRPr="00103DC0">
              <w:t xml:space="preserve">ară de origine sigură la nivelul Uniunii, Comisia efectuează o evaluare argumentată a îndeplinirii de către </w:t>
            </w:r>
            <w:r w:rsidR="00E979EC">
              <w:t>ț</w:t>
            </w:r>
            <w:r w:rsidRPr="00103DC0">
              <w:t>ara ter</w:t>
            </w:r>
            <w:r w:rsidR="00E979EC">
              <w:t>ț</w:t>
            </w:r>
            <w:r w:rsidRPr="00103DC0">
              <w:t>ă respectivă a condi</w:t>
            </w:r>
            <w:r w:rsidR="00E979EC">
              <w:t>ț</w:t>
            </w:r>
            <w:r w:rsidRPr="00103DC0">
              <w:t xml:space="preserve">iilor prevăzute la articolul 59 sau 61 </w:t>
            </w:r>
            <w:r w:rsidR="00E979EC">
              <w:t>ș</w:t>
            </w:r>
            <w:r w:rsidRPr="00103DC0">
              <w:t>i, în cazul în care Comisia consideră că aceste condi</w:t>
            </w:r>
            <w:r w:rsidR="00E979EC">
              <w:t>ț</w:t>
            </w:r>
            <w:r w:rsidRPr="00103DC0">
              <w:t xml:space="preserve">ii nu mai sunt îndeplinite, adoptă un act delegat </w:t>
            </w:r>
            <w:r w:rsidRPr="00103DC0">
              <w:rPr>
                <w:b/>
                <w:i/>
              </w:rPr>
              <w:t>în procedură de urgen</w:t>
            </w:r>
            <w:r w:rsidR="00E979EC">
              <w:rPr>
                <w:b/>
                <w:i/>
              </w:rPr>
              <w:t>ț</w:t>
            </w:r>
            <w:r w:rsidRPr="00103DC0">
              <w:rPr>
                <w:b/>
                <w:i/>
              </w:rPr>
              <w:t>ă</w:t>
            </w:r>
            <w:r w:rsidRPr="00103DC0">
              <w:t xml:space="preserve"> în conformitate cu articolul 74 </w:t>
            </w:r>
            <w:r w:rsidRPr="00103DC0">
              <w:rPr>
                <w:b/>
                <w:i/>
              </w:rPr>
              <w:t>alineatul (6a nou)</w:t>
            </w:r>
            <w:r w:rsidRPr="00103DC0">
              <w:t xml:space="preserve"> pentru a suspenda desemnarea </w:t>
            </w:r>
            <w:r w:rsidR="00E979EC">
              <w:t>ț</w:t>
            </w:r>
            <w:r w:rsidRPr="00103DC0">
              <w:t>ării ter</w:t>
            </w:r>
            <w:r w:rsidR="00E979EC">
              <w:t>ț</w:t>
            </w:r>
            <w:r w:rsidRPr="00103DC0">
              <w:t xml:space="preserve">e respective drept </w:t>
            </w:r>
            <w:r w:rsidR="00E979EC">
              <w:t>ț</w:t>
            </w:r>
            <w:r w:rsidRPr="00103DC0">
              <w:t>ară ter</w:t>
            </w:r>
            <w:r w:rsidR="00E979EC">
              <w:t>ț</w:t>
            </w:r>
            <w:r w:rsidRPr="00103DC0">
              <w:t xml:space="preserve">ă sigură sau drept </w:t>
            </w:r>
            <w:r w:rsidR="00E979EC">
              <w:t>ț</w:t>
            </w:r>
            <w:r w:rsidRPr="00103DC0">
              <w:t xml:space="preserve">ară de origine sigură la nivelul Uniunii pe </w:t>
            </w:r>
            <w:r w:rsidRPr="00103DC0">
              <w:lastRenderedPageBreak/>
              <w:t xml:space="preserve">o perioadă de </w:t>
            </w:r>
            <w:r w:rsidR="00E979EC">
              <w:t>ș</w:t>
            </w:r>
            <w:r w:rsidRPr="00103DC0">
              <w:t>ase luni.</w:t>
            </w:r>
            <w:r w:rsidRPr="00103DC0">
              <w:rPr>
                <w:b/>
                <w:bCs/>
                <w:i/>
                <w:iCs/>
              </w:rPr>
              <w:t>”</w:t>
            </w:r>
          </w:p>
        </w:tc>
      </w:tr>
    </w:tbl>
    <w:p w14:paraId="1C05ADB0"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0E4F2EF" w14:textId="77777777" w:rsidR="007B0542" w:rsidRPr="00103DC0" w:rsidRDefault="007B0542" w:rsidP="007B0542">
      <w:r w:rsidRPr="00103DC0">
        <w:rPr>
          <w:rStyle w:val="HideTWBExt"/>
        </w:rPr>
        <w:t>&lt;/Amend&gt;</w:t>
      </w:r>
    </w:p>
    <w:p w14:paraId="4286C76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200</w:t>
      </w:r>
      <w:r w:rsidRPr="00103DC0">
        <w:rPr>
          <w:rStyle w:val="HideTWBExt"/>
          <w:b w:val="0"/>
        </w:rPr>
        <w:t>&lt;/NumAm&gt;</w:t>
      </w:r>
    </w:p>
    <w:p w14:paraId="479CF2F7"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6B21D62E" w14:textId="77777777" w:rsidR="007B0542" w:rsidRPr="00103DC0" w:rsidRDefault="007B0542" w:rsidP="007B0542">
      <w:pPr>
        <w:pStyle w:val="NormalBold"/>
      </w:pPr>
      <w:r w:rsidRPr="00103DC0">
        <w:rPr>
          <w:rStyle w:val="HideTWBExt"/>
          <w:b w:val="0"/>
        </w:rPr>
        <w:t>&lt;/RepeatBlock-By&gt;</w:t>
      </w:r>
    </w:p>
    <w:p w14:paraId="0C22847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341B143" w14:textId="77777777" w:rsidR="007B0542" w:rsidRPr="00103DC0" w:rsidRDefault="007B0542" w:rsidP="007B0542">
      <w:pPr>
        <w:pStyle w:val="NormalBold"/>
      </w:pPr>
      <w:r w:rsidRPr="00103DC0">
        <w:rPr>
          <w:rStyle w:val="HideTWBExt"/>
          <w:b w:val="0"/>
        </w:rPr>
        <w:t>&lt;Article&gt;</w:t>
      </w:r>
      <w:r w:rsidRPr="00103DC0">
        <w:t>Articolul 1 – paragraful 1 – punctul 1 a (nou)</w:t>
      </w:r>
      <w:r w:rsidRPr="00103DC0">
        <w:rPr>
          <w:rStyle w:val="HideTWBExt"/>
          <w:b w:val="0"/>
        </w:rPr>
        <w:t>&lt;/Article&gt;</w:t>
      </w:r>
    </w:p>
    <w:p w14:paraId="2A3A28DD"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43E71BE" w14:textId="77777777" w:rsidR="007B0542" w:rsidRPr="00103DC0" w:rsidRDefault="007B0542" w:rsidP="007B0542">
      <w:r w:rsidRPr="00103DC0">
        <w:rPr>
          <w:rStyle w:val="HideTWBExt"/>
        </w:rPr>
        <w:t>&lt;Article2&gt;</w:t>
      </w:r>
      <w:r w:rsidRPr="00103DC0">
        <w:t>Articolul 61 – alineatul 2</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28F5AFD" w14:textId="77777777" w:rsidTr="003A6F27">
        <w:trPr>
          <w:trHeight w:hRule="exact" w:val="240"/>
          <w:jc w:val="center"/>
        </w:trPr>
        <w:tc>
          <w:tcPr>
            <w:tcW w:w="9752" w:type="dxa"/>
            <w:gridSpan w:val="2"/>
            <w:tcBorders>
              <w:top w:val="nil"/>
              <w:left w:val="nil"/>
              <w:bottom w:val="nil"/>
              <w:right w:val="nil"/>
            </w:tcBorders>
          </w:tcPr>
          <w:p w14:paraId="3A9E3621" w14:textId="77777777" w:rsidR="007B0542" w:rsidRPr="00103DC0" w:rsidRDefault="007B0542" w:rsidP="003A6F27"/>
        </w:tc>
      </w:tr>
      <w:tr w:rsidR="00A01E81" w:rsidRPr="00103DC0" w14:paraId="6A5DE497" w14:textId="77777777" w:rsidTr="003A6F27">
        <w:trPr>
          <w:trHeight w:val="240"/>
          <w:jc w:val="center"/>
        </w:trPr>
        <w:tc>
          <w:tcPr>
            <w:tcW w:w="4876" w:type="dxa"/>
            <w:tcBorders>
              <w:top w:val="nil"/>
              <w:left w:val="nil"/>
              <w:bottom w:val="nil"/>
              <w:right w:val="nil"/>
            </w:tcBorders>
          </w:tcPr>
          <w:p w14:paraId="30A2954C"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684641F9" w14:textId="77777777" w:rsidR="007B0542" w:rsidRPr="00103DC0" w:rsidRDefault="007B0542" w:rsidP="003A6F27">
            <w:pPr>
              <w:pStyle w:val="AmColumnHeading"/>
            </w:pPr>
            <w:r w:rsidRPr="00103DC0">
              <w:t>Amendamentul</w:t>
            </w:r>
          </w:p>
        </w:tc>
      </w:tr>
      <w:tr w:rsidR="00A01E81" w:rsidRPr="00103DC0" w14:paraId="0AE7FF5F" w14:textId="77777777" w:rsidTr="003A6F27">
        <w:trPr>
          <w:jc w:val="center"/>
        </w:trPr>
        <w:tc>
          <w:tcPr>
            <w:tcW w:w="4876" w:type="dxa"/>
            <w:tcBorders>
              <w:top w:val="nil"/>
              <w:left w:val="nil"/>
              <w:bottom w:val="nil"/>
              <w:right w:val="nil"/>
            </w:tcBorders>
          </w:tcPr>
          <w:p w14:paraId="2F176DB7" w14:textId="77777777" w:rsidR="007B0542" w:rsidRPr="00103DC0" w:rsidRDefault="007B0542" w:rsidP="003A6F27">
            <w:pPr>
              <w:pStyle w:val="Normal6a"/>
            </w:pPr>
          </w:p>
        </w:tc>
        <w:tc>
          <w:tcPr>
            <w:tcW w:w="4876" w:type="dxa"/>
            <w:tcBorders>
              <w:top w:val="nil"/>
              <w:left w:val="nil"/>
              <w:bottom w:val="nil"/>
              <w:right w:val="nil"/>
            </w:tcBorders>
          </w:tcPr>
          <w:p w14:paraId="30D8DECC" w14:textId="00B1E9DF" w:rsidR="007B0542" w:rsidRPr="00103DC0" w:rsidRDefault="007B0542" w:rsidP="003A6F27">
            <w:pPr>
              <w:pStyle w:val="Normal6a"/>
            </w:pPr>
            <w:r w:rsidRPr="00103DC0">
              <w:rPr>
                <w:b/>
                <w:i/>
              </w:rPr>
              <w:t>(1a)</w:t>
            </w:r>
            <w:r w:rsidRPr="00103DC0">
              <w:tab/>
            </w:r>
            <w:r w:rsidRPr="00103DC0">
              <w:rPr>
                <w:b/>
                <w:i/>
              </w:rPr>
              <w:t>La articolul 61, alineatul (2) se înlocuie</w:t>
            </w:r>
            <w:r w:rsidR="00E979EC">
              <w:rPr>
                <w:b/>
                <w:i/>
              </w:rPr>
              <w:t>ș</w:t>
            </w:r>
            <w:r w:rsidRPr="00103DC0">
              <w:rPr>
                <w:b/>
                <w:i/>
              </w:rPr>
              <w:t>te cu următorul text:</w:t>
            </w:r>
          </w:p>
        </w:tc>
      </w:tr>
      <w:tr w:rsidR="00A01E81" w:rsidRPr="00103DC0" w14:paraId="5816BB0F" w14:textId="77777777" w:rsidTr="003A6F27">
        <w:trPr>
          <w:jc w:val="center"/>
        </w:trPr>
        <w:tc>
          <w:tcPr>
            <w:tcW w:w="4876" w:type="dxa"/>
            <w:tcBorders>
              <w:top w:val="nil"/>
              <w:left w:val="nil"/>
              <w:bottom w:val="nil"/>
              <w:right w:val="nil"/>
            </w:tcBorders>
          </w:tcPr>
          <w:p w14:paraId="013C8907" w14:textId="1A3A62AB" w:rsidR="007B0542" w:rsidRPr="00103DC0" w:rsidRDefault="007B0542" w:rsidP="003A6F27">
            <w:pPr>
              <w:pStyle w:val="Normal6a"/>
            </w:pPr>
            <w:r w:rsidRPr="00103DC0">
              <w:t xml:space="preserve">2. Desemnarea unei </w:t>
            </w:r>
            <w:r w:rsidR="00E979EC">
              <w:t>ț</w:t>
            </w:r>
            <w:r w:rsidRPr="00103DC0">
              <w:t>ări ter</w:t>
            </w:r>
            <w:r w:rsidR="00E979EC">
              <w:t>ț</w:t>
            </w:r>
            <w:r w:rsidRPr="00103DC0">
              <w:t xml:space="preserve">e drept </w:t>
            </w:r>
            <w:r w:rsidR="00E979EC">
              <w:t>ț</w:t>
            </w:r>
            <w:r w:rsidRPr="00103DC0">
              <w:t xml:space="preserve">ară de origine sigură atât la nivelul Uniunii, cât </w:t>
            </w:r>
            <w:r w:rsidR="00E979EC">
              <w:t>ș</w:t>
            </w:r>
            <w:r w:rsidRPr="00103DC0">
              <w:t>i la nivel na</w:t>
            </w:r>
            <w:r w:rsidR="00E979EC">
              <w:t>ț</w:t>
            </w:r>
            <w:r w:rsidRPr="00103DC0">
              <w:t>ional poate să prevadă excep</w:t>
            </w:r>
            <w:r w:rsidR="00E979EC">
              <w:t>ț</w:t>
            </w:r>
            <w:r w:rsidRPr="00103DC0">
              <w:t xml:space="preserve">ii pentru </w:t>
            </w:r>
            <w:r w:rsidRPr="00103DC0">
              <w:rPr>
                <w:b/>
                <w:i/>
              </w:rPr>
              <w:t>anumite păr</w:t>
            </w:r>
            <w:r w:rsidR="00E979EC">
              <w:rPr>
                <w:b/>
                <w:i/>
              </w:rPr>
              <w:t>ț</w:t>
            </w:r>
            <w:r w:rsidRPr="00103DC0">
              <w:rPr>
                <w:b/>
                <w:i/>
              </w:rPr>
              <w:t>i ale teritoriului său sau</w:t>
            </w:r>
            <w:r w:rsidRPr="00103DC0">
              <w:t xml:space="preserve"> pentru categorii clar identificabile de persoane.</w:t>
            </w:r>
          </w:p>
        </w:tc>
        <w:tc>
          <w:tcPr>
            <w:tcW w:w="4876" w:type="dxa"/>
            <w:tcBorders>
              <w:top w:val="nil"/>
              <w:left w:val="nil"/>
              <w:bottom w:val="nil"/>
              <w:right w:val="nil"/>
            </w:tcBorders>
          </w:tcPr>
          <w:p w14:paraId="0A6176C9" w14:textId="0F3D3501" w:rsidR="007B0542" w:rsidRPr="00103DC0" w:rsidRDefault="007B0542" w:rsidP="003A6F27">
            <w:pPr>
              <w:pStyle w:val="Normal6a"/>
            </w:pPr>
            <w:r w:rsidRPr="00103DC0">
              <w:rPr>
                <w:b/>
                <w:bCs/>
                <w:i/>
                <w:iCs/>
              </w:rPr>
              <w:t>„</w:t>
            </w:r>
            <w:r w:rsidRPr="00103DC0">
              <w:t xml:space="preserve">2. Desemnarea unei </w:t>
            </w:r>
            <w:r w:rsidR="00E979EC">
              <w:t>ț</w:t>
            </w:r>
            <w:r w:rsidRPr="00103DC0">
              <w:t>ări ter</w:t>
            </w:r>
            <w:r w:rsidR="00E979EC">
              <w:t>ț</w:t>
            </w:r>
            <w:r w:rsidRPr="00103DC0">
              <w:t xml:space="preserve">e drept </w:t>
            </w:r>
            <w:r w:rsidR="00E979EC">
              <w:t>ț</w:t>
            </w:r>
            <w:r w:rsidRPr="00103DC0">
              <w:t xml:space="preserve">ară de origine sigură atât la nivelul Uniunii, cât </w:t>
            </w:r>
            <w:r w:rsidR="00E979EC">
              <w:t>ș</w:t>
            </w:r>
            <w:r w:rsidRPr="00103DC0">
              <w:t>i la nivel na</w:t>
            </w:r>
            <w:r w:rsidR="00E979EC">
              <w:t>ț</w:t>
            </w:r>
            <w:r w:rsidRPr="00103DC0">
              <w:t>ional poate să prevadă excep</w:t>
            </w:r>
            <w:r w:rsidR="00E979EC">
              <w:t>ț</w:t>
            </w:r>
            <w:r w:rsidRPr="00103DC0">
              <w:t>ii pentru categorii clar identificabile de persoane.</w:t>
            </w:r>
            <w:r w:rsidRPr="00103DC0">
              <w:rPr>
                <w:b/>
                <w:bCs/>
                <w:i/>
                <w:iCs/>
              </w:rPr>
              <w:t>”</w:t>
            </w:r>
          </w:p>
        </w:tc>
      </w:tr>
    </w:tbl>
    <w:p w14:paraId="7B13231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835725C" w14:textId="77777777" w:rsidR="007B0542" w:rsidRPr="00103DC0" w:rsidRDefault="007B0542" w:rsidP="007B0542">
      <w:r w:rsidRPr="00103DC0">
        <w:rPr>
          <w:rStyle w:val="HideTWBExt"/>
        </w:rPr>
        <w:t>&lt;/Amend&gt;</w:t>
      </w:r>
    </w:p>
    <w:p w14:paraId="2D930DA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201</w:t>
      </w:r>
      <w:r w:rsidRPr="00103DC0">
        <w:rPr>
          <w:rStyle w:val="HideTWBExt"/>
          <w:b w:val="0"/>
        </w:rPr>
        <w:t>&lt;/NumAm&gt;</w:t>
      </w:r>
    </w:p>
    <w:p w14:paraId="7D7F2C42" w14:textId="77777777" w:rsidR="007B0542" w:rsidRPr="00103DC0" w:rsidRDefault="007B0542" w:rsidP="007B0542">
      <w:pPr>
        <w:pStyle w:val="NormalBold"/>
      </w:pPr>
      <w:r w:rsidRPr="00103DC0">
        <w:rPr>
          <w:rStyle w:val="HideTWBExt"/>
          <w:b w:val="0"/>
        </w:rPr>
        <w:t>&lt;RepeatBlock-By&gt;&lt;Members&gt;</w:t>
      </w:r>
      <w:r w:rsidRPr="00103DC0">
        <w:t>Tomáš Zdechovský</w:t>
      </w:r>
      <w:r w:rsidRPr="00103DC0">
        <w:rPr>
          <w:rStyle w:val="HideTWBExt"/>
          <w:b w:val="0"/>
        </w:rPr>
        <w:t>&lt;/Members&gt;</w:t>
      </w:r>
    </w:p>
    <w:p w14:paraId="12D1DE75" w14:textId="77777777" w:rsidR="007B0542" w:rsidRPr="00103DC0" w:rsidRDefault="007B0542" w:rsidP="007B0542">
      <w:pPr>
        <w:pStyle w:val="NormalBold"/>
      </w:pPr>
      <w:r w:rsidRPr="00103DC0">
        <w:rPr>
          <w:rStyle w:val="HideTWBExt"/>
          <w:b w:val="0"/>
        </w:rPr>
        <w:t>&lt;/RepeatBlock-By&gt;</w:t>
      </w:r>
    </w:p>
    <w:p w14:paraId="184FF95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F1E0381" w14:textId="77777777" w:rsidR="007B0542" w:rsidRPr="00103DC0" w:rsidRDefault="007B0542" w:rsidP="007B0542">
      <w:pPr>
        <w:pStyle w:val="NormalBold"/>
      </w:pPr>
      <w:r w:rsidRPr="00103DC0">
        <w:rPr>
          <w:rStyle w:val="HideTWBExt"/>
          <w:b w:val="0"/>
        </w:rPr>
        <w:t>&lt;Article&gt;</w:t>
      </w:r>
      <w:r w:rsidRPr="00103DC0">
        <w:t>Articolul 1 – paragraful 1 – punctul 1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32B7CC4" w14:textId="77777777" w:rsidTr="003A6F27">
        <w:trPr>
          <w:trHeight w:hRule="exact" w:val="240"/>
          <w:jc w:val="center"/>
        </w:trPr>
        <w:tc>
          <w:tcPr>
            <w:tcW w:w="9752" w:type="dxa"/>
            <w:gridSpan w:val="2"/>
            <w:tcBorders>
              <w:top w:val="nil"/>
              <w:left w:val="nil"/>
              <w:bottom w:val="nil"/>
              <w:right w:val="nil"/>
            </w:tcBorders>
          </w:tcPr>
          <w:p w14:paraId="4D7957D6" w14:textId="77777777" w:rsidR="007B0542" w:rsidRPr="00103DC0" w:rsidRDefault="007B0542" w:rsidP="003A6F27"/>
        </w:tc>
      </w:tr>
      <w:tr w:rsidR="00A01E81" w:rsidRPr="00103DC0" w14:paraId="5FED3A19" w14:textId="77777777" w:rsidTr="003A6F27">
        <w:trPr>
          <w:trHeight w:val="240"/>
          <w:jc w:val="center"/>
        </w:trPr>
        <w:tc>
          <w:tcPr>
            <w:tcW w:w="4876" w:type="dxa"/>
            <w:tcBorders>
              <w:top w:val="nil"/>
              <w:left w:val="nil"/>
              <w:bottom w:val="nil"/>
              <w:right w:val="nil"/>
            </w:tcBorders>
          </w:tcPr>
          <w:p w14:paraId="765E44B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9800930" w14:textId="77777777" w:rsidR="007B0542" w:rsidRPr="00103DC0" w:rsidRDefault="007B0542" w:rsidP="003A6F27">
            <w:pPr>
              <w:pStyle w:val="AmColumnHeading"/>
            </w:pPr>
            <w:r w:rsidRPr="00103DC0">
              <w:t>Amendamentul</w:t>
            </w:r>
          </w:p>
        </w:tc>
      </w:tr>
      <w:tr w:rsidR="00A01E81" w:rsidRPr="00103DC0" w14:paraId="4ACF88F8" w14:textId="77777777" w:rsidTr="003A6F27">
        <w:trPr>
          <w:jc w:val="center"/>
        </w:trPr>
        <w:tc>
          <w:tcPr>
            <w:tcW w:w="4876" w:type="dxa"/>
            <w:tcBorders>
              <w:top w:val="nil"/>
              <w:left w:val="nil"/>
              <w:bottom w:val="nil"/>
              <w:right w:val="nil"/>
            </w:tcBorders>
          </w:tcPr>
          <w:p w14:paraId="2ADAABBF" w14:textId="77777777" w:rsidR="007B0542" w:rsidRPr="00103DC0" w:rsidRDefault="007B0542" w:rsidP="003A6F27">
            <w:pPr>
              <w:pStyle w:val="Normal6a"/>
            </w:pPr>
          </w:p>
        </w:tc>
        <w:tc>
          <w:tcPr>
            <w:tcW w:w="4876" w:type="dxa"/>
            <w:tcBorders>
              <w:top w:val="nil"/>
              <w:left w:val="nil"/>
              <w:bottom w:val="nil"/>
              <w:right w:val="nil"/>
            </w:tcBorders>
          </w:tcPr>
          <w:p w14:paraId="21FB8FFC" w14:textId="0AD92797" w:rsidR="007B0542" w:rsidRPr="00103DC0" w:rsidRDefault="007B0542" w:rsidP="003A6F27">
            <w:pPr>
              <w:pStyle w:val="Normal6a"/>
            </w:pPr>
            <w:r w:rsidRPr="00103DC0">
              <w:rPr>
                <w:b/>
                <w:i/>
              </w:rPr>
              <w:t>(1b)</w:t>
            </w:r>
            <w:r w:rsidRPr="00103DC0">
              <w:tab/>
            </w:r>
            <w:r w:rsidRPr="00103DC0">
              <w:rPr>
                <w:b/>
                <w:i/>
              </w:rPr>
              <w:t>Comisia Europeană evaluează, cel pu</w:t>
            </w:r>
            <w:r w:rsidR="00E979EC">
              <w:rPr>
                <w:b/>
                <w:i/>
              </w:rPr>
              <w:t>ț</w:t>
            </w:r>
            <w:r w:rsidRPr="00103DC0">
              <w:rPr>
                <w:b/>
                <w:i/>
              </w:rPr>
              <w:t xml:space="preserve">in o dată pe an, în cooperare cu statele membre </w:t>
            </w:r>
            <w:r w:rsidR="00E979EC">
              <w:rPr>
                <w:b/>
                <w:i/>
              </w:rPr>
              <w:t>ș</w:t>
            </w:r>
            <w:r w:rsidRPr="00103DC0">
              <w:rPr>
                <w:b/>
                <w:i/>
              </w:rPr>
              <w:t>i cu Agen</w:t>
            </w:r>
            <w:r w:rsidR="00E979EC">
              <w:rPr>
                <w:b/>
                <w:i/>
              </w:rPr>
              <w:t>ț</w:t>
            </w:r>
            <w:r w:rsidRPr="00103DC0">
              <w:rPr>
                <w:b/>
                <w:i/>
              </w:rPr>
              <w:t>ia Uniunii Europene pentru Azil, dacă sunt în continuare îndeplinite condi</w:t>
            </w:r>
            <w:r w:rsidR="00E979EC">
              <w:rPr>
                <w:b/>
                <w:i/>
              </w:rPr>
              <w:t>ț</w:t>
            </w:r>
            <w:r w:rsidRPr="00103DC0">
              <w:rPr>
                <w:b/>
                <w:i/>
              </w:rPr>
              <w:t xml:space="preserve">iile de desemnare în temeiul prezentului alineat </w:t>
            </w:r>
            <w:r w:rsidR="00E979EC">
              <w:rPr>
                <w:b/>
                <w:i/>
              </w:rPr>
              <w:t>ș</w:t>
            </w:r>
            <w:r w:rsidRPr="00103DC0">
              <w:rPr>
                <w:b/>
                <w:i/>
              </w:rPr>
              <w:t>i, după caz, propune modificarea listei în consecin</w:t>
            </w:r>
            <w:r w:rsidR="00E979EC">
              <w:rPr>
                <w:b/>
                <w:i/>
              </w:rPr>
              <w:t>ț</w:t>
            </w:r>
            <w:r w:rsidRPr="00103DC0">
              <w:rPr>
                <w:b/>
                <w:i/>
              </w:rPr>
              <w:t>ă.</w:t>
            </w:r>
          </w:p>
        </w:tc>
      </w:tr>
    </w:tbl>
    <w:p w14:paraId="16C6647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4080E6E" w14:textId="77777777" w:rsidR="007B0542" w:rsidRPr="00103DC0" w:rsidRDefault="007B0542" w:rsidP="007B0542">
      <w:r w:rsidRPr="00103DC0">
        <w:rPr>
          <w:rStyle w:val="HideTWBExt"/>
        </w:rPr>
        <w:t>&lt;/Amend&gt;</w:t>
      </w:r>
    </w:p>
    <w:p w14:paraId="087B935D"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202</w:t>
      </w:r>
      <w:r w:rsidRPr="00103DC0">
        <w:rPr>
          <w:rStyle w:val="HideTWBExt"/>
          <w:b w:val="0"/>
        </w:rPr>
        <w:t>&lt;/NumAm&gt;</w:t>
      </w:r>
    </w:p>
    <w:p w14:paraId="07D0F97B"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6FF9AFA" w14:textId="77777777" w:rsidR="007B0542" w:rsidRPr="00103DC0" w:rsidRDefault="007B0542" w:rsidP="007B0542">
      <w:pPr>
        <w:pStyle w:val="NormalBold"/>
      </w:pPr>
      <w:r w:rsidRPr="00103DC0">
        <w:rPr>
          <w:rStyle w:val="HideTWBExt"/>
          <w:b w:val="0"/>
        </w:rPr>
        <w:t>&lt;/RepeatBlock-By&gt;</w:t>
      </w:r>
    </w:p>
    <w:p w14:paraId="46E96AF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3B99991" w14:textId="77777777" w:rsidR="007B0542" w:rsidRPr="00103DC0" w:rsidRDefault="007B0542" w:rsidP="007B0542">
      <w:pPr>
        <w:pStyle w:val="NormalBold"/>
      </w:pPr>
      <w:r w:rsidRPr="00103DC0">
        <w:rPr>
          <w:rStyle w:val="HideTWBExt"/>
          <w:b w:val="0"/>
        </w:rPr>
        <w:t>&lt;Article&gt;</w:t>
      </w:r>
      <w:r w:rsidRPr="00103DC0">
        <w:t>Articolul 1 – paragraful 1 – punctul 1 b (nou)</w:t>
      </w:r>
      <w:r w:rsidRPr="00103DC0">
        <w:rPr>
          <w:rStyle w:val="HideTWBExt"/>
          <w:b w:val="0"/>
        </w:rPr>
        <w:t>&lt;/Article&gt;</w:t>
      </w:r>
    </w:p>
    <w:p w14:paraId="0245119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EC187E2" w14:textId="77777777" w:rsidR="007B0542" w:rsidRPr="00103DC0" w:rsidRDefault="007B0542" w:rsidP="007B0542">
      <w:r w:rsidRPr="00103DC0">
        <w:rPr>
          <w:rStyle w:val="HideTWBExt"/>
        </w:rPr>
        <w:t>&lt;Article2&gt;</w:t>
      </w:r>
      <w:r w:rsidRPr="00103DC0">
        <w:t>Articolul 63 – alineatul 3</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5AA5180" w14:textId="77777777" w:rsidTr="003A6F27">
        <w:trPr>
          <w:trHeight w:hRule="exact" w:val="240"/>
          <w:jc w:val="center"/>
        </w:trPr>
        <w:tc>
          <w:tcPr>
            <w:tcW w:w="9752" w:type="dxa"/>
            <w:gridSpan w:val="2"/>
            <w:tcBorders>
              <w:top w:val="nil"/>
              <w:left w:val="nil"/>
              <w:bottom w:val="nil"/>
              <w:right w:val="nil"/>
            </w:tcBorders>
          </w:tcPr>
          <w:p w14:paraId="5186A665" w14:textId="77777777" w:rsidR="007B0542" w:rsidRPr="00103DC0" w:rsidRDefault="007B0542" w:rsidP="003A6F27"/>
        </w:tc>
      </w:tr>
      <w:tr w:rsidR="00A01E81" w:rsidRPr="00103DC0" w14:paraId="6D8C131C" w14:textId="77777777" w:rsidTr="003A6F27">
        <w:trPr>
          <w:trHeight w:val="240"/>
          <w:jc w:val="center"/>
        </w:trPr>
        <w:tc>
          <w:tcPr>
            <w:tcW w:w="4876" w:type="dxa"/>
            <w:tcBorders>
              <w:top w:val="nil"/>
              <w:left w:val="nil"/>
              <w:bottom w:val="nil"/>
              <w:right w:val="nil"/>
            </w:tcBorders>
          </w:tcPr>
          <w:p w14:paraId="6205690D"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049BF17E" w14:textId="77777777" w:rsidR="007B0542" w:rsidRPr="00103DC0" w:rsidRDefault="007B0542" w:rsidP="003A6F27">
            <w:pPr>
              <w:pStyle w:val="AmColumnHeading"/>
            </w:pPr>
            <w:r w:rsidRPr="00103DC0">
              <w:t>Amendamentul</w:t>
            </w:r>
          </w:p>
        </w:tc>
      </w:tr>
      <w:tr w:rsidR="00A01E81" w:rsidRPr="00103DC0" w14:paraId="15349DE5" w14:textId="77777777" w:rsidTr="003A6F27">
        <w:trPr>
          <w:jc w:val="center"/>
        </w:trPr>
        <w:tc>
          <w:tcPr>
            <w:tcW w:w="4876" w:type="dxa"/>
            <w:tcBorders>
              <w:top w:val="nil"/>
              <w:left w:val="nil"/>
              <w:bottom w:val="nil"/>
              <w:right w:val="nil"/>
            </w:tcBorders>
          </w:tcPr>
          <w:p w14:paraId="31C61D0C" w14:textId="77777777" w:rsidR="007B0542" w:rsidRPr="00103DC0" w:rsidRDefault="007B0542" w:rsidP="003A6F27">
            <w:pPr>
              <w:pStyle w:val="Normal6a"/>
            </w:pPr>
          </w:p>
        </w:tc>
        <w:tc>
          <w:tcPr>
            <w:tcW w:w="4876" w:type="dxa"/>
            <w:tcBorders>
              <w:top w:val="nil"/>
              <w:left w:val="nil"/>
              <w:bottom w:val="nil"/>
              <w:right w:val="nil"/>
            </w:tcBorders>
          </w:tcPr>
          <w:p w14:paraId="18552336" w14:textId="4387E242" w:rsidR="007B0542" w:rsidRPr="00103DC0" w:rsidRDefault="007B0542" w:rsidP="003A6F27">
            <w:pPr>
              <w:pStyle w:val="Normal6a"/>
            </w:pPr>
            <w:r w:rsidRPr="00103DC0">
              <w:rPr>
                <w:b/>
                <w:i/>
              </w:rPr>
              <w:t>(1b)</w:t>
            </w:r>
            <w:r w:rsidRPr="00103DC0">
              <w:tab/>
            </w:r>
            <w:r w:rsidRPr="00103DC0">
              <w:rPr>
                <w:b/>
                <w:i/>
              </w:rPr>
              <w:t>Articolul 63 alineatul (3) se înlocuie</w:t>
            </w:r>
            <w:r w:rsidR="00E979EC">
              <w:rPr>
                <w:b/>
                <w:i/>
              </w:rPr>
              <w:t>ș</w:t>
            </w:r>
            <w:r w:rsidRPr="00103DC0">
              <w:rPr>
                <w:b/>
                <w:i/>
              </w:rPr>
              <w:t>te cu următorul text:</w:t>
            </w:r>
          </w:p>
        </w:tc>
      </w:tr>
      <w:tr w:rsidR="00A01E81" w:rsidRPr="00103DC0" w14:paraId="6736C14B" w14:textId="77777777" w:rsidTr="003A6F27">
        <w:trPr>
          <w:jc w:val="center"/>
        </w:trPr>
        <w:tc>
          <w:tcPr>
            <w:tcW w:w="4876" w:type="dxa"/>
            <w:tcBorders>
              <w:top w:val="nil"/>
              <w:left w:val="nil"/>
              <w:bottom w:val="nil"/>
              <w:right w:val="nil"/>
            </w:tcBorders>
          </w:tcPr>
          <w:p w14:paraId="1E9A146A" w14:textId="6A859BD7" w:rsidR="007B0542" w:rsidRPr="00103DC0" w:rsidRDefault="007B0542" w:rsidP="003A6F27">
            <w:pPr>
              <w:pStyle w:val="Normal6a"/>
            </w:pPr>
            <w:r w:rsidRPr="00103DC0">
              <w:t xml:space="preserve">3. În cazul în care Comisia a adoptat un act delegat în conformitate cu alineatul (1) de suspendare a desemnării unei </w:t>
            </w:r>
            <w:r w:rsidR="00E979EC">
              <w:t>ț</w:t>
            </w:r>
            <w:r w:rsidRPr="00103DC0">
              <w:t>ări ter</w:t>
            </w:r>
            <w:r w:rsidR="00E979EC">
              <w:t>ț</w:t>
            </w:r>
            <w:r w:rsidRPr="00103DC0">
              <w:t xml:space="preserve">e drept </w:t>
            </w:r>
            <w:r w:rsidR="00E979EC">
              <w:t>ț</w:t>
            </w:r>
            <w:r w:rsidRPr="00103DC0">
              <w:t>ară ter</w:t>
            </w:r>
            <w:r w:rsidR="00E979EC">
              <w:t>ț</w:t>
            </w:r>
            <w:r w:rsidRPr="00103DC0">
              <w:t xml:space="preserve">ă sigură sau drept </w:t>
            </w:r>
            <w:r w:rsidR="00E979EC">
              <w:t>ț</w:t>
            </w:r>
            <w:r w:rsidRPr="00103DC0">
              <w:t xml:space="preserve">ară de origine sigură la nivelul Uniunii, aceasta prezintă, în termen de </w:t>
            </w:r>
            <w:r w:rsidRPr="00103DC0">
              <w:rPr>
                <w:b/>
                <w:i/>
              </w:rPr>
              <w:t>trei</w:t>
            </w:r>
            <w:r w:rsidRPr="00103DC0">
              <w:t xml:space="preserve"> luni de la data adoptării respectivului act delegat, o propunere, în conformitate cu procedura legislativă ordinară, de modificare a prezentului regulament în vederea retragerii desemnării </w:t>
            </w:r>
            <w:r w:rsidR="00E979EC">
              <w:t>ț</w:t>
            </w:r>
            <w:r w:rsidRPr="00103DC0">
              <w:t>ării ter</w:t>
            </w:r>
            <w:r w:rsidR="00E979EC">
              <w:t>ț</w:t>
            </w:r>
            <w:r w:rsidRPr="00103DC0">
              <w:t xml:space="preserve">e respective drept </w:t>
            </w:r>
            <w:r w:rsidR="00E979EC">
              <w:t>ț</w:t>
            </w:r>
            <w:r w:rsidRPr="00103DC0">
              <w:t>ară ter</w:t>
            </w:r>
            <w:r w:rsidR="00E979EC">
              <w:t>ț</w:t>
            </w:r>
            <w:r w:rsidRPr="00103DC0">
              <w:t xml:space="preserve">ă sigură sau drept </w:t>
            </w:r>
            <w:r w:rsidR="00E979EC">
              <w:t>ț</w:t>
            </w:r>
            <w:r w:rsidRPr="00103DC0">
              <w:t>ară de origine sigură la nivelul Uniunii.</w:t>
            </w:r>
          </w:p>
        </w:tc>
        <w:tc>
          <w:tcPr>
            <w:tcW w:w="4876" w:type="dxa"/>
            <w:tcBorders>
              <w:top w:val="nil"/>
              <w:left w:val="nil"/>
              <w:bottom w:val="nil"/>
              <w:right w:val="nil"/>
            </w:tcBorders>
          </w:tcPr>
          <w:p w14:paraId="180DDF28" w14:textId="184EF066" w:rsidR="007B0542" w:rsidRPr="00103DC0" w:rsidRDefault="007B0542" w:rsidP="003A6F27">
            <w:pPr>
              <w:pStyle w:val="Normal6a"/>
            </w:pPr>
            <w:r w:rsidRPr="00103DC0">
              <w:rPr>
                <w:b/>
                <w:bCs/>
                <w:i/>
                <w:iCs/>
              </w:rPr>
              <w:t>„</w:t>
            </w:r>
            <w:r w:rsidRPr="00103DC0">
              <w:t xml:space="preserve">3. În cazul în care Comisia a adoptat un act delegat în conformitate cu alineatul (1) de suspendare a desemnării unei </w:t>
            </w:r>
            <w:r w:rsidR="00E979EC">
              <w:t>ț</w:t>
            </w:r>
            <w:r w:rsidRPr="00103DC0">
              <w:t>ări ter</w:t>
            </w:r>
            <w:r w:rsidR="00E979EC">
              <w:t>ț</w:t>
            </w:r>
            <w:r w:rsidRPr="00103DC0">
              <w:t xml:space="preserve">e drept </w:t>
            </w:r>
            <w:r w:rsidR="00E979EC">
              <w:t>ț</w:t>
            </w:r>
            <w:r w:rsidRPr="00103DC0">
              <w:t>ară ter</w:t>
            </w:r>
            <w:r w:rsidR="00E979EC">
              <w:t>ț</w:t>
            </w:r>
            <w:r w:rsidRPr="00103DC0">
              <w:t xml:space="preserve">ă sigură sau drept </w:t>
            </w:r>
            <w:r w:rsidR="00E979EC">
              <w:t>ț</w:t>
            </w:r>
            <w:r w:rsidRPr="00103DC0">
              <w:t xml:space="preserve">ară de origine sigură la nivelul Uniunii, aceasta prezintă, în termen de </w:t>
            </w:r>
            <w:r w:rsidRPr="00103DC0">
              <w:rPr>
                <w:b/>
                <w:i/>
              </w:rPr>
              <w:t>cinci</w:t>
            </w:r>
            <w:r w:rsidRPr="00103DC0">
              <w:t xml:space="preserve"> luni de la data adoptării respectivului act delegat, o propunere, în conformitate cu procedura legislativă ordinară, de modificare a prezentului regulament în vederea retragerii desemnării </w:t>
            </w:r>
            <w:r w:rsidR="00E979EC">
              <w:t>ț</w:t>
            </w:r>
            <w:r w:rsidRPr="00103DC0">
              <w:t>ării ter</w:t>
            </w:r>
            <w:r w:rsidR="00E979EC">
              <w:t>ț</w:t>
            </w:r>
            <w:r w:rsidRPr="00103DC0">
              <w:t xml:space="preserve">e respective drept </w:t>
            </w:r>
            <w:r w:rsidR="00E979EC">
              <w:t>ț</w:t>
            </w:r>
            <w:r w:rsidRPr="00103DC0">
              <w:t>ară ter</w:t>
            </w:r>
            <w:r w:rsidR="00E979EC">
              <w:t>ț</w:t>
            </w:r>
            <w:r w:rsidRPr="00103DC0">
              <w:t xml:space="preserve">ă sigură sau drept </w:t>
            </w:r>
            <w:r w:rsidR="00E979EC">
              <w:t>ț</w:t>
            </w:r>
            <w:r w:rsidRPr="00103DC0">
              <w:t>ară de origine sigură la nivelul Uniunii.</w:t>
            </w:r>
            <w:r w:rsidRPr="00103DC0">
              <w:rPr>
                <w:b/>
                <w:bCs/>
                <w:i/>
                <w:iCs/>
              </w:rPr>
              <w:t>”</w:t>
            </w:r>
          </w:p>
        </w:tc>
      </w:tr>
    </w:tbl>
    <w:p w14:paraId="3AA24A3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F04FB82" w14:textId="77777777" w:rsidR="007B0542" w:rsidRPr="00103DC0" w:rsidRDefault="007B0542" w:rsidP="007B0542">
      <w:r w:rsidRPr="00103DC0">
        <w:rPr>
          <w:rStyle w:val="HideTWBExt"/>
        </w:rPr>
        <w:t>&lt;/Amend&gt;</w:t>
      </w:r>
    </w:p>
    <w:p w14:paraId="30D4B24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203</w:t>
      </w:r>
      <w:r w:rsidRPr="00103DC0">
        <w:rPr>
          <w:rStyle w:val="HideTWBExt"/>
          <w:b w:val="0"/>
        </w:rPr>
        <w:t>&lt;/NumAm&gt;</w:t>
      </w:r>
    </w:p>
    <w:p w14:paraId="6AC7268D"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51EDF3D" w14:textId="77777777" w:rsidR="007B0542" w:rsidRPr="00103DC0" w:rsidRDefault="007B0542" w:rsidP="007B0542">
      <w:pPr>
        <w:pStyle w:val="NormalBold"/>
      </w:pPr>
      <w:r w:rsidRPr="00103DC0">
        <w:rPr>
          <w:rStyle w:val="HideTWBExt"/>
          <w:b w:val="0"/>
        </w:rPr>
        <w:t>&lt;/RepeatBlock-By&gt;</w:t>
      </w:r>
    </w:p>
    <w:p w14:paraId="3C67164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9CE8A04" w14:textId="77777777" w:rsidR="007B0542" w:rsidRPr="00103DC0" w:rsidRDefault="007B0542" w:rsidP="007B0542">
      <w:pPr>
        <w:pStyle w:val="NormalBold"/>
      </w:pPr>
      <w:r w:rsidRPr="00103DC0">
        <w:rPr>
          <w:rStyle w:val="HideTWBExt"/>
          <w:b w:val="0"/>
        </w:rPr>
        <w:t>&lt;Article&gt;</w:t>
      </w:r>
      <w:r w:rsidRPr="00103DC0">
        <w:t>Articolul 1 – paragraful 1 – punctul 1 c (nou)</w:t>
      </w:r>
      <w:r w:rsidRPr="00103DC0">
        <w:rPr>
          <w:rStyle w:val="HideTWBExt"/>
          <w:b w:val="0"/>
        </w:rPr>
        <w:t>&lt;/Article&gt;</w:t>
      </w:r>
    </w:p>
    <w:p w14:paraId="6391AEB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6E7A413" w14:textId="77777777" w:rsidR="007B0542" w:rsidRPr="00103DC0" w:rsidRDefault="007B0542" w:rsidP="007B0542">
      <w:r w:rsidRPr="00103DC0">
        <w:rPr>
          <w:rStyle w:val="HideTWBExt"/>
        </w:rPr>
        <w:t>&lt;Article2&gt;</w:t>
      </w:r>
      <w:r w:rsidRPr="00103DC0">
        <w:t>Articolul 63 – alineatul 4</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386F2CD" w14:textId="77777777" w:rsidTr="003A6F27">
        <w:trPr>
          <w:trHeight w:hRule="exact" w:val="240"/>
          <w:jc w:val="center"/>
        </w:trPr>
        <w:tc>
          <w:tcPr>
            <w:tcW w:w="9752" w:type="dxa"/>
            <w:gridSpan w:val="2"/>
            <w:tcBorders>
              <w:top w:val="nil"/>
              <w:left w:val="nil"/>
              <w:bottom w:val="nil"/>
              <w:right w:val="nil"/>
            </w:tcBorders>
          </w:tcPr>
          <w:p w14:paraId="5F8E5CB2" w14:textId="77777777" w:rsidR="007B0542" w:rsidRPr="00103DC0" w:rsidRDefault="007B0542" w:rsidP="003A6F27"/>
        </w:tc>
      </w:tr>
      <w:tr w:rsidR="00A01E81" w:rsidRPr="00103DC0" w14:paraId="7ECEC0AB" w14:textId="77777777" w:rsidTr="003A6F27">
        <w:trPr>
          <w:trHeight w:val="240"/>
          <w:jc w:val="center"/>
        </w:trPr>
        <w:tc>
          <w:tcPr>
            <w:tcW w:w="4876" w:type="dxa"/>
            <w:tcBorders>
              <w:top w:val="nil"/>
              <w:left w:val="nil"/>
              <w:bottom w:val="nil"/>
              <w:right w:val="nil"/>
            </w:tcBorders>
          </w:tcPr>
          <w:p w14:paraId="1B1D9005"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582AD8DF" w14:textId="77777777" w:rsidR="007B0542" w:rsidRPr="00103DC0" w:rsidRDefault="007B0542" w:rsidP="003A6F27">
            <w:pPr>
              <w:pStyle w:val="AmColumnHeading"/>
            </w:pPr>
            <w:r w:rsidRPr="00103DC0">
              <w:t>Amendamentul</w:t>
            </w:r>
          </w:p>
        </w:tc>
      </w:tr>
      <w:tr w:rsidR="00A01E81" w:rsidRPr="00103DC0" w14:paraId="5BA61611" w14:textId="77777777" w:rsidTr="003A6F27">
        <w:trPr>
          <w:jc w:val="center"/>
        </w:trPr>
        <w:tc>
          <w:tcPr>
            <w:tcW w:w="4876" w:type="dxa"/>
            <w:tcBorders>
              <w:top w:val="nil"/>
              <w:left w:val="nil"/>
              <w:bottom w:val="nil"/>
              <w:right w:val="nil"/>
            </w:tcBorders>
          </w:tcPr>
          <w:p w14:paraId="5CC26245" w14:textId="77777777" w:rsidR="007B0542" w:rsidRPr="00103DC0" w:rsidRDefault="007B0542" w:rsidP="003A6F27">
            <w:pPr>
              <w:pStyle w:val="Normal6a"/>
            </w:pPr>
          </w:p>
        </w:tc>
        <w:tc>
          <w:tcPr>
            <w:tcW w:w="4876" w:type="dxa"/>
            <w:tcBorders>
              <w:top w:val="nil"/>
              <w:left w:val="nil"/>
              <w:bottom w:val="nil"/>
              <w:right w:val="nil"/>
            </w:tcBorders>
          </w:tcPr>
          <w:p w14:paraId="2840DE8A" w14:textId="47608619" w:rsidR="007B0542" w:rsidRPr="00103DC0" w:rsidRDefault="007B0542" w:rsidP="003A6F27">
            <w:pPr>
              <w:pStyle w:val="Normal6a"/>
            </w:pPr>
            <w:r w:rsidRPr="00103DC0">
              <w:rPr>
                <w:b/>
                <w:i/>
              </w:rPr>
              <w:t>(1c)</w:t>
            </w:r>
            <w:r w:rsidRPr="00103DC0">
              <w:tab/>
            </w:r>
            <w:r w:rsidRPr="00103DC0">
              <w:rPr>
                <w:b/>
                <w:i/>
              </w:rPr>
              <w:t>Articolul 63 alineatul (4) se înlocuie</w:t>
            </w:r>
            <w:r w:rsidR="00E979EC">
              <w:rPr>
                <w:b/>
                <w:i/>
              </w:rPr>
              <w:t>ș</w:t>
            </w:r>
            <w:r w:rsidRPr="00103DC0">
              <w:rPr>
                <w:b/>
                <w:i/>
              </w:rPr>
              <w:t>te cu următorul text:</w:t>
            </w:r>
          </w:p>
        </w:tc>
      </w:tr>
      <w:tr w:rsidR="00A01E81" w:rsidRPr="00103DC0" w14:paraId="6879B8C7" w14:textId="77777777" w:rsidTr="003A6F27">
        <w:trPr>
          <w:jc w:val="center"/>
        </w:trPr>
        <w:tc>
          <w:tcPr>
            <w:tcW w:w="4876" w:type="dxa"/>
            <w:tcBorders>
              <w:top w:val="nil"/>
              <w:left w:val="nil"/>
              <w:bottom w:val="nil"/>
              <w:right w:val="nil"/>
            </w:tcBorders>
          </w:tcPr>
          <w:p w14:paraId="0DA98463" w14:textId="7C1B1A25" w:rsidR="007B0542" w:rsidRPr="00103DC0" w:rsidRDefault="007B0542" w:rsidP="003A6F27">
            <w:pPr>
              <w:pStyle w:val="Normal6a"/>
            </w:pPr>
            <w:r w:rsidRPr="00103DC0">
              <w:t>4. În cazul în care Comisia nu prezintă o propunere astfel cum este men</w:t>
            </w:r>
            <w:r w:rsidR="00E979EC">
              <w:t>ț</w:t>
            </w:r>
            <w:r w:rsidRPr="00103DC0">
              <w:t xml:space="preserve">ionată la alineatul (3) în termen de </w:t>
            </w:r>
            <w:r w:rsidRPr="00103DC0">
              <w:rPr>
                <w:b/>
                <w:i/>
              </w:rPr>
              <w:t>trei</w:t>
            </w:r>
            <w:r w:rsidRPr="00103DC0">
              <w:t xml:space="preserve"> luni de la adoptarea actului delegat men</w:t>
            </w:r>
            <w:r w:rsidR="00E979EC">
              <w:t>ț</w:t>
            </w:r>
            <w:r w:rsidRPr="00103DC0">
              <w:t xml:space="preserve">ionat la alineatul (1), actul delegat de suspendare a desemnării </w:t>
            </w:r>
            <w:r w:rsidR="00E979EC">
              <w:t>ț</w:t>
            </w:r>
            <w:r w:rsidRPr="00103DC0">
              <w:t>ării ter</w:t>
            </w:r>
            <w:r w:rsidR="00E979EC">
              <w:t>ț</w:t>
            </w:r>
            <w:r w:rsidRPr="00103DC0">
              <w:t xml:space="preserve">e drept </w:t>
            </w:r>
            <w:r w:rsidR="00E979EC">
              <w:t>ț</w:t>
            </w:r>
            <w:r w:rsidRPr="00103DC0">
              <w:t>ară ter</w:t>
            </w:r>
            <w:r w:rsidR="00E979EC">
              <w:t>ț</w:t>
            </w:r>
            <w:r w:rsidRPr="00103DC0">
              <w:t xml:space="preserve">ă </w:t>
            </w:r>
            <w:r w:rsidRPr="00103DC0">
              <w:lastRenderedPageBreak/>
              <w:t xml:space="preserve">sigură sau drept </w:t>
            </w:r>
            <w:r w:rsidR="00E979EC">
              <w:t>ț</w:t>
            </w:r>
            <w:r w:rsidRPr="00103DC0">
              <w:t xml:space="preserve">ară de origine sigură la nivelul Uniunii încetează să producă efecte. În cazul în care Comisia prezintă o astfel de propunere în termen de </w:t>
            </w:r>
            <w:r w:rsidRPr="00103DC0">
              <w:rPr>
                <w:b/>
                <w:i/>
              </w:rPr>
              <w:t>trei</w:t>
            </w:r>
            <w:r w:rsidRPr="00103DC0">
              <w:t xml:space="preserve"> luni de la adoptarea actului delegat men</w:t>
            </w:r>
            <w:r w:rsidR="00E979EC">
              <w:t>ț</w:t>
            </w:r>
            <w:r w:rsidRPr="00103DC0">
              <w:t xml:space="preserve">ionat la alineatul (1), Comisia este împuternicită, pe baza unei evaluări argumentate, să prelungească valabilitatea actului delegat respectiv pentru o perioadă de </w:t>
            </w:r>
            <w:r w:rsidR="00E979EC">
              <w:t>ș</w:t>
            </w:r>
            <w:r w:rsidRPr="00103DC0">
              <w:t>ase luni, cu posibilitatea ca prelungirea respectivă să fie reînnoită o singură dată.</w:t>
            </w:r>
          </w:p>
        </w:tc>
        <w:tc>
          <w:tcPr>
            <w:tcW w:w="4876" w:type="dxa"/>
            <w:tcBorders>
              <w:top w:val="nil"/>
              <w:left w:val="nil"/>
              <w:bottom w:val="nil"/>
              <w:right w:val="nil"/>
            </w:tcBorders>
          </w:tcPr>
          <w:p w14:paraId="3B488742" w14:textId="0B89421C" w:rsidR="007B0542" w:rsidRPr="00103DC0" w:rsidRDefault="007B0542" w:rsidP="003A6F27">
            <w:pPr>
              <w:pStyle w:val="Normal6a"/>
            </w:pPr>
            <w:r w:rsidRPr="00103DC0">
              <w:rPr>
                <w:b/>
                <w:bCs/>
                <w:i/>
                <w:iCs/>
              </w:rPr>
              <w:lastRenderedPageBreak/>
              <w:t>„</w:t>
            </w:r>
            <w:r w:rsidRPr="00103DC0">
              <w:t>4. În cazul în care Comisia nu prezintă o propunere astfel cum este men</w:t>
            </w:r>
            <w:r w:rsidR="00E979EC">
              <w:t>ț</w:t>
            </w:r>
            <w:r w:rsidRPr="00103DC0">
              <w:t xml:space="preserve">ionată la alineatul (3) în termen de </w:t>
            </w:r>
            <w:r w:rsidRPr="00103DC0">
              <w:rPr>
                <w:b/>
                <w:i/>
              </w:rPr>
              <w:t>cinci</w:t>
            </w:r>
            <w:r w:rsidRPr="00103DC0">
              <w:t xml:space="preserve"> luni de la adoptarea actului delegat men</w:t>
            </w:r>
            <w:r w:rsidR="00E979EC">
              <w:t>ț</w:t>
            </w:r>
            <w:r w:rsidRPr="00103DC0">
              <w:t xml:space="preserve">ionat la alineatul (1), actul delegat de suspendare a desemnării </w:t>
            </w:r>
            <w:r w:rsidR="00E979EC">
              <w:t>ț</w:t>
            </w:r>
            <w:r w:rsidRPr="00103DC0">
              <w:t>ării ter</w:t>
            </w:r>
            <w:r w:rsidR="00E979EC">
              <w:t>ț</w:t>
            </w:r>
            <w:r w:rsidRPr="00103DC0">
              <w:t xml:space="preserve">e drept </w:t>
            </w:r>
            <w:r w:rsidR="00E979EC">
              <w:t>ț</w:t>
            </w:r>
            <w:r w:rsidRPr="00103DC0">
              <w:t>ară ter</w:t>
            </w:r>
            <w:r w:rsidR="00E979EC">
              <w:t>ț</w:t>
            </w:r>
            <w:r w:rsidRPr="00103DC0">
              <w:t xml:space="preserve">ă </w:t>
            </w:r>
            <w:r w:rsidRPr="00103DC0">
              <w:lastRenderedPageBreak/>
              <w:t xml:space="preserve">sigură sau drept </w:t>
            </w:r>
            <w:r w:rsidR="00E979EC">
              <w:t>ț</w:t>
            </w:r>
            <w:r w:rsidRPr="00103DC0">
              <w:t xml:space="preserve">ară de origine sigură la nivelul Uniunii încetează să producă efecte. În cazul în care Comisia prezintă o astfel de propunere în termen de </w:t>
            </w:r>
            <w:r w:rsidRPr="00103DC0">
              <w:rPr>
                <w:b/>
                <w:i/>
              </w:rPr>
              <w:t>cinci</w:t>
            </w:r>
            <w:r w:rsidRPr="00103DC0">
              <w:t xml:space="preserve"> luni de la adoptarea actului delegat men</w:t>
            </w:r>
            <w:r w:rsidR="00E979EC">
              <w:t>ț</w:t>
            </w:r>
            <w:r w:rsidRPr="00103DC0">
              <w:t xml:space="preserve">ionat la alineatul (1), Comisia este împuternicită, pe baza unei evaluări argumentate, să prelungească valabilitatea actului delegat respectiv pentru o perioadă de </w:t>
            </w:r>
            <w:r w:rsidR="00E979EC">
              <w:t>ș</w:t>
            </w:r>
            <w:r w:rsidRPr="00103DC0">
              <w:t>ase luni, cu posibilitatea ca prelungirea respectivă să fie reînnoită o singură dată.</w:t>
            </w:r>
            <w:r w:rsidRPr="00103DC0">
              <w:rPr>
                <w:b/>
                <w:bCs/>
                <w:i/>
                <w:iCs/>
              </w:rPr>
              <w:t>”</w:t>
            </w:r>
          </w:p>
        </w:tc>
      </w:tr>
    </w:tbl>
    <w:p w14:paraId="20B2A747"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0C80160" w14:textId="77777777" w:rsidR="007B0542" w:rsidRPr="00103DC0" w:rsidRDefault="007B0542" w:rsidP="007B0542">
      <w:r w:rsidRPr="00103DC0">
        <w:rPr>
          <w:rStyle w:val="HideTWBExt"/>
        </w:rPr>
        <w:t>&lt;/Amend&gt;</w:t>
      </w:r>
    </w:p>
    <w:p w14:paraId="4FBD50D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204</w:t>
      </w:r>
      <w:r w:rsidRPr="00103DC0">
        <w:rPr>
          <w:rStyle w:val="HideTWBExt"/>
          <w:b w:val="0"/>
        </w:rPr>
        <w:t>&lt;/NumAm&gt;</w:t>
      </w:r>
    </w:p>
    <w:p w14:paraId="2CD264AD"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1E6D1944" w14:textId="77777777" w:rsidR="007B0542" w:rsidRPr="00103DC0" w:rsidRDefault="007B0542" w:rsidP="007B0542">
      <w:pPr>
        <w:pStyle w:val="NormalBold"/>
      </w:pPr>
      <w:r w:rsidRPr="00103DC0">
        <w:rPr>
          <w:rStyle w:val="HideTWBExt"/>
          <w:b w:val="0"/>
        </w:rPr>
        <w:t>&lt;/RepeatBlock-By&gt;</w:t>
      </w:r>
    </w:p>
    <w:p w14:paraId="5A6F061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0489523" w14:textId="77777777" w:rsidR="007B0542" w:rsidRPr="00103DC0" w:rsidRDefault="007B0542" w:rsidP="007B0542">
      <w:pPr>
        <w:pStyle w:val="NormalBold"/>
      </w:pPr>
      <w:r w:rsidRPr="00103DC0">
        <w:rPr>
          <w:rStyle w:val="HideTWBExt"/>
          <w:b w:val="0"/>
        </w:rPr>
        <w:t>&lt;Article&gt;</w:t>
      </w:r>
      <w:r w:rsidRPr="00103DC0">
        <w:t>Articolul 1 – paragraful 1 – punctul 1 d (nou)</w:t>
      </w:r>
      <w:r w:rsidRPr="00103DC0">
        <w:rPr>
          <w:rStyle w:val="HideTWBExt"/>
          <w:b w:val="0"/>
        </w:rPr>
        <w:t>&lt;/Article&gt;</w:t>
      </w:r>
    </w:p>
    <w:p w14:paraId="2B8E4D30"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D33EC74" w14:textId="77777777" w:rsidR="007B0542" w:rsidRPr="00103DC0" w:rsidRDefault="007B0542" w:rsidP="007B0542">
      <w:r w:rsidRPr="00103DC0">
        <w:rPr>
          <w:rStyle w:val="HideTWBExt"/>
        </w:rPr>
        <w:t>&lt;Article2&gt;</w:t>
      </w:r>
      <w:r w:rsidRPr="00103DC0">
        <w:t>Articolul 74 – alineatul 6</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355CA64" w14:textId="77777777" w:rsidTr="003A6F27">
        <w:trPr>
          <w:trHeight w:hRule="exact" w:val="240"/>
          <w:jc w:val="center"/>
        </w:trPr>
        <w:tc>
          <w:tcPr>
            <w:tcW w:w="9752" w:type="dxa"/>
            <w:gridSpan w:val="2"/>
            <w:tcBorders>
              <w:top w:val="nil"/>
              <w:left w:val="nil"/>
              <w:bottom w:val="nil"/>
              <w:right w:val="nil"/>
            </w:tcBorders>
          </w:tcPr>
          <w:p w14:paraId="1C02D298" w14:textId="77777777" w:rsidR="007B0542" w:rsidRPr="00103DC0" w:rsidRDefault="007B0542" w:rsidP="003A6F27"/>
        </w:tc>
      </w:tr>
      <w:tr w:rsidR="00A01E81" w:rsidRPr="00103DC0" w14:paraId="49E2F290" w14:textId="77777777" w:rsidTr="003A6F27">
        <w:trPr>
          <w:trHeight w:val="240"/>
          <w:jc w:val="center"/>
        </w:trPr>
        <w:tc>
          <w:tcPr>
            <w:tcW w:w="4876" w:type="dxa"/>
            <w:tcBorders>
              <w:top w:val="nil"/>
              <w:left w:val="nil"/>
              <w:bottom w:val="nil"/>
              <w:right w:val="nil"/>
            </w:tcBorders>
          </w:tcPr>
          <w:p w14:paraId="7D422881" w14:textId="77777777" w:rsidR="007B0542" w:rsidRPr="00103DC0" w:rsidRDefault="007B0542" w:rsidP="003A6F27">
            <w:pPr>
              <w:pStyle w:val="AmColumnHeading"/>
            </w:pPr>
            <w:r w:rsidRPr="00103DC0">
              <w:t>Textul în vigoare</w:t>
            </w:r>
          </w:p>
        </w:tc>
        <w:tc>
          <w:tcPr>
            <w:tcW w:w="4876" w:type="dxa"/>
            <w:tcBorders>
              <w:top w:val="nil"/>
              <w:left w:val="nil"/>
              <w:bottom w:val="nil"/>
              <w:right w:val="nil"/>
            </w:tcBorders>
          </w:tcPr>
          <w:p w14:paraId="6E18D652" w14:textId="77777777" w:rsidR="007B0542" w:rsidRPr="00103DC0" w:rsidRDefault="007B0542" w:rsidP="003A6F27">
            <w:pPr>
              <w:pStyle w:val="AmColumnHeading"/>
            </w:pPr>
            <w:r w:rsidRPr="00103DC0">
              <w:t>Amendamentul</w:t>
            </w:r>
          </w:p>
        </w:tc>
      </w:tr>
      <w:tr w:rsidR="00A01E81" w:rsidRPr="00103DC0" w14:paraId="6339A375" w14:textId="77777777" w:rsidTr="003A6F27">
        <w:trPr>
          <w:jc w:val="center"/>
        </w:trPr>
        <w:tc>
          <w:tcPr>
            <w:tcW w:w="4876" w:type="dxa"/>
            <w:tcBorders>
              <w:top w:val="nil"/>
              <w:left w:val="nil"/>
              <w:bottom w:val="nil"/>
              <w:right w:val="nil"/>
            </w:tcBorders>
          </w:tcPr>
          <w:p w14:paraId="22805202" w14:textId="77777777" w:rsidR="007B0542" w:rsidRPr="00103DC0" w:rsidRDefault="007B0542" w:rsidP="003A6F27">
            <w:pPr>
              <w:pStyle w:val="Normal6a"/>
            </w:pPr>
          </w:p>
        </w:tc>
        <w:tc>
          <w:tcPr>
            <w:tcW w:w="4876" w:type="dxa"/>
            <w:tcBorders>
              <w:top w:val="nil"/>
              <w:left w:val="nil"/>
              <w:bottom w:val="nil"/>
              <w:right w:val="nil"/>
            </w:tcBorders>
          </w:tcPr>
          <w:p w14:paraId="2FD6EC72" w14:textId="28793303" w:rsidR="007B0542" w:rsidRPr="00103DC0" w:rsidRDefault="007B0542" w:rsidP="003A6F27">
            <w:pPr>
              <w:pStyle w:val="Normal6a"/>
            </w:pPr>
            <w:r w:rsidRPr="00103DC0">
              <w:rPr>
                <w:b/>
                <w:i/>
              </w:rPr>
              <w:t>(1d)</w:t>
            </w:r>
            <w:r w:rsidRPr="00103DC0">
              <w:tab/>
            </w:r>
            <w:r w:rsidRPr="00103DC0">
              <w:rPr>
                <w:b/>
                <w:i/>
              </w:rPr>
              <w:t>Articolul 74 alineatul (6) se înlocuie</w:t>
            </w:r>
            <w:r w:rsidR="00E979EC">
              <w:rPr>
                <w:b/>
                <w:i/>
              </w:rPr>
              <w:t>ș</w:t>
            </w:r>
            <w:r w:rsidRPr="00103DC0">
              <w:rPr>
                <w:b/>
                <w:i/>
              </w:rPr>
              <w:t>te cu următorul text:</w:t>
            </w:r>
          </w:p>
        </w:tc>
      </w:tr>
      <w:tr w:rsidR="00A01E81" w:rsidRPr="00103DC0" w14:paraId="2FAAC6C9" w14:textId="77777777" w:rsidTr="003A6F27">
        <w:trPr>
          <w:jc w:val="center"/>
        </w:trPr>
        <w:tc>
          <w:tcPr>
            <w:tcW w:w="4876" w:type="dxa"/>
            <w:tcBorders>
              <w:top w:val="nil"/>
              <w:left w:val="nil"/>
              <w:bottom w:val="nil"/>
              <w:right w:val="nil"/>
            </w:tcBorders>
          </w:tcPr>
          <w:p w14:paraId="3540BBBC" w14:textId="11662EFA" w:rsidR="007B0542" w:rsidRPr="00103DC0" w:rsidRDefault="007B0542" w:rsidP="003A6F27">
            <w:pPr>
              <w:pStyle w:val="Normal6a"/>
            </w:pPr>
            <w:r w:rsidRPr="00103DC0">
              <w:t xml:space="preserve">6. Un act delegat adoptat în temeiul </w:t>
            </w:r>
            <w:r w:rsidRPr="00103DC0">
              <w:rPr>
                <w:b/>
                <w:i/>
              </w:rPr>
              <w:t>articolelor</w:t>
            </w:r>
            <w:r w:rsidRPr="00103DC0">
              <w:t xml:space="preserve"> 60</w:t>
            </w:r>
            <w:r w:rsidRPr="00103DC0">
              <w:rPr>
                <w:b/>
                <w:i/>
              </w:rPr>
              <w:t>,</w:t>
            </w:r>
            <w:r w:rsidRPr="00103DC0">
              <w:t xml:space="preserve"> 62 </w:t>
            </w:r>
            <w:r w:rsidRPr="00103DC0">
              <w:rPr>
                <w:b/>
                <w:i/>
              </w:rPr>
              <w:t>sau 63</w:t>
            </w:r>
            <w:r w:rsidRPr="00103DC0">
              <w:t xml:space="preserve"> intră în vigoare numai în cazul în care nici Parlamentul European </w:t>
            </w:r>
            <w:r w:rsidR="00E979EC">
              <w:t>ș</w:t>
            </w:r>
            <w:r w:rsidRPr="00103DC0">
              <w:t>i nici Consiliul nu au formulat obiec</w:t>
            </w:r>
            <w:r w:rsidR="00E979EC">
              <w:t>ț</w:t>
            </w:r>
            <w:r w:rsidRPr="00103DC0">
              <w:t xml:space="preserve">ii în termen de două luni de la notificarea acestuia către Parlamentul European </w:t>
            </w:r>
            <w:r w:rsidR="00E979EC">
              <w:t>ș</w:t>
            </w:r>
            <w:r w:rsidRPr="00103DC0">
              <w:t xml:space="preserve">i Consiliu sau în cazul în care, înaintea expirării termenului respectiv, Parlamentul European </w:t>
            </w:r>
            <w:r w:rsidR="00E979EC">
              <w:t>ș</w:t>
            </w:r>
            <w:r w:rsidRPr="00103DC0">
              <w:t>i Consiliul au informat Comisia că nu vor formula obiec</w:t>
            </w:r>
            <w:r w:rsidR="00E979EC">
              <w:t>ț</w:t>
            </w:r>
            <w:r w:rsidRPr="00103DC0">
              <w:t>ii. Respectivul termen se prelunge</w:t>
            </w:r>
            <w:r w:rsidR="00E979EC">
              <w:t>ș</w:t>
            </w:r>
            <w:r w:rsidRPr="00103DC0">
              <w:t>te cu două luni la ini</w:t>
            </w:r>
            <w:r w:rsidR="00E979EC">
              <w:t>ț</w:t>
            </w:r>
            <w:r w:rsidRPr="00103DC0">
              <w:t>iativa Parlamentului European sau a Consiliului.</w:t>
            </w:r>
          </w:p>
        </w:tc>
        <w:tc>
          <w:tcPr>
            <w:tcW w:w="4876" w:type="dxa"/>
            <w:tcBorders>
              <w:top w:val="nil"/>
              <w:left w:val="nil"/>
              <w:bottom w:val="nil"/>
              <w:right w:val="nil"/>
            </w:tcBorders>
          </w:tcPr>
          <w:p w14:paraId="0F6EFB49" w14:textId="317C9FCC" w:rsidR="007B0542" w:rsidRPr="00103DC0" w:rsidRDefault="007B0542" w:rsidP="003A6F27">
            <w:pPr>
              <w:pStyle w:val="Normal6a"/>
            </w:pPr>
            <w:r w:rsidRPr="00103DC0">
              <w:rPr>
                <w:b/>
                <w:bCs/>
                <w:i/>
                <w:iCs/>
              </w:rPr>
              <w:t>„</w:t>
            </w:r>
            <w:r w:rsidRPr="00103DC0">
              <w:t xml:space="preserve">6. Un act delegat adoptat în temeiul </w:t>
            </w:r>
            <w:r w:rsidRPr="00103DC0">
              <w:rPr>
                <w:b/>
                <w:i/>
              </w:rPr>
              <w:t>articolului</w:t>
            </w:r>
            <w:r w:rsidRPr="00103DC0">
              <w:t xml:space="preserve"> 60 </w:t>
            </w:r>
            <w:r w:rsidRPr="00103DC0">
              <w:rPr>
                <w:b/>
                <w:i/>
              </w:rPr>
              <w:t>sau al articolului</w:t>
            </w:r>
            <w:r w:rsidRPr="00103DC0">
              <w:t xml:space="preserve"> 62 intră în vigoare numai în cazul în care nici Parlamentul European </w:t>
            </w:r>
            <w:r w:rsidR="00E979EC">
              <w:t>ș</w:t>
            </w:r>
            <w:r w:rsidRPr="00103DC0">
              <w:t>i nici Consiliul nu au formulat obiec</w:t>
            </w:r>
            <w:r w:rsidR="00E979EC">
              <w:t>ț</w:t>
            </w:r>
            <w:r w:rsidRPr="00103DC0">
              <w:t xml:space="preserve">ii în termen de două luni de la notificarea acestuia către Parlamentul European </w:t>
            </w:r>
            <w:r w:rsidR="00E979EC">
              <w:t>ș</w:t>
            </w:r>
            <w:r w:rsidRPr="00103DC0">
              <w:t xml:space="preserve">i Consiliu sau în cazul în care, înaintea expirării termenului respectiv, Parlamentul European </w:t>
            </w:r>
            <w:r w:rsidR="00E979EC">
              <w:t>ș</w:t>
            </w:r>
            <w:r w:rsidRPr="00103DC0">
              <w:t>i Consiliul au informat Comisia că nu vor formula obiec</w:t>
            </w:r>
            <w:r w:rsidR="00E979EC">
              <w:t>ț</w:t>
            </w:r>
            <w:r w:rsidRPr="00103DC0">
              <w:t>ii. Respectivul termen se prelunge</w:t>
            </w:r>
            <w:r w:rsidR="00E979EC">
              <w:t>ș</w:t>
            </w:r>
            <w:r w:rsidRPr="00103DC0">
              <w:t>te cu două luni la ini</w:t>
            </w:r>
            <w:r w:rsidR="00E979EC">
              <w:t>ț</w:t>
            </w:r>
            <w:r w:rsidRPr="00103DC0">
              <w:t>iativa Parlamentului European sau a Consiliului.</w:t>
            </w:r>
            <w:r w:rsidRPr="00103DC0">
              <w:rPr>
                <w:b/>
                <w:bCs/>
                <w:i/>
                <w:iCs/>
              </w:rPr>
              <w:t>”</w:t>
            </w:r>
          </w:p>
        </w:tc>
      </w:tr>
    </w:tbl>
    <w:p w14:paraId="4598C76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1260DEA" w14:textId="77777777" w:rsidR="007B0542" w:rsidRPr="00103DC0" w:rsidRDefault="007B0542" w:rsidP="007B0542">
      <w:r w:rsidRPr="00103DC0">
        <w:rPr>
          <w:rStyle w:val="HideTWBExt"/>
        </w:rPr>
        <w:t>&lt;/Amend&gt;</w:t>
      </w:r>
    </w:p>
    <w:p w14:paraId="317FBFC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205</w:t>
      </w:r>
      <w:r w:rsidRPr="00103DC0">
        <w:rPr>
          <w:rStyle w:val="HideTWBExt"/>
          <w:b w:val="0"/>
        </w:rPr>
        <w:t>&lt;/NumAm&gt;</w:t>
      </w:r>
    </w:p>
    <w:p w14:paraId="0CEE013B"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21B1DB2C" w14:textId="77777777" w:rsidR="007B0542" w:rsidRPr="00103DC0" w:rsidRDefault="007B0542" w:rsidP="007B0542">
      <w:pPr>
        <w:pStyle w:val="NormalBold"/>
      </w:pPr>
      <w:r w:rsidRPr="00103DC0">
        <w:rPr>
          <w:rStyle w:val="HideTWBExt"/>
          <w:b w:val="0"/>
        </w:rPr>
        <w:lastRenderedPageBreak/>
        <w:t>&lt;/RepeatBlock-By&gt;</w:t>
      </w:r>
    </w:p>
    <w:p w14:paraId="3F31FD4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BCF5666" w14:textId="77777777" w:rsidR="007B0542" w:rsidRPr="00103DC0" w:rsidRDefault="007B0542" w:rsidP="007B0542">
      <w:pPr>
        <w:pStyle w:val="NormalBold"/>
      </w:pPr>
      <w:r w:rsidRPr="00103DC0">
        <w:rPr>
          <w:rStyle w:val="HideTWBExt"/>
          <w:b w:val="0"/>
        </w:rPr>
        <w:t>&lt;Article&gt;</w:t>
      </w:r>
      <w:r w:rsidRPr="00103DC0">
        <w:t>Articolul 1 – paragraful 1 – punctul 1 e (nou)</w:t>
      </w:r>
      <w:r w:rsidRPr="00103DC0">
        <w:rPr>
          <w:rStyle w:val="HideTWBExt"/>
          <w:b w:val="0"/>
        </w:rPr>
        <w:t>&lt;/Article&gt;</w:t>
      </w:r>
    </w:p>
    <w:p w14:paraId="5C3288A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9B25E58" w14:textId="77777777" w:rsidR="007B0542" w:rsidRPr="00103DC0" w:rsidRDefault="007B0542" w:rsidP="007B0542">
      <w:r w:rsidRPr="00103DC0">
        <w:rPr>
          <w:rStyle w:val="HideTWBExt"/>
        </w:rPr>
        <w:t>&lt;Article2&gt;</w:t>
      </w:r>
      <w:r w:rsidRPr="00103DC0">
        <w:t>Articolul 74 – alineatul 6 a (nou)</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B723786" w14:textId="77777777" w:rsidTr="003A6F27">
        <w:trPr>
          <w:trHeight w:hRule="exact" w:val="240"/>
          <w:jc w:val="center"/>
        </w:trPr>
        <w:tc>
          <w:tcPr>
            <w:tcW w:w="9752" w:type="dxa"/>
            <w:gridSpan w:val="2"/>
            <w:tcBorders>
              <w:top w:val="nil"/>
              <w:left w:val="nil"/>
              <w:bottom w:val="nil"/>
              <w:right w:val="nil"/>
            </w:tcBorders>
          </w:tcPr>
          <w:p w14:paraId="6ADA155B" w14:textId="77777777" w:rsidR="007B0542" w:rsidRPr="00103DC0" w:rsidRDefault="007B0542" w:rsidP="003A6F27"/>
        </w:tc>
      </w:tr>
      <w:tr w:rsidR="00A01E81" w:rsidRPr="00103DC0" w14:paraId="398F1054" w14:textId="77777777" w:rsidTr="003A6F27">
        <w:trPr>
          <w:trHeight w:val="240"/>
          <w:jc w:val="center"/>
        </w:trPr>
        <w:tc>
          <w:tcPr>
            <w:tcW w:w="4876" w:type="dxa"/>
            <w:tcBorders>
              <w:top w:val="nil"/>
              <w:left w:val="nil"/>
              <w:bottom w:val="nil"/>
              <w:right w:val="nil"/>
            </w:tcBorders>
          </w:tcPr>
          <w:p w14:paraId="77C8E61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12F2AEF" w14:textId="77777777" w:rsidR="007B0542" w:rsidRPr="00103DC0" w:rsidRDefault="007B0542" w:rsidP="003A6F27">
            <w:pPr>
              <w:pStyle w:val="AmColumnHeading"/>
            </w:pPr>
            <w:r w:rsidRPr="00103DC0">
              <w:t>Amendamentul</w:t>
            </w:r>
          </w:p>
        </w:tc>
      </w:tr>
      <w:tr w:rsidR="00A01E81" w:rsidRPr="00103DC0" w14:paraId="37263554" w14:textId="77777777" w:rsidTr="003A6F27">
        <w:trPr>
          <w:jc w:val="center"/>
        </w:trPr>
        <w:tc>
          <w:tcPr>
            <w:tcW w:w="4876" w:type="dxa"/>
            <w:tcBorders>
              <w:top w:val="nil"/>
              <w:left w:val="nil"/>
              <w:bottom w:val="nil"/>
              <w:right w:val="nil"/>
            </w:tcBorders>
          </w:tcPr>
          <w:p w14:paraId="407249F2" w14:textId="77777777" w:rsidR="007B0542" w:rsidRPr="00103DC0" w:rsidRDefault="007B0542" w:rsidP="003A6F27">
            <w:pPr>
              <w:pStyle w:val="Normal6a"/>
            </w:pPr>
          </w:p>
        </w:tc>
        <w:tc>
          <w:tcPr>
            <w:tcW w:w="4876" w:type="dxa"/>
            <w:tcBorders>
              <w:top w:val="nil"/>
              <w:left w:val="nil"/>
              <w:bottom w:val="nil"/>
              <w:right w:val="nil"/>
            </w:tcBorders>
          </w:tcPr>
          <w:p w14:paraId="7B8BA42C" w14:textId="77777777" w:rsidR="007B0542" w:rsidRPr="00103DC0" w:rsidRDefault="007B0542" w:rsidP="003A6F27">
            <w:pPr>
              <w:pStyle w:val="Normal6a"/>
            </w:pPr>
            <w:r w:rsidRPr="00103DC0">
              <w:rPr>
                <w:b/>
                <w:i/>
              </w:rPr>
              <w:t>(1e)</w:t>
            </w:r>
            <w:r w:rsidRPr="00103DC0">
              <w:tab/>
            </w:r>
            <w:r w:rsidRPr="00103DC0">
              <w:rPr>
                <w:b/>
                <w:i/>
              </w:rPr>
              <w:t>La articolul 74 se introduce următorul alineat (6a):</w:t>
            </w:r>
          </w:p>
        </w:tc>
      </w:tr>
      <w:tr w:rsidR="00A01E81" w:rsidRPr="00103DC0" w14:paraId="68A63B2A" w14:textId="77777777" w:rsidTr="003A6F27">
        <w:trPr>
          <w:jc w:val="center"/>
        </w:trPr>
        <w:tc>
          <w:tcPr>
            <w:tcW w:w="4876" w:type="dxa"/>
            <w:tcBorders>
              <w:top w:val="nil"/>
              <w:left w:val="nil"/>
              <w:bottom w:val="nil"/>
              <w:right w:val="nil"/>
            </w:tcBorders>
          </w:tcPr>
          <w:p w14:paraId="4FD8AF68" w14:textId="77777777" w:rsidR="007B0542" w:rsidRPr="00103DC0" w:rsidRDefault="007B0542" w:rsidP="003A6F27">
            <w:pPr>
              <w:pStyle w:val="Normal6a"/>
            </w:pPr>
          </w:p>
        </w:tc>
        <w:tc>
          <w:tcPr>
            <w:tcW w:w="4876" w:type="dxa"/>
            <w:tcBorders>
              <w:top w:val="nil"/>
              <w:left w:val="nil"/>
              <w:bottom w:val="nil"/>
              <w:right w:val="nil"/>
            </w:tcBorders>
          </w:tcPr>
          <w:p w14:paraId="46CE0518" w14:textId="06DE17F1" w:rsidR="007B0542" w:rsidRPr="00103DC0" w:rsidRDefault="007B0542" w:rsidP="003A6F27">
            <w:pPr>
              <w:pStyle w:val="Normal6a"/>
            </w:pPr>
            <w:r w:rsidRPr="00103DC0">
              <w:rPr>
                <w:b/>
                <w:i/>
              </w:rPr>
              <w:t xml:space="preserve">„6a. Actele delegate adoptate în temeiul articolului 63 intră imediat în vigoare </w:t>
            </w:r>
            <w:r w:rsidR="00E979EC">
              <w:rPr>
                <w:b/>
                <w:i/>
              </w:rPr>
              <w:t>ș</w:t>
            </w:r>
            <w:r w:rsidRPr="00103DC0">
              <w:rPr>
                <w:b/>
                <w:i/>
              </w:rPr>
              <w:t>i se aplică atât timp cât nu se formulează nicio obiec</w:t>
            </w:r>
            <w:r w:rsidR="00E979EC">
              <w:rPr>
                <w:b/>
                <w:i/>
              </w:rPr>
              <w:t>ț</w:t>
            </w:r>
            <w:r w:rsidRPr="00103DC0">
              <w:rPr>
                <w:b/>
                <w:i/>
              </w:rPr>
              <w:t xml:space="preserve">iune. Atât Parlamentul European, cât </w:t>
            </w:r>
            <w:r w:rsidR="00E979EC">
              <w:rPr>
                <w:b/>
                <w:i/>
              </w:rPr>
              <w:t>ș</w:t>
            </w:r>
            <w:r w:rsidRPr="00103DC0">
              <w:rPr>
                <w:b/>
                <w:i/>
              </w:rPr>
              <w:t>i Consiliul pot formula obiec</w:t>
            </w:r>
            <w:r w:rsidR="00E979EC">
              <w:rPr>
                <w:b/>
                <w:i/>
              </w:rPr>
              <w:t>ț</w:t>
            </w:r>
            <w:r w:rsidRPr="00103DC0">
              <w:rPr>
                <w:b/>
                <w:i/>
              </w:rPr>
              <w:t>ii cu privire la un act delegat în conformitate cu procedura men</w:t>
            </w:r>
            <w:r w:rsidR="00E979EC">
              <w:rPr>
                <w:b/>
                <w:i/>
              </w:rPr>
              <w:t>ț</w:t>
            </w:r>
            <w:r w:rsidRPr="00103DC0">
              <w:rPr>
                <w:b/>
                <w:i/>
              </w:rPr>
              <w:t>ionată la articolul 74 alineatul (6). Într-un astfel de caz, Comisia abrogă actul imediat ce Parlamentul European sau Consiliul î</w:t>
            </w:r>
            <w:r w:rsidR="00E979EC">
              <w:rPr>
                <w:b/>
                <w:i/>
              </w:rPr>
              <w:t>ș</w:t>
            </w:r>
            <w:r w:rsidRPr="00103DC0">
              <w:rPr>
                <w:b/>
                <w:i/>
              </w:rPr>
              <w:t>i notifică decizia de a formula obiec</w:t>
            </w:r>
            <w:r w:rsidR="00E979EC">
              <w:rPr>
                <w:b/>
                <w:i/>
              </w:rPr>
              <w:t>ț</w:t>
            </w:r>
            <w:r w:rsidRPr="00103DC0">
              <w:rPr>
                <w:b/>
                <w:i/>
              </w:rPr>
              <w:t>ii.”</w:t>
            </w:r>
          </w:p>
        </w:tc>
      </w:tr>
    </w:tbl>
    <w:p w14:paraId="4C38A51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22D766" w14:textId="77777777" w:rsidR="007B0542" w:rsidRPr="00103DC0" w:rsidRDefault="007B0542" w:rsidP="007B0542">
      <w:r w:rsidRPr="00103DC0">
        <w:rPr>
          <w:rStyle w:val="HideTWBExt"/>
        </w:rPr>
        <w:t>&lt;/Amend&gt;</w:t>
      </w:r>
    </w:p>
    <w:p w14:paraId="1B6CB4F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206</w:t>
      </w:r>
      <w:r w:rsidRPr="00103DC0">
        <w:rPr>
          <w:rStyle w:val="HideTWBExt"/>
          <w:b w:val="0"/>
        </w:rPr>
        <w:t>&lt;/NumAm&gt;</w:t>
      </w:r>
    </w:p>
    <w:p w14:paraId="34684B44"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201C4520" w14:textId="77777777" w:rsidR="007B0542" w:rsidRPr="00103DC0" w:rsidRDefault="007B0542" w:rsidP="007B0542">
      <w:pPr>
        <w:pStyle w:val="NormalBold"/>
      </w:pPr>
      <w:r w:rsidRPr="00103DC0">
        <w:rPr>
          <w:rStyle w:val="HideTWBExt"/>
          <w:b w:val="0"/>
        </w:rPr>
        <w:t>&lt;/RepeatBlock-By&gt;</w:t>
      </w:r>
    </w:p>
    <w:p w14:paraId="779492C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9D08277" w14:textId="77777777" w:rsidR="007B0542" w:rsidRPr="00103DC0" w:rsidRDefault="007B0542" w:rsidP="007B0542">
      <w:pPr>
        <w:pStyle w:val="NormalBold"/>
      </w:pPr>
      <w:r w:rsidRPr="00103DC0">
        <w:rPr>
          <w:rStyle w:val="HideTWBExt"/>
          <w:b w:val="0"/>
        </w:rPr>
        <w:t>&lt;Article&gt;</w:t>
      </w:r>
      <w:r w:rsidRPr="00103DC0">
        <w:t>Articolul 1 – paragraful 1 – punctul 2</w:t>
      </w:r>
      <w:r w:rsidRPr="00103DC0">
        <w:rPr>
          <w:rStyle w:val="HideTWBExt"/>
          <w:b w:val="0"/>
        </w:rPr>
        <w:t>&lt;/Article&gt;</w:t>
      </w:r>
    </w:p>
    <w:p w14:paraId="6F29C780"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0D76326" w14:textId="77777777" w:rsidR="007B0542" w:rsidRPr="00103DC0" w:rsidRDefault="007B0542" w:rsidP="007B0542">
      <w:r w:rsidRPr="00103DC0">
        <w:rPr>
          <w:rStyle w:val="HideTWBExt"/>
        </w:rPr>
        <w:t>&lt;Article2&gt;</w:t>
      </w:r>
      <w:r w:rsidRPr="00103DC0">
        <w:t>Articolul 79</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C643DDA" w14:textId="77777777" w:rsidTr="003A6F27">
        <w:trPr>
          <w:trHeight w:hRule="exact" w:val="240"/>
          <w:jc w:val="center"/>
        </w:trPr>
        <w:tc>
          <w:tcPr>
            <w:tcW w:w="9752" w:type="dxa"/>
            <w:gridSpan w:val="2"/>
            <w:tcBorders>
              <w:top w:val="nil"/>
              <w:left w:val="nil"/>
              <w:bottom w:val="nil"/>
              <w:right w:val="nil"/>
            </w:tcBorders>
          </w:tcPr>
          <w:p w14:paraId="52038723" w14:textId="77777777" w:rsidR="007B0542" w:rsidRPr="00103DC0" w:rsidRDefault="007B0542" w:rsidP="003A6F27"/>
        </w:tc>
      </w:tr>
      <w:tr w:rsidR="00A01E81" w:rsidRPr="00103DC0" w14:paraId="2B97B46B" w14:textId="77777777" w:rsidTr="003A6F27">
        <w:trPr>
          <w:trHeight w:val="240"/>
          <w:jc w:val="center"/>
        </w:trPr>
        <w:tc>
          <w:tcPr>
            <w:tcW w:w="4876" w:type="dxa"/>
            <w:tcBorders>
              <w:top w:val="nil"/>
              <w:left w:val="nil"/>
              <w:bottom w:val="nil"/>
              <w:right w:val="nil"/>
            </w:tcBorders>
          </w:tcPr>
          <w:p w14:paraId="5CA5C2DD"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E317D10" w14:textId="77777777" w:rsidR="007B0542" w:rsidRPr="00103DC0" w:rsidRDefault="007B0542" w:rsidP="003A6F27">
            <w:pPr>
              <w:pStyle w:val="AmColumnHeading"/>
            </w:pPr>
            <w:r w:rsidRPr="00103DC0">
              <w:t>Amendamentul</w:t>
            </w:r>
          </w:p>
        </w:tc>
      </w:tr>
      <w:tr w:rsidR="00A01E81" w:rsidRPr="00103DC0" w14:paraId="07582EDA" w14:textId="77777777" w:rsidTr="003A6F27">
        <w:trPr>
          <w:jc w:val="center"/>
        </w:trPr>
        <w:tc>
          <w:tcPr>
            <w:tcW w:w="4876" w:type="dxa"/>
            <w:tcBorders>
              <w:top w:val="nil"/>
              <w:left w:val="nil"/>
              <w:bottom w:val="nil"/>
              <w:right w:val="nil"/>
            </w:tcBorders>
          </w:tcPr>
          <w:p w14:paraId="75F12C08" w14:textId="77777777" w:rsidR="007B0542" w:rsidRPr="00103DC0" w:rsidRDefault="007B0542" w:rsidP="003A6F27">
            <w:pPr>
              <w:pStyle w:val="Normal6a"/>
            </w:pPr>
            <w:r w:rsidRPr="00103DC0">
              <w:rPr>
                <w:b/>
                <w:i/>
              </w:rPr>
              <w:t>(2)</w:t>
            </w:r>
            <w:r w:rsidRPr="00103DC0">
              <w:tab/>
            </w:r>
            <w:r w:rsidRPr="00103DC0">
              <w:rPr>
                <w:b/>
                <w:i/>
              </w:rPr>
              <w:t>Articolul 79 se modifică după cum urmează:</w:t>
            </w:r>
          </w:p>
        </w:tc>
        <w:tc>
          <w:tcPr>
            <w:tcW w:w="4876" w:type="dxa"/>
            <w:tcBorders>
              <w:top w:val="nil"/>
              <w:left w:val="nil"/>
              <w:bottom w:val="nil"/>
              <w:right w:val="nil"/>
            </w:tcBorders>
          </w:tcPr>
          <w:p w14:paraId="403333D4" w14:textId="77777777" w:rsidR="007B0542" w:rsidRPr="00103DC0" w:rsidRDefault="007B0542" w:rsidP="003A6F27">
            <w:pPr>
              <w:pStyle w:val="Normal6a"/>
            </w:pPr>
            <w:r w:rsidRPr="00103DC0">
              <w:rPr>
                <w:b/>
                <w:i/>
              </w:rPr>
              <w:t>eliminat</w:t>
            </w:r>
          </w:p>
        </w:tc>
      </w:tr>
      <w:tr w:rsidR="00A01E81" w:rsidRPr="00103DC0" w14:paraId="5BBFA935" w14:textId="77777777" w:rsidTr="003A6F27">
        <w:trPr>
          <w:jc w:val="center"/>
        </w:trPr>
        <w:tc>
          <w:tcPr>
            <w:tcW w:w="4876" w:type="dxa"/>
            <w:tcBorders>
              <w:top w:val="nil"/>
              <w:left w:val="nil"/>
              <w:bottom w:val="nil"/>
              <w:right w:val="nil"/>
            </w:tcBorders>
          </w:tcPr>
          <w:p w14:paraId="5D0A04B6" w14:textId="77777777" w:rsidR="007B0542" w:rsidRPr="00103DC0" w:rsidRDefault="007B0542" w:rsidP="003A6F27">
            <w:pPr>
              <w:pStyle w:val="Normal6a"/>
            </w:pPr>
            <w:r w:rsidRPr="00103DC0">
              <w:rPr>
                <w:b/>
                <w:i/>
              </w:rPr>
              <w:t>(a) la alineatul (2) se adaugă următorul paragraf:</w:t>
            </w:r>
          </w:p>
        </w:tc>
        <w:tc>
          <w:tcPr>
            <w:tcW w:w="4876" w:type="dxa"/>
            <w:tcBorders>
              <w:top w:val="nil"/>
              <w:left w:val="nil"/>
              <w:bottom w:val="nil"/>
              <w:right w:val="nil"/>
            </w:tcBorders>
          </w:tcPr>
          <w:p w14:paraId="646397B3" w14:textId="77777777" w:rsidR="007B0542" w:rsidRPr="00103DC0" w:rsidRDefault="007B0542" w:rsidP="003A6F27">
            <w:pPr>
              <w:pStyle w:val="Normal6a"/>
            </w:pPr>
          </w:p>
        </w:tc>
      </w:tr>
      <w:tr w:rsidR="00A01E81" w:rsidRPr="00103DC0" w14:paraId="62B1BD2A" w14:textId="77777777" w:rsidTr="003A6F27">
        <w:trPr>
          <w:jc w:val="center"/>
        </w:trPr>
        <w:tc>
          <w:tcPr>
            <w:tcW w:w="4876" w:type="dxa"/>
            <w:tcBorders>
              <w:top w:val="nil"/>
              <w:left w:val="nil"/>
              <w:bottom w:val="nil"/>
              <w:right w:val="nil"/>
            </w:tcBorders>
          </w:tcPr>
          <w:p w14:paraId="62CB47C5" w14:textId="284BE4BB" w:rsidR="007B0542" w:rsidRPr="00103DC0" w:rsidRDefault="007B0542" w:rsidP="003A6F27">
            <w:pPr>
              <w:pStyle w:val="Normal6a"/>
            </w:pPr>
            <w:r w:rsidRPr="00103DC0">
              <w:rPr>
                <w:b/>
                <w:i/>
              </w:rPr>
              <w:t xml:space="preserve">„Cu toate acestea, articolul 59 alineatul (2) </w:t>
            </w:r>
            <w:r w:rsidR="00E979EC">
              <w:rPr>
                <w:b/>
                <w:i/>
              </w:rPr>
              <w:t>ș</w:t>
            </w:r>
            <w:r w:rsidRPr="00103DC0">
              <w:rPr>
                <w:b/>
                <w:i/>
              </w:rPr>
              <w:t xml:space="preserve">i articolul 61 alineatul (2) </w:t>
            </w:r>
            <w:r w:rsidR="00E979EC">
              <w:rPr>
                <w:b/>
                <w:i/>
              </w:rPr>
              <w:t>ș</w:t>
            </w:r>
            <w:r w:rsidRPr="00103DC0">
              <w:rPr>
                <w:b/>
                <w:i/>
              </w:rPr>
              <w:t>i alineatul (5) litera (b) se aplică de la data intrării în vigoare a Regulamentului (UE).../... [de modificare a Regulamentului (UE) 2024/1348] în ceea ce prive</w:t>
            </w:r>
            <w:r w:rsidR="00E979EC">
              <w:rPr>
                <w:b/>
                <w:i/>
              </w:rPr>
              <w:t>ș</w:t>
            </w:r>
            <w:r w:rsidRPr="00103DC0">
              <w:rPr>
                <w:b/>
                <w:i/>
              </w:rPr>
              <w:t>te aplicarea conceptului de «</w:t>
            </w:r>
            <w:r w:rsidR="00E979EC">
              <w:rPr>
                <w:b/>
                <w:i/>
              </w:rPr>
              <w:t>ț</w:t>
            </w:r>
            <w:r w:rsidRPr="00103DC0">
              <w:rPr>
                <w:b/>
                <w:i/>
              </w:rPr>
              <w:t>ară ter</w:t>
            </w:r>
            <w:r w:rsidR="00E979EC">
              <w:rPr>
                <w:b/>
                <w:i/>
              </w:rPr>
              <w:t>ț</w:t>
            </w:r>
            <w:r w:rsidRPr="00103DC0">
              <w:rPr>
                <w:b/>
                <w:i/>
              </w:rPr>
              <w:t xml:space="preserve">ă sigură» în </w:t>
            </w:r>
            <w:r w:rsidRPr="00103DC0">
              <w:rPr>
                <w:b/>
                <w:i/>
              </w:rPr>
              <w:lastRenderedPageBreak/>
              <w:t xml:space="preserve">conformitate cu articolele 36 </w:t>
            </w:r>
            <w:r w:rsidR="00E979EC">
              <w:rPr>
                <w:b/>
                <w:i/>
              </w:rPr>
              <w:t>ș</w:t>
            </w:r>
            <w:r w:rsidRPr="00103DC0">
              <w:rPr>
                <w:b/>
                <w:i/>
              </w:rPr>
              <w:t xml:space="preserve">i 37 din Directiva 2013/32/UE </w:t>
            </w:r>
            <w:r w:rsidR="00E979EC">
              <w:rPr>
                <w:b/>
                <w:i/>
              </w:rPr>
              <w:t>ș</w:t>
            </w:r>
            <w:r w:rsidRPr="00103DC0">
              <w:rPr>
                <w:b/>
                <w:i/>
              </w:rPr>
              <w:t>i a conceptului de «</w:t>
            </w:r>
            <w:r w:rsidR="00E979EC">
              <w:rPr>
                <w:b/>
                <w:i/>
              </w:rPr>
              <w:t>ț</w:t>
            </w:r>
            <w:r w:rsidRPr="00103DC0">
              <w:rPr>
                <w:b/>
                <w:i/>
              </w:rPr>
              <w:t>ară de origine sigură» în conformitate cu articolul 38 din Directiva 2013/32/UE.”;</w:t>
            </w:r>
          </w:p>
        </w:tc>
        <w:tc>
          <w:tcPr>
            <w:tcW w:w="4876" w:type="dxa"/>
            <w:tcBorders>
              <w:top w:val="nil"/>
              <w:left w:val="nil"/>
              <w:bottom w:val="nil"/>
              <w:right w:val="nil"/>
            </w:tcBorders>
          </w:tcPr>
          <w:p w14:paraId="2B8D3186" w14:textId="77777777" w:rsidR="007B0542" w:rsidRPr="00103DC0" w:rsidRDefault="007B0542" w:rsidP="003A6F27">
            <w:pPr>
              <w:pStyle w:val="Normal6a"/>
            </w:pPr>
          </w:p>
        </w:tc>
      </w:tr>
      <w:tr w:rsidR="00A01E81" w:rsidRPr="00103DC0" w14:paraId="3153B1A9" w14:textId="77777777" w:rsidTr="003A6F27">
        <w:trPr>
          <w:jc w:val="center"/>
        </w:trPr>
        <w:tc>
          <w:tcPr>
            <w:tcW w:w="4876" w:type="dxa"/>
            <w:tcBorders>
              <w:top w:val="nil"/>
              <w:left w:val="nil"/>
              <w:bottom w:val="nil"/>
              <w:right w:val="nil"/>
            </w:tcBorders>
          </w:tcPr>
          <w:p w14:paraId="57B2EC24" w14:textId="3B4D1395" w:rsidR="007B0542" w:rsidRPr="00103DC0" w:rsidRDefault="007B0542" w:rsidP="003A6F27">
            <w:pPr>
              <w:pStyle w:val="Normal6a"/>
            </w:pPr>
            <w:r w:rsidRPr="00103DC0">
              <w:rPr>
                <w:b/>
                <w:i/>
              </w:rPr>
              <w:t xml:space="preserve">„Statele membre pot aplica articolul 42 alineatul (1) litera (j) </w:t>
            </w:r>
            <w:r w:rsidR="00E979EC">
              <w:rPr>
                <w:b/>
                <w:i/>
              </w:rPr>
              <w:t>ș</w:t>
            </w:r>
            <w:r w:rsidRPr="00103DC0">
              <w:rPr>
                <w:b/>
                <w:i/>
              </w:rPr>
              <w:t>i alineatul (3) litera (e) ca motive pentru procedura accelerată de examinare în conformitate cu articolul 31 alineatul (8) din Directiva 2013/32/UE sau pentru procedura desfă</w:t>
            </w:r>
            <w:r w:rsidR="00E979EC">
              <w:rPr>
                <w:b/>
                <w:i/>
              </w:rPr>
              <w:t>ș</w:t>
            </w:r>
            <w:r w:rsidRPr="00103DC0">
              <w:rPr>
                <w:b/>
                <w:i/>
              </w:rPr>
              <w:t>urată la frontieră sau în zonele de tranzit în conformitate cu articolul 43 din Directiva 2013/32/UE înainte de 12 iunie 2026.”</w:t>
            </w:r>
          </w:p>
        </w:tc>
        <w:tc>
          <w:tcPr>
            <w:tcW w:w="4876" w:type="dxa"/>
            <w:tcBorders>
              <w:top w:val="nil"/>
              <w:left w:val="nil"/>
              <w:bottom w:val="nil"/>
              <w:right w:val="nil"/>
            </w:tcBorders>
          </w:tcPr>
          <w:p w14:paraId="061A12E6" w14:textId="77777777" w:rsidR="007B0542" w:rsidRPr="00103DC0" w:rsidRDefault="007B0542" w:rsidP="003A6F27">
            <w:pPr>
              <w:pStyle w:val="Normal6a"/>
            </w:pPr>
          </w:p>
        </w:tc>
      </w:tr>
    </w:tbl>
    <w:p w14:paraId="72D36B6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3CBFB14" w14:textId="77777777" w:rsidR="007B0542" w:rsidRPr="00103DC0" w:rsidRDefault="007B0542" w:rsidP="007B0542">
      <w:r w:rsidRPr="00103DC0">
        <w:rPr>
          <w:rStyle w:val="HideTWBExt"/>
        </w:rPr>
        <w:t>&lt;/Amend&gt;</w:t>
      </w:r>
    </w:p>
    <w:p w14:paraId="13C59B7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207</w:t>
      </w:r>
      <w:r w:rsidRPr="00103DC0">
        <w:rPr>
          <w:rStyle w:val="HideTWBExt"/>
          <w:b w:val="0"/>
        </w:rPr>
        <w:t>&lt;/NumAm&gt;</w:t>
      </w:r>
    </w:p>
    <w:p w14:paraId="1EE8D475"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652B4BE4" w14:textId="77777777" w:rsidR="007B0542" w:rsidRPr="00103DC0" w:rsidRDefault="007B0542" w:rsidP="007B0542">
      <w:pPr>
        <w:pStyle w:val="NormalBold"/>
      </w:pPr>
      <w:r w:rsidRPr="00103DC0">
        <w:rPr>
          <w:rStyle w:val="HideTWBExt"/>
          <w:b w:val="0"/>
        </w:rPr>
        <w:t>&lt;/RepeatBlock-By&gt;</w:t>
      </w:r>
    </w:p>
    <w:p w14:paraId="490B5D4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406DC90" w14:textId="77777777" w:rsidR="007B0542" w:rsidRPr="00103DC0" w:rsidRDefault="007B0542" w:rsidP="007B0542">
      <w:pPr>
        <w:pStyle w:val="NormalBold"/>
      </w:pPr>
      <w:r w:rsidRPr="00103DC0">
        <w:rPr>
          <w:rStyle w:val="HideTWBExt"/>
          <w:b w:val="0"/>
        </w:rPr>
        <w:t>&lt;Article&gt;</w:t>
      </w:r>
      <w:r w:rsidRPr="00103DC0">
        <w:t>Articolul 1 – paragraful 1 – punctul 2</w:t>
      </w:r>
      <w:r w:rsidRPr="00103DC0">
        <w:rPr>
          <w:rStyle w:val="HideTWBExt"/>
          <w:b w:val="0"/>
        </w:rPr>
        <w:t>&lt;/Article&gt;</w:t>
      </w:r>
    </w:p>
    <w:p w14:paraId="264863B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2274B49" w14:textId="77777777" w:rsidR="007B0542" w:rsidRPr="00103DC0" w:rsidRDefault="007B0542" w:rsidP="007B0542">
      <w:r w:rsidRPr="00103DC0">
        <w:rPr>
          <w:rStyle w:val="HideTWBExt"/>
        </w:rPr>
        <w:t>&lt;Article2&gt;</w:t>
      </w:r>
      <w:r w:rsidRPr="00103DC0">
        <w:t>Articolul 79</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4529050" w14:textId="77777777" w:rsidTr="003A6F27">
        <w:trPr>
          <w:trHeight w:hRule="exact" w:val="240"/>
          <w:jc w:val="center"/>
        </w:trPr>
        <w:tc>
          <w:tcPr>
            <w:tcW w:w="9752" w:type="dxa"/>
            <w:gridSpan w:val="2"/>
            <w:tcBorders>
              <w:top w:val="nil"/>
              <w:left w:val="nil"/>
              <w:bottom w:val="nil"/>
              <w:right w:val="nil"/>
            </w:tcBorders>
          </w:tcPr>
          <w:p w14:paraId="7880127F" w14:textId="77777777" w:rsidR="007B0542" w:rsidRPr="00103DC0" w:rsidRDefault="007B0542" w:rsidP="003A6F27"/>
        </w:tc>
      </w:tr>
      <w:tr w:rsidR="00A01E81" w:rsidRPr="00103DC0" w14:paraId="26C699D4" w14:textId="77777777" w:rsidTr="003A6F27">
        <w:trPr>
          <w:trHeight w:val="240"/>
          <w:jc w:val="center"/>
        </w:trPr>
        <w:tc>
          <w:tcPr>
            <w:tcW w:w="4876" w:type="dxa"/>
            <w:tcBorders>
              <w:top w:val="nil"/>
              <w:left w:val="nil"/>
              <w:bottom w:val="nil"/>
              <w:right w:val="nil"/>
            </w:tcBorders>
          </w:tcPr>
          <w:p w14:paraId="4E7748C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12F8322" w14:textId="77777777" w:rsidR="007B0542" w:rsidRPr="00103DC0" w:rsidRDefault="007B0542" w:rsidP="003A6F27">
            <w:pPr>
              <w:pStyle w:val="AmColumnHeading"/>
            </w:pPr>
            <w:r w:rsidRPr="00103DC0">
              <w:t>Amendamentul</w:t>
            </w:r>
          </w:p>
        </w:tc>
      </w:tr>
      <w:tr w:rsidR="00A01E81" w:rsidRPr="00103DC0" w14:paraId="6ECCBE92" w14:textId="77777777" w:rsidTr="003A6F27">
        <w:trPr>
          <w:jc w:val="center"/>
        </w:trPr>
        <w:tc>
          <w:tcPr>
            <w:tcW w:w="4876" w:type="dxa"/>
            <w:tcBorders>
              <w:top w:val="nil"/>
              <w:left w:val="nil"/>
              <w:bottom w:val="nil"/>
              <w:right w:val="nil"/>
            </w:tcBorders>
          </w:tcPr>
          <w:p w14:paraId="2C0811C4" w14:textId="77777777" w:rsidR="007B0542" w:rsidRPr="00103DC0" w:rsidRDefault="007B0542" w:rsidP="003A6F27">
            <w:pPr>
              <w:pStyle w:val="Normal6a"/>
            </w:pPr>
            <w:r w:rsidRPr="00103DC0">
              <w:rPr>
                <w:b/>
                <w:i/>
              </w:rPr>
              <w:t>(2)</w:t>
            </w:r>
            <w:r w:rsidRPr="00103DC0">
              <w:tab/>
            </w:r>
            <w:r w:rsidRPr="00103DC0">
              <w:rPr>
                <w:b/>
                <w:i/>
              </w:rPr>
              <w:t>Articolul 79 se modifică după cum urmează:</w:t>
            </w:r>
          </w:p>
        </w:tc>
        <w:tc>
          <w:tcPr>
            <w:tcW w:w="4876" w:type="dxa"/>
            <w:tcBorders>
              <w:top w:val="nil"/>
              <w:left w:val="nil"/>
              <w:bottom w:val="nil"/>
              <w:right w:val="nil"/>
            </w:tcBorders>
          </w:tcPr>
          <w:p w14:paraId="4C9E4513" w14:textId="77777777" w:rsidR="007B0542" w:rsidRPr="00103DC0" w:rsidRDefault="007B0542" w:rsidP="003A6F27">
            <w:pPr>
              <w:pStyle w:val="Normal6a"/>
            </w:pPr>
            <w:r w:rsidRPr="00103DC0">
              <w:rPr>
                <w:b/>
                <w:i/>
              </w:rPr>
              <w:t>eliminat</w:t>
            </w:r>
          </w:p>
        </w:tc>
      </w:tr>
      <w:tr w:rsidR="00A01E81" w:rsidRPr="00103DC0" w14:paraId="5324C031" w14:textId="77777777" w:rsidTr="003A6F27">
        <w:trPr>
          <w:jc w:val="center"/>
        </w:trPr>
        <w:tc>
          <w:tcPr>
            <w:tcW w:w="4876" w:type="dxa"/>
            <w:tcBorders>
              <w:top w:val="nil"/>
              <w:left w:val="nil"/>
              <w:bottom w:val="nil"/>
              <w:right w:val="nil"/>
            </w:tcBorders>
          </w:tcPr>
          <w:p w14:paraId="3FB7CA9E" w14:textId="77777777" w:rsidR="007B0542" w:rsidRPr="00103DC0" w:rsidRDefault="007B0542" w:rsidP="003A6F27">
            <w:pPr>
              <w:pStyle w:val="Normal6a"/>
            </w:pPr>
            <w:r w:rsidRPr="00103DC0">
              <w:rPr>
                <w:b/>
                <w:i/>
              </w:rPr>
              <w:t>(a) la alineatul (2) se adaugă următorul paragraf:</w:t>
            </w:r>
          </w:p>
        </w:tc>
        <w:tc>
          <w:tcPr>
            <w:tcW w:w="4876" w:type="dxa"/>
            <w:tcBorders>
              <w:top w:val="nil"/>
              <w:left w:val="nil"/>
              <w:bottom w:val="nil"/>
              <w:right w:val="nil"/>
            </w:tcBorders>
          </w:tcPr>
          <w:p w14:paraId="08E4F8AD" w14:textId="77777777" w:rsidR="007B0542" w:rsidRPr="00103DC0" w:rsidRDefault="007B0542" w:rsidP="003A6F27">
            <w:pPr>
              <w:pStyle w:val="Normal6a"/>
            </w:pPr>
          </w:p>
        </w:tc>
      </w:tr>
      <w:tr w:rsidR="00A01E81" w:rsidRPr="00103DC0" w14:paraId="509B9283" w14:textId="77777777" w:rsidTr="003A6F27">
        <w:trPr>
          <w:jc w:val="center"/>
        </w:trPr>
        <w:tc>
          <w:tcPr>
            <w:tcW w:w="4876" w:type="dxa"/>
            <w:tcBorders>
              <w:top w:val="nil"/>
              <w:left w:val="nil"/>
              <w:bottom w:val="nil"/>
              <w:right w:val="nil"/>
            </w:tcBorders>
          </w:tcPr>
          <w:p w14:paraId="43EDEC3F" w14:textId="431B90EE" w:rsidR="007B0542" w:rsidRPr="00103DC0" w:rsidRDefault="007B0542" w:rsidP="003A6F27">
            <w:pPr>
              <w:pStyle w:val="Normal6a"/>
            </w:pPr>
            <w:r w:rsidRPr="00103DC0">
              <w:rPr>
                <w:b/>
                <w:i/>
              </w:rPr>
              <w:t xml:space="preserve">„Cu toate acestea, articolul 59 alineatul (2) </w:t>
            </w:r>
            <w:r w:rsidR="00E979EC">
              <w:rPr>
                <w:b/>
                <w:i/>
              </w:rPr>
              <w:t>ș</w:t>
            </w:r>
            <w:r w:rsidRPr="00103DC0">
              <w:rPr>
                <w:b/>
                <w:i/>
              </w:rPr>
              <w:t xml:space="preserve">i articolul 61 alineatul (2) </w:t>
            </w:r>
            <w:r w:rsidR="00E979EC">
              <w:rPr>
                <w:b/>
                <w:i/>
              </w:rPr>
              <w:t>ș</w:t>
            </w:r>
            <w:r w:rsidRPr="00103DC0">
              <w:rPr>
                <w:b/>
                <w:i/>
              </w:rPr>
              <w:t>i alineatul (5) litera (b) se aplică de la data intrării în vigoare a Regulamentului (UE).../... [de modificare a Regulamentului (UE) 2024/1348] în ceea ce prive</w:t>
            </w:r>
            <w:r w:rsidR="00E979EC">
              <w:rPr>
                <w:b/>
                <w:i/>
              </w:rPr>
              <w:t>ș</w:t>
            </w:r>
            <w:r w:rsidRPr="00103DC0">
              <w:rPr>
                <w:b/>
                <w:i/>
              </w:rPr>
              <w:t>te aplicarea conceptului de «</w:t>
            </w:r>
            <w:r w:rsidR="00E979EC">
              <w:rPr>
                <w:b/>
                <w:i/>
              </w:rPr>
              <w:t>ț</w:t>
            </w:r>
            <w:r w:rsidRPr="00103DC0">
              <w:rPr>
                <w:b/>
                <w:i/>
              </w:rPr>
              <w:t>ară ter</w:t>
            </w:r>
            <w:r w:rsidR="00E979EC">
              <w:rPr>
                <w:b/>
                <w:i/>
              </w:rPr>
              <w:t>ț</w:t>
            </w:r>
            <w:r w:rsidRPr="00103DC0">
              <w:rPr>
                <w:b/>
                <w:i/>
              </w:rPr>
              <w:t xml:space="preserve">ă sigură» în conformitate cu articolele 36 </w:t>
            </w:r>
            <w:r w:rsidR="00E979EC">
              <w:rPr>
                <w:b/>
                <w:i/>
              </w:rPr>
              <w:t>ș</w:t>
            </w:r>
            <w:r w:rsidRPr="00103DC0">
              <w:rPr>
                <w:b/>
                <w:i/>
              </w:rPr>
              <w:t xml:space="preserve">i 37 din Directiva 2013/32/UE </w:t>
            </w:r>
            <w:r w:rsidR="00E979EC">
              <w:rPr>
                <w:b/>
                <w:i/>
              </w:rPr>
              <w:t>ș</w:t>
            </w:r>
            <w:r w:rsidRPr="00103DC0">
              <w:rPr>
                <w:b/>
                <w:i/>
              </w:rPr>
              <w:t>i a conceptului de «</w:t>
            </w:r>
            <w:r w:rsidR="00E979EC">
              <w:rPr>
                <w:b/>
                <w:i/>
              </w:rPr>
              <w:t>ț</w:t>
            </w:r>
            <w:r w:rsidRPr="00103DC0">
              <w:rPr>
                <w:b/>
                <w:i/>
              </w:rPr>
              <w:t>ară de origine sigură» în conformitate cu articolul 38 din Directiva 2013/32/UE.”;</w:t>
            </w:r>
          </w:p>
        </w:tc>
        <w:tc>
          <w:tcPr>
            <w:tcW w:w="4876" w:type="dxa"/>
            <w:tcBorders>
              <w:top w:val="nil"/>
              <w:left w:val="nil"/>
              <w:bottom w:val="nil"/>
              <w:right w:val="nil"/>
            </w:tcBorders>
          </w:tcPr>
          <w:p w14:paraId="198CFB90" w14:textId="77777777" w:rsidR="007B0542" w:rsidRPr="00103DC0" w:rsidRDefault="007B0542" w:rsidP="003A6F27">
            <w:pPr>
              <w:pStyle w:val="Normal6a"/>
            </w:pPr>
          </w:p>
        </w:tc>
      </w:tr>
      <w:tr w:rsidR="00A01E81" w:rsidRPr="00103DC0" w14:paraId="02CE48A6" w14:textId="77777777" w:rsidTr="003A6F27">
        <w:trPr>
          <w:jc w:val="center"/>
        </w:trPr>
        <w:tc>
          <w:tcPr>
            <w:tcW w:w="4876" w:type="dxa"/>
            <w:tcBorders>
              <w:top w:val="nil"/>
              <w:left w:val="nil"/>
              <w:bottom w:val="nil"/>
              <w:right w:val="nil"/>
            </w:tcBorders>
          </w:tcPr>
          <w:p w14:paraId="7B508533" w14:textId="47671E69" w:rsidR="007B0542" w:rsidRPr="00103DC0" w:rsidRDefault="007B0542" w:rsidP="003A6F27">
            <w:pPr>
              <w:pStyle w:val="Normal6a"/>
            </w:pPr>
            <w:r w:rsidRPr="00103DC0">
              <w:rPr>
                <w:b/>
                <w:i/>
              </w:rPr>
              <w:t xml:space="preserve">„Statele membre pot aplica articolul 42 alineatul (1) litera (j) </w:t>
            </w:r>
            <w:r w:rsidR="00E979EC">
              <w:rPr>
                <w:b/>
                <w:i/>
              </w:rPr>
              <w:t>ș</w:t>
            </w:r>
            <w:r w:rsidRPr="00103DC0">
              <w:rPr>
                <w:b/>
                <w:i/>
              </w:rPr>
              <w:t xml:space="preserve">i alineatul (3) litera </w:t>
            </w:r>
            <w:r w:rsidRPr="00103DC0">
              <w:rPr>
                <w:b/>
                <w:i/>
              </w:rPr>
              <w:lastRenderedPageBreak/>
              <w:t>(e) ca motive pentru procedura accelerată de examinare în conformitate cu articolul 31 alineatul (8) din Directiva 2013/32/UE sau pentru procedura desfă</w:t>
            </w:r>
            <w:r w:rsidR="00E979EC">
              <w:rPr>
                <w:b/>
                <w:i/>
              </w:rPr>
              <w:t>ș</w:t>
            </w:r>
            <w:r w:rsidRPr="00103DC0">
              <w:rPr>
                <w:b/>
                <w:i/>
              </w:rPr>
              <w:t>urată la frontieră sau în zonele de tranzit în conformitate cu articolul 43 din Directiva 2013/32/UE înainte de 12 iunie 2026.”</w:t>
            </w:r>
          </w:p>
        </w:tc>
        <w:tc>
          <w:tcPr>
            <w:tcW w:w="4876" w:type="dxa"/>
            <w:tcBorders>
              <w:top w:val="nil"/>
              <w:left w:val="nil"/>
              <w:bottom w:val="nil"/>
              <w:right w:val="nil"/>
            </w:tcBorders>
          </w:tcPr>
          <w:p w14:paraId="5B12FF05" w14:textId="77777777" w:rsidR="007B0542" w:rsidRPr="00103DC0" w:rsidRDefault="007B0542" w:rsidP="003A6F27">
            <w:pPr>
              <w:pStyle w:val="Normal6a"/>
            </w:pPr>
          </w:p>
        </w:tc>
      </w:tr>
    </w:tbl>
    <w:p w14:paraId="3EC5B60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1E4634A" w14:textId="77777777" w:rsidR="007B0542" w:rsidRPr="00103DC0" w:rsidRDefault="007B0542" w:rsidP="007B0542">
      <w:r w:rsidRPr="00103DC0">
        <w:rPr>
          <w:rStyle w:val="HideTWBExt"/>
        </w:rPr>
        <w:t>&lt;/Amend&gt;</w:t>
      </w:r>
    </w:p>
    <w:p w14:paraId="2E88247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208</w:t>
      </w:r>
      <w:r w:rsidRPr="00103DC0">
        <w:rPr>
          <w:rStyle w:val="HideTWBExt"/>
          <w:b w:val="0"/>
        </w:rPr>
        <w:t>&lt;/NumAm&gt;</w:t>
      </w:r>
    </w:p>
    <w:p w14:paraId="37EAC729"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44E74E01" w14:textId="77777777" w:rsidR="007B0542" w:rsidRPr="00103DC0" w:rsidRDefault="007B0542" w:rsidP="007B0542">
      <w:pPr>
        <w:pStyle w:val="NormalBold"/>
      </w:pPr>
      <w:r w:rsidRPr="00103DC0">
        <w:rPr>
          <w:rStyle w:val="HideTWBExt"/>
          <w:b w:val="0"/>
        </w:rPr>
        <w:t>&lt;/RepeatBlock-By&gt;</w:t>
      </w:r>
    </w:p>
    <w:p w14:paraId="78A85B9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DCED140" w14:textId="77777777" w:rsidR="007B0542" w:rsidRPr="00103DC0" w:rsidRDefault="007B0542" w:rsidP="007B0542">
      <w:pPr>
        <w:pStyle w:val="NormalBold"/>
      </w:pPr>
      <w:r w:rsidRPr="00103DC0">
        <w:rPr>
          <w:rStyle w:val="HideTWBExt"/>
          <w:b w:val="0"/>
        </w:rPr>
        <w:t>&lt;Article&gt;</w:t>
      </w:r>
      <w:r w:rsidRPr="00103DC0">
        <w:t>Articolul 1 – paragraful 1 – punctul 2</w:t>
      </w:r>
      <w:r w:rsidRPr="00103DC0">
        <w:rPr>
          <w:rStyle w:val="HideTWBExt"/>
          <w:b w:val="0"/>
        </w:rPr>
        <w:t>&lt;/Article&gt;</w:t>
      </w:r>
    </w:p>
    <w:p w14:paraId="323E67FB"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F27D909" w14:textId="77777777" w:rsidR="007B0542" w:rsidRPr="00103DC0" w:rsidRDefault="007B0542" w:rsidP="007B0542">
      <w:r w:rsidRPr="00103DC0">
        <w:rPr>
          <w:rStyle w:val="HideTWBExt"/>
        </w:rPr>
        <w:t>&lt;Article2&gt;</w:t>
      </w:r>
      <w:r w:rsidRPr="00103DC0">
        <w:t>Articolul 79</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D7BCEB4" w14:textId="77777777" w:rsidTr="003A6F27">
        <w:trPr>
          <w:trHeight w:hRule="exact" w:val="240"/>
          <w:jc w:val="center"/>
        </w:trPr>
        <w:tc>
          <w:tcPr>
            <w:tcW w:w="9752" w:type="dxa"/>
            <w:gridSpan w:val="2"/>
            <w:tcBorders>
              <w:top w:val="nil"/>
              <w:left w:val="nil"/>
              <w:bottom w:val="nil"/>
              <w:right w:val="nil"/>
            </w:tcBorders>
          </w:tcPr>
          <w:p w14:paraId="56BDE15F" w14:textId="77777777" w:rsidR="007B0542" w:rsidRPr="00103DC0" w:rsidRDefault="007B0542" w:rsidP="003A6F27"/>
        </w:tc>
      </w:tr>
      <w:tr w:rsidR="00A01E81" w:rsidRPr="00103DC0" w14:paraId="35693FCA" w14:textId="77777777" w:rsidTr="003A6F27">
        <w:trPr>
          <w:trHeight w:val="240"/>
          <w:jc w:val="center"/>
        </w:trPr>
        <w:tc>
          <w:tcPr>
            <w:tcW w:w="4876" w:type="dxa"/>
            <w:tcBorders>
              <w:top w:val="nil"/>
              <w:left w:val="nil"/>
              <w:bottom w:val="nil"/>
              <w:right w:val="nil"/>
            </w:tcBorders>
          </w:tcPr>
          <w:p w14:paraId="21B5BD6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42F4B51" w14:textId="77777777" w:rsidR="007B0542" w:rsidRPr="00103DC0" w:rsidRDefault="007B0542" w:rsidP="003A6F27">
            <w:pPr>
              <w:pStyle w:val="AmColumnHeading"/>
            </w:pPr>
            <w:r w:rsidRPr="00103DC0">
              <w:t>Amendamentul</w:t>
            </w:r>
          </w:p>
        </w:tc>
      </w:tr>
      <w:tr w:rsidR="00A01E81" w:rsidRPr="00103DC0" w14:paraId="0F5F4276" w14:textId="77777777" w:rsidTr="003A6F27">
        <w:trPr>
          <w:jc w:val="center"/>
        </w:trPr>
        <w:tc>
          <w:tcPr>
            <w:tcW w:w="4876" w:type="dxa"/>
            <w:tcBorders>
              <w:top w:val="nil"/>
              <w:left w:val="nil"/>
              <w:bottom w:val="nil"/>
              <w:right w:val="nil"/>
            </w:tcBorders>
          </w:tcPr>
          <w:p w14:paraId="21C0E84C" w14:textId="77777777" w:rsidR="007B0542" w:rsidRPr="00103DC0" w:rsidRDefault="007B0542" w:rsidP="003A6F27">
            <w:pPr>
              <w:pStyle w:val="Normal6a"/>
            </w:pPr>
            <w:r w:rsidRPr="00103DC0">
              <w:rPr>
                <w:b/>
                <w:i/>
              </w:rPr>
              <w:t>(2)</w:t>
            </w:r>
            <w:r w:rsidRPr="00103DC0">
              <w:tab/>
            </w:r>
            <w:r w:rsidRPr="00103DC0">
              <w:rPr>
                <w:b/>
                <w:i/>
              </w:rPr>
              <w:t>Articolul 79 se modifică după cum urmează:</w:t>
            </w:r>
          </w:p>
        </w:tc>
        <w:tc>
          <w:tcPr>
            <w:tcW w:w="4876" w:type="dxa"/>
            <w:tcBorders>
              <w:top w:val="nil"/>
              <w:left w:val="nil"/>
              <w:bottom w:val="nil"/>
              <w:right w:val="nil"/>
            </w:tcBorders>
          </w:tcPr>
          <w:p w14:paraId="009C8321" w14:textId="77777777" w:rsidR="007B0542" w:rsidRPr="00103DC0" w:rsidRDefault="007B0542" w:rsidP="003A6F27">
            <w:pPr>
              <w:pStyle w:val="Normal6a"/>
            </w:pPr>
            <w:r w:rsidRPr="00103DC0">
              <w:rPr>
                <w:b/>
                <w:i/>
              </w:rPr>
              <w:t>eliminat</w:t>
            </w:r>
          </w:p>
        </w:tc>
      </w:tr>
      <w:tr w:rsidR="00A01E81" w:rsidRPr="00103DC0" w14:paraId="7DEDAE54" w14:textId="77777777" w:rsidTr="003A6F27">
        <w:trPr>
          <w:jc w:val="center"/>
        </w:trPr>
        <w:tc>
          <w:tcPr>
            <w:tcW w:w="4876" w:type="dxa"/>
            <w:tcBorders>
              <w:top w:val="nil"/>
              <w:left w:val="nil"/>
              <w:bottom w:val="nil"/>
              <w:right w:val="nil"/>
            </w:tcBorders>
          </w:tcPr>
          <w:p w14:paraId="5485688E" w14:textId="77777777" w:rsidR="007B0542" w:rsidRPr="00103DC0" w:rsidRDefault="007B0542" w:rsidP="003A6F27">
            <w:pPr>
              <w:pStyle w:val="Normal6a"/>
            </w:pPr>
            <w:r w:rsidRPr="00103DC0">
              <w:rPr>
                <w:b/>
                <w:i/>
              </w:rPr>
              <w:t>(a) la alineatul (2) se adaugă următorul paragraf:</w:t>
            </w:r>
          </w:p>
        </w:tc>
        <w:tc>
          <w:tcPr>
            <w:tcW w:w="4876" w:type="dxa"/>
            <w:tcBorders>
              <w:top w:val="nil"/>
              <w:left w:val="nil"/>
              <w:bottom w:val="nil"/>
              <w:right w:val="nil"/>
            </w:tcBorders>
          </w:tcPr>
          <w:p w14:paraId="1D090410" w14:textId="77777777" w:rsidR="007B0542" w:rsidRPr="00103DC0" w:rsidRDefault="007B0542" w:rsidP="003A6F27">
            <w:pPr>
              <w:pStyle w:val="Normal6a"/>
            </w:pPr>
          </w:p>
        </w:tc>
      </w:tr>
      <w:tr w:rsidR="00A01E81" w:rsidRPr="00103DC0" w14:paraId="7CA9D755" w14:textId="77777777" w:rsidTr="003A6F27">
        <w:trPr>
          <w:jc w:val="center"/>
        </w:trPr>
        <w:tc>
          <w:tcPr>
            <w:tcW w:w="4876" w:type="dxa"/>
            <w:tcBorders>
              <w:top w:val="nil"/>
              <w:left w:val="nil"/>
              <w:bottom w:val="nil"/>
              <w:right w:val="nil"/>
            </w:tcBorders>
          </w:tcPr>
          <w:p w14:paraId="2245C886" w14:textId="70228103" w:rsidR="007B0542" w:rsidRPr="00103DC0" w:rsidRDefault="007B0542" w:rsidP="003A6F27">
            <w:pPr>
              <w:pStyle w:val="Normal6a"/>
            </w:pPr>
            <w:r w:rsidRPr="00103DC0">
              <w:rPr>
                <w:b/>
                <w:i/>
              </w:rPr>
              <w:t xml:space="preserve">„Cu toate acestea, articolul 59 alineatul (2) </w:t>
            </w:r>
            <w:r w:rsidR="00E979EC">
              <w:rPr>
                <w:b/>
                <w:i/>
              </w:rPr>
              <w:t>ș</w:t>
            </w:r>
            <w:r w:rsidRPr="00103DC0">
              <w:rPr>
                <w:b/>
                <w:i/>
              </w:rPr>
              <w:t xml:space="preserve">i articolul 61 alineatul (2) </w:t>
            </w:r>
            <w:r w:rsidR="00E979EC">
              <w:rPr>
                <w:b/>
                <w:i/>
              </w:rPr>
              <w:t>ș</w:t>
            </w:r>
            <w:r w:rsidRPr="00103DC0">
              <w:rPr>
                <w:b/>
                <w:i/>
              </w:rPr>
              <w:t>i alineatul (5) litera (b) se aplică de la data intrării în vigoare a Regulamentului (UE).../... [de modificare a Regulamentului (UE) 2024/1348] în ceea ce prive</w:t>
            </w:r>
            <w:r w:rsidR="00E979EC">
              <w:rPr>
                <w:b/>
                <w:i/>
              </w:rPr>
              <w:t>ș</w:t>
            </w:r>
            <w:r w:rsidRPr="00103DC0">
              <w:rPr>
                <w:b/>
                <w:i/>
              </w:rPr>
              <w:t>te aplicarea conceptului de «</w:t>
            </w:r>
            <w:r w:rsidR="00E979EC">
              <w:rPr>
                <w:b/>
                <w:i/>
              </w:rPr>
              <w:t>ț</w:t>
            </w:r>
            <w:r w:rsidRPr="00103DC0">
              <w:rPr>
                <w:b/>
                <w:i/>
              </w:rPr>
              <w:t>ară ter</w:t>
            </w:r>
            <w:r w:rsidR="00E979EC">
              <w:rPr>
                <w:b/>
                <w:i/>
              </w:rPr>
              <w:t>ț</w:t>
            </w:r>
            <w:r w:rsidRPr="00103DC0">
              <w:rPr>
                <w:b/>
                <w:i/>
              </w:rPr>
              <w:t xml:space="preserve">ă sigură» în conformitate cu articolele 36 </w:t>
            </w:r>
            <w:r w:rsidR="00E979EC">
              <w:rPr>
                <w:b/>
                <w:i/>
              </w:rPr>
              <w:t>ș</w:t>
            </w:r>
            <w:r w:rsidRPr="00103DC0">
              <w:rPr>
                <w:b/>
                <w:i/>
              </w:rPr>
              <w:t xml:space="preserve">i 37 din Directiva 2013/32/UE </w:t>
            </w:r>
            <w:r w:rsidR="00E979EC">
              <w:rPr>
                <w:b/>
                <w:i/>
              </w:rPr>
              <w:t>ș</w:t>
            </w:r>
            <w:r w:rsidRPr="00103DC0">
              <w:rPr>
                <w:b/>
                <w:i/>
              </w:rPr>
              <w:t>i a conceptului de «</w:t>
            </w:r>
            <w:r w:rsidR="00E979EC">
              <w:rPr>
                <w:b/>
                <w:i/>
              </w:rPr>
              <w:t>ț</w:t>
            </w:r>
            <w:r w:rsidRPr="00103DC0">
              <w:rPr>
                <w:b/>
                <w:i/>
              </w:rPr>
              <w:t>ară de origine sigură» în conformitate cu articolul 38 din Directiva 2013/32/UE.”;</w:t>
            </w:r>
          </w:p>
        </w:tc>
        <w:tc>
          <w:tcPr>
            <w:tcW w:w="4876" w:type="dxa"/>
            <w:tcBorders>
              <w:top w:val="nil"/>
              <w:left w:val="nil"/>
              <w:bottom w:val="nil"/>
              <w:right w:val="nil"/>
            </w:tcBorders>
          </w:tcPr>
          <w:p w14:paraId="6A2A87D5" w14:textId="77777777" w:rsidR="007B0542" w:rsidRPr="00103DC0" w:rsidRDefault="007B0542" w:rsidP="003A6F27">
            <w:pPr>
              <w:pStyle w:val="Normal6a"/>
            </w:pPr>
          </w:p>
        </w:tc>
      </w:tr>
      <w:tr w:rsidR="00A01E81" w:rsidRPr="00103DC0" w14:paraId="67A6AFD3" w14:textId="77777777" w:rsidTr="003A6F27">
        <w:trPr>
          <w:jc w:val="center"/>
        </w:trPr>
        <w:tc>
          <w:tcPr>
            <w:tcW w:w="4876" w:type="dxa"/>
            <w:tcBorders>
              <w:top w:val="nil"/>
              <w:left w:val="nil"/>
              <w:bottom w:val="nil"/>
              <w:right w:val="nil"/>
            </w:tcBorders>
          </w:tcPr>
          <w:p w14:paraId="1AB6D9BB" w14:textId="3A78ECD0" w:rsidR="007B0542" w:rsidRPr="00103DC0" w:rsidRDefault="007B0542" w:rsidP="003A6F27">
            <w:pPr>
              <w:pStyle w:val="Normal6a"/>
            </w:pPr>
            <w:r w:rsidRPr="00103DC0">
              <w:rPr>
                <w:b/>
                <w:i/>
              </w:rPr>
              <w:t xml:space="preserve">„Statele membre pot aplica articolul 42 alineatul (1) litera (j) </w:t>
            </w:r>
            <w:r w:rsidR="00E979EC">
              <w:rPr>
                <w:b/>
                <w:i/>
              </w:rPr>
              <w:t>ș</w:t>
            </w:r>
            <w:r w:rsidRPr="00103DC0">
              <w:rPr>
                <w:b/>
                <w:i/>
              </w:rPr>
              <w:t>i alineatul (3) litera (e) ca motive pentru procedura accelerată de examinare în conformitate cu articolul 31 alineatul (8) din Directiva 2013/32/UE sau pentru procedura desfă</w:t>
            </w:r>
            <w:r w:rsidR="00E979EC">
              <w:rPr>
                <w:b/>
                <w:i/>
              </w:rPr>
              <w:t>ș</w:t>
            </w:r>
            <w:r w:rsidRPr="00103DC0">
              <w:rPr>
                <w:b/>
                <w:i/>
              </w:rPr>
              <w:t>urată la frontieră sau în zonele de tranzit în conformitate cu articolul 43 din Directiva 2013/32/UE înainte de 12 iunie 2026.”</w:t>
            </w:r>
          </w:p>
        </w:tc>
        <w:tc>
          <w:tcPr>
            <w:tcW w:w="4876" w:type="dxa"/>
            <w:tcBorders>
              <w:top w:val="nil"/>
              <w:left w:val="nil"/>
              <w:bottom w:val="nil"/>
              <w:right w:val="nil"/>
            </w:tcBorders>
          </w:tcPr>
          <w:p w14:paraId="73CBAC87" w14:textId="77777777" w:rsidR="007B0542" w:rsidRPr="00103DC0" w:rsidRDefault="007B0542" w:rsidP="003A6F27">
            <w:pPr>
              <w:pStyle w:val="Normal6a"/>
            </w:pPr>
          </w:p>
        </w:tc>
      </w:tr>
    </w:tbl>
    <w:p w14:paraId="00B42A5E"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AC9FD2A" w14:textId="77777777" w:rsidR="007B0542" w:rsidRPr="00103DC0" w:rsidRDefault="007B0542" w:rsidP="007B0542">
      <w:r w:rsidRPr="00103DC0">
        <w:rPr>
          <w:rStyle w:val="HideTWBExt"/>
        </w:rPr>
        <w:t>&lt;/Amend&gt;</w:t>
      </w:r>
    </w:p>
    <w:p w14:paraId="7973EAE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209</w:t>
      </w:r>
      <w:r w:rsidRPr="00103DC0">
        <w:rPr>
          <w:rStyle w:val="HideTWBExt"/>
          <w:b w:val="0"/>
        </w:rPr>
        <w:t>&lt;/NumAm&gt;</w:t>
      </w:r>
    </w:p>
    <w:p w14:paraId="6F0791CE"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10718FA3" w14:textId="77777777" w:rsidR="007B0542" w:rsidRPr="00103DC0" w:rsidRDefault="007B0542" w:rsidP="007B0542">
      <w:pPr>
        <w:pStyle w:val="NormalBold"/>
      </w:pPr>
      <w:r w:rsidRPr="00103DC0">
        <w:rPr>
          <w:rStyle w:val="HideTWBExt"/>
          <w:b w:val="0"/>
        </w:rPr>
        <w:t>&lt;/RepeatBlock-By&gt;</w:t>
      </w:r>
    </w:p>
    <w:p w14:paraId="6FA0272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E0B9D58" w14:textId="77777777" w:rsidR="007B0542" w:rsidRPr="00103DC0" w:rsidRDefault="007B0542" w:rsidP="007B0542">
      <w:pPr>
        <w:pStyle w:val="NormalBold"/>
      </w:pPr>
      <w:r w:rsidRPr="00103DC0">
        <w:rPr>
          <w:rStyle w:val="HideTWBExt"/>
          <w:b w:val="0"/>
        </w:rPr>
        <w:t>&lt;Article&gt;</w:t>
      </w:r>
      <w:r w:rsidRPr="00103DC0">
        <w:t>Articolul 1 – paragraful 1 – punctul 2 – litera a</w:t>
      </w:r>
      <w:r w:rsidRPr="00103DC0">
        <w:rPr>
          <w:rStyle w:val="HideTWBExt"/>
          <w:b w:val="0"/>
        </w:rPr>
        <w:t>&lt;/Article&gt;</w:t>
      </w:r>
    </w:p>
    <w:p w14:paraId="4EA03B9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741A1A97"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30D29FE" w14:textId="77777777" w:rsidTr="003A6F27">
        <w:trPr>
          <w:trHeight w:hRule="exact" w:val="240"/>
          <w:jc w:val="center"/>
        </w:trPr>
        <w:tc>
          <w:tcPr>
            <w:tcW w:w="9752" w:type="dxa"/>
            <w:gridSpan w:val="2"/>
            <w:tcBorders>
              <w:top w:val="nil"/>
              <w:left w:val="nil"/>
              <w:bottom w:val="nil"/>
              <w:right w:val="nil"/>
            </w:tcBorders>
          </w:tcPr>
          <w:p w14:paraId="287B08CB" w14:textId="77777777" w:rsidR="007B0542" w:rsidRPr="00103DC0" w:rsidRDefault="007B0542" w:rsidP="003A6F27"/>
        </w:tc>
      </w:tr>
      <w:tr w:rsidR="00A01E81" w:rsidRPr="00103DC0" w14:paraId="7D5F45DE" w14:textId="77777777" w:rsidTr="003A6F27">
        <w:trPr>
          <w:trHeight w:val="240"/>
          <w:jc w:val="center"/>
        </w:trPr>
        <w:tc>
          <w:tcPr>
            <w:tcW w:w="4876" w:type="dxa"/>
            <w:tcBorders>
              <w:top w:val="nil"/>
              <w:left w:val="nil"/>
              <w:bottom w:val="nil"/>
              <w:right w:val="nil"/>
            </w:tcBorders>
          </w:tcPr>
          <w:p w14:paraId="7B10AB5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98B3AE5" w14:textId="77777777" w:rsidR="007B0542" w:rsidRPr="00103DC0" w:rsidRDefault="007B0542" w:rsidP="003A6F27">
            <w:pPr>
              <w:pStyle w:val="AmColumnHeading"/>
            </w:pPr>
            <w:r w:rsidRPr="00103DC0">
              <w:t>Amendamentul</w:t>
            </w:r>
          </w:p>
        </w:tc>
      </w:tr>
      <w:tr w:rsidR="00A01E81" w:rsidRPr="00103DC0" w14:paraId="637CA4AE" w14:textId="77777777" w:rsidTr="003A6F27">
        <w:trPr>
          <w:jc w:val="center"/>
        </w:trPr>
        <w:tc>
          <w:tcPr>
            <w:tcW w:w="4876" w:type="dxa"/>
            <w:tcBorders>
              <w:top w:val="nil"/>
              <w:left w:val="nil"/>
              <w:bottom w:val="nil"/>
              <w:right w:val="nil"/>
            </w:tcBorders>
          </w:tcPr>
          <w:p w14:paraId="4B085E51" w14:textId="1FE3E3B8" w:rsidR="007B0542" w:rsidRPr="00103DC0" w:rsidRDefault="007B0542" w:rsidP="003A6F27">
            <w:pPr>
              <w:pStyle w:val="Normal6a"/>
            </w:pPr>
            <w:r w:rsidRPr="00103DC0">
              <w:rPr>
                <w:b/>
                <w:i/>
              </w:rPr>
              <w:t xml:space="preserve">Cu toate acestea, articolul 59 alineatul (2) </w:t>
            </w:r>
            <w:r w:rsidR="00E979EC">
              <w:rPr>
                <w:b/>
                <w:i/>
              </w:rPr>
              <w:t>ș</w:t>
            </w:r>
            <w:r w:rsidRPr="00103DC0">
              <w:rPr>
                <w:b/>
                <w:i/>
              </w:rPr>
              <w:t xml:space="preserve">i articolul 61 alineatul (2) </w:t>
            </w:r>
            <w:r w:rsidR="00E979EC">
              <w:rPr>
                <w:b/>
                <w:i/>
              </w:rPr>
              <w:t>ș</w:t>
            </w:r>
            <w:r w:rsidRPr="00103DC0">
              <w:rPr>
                <w:b/>
                <w:i/>
              </w:rPr>
              <w:t>i alineatul (5) litera (b) se aplică de la data intrării în vigoare a Regulamentului (UE).../... [de modificare a Regulamentului (UE) 2024/1348] în ceea ce prive</w:t>
            </w:r>
            <w:r w:rsidR="00E979EC">
              <w:rPr>
                <w:b/>
                <w:i/>
              </w:rPr>
              <w:t>ș</w:t>
            </w:r>
            <w:r w:rsidRPr="00103DC0">
              <w:rPr>
                <w:b/>
                <w:i/>
              </w:rPr>
              <w:t>te aplicarea conceptului de «</w:t>
            </w:r>
            <w:r w:rsidR="00E979EC">
              <w:rPr>
                <w:b/>
                <w:i/>
              </w:rPr>
              <w:t>ț</w:t>
            </w:r>
            <w:r w:rsidRPr="00103DC0">
              <w:rPr>
                <w:b/>
                <w:i/>
              </w:rPr>
              <w:t>ară ter</w:t>
            </w:r>
            <w:r w:rsidR="00E979EC">
              <w:rPr>
                <w:b/>
                <w:i/>
              </w:rPr>
              <w:t>ț</w:t>
            </w:r>
            <w:r w:rsidRPr="00103DC0">
              <w:rPr>
                <w:b/>
                <w:i/>
              </w:rPr>
              <w:t xml:space="preserve">ă sigură» în conformitate cu articolele 36 </w:t>
            </w:r>
            <w:r w:rsidR="00E979EC">
              <w:rPr>
                <w:b/>
                <w:i/>
              </w:rPr>
              <w:t>ș</w:t>
            </w:r>
            <w:r w:rsidRPr="00103DC0">
              <w:rPr>
                <w:b/>
                <w:i/>
              </w:rPr>
              <w:t xml:space="preserve">i 37 din Directiva 2013/32/UE </w:t>
            </w:r>
            <w:r w:rsidR="00E979EC">
              <w:rPr>
                <w:b/>
                <w:i/>
              </w:rPr>
              <w:t>ș</w:t>
            </w:r>
            <w:r w:rsidRPr="00103DC0">
              <w:rPr>
                <w:b/>
                <w:i/>
              </w:rPr>
              <w:t>i a conceptului de «</w:t>
            </w:r>
            <w:r w:rsidR="00E979EC">
              <w:rPr>
                <w:b/>
                <w:i/>
              </w:rPr>
              <w:t>ț</w:t>
            </w:r>
            <w:r w:rsidRPr="00103DC0">
              <w:rPr>
                <w:b/>
                <w:i/>
              </w:rPr>
              <w:t>ară de origine sigură» în conformitate cu articolul 38 din Directiva 2013/32/UE.</w:t>
            </w:r>
          </w:p>
        </w:tc>
        <w:tc>
          <w:tcPr>
            <w:tcW w:w="4876" w:type="dxa"/>
            <w:tcBorders>
              <w:top w:val="nil"/>
              <w:left w:val="nil"/>
              <w:bottom w:val="nil"/>
              <w:right w:val="nil"/>
            </w:tcBorders>
          </w:tcPr>
          <w:p w14:paraId="1B172F42" w14:textId="77777777" w:rsidR="007B0542" w:rsidRPr="00103DC0" w:rsidRDefault="007B0542" w:rsidP="003A6F27">
            <w:pPr>
              <w:pStyle w:val="Normal6a"/>
            </w:pPr>
            <w:r w:rsidRPr="00103DC0">
              <w:rPr>
                <w:b/>
                <w:i/>
              </w:rPr>
              <w:t>eliminat</w:t>
            </w:r>
          </w:p>
        </w:tc>
      </w:tr>
    </w:tbl>
    <w:p w14:paraId="3FC69FC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1EC2C5F"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1C6F1041" w14:textId="6E360E0F" w:rsidR="007B0542" w:rsidRPr="00103DC0" w:rsidRDefault="007B0542" w:rsidP="007B0542">
      <w:pPr>
        <w:pStyle w:val="AmJustText"/>
      </w:pPr>
      <w:r w:rsidRPr="00103DC0">
        <w:t>Nu a fost furnizată nicio justificare privind motivul pentru care aceste dispozi</w:t>
      </w:r>
      <w:r w:rsidR="00E979EC">
        <w:t>ț</w:t>
      </w:r>
      <w:r w:rsidRPr="00103DC0">
        <w:t xml:space="preserve">ii specifice din Pactul privind azilul </w:t>
      </w:r>
      <w:r w:rsidR="00E979EC">
        <w:t>ș</w:t>
      </w:r>
      <w:r w:rsidRPr="00103DC0">
        <w:t>i migra</w:t>
      </w:r>
      <w:r w:rsidR="00E979EC">
        <w:t>ț</w:t>
      </w:r>
      <w:r w:rsidRPr="00103DC0">
        <w:t>ia ar trebui aplicate mai devreme decât alte dispozi</w:t>
      </w:r>
      <w:r w:rsidR="00E979EC">
        <w:t>ț</w:t>
      </w:r>
      <w:r w:rsidRPr="00103DC0">
        <w:t>ii ale pactului, cum ar fi cele referitoare la acordarea asisten</w:t>
      </w:r>
      <w:r w:rsidR="00E979EC">
        <w:t>ț</w:t>
      </w:r>
      <w:r w:rsidRPr="00103DC0">
        <w:t>ei judiciare în cadrul Regulamentului privind procedura de azil, cele privind aplicarea dispozi</w:t>
      </w:r>
      <w:r w:rsidR="00E979EC">
        <w:t>ț</w:t>
      </w:r>
      <w:r w:rsidRPr="00103DC0">
        <w:t xml:space="preserve">iilor în materie de solidaritate din Regulamentul privind gestionarea azilului </w:t>
      </w:r>
      <w:r w:rsidR="00E979EC">
        <w:t>ș</w:t>
      </w:r>
      <w:r w:rsidRPr="00103DC0">
        <w:t>i migra</w:t>
      </w:r>
      <w:r w:rsidR="00E979EC">
        <w:t>ț</w:t>
      </w:r>
      <w:r w:rsidRPr="00103DC0">
        <w:t>iei sau cele privind accesul la pia</w:t>
      </w:r>
      <w:r w:rsidR="00E979EC">
        <w:t>ț</w:t>
      </w:r>
      <w:r w:rsidRPr="00103DC0">
        <w:t>a muncii din Directiva privind condi</w:t>
      </w:r>
      <w:r w:rsidR="00E979EC">
        <w:t>ț</w:t>
      </w:r>
      <w:r w:rsidRPr="00103DC0">
        <w:t>iile de primire. În orice caz, este foarte pu</w:t>
      </w:r>
      <w:r w:rsidR="00E979EC">
        <w:t>ț</w:t>
      </w:r>
      <w:r w:rsidRPr="00103DC0">
        <w:t>in probabil ca procesul legislativ să fie finalizat la timp pentru a permite aplicarea acestor dispozi</w:t>
      </w:r>
      <w:r w:rsidR="00E979EC">
        <w:t>ț</w:t>
      </w:r>
      <w:r w:rsidRPr="00103DC0">
        <w:t>ii înainte de iunie 2026.</w:t>
      </w:r>
    </w:p>
    <w:p w14:paraId="6BCF5BFC" w14:textId="77777777" w:rsidR="007B0542" w:rsidRPr="00103DC0" w:rsidRDefault="007B0542" w:rsidP="007B0542">
      <w:r w:rsidRPr="00103DC0">
        <w:rPr>
          <w:rStyle w:val="HideTWBExt"/>
        </w:rPr>
        <w:t>&lt;/Amend&gt;</w:t>
      </w:r>
    </w:p>
    <w:p w14:paraId="111F810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210</w:t>
      </w:r>
      <w:r w:rsidRPr="00103DC0">
        <w:rPr>
          <w:rStyle w:val="HideTWBExt"/>
          <w:b w:val="0"/>
        </w:rPr>
        <w:t>&lt;/NumAm&gt;</w:t>
      </w:r>
    </w:p>
    <w:p w14:paraId="00A5AFC1" w14:textId="77777777" w:rsidR="007B0542" w:rsidRPr="00103DC0" w:rsidRDefault="007B0542" w:rsidP="007B0542">
      <w:pPr>
        <w:pStyle w:val="NormalBold"/>
      </w:pPr>
      <w:r w:rsidRPr="00103DC0">
        <w:rPr>
          <w:rStyle w:val="HideTWBExt"/>
          <w:b w:val="0"/>
        </w:rPr>
        <w:t>&lt;RepeatBlock-By&gt;&lt;Members&gt;</w:t>
      </w:r>
      <w:r w:rsidRPr="00103DC0">
        <w:t>Reinhold Lopatka, Lukas Mandl, Angelika Winzig, Sophia Kircher, Alexander Bernhuber</w:t>
      </w:r>
      <w:r w:rsidRPr="00103DC0">
        <w:rPr>
          <w:rStyle w:val="HideTWBExt"/>
          <w:b w:val="0"/>
        </w:rPr>
        <w:t>&lt;/Members&gt;</w:t>
      </w:r>
    </w:p>
    <w:p w14:paraId="6F543A27" w14:textId="77777777" w:rsidR="007B0542" w:rsidRPr="00103DC0" w:rsidRDefault="007B0542" w:rsidP="007B0542">
      <w:pPr>
        <w:pStyle w:val="NormalBold"/>
      </w:pPr>
      <w:r w:rsidRPr="00103DC0">
        <w:rPr>
          <w:rStyle w:val="HideTWBExt"/>
          <w:b w:val="0"/>
        </w:rPr>
        <w:t>&lt;/RepeatBlock-By&gt;</w:t>
      </w:r>
    </w:p>
    <w:p w14:paraId="0D47EF7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BBA9301" w14:textId="77777777" w:rsidR="007B0542" w:rsidRPr="00103DC0" w:rsidRDefault="007B0542" w:rsidP="007B0542">
      <w:pPr>
        <w:pStyle w:val="NormalBold"/>
      </w:pPr>
      <w:r w:rsidRPr="00103DC0">
        <w:rPr>
          <w:rStyle w:val="HideTWBExt"/>
          <w:b w:val="0"/>
        </w:rPr>
        <w:t>&lt;Article&gt;</w:t>
      </w:r>
      <w:r w:rsidRPr="00103DC0">
        <w:t>Articolul 1 – paragraful 1 – punctul 2 – litera a</w:t>
      </w:r>
      <w:r w:rsidRPr="00103DC0">
        <w:rPr>
          <w:rStyle w:val="HideTWBExt"/>
          <w:b w:val="0"/>
        </w:rPr>
        <w:t>&lt;/Article&gt;</w:t>
      </w:r>
    </w:p>
    <w:p w14:paraId="5FA660FB" w14:textId="77777777" w:rsidR="007B0542" w:rsidRPr="00103DC0" w:rsidRDefault="007B0542" w:rsidP="007B0542">
      <w:r w:rsidRPr="00103DC0">
        <w:rPr>
          <w:rStyle w:val="HideTWBExt"/>
        </w:rPr>
        <w:lastRenderedPageBreak/>
        <w:t>&lt;DocAmend2&gt;</w:t>
      </w:r>
      <w:r w:rsidRPr="00103DC0">
        <w:t>Regulamentul (UE) 2024/1348</w:t>
      </w:r>
      <w:r w:rsidRPr="00103DC0">
        <w:rPr>
          <w:rStyle w:val="HideTWBExt"/>
        </w:rPr>
        <w:t>&lt;/DocAmend2&gt;</w:t>
      </w:r>
    </w:p>
    <w:p w14:paraId="0CE3724D" w14:textId="77777777" w:rsidR="007B0542" w:rsidRPr="00103DC0" w:rsidRDefault="007B0542" w:rsidP="007B0542">
      <w:r w:rsidRPr="00103DC0">
        <w:rPr>
          <w:rStyle w:val="HideTWBExt"/>
        </w:rPr>
        <w:t>&lt;Article2&gt;</w:t>
      </w:r>
      <w:r w:rsidRPr="00103DC0">
        <w:t>Articolul 79 – alineatul 2 – paragraful 2</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32BDECA" w14:textId="77777777" w:rsidTr="003A6F27">
        <w:trPr>
          <w:trHeight w:hRule="exact" w:val="240"/>
          <w:jc w:val="center"/>
        </w:trPr>
        <w:tc>
          <w:tcPr>
            <w:tcW w:w="9752" w:type="dxa"/>
            <w:gridSpan w:val="2"/>
            <w:tcBorders>
              <w:top w:val="nil"/>
              <w:left w:val="nil"/>
              <w:bottom w:val="nil"/>
              <w:right w:val="nil"/>
            </w:tcBorders>
          </w:tcPr>
          <w:p w14:paraId="0CA4A3C8" w14:textId="77777777" w:rsidR="007B0542" w:rsidRPr="00103DC0" w:rsidRDefault="007B0542" w:rsidP="003A6F27"/>
        </w:tc>
      </w:tr>
      <w:tr w:rsidR="00A01E81" w:rsidRPr="00103DC0" w14:paraId="5D370F81" w14:textId="77777777" w:rsidTr="003A6F27">
        <w:trPr>
          <w:trHeight w:val="240"/>
          <w:jc w:val="center"/>
        </w:trPr>
        <w:tc>
          <w:tcPr>
            <w:tcW w:w="4876" w:type="dxa"/>
            <w:tcBorders>
              <w:top w:val="nil"/>
              <w:left w:val="nil"/>
              <w:bottom w:val="nil"/>
              <w:right w:val="nil"/>
            </w:tcBorders>
          </w:tcPr>
          <w:p w14:paraId="650EA88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E63FEE8" w14:textId="77777777" w:rsidR="007B0542" w:rsidRPr="00103DC0" w:rsidRDefault="007B0542" w:rsidP="003A6F27">
            <w:pPr>
              <w:pStyle w:val="AmColumnHeading"/>
            </w:pPr>
            <w:r w:rsidRPr="00103DC0">
              <w:t>Amendamentul</w:t>
            </w:r>
          </w:p>
        </w:tc>
      </w:tr>
      <w:tr w:rsidR="00A01E81" w:rsidRPr="00103DC0" w14:paraId="562B2163" w14:textId="77777777" w:rsidTr="003A6F27">
        <w:trPr>
          <w:jc w:val="center"/>
        </w:trPr>
        <w:tc>
          <w:tcPr>
            <w:tcW w:w="4876" w:type="dxa"/>
            <w:tcBorders>
              <w:top w:val="nil"/>
              <w:left w:val="nil"/>
              <w:bottom w:val="nil"/>
              <w:right w:val="nil"/>
            </w:tcBorders>
          </w:tcPr>
          <w:p w14:paraId="245AA035" w14:textId="3CD604DF" w:rsidR="007B0542" w:rsidRPr="00103DC0" w:rsidRDefault="007B0542" w:rsidP="003A6F27">
            <w:pPr>
              <w:pStyle w:val="Normal6a"/>
            </w:pPr>
            <w:r w:rsidRPr="00103DC0">
              <w:t xml:space="preserve">Cu toate acestea, articolul 59 alineatul (2) </w:t>
            </w:r>
            <w:r w:rsidR="00E979EC">
              <w:t>ș</w:t>
            </w:r>
            <w:r w:rsidRPr="00103DC0">
              <w:t xml:space="preserve">i articolul 61 alineatul (2) </w:t>
            </w:r>
            <w:r w:rsidR="00E979EC">
              <w:t>ș</w:t>
            </w:r>
            <w:r w:rsidRPr="00103DC0">
              <w:t>i alineatul (5) litera (b) se aplică de la data intrării în vigoare a Regulamentului (UE).../... [de modificare a Regulamentului (UE) 2024/1348] în ceea ce prive</w:t>
            </w:r>
            <w:r w:rsidR="00E979EC">
              <w:t>ș</w:t>
            </w:r>
            <w:r w:rsidRPr="00103DC0">
              <w:t>te aplicarea conceptului de «</w:t>
            </w:r>
            <w:r w:rsidR="00E979EC">
              <w:t>ț</w:t>
            </w:r>
            <w:r w:rsidRPr="00103DC0">
              <w:t>ară ter</w:t>
            </w:r>
            <w:r w:rsidR="00E979EC">
              <w:t>ț</w:t>
            </w:r>
            <w:r w:rsidRPr="00103DC0">
              <w:t xml:space="preserve">ă sigură» în conformitate cu articolele 36 </w:t>
            </w:r>
            <w:r w:rsidR="00E979EC">
              <w:t>ș</w:t>
            </w:r>
            <w:r w:rsidRPr="00103DC0">
              <w:t xml:space="preserve">i 37 din Directiva 2013/32/UE </w:t>
            </w:r>
            <w:r w:rsidR="00E979EC">
              <w:t>ș</w:t>
            </w:r>
            <w:r w:rsidRPr="00103DC0">
              <w:t>i a conceptului de «</w:t>
            </w:r>
            <w:r w:rsidR="00E979EC">
              <w:t>ț</w:t>
            </w:r>
            <w:r w:rsidRPr="00103DC0">
              <w:t>ară de origine sigură» în conformitate cu articolul 38 din Directiva 2013/32/UE.</w:t>
            </w:r>
          </w:p>
        </w:tc>
        <w:tc>
          <w:tcPr>
            <w:tcW w:w="4876" w:type="dxa"/>
            <w:tcBorders>
              <w:top w:val="nil"/>
              <w:left w:val="nil"/>
              <w:bottom w:val="nil"/>
              <w:right w:val="nil"/>
            </w:tcBorders>
          </w:tcPr>
          <w:p w14:paraId="43C0CAA6" w14:textId="44C5B956" w:rsidR="007B0542" w:rsidRPr="00103DC0" w:rsidRDefault="007B0542" w:rsidP="003A6F27">
            <w:pPr>
              <w:pStyle w:val="Normal6a"/>
            </w:pPr>
            <w:r w:rsidRPr="00103DC0">
              <w:t xml:space="preserve">Cu toate acestea, articolul 59 alineatul (2) </w:t>
            </w:r>
            <w:r w:rsidR="00E979EC">
              <w:t>ș</w:t>
            </w:r>
            <w:r w:rsidRPr="00103DC0">
              <w:t xml:space="preserve">i articolul 61 alineatul (2) </w:t>
            </w:r>
            <w:r w:rsidR="00E979EC">
              <w:t>ș</w:t>
            </w:r>
            <w:r w:rsidRPr="00103DC0">
              <w:t>i alineatul (5) litera (b) se aplică de la data intrării în vigoare a Regulamentului (UE).../... [de modificare a Regulamentului (UE) 2024/1348] în ceea ce prive</w:t>
            </w:r>
            <w:r w:rsidR="00E979EC">
              <w:t>ș</w:t>
            </w:r>
            <w:r w:rsidRPr="00103DC0">
              <w:t>te aplicarea conceptului de «</w:t>
            </w:r>
            <w:r w:rsidR="00E979EC">
              <w:t>ț</w:t>
            </w:r>
            <w:r w:rsidRPr="00103DC0">
              <w:t>ară ter</w:t>
            </w:r>
            <w:r w:rsidR="00E979EC">
              <w:t>ț</w:t>
            </w:r>
            <w:r w:rsidRPr="00103DC0">
              <w:t xml:space="preserve">ă sigură» în conformitate cu articolele 36 </w:t>
            </w:r>
            <w:r w:rsidR="00E979EC">
              <w:t>ș</w:t>
            </w:r>
            <w:r w:rsidRPr="00103DC0">
              <w:t xml:space="preserve">i 37 din Directiva 2013/32/UE </w:t>
            </w:r>
            <w:r w:rsidR="00E979EC">
              <w:t>ș</w:t>
            </w:r>
            <w:r w:rsidRPr="00103DC0">
              <w:t>i a conceptului de «</w:t>
            </w:r>
            <w:r w:rsidR="00E979EC">
              <w:t>ț</w:t>
            </w:r>
            <w:r w:rsidRPr="00103DC0">
              <w:t xml:space="preserve">ară de origine sigură» în conformitate cu articolul 38 din Directiva 2013/32/UE. </w:t>
            </w:r>
            <w:r w:rsidRPr="00103DC0">
              <w:rPr>
                <w:b/>
                <w:i/>
              </w:rPr>
              <w:t xml:space="preserve">În plus, statele membre pot aplica articolul 62 privind desemnarea </w:t>
            </w:r>
            <w:r w:rsidR="00E979EC">
              <w:rPr>
                <w:b/>
                <w:i/>
              </w:rPr>
              <w:t>ț</w:t>
            </w:r>
            <w:r w:rsidRPr="00103DC0">
              <w:rPr>
                <w:b/>
                <w:i/>
              </w:rPr>
              <w:t>ărilor de origine sigure de la data intrării în vigoare a prezentului regulament, înainte de data generală de aplicare.;</w:t>
            </w:r>
          </w:p>
        </w:tc>
      </w:tr>
    </w:tbl>
    <w:p w14:paraId="4FACC00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150EB46"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085E9E85" w14:textId="1B803A99" w:rsidR="007B0542" w:rsidRPr="00103DC0" w:rsidRDefault="007B0542" w:rsidP="007B0542">
      <w:pPr>
        <w:pStyle w:val="AmJustText"/>
      </w:pPr>
      <w:r w:rsidRPr="00103DC0">
        <w:t xml:space="preserve">Amendamentul clarifică faptul că statele membre ar trebui să aibă posibilitatea de a aplica articolul 62 privind desemnarea </w:t>
      </w:r>
      <w:r w:rsidR="00E979EC">
        <w:t>ț</w:t>
      </w:r>
      <w:r w:rsidRPr="00103DC0">
        <w:t>ărilor de origine sigure imediat după intrarea în vigoare a prezentului regulament, fără a trebui să a</w:t>
      </w:r>
      <w:r w:rsidR="00E979EC">
        <w:t>ș</w:t>
      </w:r>
      <w:r w:rsidRPr="00103DC0">
        <w:t xml:space="preserve">tepte data generală de aplicare. Acest lucru asigură securitatea juridică </w:t>
      </w:r>
      <w:r w:rsidR="00E979EC">
        <w:t>ș</w:t>
      </w:r>
      <w:r w:rsidRPr="00103DC0">
        <w:t>i permite statelor membre să răspundă rapid la presiunile migra</w:t>
      </w:r>
      <w:r w:rsidR="00E979EC">
        <w:t>ț</w:t>
      </w:r>
      <w:r w:rsidRPr="00103DC0">
        <w:t xml:space="preserve">iei prin utilizarea unor proceduri accelerate legate de conceptul de </w:t>
      </w:r>
      <w:r w:rsidR="00E979EC">
        <w:t>ț</w:t>
      </w:r>
      <w:r w:rsidRPr="00103DC0">
        <w:t>ară de origine sigură, respectând în acela</w:t>
      </w:r>
      <w:r w:rsidR="00E979EC">
        <w:t>ș</w:t>
      </w:r>
      <w:r w:rsidRPr="00103DC0">
        <w:t>i timp cadrul general al regulamentului.</w:t>
      </w:r>
    </w:p>
    <w:p w14:paraId="30F40FBC" w14:textId="77777777" w:rsidR="007B0542" w:rsidRPr="00103DC0" w:rsidRDefault="007B0542" w:rsidP="007B0542">
      <w:r w:rsidRPr="00103DC0">
        <w:rPr>
          <w:rStyle w:val="HideTWBExt"/>
        </w:rPr>
        <w:t>&lt;/Amend&gt;</w:t>
      </w:r>
    </w:p>
    <w:p w14:paraId="25EAD98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211</w:t>
      </w:r>
      <w:r w:rsidRPr="00103DC0">
        <w:rPr>
          <w:rStyle w:val="HideTWBExt"/>
          <w:b w:val="0"/>
        </w:rPr>
        <w:t>&lt;/NumAm&gt;</w:t>
      </w:r>
    </w:p>
    <w:p w14:paraId="3DA91BAA"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1B9724FF" w14:textId="77777777" w:rsidR="007B0542" w:rsidRPr="00103DC0" w:rsidRDefault="007B0542" w:rsidP="007B0542">
      <w:pPr>
        <w:pStyle w:val="NormalBold"/>
      </w:pPr>
      <w:r w:rsidRPr="00103DC0">
        <w:rPr>
          <w:rStyle w:val="HideTWBExt"/>
          <w:b w:val="0"/>
        </w:rPr>
        <w:t>&lt;/RepeatBlock-By&gt;</w:t>
      </w:r>
    </w:p>
    <w:p w14:paraId="1073151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9FDE881" w14:textId="77777777" w:rsidR="007B0542" w:rsidRPr="00103DC0" w:rsidRDefault="007B0542" w:rsidP="007B0542">
      <w:pPr>
        <w:pStyle w:val="NormalBold"/>
      </w:pPr>
      <w:r w:rsidRPr="00103DC0">
        <w:rPr>
          <w:rStyle w:val="HideTWBExt"/>
          <w:b w:val="0"/>
        </w:rPr>
        <w:t>&lt;Article&gt;</w:t>
      </w:r>
      <w:r w:rsidRPr="00103DC0">
        <w:t>Articolul 1 – paragraful 1 – punctul 2 – litera b</w:t>
      </w:r>
      <w:r w:rsidRPr="00103DC0">
        <w:rPr>
          <w:rStyle w:val="HideTWBExt"/>
          <w:b w:val="0"/>
        </w:rPr>
        <w:t>&lt;/Article&gt;</w:t>
      </w:r>
    </w:p>
    <w:p w14:paraId="0CCD7715"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15E086B" w14:textId="77777777" w:rsidR="007B0542" w:rsidRPr="00103DC0" w:rsidRDefault="007B0542" w:rsidP="007B0542">
      <w:r w:rsidRPr="00103DC0">
        <w:rPr>
          <w:rStyle w:val="HideTWBExt"/>
        </w:rPr>
        <w:t>&lt;Article2&gt;</w:t>
      </w:r>
      <w:r w:rsidRPr="00103DC0">
        <w:t>Articolul 79 – alineatul 3</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1C6BE20" w14:textId="77777777" w:rsidTr="003A6F27">
        <w:trPr>
          <w:trHeight w:hRule="exact" w:val="240"/>
          <w:jc w:val="center"/>
        </w:trPr>
        <w:tc>
          <w:tcPr>
            <w:tcW w:w="9752" w:type="dxa"/>
            <w:gridSpan w:val="2"/>
            <w:tcBorders>
              <w:top w:val="nil"/>
              <w:left w:val="nil"/>
              <w:bottom w:val="nil"/>
              <w:right w:val="nil"/>
            </w:tcBorders>
          </w:tcPr>
          <w:p w14:paraId="4F75B5A8" w14:textId="77777777" w:rsidR="007B0542" w:rsidRPr="00103DC0" w:rsidRDefault="007B0542" w:rsidP="003A6F27"/>
        </w:tc>
      </w:tr>
      <w:tr w:rsidR="00A01E81" w:rsidRPr="00103DC0" w14:paraId="5F41A0AB" w14:textId="77777777" w:rsidTr="003A6F27">
        <w:trPr>
          <w:trHeight w:val="240"/>
          <w:jc w:val="center"/>
        </w:trPr>
        <w:tc>
          <w:tcPr>
            <w:tcW w:w="4876" w:type="dxa"/>
            <w:tcBorders>
              <w:top w:val="nil"/>
              <w:left w:val="nil"/>
              <w:bottom w:val="nil"/>
              <w:right w:val="nil"/>
            </w:tcBorders>
          </w:tcPr>
          <w:p w14:paraId="7078D87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716582D" w14:textId="77777777" w:rsidR="007B0542" w:rsidRPr="00103DC0" w:rsidRDefault="007B0542" w:rsidP="003A6F27">
            <w:pPr>
              <w:pStyle w:val="AmColumnHeading"/>
            </w:pPr>
            <w:r w:rsidRPr="00103DC0">
              <w:t>Amendamentul</w:t>
            </w:r>
          </w:p>
        </w:tc>
      </w:tr>
      <w:tr w:rsidR="00A01E81" w:rsidRPr="00103DC0" w14:paraId="583F7938" w14:textId="77777777" w:rsidTr="003A6F27">
        <w:trPr>
          <w:jc w:val="center"/>
        </w:trPr>
        <w:tc>
          <w:tcPr>
            <w:tcW w:w="4876" w:type="dxa"/>
            <w:tcBorders>
              <w:top w:val="nil"/>
              <w:left w:val="nil"/>
              <w:bottom w:val="nil"/>
              <w:right w:val="nil"/>
            </w:tcBorders>
          </w:tcPr>
          <w:p w14:paraId="73BDB6A8" w14:textId="77777777" w:rsidR="007B0542" w:rsidRPr="00103DC0" w:rsidRDefault="007B0542" w:rsidP="003A6F27">
            <w:pPr>
              <w:pStyle w:val="Normal6a"/>
            </w:pPr>
            <w:r w:rsidRPr="00103DC0">
              <w:rPr>
                <w:b/>
                <w:i/>
              </w:rPr>
              <w:t>(b)</w:t>
            </w:r>
            <w:r w:rsidRPr="00103DC0">
              <w:tab/>
            </w:r>
            <w:r w:rsidRPr="00103DC0">
              <w:rPr>
                <w:b/>
                <w:i/>
              </w:rPr>
              <w:t xml:space="preserve">la alineatul (3) se adaugă </w:t>
            </w:r>
            <w:r w:rsidRPr="00103DC0">
              <w:rPr>
                <w:b/>
                <w:i/>
              </w:rPr>
              <w:lastRenderedPageBreak/>
              <w:t>următorul paragraf:</w:t>
            </w:r>
          </w:p>
        </w:tc>
        <w:tc>
          <w:tcPr>
            <w:tcW w:w="4876" w:type="dxa"/>
            <w:tcBorders>
              <w:top w:val="nil"/>
              <w:left w:val="nil"/>
              <w:bottom w:val="nil"/>
              <w:right w:val="nil"/>
            </w:tcBorders>
          </w:tcPr>
          <w:p w14:paraId="50153282" w14:textId="77777777" w:rsidR="007B0542" w:rsidRPr="00103DC0" w:rsidRDefault="007B0542" w:rsidP="003A6F27">
            <w:pPr>
              <w:pStyle w:val="Normal6a"/>
            </w:pPr>
            <w:r w:rsidRPr="00103DC0">
              <w:rPr>
                <w:b/>
                <w:i/>
              </w:rPr>
              <w:lastRenderedPageBreak/>
              <w:t>eliminat</w:t>
            </w:r>
          </w:p>
        </w:tc>
      </w:tr>
      <w:tr w:rsidR="00A01E81" w:rsidRPr="00103DC0" w14:paraId="30728F1E" w14:textId="77777777" w:rsidTr="003A6F27">
        <w:trPr>
          <w:jc w:val="center"/>
        </w:trPr>
        <w:tc>
          <w:tcPr>
            <w:tcW w:w="4876" w:type="dxa"/>
            <w:tcBorders>
              <w:top w:val="nil"/>
              <w:left w:val="nil"/>
              <w:bottom w:val="nil"/>
              <w:right w:val="nil"/>
            </w:tcBorders>
          </w:tcPr>
          <w:p w14:paraId="161A4AF0" w14:textId="0F6ABF45" w:rsidR="007B0542" w:rsidRPr="00103DC0" w:rsidRDefault="007B0542" w:rsidP="003A6F27">
            <w:pPr>
              <w:pStyle w:val="Normal6a"/>
            </w:pPr>
            <w:r w:rsidRPr="00103DC0">
              <w:rPr>
                <w:b/>
                <w:i/>
              </w:rPr>
              <w:t xml:space="preserve">„Statele membre pot aplica articolul 42 alineatul (1) litera (j) </w:t>
            </w:r>
            <w:r w:rsidR="00E979EC">
              <w:rPr>
                <w:b/>
                <w:i/>
              </w:rPr>
              <w:t>ș</w:t>
            </w:r>
            <w:r w:rsidRPr="00103DC0">
              <w:rPr>
                <w:b/>
                <w:i/>
              </w:rPr>
              <w:t>i alineatul (3) litera (e) ca motive pentru procedura accelerată de examinare în conformitate cu articolul 31 alineatul (8) din Directiva 2013/32/UE sau pentru procedura desfă</w:t>
            </w:r>
            <w:r w:rsidR="00E979EC">
              <w:rPr>
                <w:b/>
                <w:i/>
              </w:rPr>
              <w:t>ș</w:t>
            </w:r>
            <w:r w:rsidRPr="00103DC0">
              <w:rPr>
                <w:b/>
                <w:i/>
              </w:rPr>
              <w:t>urată la frontieră sau în zonele de tranzit în conformitate cu articolul 43 din Directiva 2013/32/UE înainte de 12 iunie 2026.”</w:t>
            </w:r>
          </w:p>
        </w:tc>
        <w:tc>
          <w:tcPr>
            <w:tcW w:w="4876" w:type="dxa"/>
            <w:tcBorders>
              <w:top w:val="nil"/>
              <w:left w:val="nil"/>
              <w:bottom w:val="nil"/>
              <w:right w:val="nil"/>
            </w:tcBorders>
          </w:tcPr>
          <w:p w14:paraId="09B99AC1" w14:textId="77777777" w:rsidR="007B0542" w:rsidRPr="00103DC0" w:rsidRDefault="007B0542" w:rsidP="003A6F27">
            <w:pPr>
              <w:pStyle w:val="Normal6a"/>
            </w:pPr>
          </w:p>
        </w:tc>
      </w:tr>
    </w:tbl>
    <w:p w14:paraId="35E943CC"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0DAB10A"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70C6B4DB" w14:textId="0F30AC25" w:rsidR="007B0542" w:rsidRPr="00103DC0" w:rsidRDefault="007B0542" w:rsidP="007B0542">
      <w:pPr>
        <w:pStyle w:val="AmJustText"/>
      </w:pPr>
      <w:r w:rsidRPr="00103DC0">
        <w:t>Nu a fost furnizată nicio justificare privind motivul pentru care aceste dispozi</w:t>
      </w:r>
      <w:r w:rsidR="00E979EC">
        <w:t>ț</w:t>
      </w:r>
      <w:r w:rsidRPr="00103DC0">
        <w:t xml:space="preserve">ii specifice din Pactul privind azilul </w:t>
      </w:r>
      <w:r w:rsidR="00E979EC">
        <w:t>ș</w:t>
      </w:r>
      <w:r w:rsidRPr="00103DC0">
        <w:t>i migra</w:t>
      </w:r>
      <w:r w:rsidR="00E979EC">
        <w:t>ț</w:t>
      </w:r>
      <w:r w:rsidRPr="00103DC0">
        <w:t>ia ar trebui aplicate mai devreme decât alte dispozi</w:t>
      </w:r>
      <w:r w:rsidR="00E979EC">
        <w:t>ț</w:t>
      </w:r>
      <w:r w:rsidRPr="00103DC0">
        <w:t>ii ale pactului, cum ar fi cele referitoare la acordarea asisten</w:t>
      </w:r>
      <w:r w:rsidR="00E979EC">
        <w:t>ț</w:t>
      </w:r>
      <w:r w:rsidRPr="00103DC0">
        <w:t>ei judiciare în cadrul Regulamentului privind procedura de azil, cele privind aplicarea dispozi</w:t>
      </w:r>
      <w:r w:rsidR="00E979EC">
        <w:t>ț</w:t>
      </w:r>
      <w:r w:rsidRPr="00103DC0">
        <w:t xml:space="preserve">iilor în materie de solidaritate din Regulamentul privind gestionarea azilului </w:t>
      </w:r>
      <w:r w:rsidR="00E979EC">
        <w:t>ș</w:t>
      </w:r>
      <w:r w:rsidRPr="00103DC0">
        <w:t>i migra</w:t>
      </w:r>
      <w:r w:rsidR="00E979EC">
        <w:t>ț</w:t>
      </w:r>
      <w:r w:rsidRPr="00103DC0">
        <w:t>iei sau cele privind accesul la pia</w:t>
      </w:r>
      <w:r w:rsidR="00E979EC">
        <w:t>ț</w:t>
      </w:r>
      <w:r w:rsidRPr="00103DC0">
        <w:t>a muncii din Directiva privind condi</w:t>
      </w:r>
      <w:r w:rsidR="00E979EC">
        <w:t>ț</w:t>
      </w:r>
      <w:r w:rsidRPr="00103DC0">
        <w:t>iile de primire. În orice caz, este foarte pu</w:t>
      </w:r>
      <w:r w:rsidR="00E979EC">
        <w:t>ț</w:t>
      </w:r>
      <w:r w:rsidRPr="00103DC0">
        <w:t>in probabil ca procesul legislativ să fie finalizat la timp pentru a permite aplicarea acestor dispozi</w:t>
      </w:r>
      <w:r w:rsidR="00E979EC">
        <w:t>ț</w:t>
      </w:r>
      <w:r w:rsidRPr="00103DC0">
        <w:t>ii înainte de iunie 2026.</w:t>
      </w:r>
    </w:p>
    <w:p w14:paraId="121528CD" w14:textId="77777777" w:rsidR="007B0542" w:rsidRPr="00103DC0" w:rsidRDefault="007B0542" w:rsidP="007B0542">
      <w:r w:rsidRPr="00103DC0">
        <w:rPr>
          <w:rStyle w:val="HideTWBExt"/>
        </w:rPr>
        <w:t>&lt;/Amend&gt;</w:t>
      </w:r>
    </w:p>
    <w:p w14:paraId="4FC4998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212</w:t>
      </w:r>
      <w:r w:rsidRPr="00103DC0">
        <w:rPr>
          <w:rStyle w:val="HideTWBExt"/>
          <w:b w:val="0"/>
        </w:rPr>
        <w:t>&lt;/NumAm&gt;</w:t>
      </w:r>
    </w:p>
    <w:p w14:paraId="4441D802" w14:textId="77777777" w:rsidR="007B0542" w:rsidRPr="00103DC0" w:rsidRDefault="007B0542" w:rsidP="007B0542">
      <w:pPr>
        <w:pStyle w:val="NormalBold"/>
      </w:pPr>
      <w:r w:rsidRPr="00103DC0">
        <w:rPr>
          <w:rStyle w:val="HideTWBExt"/>
          <w:b w:val="0"/>
        </w:rPr>
        <w:t>&lt;RepeatBlock-By&gt;&lt;Members&gt;</w:t>
      </w:r>
      <w:r w:rsidRPr="00103DC0">
        <w:t>Marco Tarquinio, Sandro Ruotolo, Francisco Assis, Alessandro Zan, Cecilia Strada</w:t>
      </w:r>
      <w:r w:rsidRPr="00103DC0">
        <w:rPr>
          <w:rStyle w:val="HideTWBExt"/>
          <w:b w:val="0"/>
        </w:rPr>
        <w:t>&lt;/Members&gt;</w:t>
      </w:r>
    </w:p>
    <w:p w14:paraId="2D089F04" w14:textId="77777777" w:rsidR="007B0542" w:rsidRPr="00103DC0" w:rsidRDefault="007B0542" w:rsidP="007B0542">
      <w:pPr>
        <w:pStyle w:val="NormalBold"/>
      </w:pPr>
      <w:r w:rsidRPr="00103DC0">
        <w:rPr>
          <w:rStyle w:val="HideTWBExt"/>
          <w:b w:val="0"/>
        </w:rPr>
        <w:t>&lt;/RepeatBlock-By&gt;</w:t>
      </w:r>
    </w:p>
    <w:p w14:paraId="3EC9319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77F9511" w14:textId="77777777" w:rsidR="007B0542" w:rsidRPr="00103DC0" w:rsidRDefault="007B0542" w:rsidP="007B0542">
      <w:pPr>
        <w:pStyle w:val="NormalBold"/>
      </w:pPr>
      <w:r w:rsidRPr="00103DC0">
        <w:rPr>
          <w:rStyle w:val="HideTWBExt"/>
          <w:b w:val="0"/>
        </w:rPr>
        <w:t>&lt;Article&gt;</w:t>
      </w:r>
      <w:r w:rsidRPr="00103DC0">
        <w:t>Articolul 1 – paragraful 1 – punctul 2 – litera b</w:t>
      </w:r>
      <w:r w:rsidRPr="00103DC0">
        <w:rPr>
          <w:rStyle w:val="HideTWBExt"/>
          <w:b w:val="0"/>
        </w:rPr>
        <w:t>&lt;/Article&gt;</w:t>
      </w:r>
    </w:p>
    <w:p w14:paraId="04867DA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68F264B" w14:textId="77777777" w:rsidR="007B0542" w:rsidRPr="00103DC0" w:rsidRDefault="007B0542" w:rsidP="007B0542">
      <w:r w:rsidRPr="00103DC0">
        <w:rPr>
          <w:rStyle w:val="HideTWBExt"/>
        </w:rPr>
        <w:t>&lt;Article2&gt;</w:t>
      </w:r>
      <w:r w:rsidRPr="00103DC0">
        <w:t>Articolul 79</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251D555" w14:textId="77777777" w:rsidTr="003A6F27">
        <w:trPr>
          <w:trHeight w:hRule="exact" w:val="240"/>
          <w:jc w:val="center"/>
        </w:trPr>
        <w:tc>
          <w:tcPr>
            <w:tcW w:w="9752" w:type="dxa"/>
            <w:gridSpan w:val="2"/>
            <w:tcBorders>
              <w:top w:val="nil"/>
              <w:left w:val="nil"/>
              <w:bottom w:val="nil"/>
              <w:right w:val="nil"/>
            </w:tcBorders>
          </w:tcPr>
          <w:p w14:paraId="2CBCCEAF" w14:textId="77777777" w:rsidR="007B0542" w:rsidRPr="00103DC0" w:rsidRDefault="007B0542" w:rsidP="003A6F27"/>
        </w:tc>
      </w:tr>
      <w:tr w:rsidR="00A01E81" w:rsidRPr="00103DC0" w14:paraId="269BA468" w14:textId="77777777" w:rsidTr="003A6F27">
        <w:trPr>
          <w:trHeight w:val="240"/>
          <w:jc w:val="center"/>
        </w:trPr>
        <w:tc>
          <w:tcPr>
            <w:tcW w:w="4876" w:type="dxa"/>
            <w:tcBorders>
              <w:top w:val="nil"/>
              <w:left w:val="nil"/>
              <w:bottom w:val="nil"/>
              <w:right w:val="nil"/>
            </w:tcBorders>
          </w:tcPr>
          <w:p w14:paraId="7871FBD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7D73867" w14:textId="77777777" w:rsidR="007B0542" w:rsidRPr="00103DC0" w:rsidRDefault="007B0542" w:rsidP="003A6F27">
            <w:pPr>
              <w:pStyle w:val="AmColumnHeading"/>
            </w:pPr>
            <w:r w:rsidRPr="00103DC0">
              <w:t>Amendamentul</w:t>
            </w:r>
          </w:p>
        </w:tc>
      </w:tr>
      <w:tr w:rsidR="00A01E81" w:rsidRPr="00103DC0" w14:paraId="391E1A68" w14:textId="77777777" w:rsidTr="003A6F27">
        <w:trPr>
          <w:jc w:val="center"/>
        </w:trPr>
        <w:tc>
          <w:tcPr>
            <w:tcW w:w="4876" w:type="dxa"/>
            <w:tcBorders>
              <w:top w:val="nil"/>
              <w:left w:val="nil"/>
              <w:bottom w:val="nil"/>
              <w:right w:val="nil"/>
            </w:tcBorders>
          </w:tcPr>
          <w:p w14:paraId="3BFEED38" w14:textId="7FC04C5A" w:rsidR="007B0542" w:rsidRPr="00103DC0" w:rsidRDefault="007B0542" w:rsidP="003A6F27">
            <w:pPr>
              <w:pStyle w:val="Normal6a"/>
            </w:pPr>
            <w:r w:rsidRPr="00103DC0">
              <w:rPr>
                <w:b/>
                <w:i/>
              </w:rPr>
              <w:t xml:space="preserve">Statele membre pot aplica articolul 42 alineatul (1) litera (j) </w:t>
            </w:r>
            <w:r w:rsidR="00E979EC">
              <w:rPr>
                <w:b/>
                <w:i/>
              </w:rPr>
              <w:t>ș</w:t>
            </w:r>
            <w:r w:rsidRPr="00103DC0">
              <w:rPr>
                <w:b/>
                <w:i/>
              </w:rPr>
              <w:t>i alineatul (3) litera (e) ca motive pentru procedura accelerată de examinare în conformitate cu articolul 31 alineatul (8) din Directiva 2013/32/UE sau pentru procedura desfă</w:t>
            </w:r>
            <w:r w:rsidR="00E979EC">
              <w:rPr>
                <w:b/>
                <w:i/>
              </w:rPr>
              <w:t>ș</w:t>
            </w:r>
            <w:r w:rsidRPr="00103DC0">
              <w:rPr>
                <w:b/>
                <w:i/>
              </w:rPr>
              <w:t>urată la frontieră sau în zonele de tranzit în conformitate cu articolul 43 din Directiva 2013/32/UE înainte de 12 iunie 2026.</w:t>
            </w:r>
          </w:p>
        </w:tc>
        <w:tc>
          <w:tcPr>
            <w:tcW w:w="4876" w:type="dxa"/>
            <w:tcBorders>
              <w:top w:val="nil"/>
              <w:left w:val="nil"/>
              <w:bottom w:val="nil"/>
              <w:right w:val="nil"/>
            </w:tcBorders>
          </w:tcPr>
          <w:p w14:paraId="3DDF431A" w14:textId="77777777" w:rsidR="007B0542" w:rsidRPr="00103DC0" w:rsidRDefault="007B0542" w:rsidP="003A6F27">
            <w:pPr>
              <w:pStyle w:val="Normal6a"/>
            </w:pPr>
            <w:r w:rsidRPr="00103DC0">
              <w:rPr>
                <w:b/>
                <w:i/>
              </w:rPr>
              <w:t>eliminat</w:t>
            </w:r>
          </w:p>
        </w:tc>
      </w:tr>
    </w:tbl>
    <w:p w14:paraId="52E7D91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37FB12E" w14:textId="77777777" w:rsidR="007B0542" w:rsidRPr="00103DC0" w:rsidRDefault="007B0542" w:rsidP="007B0542">
      <w:r w:rsidRPr="00103DC0">
        <w:rPr>
          <w:rStyle w:val="HideTWBExt"/>
        </w:rPr>
        <w:lastRenderedPageBreak/>
        <w:t>&lt;/Amend&gt;</w:t>
      </w:r>
    </w:p>
    <w:p w14:paraId="0F389E4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213</w:t>
      </w:r>
      <w:r w:rsidRPr="00103DC0">
        <w:rPr>
          <w:rStyle w:val="HideTWBExt"/>
          <w:b w:val="0"/>
        </w:rPr>
        <w:t>&lt;/NumAm&gt;</w:t>
      </w:r>
    </w:p>
    <w:p w14:paraId="0A1DD4FB"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35804EF7" w14:textId="77777777" w:rsidR="007B0542" w:rsidRPr="00103DC0" w:rsidRDefault="007B0542" w:rsidP="007B0542">
      <w:pPr>
        <w:pStyle w:val="NormalBold"/>
      </w:pPr>
      <w:r w:rsidRPr="00103DC0">
        <w:rPr>
          <w:rStyle w:val="HideTWBExt"/>
          <w:b w:val="0"/>
        </w:rPr>
        <w:t>&lt;/RepeatBlock-By&gt;</w:t>
      </w:r>
    </w:p>
    <w:p w14:paraId="166232E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0475AE0" w14:textId="77777777" w:rsidR="007B0542" w:rsidRPr="00103DC0" w:rsidRDefault="007B0542" w:rsidP="007B0542">
      <w:pPr>
        <w:pStyle w:val="NormalBold"/>
      </w:pPr>
      <w:r w:rsidRPr="00103DC0">
        <w:rPr>
          <w:rStyle w:val="HideTWBExt"/>
          <w:b w:val="0"/>
        </w:rPr>
        <w:t>&lt;Article&gt;</w:t>
      </w:r>
      <w:r w:rsidRPr="00103DC0">
        <w:t>Articolul 1 – paragraful 1 – punctul 3</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A097BA1" w14:textId="77777777" w:rsidTr="003A6F27">
        <w:trPr>
          <w:trHeight w:hRule="exact" w:val="240"/>
          <w:jc w:val="center"/>
        </w:trPr>
        <w:tc>
          <w:tcPr>
            <w:tcW w:w="9752" w:type="dxa"/>
            <w:gridSpan w:val="2"/>
            <w:tcBorders>
              <w:top w:val="nil"/>
              <w:left w:val="nil"/>
              <w:bottom w:val="nil"/>
              <w:right w:val="nil"/>
            </w:tcBorders>
          </w:tcPr>
          <w:p w14:paraId="5C761B7D" w14:textId="77777777" w:rsidR="007B0542" w:rsidRPr="00103DC0" w:rsidRDefault="007B0542" w:rsidP="003A6F27"/>
        </w:tc>
      </w:tr>
      <w:tr w:rsidR="00A01E81" w:rsidRPr="00103DC0" w14:paraId="746FF01C" w14:textId="77777777" w:rsidTr="003A6F27">
        <w:trPr>
          <w:trHeight w:val="240"/>
          <w:jc w:val="center"/>
        </w:trPr>
        <w:tc>
          <w:tcPr>
            <w:tcW w:w="4876" w:type="dxa"/>
            <w:tcBorders>
              <w:top w:val="nil"/>
              <w:left w:val="nil"/>
              <w:bottom w:val="nil"/>
              <w:right w:val="nil"/>
            </w:tcBorders>
          </w:tcPr>
          <w:p w14:paraId="18D8949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7C89103" w14:textId="77777777" w:rsidR="007B0542" w:rsidRPr="00103DC0" w:rsidRDefault="007B0542" w:rsidP="003A6F27">
            <w:pPr>
              <w:pStyle w:val="AmColumnHeading"/>
            </w:pPr>
            <w:r w:rsidRPr="00103DC0">
              <w:t>Amendamentul</w:t>
            </w:r>
          </w:p>
        </w:tc>
      </w:tr>
      <w:tr w:rsidR="00A01E81" w:rsidRPr="00103DC0" w14:paraId="0EBEE28F" w14:textId="77777777" w:rsidTr="003A6F27">
        <w:trPr>
          <w:jc w:val="center"/>
        </w:trPr>
        <w:tc>
          <w:tcPr>
            <w:tcW w:w="4876" w:type="dxa"/>
            <w:tcBorders>
              <w:top w:val="nil"/>
              <w:left w:val="nil"/>
              <w:bottom w:val="nil"/>
              <w:right w:val="nil"/>
            </w:tcBorders>
          </w:tcPr>
          <w:p w14:paraId="055B6214" w14:textId="77777777" w:rsidR="007B0542" w:rsidRPr="00103DC0" w:rsidRDefault="007B0542" w:rsidP="003A6F27">
            <w:pPr>
              <w:pStyle w:val="Normal6a"/>
            </w:pPr>
            <w:r w:rsidRPr="00103DC0">
              <w:rPr>
                <w:b/>
                <w:i/>
              </w:rPr>
              <w:t>(3)</w:t>
            </w:r>
            <w:r w:rsidRPr="00103DC0">
              <w:tab/>
            </w:r>
            <w:r w:rsidRPr="00103DC0">
              <w:rPr>
                <w:b/>
                <w:i/>
              </w:rPr>
              <w:t>Textul din anexa la prezentul regulament se adaugă ca anexa II.</w:t>
            </w:r>
          </w:p>
        </w:tc>
        <w:tc>
          <w:tcPr>
            <w:tcW w:w="4876" w:type="dxa"/>
            <w:tcBorders>
              <w:top w:val="nil"/>
              <w:left w:val="nil"/>
              <w:bottom w:val="nil"/>
              <w:right w:val="nil"/>
            </w:tcBorders>
          </w:tcPr>
          <w:p w14:paraId="1DCE4F24" w14:textId="77777777" w:rsidR="007B0542" w:rsidRPr="00103DC0" w:rsidRDefault="007B0542" w:rsidP="003A6F27">
            <w:pPr>
              <w:pStyle w:val="Normal6a"/>
            </w:pPr>
            <w:r w:rsidRPr="00103DC0">
              <w:rPr>
                <w:b/>
                <w:i/>
              </w:rPr>
              <w:t>eliminat</w:t>
            </w:r>
          </w:p>
        </w:tc>
      </w:tr>
    </w:tbl>
    <w:p w14:paraId="4C06508E"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94D31CD" w14:textId="77777777" w:rsidR="007B0542" w:rsidRPr="00103DC0" w:rsidRDefault="007B0542" w:rsidP="007B0542">
      <w:r w:rsidRPr="00103DC0">
        <w:rPr>
          <w:rStyle w:val="HideTWBExt"/>
        </w:rPr>
        <w:t>&lt;/Amend&gt;</w:t>
      </w:r>
    </w:p>
    <w:p w14:paraId="62B8CDE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214</w:t>
      </w:r>
      <w:r w:rsidRPr="00103DC0">
        <w:rPr>
          <w:rStyle w:val="HideTWBExt"/>
          <w:b w:val="0"/>
        </w:rPr>
        <w:t>&lt;/NumAm&gt;</w:t>
      </w:r>
    </w:p>
    <w:p w14:paraId="66C0B631"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0A1A5F61" w14:textId="77777777" w:rsidR="007B0542" w:rsidRPr="00103DC0" w:rsidRDefault="007B0542" w:rsidP="007B0542">
      <w:pPr>
        <w:pStyle w:val="NormalBold"/>
      </w:pPr>
      <w:r w:rsidRPr="00103DC0">
        <w:rPr>
          <w:rStyle w:val="HideTWBExt"/>
          <w:b w:val="0"/>
        </w:rPr>
        <w:t>&lt;/RepeatBlock-By&gt;</w:t>
      </w:r>
    </w:p>
    <w:p w14:paraId="30C9BD1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66805AE" w14:textId="77777777" w:rsidR="007B0542" w:rsidRPr="00103DC0" w:rsidRDefault="007B0542" w:rsidP="007B0542">
      <w:pPr>
        <w:pStyle w:val="NormalBold"/>
      </w:pPr>
      <w:r w:rsidRPr="00103DC0">
        <w:rPr>
          <w:rStyle w:val="HideTWBExt"/>
          <w:b w:val="0"/>
        </w:rPr>
        <w:t>&lt;Article&gt;</w:t>
      </w:r>
      <w:r w:rsidRPr="00103DC0">
        <w:t>Articolul 1 – paragraful 1 – punctul 3</w:t>
      </w:r>
      <w:r w:rsidRPr="00103DC0">
        <w:rPr>
          <w:rStyle w:val="HideTWBExt"/>
          <w:b w:val="0"/>
        </w:rPr>
        <w:t>&lt;/Article&gt;</w:t>
      </w:r>
    </w:p>
    <w:p w14:paraId="1FAEB463"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C4AFB15" w14:textId="5AA49471" w:rsidR="007B0542" w:rsidRPr="00103DC0" w:rsidRDefault="007B0542" w:rsidP="007B0542">
      <w:r w:rsidRPr="00103DC0">
        <w:rPr>
          <w:rStyle w:val="HideTWBExt"/>
        </w:rPr>
        <w:t>&lt;Article2&gt;</w:t>
      </w:r>
      <w:r w:rsidRPr="00103DC0">
        <w:t xml:space="preserve">Anexa II </w:t>
      </w:r>
      <w:r w:rsidR="00E979EC">
        <w:t>ș</w:t>
      </w:r>
      <w:r w:rsidRPr="00103DC0">
        <w:t>i anexa I a</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053AFB3" w14:textId="77777777" w:rsidTr="003A6F27">
        <w:trPr>
          <w:trHeight w:hRule="exact" w:val="240"/>
          <w:jc w:val="center"/>
        </w:trPr>
        <w:tc>
          <w:tcPr>
            <w:tcW w:w="9752" w:type="dxa"/>
            <w:gridSpan w:val="2"/>
            <w:tcBorders>
              <w:top w:val="nil"/>
              <w:left w:val="nil"/>
              <w:bottom w:val="nil"/>
              <w:right w:val="nil"/>
            </w:tcBorders>
          </w:tcPr>
          <w:p w14:paraId="338F0230" w14:textId="77777777" w:rsidR="007B0542" w:rsidRPr="00103DC0" w:rsidRDefault="007B0542" w:rsidP="003A6F27"/>
        </w:tc>
      </w:tr>
      <w:tr w:rsidR="00A01E81" w:rsidRPr="00103DC0" w14:paraId="519A53AA" w14:textId="77777777" w:rsidTr="003A6F27">
        <w:trPr>
          <w:trHeight w:val="240"/>
          <w:jc w:val="center"/>
        </w:trPr>
        <w:tc>
          <w:tcPr>
            <w:tcW w:w="4876" w:type="dxa"/>
            <w:tcBorders>
              <w:top w:val="nil"/>
              <w:left w:val="nil"/>
              <w:bottom w:val="nil"/>
              <w:right w:val="nil"/>
            </w:tcBorders>
          </w:tcPr>
          <w:p w14:paraId="75882BB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401BC1D" w14:textId="77777777" w:rsidR="007B0542" w:rsidRPr="00103DC0" w:rsidRDefault="007B0542" w:rsidP="003A6F27">
            <w:pPr>
              <w:pStyle w:val="AmColumnHeading"/>
            </w:pPr>
            <w:r w:rsidRPr="00103DC0">
              <w:t>Amendamentul</w:t>
            </w:r>
          </w:p>
        </w:tc>
      </w:tr>
      <w:tr w:rsidR="00A01E81" w:rsidRPr="00103DC0" w14:paraId="72221FE5" w14:textId="77777777" w:rsidTr="003A6F27">
        <w:trPr>
          <w:jc w:val="center"/>
        </w:trPr>
        <w:tc>
          <w:tcPr>
            <w:tcW w:w="4876" w:type="dxa"/>
            <w:tcBorders>
              <w:top w:val="nil"/>
              <w:left w:val="nil"/>
              <w:bottom w:val="nil"/>
              <w:right w:val="nil"/>
            </w:tcBorders>
          </w:tcPr>
          <w:p w14:paraId="28888444" w14:textId="77777777" w:rsidR="007B0542" w:rsidRPr="00103DC0" w:rsidRDefault="007B0542" w:rsidP="003A6F27">
            <w:pPr>
              <w:pStyle w:val="Normal6a"/>
            </w:pPr>
            <w:r w:rsidRPr="00103DC0">
              <w:t>(3)</w:t>
            </w:r>
            <w:r w:rsidRPr="00103DC0">
              <w:tab/>
            </w:r>
            <w:r w:rsidRPr="00103DC0">
              <w:rPr>
                <w:b/>
                <w:i/>
              </w:rPr>
              <w:t>Textul</w:t>
            </w:r>
            <w:r w:rsidRPr="00103DC0">
              <w:t xml:space="preserve"> din </w:t>
            </w:r>
            <w:r w:rsidRPr="00103DC0">
              <w:rPr>
                <w:b/>
                <w:i/>
              </w:rPr>
              <w:t>anexa</w:t>
            </w:r>
            <w:r w:rsidRPr="00103DC0">
              <w:t xml:space="preserve"> la prezentul regulament se adaugă ca anexa II.</w:t>
            </w:r>
          </w:p>
        </w:tc>
        <w:tc>
          <w:tcPr>
            <w:tcW w:w="4876" w:type="dxa"/>
            <w:tcBorders>
              <w:top w:val="nil"/>
              <w:left w:val="nil"/>
              <w:bottom w:val="nil"/>
              <w:right w:val="nil"/>
            </w:tcBorders>
          </w:tcPr>
          <w:p w14:paraId="1846E093" w14:textId="799173F8" w:rsidR="007B0542" w:rsidRPr="00103DC0" w:rsidRDefault="007B0542" w:rsidP="003A6F27">
            <w:pPr>
              <w:pStyle w:val="Normal6a"/>
            </w:pPr>
            <w:r w:rsidRPr="00103DC0">
              <w:t>(3)</w:t>
            </w:r>
            <w:r w:rsidRPr="00103DC0">
              <w:tab/>
            </w:r>
            <w:r w:rsidRPr="00103DC0">
              <w:rPr>
                <w:b/>
                <w:i/>
              </w:rPr>
              <w:t>Textele</w:t>
            </w:r>
            <w:r w:rsidRPr="00103DC0">
              <w:t xml:space="preserve"> din </w:t>
            </w:r>
            <w:r w:rsidRPr="00103DC0">
              <w:rPr>
                <w:b/>
                <w:i/>
              </w:rPr>
              <w:t>anexele</w:t>
            </w:r>
            <w:r w:rsidRPr="00103DC0">
              <w:t xml:space="preserve"> la prezentul regulament se adaugă ca anexa II </w:t>
            </w:r>
            <w:r w:rsidR="00E979EC">
              <w:rPr>
                <w:b/>
                <w:i/>
              </w:rPr>
              <w:t>ș</w:t>
            </w:r>
            <w:r w:rsidRPr="00103DC0">
              <w:rPr>
                <w:b/>
                <w:i/>
              </w:rPr>
              <w:t>i anexa Ia</w:t>
            </w:r>
            <w:r w:rsidRPr="00103DC0">
              <w:t>.</w:t>
            </w:r>
          </w:p>
        </w:tc>
      </w:tr>
    </w:tbl>
    <w:p w14:paraId="222E92B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FC07B48" w14:textId="77777777" w:rsidR="007B0542" w:rsidRPr="00103DC0" w:rsidRDefault="007B0542" w:rsidP="007B0542">
      <w:r w:rsidRPr="00103DC0">
        <w:rPr>
          <w:rStyle w:val="HideTWBExt"/>
        </w:rPr>
        <w:t>&lt;/Amend&gt;</w:t>
      </w:r>
    </w:p>
    <w:p w14:paraId="18F32B59"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215</w:t>
      </w:r>
      <w:r w:rsidRPr="00103DC0">
        <w:rPr>
          <w:rStyle w:val="HideTWBExt"/>
          <w:b w:val="0"/>
        </w:rPr>
        <w:t>&lt;/NumAm&gt;</w:t>
      </w:r>
    </w:p>
    <w:p w14:paraId="43D2AE81"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47D550C" w14:textId="77777777" w:rsidR="007B0542" w:rsidRPr="00103DC0" w:rsidRDefault="007B0542" w:rsidP="007B0542">
      <w:pPr>
        <w:pStyle w:val="NormalBold"/>
      </w:pPr>
      <w:r w:rsidRPr="00103DC0">
        <w:rPr>
          <w:rStyle w:val="HideTWBExt"/>
          <w:b w:val="0"/>
        </w:rPr>
        <w:t>&lt;/RepeatBlock-By&gt;</w:t>
      </w:r>
    </w:p>
    <w:p w14:paraId="57345A1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E710F0F" w14:textId="77777777" w:rsidR="007B0542" w:rsidRPr="00103DC0" w:rsidRDefault="007B0542" w:rsidP="007B0542">
      <w:pPr>
        <w:pStyle w:val="NormalBold"/>
      </w:pPr>
      <w:r w:rsidRPr="00103DC0">
        <w:rPr>
          <w:rStyle w:val="HideTWBExt"/>
          <w:b w:val="0"/>
        </w:rPr>
        <w:t>&lt;Article&gt;</w:t>
      </w:r>
      <w:r w:rsidRPr="00103DC0">
        <w:t>Articolul 1 – paragraful 1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5681D88" w14:textId="77777777" w:rsidTr="003A6F27">
        <w:trPr>
          <w:trHeight w:hRule="exact" w:val="240"/>
          <w:jc w:val="center"/>
        </w:trPr>
        <w:tc>
          <w:tcPr>
            <w:tcW w:w="9752" w:type="dxa"/>
            <w:gridSpan w:val="2"/>
            <w:tcBorders>
              <w:top w:val="nil"/>
              <w:left w:val="nil"/>
              <w:bottom w:val="nil"/>
              <w:right w:val="nil"/>
            </w:tcBorders>
          </w:tcPr>
          <w:p w14:paraId="225B58BD" w14:textId="77777777" w:rsidR="007B0542" w:rsidRPr="00103DC0" w:rsidRDefault="007B0542" w:rsidP="003A6F27"/>
        </w:tc>
      </w:tr>
      <w:tr w:rsidR="00A01E81" w:rsidRPr="00103DC0" w14:paraId="5080CF3E" w14:textId="77777777" w:rsidTr="003A6F27">
        <w:trPr>
          <w:trHeight w:val="240"/>
          <w:jc w:val="center"/>
        </w:trPr>
        <w:tc>
          <w:tcPr>
            <w:tcW w:w="4876" w:type="dxa"/>
            <w:tcBorders>
              <w:top w:val="nil"/>
              <w:left w:val="nil"/>
              <w:bottom w:val="nil"/>
              <w:right w:val="nil"/>
            </w:tcBorders>
          </w:tcPr>
          <w:p w14:paraId="2641C03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3773D8B" w14:textId="77777777" w:rsidR="007B0542" w:rsidRPr="00103DC0" w:rsidRDefault="007B0542" w:rsidP="003A6F27">
            <w:pPr>
              <w:pStyle w:val="AmColumnHeading"/>
            </w:pPr>
            <w:r w:rsidRPr="00103DC0">
              <w:t>Amendamentul</w:t>
            </w:r>
          </w:p>
        </w:tc>
      </w:tr>
      <w:tr w:rsidR="00A01E81" w:rsidRPr="00103DC0" w14:paraId="309CCA75" w14:textId="77777777" w:rsidTr="003A6F27">
        <w:trPr>
          <w:jc w:val="center"/>
        </w:trPr>
        <w:tc>
          <w:tcPr>
            <w:tcW w:w="4876" w:type="dxa"/>
            <w:tcBorders>
              <w:top w:val="nil"/>
              <w:left w:val="nil"/>
              <w:bottom w:val="nil"/>
              <w:right w:val="nil"/>
            </w:tcBorders>
          </w:tcPr>
          <w:p w14:paraId="789B5DE1" w14:textId="77777777" w:rsidR="007B0542" w:rsidRPr="00103DC0" w:rsidRDefault="007B0542" w:rsidP="003A6F27">
            <w:pPr>
              <w:pStyle w:val="Normal6a"/>
            </w:pPr>
          </w:p>
        </w:tc>
        <w:tc>
          <w:tcPr>
            <w:tcW w:w="4876" w:type="dxa"/>
            <w:tcBorders>
              <w:top w:val="nil"/>
              <w:left w:val="nil"/>
              <w:bottom w:val="nil"/>
              <w:right w:val="nil"/>
            </w:tcBorders>
          </w:tcPr>
          <w:p w14:paraId="7B6D7134" w14:textId="77777777" w:rsidR="007B0542" w:rsidRPr="00103DC0" w:rsidRDefault="007B0542" w:rsidP="003A6F27">
            <w:pPr>
              <w:pStyle w:val="Normal6a"/>
            </w:pPr>
            <w:r w:rsidRPr="00103DC0">
              <w:rPr>
                <w:b/>
                <w:i/>
              </w:rPr>
              <w:t>Articolul 61 alineatul (2) se modifică după cum urmează:</w:t>
            </w:r>
          </w:p>
        </w:tc>
      </w:tr>
      <w:tr w:rsidR="00A01E81" w:rsidRPr="00103DC0" w14:paraId="23DD990F" w14:textId="77777777" w:rsidTr="003A6F27">
        <w:trPr>
          <w:jc w:val="center"/>
        </w:trPr>
        <w:tc>
          <w:tcPr>
            <w:tcW w:w="4876" w:type="dxa"/>
            <w:tcBorders>
              <w:top w:val="nil"/>
              <w:left w:val="nil"/>
              <w:bottom w:val="nil"/>
              <w:right w:val="nil"/>
            </w:tcBorders>
          </w:tcPr>
          <w:p w14:paraId="0A0FBA02" w14:textId="77777777" w:rsidR="007B0542" w:rsidRPr="00103DC0" w:rsidRDefault="007B0542" w:rsidP="003A6F27">
            <w:pPr>
              <w:pStyle w:val="Normal6a"/>
            </w:pPr>
          </w:p>
        </w:tc>
        <w:tc>
          <w:tcPr>
            <w:tcW w:w="4876" w:type="dxa"/>
            <w:tcBorders>
              <w:top w:val="nil"/>
              <w:left w:val="nil"/>
              <w:bottom w:val="nil"/>
              <w:right w:val="nil"/>
            </w:tcBorders>
          </w:tcPr>
          <w:p w14:paraId="185F877E" w14:textId="11FAF319" w:rsidR="007B0542" w:rsidRPr="00103DC0" w:rsidRDefault="007B0542" w:rsidP="003A6F27">
            <w:pPr>
              <w:pStyle w:val="Normal6a"/>
            </w:pPr>
            <w:r w:rsidRPr="00103DC0">
              <w:rPr>
                <w:b/>
                <w:i/>
              </w:rPr>
              <w:t>(a) alineatul (2) se înlocuie</w:t>
            </w:r>
            <w:r w:rsidR="00E979EC">
              <w:rPr>
                <w:b/>
                <w:i/>
              </w:rPr>
              <w:t>ș</w:t>
            </w:r>
            <w:r w:rsidRPr="00103DC0">
              <w:rPr>
                <w:b/>
                <w:i/>
              </w:rPr>
              <w:t>te cu următorul text:</w:t>
            </w:r>
          </w:p>
        </w:tc>
      </w:tr>
      <w:tr w:rsidR="00A01E81" w:rsidRPr="00103DC0" w14:paraId="06D54963" w14:textId="77777777" w:rsidTr="003A6F27">
        <w:trPr>
          <w:jc w:val="center"/>
        </w:trPr>
        <w:tc>
          <w:tcPr>
            <w:tcW w:w="4876" w:type="dxa"/>
            <w:tcBorders>
              <w:top w:val="nil"/>
              <w:left w:val="nil"/>
              <w:bottom w:val="nil"/>
              <w:right w:val="nil"/>
            </w:tcBorders>
          </w:tcPr>
          <w:p w14:paraId="07459557" w14:textId="77777777" w:rsidR="007B0542" w:rsidRPr="00103DC0" w:rsidRDefault="007B0542" w:rsidP="003A6F27">
            <w:pPr>
              <w:pStyle w:val="Normal6a"/>
            </w:pPr>
          </w:p>
        </w:tc>
        <w:tc>
          <w:tcPr>
            <w:tcW w:w="4876" w:type="dxa"/>
            <w:tcBorders>
              <w:top w:val="nil"/>
              <w:left w:val="nil"/>
              <w:bottom w:val="nil"/>
              <w:right w:val="nil"/>
            </w:tcBorders>
          </w:tcPr>
          <w:p w14:paraId="137EE9A0" w14:textId="395DC68A" w:rsidR="007B0542" w:rsidRPr="00103DC0" w:rsidRDefault="007B0542" w:rsidP="003A6F27">
            <w:pPr>
              <w:pStyle w:val="Normal6a"/>
            </w:pPr>
            <w:r w:rsidRPr="00103DC0">
              <w:rPr>
                <w:b/>
                <w:i/>
              </w:rPr>
              <w:t xml:space="preserve">„2. Desemnarea unei </w:t>
            </w:r>
            <w:r w:rsidR="00E979EC">
              <w:rPr>
                <w:b/>
                <w:i/>
              </w:rPr>
              <w:t>ț</w:t>
            </w:r>
            <w:r w:rsidRPr="00103DC0">
              <w:rPr>
                <w:b/>
                <w:i/>
              </w:rPr>
              <w:t>ări ter</w:t>
            </w:r>
            <w:r w:rsidR="00E979EC">
              <w:rPr>
                <w:b/>
                <w:i/>
              </w:rPr>
              <w:t>ț</w:t>
            </w:r>
            <w:r w:rsidRPr="00103DC0">
              <w:rPr>
                <w:b/>
                <w:i/>
              </w:rPr>
              <w:t xml:space="preserve">e drept </w:t>
            </w:r>
            <w:r w:rsidR="00E979EC">
              <w:rPr>
                <w:b/>
                <w:i/>
              </w:rPr>
              <w:t>ț</w:t>
            </w:r>
            <w:r w:rsidRPr="00103DC0">
              <w:rPr>
                <w:b/>
                <w:i/>
              </w:rPr>
              <w:t>ară de origine sigură la nivelul Uniunii poate să prevadă excep</w:t>
            </w:r>
            <w:r w:rsidR="00E979EC">
              <w:rPr>
                <w:b/>
                <w:i/>
              </w:rPr>
              <w:t>ț</w:t>
            </w:r>
            <w:r w:rsidRPr="00103DC0">
              <w:rPr>
                <w:b/>
                <w:i/>
              </w:rPr>
              <w:t>ii pentru anumite păr</w:t>
            </w:r>
            <w:r w:rsidR="00E979EC">
              <w:rPr>
                <w:b/>
                <w:i/>
              </w:rPr>
              <w:t>ț</w:t>
            </w:r>
            <w:r w:rsidRPr="00103DC0">
              <w:rPr>
                <w:b/>
                <w:i/>
              </w:rPr>
              <w:t>i ale teritoriului sau pentru categorii clar identificabile de persoane.”</w:t>
            </w:r>
          </w:p>
        </w:tc>
      </w:tr>
    </w:tbl>
    <w:p w14:paraId="3F6D1F8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85F393C"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58239FAB" w14:textId="7BF21E0F" w:rsidR="007B0542" w:rsidRPr="00103DC0" w:rsidRDefault="007B0542" w:rsidP="007B0542">
      <w:pPr>
        <w:pStyle w:val="AmJustText"/>
      </w:pPr>
      <w:r w:rsidRPr="00103DC0">
        <w:t xml:space="preserve">Pentru a oferi o valoare adăugată clară unei liste a UE a </w:t>
      </w:r>
      <w:r w:rsidR="00E979EC">
        <w:t>ț</w:t>
      </w:r>
      <w:r w:rsidRPr="00103DC0">
        <w:t>ărilor de origine sigure, pentru a asigura coeren</w:t>
      </w:r>
      <w:r w:rsidR="00E979EC">
        <w:t>ț</w:t>
      </w:r>
      <w:r w:rsidRPr="00103DC0">
        <w:t xml:space="preserve">a </w:t>
      </w:r>
      <w:r w:rsidR="00E979EC">
        <w:t>ș</w:t>
      </w:r>
      <w:r w:rsidRPr="00103DC0">
        <w:t>i armonizarea abordării statelor membre fa</w:t>
      </w:r>
      <w:r w:rsidR="00E979EC">
        <w:t>ț</w:t>
      </w:r>
      <w:r w:rsidRPr="00103DC0">
        <w:t xml:space="preserve">ă de </w:t>
      </w:r>
      <w:r w:rsidR="00E979EC">
        <w:t>ț</w:t>
      </w:r>
      <w:r w:rsidRPr="00103DC0">
        <w:t xml:space="preserve">ările de origine sigure </w:t>
      </w:r>
      <w:r w:rsidR="00E979EC">
        <w:t>ș</w:t>
      </w:r>
      <w:r w:rsidRPr="00103DC0">
        <w:t>i pentru a evita practicile divergente care duc la diferen</w:t>
      </w:r>
      <w:r w:rsidR="00E979EC">
        <w:t>ț</w:t>
      </w:r>
      <w:r w:rsidRPr="00103DC0">
        <w:t>e tot mai mari în ceea ce prive</w:t>
      </w:r>
      <w:r w:rsidR="00E979EC">
        <w:t>ș</w:t>
      </w:r>
      <w:r w:rsidRPr="00103DC0">
        <w:t>te tratarea cererilor de azil, listele na</w:t>
      </w:r>
      <w:r w:rsidR="00E979EC">
        <w:t>ț</w:t>
      </w:r>
      <w:r w:rsidRPr="00103DC0">
        <w:t>ionale nu ar trebui să mai fie necesare odată ce a fost creată o listă europeană.</w:t>
      </w:r>
    </w:p>
    <w:p w14:paraId="69B13A09" w14:textId="77777777" w:rsidR="007B0542" w:rsidRPr="00103DC0" w:rsidRDefault="007B0542" w:rsidP="007B0542">
      <w:r w:rsidRPr="00103DC0">
        <w:rPr>
          <w:rStyle w:val="HideTWBExt"/>
        </w:rPr>
        <w:t>&lt;/Amend&gt;</w:t>
      </w:r>
    </w:p>
    <w:p w14:paraId="63E08B2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216</w:t>
      </w:r>
      <w:r w:rsidRPr="00103DC0">
        <w:rPr>
          <w:rStyle w:val="HideTWBExt"/>
          <w:b w:val="0"/>
        </w:rPr>
        <w:t>&lt;/NumAm&gt;</w:t>
      </w:r>
    </w:p>
    <w:p w14:paraId="38482B7E" w14:textId="77777777" w:rsidR="007B0542" w:rsidRPr="00103DC0" w:rsidRDefault="007B0542" w:rsidP="007B0542">
      <w:pPr>
        <w:pStyle w:val="NormalBold"/>
      </w:pPr>
      <w:r w:rsidRPr="00103DC0">
        <w:rPr>
          <w:rStyle w:val="HideTWBExt"/>
          <w:b w:val="0"/>
        </w:rPr>
        <w:t>&lt;RepeatBlock-By&gt;&lt;Members&gt;</w:t>
      </w:r>
      <w:r w:rsidRPr="00103DC0">
        <w:t>Cecilia Strada</w:t>
      </w:r>
      <w:r w:rsidRPr="00103DC0">
        <w:rPr>
          <w:rStyle w:val="HideTWBExt"/>
          <w:b w:val="0"/>
        </w:rPr>
        <w:t>&lt;/Members&gt;</w:t>
      </w:r>
    </w:p>
    <w:p w14:paraId="43B95B10" w14:textId="77777777" w:rsidR="007B0542" w:rsidRPr="00103DC0" w:rsidRDefault="007B0542" w:rsidP="007B0542">
      <w:pPr>
        <w:pStyle w:val="NormalBold"/>
      </w:pPr>
      <w:r w:rsidRPr="00103DC0">
        <w:rPr>
          <w:rStyle w:val="HideTWBExt"/>
          <w:b w:val="0"/>
        </w:rPr>
        <w:t>&lt;/RepeatBlock-By&gt;</w:t>
      </w:r>
    </w:p>
    <w:p w14:paraId="38E749E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C0C167D" w14:textId="77777777" w:rsidR="007B0542" w:rsidRPr="00103DC0" w:rsidRDefault="007B0542" w:rsidP="007B0542">
      <w:pPr>
        <w:pStyle w:val="NormalBold"/>
      </w:pPr>
      <w:r w:rsidRPr="00103DC0">
        <w:rPr>
          <w:rStyle w:val="HideTWBExt"/>
          <w:b w:val="0"/>
        </w:rPr>
        <w:t>&lt;Article&gt;</w:t>
      </w:r>
      <w:r w:rsidRPr="00103DC0">
        <w:t>Articolul 1 – paragraful 1 b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0018018" w14:textId="77777777" w:rsidTr="003A6F27">
        <w:trPr>
          <w:trHeight w:hRule="exact" w:val="240"/>
          <w:jc w:val="center"/>
        </w:trPr>
        <w:tc>
          <w:tcPr>
            <w:tcW w:w="9752" w:type="dxa"/>
            <w:gridSpan w:val="2"/>
            <w:tcBorders>
              <w:top w:val="nil"/>
              <w:left w:val="nil"/>
              <w:bottom w:val="nil"/>
              <w:right w:val="nil"/>
            </w:tcBorders>
          </w:tcPr>
          <w:p w14:paraId="16C789E3" w14:textId="77777777" w:rsidR="007B0542" w:rsidRPr="00103DC0" w:rsidRDefault="007B0542" w:rsidP="003A6F27"/>
        </w:tc>
      </w:tr>
      <w:tr w:rsidR="00A01E81" w:rsidRPr="00103DC0" w14:paraId="50F92AAF" w14:textId="77777777" w:rsidTr="003A6F27">
        <w:trPr>
          <w:trHeight w:val="240"/>
          <w:jc w:val="center"/>
        </w:trPr>
        <w:tc>
          <w:tcPr>
            <w:tcW w:w="4876" w:type="dxa"/>
            <w:tcBorders>
              <w:top w:val="nil"/>
              <w:left w:val="nil"/>
              <w:bottom w:val="nil"/>
              <w:right w:val="nil"/>
            </w:tcBorders>
          </w:tcPr>
          <w:p w14:paraId="549BB5C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499F281" w14:textId="77777777" w:rsidR="007B0542" w:rsidRPr="00103DC0" w:rsidRDefault="007B0542" w:rsidP="003A6F27">
            <w:pPr>
              <w:pStyle w:val="AmColumnHeading"/>
            </w:pPr>
            <w:r w:rsidRPr="00103DC0">
              <w:t>Amendamentul</w:t>
            </w:r>
          </w:p>
        </w:tc>
      </w:tr>
      <w:tr w:rsidR="00A01E81" w:rsidRPr="00103DC0" w14:paraId="5884F1AC" w14:textId="77777777" w:rsidTr="003A6F27">
        <w:trPr>
          <w:jc w:val="center"/>
        </w:trPr>
        <w:tc>
          <w:tcPr>
            <w:tcW w:w="4876" w:type="dxa"/>
            <w:tcBorders>
              <w:top w:val="nil"/>
              <w:left w:val="nil"/>
              <w:bottom w:val="nil"/>
              <w:right w:val="nil"/>
            </w:tcBorders>
          </w:tcPr>
          <w:p w14:paraId="01E7641A" w14:textId="77777777" w:rsidR="007B0542" w:rsidRPr="00103DC0" w:rsidRDefault="007B0542" w:rsidP="003A6F27">
            <w:pPr>
              <w:pStyle w:val="Normal6a"/>
            </w:pPr>
          </w:p>
        </w:tc>
        <w:tc>
          <w:tcPr>
            <w:tcW w:w="4876" w:type="dxa"/>
            <w:tcBorders>
              <w:top w:val="nil"/>
              <w:left w:val="nil"/>
              <w:bottom w:val="nil"/>
              <w:right w:val="nil"/>
            </w:tcBorders>
          </w:tcPr>
          <w:p w14:paraId="24F7FBD5" w14:textId="77777777" w:rsidR="007B0542" w:rsidRPr="00103DC0" w:rsidRDefault="007B0542" w:rsidP="003A6F27">
            <w:pPr>
              <w:pStyle w:val="Normal6a"/>
            </w:pPr>
            <w:r w:rsidRPr="00103DC0">
              <w:rPr>
                <w:b/>
                <w:i/>
              </w:rPr>
              <w:t>Articolul 63 se modifică după cum urmează:</w:t>
            </w:r>
          </w:p>
        </w:tc>
      </w:tr>
      <w:tr w:rsidR="00A01E81" w:rsidRPr="00103DC0" w14:paraId="28081663" w14:textId="77777777" w:rsidTr="003A6F27">
        <w:trPr>
          <w:jc w:val="center"/>
        </w:trPr>
        <w:tc>
          <w:tcPr>
            <w:tcW w:w="4876" w:type="dxa"/>
            <w:tcBorders>
              <w:top w:val="nil"/>
              <w:left w:val="nil"/>
              <w:bottom w:val="nil"/>
              <w:right w:val="nil"/>
            </w:tcBorders>
          </w:tcPr>
          <w:p w14:paraId="7F38356A" w14:textId="77777777" w:rsidR="007B0542" w:rsidRPr="00103DC0" w:rsidRDefault="007B0542" w:rsidP="003A6F27">
            <w:pPr>
              <w:pStyle w:val="Normal6a"/>
            </w:pPr>
          </w:p>
        </w:tc>
        <w:tc>
          <w:tcPr>
            <w:tcW w:w="4876" w:type="dxa"/>
            <w:tcBorders>
              <w:top w:val="nil"/>
              <w:left w:val="nil"/>
              <w:bottom w:val="nil"/>
              <w:right w:val="nil"/>
            </w:tcBorders>
          </w:tcPr>
          <w:p w14:paraId="2A660CDC" w14:textId="77777777" w:rsidR="007B0542" w:rsidRPr="00103DC0" w:rsidRDefault="007B0542" w:rsidP="003A6F27">
            <w:pPr>
              <w:pStyle w:val="Normal6a"/>
            </w:pPr>
            <w:r w:rsidRPr="00103DC0">
              <w:rPr>
                <w:b/>
                <w:i/>
              </w:rPr>
              <w:t>(a) la alineatul (1) se adaugă următorul paragraf:</w:t>
            </w:r>
          </w:p>
        </w:tc>
      </w:tr>
      <w:tr w:rsidR="00A01E81" w:rsidRPr="00103DC0" w14:paraId="58CDB925" w14:textId="77777777" w:rsidTr="003A6F27">
        <w:trPr>
          <w:jc w:val="center"/>
        </w:trPr>
        <w:tc>
          <w:tcPr>
            <w:tcW w:w="4876" w:type="dxa"/>
            <w:tcBorders>
              <w:top w:val="nil"/>
              <w:left w:val="nil"/>
              <w:bottom w:val="nil"/>
              <w:right w:val="nil"/>
            </w:tcBorders>
          </w:tcPr>
          <w:p w14:paraId="594F8BDC" w14:textId="77777777" w:rsidR="007B0542" w:rsidRPr="00103DC0" w:rsidRDefault="007B0542" w:rsidP="003A6F27">
            <w:pPr>
              <w:pStyle w:val="Normal6a"/>
            </w:pPr>
          </w:p>
        </w:tc>
        <w:tc>
          <w:tcPr>
            <w:tcW w:w="4876" w:type="dxa"/>
            <w:tcBorders>
              <w:top w:val="nil"/>
              <w:left w:val="nil"/>
              <w:bottom w:val="nil"/>
              <w:right w:val="nil"/>
            </w:tcBorders>
          </w:tcPr>
          <w:p w14:paraId="5BB56417" w14:textId="3F173A62" w:rsidR="007B0542" w:rsidRPr="00103DC0" w:rsidRDefault="007B0542" w:rsidP="003A6F27">
            <w:pPr>
              <w:pStyle w:val="Normal6a"/>
            </w:pPr>
            <w:r w:rsidRPr="00103DC0">
              <w:rPr>
                <w:b/>
                <w:i/>
              </w:rPr>
              <w:t>„În cazul unor modificări semnificative ale situa</w:t>
            </w:r>
            <w:r w:rsidR="00E979EC">
              <w:rPr>
                <w:b/>
                <w:i/>
              </w:rPr>
              <w:t>ț</w:t>
            </w:r>
            <w:r w:rsidRPr="00103DC0">
              <w:rPr>
                <w:b/>
                <w:i/>
              </w:rPr>
              <w:t xml:space="preserve">iei unei </w:t>
            </w:r>
            <w:r w:rsidR="00E979EC">
              <w:rPr>
                <w:b/>
                <w:i/>
              </w:rPr>
              <w:t>ț</w:t>
            </w:r>
            <w:r w:rsidRPr="00103DC0">
              <w:rPr>
                <w:b/>
                <w:i/>
              </w:rPr>
              <w:t>ări ter</w:t>
            </w:r>
            <w:r w:rsidR="00E979EC">
              <w:rPr>
                <w:b/>
                <w:i/>
              </w:rPr>
              <w:t>ț</w:t>
            </w:r>
            <w:r w:rsidRPr="00103DC0">
              <w:rPr>
                <w:b/>
                <w:i/>
              </w:rPr>
              <w:t xml:space="preserve">e desemnate drept </w:t>
            </w:r>
            <w:r w:rsidR="00E979EC">
              <w:rPr>
                <w:b/>
                <w:i/>
              </w:rPr>
              <w:t>ț</w:t>
            </w:r>
            <w:r w:rsidRPr="00103DC0">
              <w:rPr>
                <w:b/>
                <w:i/>
              </w:rPr>
              <w:t>ară de origine sigură la nivelul Uniunii în anexa II, în cazul în care Comisia consideră – pe baza evaluării argumentate men</w:t>
            </w:r>
            <w:r w:rsidR="00E979EC">
              <w:rPr>
                <w:b/>
                <w:i/>
              </w:rPr>
              <w:t>ț</w:t>
            </w:r>
            <w:r w:rsidRPr="00103DC0">
              <w:rPr>
                <w:b/>
                <w:i/>
              </w:rPr>
              <w:t>ionate la primul paragraf – că sunt îndeplinite condi</w:t>
            </w:r>
            <w:r w:rsidR="00E979EC">
              <w:rPr>
                <w:b/>
                <w:i/>
              </w:rPr>
              <w:t>ț</w:t>
            </w:r>
            <w:r w:rsidRPr="00103DC0">
              <w:rPr>
                <w:b/>
                <w:i/>
              </w:rPr>
              <w:t>iile prevăzute la articolul 61, dar că ar trebui prevăzute excep</w:t>
            </w:r>
            <w:r w:rsidR="00E979EC">
              <w:rPr>
                <w:b/>
                <w:i/>
              </w:rPr>
              <w:t>ț</w:t>
            </w:r>
            <w:r w:rsidRPr="00103DC0">
              <w:rPr>
                <w:b/>
                <w:i/>
              </w:rPr>
              <w:t>ii suplimentare pentru anumite păr</w:t>
            </w:r>
            <w:r w:rsidR="00E979EC">
              <w:rPr>
                <w:b/>
                <w:i/>
              </w:rPr>
              <w:t>ț</w:t>
            </w:r>
            <w:r w:rsidRPr="00103DC0">
              <w:rPr>
                <w:b/>
                <w:i/>
              </w:rPr>
              <w:t xml:space="preserve">i ale teritoriului sau pentru categorii clar identificabile de persoane pentru </w:t>
            </w:r>
            <w:r w:rsidR="00E979EC">
              <w:rPr>
                <w:b/>
                <w:i/>
              </w:rPr>
              <w:t>ț</w:t>
            </w:r>
            <w:r w:rsidRPr="00103DC0">
              <w:rPr>
                <w:b/>
                <w:i/>
              </w:rPr>
              <w:t>ara ter</w:t>
            </w:r>
            <w:r w:rsidR="00E979EC">
              <w:rPr>
                <w:b/>
                <w:i/>
              </w:rPr>
              <w:t>ț</w:t>
            </w:r>
            <w:r w:rsidRPr="00103DC0">
              <w:rPr>
                <w:b/>
                <w:i/>
              </w:rPr>
              <w:t>ă respectivă sau că lista excep</w:t>
            </w:r>
            <w:r w:rsidR="00E979EC">
              <w:rPr>
                <w:b/>
                <w:i/>
              </w:rPr>
              <w:t>ț</w:t>
            </w:r>
            <w:r w:rsidRPr="00103DC0">
              <w:rPr>
                <w:b/>
                <w:i/>
              </w:rPr>
              <w:t>iilor din anexa II ar trebui modificată, aceasta adoptă un act delegat în conformitate cu articolul 74, pentru a include excep</w:t>
            </w:r>
            <w:r w:rsidR="00E979EC">
              <w:rPr>
                <w:b/>
                <w:i/>
              </w:rPr>
              <w:t>ț</w:t>
            </w:r>
            <w:r w:rsidRPr="00103DC0">
              <w:rPr>
                <w:b/>
                <w:i/>
              </w:rPr>
              <w:t>iile suplimentare respective sau modificările respective.</w:t>
            </w:r>
          </w:p>
        </w:tc>
      </w:tr>
    </w:tbl>
    <w:p w14:paraId="6744A4C5"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F71FBB9"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62D2C019" w14:textId="784E2D04" w:rsidR="007B0542" w:rsidRPr="00103DC0" w:rsidRDefault="007B0542" w:rsidP="007B0542">
      <w:pPr>
        <w:pStyle w:val="AmJustText"/>
      </w:pPr>
      <w:r w:rsidRPr="00103DC0">
        <w:t>În cazul în care se introduc excep</w:t>
      </w:r>
      <w:r w:rsidR="00E979EC">
        <w:t>ț</w:t>
      </w:r>
      <w:r w:rsidRPr="00103DC0">
        <w:t xml:space="preserve">ii pentru </w:t>
      </w:r>
      <w:r w:rsidR="00E979EC">
        <w:t>ț</w:t>
      </w:r>
      <w:r w:rsidRPr="00103DC0">
        <w:t>ările enumerate în anexă în conformitate cu articolul 61 alineatul (2), atunci Comisiei trebuie să i se delege competen</w:t>
      </w:r>
      <w:r w:rsidR="00E979EC">
        <w:t>ț</w:t>
      </w:r>
      <w:r w:rsidRPr="00103DC0">
        <w:t>a de a propune adăugarea sau eliminarea excep</w:t>
      </w:r>
      <w:r w:rsidR="00E979EC">
        <w:t>ț</w:t>
      </w:r>
      <w:r w:rsidRPr="00103DC0">
        <w:t>iilor, dacă acest lucru este justificat în urma unei evaluări argumentate.</w:t>
      </w:r>
    </w:p>
    <w:p w14:paraId="4A205B65" w14:textId="77777777" w:rsidR="007B0542" w:rsidRPr="00103DC0" w:rsidRDefault="007B0542" w:rsidP="007B0542">
      <w:r w:rsidRPr="00103DC0">
        <w:rPr>
          <w:rStyle w:val="HideTWBExt"/>
        </w:rPr>
        <w:t>&lt;/Amend&gt;</w:t>
      </w:r>
    </w:p>
    <w:p w14:paraId="03C6BB6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217</w:t>
      </w:r>
      <w:r w:rsidRPr="00103DC0">
        <w:rPr>
          <w:rStyle w:val="HideTWBExt"/>
          <w:b w:val="0"/>
        </w:rPr>
        <w:t>&lt;/NumAm&gt;</w:t>
      </w:r>
    </w:p>
    <w:p w14:paraId="7A111DAF"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7DACC1A6" w14:textId="77777777" w:rsidR="007B0542" w:rsidRPr="00103DC0" w:rsidRDefault="007B0542" w:rsidP="007B0542">
      <w:pPr>
        <w:pStyle w:val="NormalBold"/>
      </w:pPr>
      <w:r w:rsidRPr="00103DC0">
        <w:rPr>
          <w:rStyle w:val="HideTWBExt"/>
          <w:b w:val="0"/>
        </w:rPr>
        <w:t>&lt;/RepeatBlock-By&gt;</w:t>
      </w:r>
    </w:p>
    <w:p w14:paraId="678DFFE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D9F31D6" w14:textId="77777777" w:rsidR="007B0542" w:rsidRPr="00103DC0" w:rsidRDefault="007B0542" w:rsidP="007B0542">
      <w:pPr>
        <w:pStyle w:val="NormalBold"/>
      </w:pPr>
      <w:r w:rsidRPr="00103DC0">
        <w:rPr>
          <w:rStyle w:val="HideTWBExt"/>
          <w:b w:val="0"/>
        </w:rPr>
        <w:t>&lt;Article&gt;</w:t>
      </w:r>
      <w:r w:rsidRPr="00103DC0">
        <w:t>Articolul 2</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BF72F85" w14:textId="77777777" w:rsidTr="003A6F27">
        <w:trPr>
          <w:trHeight w:hRule="exact" w:val="240"/>
          <w:jc w:val="center"/>
        </w:trPr>
        <w:tc>
          <w:tcPr>
            <w:tcW w:w="9752" w:type="dxa"/>
            <w:gridSpan w:val="2"/>
            <w:tcBorders>
              <w:top w:val="nil"/>
              <w:left w:val="nil"/>
              <w:bottom w:val="nil"/>
              <w:right w:val="nil"/>
            </w:tcBorders>
          </w:tcPr>
          <w:p w14:paraId="6F47AE50" w14:textId="77777777" w:rsidR="007B0542" w:rsidRPr="00103DC0" w:rsidRDefault="007B0542" w:rsidP="003A6F27"/>
        </w:tc>
      </w:tr>
      <w:tr w:rsidR="00A01E81" w:rsidRPr="00103DC0" w14:paraId="0C791BAF" w14:textId="77777777" w:rsidTr="003A6F27">
        <w:trPr>
          <w:trHeight w:val="240"/>
          <w:jc w:val="center"/>
        </w:trPr>
        <w:tc>
          <w:tcPr>
            <w:tcW w:w="4876" w:type="dxa"/>
            <w:tcBorders>
              <w:top w:val="nil"/>
              <w:left w:val="nil"/>
              <w:bottom w:val="nil"/>
              <w:right w:val="nil"/>
            </w:tcBorders>
          </w:tcPr>
          <w:p w14:paraId="44E6CFE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5C3329A" w14:textId="77777777" w:rsidR="007B0542" w:rsidRPr="00103DC0" w:rsidRDefault="007B0542" w:rsidP="003A6F27">
            <w:pPr>
              <w:pStyle w:val="AmColumnHeading"/>
            </w:pPr>
            <w:r w:rsidRPr="00103DC0">
              <w:t>Amendamentul</w:t>
            </w:r>
          </w:p>
        </w:tc>
      </w:tr>
      <w:tr w:rsidR="00A01E81" w:rsidRPr="00103DC0" w14:paraId="614B0511" w14:textId="77777777" w:rsidTr="003A6F27">
        <w:trPr>
          <w:jc w:val="center"/>
        </w:trPr>
        <w:tc>
          <w:tcPr>
            <w:tcW w:w="4876" w:type="dxa"/>
            <w:tcBorders>
              <w:top w:val="nil"/>
              <w:left w:val="nil"/>
              <w:bottom w:val="nil"/>
              <w:right w:val="nil"/>
            </w:tcBorders>
          </w:tcPr>
          <w:p w14:paraId="1D27C4F8" w14:textId="77777777" w:rsidR="007B0542" w:rsidRPr="00103DC0" w:rsidRDefault="007B0542" w:rsidP="003A6F27">
            <w:pPr>
              <w:pStyle w:val="Normal6a"/>
              <w:jc w:val="center"/>
            </w:pPr>
            <w:r w:rsidRPr="00103DC0">
              <w:rPr>
                <w:b/>
                <w:i/>
              </w:rPr>
              <w:t>Articolul 2</w:t>
            </w:r>
            <w:r w:rsidRPr="00103DC0">
              <w:tab/>
            </w:r>
          </w:p>
        </w:tc>
        <w:tc>
          <w:tcPr>
            <w:tcW w:w="4876" w:type="dxa"/>
            <w:tcBorders>
              <w:top w:val="nil"/>
              <w:left w:val="nil"/>
              <w:bottom w:val="nil"/>
              <w:right w:val="nil"/>
            </w:tcBorders>
          </w:tcPr>
          <w:p w14:paraId="19BC2102" w14:textId="77777777" w:rsidR="007B0542" w:rsidRPr="00103DC0" w:rsidRDefault="007B0542" w:rsidP="003A6F27">
            <w:pPr>
              <w:pStyle w:val="Normal6a"/>
            </w:pPr>
            <w:r w:rsidRPr="00103DC0">
              <w:rPr>
                <w:b/>
                <w:i/>
              </w:rPr>
              <w:t>eliminat</w:t>
            </w:r>
          </w:p>
        </w:tc>
      </w:tr>
      <w:tr w:rsidR="00A01E81" w:rsidRPr="00103DC0" w14:paraId="4E9DB2E8" w14:textId="77777777" w:rsidTr="003A6F27">
        <w:trPr>
          <w:jc w:val="center"/>
        </w:trPr>
        <w:tc>
          <w:tcPr>
            <w:tcW w:w="4876" w:type="dxa"/>
            <w:tcBorders>
              <w:top w:val="nil"/>
              <w:left w:val="nil"/>
              <w:bottom w:val="nil"/>
              <w:right w:val="nil"/>
            </w:tcBorders>
          </w:tcPr>
          <w:p w14:paraId="160E57FC" w14:textId="77777777" w:rsidR="007B0542" w:rsidRPr="00103DC0" w:rsidRDefault="007B0542" w:rsidP="003A6F27">
            <w:pPr>
              <w:pStyle w:val="Normal6a"/>
            </w:pPr>
            <w:r w:rsidRPr="00103DC0">
              <w:rPr>
                <w:b/>
                <w:i/>
              </w:rPr>
              <w:t>Prezentul regulament intră în vigoare în ziua următoare datei publicării în Jurnalul Oficial al Uniunii Europene.</w:t>
            </w:r>
          </w:p>
        </w:tc>
        <w:tc>
          <w:tcPr>
            <w:tcW w:w="4876" w:type="dxa"/>
            <w:tcBorders>
              <w:top w:val="nil"/>
              <w:left w:val="nil"/>
              <w:bottom w:val="nil"/>
              <w:right w:val="nil"/>
            </w:tcBorders>
          </w:tcPr>
          <w:p w14:paraId="3F522D39" w14:textId="77777777" w:rsidR="007B0542" w:rsidRPr="00103DC0" w:rsidRDefault="007B0542" w:rsidP="003A6F27">
            <w:pPr>
              <w:pStyle w:val="Normal6a"/>
            </w:pPr>
          </w:p>
        </w:tc>
      </w:tr>
      <w:tr w:rsidR="00A01E81" w:rsidRPr="00103DC0" w14:paraId="1166D28B" w14:textId="77777777" w:rsidTr="003A6F27">
        <w:trPr>
          <w:jc w:val="center"/>
        </w:trPr>
        <w:tc>
          <w:tcPr>
            <w:tcW w:w="4876" w:type="dxa"/>
            <w:tcBorders>
              <w:top w:val="nil"/>
              <w:left w:val="nil"/>
              <w:bottom w:val="nil"/>
              <w:right w:val="nil"/>
            </w:tcBorders>
          </w:tcPr>
          <w:p w14:paraId="12E547E6" w14:textId="097F4C8E" w:rsidR="007B0542" w:rsidRPr="00103DC0" w:rsidRDefault="007B0542" w:rsidP="003A6F27">
            <w:pPr>
              <w:pStyle w:val="Normal6a"/>
            </w:pPr>
            <w:r w:rsidRPr="00103DC0">
              <w:rPr>
                <w:b/>
                <w:i/>
              </w:rPr>
              <w:t xml:space="preserve">Prezentul regulament este obligatoriu în toate elementele sale </w:t>
            </w:r>
            <w:r w:rsidR="00E979EC">
              <w:rPr>
                <w:b/>
                <w:i/>
              </w:rPr>
              <w:t>ș</w:t>
            </w:r>
            <w:r w:rsidRPr="00103DC0">
              <w:rPr>
                <w:b/>
                <w:i/>
              </w:rPr>
              <w:t>i se aplică direct în statele membre în conformitate cu tratatele.</w:t>
            </w:r>
          </w:p>
        </w:tc>
        <w:tc>
          <w:tcPr>
            <w:tcW w:w="4876" w:type="dxa"/>
            <w:tcBorders>
              <w:top w:val="nil"/>
              <w:left w:val="nil"/>
              <w:bottom w:val="nil"/>
              <w:right w:val="nil"/>
            </w:tcBorders>
          </w:tcPr>
          <w:p w14:paraId="0103FF53" w14:textId="77777777" w:rsidR="007B0542" w:rsidRPr="00103DC0" w:rsidRDefault="007B0542" w:rsidP="003A6F27">
            <w:pPr>
              <w:pStyle w:val="Normal6a"/>
            </w:pPr>
          </w:p>
        </w:tc>
      </w:tr>
    </w:tbl>
    <w:p w14:paraId="30A7EB9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5062E67" w14:textId="77777777" w:rsidR="007B0542" w:rsidRPr="00103DC0" w:rsidRDefault="007B0542" w:rsidP="007B0542">
      <w:r w:rsidRPr="00103DC0">
        <w:rPr>
          <w:rStyle w:val="HideTWBExt"/>
        </w:rPr>
        <w:t>&lt;/Amend&gt;</w:t>
      </w:r>
    </w:p>
    <w:p w14:paraId="331A750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218</w:t>
      </w:r>
      <w:r w:rsidRPr="00103DC0">
        <w:rPr>
          <w:rStyle w:val="HideTWBExt"/>
          <w:b w:val="0"/>
        </w:rPr>
        <w:t>&lt;/NumAm&gt;</w:t>
      </w:r>
    </w:p>
    <w:p w14:paraId="1908594C"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70568496" w14:textId="77777777" w:rsidR="007B0542" w:rsidRPr="00103DC0" w:rsidRDefault="007B0542" w:rsidP="007B0542">
      <w:pPr>
        <w:pStyle w:val="NormalBold"/>
      </w:pPr>
      <w:r w:rsidRPr="00103DC0">
        <w:rPr>
          <w:rStyle w:val="HideTWBExt"/>
          <w:b w:val="0"/>
        </w:rPr>
        <w:t>&lt;/RepeatBlock-By&gt;</w:t>
      </w:r>
    </w:p>
    <w:p w14:paraId="42294F6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5D6EA78" w14:textId="77777777" w:rsidR="007B0542" w:rsidRPr="00103DC0" w:rsidRDefault="007B0542" w:rsidP="007B0542">
      <w:pPr>
        <w:pStyle w:val="NormalBold"/>
      </w:pPr>
      <w:r w:rsidRPr="00103DC0">
        <w:rPr>
          <w:rStyle w:val="HideTWBExt"/>
          <w:b w:val="0"/>
        </w:rPr>
        <w:t>&lt;Article&gt;</w:t>
      </w:r>
      <w:r w:rsidRPr="00103DC0">
        <w:t>Articolul 2 – paragraful 1 a (nou)</w:t>
      </w:r>
      <w:r w:rsidRPr="00103D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FD8EA37" w14:textId="77777777" w:rsidTr="003A6F27">
        <w:trPr>
          <w:trHeight w:hRule="exact" w:val="240"/>
          <w:jc w:val="center"/>
        </w:trPr>
        <w:tc>
          <w:tcPr>
            <w:tcW w:w="9752" w:type="dxa"/>
            <w:gridSpan w:val="2"/>
            <w:tcBorders>
              <w:top w:val="nil"/>
              <w:left w:val="nil"/>
              <w:bottom w:val="nil"/>
              <w:right w:val="nil"/>
            </w:tcBorders>
          </w:tcPr>
          <w:p w14:paraId="60EDDA34" w14:textId="77777777" w:rsidR="007B0542" w:rsidRPr="00103DC0" w:rsidRDefault="007B0542" w:rsidP="003A6F27"/>
        </w:tc>
      </w:tr>
      <w:tr w:rsidR="00A01E81" w:rsidRPr="00103DC0" w14:paraId="76CDF9F8" w14:textId="77777777" w:rsidTr="003A6F27">
        <w:trPr>
          <w:trHeight w:val="240"/>
          <w:jc w:val="center"/>
        </w:trPr>
        <w:tc>
          <w:tcPr>
            <w:tcW w:w="4876" w:type="dxa"/>
            <w:tcBorders>
              <w:top w:val="nil"/>
              <w:left w:val="nil"/>
              <w:bottom w:val="nil"/>
              <w:right w:val="nil"/>
            </w:tcBorders>
          </w:tcPr>
          <w:p w14:paraId="5F9DF3F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9A5C045" w14:textId="77777777" w:rsidR="007B0542" w:rsidRPr="00103DC0" w:rsidRDefault="007B0542" w:rsidP="003A6F27">
            <w:pPr>
              <w:pStyle w:val="AmColumnHeading"/>
            </w:pPr>
            <w:r w:rsidRPr="00103DC0">
              <w:t>Amendamentul</w:t>
            </w:r>
          </w:p>
        </w:tc>
      </w:tr>
      <w:tr w:rsidR="00A01E81" w:rsidRPr="00103DC0" w14:paraId="0AB4F88A" w14:textId="77777777" w:rsidTr="003A6F27">
        <w:trPr>
          <w:jc w:val="center"/>
        </w:trPr>
        <w:tc>
          <w:tcPr>
            <w:tcW w:w="4876" w:type="dxa"/>
            <w:tcBorders>
              <w:top w:val="nil"/>
              <w:left w:val="nil"/>
              <w:bottom w:val="nil"/>
              <w:right w:val="nil"/>
            </w:tcBorders>
          </w:tcPr>
          <w:p w14:paraId="56FB964E" w14:textId="77777777" w:rsidR="007B0542" w:rsidRPr="00103DC0" w:rsidRDefault="007B0542" w:rsidP="003A6F27">
            <w:pPr>
              <w:pStyle w:val="Normal6a"/>
            </w:pPr>
          </w:p>
        </w:tc>
        <w:tc>
          <w:tcPr>
            <w:tcW w:w="4876" w:type="dxa"/>
            <w:tcBorders>
              <w:top w:val="nil"/>
              <w:left w:val="nil"/>
              <w:bottom w:val="nil"/>
              <w:right w:val="nil"/>
            </w:tcBorders>
          </w:tcPr>
          <w:p w14:paraId="0CC207E1" w14:textId="77777777" w:rsidR="007B0542" w:rsidRPr="00103DC0" w:rsidRDefault="007B0542" w:rsidP="003A6F27">
            <w:pPr>
              <w:pStyle w:val="Normal6a"/>
            </w:pPr>
            <w:r w:rsidRPr="00103DC0">
              <w:rPr>
                <w:b/>
                <w:i/>
              </w:rPr>
              <w:t>Prezentul regulament se aplică de la 12 iunie 2026.</w:t>
            </w:r>
          </w:p>
        </w:tc>
      </w:tr>
    </w:tbl>
    <w:p w14:paraId="5BAF89A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8404BAA" w14:textId="77777777" w:rsidR="007B0542" w:rsidRPr="00103DC0" w:rsidRDefault="007B0542" w:rsidP="007B0542">
      <w:r w:rsidRPr="00103DC0">
        <w:rPr>
          <w:rStyle w:val="HideTWBExt"/>
        </w:rPr>
        <w:t>&lt;/Amend&gt;</w:t>
      </w:r>
    </w:p>
    <w:p w14:paraId="60C1F2D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219</w:t>
      </w:r>
      <w:r w:rsidRPr="00103DC0">
        <w:rPr>
          <w:rStyle w:val="HideTWBExt"/>
          <w:b w:val="0"/>
        </w:rPr>
        <w:t>&lt;/NumAm&gt;</w:t>
      </w:r>
    </w:p>
    <w:p w14:paraId="0B8DCD31"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5A059549" w14:textId="77777777" w:rsidR="007B0542" w:rsidRPr="00103DC0" w:rsidRDefault="007B0542" w:rsidP="007B0542">
      <w:pPr>
        <w:pStyle w:val="NormalBold"/>
      </w:pPr>
      <w:r w:rsidRPr="00103DC0">
        <w:rPr>
          <w:rStyle w:val="HideTWBExt"/>
          <w:b w:val="0"/>
        </w:rPr>
        <w:lastRenderedPageBreak/>
        <w:t>&lt;/RepeatBlock-By&gt;</w:t>
      </w:r>
    </w:p>
    <w:p w14:paraId="233CEC1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33AB8CC" w14:textId="77777777" w:rsidR="007B0542" w:rsidRPr="00103DC0" w:rsidRDefault="007B0542" w:rsidP="007B0542">
      <w:pPr>
        <w:pStyle w:val="NormalBold"/>
      </w:pPr>
      <w:r w:rsidRPr="00103DC0">
        <w:rPr>
          <w:rStyle w:val="HideTWBExt"/>
          <w:b w:val="0"/>
        </w:rPr>
        <w:t>&lt;Article&gt;</w:t>
      </w:r>
      <w:r w:rsidRPr="00103DC0">
        <w:t>Anexa I a (nouă)</w:t>
      </w:r>
      <w:r w:rsidRPr="00103DC0">
        <w:rPr>
          <w:rStyle w:val="HideTWBExt"/>
          <w:b w:val="0"/>
        </w:rPr>
        <w:t>&lt;/Article&gt;</w:t>
      </w:r>
    </w:p>
    <w:p w14:paraId="2ED06704"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C0CD681" w14:textId="77777777" w:rsidR="007B0542" w:rsidRPr="00103DC0" w:rsidRDefault="007B0542" w:rsidP="007B0542">
      <w:r w:rsidRPr="00103DC0">
        <w:rPr>
          <w:rStyle w:val="HideTWBExt"/>
        </w:rPr>
        <w:t>&lt;Article2&gt;</w:t>
      </w:r>
      <w:r w:rsidRPr="00103DC0">
        <w:t>Anexa I a (nouă)</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0667022" w14:textId="77777777" w:rsidTr="003A6F27">
        <w:trPr>
          <w:trHeight w:hRule="exact" w:val="240"/>
          <w:jc w:val="center"/>
        </w:trPr>
        <w:tc>
          <w:tcPr>
            <w:tcW w:w="9752" w:type="dxa"/>
            <w:gridSpan w:val="2"/>
            <w:tcBorders>
              <w:top w:val="nil"/>
              <w:left w:val="nil"/>
              <w:bottom w:val="nil"/>
              <w:right w:val="nil"/>
            </w:tcBorders>
          </w:tcPr>
          <w:p w14:paraId="638DC25E" w14:textId="77777777" w:rsidR="007B0542" w:rsidRPr="00103DC0" w:rsidRDefault="007B0542" w:rsidP="003A6F27"/>
        </w:tc>
      </w:tr>
      <w:tr w:rsidR="00A01E81" w:rsidRPr="00103DC0" w14:paraId="30F3A62B" w14:textId="77777777" w:rsidTr="003A6F27">
        <w:trPr>
          <w:trHeight w:val="240"/>
          <w:jc w:val="center"/>
        </w:trPr>
        <w:tc>
          <w:tcPr>
            <w:tcW w:w="4876" w:type="dxa"/>
            <w:tcBorders>
              <w:top w:val="nil"/>
              <w:left w:val="nil"/>
              <w:bottom w:val="nil"/>
              <w:right w:val="nil"/>
            </w:tcBorders>
          </w:tcPr>
          <w:p w14:paraId="04E895F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9CE788D" w14:textId="77777777" w:rsidR="007B0542" w:rsidRPr="00103DC0" w:rsidRDefault="007B0542" w:rsidP="003A6F27">
            <w:pPr>
              <w:pStyle w:val="AmColumnHeading"/>
            </w:pPr>
            <w:r w:rsidRPr="00103DC0">
              <w:t>Amendamentul</w:t>
            </w:r>
          </w:p>
        </w:tc>
      </w:tr>
      <w:tr w:rsidR="00A01E81" w:rsidRPr="00103DC0" w14:paraId="55077E9E" w14:textId="77777777" w:rsidTr="003A6F27">
        <w:trPr>
          <w:jc w:val="center"/>
        </w:trPr>
        <w:tc>
          <w:tcPr>
            <w:tcW w:w="4876" w:type="dxa"/>
            <w:tcBorders>
              <w:top w:val="nil"/>
              <w:left w:val="nil"/>
              <w:bottom w:val="nil"/>
              <w:right w:val="nil"/>
            </w:tcBorders>
          </w:tcPr>
          <w:p w14:paraId="0E3A9D82" w14:textId="77777777" w:rsidR="007B0542" w:rsidRPr="00103DC0" w:rsidRDefault="007B0542" w:rsidP="003A6F27">
            <w:pPr>
              <w:pStyle w:val="Normal6a"/>
            </w:pPr>
          </w:p>
        </w:tc>
        <w:tc>
          <w:tcPr>
            <w:tcW w:w="4876" w:type="dxa"/>
            <w:tcBorders>
              <w:top w:val="nil"/>
              <w:left w:val="nil"/>
              <w:bottom w:val="nil"/>
              <w:right w:val="nil"/>
            </w:tcBorders>
          </w:tcPr>
          <w:p w14:paraId="79B94E8D" w14:textId="77777777" w:rsidR="007B0542" w:rsidRPr="00103DC0" w:rsidRDefault="007B0542" w:rsidP="003A6F27">
            <w:pPr>
              <w:pStyle w:val="Normal6a"/>
            </w:pPr>
            <w:r w:rsidRPr="00103DC0">
              <w:rPr>
                <w:b/>
                <w:i/>
              </w:rPr>
              <w:t>Anexa Ia</w:t>
            </w:r>
          </w:p>
        </w:tc>
      </w:tr>
      <w:tr w:rsidR="00A01E81" w:rsidRPr="00103DC0" w14:paraId="0A5B3617" w14:textId="77777777" w:rsidTr="003A6F27">
        <w:trPr>
          <w:jc w:val="center"/>
        </w:trPr>
        <w:tc>
          <w:tcPr>
            <w:tcW w:w="4876" w:type="dxa"/>
            <w:tcBorders>
              <w:top w:val="nil"/>
              <w:left w:val="nil"/>
              <w:bottom w:val="nil"/>
              <w:right w:val="nil"/>
            </w:tcBorders>
          </w:tcPr>
          <w:p w14:paraId="1B9155EF" w14:textId="77777777" w:rsidR="007B0542" w:rsidRPr="00103DC0" w:rsidRDefault="007B0542" w:rsidP="003A6F27">
            <w:pPr>
              <w:pStyle w:val="Normal6a"/>
            </w:pPr>
          </w:p>
        </w:tc>
        <w:tc>
          <w:tcPr>
            <w:tcW w:w="4876" w:type="dxa"/>
            <w:tcBorders>
              <w:top w:val="nil"/>
              <w:left w:val="nil"/>
              <w:bottom w:val="nil"/>
              <w:right w:val="nil"/>
            </w:tcBorders>
          </w:tcPr>
          <w:p w14:paraId="319A5FD5" w14:textId="2E4E5758" w:rsidR="007B0542" w:rsidRPr="00103DC0" w:rsidRDefault="007B0542" w:rsidP="003A6F27">
            <w:pPr>
              <w:pStyle w:val="Normal6a"/>
            </w:pPr>
            <w:r w:rsidRPr="00103DC0">
              <w:rPr>
                <w:b/>
                <w:i/>
              </w:rPr>
              <w:t xml:space="preserve">Următoarele </w:t>
            </w:r>
            <w:r w:rsidR="00E979EC">
              <w:rPr>
                <w:b/>
                <w:i/>
              </w:rPr>
              <w:t>ț</w:t>
            </w:r>
            <w:r w:rsidRPr="00103DC0">
              <w:rPr>
                <w:b/>
                <w:i/>
              </w:rPr>
              <w:t xml:space="preserve">ări candidate sunt desemnate drept </w:t>
            </w:r>
            <w:r w:rsidR="00E979EC">
              <w:rPr>
                <w:b/>
                <w:i/>
              </w:rPr>
              <w:t>ț</w:t>
            </w:r>
            <w:r w:rsidRPr="00103DC0">
              <w:rPr>
                <w:b/>
                <w:i/>
              </w:rPr>
              <w:t>ări de origine sigure la nivelul Uniunii:</w:t>
            </w:r>
          </w:p>
        </w:tc>
      </w:tr>
      <w:tr w:rsidR="00A01E81" w:rsidRPr="00103DC0" w14:paraId="6265939F" w14:textId="77777777" w:rsidTr="003A6F27">
        <w:trPr>
          <w:jc w:val="center"/>
        </w:trPr>
        <w:tc>
          <w:tcPr>
            <w:tcW w:w="4876" w:type="dxa"/>
            <w:tcBorders>
              <w:top w:val="nil"/>
              <w:left w:val="nil"/>
              <w:bottom w:val="nil"/>
              <w:right w:val="nil"/>
            </w:tcBorders>
          </w:tcPr>
          <w:p w14:paraId="6836BD4F" w14:textId="77777777" w:rsidR="007B0542" w:rsidRPr="00103DC0" w:rsidRDefault="007B0542" w:rsidP="003A6F27">
            <w:pPr>
              <w:pStyle w:val="Normal6a"/>
            </w:pPr>
          </w:p>
        </w:tc>
        <w:tc>
          <w:tcPr>
            <w:tcW w:w="4876" w:type="dxa"/>
            <w:tcBorders>
              <w:top w:val="nil"/>
              <w:left w:val="nil"/>
              <w:bottom w:val="nil"/>
              <w:right w:val="nil"/>
            </w:tcBorders>
          </w:tcPr>
          <w:p w14:paraId="17097F4E" w14:textId="77777777" w:rsidR="007B0542" w:rsidRPr="00103DC0" w:rsidRDefault="007B0542" w:rsidP="003A6F27">
            <w:pPr>
              <w:pStyle w:val="Normal6a"/>
            </w:pPr>
            <w:r w:rsidRPr="00103DC0">
              <w:rPr>
                <w:b/>
                <w:i/>
              </w:rPr>
              <w:t>Albania</w:t>
            </w:r>
          </w:p>
        </w:tc>
      </w:tr>
      <w:tr w:rsidR="00A01E81" w:rsidRPr="00103DC0" w14:paraId="24E4F056" w14:textId="77777777" w:rsidTr="003A6F27">
        <w:trPr>
          <w:jc w:val="center"/>
        </w:trPr>
        <w:tc>
          <w:tcPr>
            <w:tcW w:w="4876" w:type="dxa"/>
            <w:tcBorders>
              <w:top w:val="nil"/>
              <w:left w:val="nil"/>
              <w:bottom w:val="nil"/>
              <w:right w:val="nil"/>
            </w:tcBorders>
          </w:tcPr>
          <w:p w14:paraId="6DDD351E" w14:textId="77777777" w:rsidR="007B0542" w:rsidRPr="00103DC0" w:rsidRDefault="007B0542" w:rsidP="003A6F27">
            <w:pPr>
              <w:pStyle w:val="Normal6a"/>
            </w:pPr>
          </w:p>
        </w:tc>
        <w:tc>
          <w:tcPr>
            <w:tcW w:w="4876" w:type="dxa"/>
            <w:tcBorders>
              <w:top w:val="nil"/>
              <w:left w:val="nil"/>
              <w:bottom w:val="nil"/>
              <w:right w:val="nil"/>
            </w:tcBorders>
          </w:tcPr>
          <w:p w14:paraId="5A4BB17D" w14:textId="6A0DDDE1" w:rsidR="007B0542" w:rsidRPr="00103DC0" w:rsidRDefault="007B0542" w:rsidP="003A6F27">
            <w:pPr>
              <w:pStyle w:val="Normal6a"/>
            </w:pPr>
            <w:r w:rsidRPr="00103DC0">
              <w:rPr>
                <w:b/>
                <w:i/>
              </w:rPr>
              <w:t xml:space="preserve">Bosnia </w:t>
            </w:r>
            <w:r w:rsidR="00E979EC">
              <w:rPr>
                <w:b/>
                <w:i/>
              </w:rPr>
              <w:t>ș</w:t>
            </w:r>
            <w:r w:rsidRPr="00103DC0">
              <w:rPr>
                <w:b/>
                <w:i/>
              </w:rPr>
              <w:t>i Her</w:t>
            </w:r>
            <w:r w:rsidR="00E979EC">
              <w:rPr>
                <w:b/>
                <w:i/>
              </w:rPr>
              <w:t>ț</w:t>
            </w:r>
            <w:r w:rsidRPr="00103DC0">
              <w:rPr>
                <w:b/>
                <w:i/>
              </w:rPr>
              <w:t>egovina</w:t>
            </w:r>
          </w:p>
        </w:tc>
      </w:tr>
      <w:tr w:rsidR="00A01E81" w:rsidRPr="00103DC0" w14:paraId="46328D0C" w14:textId="77777777" w:rsidTr="003A6F27">
        <w:trPr>
          <w:jc w:val="center"/>
        </w:trPr>
        <w:tc>
          <w:tcPr>
            <w:tcW w:w="4876" w:type="dxa"/>
            <w:tcBorders>
              <w:top w:val="nil"/>
              <w:left w:val="nil"/>
              <w:bottom w:val="nil"/>
              <w:right w:val="nil"/>
            </w:tcBorders>
          </w:tcPr>
          <w:p w14:paraId="7DE4EA9B" w14:textId="77777777" w:rsidR="007B0542" w:rsidRPr="00103DC0" w:rsidRDefault="007B0542" w:rsidP="003A6F27">
            <w:pPr>
              <w:pStyle w:val="Normal6a"/>
            </w:pPr>
          </w:p>
        </w:tc>
        <w:tc>
          <w:tcPr>
            <w:tcW w:w="4876" w:type="dxa"/>
            <w:tcBorders>
              <w:top w:val="nil"/>
              <w:left w:val="nil"/>
              <w:bottom w:val="nil"/>
              <w:right w:val="nil"/>
            </w:tcBorders>
          </w:tcPr>
          <w:p w14:paraId="52093491" w14:textId="2C999C12" w:rsidR="007B0542" w:rsidRPr="00103DC0" w:rsidRDefault="007B0542" w:rsidP="003A6F27">
            <w:pPr>
              <w:pStyle w:val="Normal6a"/>
            </w:pPr>
            <w:r w:rsidRPr="00103DC0">
              <w:rPr>
                <w:b/>
                <w:i/>
              </w:rPr>
              <w:t>Georgia (cu condi</w:t>
            </w:r>
            <w:r w:rsidR="00E979EC">
              <w:rPr>
                <w:b/>
                <w:i/>
              </w:rPr>
              <w:t>ț</w:t>
            </w:r>
            <w:r w:rsidRPr="00103DC0">
              <w:rPr>
                <w:b/>
                <w:i/>
              </w:rPr>
              <w:t>ia ca Comisia să solicite Agen</w:t>
            </w:r>
            <w:r w:rsidR="00E979EC">
              <w:rPr>
                <w:b/>
                <w:i/>
              </w:rPr>
              <w:t>ț</w:t>
            </w:r>
            <w:r w:rsidRPr="00103DC0">
              <w:rPr>
                <w:b/>
                <w:i/>
              </w:rPr>
              <w:t xml:space="preserve">iei Uniunii Europene pentru Azil să furnizeze o evaluare prealabilă pentru ca această </w:t>
            </w:r>
            <w:r w:rsidR="00E979EC">
              <w:rPr>
                <w:b/>
                <w:i/>
              </w:rPr>
              <w:t>ț</w:t>
            </w:r>
            <w:r w:rsidRPr="00103DC0">
              <w:rPr>
                <w:b/>
                <w:i/>
              </w:rPr>
              <w:t xml:space="preserve">ară să fie luată în considerare pentru desemnarea drept </w:t>
            </w:r>
            <w:r w:rsidR="00E979EC">
              <w:rPr>
                <w:b/>
                <w:i/>
              </w:rPr>
              <w:t>ț</w:t>
            </w:r>
            <w:r w:rsidRPr="00103DC0">
              <w:rPr>
                <w:b/>
                <w:i/>
              </w:rPr>
              <w:t>ară de origine sigură la nivelul Uniunii)</w:t>
            </w:r>
          </w:p>
        </w:tc>
      </w:tr>
      <w:tr w:rsidR="00A01E81" w:rsidRPr="00103DC0" w14:paraId="2FCA8DBD" w14:textId="77777777" w:rsidTr="003A6F27">
        <w:trPr>
          <w:jc w:val="center"/>
        </w:trPr>
        <w:tc>
          <w:tcPr>
            <w:tcW w:w="4876" w:type="dxa"/>
            <w:tcBorders>
              <w:top w:val="nil"/>
              <w:left w:val="nil"/>
              <w:bottom w:val="nil"/>
              <w:right w:val="nil"/>
            </w:tcBorders>
          </w:tcPr>
          <w:p w14:paraId="1C59CE31" w14:textId="77777777" w:rsidR="007B0542" w:rsidRPr="00103DC0" w:rsidRDefault="007B0542" w:rsidP="003A6F27">
            <w:pPr>
              <w:pStyle w:val="Normal6a"/>
            </w:pPr>
          </w:p>
        </w:tc>
        <w:tc>
          <w:tcPr>
            <w:tcW w:w="4876" w:type="dxa"/>
            <w:tcBorders>
              <w:top w:val="nil"/>
              <w:left w:val="nil"/>
              <w:bottom w:val="nil"/>
              <w:right w:val="nil"/>
            </w:tcBorders>
          </w:tcPr>
          <w:p w14:paraId="3C47F68F" w14:textId="3D3DC147" w:rsidR="007B0542" w:rsidRPr="00103DC0" w:rsidRDefault="007B0542" w:rsidP="003A6F27">
            <w:pPr>
              <w:pStyle w:val="Normal6a"/>
            </w:pPr>
            <w:r w:rsidRPr="00103DC0">
              <w:rPr>
                <w:b/>
                <w:i/>
              </w:rPr>
              <w:t>Republica Moldova (cu condi</w:t>
            </w:r>
            <w:r w:rsidR="00E979EC">
              <w:rPr>
                <w:b/>
                <w:i/>
              </w:rPr>
              <w:t>ț</w:t>
            </w:r>
            <w:r w:rsidRPr="00103DC0">
              <w:rPr>
                <w:b/>
                <w:i/>
              </w:rPr>
              <w:t>ia ca Comisia să solicite Agen</w:t>
            </w:r>
            <w:r w:rsidR="00E979EC">
              <w:rPr>
                <w:b/>
                <w:i/>
              </w:rPr>
              <w:t>ț</w:t>
            </w:r>
            <w:r w:rsidRPr="00103DC0">
              <w:rPr>
                <w:b/>
                <w:i/>
              </w:rPr>
              <w:t xml:space="preserve">iei Uniunii Europene pentru Azil să furnizeze o evaluare prealabilă pentru ca această </w:t>
            </w:r>
            <w:r w:rsidR="00E979EC">
              <w:rPr>
                <w:b/>
                <w:i/>
              </w:rPr>
              <w:t>ț</w:t>
            </w:r>
            <w:r w:rsidRPr="00103DC0">
              <w:rPr>
                <w:b/>
                <w:i/>
              </w:rPr>
              <w:t xml:space="preserve">ară să fie luată în considerare pentru desemnarea drept </w:t>
            </w:r>
            <w:r w:rsidR="00E979EC">
              <w:rPr>
                <w:b/>
                <w:i/>
              </w:rPr>
              <w:t>ț</w:t>
            </w:r>
            <w:r w:rsidRPr="00103DC0">
              <w:rPr>
                <w:b/>
                <w:i/>
              </w:rPr>
              <w:t>ară de origine sigură la nivelul Uniunii)</w:t>
            </w:r>
          </w:p>
        </w:tc>
      </w:tr>
      <w:tr w:rsidR="00A01E81" w:rsidRPr="00103DC0" w14:paraId="1175B776" w14:textId="77777777" w:rsidTr="003A6F27">
        <w:trPr>
          <w:jc w:val="center"/>
        </w:trPr>
        <w:tc>
          <w:tcPr>
            <w:tcW w:w="4876" w:type="dxa"/>
            <w:tcBorders>
              <w:top w:val="nil"/>
              <w:left w:val="nil"/>
              <w:bottom w:val="nil"/>
              <w:right w:val="nil"/>
            </w:tcBorders>
          </w:tcPr>
          <w:p w14:paraId="08AC5192" w14:textId="77777777" w:rsidR="007B0542" w:rsidRPr="00103DC0" w:rsidRDefault="007B0542" w:rsidP="003A6F27">
            <w:pPr>
              <w:pStyle w:val="Normal6a"/>
            </w:pPr>
          </w:p>
        </w:tc>
        <w:tc>
          <w:tcPr>
            <w:tcW w:w="4876" w:type="dxa"/>
            <w:tcBorders>
              <w:top w:val="nil"/>
              <w:left w:val="nil"/>
              <w:bottom w:val="nil"/>
              <w:right w:val="nil"/>
            </w:tcBorders>
          </w:tcPr>
          <w:p w14:paraId="55C21392" w14:textId="77777777" w:rsidR="007B0542" w:rsidRPr="00103DC0" w:rsidRDefault="007B0542" w:rsidP="003A6F27">
            <w:pPr>
              <w:pStyle w:val="Normal6a"/>
            </w:pPr>
            <w:r w:rsidRPr="00103DC0">
              <w:rPr>
                <w:b/>
                <w:i/>
              </w:rPr>
              <w:t>Muntenegru</w:t>
            </w:r>
          </w:p>
        </w:tc>
      </w:tr>
      <w:tr w:rsidR="00A01E81" w:rsidRPr="00103DC0" w14:paraId="423E6777" w14:textId="77777777" w:rsidTr="003A6F27">
        <w:trPr>
          <w:jc w:val="center"/>
        </w:trPr>
        <w:tc>
          <w:tcPr>
            <w:tcW w:w="4876" w:type="dxa"/>
            <w:tcBorders>
              <w:top w:val="nil"/>
              <w:left w:val="nil"/>
              <w:bottom w:val="nil"/>
              <w:right w:val="nil"/>
            </w:tcBorders>
          </w:tcPr>
          <w:p w14:paraId="6C0BE129" w14:textId="77777777" w:rsidR="007B0542" w:rsidRPr="00103DC0" w:rsidRDefault="007B0542" w:rsidP="003A6F27">
            <w:pPr>
              <w:pStyle w:val="Normal6a"/>
            </w:pPr>
          </w:p>
        </w:tc>
        <w:tc>
          <w:tcPr>
            <w:tcW w:w="4876" w:type="dxa"/>
            <w:tcBorders>
              <w:top w:val="nil"/>
              <w:left w:val="nil"/>
              <w:bottom w:val="nil"/>
              <w:right w:val="nil"/>
            </w:tcBorders>
          </w:tcPr>
          <w:p w14:paraId="1EC9E40C" w14:textId="77777777" w:rsidR="007B0542" w:rsidRPr="00103DC0" w:rsidRDefault="007B0542" w:rsidP="003A6F27">
            <w:pPr>
              <w:pStyle w:val="Normal6a"/>
            </w:pPr>
            <w:r w:rsidRPr="00103DC0">
              <w:rPr>
                <w:b/>
                <w:i/>
              </w:rPr>
              <w:t>Macedonia de Nord</w:t>
            </w:r>
          </w:p>
        </w:tc>
      </w:tr>
      <w:tr w:rsidR="00A01E81" w:rsidRPr="00103DC0" w14:paraId="546023FB" w14:textId="77777777" w:rsidTr="003A6F27">
        <w:trPr>
          <w:jc w:val="center"/>
        </w:trPr>
        <w:tc>
          <w:tcPr>
            <w:tcW w:w="4876" w:type="dxa"/>
            <w:tcBorders>
              <w:top w:val="nil"/>
              <w:left w:val="nil"/>
              <w:bottom w:val="nil"/>
              <w:right w:val="nil"/>
            </w:tcBorders>
          </w:tcPr>
          <w:p w14:paraId="6F142887" w14:textId="77777777" w:rsidR="007B0542" w:rsidRPr="00103DC0" w:rsidRDefault="007B0542" w:rsidP="003A6F27">
            <w:pPr>
              <w:pStyle w:val="Normal6a"/>
            </w:pPr>
          </w:p>
        </w:tc>
        <w:tc>
          <w:tcPr>
            <w:tcW w:w="4876" w:type="dxa"/>
            <w:tcBorders>
              <w:top w:val="nil"/>
              <w:left w:val="nil"/>
              <w:bottom w:val="nil"/>
              <w:right w:val="nil"/>
            </w:tcBorders>
          </w:tcPr>
          <w:p w14:paraId="7363BD40" w14:textId="77777777" w:rsidR="007B0542" w:rsidRPr="00103DC0" w:rsidRDefault="007B0542" w:rsidP="003A6F27">
            <w:pPr>
              <w:pStyle w:val="Normal6a"/>
            </w:pPr>
            <w:r w:rsidRPr="00103DC0">
              <w:rPr>
                <w:b/>
                <w:i/>
              </w:rPr>
              <w:t>Serbia</w:t>
            </w:r>
          </w:p>
        </w:tc>
      </w:tr>
    </w:tbl>
    <w:p w14:paraId="0751250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F067D5F" w14:textId="77777777" w:rsidR="007B0542" w:rsidRPr="00103DC0" w:rsidRDefault="007B0542" w:rsidP="007B0542">
      <w:r w:rsidRPr="00103DC0">
        <w:rPr>
          <w:rStyle w:val="HideTWBExt"/>
        </w:rPr>
        <w:t>&lt;/Amend&gt;</w:t>
      </w:r>
    </w:p>
    <w:p w14:paraId="6F98384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220</w:t>
      </w:r>
      <w:r w:rsidRPr="00103DC0">
        <w:rPr>
          <w:rStyle w:val="HideTWBExt"/>
          <w:b w:val="0"/>
        </w:rPr>
        <w:t>&lt;/NumAm&gt;</w:t>
      </w:r>
    </w:p>
    <w:p w14:paraId="3DB51520"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66F85227" w14:textId="77777777" w:rsidR="007B0542" w:rsidRPr="00103DC0" w:rsidRDefault="007B0542" w:rsidP="007B0542">
      <w:pPr>
        <w:pStyle w:val="NormalBold"/>
      </w:pPr>
      <w:r w:rsidRPr="00103DC0">
        <w:rPr>
          <w:rStyle w:val="HideTWBExt"/>
          <w:b w:val="0"/>
        </w:rPr>
        <w:t>&lt;/RepeatBlock-By&gt;</w:t>
      </w:r>
    </w:p>
    <w:p w14:paraId="5F7480B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37B4241" w14:textId="77777777" w:rsidR="007B0542" w:rsidRPr="00103DC0" w:rsidRDefault="007B0542" w:rsidP="007B0542">
      <w:pPr>
        <w:pStyle w:val="NormalBold"/>
      </w:pPr>
      <w:r w:rsidRPr="00103DC0">
        <w:rPr>
          <w:rStyle w:val="HideTWBExt"/>
          <w:b w:val="0"/>
        </w:rPr>
        <w:t>&lt;Article&gt;</w:t>
      </w:r>
      <w:r w:rsidRPr="00103DC0">
        <w:t>Anexa 1</w:t>
      </w:r>
      <w:r w:rsidRPr="00103DC0">
        <w:rPr>
          <w:rStyle w:val="HideTWBExt"/>
          <w:b w:val="0"/>
        </w:rPr>
        <w:t>&lt;/Article&gt;</w:t>
      </w:r>
    </w:p>
    <w:p w14:paraId="7AA9738D"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1C2F46A"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3CD91D5" w14:textId="77777777" w:rsidTr="003A6F27">
        <w:trPr>
          <w:trHeight w:hRule="exact" w:val="240"/>
          <w:jc w:val="center"/>
        </w:trPr>
        <w:tc>
          <w:tcPr>
            <w:tcW w:w="9752" w:type="dxa"/>
            <w:gridSpan w:val="2"/>
            <w:tcBorders>
              <w:top w:val="nil"/>
              <w:left w:val="nil"/>
              <w:bottom w:val="nil"/>
              <w:right w:val="nil"/>
            </w:tcBorders>
          </w:tcPr>
          <w:p w14:paraId="3F275AA7" w14:textId="77777777" w:rsidR="007B0542" w:rsidRPr="00103DC0" w:rsidRDefault="007B0542" w:rsidP="003A6F27"/>
        </w:tc>
      </w:tr>
      <w:tr w:rsidR="00A01E81" w:rsidRPr="00103DC0" w14:paraId="1F1DD651" w14:textId="77777777" w:rsidTr="003A6F27">
        <w:trPr>
          <w:trHeight w:val="240"/>
          <w:jc w:val="center"/>
        </w:trPr>
        <w:tc>
          <w:tcPr>
            <w:tcW w:w="4876" w:type="dxa"/>
            <w:tcBorders>
              <w:top w:val="nil"/>
              <w:left w:val="nil"/>
              <w:bottom w:val="nil"/>
              <w:right w:val="nil"/>
            </w:tcBorders>
          </w:tcPr>
          <w:p w14:paraId="6060781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FEAD5ED" w14:textId="77777777" w:rsidR="007B0542" w:rsidRPr="00103DC0" w:rsidRDefault="007B0542" w:rsidP="003A6F27">
            <w:pPr>
              <w:pStyle w:val="AmColumnHeading"/>
            </w:pPr>
            <w:r w:rsidRPr="00103DC0">
              <w:t>Amendamentul</w:t>
            </w:r>
          </w:p>
        </w:tc>
      </w:tr>
      <w:tr w:rsidR="00A01E81" w:rsidRPr="00103DC0" w14:paraId="42059F71" w14:textId="77777777" w:rsidTr="003A6F27">
        <w:trPr>
          <w:jc w:val="center"/>
        </w:trPr>
        <w:tc>
          <w:tcPr>
            <w:tcW w:w="4876" w:type="dxa"/>
            <w:tcBorders>
              <w:top w:val="nil"/>
              <w:left w:val="nil"/>
              <w:bottom w:val="nil"/>
              <w:right w:val="nil"/>
            </w:tcBorders>
          </w:tcPr>
          <w:p w14:paraId="56B3A695" w14:textId="77777777" w:rsidR="007B0542" w:rsidRPr="00103DC0" w:rsidRDefault="007B0542" w:rsidP="003A6F27">
            <w:pPr>
              <w:pStyle w:val="Normal6a"/>
            </w:pPr>
            <w:r w:rsidRPr="00103DC0">
              <w:rPr>
                <w:b/>
                <w:i/>
              </w:rPr>
              <w:lastRenderedPageBreak/>
              <w:t>ANEXA II</w:t>
            </w:r>
          </w:p>
        </w:tc>
        <w:tc>
          <w:tcPr>
            <w:tcW w:w="4876" w:type="dxa"/>
            <w:tcBorders>
              <w:top w:val="nil"/>
              <w:left w:val="nil"/>
              <w:bottom w:val="nil"/>
              <w:right w:val="nil"/>
            </w:tcBorders>
          </w:tcPr>
          <w:p w14:paraId="450A9512" w14:textId="77777777" w:rsidR="007B0542" w:rsidRPr="00103DC0" w:rsidRDefault="007B0542" w:rsidP="003A6F27">
            <w:pPr>
              <w:pStyle w:val="Normal6a"/>
            </w:pPr>
            <w:r w:rsidRPr="00103DC0">
              <w:rPr>
                <w:b/>
                <w:i/>
              </w:rPr>
              <w:t>eliminat</w:t>
            </w:r>
          </w:p>
        </w:tc>
      </w:tr>
    </w:tbl>
    <w:p w14:paraId="6CC28BF6"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{FR}</w:t>
      </w:r>
      <w:r w:rsidRPr="00103DC0">
        <w:t>fr</w:t>
      </w:r>
      <w:r w:rsidRPr="00103DC0">
        <w:rPr>
          <w:rStyle w:val="HideTWBExt"/>
        </w:rPr>
        <w:t>&lt;/Original&gt;</w:t>
      </w:r>
    </w:p>
    <w:p w14:paraId="7E805B5E" w14:textId="77777777" w:rsidR="007B0542" w:rsidRPr="00103DC0" w:rsidRDefault="007B0542" w:rsidP="007B0542">
      <w:r w:rsidRPr="00103DC0">
        <w:rPr>
          <w:rStyle w:val="HideTWBExt"/>
        </w:rPr>
        <w:t>&lt;/Amend&gt;</w:t>
      </w:r>
    </w:p>
    <w:p w14:paraId="4842EC3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221</w:t>
      </w:r>
      <w:r w:rsidRPr="00103DC0">
        <w:rPr>
          <w:rStyle w:val="HideTWBExt"/>
          <w:b w:val="0"/>
        </w:rPr>
        <w:t>&lt;/NumAm&gt;</w:t>
      </w:r>
    </w:p>
    <w:p w14:paraId="4A6E102B" w14:textId="77777777" w:rsidR="007B0542" w:rsidRPr="00103DC0" w:rsidRDefault="007B0542" w:rsidP="007B0542">
      <w:pPr>
        <w:pStyle w:val="NormalBold"/>
      </w:pPr>
      <w:r w:rsidRPr="00103DC0">
        <w:rPr>
          <w:rStyle w:val="HideTWBExt"/>
          <w:b w:val="0"/>
        </w:rPr>
        <w:t>&lt;RepeatBlock-By&gt;&lt;Members&gt;</w:t>
      </w:r>
      <w:r w:rsidRPr="00103DC0">
        <w:t>Damien Carême</w:t>
      </w:r>
      <w:r w:rsidRPr="00103DC0">
        <w:rPr>
          <w:rStyle w:val="HideTWBExt"/>
          <w:b w:val="0"/>
        </w:rPr>
        <w:t>&lt;/Members&gt;</w:t>
      </w:r>
    </w:p>
    <w:p w14:paraId="7B6F0EF2" w14:textId="77777777" w:rsidR="007B0542" w:rsidRPr="00103DC0" w:rsidRDefault="007B0542" w:rsidP="007B0542">
      <w:pPr>
        <w:pStyle w:val="NormalBold"/>
      </w:pPr>
      <w:r w:rsidRPr="00103DC0">
        <w:rPr>
          <w:rStyle w:val="HideTWBExt"/>
          <w:b w:val="0"/>
        </w:rPr>
        <w:t>&lt;/RepeatBlock-By&gt;</w:t>
      </w:r>
    </w:p>
    <w:p w14:paraId="6E9D4522"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27226DC" w14:textId="77777777" w:rsidR="007B0542" w:rsidRPr="00103DC0" w:rsidRDefault="007B0542" w:rsidP="007B0542">
      <w:pPr>
        <w:pStyle w:val="NormalBold"/>
      </w:pPr>
      <w:r w:rsidRPr="00103DC0">
        <w:rPr>
          <w:rStyle w:val="HideTWBExt"/>
          <w:b w:val="0"/>
        </w:rPr>
        <w:t>&lt;Article&gt;</w:t>
      </w:r>
      <w:r w:rsidRPr="00103DC0">
        <w:t>Anexa 1</w:t>
      </w:r>
      <w:r w:rsidRPr="00103DC0">
        <w:rPr>
          <w:rStyle w:val="HideTWBExt"/>
          <w:b w:val="0"/>
        </w:rPr>
        <w:t>&lt;/Article&gt;</w:t>
      </w:r>
    </w:p>
    <w:p w14:paraId="104982F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F32FF2C"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BAE64A0" w14:textId="77777777" w:rsidTr="003A6F27">
        <w:trPr>
          <w:trHeight w:hRule="exact" w:val="240"/>
          <w:jc w:val="center"/>
        </w:trPr>
        <w:tc>
          <w:tcPr>
            <w:tcW w:w="9752" w:type="dxa"/>
            <w:gridSpan w:val="2"/>
            <w:tcBorders>
              <w:top w:val="nil"/>
              <w:left w:val="nil"/>
              <w:bottom w:val="nil"/>
              <w:right w:val="nil"/>
            </w:tcBorders>
          </w:tcPr>
          <w:p w14:paraId="12741DF8" w14:textId="77777777" w:rsidR="007B0542" w:rsidRPr="00103DC0" w:rsidRDefault="007B0542" w:rsidP="003A6F27"/>
        </w:tc>
      </w:tr>
      <w:tr w:rsidR="00A01E81" w:rsidRPr="00103DC0" w14:paraId="5D4D272E" w14:textId="77777777" w:rsidTr="003A6F27">
        <w:trPr>
          <w:trHeight w:val="240"/>
          <w:jc w:val="center"/>
        </w:trPr>
        <w:tc>
          <w:tcPr>
            <w:tcW w:w="4876" w:type="dxa"/>
            <w:tcBorders>
              <w:top w:val="nil"/>
              <w:left w:val="nil"/>
              <w:bottom w:val="nil"/>
              <w:right w:val="nil"/>
            </w:tcBorders>
          </w:tcPr>
          <w:p w14:paraId="3C57041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1441E59" w14:textId="77777777" w:rsidR="007B0542" w:rsidRPr="00103DC0" w:rsidRDefault="007B0542" w:rsidP="003A6F27">
            <w:pPr>
              <w:pStyle w:val="AmColumnHeading"/>
            </w:pPr>
            <w:r w:rsidRPr="00103DC0">
              <w:t>Amendamentul</w:t>
            </w:r>
          </w:p>
        </w:tc>
      </w:tr>
      <w:tr w:rsidR="00A01E81" w:rsidRPr="00103DC0" w14:paraId="017CFC6C" w14:textId="77777777" w:rsidTr="003A6F27">
        <w:trPr>
          <w:jc w:val="center"/>
        </w:trPr>
        <w:tc>
          <w:tcPr>
            <w:tcW w:w="4876" w:type="dxa"/>
            <w:tcBorders>
              <w:top w:val="nil"/>
              <w:left w:val="nil"/>
              <w:bottom w:val="nil"/>
              <w:right w:val="nil"/>
            </w:tcBorders>
          </w:tcPr>
          <w:p w14:paraId="73E4EA72" w14:textId="5F041572" w:rsidR="007B0542" w:rsidRPr="00103DC0" w:rsidRDefault="007B0542" w:rsidP="003A6F27">
            <w:pPr>
              <w:pStyle w:val="Normal6a"/>
            </w:pPr>
            <w:r w:rsidRPr="00103DC0">
              <w:rPr>
                <w:b/>
                <w:i/>
              </w:rPr>
              <w:t xml:space="preserve">Următoarele </w:t>
            </w:r>
            <w:r w:rsidR="00E979EC">
              <w:rPr>
                <w:b/>
                <w:i/>
              </w:rPr>
              <w:t>ț</w:t>
            </w:r>
            <w:r w:rsidRPr="00103DC0">
              <w:rPr>
                <w:b/>
                <w:i/>
              </w:rPr>
              <w:t>ări ter</w:t>
            </w:r>
            <w:r w:rsidR="00E979EC">
              <w:rPr>
                <w:b/>
                <w:i/>
              </w:rPr>
              <w:t>ț</w:t>
            </w:r>
            <w:r w:rsidRPr="00103DC0">
              <w:rPr>
                <w:b/>
                <w:i/>
              </w:rPr>
              <w:t xml:space="preserve">e sunt desemnate drept </w:t>
            </w:r>
            <w:r w:rsidR="00E979EC">
              <w:rPr>
                <w:b/>
                <w:i/>
              </w:rPr>
              <w:t>ț</w:t>
            </w:r>
            <w:r w:rsidRPr="00103DC0">
              <w:rPr>
                <w:b/>
                <w:i/>
              </w:rPr>
              <w:t>ări de origine sigure la nivelul Uniunii:</w:t>
            </w:r>
          </w:p>
        </w:tc>
        <w:tc>
          <w:tcPr>
            <w:tcW w:w="4876" w:type="dxa"/>
            <w:tcBorders>
              <w:top w:val="nil"/>
              <w:left w:val="nil"/>
              <w:bottom w:val="nil"/>
              <w:right w:val="nil"/>
            </w:tcBorders>
          </w:tcPr>
          <w:p w14:paraId="30031658" w14:textId="77777777" w:rsidR="007B0542" w:rsidRPr="00103DC0" w:rsidRDefault="007B0542" w:rsidP="003A6F27">
            <w:pPr>
              <w:pStyle w:val="Normal6a"/>
            </w:pPr>
            <w:r w:rsidRPr="00103DC0">
              <w:rPr>
                <w:b/>
                <w:i/>
              </w:rPr>
              <w:t>eliminat</w:t>
            </w:r>
          </w:p>
        </w:tc>
      </w:tr>
      <w:tr w:rsidR="00A01E81" w:rsidRPr="00103DC0" w14:paraId="3A058753" w14:textId="77777777" w:rsidTr="003A6F27">
        <w:trPr>
          <w:jc w:val="center"/>
        </w:trPr>
        <w:tc>
          <w:tcPr>
            <w:tcW w:w="4876" w:type="dxa"/>
            <w:tcBorders>
              <w:top w:val="nil"/>
              <w:left w:val="nil"/>
              <w:bottom w:val="nil"/>
              <w:right w:val="nil"/>
            </w:tcBorders>
          </w:tcPr>
          <w:p w14:paraId="32EC7588" w14:textId="77777777" w:rsidR="007B0542" w:rsidRPr="00103DC0" w:rsidRDefault="007B0542" w:rsidP="003A6F27">
            <w:pPr>
              <w:pStyle w:val="Normal6a"/>
            </w:pPr>
            <w:r w:rsidRPr="00103DC0">
              <w:rPr>
                <w:b/>
                <w:i/>
              </w:rPr>
              <w:t>Bangladesh</w:t>
            </w:r>
          </w:p>
        </w:tc>
        <w:tc>
          <w:tcPr>
            <w:tcW w:w="4876" w:type="dxa"/>
            <w:tcBorders>
              <w:top w:val="nil"/>
              <w:left w:val="nil"/>
              <w:bottom w:val="nil"/>
              <w:right w:val="nil"/>
            </w:tcBorders>
          </w:tcPr>
          <w:p w14:paraId="3465A206" w14:textId="77777777" w:rsidR="007B0542" w:rsidRPr="00103DC0" w:rsidRDefault="007B0542" w:rsidP="003A6F27">
            <w:pPr>
              <w:pStyle w:val="Normal6a"/>
            </w:pPr>
          </w:p>
        </w:tc>
      </w:tr>
      <w:tr w:rsidR="00A01E81" w:rsidRPr="00103DC0" w14:paraId="0FDD6B0C" w14:textId="77777777" w:rsidTr="003A6F27">
        <w:trPr>
          <w:jc w:val="center"/>
        </w:trPr>
        <w:tc>
          <w:tcPr>
            <w:tcW w:w="4876" w:type="dxa"/>
            <w:tcBorders>
              <w:top w:val="nil"/>
              <w:left w:val="nil"/>
              <w:bottom w:val="nil"/>
              <w:right w:val="nil"/>
            </w:tcBorders>
          </w:tcPr>
          <w:p w14:paraId="012553C2" w14:textId="77777777" w:rsidR="007B0542" w:rsidRPr="00103DC0" w:rsidRDefault="007B0542" w:rsidP="003A6F27">
            <w:pPr>
              <w:pStyle w:val="Normal6a"/>
            </w:pPr>
            <w:r w:rsidRPr="00103DC0">
              <w:rPr>
                <w:b/>
                <w:i/>
              </w:rPr>
              <w:t>Columbia</w:t>
            </w:r>
          </w:p>
        </w:tc>
        <w:tc>
          <w:tcPr>
            <w:tcW w:w="4876" w:type="dxa"/>
            <w:tcBorders>
              <w:top w:val="nil"/>
              <w:left w:val="nil"/>
              <w:bottom w:val="nil"/>
              <w:right w:val="nil"/>
            </w:tcBorders>
          </w:tcPr>
          <w:p w14:paraId="100AF81F" w14:textId="77777777" w:rsidR="007B0542" w:rsidRPr="00103DC0" w:rsidRDefault="007B0542" w:rsidP="003A6F27">
            <w:pPr>
              <w:pStyle w:val="Normal6a"/>
            </w:pPr>
          </w:p>
        </w:tc>
      </w:tr>
      <w:tr w:rsidR="00A01E81" w:rsidRPr="00103DC0" w14:paraId="11EBC624" w14:textId="77777777" w:rsidTr="003A6F27">
        <w:trPr>
          <w:jc w:val="center"/>
        </w:trPr>
        <w:tc>
          <w:tcPr>
            <w:tcW w:w="4876" w:type="dxa"/>
            <w:tcBorders>
              <w:top w:val="nil"/>
              <w:left w:val="nil"/>
              <w:bottom w:val="nil"/>
              <w:right w:val="nil"/>
            </w:tcBorders>
          </w:tcPr>
          <w:p w14:paraId="3C6069AA" w14:textId="77777777" w:rsidR="007B0542" w:rsidRPr="00103DC0" w:rsidRDefault="007B0542" w:rsidP="003A6F27">
            <w:pPr>
              <w:pStyle w:val="Normal6a"/>
            </w:pPr>
            <w:r w:rsidRPr="00103DC0">
              <w:rPr>
                <w:b/>
                <w:i/>
              </w:rPr>
              <w:t>Egipt</w:t>
            </w:r>
          </w:p>
        </w:tc>
        <w:tc>
          <w:tcPr>
            <w:tcW w:w="4876" w:type="dxa"/>
            <w:tcBorders>
              <w:top w:val="nil"/>
              <w:left w:val="nil"/>
              <w:bottom w:val="nil"/>
              <w:right w:val="nil"/>
            </w:tcBorders>
          </w:tcPr>
          <w:p w14:paraId="59C266BA" w14:textId="77777777" w:rsidR="007B0542" w:rsidRPr="00103DC0" w:rsidRDefault="007B0542" w:rsidP="003A6F27">
            <w:pPr>
              <w:pStyle w:val="Normal6a"/>
            </w:pPr>
          </w:p>
        </w:tc>
      </w:tr>
      <w:tr w:rsidR="00A01E81" w:rsidRPr="00103DC0" w14:paraId="730BD533" w14:textId="77777777" w:rsidTr="003A6F27">
        <w:trPr>
          <w:jc w:val="center"/>
        </w:trPr>
        <w:tc>
          <w:tcPr>
            <w:tcW w:w="4876" w:type="dxa"/>
            <w:tcBorders>
              <w:top w:val="nil"/>
              <w:left w:val="nil"/>
              <w:bottom w:val="nil"/>
              <w:right w:val="nil"/>
            </w:tcBorders>
          </w:tcPr>
          <w:p w14:paraId="1D1CFB04" w14:textId="77777777" w:rsidR="007B0542" w:rsidRPr="00103DC0" w:rsidRDefault="007B0542" w:rsidP="003A6F27">
            <w:pPr>
              <w:pStyle w:val="Normal6a"/>
            </w:pPr>
            <w:r w:rsidRPr="00103DC0">
              <w:rPr>
                <w:b/>
                <w:i/>
              </w:rPr>
              <w:t>India</w:t>
            </w:r>
          </w:p>
        </w:tc>
        <w:tc>
          <w:tcPr>
            <w:tcW w:w="4876" w:type="dxa"/>
            <w:tcBorders>
              <w:top w:val="nil"/>
              <w:left w:val="nil"/>
              <w:bottom w:val="nil"/>
              <w:right w:val="nil"/>
            </w:tcBorders>
          </w:tcPr>
          <w:p w14:paraId="7BD69B2C" w14:textId="77777777" w:rsidR="007B0542" w:rsidRPr="00103DC0" w:rsidRDefault="007B0542" w:rsidP="003A6F27">
            <w:pPr>
              <w:pStyle w:val="Normal6a"/>
            </w:pPr>
          </w:p>
        </w:tc>
      </w:tr>
      <w:tr w:rsidR="00A01E81" w:rsidRPr="00103DC0" w14:paraId="055458A4" w14:textId="77777777" w:rsidTr="003A6F27">
        <w:trPr>
          <w:jc w:val="center"/>
        </w:trPr>
        <w:tc>
          <w:tcPr>
            <w:tcW w:w="4876" w:type="dxa"/>
            <w:tcBorders>
              <w:top w:val="nil"/>
              <w:left w:val="nil"/>
              <w:bottom w:val="nil"/>
              <w:right w:val="nil"/>
            </w:tcBorders>
          </w:tcPr>
          <w:p w14:paraId="27FF0D39" w14:textId="77777777" w:rsidR="007B0542" w:rsidRPr="00103DC0" w:rsidRDefault="007B0542" w:rsidP="003A6F27">
            <w:pPr>
              <w:pStyle w:val="Normal6a"/>
            </w:pPr>
            <w:r w:rsidRPr="00103DC0">
              <w:rPr>
                <w:b/>
                <w:i/>
              </w:rPr>
              <w:t>Kosovo*</w:t>
            </w:r>
          </w:p>
        </w:tc>
        <w:tc>
          <w:tcPr>
            <w:tcW w:w="4876" w:type="dxa"/>
            <w:tcBorders>
              <w:top w:val="nil"/>
              <w:left w:val="nil"/>
              <w:bottom w:val="nil"/>
              <w:right w:val="nil"/>
            </w:tcBorders>
          </w:tcPr>
          <w:p w14:paraId="7EAB1BBF" w14:textId="77777777" w:rsidR="007B0542" w:rsidRPr="00103DC0" w:rsidRDefault="007B0542" w:rsidP="003A6F27">
            <w:pPr>
              <w:pStyle w:val="Normal6a"/>
            </w:pPr>
          </w:p>
        </w:tc>
      </w:tr>
      <w:tr w:rsidR="00A01E81" w:rsidRPr="00103DC0" w14:paraId="37E364EC" w14:textId="77777777" w:rsidTr="003A6F27">
        <w:trPr>
          <w:jc w:val="center"/>
        </w:trPr>
        <w:tc>
          <w:tcPr>
            <w:tcW w:w="4876" w:type="dxa"/>
            <w:tcBorders>
              <w:top w:val="nil"/>
              <w:left w:val="nil"/>
              <w:bottom w:val="nil"/>
              <w:right w:val="nil"/>
            </w:tcBorders>
          </w:tcPr>
          <w:p w14:paraId="0FD92E93" w14:textId="77777777" w:rsidR="007B0542" w:rsidRPr="00103DC0" w:rsidRDefault="007B0542" w:rsidP="003A6F27">
            <w:pPr>
              <w:pStyle w:val="Normal6a"/>
            </w:pPr>
            <w:r w:rsidRPr="00103DC0">
              <w:rPr>
                <w:b/>
                <w:i/>
              </w:rPr>
              <w:t>Maroc</w:t>
            </w:r>
          </w:p>
        </w:tc>
        <w:tc>
          <w:tcPr>
            <w:tcW w:w="4876" w:type="dxa"/>
            <w:tcBorders>
              <w:top w:val="nil"/>
              <w:left w:val="nil"/>
              <w:bottom w:val="nil"/>
              <w:right w:val="nil"/>
            </w:tcBorders>
          </w:tcPr>
          <w:p w14:paraId="19DC6A36" w14:textId="77777777" w:rsidR="007B0542" w:rsidRPr="00103DC0" w:rsidRDefault="007B0542" w:rsidP="003A6F27">
            <w:pPr>
              <w:pStyle w:val="Normal6a"/>
            </w:pPr>
          </w:p>
        </w:tc>
      </w:tr>
      <w:tr w:rsidR="00A01E81" w:rsidRPr="00103DC0" w14:paraId="456C1D8C" w14:textId="77777777" w:rsidTr="003A6F27">
        <w:trPr>
          <w:jc w:val="center"/>
        </w:trPr>
        <w:tc>
          <w:tcPr>
            <w:tcW w:w="4876" w:type="dxa"/>
            <w:tcBorders>
              <w:top w:val="nil"/>
              <w:left w:val="nil"/>
              <w:bottom w:val="nil"/>
              <w:right w:val="nil"/>
            </w:tcBorders>
          </w:tcPr>
          <w:p w14:paraId="29A37A44" w14:textId="77777777" w:rsidR="007B0542" w:rsidRPr="00103DC0" w:rsidRDefault="007B0542" w:rsidP="003A6F27">
            <w:pPr>
              <w:pStyle w:val="Normal6a"/>
            </w:pPr>
            <w:r w:rsidRPr="00103DC0">
              <w:rPr>
                <w:b/>
                <w:i/>
              </w:rPr>
              <w:t>Tunisia</w:t>
            </w:r>
          </w:p>
        </w:tc>
        <w:tc>
          <w:tcPr>
            <w:tcW w:w="4876" w:type="dxa"/>
            <w:tcBorders>
              <w:top w:val="nil"/>
              <w:left w:val="nil"/>
              <w:bottom w:val="nil"/>
              <w:right w:val="nil"/>
            </w:tcBorders>
          </w:tcPr>
          <w:p w14:paraId="7F9655F2" w14:textId="77777777" w:rsidR="007B0542" w:rsidRPr="00103DC0" w:rsidRDefault="007B0542" w:rsidP="003A6F27">
            <w:pPr>
              <w:pStyle w:val="Normal6a"/>
            </w:pPr>
          </w:p>
        </w:tc>
      </w:tr>
    </w:tbl>
    <w:p w14:paraId="5FB66EC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{FR}</w:t>
      </w:r>
      <w:r w:rsidRPr="00103DC0">
        <w:t>fr</w:t>
      </w:r>
      <w:r w:rsidRPr="00103DC0">
        <w:rPr>
          <w:rStyle w:val="HideTWBExt"/>
        </w:rPr>
        <w:t>&lt;/Original&gt;</w:t>
      </w:r>
    </w:p>
    <w:p w14:paraId="388DC990" w14:textId="1E9D90F9" w:rsidR="007B0542" w:rsidRPr="00103DC0" w:rsidRDefault="007B0542" w:rsidP="007B0542">
      <w:r w:rsidRPr="00103DC0">
        <w:rPr>
          <w:rStyle w:val="HideTWBExt"/>
        </w:rPr>
        <w:t>&lt;/Amend&gt;</w:t>
      </w:r>
    </w:p>
    <w:p w14:paraId="4E1C166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222</w:t>
      </w:r>
      <w:r w:rsidRPr="00103DC0">
        <w:rPr>
          <w:rStyle w:val="HideTWBExt"/>
          <w:b w:val="0"/>
        </w:rPr>
        <w:t>&lt;/NumAm&gt;</w:t>
      </w:r>
    </w:p>
    <w:p w14:paraId="26944EFA" w14:textId="77777777" w:rsidR="007B0542" w:rsidRPr="00103DC0" w:rsidRDefault="007B0542" w:rsidP="007B0542">
      <w:pPr>
        <w:pStyle w:val="NormalBold"/>
      </w:pPr>
      <w:r w:rsidRPr="00103DC0">
        <w:rPr>
          <w:rStyle w:val="HideTWBExt"/>
          <w:b w:val="0"/>
        </w:rPr>
        <w:t>&lt;RepeatBlock-By&gt;&lt;Members&gt;</w:t>
      </w:r>
      <w:r w:rsidRPr="00103DC0">
        <w:t>Milan Uhrík</w:t>
      </w:r>
      <w:r w:rsidRPr="00103DC0">
        <w:rPr>
          <w:rStyle w:val="HideTWBExt"/>
          <w:b w:val="0"/>
        </w:rPr>
        <w:t>&lt;/Members&gt;</w:t>
      </w:r>
    </w:p>
    <w:p w14:paraId="22A69354" w14:textId="77777777" w:rsidR="007B0542" w:rsidRPr="00103DC0" w:rsidRDefault="007B0542" w:rsidP="007B0542">
      <w:pPr>
        <w:pStyle w:val="NormalBold"/>
      </w:pPr>
      <w:r w:rsidRPr="00103DC0">
        <w:rPr>
          <w:rStyle w:val="HideTWBExt"/>
          <w:b w:val="0"/>
        </w:rPr>
        <w:t>&lt;/RepeatBlock-By&gt;</w:t>
      </w:r>
    </w:p>
    <w:p w14:paraId="6B6ED46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5D874C7"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C04B0AA"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AFA3057"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FB2471B" w14:textId="77777777" w:rsidTr="003A6F27">
        <w:trPr>
          <w:trHeight w:hRule="exact" w:val="240"/>
          <w:jc w:val="center"/>
        </w:trPr>
        <w:tc>
          <w:tcPr>
            <w:tcW w:w="9752" w:type="dxa"/>
            <w:gridSpan w:val="2"/>
            <w:tcBorders>
              <w:top w:val="nil"/>
              <w:left w:val="nil"/>
              <w:bottom w:val="nil"/>
              <w:right w:val="nil"/>
            </w:tcBorders>
          </w:tcPr>
          <w:p w14:paraId="7B1D577D" w14:textId="77777777" w:rsidR="007B0542" w:rsidRPr="00103DC0" w:rsidRDefault="007B0542" w:rsidP="003A6F27"/>
        </w:tc>
      </w:tr>
      <w:tr w:rsidR="00A01E81" w:rsidRPr="00103DC0" w14:paraId="2D05BAB2" w14:textId="77777777" w:rsidTr="003A6F27">
        <w:trPr>
          <w:trHeight w:val="240"/>
          <w:jc w:val="center"/>
        </w:trPr>
        <w:tc>
          <w:tcPr>
            <w:tcW w:w="4876" w:type="dxa"/>
            <w:tcBorders>
              <w:top w:val="nil"/>
              <w:left w:val="nil"/>
              <w:bottom w:val="nil"/>
              <w:right w:val="nil"/>
            </w:tcBorders>
          </w:tcPr>
          <w:p w14:paraId="655E917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7FFD7C6" w14:textId="77777777" w:rsidR="007B0542" w:rsidRPr="00103DC0" w:rsidRDefault="007B0542" w:rsidP="003A6F27">
            <w:pPr>
              <w:pStyle w:val="AmColumnHeading"/>
            </w:pPr>
            <w:r w:rsidRPr="00103DC0">
              <w:t>Amendamentul</w:t>
            </w:r>
          </w:p>
        </w:tc>
      </w:tr>
      <w:tr w:rsidR="00A01E81" w:rsidRPr="00103DC0" w14:paraId="3EAD177F" w14:textId="77777777" w:rsidTr="003A6F27">
        <w:trPr>
          <w:jc w:val="center"/>
        </w:trPr>
        <w:tc>
          <w:tcPr>
            <w:tcW w:w="4876" w:type="dxa"/>
            <w:tcBorders>
              <w:top w:val="nil"/>
              <w:left w:val="nil"/>
              <w:bottom w:val="nil"/>
              <w:right w:val="nil"/>
            </w:tcBorders>
          </w:tcPr>
          <w:p w14:paraId="4FD80A91" w14:textId="77777777" w:rsidR="007B0542" w:rsidRPr="00103DC0" w:rsidRDefault="007B0542" w:rsidP="003A6F27">
            <w:pPr>
              <w:pStyle w:val="Normal6a"/>
            </w:pPr>
          </w:p>
        </w:tc>
        <w:tc>
          <w:tcPr>
            <w:tcW w:w="4876" w:type="dxa"/>
            <w:tcBorders>
              <w:top w:val="nil"/>
              <w:left w:val="nil"/>
              <w:bottom w:val="nil"/>
              <w:right w:val="nil"/>
            </w:tcBorders>
          </w:tcPr>
          <w:p w14:paraId="2E1A3697" w14:textId="77777777" w:rsidR="007B0542" w:rsidRPr="00103DC0" w:rsidRDefault="007B0542" w:rsidP="003A6F27">
            <w:pPr>
              <w:pStyle w:val="Normal6a"/>
            </w:pPr>
            <w:r w:rsidRPr="00103DC0">
              <w:rPr>
                <w:b/>
                <w:i/>
              </w:rPr>
              <w:t>Senegal</w:t>
            </w:r>
          </w:p>
        </w:tc>
      </w:tr>
    </w:tbl>
    <w:p w14:paraId="116B386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95FBC61" w14:textId="77777777" w:rsidR="007B0542" w:rsidRPr="00103DC0" w:rsidRDefault="007B0542" w:rsidP="007B0542">
      <w:pPr>
        <w:pStyle w:val="AmJustTitle"/>
      </w:pPr>
      <w:r w:rsidRPr="00103DC0">
        <w:rPr>
          <w:rStyle w:val="HideTWBExt"/>
          <w:i w:val="0"/>
        </w:rPr>
        <w:lastRenderedPageBreak/>
        <w:t>&lt;TitreJust&gt;</w:t>
      </w:r>
      <w:r w:rsidRPr="00103DC0">
        <w:t>Justificare</w:t>
      </w:r>
      <w:r w:rsidRPr="00103DC0">
        <w:rPr>
          <w:rStyle w:val="HideTWBExt"/>
          <w:i w:val="0"/>
        </w:rPr>
        <w:t>&lt;/TitreJust&gt;</w:t>
      </w:r>
    </w:p>
    <w:p w14:paraId="48CAC3D5" w14:textId="6D1F70BC" w:rsidR="007B0542" w:rsidRPr="00103DC0" w:rsidRDefault="007B0542" w:rsidP="007B0542">
      <w:pPr>
        <w:pStyle w:val="AmJustText"/>
      </w:pPr>
      <w:r w:rsidRPr="00103DC0">
        <w:t>Propunerea men</w:t>
      </w:r>
      <w:r w:rsidR="00E979EC">
        <w:t>ț</w:t>
      </w:r>
      <w:r w:rsidRPr="00103DC0">
        <w:t>ionează o rată de acceptare a cererilor de azil de sub 20 %, dar nu o aplică; sunt men</w:t>
      </w:r>
      <w:r w:rsidR="00E979EC">
        <w:t>ț</w:t>
      </w:r>
      <w:r w:rsidRPr="00103DC0">
        <w:t>ionate doar 7 </w:t>
      </w:r>
      <w:r w:rsidR="00E979EC">
        <w:t>ț</w:t>
      </w:r>
      <w:r w:rsidRPr="00103DC0">
        <w:t xml:space="preserve">ări cu rate de acceptare a cererilor de azil mai mici de 5 %; prin urmare, dorim să adăugăm </w:t>
      </w:r>
      <w:r w:rsidR="00E979EC">
        <w:t>ț</w:t>
      </w:r>
      <w:r w:rsidRPr="00103DC0">
        <w:t>ări cu o rată de acceptare a cererilor de azil de sub 20 %.</w:t>
      </w:r>
    </w:p>
    <w:p w14:paraId="25C7A01E" w14:textId="77777777" w:rsidR="007B0542" w:rsidRPr="00103DC0" w:rsidRDefault="007B0542" w:rsidP="007B0542">
      <w:r w:rsidRPr="00103DC0">
        <w:rPr>
          <w:rStyle w:val="HideTWBExt"/>
        </w:rPr>
        <w:t>&lt;/Amend&gt;</w:t>
      </w:r>
    </w:p>
    <w:p w14:paraId="1073E69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223</w:t>
      </w:r>
      <w:r w:rsidRPr="00103DC0">
        <w:rPr>
          <w:rStyle w:val="HideTWBExt"/>
          <w:b w:val="0"/>
        </w:rPr>
        <w:t>&lt;/NumAm&gt;</w:t>
      </w:r>
    </w:p>
    <w:p w14:paraId="4962574B" w14:textId="77777777" w:rsidR="007B0542" w:rsidRPr="00103DC0" w:rsidRDefault="007B0542" w:rsidP="007B0542">
      <w:pPr>
        <w:pStyle w:val="NormalBold"/>
      </w:pPr>
      <w:r w:rsidRPr="00103DC0">
        <w:rPr>
          <w:rStyle w:val="HideTWBExt"/>
          <w:b w:val="0"/>
        </w:rPr>
        <w:t>&lt;RepeatBlock-By&gt;&lt;Members&gt;</w:t>
      </w:r>
      <w:r w:rsidRPr="00103DC0">
        <w:t>Milan Uhrík</w:t>
      </w:r>
      <w:r w:rsidRPr="00103DC0">
        <w:rPr>
          <w:rStyle w:val="HideTWBExt"/>
          <w:b w:val="0"/>
        </w:rPr>
        <w:t>&lt;/Members&gt;</w:t>
      </w:r>
    </w:p>
    <w:p w14:paraId="5CBBBEAC" w14:textId="77777777" w:rsidR="007B0542" w:rsidRPr="00103DC0" w:rsidRDefault="007B0542" w:rsidP="007B0542">
      <w:pPr>
        <w:pStyle w:val="NormalBold"/>
      </w:pPr>
      <w:r w:rsidRPr="00103DC0">
        <w:rPr>
          <w:rStyle w:val="HideTWBExt"/>
          <w:b w:val="0"/>
        </w:rPr>
        <w:t>&lt;/RepeatBlock-By&gt;</w:t>
      </w:r>
    </w:p>
    <w:p w14:paraId="298EB1F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24D1BC7"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432F8818"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184E2A7"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DE56659" w14:textId="77777777" w:rsidTr="003A6F27">
        <w:trPr>
          <w:trHeight w:hRule="exact" w:val="240"/>
          <w:jc w:val="center"/>
        </w:trPr>
        <w:tc>
          <w:tcPr>
            <w:tcW w:w="9752" w:type="dxa"/>
            <w:gridSpan w:val="2"/>
            <w:tcBorders>
              <w:top w:val="nil"/>
              <w:left w:val="nil"/>
              <w:bottom w:val="nil"/>
              <w:right w:val="nil"/>
            </w:tcBorders>
          </w:tcPr>
          <w:p w14:paraId="31F7E3A8" w14:textId="77777777" w:rsidR="007B0542" w:rsidRPr="00103DC0" w:rsidRDefault="007B0542" w:rsidP="003A6F27"/>
        </w:tc>
      </w:tr>
      <w:tr w:rsidR="00A01E81" w:rsidRPr="00103DC0" w14:paraId="0D31894A" w14:textId="77777777" w:rsidTr="003A6F27">
        <w:trPr>
          <w:trHeight w:val="240"/>
          <w:jc w:val="center"/>
        </w:trPr>
        <w:tc>
          <w:tcPr>
            <w:tcW w:w="4876" w:type="dxa"/>
            <w:tcBorders>
              <w:top w:val="nil"/>
              <w:left w:val="nil"/>
              <w:bottom w:val="nil"/>
              <w:right w:val="nil"/>
            </w:tcBorders>
          </w:tcPr>
          <w:p w14:paraId="34940E4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EF5224C" w14:textId="77777777" w:rsidR="007B0542" w:rsidRPr="00103DC0" w:rsidRDefault="007B0542" w:rsidP="003A6F27">
            <w:pPr>
              <w:pStyle w:val="AmColumnHeading"/>
            </w:pPr>
            <w:r w:rsidRPr="00103DC0">
              <w:t>Amendamentul</w:t>
            </w:r>
          </w:p>
        </w:tc>
      </w:tr>
      <w:tr w:rsidR="00A01E81" w:rsidRPr="00103DC0" w14:paraId="1EE8D287" w14:textId="77777777" w:rsidTr="003A6F27">
        <w:trPr>
          <w:jc w:val="center"/>
        </w:trPr>
        <w:tc>
          <w:tcPr>
            <w:tcW w:w="4876" w:type="dxa"/>
            <w:tcBorders>
              <w:top w:val="nil"/>
              <w:left w:val="nil"/>
              <w:bottom w:val="nil"/>
              <w:right w:val="nil"/>
            </w:tcBorders>
          </w:tcPr>
          <w:p w14:paraId="406CA0E4" w14:textId="77777777" w:rsidR="007B0542" w:rsidRPr="00103DC0" w:rsidRDefault="007B0542" w:rsidP="003A6F27">
            <w:pPr>
              <w:pStyle w:val="Normal6a"/>
            </w:pPr>
          </w:p>
        </w:tc>
        <w:tc>
          <w:tcPr>
            <w:tcW w:w="4876" w:type="dxa"/>
            <w:tcBorders>
              <w:top w:val="nil"/>
              <w:left w:val="nil"/>
              <w:bottom w:val="nil"/>
              <w:right w:val="nil"/>
            </w:tcBorders>
          </w:tcPr>
          <w:p w14:paraId="22652FD5" w14:textId="77777777" w:rsidR="007B0542" w:rsidRPr="00103DC0" w:rsidRDefault="007B0542" w:rsidP="003A6F27">
            <w:pPr>
              <w:pStyle w:val="Normal6a"/>
            </w:pPr>
            <w:r w:rsidRPr="00103DC0">
              <w:rPr>
                <w:b/>
                <w:i/>
              </w:rPr>
              <w:t>Peru</w:t>
            </w:r>
          </w:p>
        </w:tc>
      </w:tr>
    </w:tbl>
    <w:p w14:paraId="64E137D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F283927"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35256549" w14:textId="58274D71" w:rsidR="007B0542" w:rsidRPr="00103DC0" w:rsidRDefault="007B0542" w:rsidP="007B0542">
      <w:pPr>
        <w:pStyle w:val="AmJustText"/>
      </w:pPr>
      <w:r w:rsidRPr="00103DC0">
        <w:t>Propunerea men</w:t>
      </w:r>
      <w:r w:rsidR="00E979EC">
        <w:t>ț</w:t>
      </w:r>
      <w:r w:rsidRPr="00103DC0">
        <w:t>ionează o rată de acceptare a cererilor de azil de sub 20 %, dar nu o aplică; sunt men</w:t>
      </w:r>
      <w:r w:rsidR="00E979EC">
        <w:t>ț</w:t>
      </w:r>
      <w:r w:rsidRPr="00103DC0">
        <w:t>ionate doar 7 </w:t>
      </w:r>
      <w:r w:rsidR="00E979EC">
        <w:t>ț</w:t>
      </w:r>
      <w:r w:rsidRPr="00103DC0">
        <w:t xml:space="preserve">ări cu rate de acceptare a cererilor de azil mai mici de 5 %; prin urmare, dorim să adăugăm </w:t>
      </w:r>
      <w:r w:rsidR="00E979EC">
        <w:t>ț</w:t>
      </w:r>
      <w:r w:rsidRPr="00103DC0">
        <w:t>ări cu o rată de acceptare a cererilor de azil de sub 20 %.</w:t>
      </w:r>
    </w:p>
    <w:p w14:paraId="76AB6C5F" w14:textId="77777777" w:rsidR="007B0542" w:rsidRPr="00103DC0" w:rsidRDefault="007B0542" w:rsidP="007B0542">
      <w:r w:rsidRPr="00103DC0">
        <w:rPr>
          <w:rStyle w:val="HideTWBExt"/>
        </w:rPr>
        <w:t>&lt;/Amend&gt;</w:t>
      </w:r>
    </w:p>
    <w:p w14:paraId="52D12C7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224</w:t>
      </w:r>
      <w:r w:rsidRPr="00103DC0">
        <w:rPr>
          <w:rStyle w:val="HideTWBExt"/>
          <w:b w:val="0"/>
        </w:rPr>
        <w:t>&lt;/NumAm&gt;</w:t>
      </w:r>
    </w:p>
    <w:p w14:paraId="3DA3B902" w14:textId="77777777" w:rsidR="007B0542" w:rsidRPr="00103DC0" w:rsidRDefault="007B0542" w:rsidP="007B0542">
      <w:pPr>
        <w:pStyle w:val="NormalBold"/>
      </w:pPr>
      <w:r w:rsidRPr="00103DC0">
        <w:rPr>
          <w:rStyle w:val="HideTWBExt"/>
          <w:b w:val="0"/>
        </w:rPr>
        <w:t>&lt;RepeatBlock-By&gt;&lt;Members&gt;</w:t>
      </w:r>
      <w:r w:rsidRPr="00103DC0">
        <w:t>Milan Uhrík</w:t>
      </w:r>
      <w:r w:rsidRPr="00103DC0">
        <w:rPr>
          <w:rStyle w:val="HideTWBExt"/>
          <w:b w:val="0"/>
        </w:rPr>
        <w:t>&lt;/Members&gt;</w:t>
      </w:r>
    </w:p>
    <w:p w14:paraId="4CFD4B28" w14:textId="77777777" w:rsidR="007B0542" w:rsidRPr="00103DC0" w:rsidRDefault="007B0542" w:rsidP="007B0542">
      <w:pPr>
        <w:pStyle w:val="NormalBold"/>
      </w:pPr>
      <w:r w:rsidRPr="00103DC0">
        <w:rPr>
          <w:rStyle w:val="HideTWBExt"/>
          <w:b w:val="0"/>
        </w:rPr>
        <w:t>&lt;/RepeatBlock-By&gt;</w:t>
      </w:r>
    </w:p>
    <w:p w14:paraId="2C3917A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54DE8AB"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8E3B10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20B2945"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E8B6794" w14:textId="77777777" w:rsidTr="003A6F27">
        <w:trPr>
          <w:trHeight w:hRule="exact" w:val="240"/>
          <w:jc w:val="center"/>
        </w:trPr>
        <w:tc>
          <w:tcPr>
            <w:tcW w:w="9752" w:type="dxa"/>
            <w:gridSpan w:val="2"/>
            <w:tcBorders>
              <w:top w:val="nil"/>
              <w:left w:val="nil"/>
              <w:bottom w:val="nil"/>
              <w:right w:val="nil"/>
            </w:tcBorders>
          </w:tcPr>
          <w:p w14:paraId="513AF9BB" w14:textId="77777777" w:rsidR="007B0542" w:rsidRPr="00103DC0" w:rsidRDefault="007B0542" w:rsidP="003A6F27"/>
        </w:tc>
      </w:tr>
      <w:tr w:rsidR="00A01E81" w:rsidRPr="00103DC0" w14:paraId="6C25365C" w14:textId="77777777" w:rsidTr="003A6F27">
        <w:trPr>
          <w:trHeight w:val="240"/>
          <w:jc w:val="center"/>
        </w:trPr>
        <w:tc>
          <w:tcPr>
            <w:tcW w:w="4876" w:type="dxa"/>
            <w:tcBorders>
              <w:top w:val="nil"/>
              <w:left w:val="nil"/>
              <w:bottom w:val="nil"/>
              <w:right w:val="nil"/>
            </w:tcBorders>
          </w:tcPr>
          <w:p w14:paraId="2511812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B941CE5" w14:textId="77777777" w:rsidR="007B0542" w:rsidRPr="00103DC0" w:rsidRDefault="007B0542" w:rsidP="003A6F27">
            <w:pPr>
              <w:pStyle w:val="AmColumnHeading"/>
            </w:pPr>
            <w:r w:rsidRPr="00103DC0">
              <w:t>Amendamentul</w:t>
            </w:r>
          </w:p>
        </w:tc>
      </w:tr>
      <w:tr w:rsidR="00A01E81" w:rsidRPr="00103DC0" w14:paraId="1C8B5618" w14:textId="77777777" w:rsidTr="003A6F27">
        <w:trPr>
          <w:jc w:val="center"/>
        </w:trPr>
        <w:tc>
          <w:tcPr>
            <w:tcW w:w="4876" w:type="dxa"/>
            <w:tcBorders>
              <w:top w:val="nil"/>
              <w:left w:val="nil"/>
              <w:bottom w:val="nil"/>
              <w:right w:val="nil"/>
            </w:tcBorders>
          </w:tcPr>
          <w:p w14:paraId="6AA357F6" w14:textId="77777777" w:rsidR="007B0542" w:rsidRPr="00103DC0" w:rsidRDefault="007B0542" w:rsidP="003A6F27">
            <w:pPr>
              <w:pStyle w:val="Normal6a"/>
            </w:pPr>
          </w:p>
        </w:tc>
        <w:tc>
          <w:tcPr>
            <w:tcW w:w="4876" w:type="dxa"/>
            <w:tcBorders>
              <w:top w:val="nil"/>
              <w:left w:val="nil"/>
              <w:bottom w:val="nil"/>
              <w:right w:val="nil"/>
            </w:tcBorders>
          </w:tcPr>
          <w:p w14:paraId="177271FB" w14:textId="77777777" w:rsidR="007B0542" w:rsidRPr="00103DC0" w:rsidRDefault="007B0542" w:rsidP="003A6F27">
            <w:pPr>
              <w:pStyle w:val="Normal6a"/>
            </w:pPr>
            <w:r w:rsidRPr="00103DC0">
              <w:rPr>
                <w:b/>
                <w:i/>
              </w:rPr>
              <w:t>Turcia</w:t>
            </w:r>
          </w:p>
        </w:tc>
      </w:tr>
    </w:tbl>
    <w:p w14:paraId="28729B2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FB6149C" w14:textId="77777777" w:rsidR="007B0542" w:rsidRPr="00103DC0" w:rsidRDefault="007B0542" w:rsidP="007B0542">
      <w:pPr>
        <w:pStyle w:val="AmJustTitle"/>
      </w:pPr>
      <w:r w:rsidRPr="00103DC0">
        <w:rPr>
          <w:rStyle w:val="HideTWBExt"/>
          <w:i w:val="0"/>
        </w:rPr>
        <w:t>&lt;TitreJust&gt;</w:t>
      </w:r>
      <w:r w:rsidRPr="00103DC0">
        <w:t>Justificare</w:t>
      </w:r>
      <w:r w:rsidRPr="00103DC0">
        <w:rPr>
          <w:rStyle w:val="HideTWBExt"/>
          <w:i w:val="0"/>
        </w:rPr>
        <w:t>&lt;/TitreJust&gt;</w:t>
      </w:r>
    </w:p>
    <w:p w14:paraId="1741736D" w14:textId="23062B3C" w:rsidR="007B0542" w:rsidRPr="00103DC0" w:rsidRDefault="007B0542" w:rsidP="007B0542">
      <w:pPr>
        <w:pStyle w:val="AmJustText"/>
      </w:pPr>
      <w:r w:rsidRPr="00103DC0">
        <w:t>Propunerea men</w:t>
      </w:r>
      <w:r w:rsidR="00E979EC">
        <w:t>ț</w:t>
      </w:r>
      <w:r w:rsidRPr="00103DC0">
        <w:t>ionează o rată de acceptare a cererilor de azil de sub 20 %, dar nu o aplică; sunt men</w:t>
      </w:r>
      <w:r w:rsidR="00E979EC">
        <w:t>ț</w:t>
      </w:r>
      <w:r w:rsidRPr="00103DC0">
        <w:t>ionate doar 7 </w:t>
      </w:r>
      <w:r w:rsidR="00E979EC">
        <w:t>ț</w:t>
      </w:r>
      <w:r w:rsidRPr="00103DC0">
        <w:t xml:space="preserve">ări cu rate de acceptare a cererilor de azil mai mici de 5 %; prin urmare, dorim să adăugăm </w:t>
      </w:r>
      <w:r w:rsidR="00E979EC">
        <w:t>ț</w:t>
      </w:r>
      <w:r w:rsidRPr="00103DC0">
        <w:t>ări cu o rată de acceptare a cererilor de azil de sub 20 %.</w:t>
      </w:r>
    </w:p>
    <w:p w14:paraId="44F5CC67" w14:textId="77777777" w:rsidR="007B0542" w:rsidRPr="00103DC0" w:rsidRDefault="007B0542" w:rsidP="007B0542">
      <w:r w:rsidRPr="00103DC0">
        <w:rPr>
          <w:rStyle w:val="HideTWBExt"/>
        </w:rPr>
        <w:lastRenderedPageBreak/>
        <w:t>&lt;/Amend&gt;</w:t>
      </w:r>
    </w:p>
    <w:p w14:paraId="2E912BC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225</w:t>
      </w:r>
      <w:r w:rsidRPr="00103DC0">
        <w:rPr>
          <w:rStyle w:val="HideTWBExt"/>
          <w:b w:val="0"/>
        </w:rPr>
        <w:t>&lt;/NumAm&gt;</w:t>
      </w:r>
    </w:p>
    <w:p w14:paraId="124A112C" w14:textId="77777777" w:rsidR="007B0542" w:rsidRPr="00103DC0" w:rsidRDefault="007B0542" w:rsidP="007B0542">
      <w:pPr>
        <w:pStyle w:val="NormalBold"/>
      </w:pPr>
      <w:r w:rsidRPr="00103DC0">
        <w:rPr>
          <w:rStyle w:val="HideTWBExt"/>
          <w:b w:val="0"/>
        </w:rPr>
        <w:t>&lt;RepeatBlock-By&gt;&lt;Members&gt;</w:t>
      </w:r>
      <w:r w:rsidRPr="00103DC0">
        <w:t>Fabienne Keller</w:t>
      </w:r>
      <w:r w:rsidRPr="00103DC0">
        <w:rPr>
          <w:rStyle w:val="HideTWBExt"/>
          <w:b w:val="0"/>
        </w:rPr>
        <w:t>&lt;/Members&gt;</w:t>
      </w:r>
    </w:p>
    <w:p w14:paraId="3E817337" w14:textId="77777777" w:rsidR="007B0542" w:rsidRPr="00103DC0" w:rsidRDefault="007B0542" w:rsidP="007B0542">
      <w:pPr>
        <w:pStyle w:val="NormalBold"/>
      </w:pPr>
      <w:r w:rsidRPr="00103DC0">
        <w:rPr>
          <w:rStyle w:val="HideTWBExt"/>
          <w:b w:val="0"/>
        </w:rPr>
        <w:t>&lt;/RepeatBlock-By&gt;</w:t>
      </w:r>
    </w:p>
    <w:p w14:paraId="072DE19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6344B2E"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1F34D7B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9443D34"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DF920F4" w14:textId="77777777" w:rsidTr="003A6F27">
        <w:trPr>
          <w:trHeight w:hRule="exact" w:val="240"/>
          <w:jc w:val="center"/>
        </w:trPr>
        <w:tc>
          <w:tcPr>
            <w:tcW w:w="9752" w:type="dxa"/>
            <w:gridSpan w:val="2"/>
            <w:tcBorders>
              <w:top w:val="nil"/>
              <w:left w:val="nil"/>
              <w:bottom w:val="nil"/>
              <w:right w:val="nil"/>
            </w:tcBorders>
          </w:tcPr>
          <w:p w14:paraId="59ECD6CB" w14:textId="77777777" w:rsidR="007B0542" w:rsidRPr="00103DC0" w:rsidRDefault="007B0542" w:rsidP="003A6F27"/>
        </w:tc>
      </w:tr>
      <w:tr w:rsidR="00A01E81" w:rsidRPr="00103DC0" w14:paraId="105A0CC2" w14:textId="77777777" w:rsidTr="003A6F27">
        <w:trPr>
          <w:trHeight w:val="240"/>
          <w:jc w:val="center"/>
        </w:trPr>
        <w:tc>
          <w:tcPr>
            <w:tcW w:w="4876" w:type="dxa"/>
            <w:tcBorders>
              <w:top w:val="nil"/>
              <w:left w:val="nil"/>
              <w:bottom w:val="nil"/>
              <w:right w:val="nil"/>
            </w:tcBorders>
          </w:tcPr>
          <w:p w14:paraId="0972307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CBA40EF" w14:textId="77777777" w:rsidR="007B0542" w:rsidRPr="00103DC0" w:rsidRDefault="007B0542" w:rsidP="003A6F27">
            <w:pPr>
              <w:pStyle w:val="AmColumnHeading"/>
            </w:pPr>
            <w:r w:rsidRPr="00103DC0">
              <w:t>Amendamentul</w:t>
            </w:r>
          </w:p>
        </w:tc>
      </w:tr>
      <w:tr w:rsidR="00A01E81" w:rsidRPr="00103DC0" w14:paraId="029100F7" w14:textId="77777777" w:rsidTr="003A6F27">
        <w:trPr>
          <w:jc w:val="center"/>
        </w:trPr>
        <w:tc>
          <w:tcPr>
            <w:tcW w:w="4876" w:type="dxa"/>
            <w:tcBorders>
              <w:top w:val="nil"/>
              <w:left w:val="nil"/>
              <w:bottom w:val="nil"/>
              <w:right w:val="nil"/>
            </w:tcBorders>
          </w:tcPr>
          <w:p w14:paraId="69A832BC" w14:textId="77777777" w:rsidR="007B0542" w:rsidRPr="00103DC0" w:rsidRDefault="007B0542" w:rsidP="003A6F27">
            <w:pPr>
              <w:pStyle w:val="Normal6a"/>
            </w:pPr>
            <w:r w:rsidRPr="00103DC0">
              <w:rPr>
                <w:b/>
                <w:i/>
              </w:rPr>
              <w:t>Bangladesh</w:t>
            </w:r>
          </w:p>
        </w:tc>
        <w:tc>
          <w:tcPr>
            <w:tcW w:w="4876" w:type="dxa"/>
            <w:tcBorders>
              <w:top w:val="nil"/>
              <w:left w:val="nil"/>
              <w:bottom w:val="nil"/>
              <w:right w:val="nil"/>
            </w:tcBorders>
          </w:tcPr>
          <w:p w14:paraId="74AF4257" w14:textId="77777777" w:rsidR="007B0542" w:rsidRPr="00103DC0" w:rsidRDefault="007B0542" w:rsidP="003A6F27">
            <w:pPr>
              <w:pStyle w:val="Normal6a"/>
            </w:pPr>
            <w:r w:rsidRPr="00103DC0">
              <w:rPr>
                <w:b/>
                <w:i/>
              </w:rPr>
              <w:t>eliminat</w:t>
            </w:r>
          </w:p>
        </w:tc>
      </w:tr>
    </w:tbl>
    <w:p w14:paraId="0FDEB2D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D80856D" w14:textId="77777777" w:rsidR="007B0542" w:rsidRPr="00103DC0" w:rsidRDefault="007B0542" w:rsidP="007B0542">
      <w:r w:rsidRPr="00103DC0">
        <w:rPr>
          <w:rStyle w:val="HideTWBExt"/>
        </w:rPr>
        <w:t>&lt;/Amend&gt;</w:t>
      </w:r>
    </w:p>
    <w:p w14:paraId="0F0710D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226</w:t>
      </w:r>
      <w:r w:rsidRPr="00103DC0">
        <w:rPr>
          <w:rStyle w:val="HideTWBExt"/>
          <w:b w:val="0"/>
        </w:rPr>
        <w:t>&lt;/NumAm&gt;</w:t>
      </w:r>
    </w:p>
    <w:p w14:paraId="1D1CBE40"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2BB6A0C" w14:textId="77777777" w:rsidR="007B0542" w:rsidRPr="00103DC0" w:rsidRDefault="007B0542" w:rsidP="007B0542">
      <w:pPr>
        <w:pStyle w:val="NormalBold"/>
      </w:pPr>
      <w:r w:rsidRPr="00103DC0">
        <w:rPr>
          <w:rStyle w:val="HideTWBExt"/>
          <w:b w:val="0"/>
        </w:rPr>
        <w:t>&lt;/RepeatBlock-By&gt;</w:t>
      </w:r>
    </w:p>
    <w:p w14:paraId="1AE0558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B3E0FF5"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06F703C6"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D586745"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BBCBE9E" w14:textId="77777777" w:rsidTr="003A6F27">
        <w:trPr>
          <w:trHeight w:hRule="exact" w:val="240"/>
          <w:jc w:val="center"/>
        </w:trPr>
        <w:tc>
          <w:tcPr>
            <w:tcW w:w="9752" w:type="dxa"/>
            <w:gridSpan w:val="2"/>
            <w:tcBorders>
              <w:top w:val="nil"/>
              <w:left w:val="nil"/>
              <w:bottom w:val="nil"/>
              <w:right w:val="nil"/>
            </w:tcBorders>
          </w:tcPr>
          <w:p w14:paraId="537E9F93" w14:textId="77777777" w:rsidR="007B0542" w:rsidRPr="00103DC0" w:rsidRDefault="007B0542" w:rsidP="003A6F27"/>
        </w:tc>
      </w:tr>
      <w:tr w:rsidR="00A01E81" w:rsidRPr="00103DC0" w14:paraId="31352830" w14:textId="77777777" w:rsidTr="003A6F27">
        <w:trPr>
          <w:trHeight w:val="240"/>
          <w:jc w:val="center"/>
        </w:trPr>
        <w:tc>
          <w:tcPr>
            <w:tcW w:w="4876" w:type="dxa"/>
            <w:tcBorders>
              <w:top w:val="nil"/>
              <w:left w:val="nil"/>
              <w:bottom w:val="nil"/>
              <w:right w:val="nil"/>
            </w:tcBorders>
          </w:tcPr>
          <w:p w14:paraId="52E982A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346E111" w14:textId="77777777" w:rsidR="007B0542" w:rsidRPr="00103DC0" w:rsidRDefault="007B0542" w:rsidP="003A6F27">
            <w:pPr>
              <w:pStyle w:val="AmColumnHeading"/>
            </w:pPr>
            <w:r w:rsidRPr="00103DC0">
              <w:t>Amendamentul</w:t>
            </w:r>
          </w:p>
        </w:tc>
      </w:tr>
      <w:tr w:rsidR="00A01E81" w:rsidRPr="00103DC0" w14:paraId="3F6FA8AB" w14:textId="77777777" w:rsidTr="003A6F27">
        <w:trPr>
          <w:jc w:val="center"/>
        </w:trPr>
        <w:tc>
          <w:tcPr>
            <w:tcW w:w="4876" w:type="dxa"/>
            <w:tcBorders>
              <w:top w:val="nil"/>
              <w:left w:val="nil"/>
              <w:bottom w:val="nil"/>
              <w:right w:val="nil"/>
            </w:tcBorders>
          </w:tcPr>
          <w:p w14:paraId="5F537933" w14:textId="77777777" w:rsidR="007B0542" w:rsidRPr="00103DC0" w:rsidRDefault="007B0542" w:rsidP="003A6F27">
            <w:pPr>
              <w:pStyle w:val="Normal6a"/>
            </w:pPr>
            <w:r w:rsidRPr="00103DC0">
              <w:rPr>
                <w:b/>
                <w:i/>
              </w:rPr>
              <w:t>Bangladesh</w:t>
            </w:r>
          </w:p>
        </w:tc>
        <w:tc>
          <w:tcPr>
            <w:tcW w:w="4876" w:type="dxa"/>
            <w:tcBorders>
              <w:top w:val="nil"/>
              <w:left w:val="nil"/>
              <w:bottom w:val="nil"/>
              <w:right w:val="nil"/>
            </w:tcBorders>
          </w:tcPr>
          <w:p w14:paraId="205D8979" w14:textId="77777777" w:rsidR="007B0542" w:rsidRPr="00103DC0" w:rsidRDefault="007B0542" w:rsidP="003A6F27">
            <w:pPr>
              <w:pStyle w:val="Normal6a"/>
            </w:pPr>
            <w:r w:rsidRPr="00103DC0">
              <w:rPr>
                <w:b/>
                <w:i/>
              </w:rPr>
              <w:t>eliminat</w:t>
            </w:r>
          </w:p>
        </w:tc>
      </w:tr>
    </w:tbl>
    <w:p w14:paraId="39A68D6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58C5841" w14:textId="77777777" w:rsidR="007B0542" w:rsidRPr="00103DC0" w:rsidRDefault="007B0542" w:rsidP="007B0542">
      <w:r w:rsidRPr="00103DC0">
        <w:rPr>
          <w:rStyle w:val="HideTWBExt"/>
        </w:rPr>
        <w:t>&lt;/Amend&gt;</w:t>
      </w:r>
    </w:p>
    <w:p w14:paraId="16E61AF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227</w:t>
      </w:r>
      <w:r w:rsidRPr="00103DC0">
        <w:rPr>
          <w:rStyle w:val="HideTWBExt"/>
          <w:b w:val="0"/>
        </w:rPr>
        <w:t>&lt;/NumAm&gt;</w:t>
      </w:r>
    </w:p>
    <w:p w14:paraId="14A64FD4"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4B512B6B" w14:textId="77777777" w:rsidR="007B0542" w:rsidRPr="00103DC0" w:rsidRDefault="007B0542" w:rsidP="007B0542">
      <w:pPr>
        <w:pStyle w:val="NormalBold"/>
      </w:pPr>
      <w:r w:rsidRPr="00103DC0">
        <w:rPr>
          <w:rStyle w:val="HideTWBExt"/>
          <w:b w:val="0"/>
        </w:rPr>
        <w:t>&lt;/RepeatBlock-By&gt;</w:t>
      </w:r>
    </w:p>
    <w:p w14:paraId="03FB729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0674EE9"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764B34DB"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E37AB32"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F7DA722" w14:textId="77777777" w:rsidTr="003A6F27">
        <w:trPr>
          <w:trHeight w:hRule="exact" w:val="240"/>
          <w:jc w:val="center"/>
        </w:trPr>
        <w:tc>
          <w:tcPr>
            <w:tcW w:w="9752" w:type="dxa"/>
            <w:gridSpan w:val="2"/>
            <w:tcBorders>
              <w:top w:val="nil"/>
              <w:left w:val="nil"/>
              <w:bottom w:val="nil"/>
              <w:right w:val="nil"/>
            </w:tcBorders>
          </w:tcPr>
          <w:p w14:paraId="78AF7DE5" w14:textId="77777777" w:rsidR="007B0542" w:rsidRPr="00103DC0" w:rsidRDefault="007B0542" w:rsidP="003A6F27"/>
        </w:tc>
      </w:tr>
      <w:tr w:rsidR="00A01E81" w:rsidRPr="00103DC0" w14:paraId="7772F71C" w14:textId="77777777" w:rsidTr="003A6F27">
        <w:trPr>
          <w:trHeight w:val="240"/>
          <w:jc w:val="center"/>
        </w:trPr>
        <w:tc>
          <w:tcPr>
            <w:tcW w:w="4876" w:type="dxa"/>
            <w:tcBorders>
              <w:top w:val="nil"/>
              <w:left w:val="nil"/>
              <w:bottom w:val="nil"/>
              <w:right w:val="nil"/>
            </w:tcBorders>
          </w:tcPr>
          <w:p w14:paraId="1281C7C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7D8E918" w14:textId="77777777" w:rsidR="007B0542" w:rsidRPr="00103DC0" w:rsidRDefault="007B0542" w:rsidP="003A6F27">
            <w:pPr>
              <w:pStyle w:val="AmColumnHeading"/>
            </w:pPr>
            <w:r w:rsidRPr="00103DC0">
              <w:t>Amendamentul</w:t>
            </w:r>
          </w:p>
        </w:tc>
      </w:tr>
      <w:tr w:rsidR="00A01E81" w:rsidRPr="00103DC0" w14:paraId="20A0A178" w14:textId="77777777" w:rsidTr="003A6F27">
        <w:trPr>
          <w:jc w:val="center"/>
        </w:trPr>
        <w:tc>
          <w:tcPr>
            <w:tcW w:w="4876" w:type="dxa"/>
            <w:tcBorders>
              <w:top w:val="nil"/>
              <w:left w:val="nil"/>
              <w:bottom w:val="nil"/>
              <w:right w:val="nil"/>
            </w:tcBorders>
          </w:tcPr>
          <w:p w14:paraId="107EF29F" w14:textId="77777777" w:rsidR="007B0542" w:rsidRPr="00103DC0" w:rsidRDefault="007B0542" w:rsidP="003A6F27">
            <w:pPr>
              <w:pStyle w:val="Normal6a"/>
            </w:pPr>
            <w:r w:rsidRPr="00103DC0">
              <w:rPr>
                <w:b/>
                <w:i/>
              </w:rPr>
              <w:t>Bangladesh</w:t>
            </w:r>
          </w:p>
        </w:tc>
        <w:tc>
          <w:tcPr>
            <w:tcW w:w="4876" w:type="dxa"/>
            <w:tcBorders>
              <w:top w:val="nil"/>
              <w:left w:val="nil"/>
              <w:bottom w:val="nil"/>
              <w:right w:val="nil"/>
            </w:tcBorders>
          </w:tcPr>
          <w:p w14:paraId="712E8491" w14:textId="77777777" w:rsidR="007B0542" w:rsidRPr="00103DC0" w:rsidRDefault="007B0542" w:rsidP="003A6F27">
            <w:pPr>
              <w:pStyle w:val="Normal6a"/>
            </w:pPr>
            <w:r w:rsidRPr="00103DC0">
              <w:rPr>
                <w:b/>
                <w:i/>
              </w:rPr>
              <w:t>eliminat</w:t>
            </w:r>
          </w:p>
        </w:tc>
      </w:tr>
    </w:tbl>
    <w:p w14:paraId="4D5F368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8BCEE1B" w14:textId="77777777" w:rsidR="007B0542" w:rsidRPr="00103DC0" w:rsidRDefault="007B0542" w:rsidP="007B0542">
      <w:r w:rsidRPr="00103DC0">
        <w:rPr>
          <w:rStyle w:val="HideTWBExt"/>
        </w:rPr>
        <w:lastRenderedPageBreak/>
        <w:t>&lt;/Amend&gt;</w:t>
      </w:r>
    </w:p>
    <w:p w14:paraId="2383CE1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228</w:t>
      </w:r>
      <w:r w:rsidRPr="00103DC0">
        <w:rPr>
          <w:rStyle w:val="HideTWBExt"/>
          <w:b w:val="0"/>
        </w:rPr>
        <w:t>&lt;/NumAm&gt;</w:t>
      </w:r>
    </w:p>
    <w:p w14:paraId="128589F1"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2809B0A1" w14:textId="77777777" w:rsidR="007B0542" w:rsidRPr="00103DC0" w:rsidRDefault="007B0542" w:rsidP="007B0542">
      <w:pPr>
        <w:pStyle w:val="NormalBold"/>
      </w:pPr>
      <w:r w:rsidRPr="00103DC0">
        <w:rPr>
          <w:rStyle w:val="HideTWBExt"/>
          <w:b w:val="0"/>
        </w:rPr>
        <w:t>&lt;/RepeatBlock-By&gt;</w:t>
      </w:r>
    </w:p>
    <w:p w14:paraId="16C9CE4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6FC5A8E"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A2AD9B8"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8EF4368"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211D5C4" w14:textId="77777777" w:rsidTr="003A6F27">
        <w:trPr>
          <w:trHeight w:hRule="exact" w:val="240"/>
          <w:jc w:val="center"/>
        </w:trPr>
        <w:tc>
          <w:tcPr>
            <w:tcW w:w="9752" w:type="dxa"/>
            <w:gridSpan w:val="2"/>
            <w:tcBorders>
              <w:top w:val="nil"/>
              <w:left w:val="nil"/>
              <w:bottom w:val="nil"/>
              <w:right w:val="nil"/>
            </w:tcBorders>
          </w:tcPr>
          <w:p w14:paraId="1DF9C546" w14:textId="77777777" w:rsidR="007B0542" w:rsidRPr="00103DC0" w:rsidRDefault="007B0542" w:rsidP="003A6F27"/>
        </w:tc>
      </w:tr>
      <w:tr w:rsidR="00A01E81" w:rsidRPr="00103DC0" w14:paraId="2C3A4ADE" w14:textId="77777777" w:rsidTr="003A6F27">
        <w:trPr>
          <w:trHeight w:val="240"/>
          <w:jc w:val="center"/>
        </w:trPr>
        <w:tc>
          <w:tcPr>
            <w:tcW w:w="4876" w:type="dxa"/>
            <w:tcBorders>
              <w:top w:val="nil"/>
              <w:left w:val="nil"/>
              <w:bottom w:val="nil"/>
              <w:right w:val="nil"/>
            </w:tcBorders>
          </w:tcPr>
          <w:p w14:paraId="514270A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CE9B10D" w14:textId="77777777" w:rsidR="007B0542" w:rsidRPr="00103DC0" w:rsidRDefault="007B0542" w:rsidP="003A6F27">
            <w:pPr>
              <w:pStyle w:val="AmColumnHeading"/>
            </w:pPr>
            <w:r w:rsidRPr="00103DC0">
              <w:t>Amendamentul</w:t>
            </w:r>
          </w:p>
        </w:tc>
      </w:tr>
      <w:tr w:rsidR="00A01E81" w:rsidRPr="00103DC0" w14:paraId="5164CAB9" w14:textId="77777777" w:rsidTr="003A6F27">
        <w:trPr>
          <w:jc w:val="center"/>
        </w:trPr>
        <w:tc>
          <w:tcPr>
            <w:tcW w:w="4876" w:type="dxa"/>
            <w:tcBorders>
              <w:top w:val="nil"/>
              <w:left w:val="nil"/>
              <w:bottom w:val="nil"/>
              <w:right w:val="nil"/>
            </w:tcBorders>
          </w:tcPr>
          <w:p w14:paraId="5356E5F6" w14:textId="77777777" w:rsidR="007B0542" w:rsidRPr="00103DC0" w:rsidRDefault="007B0542" w:rsidP="003A6F27">
            <w:pPr>
              <w:pStyle w:val="Normal6a"/>
            </w:pPr>
            <w:r w:rsidRPr="00103DC0">
              <w:t>Bangladesh</w:t>
            </w:r>
          </w:p>
        </w:tc>
        <w:tc>
          <w:tcPr>
            <w:tcW w:w="4876" w:type="dxa"/>
            <w:tcBorders>
              <w:top w:val="nil"/>
              <w:left w:val="nil"/>
              <w:bottom w:val="nil"/>
              <w:right w:val="nil"/>
            </w:tcBorders>
          </w:tcPr>
          <w:p w14:paraId="47C0FADD" w14:textId="4F002624" w:rsidR="007B0542" w:rsidRPr="00103DC0" w:rsidRDefault="007B0542" w:rsidP="003A6F27">
            <w:pPr>
              <w:pStyle w:val="Normal6a"/>
            </w:pPr>
            <w:r w:rsidRPr="00103DC0">
              <w:t xml:space="preserve">Bangladesh </w:t>
            </w:r>
            <w:r w:rsidRPr="00103DC0">
              <w:rPr>
                <w:b/>
                <w:i/>
              </w:rPr>
              <w:t>(cu excluderea persoanelor LGBTIQ, a femeilor, a copiilor, a membrilor minorită</w:t>
            </w:r>
            <w:r w:rsidR="00E979EC">
              <w:rPr>
                <w:b/>
                <w:i/>
              </w:rPr>
              <w:t>ț</w:t>
            </w:r>
            <w:r w:rsidRPr="00103DC0">
              <w:rPr>
                <w:b/>
                <w:i/>
              </w:rPr>
              <w:t xml:space="preserve">ii hinduse </w:t>
            </w:r>
            <w:r w:rsidR="00E979EC">
              <w:rPr>
                <w:b/>
                <w:i/>
              </w:rPr>
              <w:t>ș</w:t>
            </w:r>
            <w:r w:rsidRPr="00103DC0">
              <w:rPr>
                <w:b/>
                <w:i/>
              </w:rPr>
              <w:t>i a jurnali</w:t>
            </w:r>
            <w:r w:rsidR="00E979EC">
              <w:rPr>
                <w:b/>
                <w:i/>
              </w:rPr>
              <w:t>ș</w:t>
            </w:r>
            <w:r w:rsidRPr="00103DC0">
              <w:rPr>
                <w:b/>
                <w:i/>
              </w:rPr>
              <w:t>tilor)</w:t>
            </w:r>
          </w:p>
        </w:tc>
      </w:tr>
    </w:tbl>
    <w:p w14:paraId="22C1FE4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7442F21" w14:textId="77777777" w:rsidR="007B0542" w:rsidRPr="00103DC0" w:rsidRDefault="007B0542" w:rsidP="007B0542">
      <w:r w:rsidRPr="00103DC0">
        <w:rPr>
          <w:rStyle w:val="HideTWBExt"/>
        </w:rPr>
        <w:t>&lt;/Amend&gt;</w:t>
      </w:r>
    </w:p>
    <w:p w14:paraId="58AF497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229</w:t>
      </w:r>
      <w:r w:rsidRPr="00103DC0">
        <w:rPr>
          <w:rStyle w:val="HideTWBExt"/>
          <w:b w:val="0"/>
        </w:rPr>
        <w:t>&lt;/NumAm&gt;</w:t>
      </w:r>
    </w:p>
    <w:p w14:paraId="57A18FD3"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6C1783B1" w14:textId="77777777" w:rsidR="007B0542" w:rsidRPr="00103DC0" w:rsidRDefault="007B0542" w:rsidP="007B0542">
      <w:pPr>
        <w:pStyle w:val="NormalBold"/>
      </w:pPr>
      <w:r w:rsidRPr="00103DC0">
        <w:rPr>
          <w:rStyle w:val="HideTWBExt"/>
          <w:b w:val="0"/>
        </w:rPr>
        <w:t>&lt;/RepeatBlock-By&gt;</w:t>
      </w:r>
    </w:p>
    <w:p w14:paraId="5D2408A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6D9390"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68C2D66C"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5A8E8A5"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3B830CF" w14:textId="77777777" w:rsidTr="003A6F27">
        <w:trPr>
          <w:trHeight w:hRule="exact" w:val="240"/>
          <w:jc w:val="center"/>
        </w:trPr>
        <w:tc>
          <w:tcPr>
            <w:tcW w:w="9752" w:type="dxa"/>
            <w:gridSpan w:val="2"/>
            <w:tcBorders>
              <w:top w:val="nil"/>
              <w:left w:val="nil"/>
              <w:bottom w:val="nil"/>
              <w:right w:val="nil"/>
            </w:tcBorders>
          </w:tcPr>
          <w:p w14:paraId="0BF1BBA4" w14:textId="77777777" w:rsidR="007B0542" w:rsidRPr="00103DC0" w:rsidRDefault="007B0542" w:rsidP="003A6F27"/>
        </w:tc>
      </w:tr>
      <w:tr w:rsidR="00A01E81" w:rsidRPr="00103DC0" w14:paraId="31AD4BAE" w14:textId="77777777" w:rsidTr="003A6F27">
        <w:trPr>
          <w:trHeight w:val="240"/>
          <w:jc w:val="center"/>
        </w:trPr>
        <w:tc>
          <w:tcPr>
            <w:tcW w:w="4876" w:type="dxa"/>
            <w:tcBorders>
              <w:top w:val="nil"/>
              <w:left w:val="nil"/>
              <w:bottom w:val="nil"/>
              <w:right w:val="nil"/>
            </w:tcBorders>
          </w:tcPr>
          <w:p w14:paraId="5C3551C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4905F86" w14:textId="77777777" w:rsidR="007B0542" w:rsidRPr="00103DC0" w:rsidRDefault="007B0542" w:rsidP="003A6F27">
            <w:pPr>
              <w:pStyle w:val="AmColumnHeading"/>
            </w:pPr>
            <w:r w:rsidRPr="00103DC0">
              <w:t>Amendamentul</w:t>
            </w:r>
          </w:p>
        </w:tc>
      </w:tr>
      <w:tr w:rsidR="00A01E81" w:rsidRPr="00103DC0" w14:paraId="1A5524CE" w14:textId="77777777" w:rsidTr="003A6F27">
        <w:trPr>
          <w:jc w:val="center"/>
        </w:trPr>
        <w:tc>
          <w:tcPr>
            <w:tcW w:w="4876" w:type="dxa"/>
            <w:tcBorders>
              <w:top w:val="nil"/>
              <w:left w:val="nil"/>
              <w:bottom w:val="nil"/>
              <w:right w:val="nil"/>
            </w:tcBorders>
          </w:tcPr>
          <w:p w14:paraId="603D2E4C" w14:textId="77777777" w:rsidR="007B0542" w:rsidRPr="00103DC0" w:rsidRDefault="007B0542" w:rsidP="003A6F27">
            <w:pPr>
              <w:pStyle w:val="Normal6a"/>
            </w:pPr>
            <w:r w:rsidRPr="00103DC0">
              <w:rPr>
                <w:b/>
                <w:i/>
              </w:rPr>
              <w:t>Columbia</w:t>
            </w:r>
          </w:p>
        </w:tc>
        <w:tc>
          <w:tcPr>
            <w:tcW w:w="4876" w:type="dxa"/>
            <w:tcBorders>
              <w:top w:val="nil"/>
              <w:left w:val="nil"/>
              <w:bottom w:val="nil"/>
              <w:right w:val="nil"/>
            </w:tcBorders>
          </w:tcPr>
          <w:p w14:paraId="2625FC84" w14:textId="77777777" w:rsidR="007B0542" w:rsidRPr="00103DC0" w:rsidRDefault="007B0542" w:rsidP="003A6F27">
            <w:pPr>
              <w:pStyle w:val="Normal6a"/>
            </w:pPr>
            <w:r w:rsidRPr="00103DC0">
              <w:rPr>
                <w:b/>
                <w:i/>
              </w:rPr>
              <w:t>eliminat</w:t>
            </w:r>
          </w:p>
        </w:tc>
      </w:tr>
    </w:tbl>
    <w:p w14:paraId="4F71A5F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5F7BD61" w14:textId="77777777" w:rsidR="007B0542" w:rsidRPr="00103DC0" w:rsidRDefault="007B0542" w:rsidP="007B0542">
      <w:r w:rsidRPr="00103DC0">
        <w:rPr>
          <w:rStyle w:val="HideTWBExt"/>
        </w:rPr>
        <w:t>&lt;/Amend&gt;</w:t>
      </w:r>
    </w:p>
    <w:p w14:paraId="69BA620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230</w:t>
      </w:r>
      <w:r w:rsidRPr="00103DC0">
        <w:rPr>
          <w:rStyle w:val="HideTWBExt"/>
          <w:b w:val="0"/>
        </w:rPr>
        <w:t>&lt;/NumAm&gt;</w:t>
      </w:r>
    </w:p>
    <w:p w14:paraId="2E502586"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53BC643D" w14:textId="77777777" w:rsidR="007B0542" w:rsidRPr="00103DC0" w:rsidRDefault="007B0542" w:rsidP="007B0542">
      <w:pPr>
        <w:pStyle w:val="NormalBold"/>
      </w:pPr>
      <w:r w:rsidRPr="00103DC0">
        <w:rPr>
          <w:rStyle w:val="HideTWBExt"/>
          <w:b w:val="0"/>
        </w:rPr>
        <w:t>&lt;/RepeatBlock-By&gt;</w:t>
      </w:r>
    </w:p>
    <w:p w14:paraId="7D5E5AD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7CFCC6A"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69E1BDF8"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441CD88"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D08B5F7" w14:textId="77777777" w:rsidTr="003A6F27">
        <w:trPr>
          <w:trHeight w:hRule="exact" w:val="240"/>
          <w:jc w:val="center"/>
        </w:trPr>
        <w:tc>
          <w:tcPr>
            <w:tcW w:w="9752" w:type="dxa"/>
            <w:gridSpan w:val="2"/>
            <w:tcBorders>
              <w:top w:val="nil"/>
              <w:left w:val="nil"/>
              <w:bottom w:val="nil"/>
              <w:right w:val="nil"/>
            </w:tcBorders>
          </w:tcPr>
          <w:p w14:paraId="3B76863D" w14:textId="77777777" w:rsidR="007B0542" w:rsidRPr="00103DC0" w:rsidRDefault="007B0542" w:rsidP="003A6F27"/>
        </w:tc>
      </w:tr>
      <w:tr w:rsidR="00A01E81" w:rsidRPr="00103DC0" w14:paraId="185E4292" w14:textId="77777777" w:rsidTr="003A6F27">
        <w:trPr>
          <w:trHeight w:val="240"/>
          <w:jc w:val="center"/>
        </w:trPr>
        <w:tc>
          <w:tcPr>
            <w:tcW w:w="4876" w:type="dxa"/>
            <w:tcBorders>
              <w:top w:val="nil"/>
              <w:left w:val="nil"/>
              <w:bottom w:val="nil"/>
              <w:right w:val="nil"/>
            </w:tcBorders>
          </w:tcPr>
          <w:p w14:paraId="62399C7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7349C55" w14:textId="77777777" w:rsidR="007B0542" w:rsidRPr="00103DC0" w:rsidRDefault="007B0542" w:rsidP="003A6F27">
            <w:pPr>
              <w:pStyle w:val="AmColumnHeading"/>
            </w:pPr>
            <w:r w:rsidRPr="00103DC0">
              <w:t>Amendamentul</w:t>
            </w:r>
          </w:p>
        </w:tc>
      </w:tr>
      <w:tr w:rsidR="00A01E81" w:rsidRPr="00103DC0" w14:paraId="0B33A8DE" w14:textId="77777777" w:rsidTr="003A6F27">
        <w:trPr>
          <w:jc w:val="center"/>
        </w:trPr>
        <w:tc>
          <w:tcPr>
            <w:tcW w:w="4876" w:type="dxa"/>
            <w:tcBorders>
              <w:top w:val="nil"/>
              <w:left w:val="nil"/>
              <w:bottom w:val="nil"/>
              <w:right w:val="nil"/>
            </w:tcBorders>
          </w:tcPr>
          <w:p w14:paraId="732C9EC5" w14:textId="77777777" w:rsidR="007B0542" w:rsidRPr="00103DC0" w:rsidRDefault="007B0542" w:rsidP="003A6F27">
            <w:pPr>
              <w:pStyle w:val="Normal6a"/>
            </w:pPr>
            <w:r w:rsidRPr="00103DC0">
              <w:rPr>
                <w:b/>
                <w:i/>
              </w:rPr>
              <w:t>Columbia</w:t>
            </w:r>
          </w:p>
        </w:tc>
        <w:tc>
          <w:tcPr>
            <w:tcW w:w="4876" w:type="dxa"/>
            <w:tcBorders>
              <w:top w:val="nil"/>
              <w:left w:val="nil"/>
              <w:bottom w:val="nil"/>
              <w:right w:val="nil"/>
            </w:tcBorders>
          </w:tcPr>
          <w:p w14:paraId="11D3F390" w14:textId="77777777" w:rsidR="007B0542" w:rsidRPr="00103DC0" w:rsidRDefault="007B0542" w:rsidP="003A6F27">
            <w:pPr>
              <w:pStyle w:val="Normal6a"/>
            </w:pPr>
            <w:r w:rsidRPr="00103DC0">
              <w:rPr>
                <w:b/>
                <w:i/>
              </w:rPr>
              <w:t>eliminat</w:t>
            </w:r>
          </w:p>
        </w:tc>
      </w:tr>
    </w:tbl>
    <w:p w14:paraId="57E2000C" w14:textId="77777777" w:rsidR="007B0542" w:rsidRPr="00103DC0" w:rsidRDefault="007B0542" w:rsidP="007B0542">
      <w:pPr>
        <w:pStyle w:val="AmOrLang"/>
      </w:pPr>
      <w:r w:rsidRPr="00103DC0">
        <w:lastRenderedPageBreak/>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428BD6E" w14:textId="77777777" w:rsidR="007B0542" w:rsidRPr="00103DC0" w:rsidRDefault="007B0542" w:rsidP="007B0542">
      <w:r w:rsidRPr="00103DC0">
        <w:rPr>
          <w:rStyle w:val="HideTWBExt"/>
        </w:rPr>
        <w:t>&lt;/Amend&gt;</w:t>
      </w:r>
    </w:p>
    <w:p w14:paraId="322A3B05"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231</w:t>
      </w:r>
      <w:r w:rsidRPr="00103DC0">
        <w:rPr>
          <w:rStyle w:val="HideTWBExt"/>
          <w:b w:val="0"/>
        </w:rPr>
        <w:t>&lt;/NumAm&gt;</w:t>
      </w:r>
    </w:p>
    <w:p w14:paraId="1926F5C7"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6AF874C" w14:textId="77777777" w:rsidR="007B0542" w:rsidRPr="00103DC0" w:rsidRDefault="007B0542" w:rsidP="007B0542">
      <w:pPr>
        <w:pStyle w:val="NormalBold"/>
      </w:pPr>
      <w:r w:rsidRPr="00103DC0">
        <w:rPr>
          <w:rStyle w:val="HideTWBExt"/>
          <w:b w:val="0"/>
        </w:rPr>
        <w:t>&lt;/RepeatBlock-By&gt;</w:t>
      </w:r>
    </w:p>
    <w:p w14:paraId="16E6245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60CB3CA"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0059F6D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6607C1E"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E6190EF" w14:textId="77777777" w:rsidTr="003A6F27">
        <w:trPr>
          <w:trHeight w:hRule="exact" w:val="240"/>
          <w:jc w:val="center"/>
        </w:trPr>
        <w:tc>
          <w:tcPr>
            <w:tcW w:w="9752" w:type="dxa"/>
            <w:gridSpan w:val="2"/>
            <w:tcBorders>
              <w:top w:val="nil"/>
              <w:left w:val="nil"/>
              <w:bottom w:val="nil"/>
              <w:right w:val="nil"/>
            </w:tcBorders>
          </w:tcPr>
          <w:p w14:paraId="0E8639BC" w14:textId="77777777" w:rsidR="007B0542" w:rsidRPr="00103DC0" w:rsidRDefault="007B0542" w:rsidP="003A6F27"/>
        </w:tc>
      </w:tr>
      <w:tr w:rsidR="00A01E81" w:rsidRPr="00103DC0" w14:paraId="387B7D0B" w14:textId="77777777" w:rsidTr="003A6F27">
        <w:trPr>
          <w:trHeight w:val="240"/>
          <w:jc w:val="center"/>
        </w:trPr>
        <w:tc>
          <w:tcPr>
            <w:tcW w:w="4876" w:type="dxa"/>
            <w:tcBorders>
              <w:top w:val="nil"/>
              <w:left w:val="nil"/>
              <w:bottom w:val="nil"/>
              <w:right w:val="nil"/>
            </w:tcBorders>
          </w:tcPr>
          <w:p w14:paraId="1001F03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569D775" w14:textId="77777777" w:rsidR="007B0542" w:rsidRPr="00103DC0" w:rsidRDefault="007B0542" w:rsidP="003A6F27">
            <w:pPr>
              <w:pStyle w:val="AmColumnHeading"/>
            </w:pPr>
            <w:r w:rsidRPr="00103DC0">
              <w:t>Amendamentul</w:t>
            </w:r>
          </w:p>
        </w:tc>
      </w:tr>
      <w:tr w:rsidR="00A01E81" w:rsidRPr="00103DC0" w14:paraId="4CDA2D95" w14:textId="77777777" w:rsidTr="003A6F27">
        <w:trPr>
          <w:jc w:val="center"/>
        </w:trPr>
        <w:tc>
          <w:tcPr>
            <w:tcW w:w="4876" w:type="dxa"/>
            <w:tcBorders>
              <w:top w:val="nil"/>
              <w:left w:val="nil"/>
              <w:bottom w:val="nil"/>
              <w:right w:val="nil"/>
            </w:tcBorders>
          </w:tcPr>
          <w:p w14:paraId="7478EB28" w14:textId="77777777" w:rsidR="007B0542" w:rsidRPr="00103DC0" w:rsidRDefault="007B0542" w:rsidP="003A6F27">
            <w:pPr>
              <w:pStyle w:val="Normal6a"/>
            </w:pPr>
            <w:r w:rsidRPr="00103DC0">
              <w:rPr>
                <w:b/>
                <w:i/>
              </w:rPr>
              <w:t>Columbia</w:t>
            </w:r>
          </w:p>
        </w:tc>
        <w:tc>
          <w:tcPr>
            <w:tcW w:w="4876" w:type="dxa"/>
            <w:tcBorders>
              <w:top w:val="nil"/>
              <w:left w:val="nil"/>
              <w:bottom w:val="nil"/>
              <w:right w:val="nil"/>
            </w:tcBorders>
          </w:tcPr>
          <w:p w14:paraId="5DE24767" w14:textId="77777777" w:rsidR="007B0542" w:rsidRPr="00103DC0" w:rsidRDefault="007B0542" w:rsidP="003A6F27">
            <w:pPr>
              <w:pStyle w:val="Normal6a"/>
            </w:pPr>
            <w:r w:rsidRPr="00103DC0">
              <w:rPr>
                <w:b/>
                <w:i/>
              </w:rPr>
              <w:t>eliminat</w:t>
            </w:r>
          </w:p>
        </w:tc>
      </w:tr>
    </w:tbl>
    <w:p w14:paraId="69138DE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E38FDBD" w14:textId="77777777" w:rsidR="007B0542" w:rsidRPr="00103DC0" w:rsidRDefault="007B0542" w:rsidP="007B0542">
      <w:r w:rsidRPr="00103DC0">
        <w:rPr>
          <w:rStyle w:val="HideTWBExt"/>
        </w:rPr>
        <w:t>&lt;/Amend&gt;</w:t>
      </w:r>
    </w:p>
    <w:p w14:paraId="6049F76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232</w:t>
      </w:r>
      <w:r w:rsidRPr="00103DC0">
        <w:rPr>
          <w:rStyle w:val="HideTWBExt"/>
          <w:b w:val="0"/>
        </w:rPr>
        <w:t>&lt;/NumAm&gt;</w:t>
      </w:r>
    </w:p>
    <w:p w14:paraId="10A467CF"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0E2F37AF" w14:textId="77777777" w:rsidR="007B0542" w:rsidRPr="00103DC0" w:rsidRDefault="007B0542" w:rsidP="007B0542">
      <w:pPr>
        <w:pStyle w:val="NormalBold"/>
      </w:pPr>
      <w:r w:rsidRPr="00103DC0">
        <w:rPr>
          <w:rStyle w:val="HideTWBExt"/>
          <w:b w:val="0"/>
        </w:rPr>
        <w:t>&lt;/RepeatBlock-By&gt;</w:t>
      </w:r>
    </w:p>
    <w:p w14:paraId="4477F2F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8B1B983"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6526BC1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A0BA976"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EEF7D62" w14:textId="77777777" w:rsidTr="003A6F27">
        <w:trPr>
          <w:trHeight w:hRule="exact" w:val="240"/>
          <w:jc w:val="center"/>
        </w:trPr>
        <w:tc>
          <w:tcPr>
            <w:tcW w:w="9752" w:type="dxa"/>
            <w:gridSpan w:val="2"/>
            <w:tcBorders>
              <w:top w:val="nil"/>
              <w:left w:val="nil"/>
              <w:bottom w:val="nil"/>
              <w:right w:val="nil"/>
            </w:tcBorders>
          </w:tcPr>
          <w:p w14:paraId="4C70D02F" w14:textId="77777777" w:rsidR="007B0542" w:rsidRPr="00103DC0" w:rsidRDefault="007B0542" w:rsidP="003A6F27"/>
        </w:tc>
      </w:tr>
      <w:tr w:rsidR="00A01E81" w:rsidRPr="00103DC0" w14:paraId="4DBEBB15" w14:textId="77777777" w:rsidTr="003A6F27">
        <w:trPr>
          <w:trHeight w:val="240"/>
          <w:jc w:val="center"/>
        </w:trPr>
        <w:tc>
          <w:tcPr>
            <w:tcW w:w="4876" w:type="dxa"/>
            <w:tcBorders>
              <w:top w:val="nil"/>
              <w:left w:val="nil"/>
              <w:bottom w:val="nil"/>
              <w:right w:val="nil"/>
            </w:tcBorders>
          </w:tcPr>
          <w:p w14:paraId="64A9D810"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2D2D83E" w14:textId="77777777" w:rsidR="007B0542" w:rsidRPr="00103DC0" w:rsidRDefault="007B0542" w:rsidP="003A6F27">
            <w:pPr>
              <w:pStyle w:val="AmColumnHeading"/>
            </w:pPr>
            <w:r w:rsidRPr="00103DC0">
              <w:t>Amendamentul</w:t>
            </w:r>
          </w:p>
        </w:tc>
      </w:tr>
      <w:tr w:rsidR="00A01E81" w:rsidRPr="00103DC0" w14:paraId="49EE648D" w14:textId="77777777" w:rsidTr="003A6F27">
        <w:trPr>
          <w:jc w:val="center"/>
        </w:trPr>
        <w:tc>
          <w:tcPr>
            <w:tcW w:w="4876" w:type="dxa"/>
            <w:tcBorders>
              <w:top w:val="nil"/>
              <w:left w:val="nil"/>
              <w:bottom w:val="nil"/>
              <w:right w:val="nil"/>
            </w:tcBorders>
          </w:tcPr>
          <w:p w14:paraId="291BF86F" w14:textId="77777777" w:rsidR="007B0542" w:rsidRPr="00103DC0" w:rsidRDefault="007B0542" w:rsidP="003A6F27">
            <w:pPr>
              <w:pStyle w:val="Normal6a"/>
            </w:pPr>
          </w:p>
        </w:tc>
        <w:tc>
          <w:tcPr>
            <w:tcW w:w="4876" w:type="dxa"/>
            <w:tcBorders>
              <w:top w:val="nil"/>
              <w:left w:val="nil"/>
              <w:bottom w:val="nil"/>
              <w:right w:val="nil"/>
            </w:tcBorders>
          </w:tcPr>
          <w:p w14:paraId="31169211" w14:textId="77777777" w:rsidR="007B0542" w:rsidRPr="00103DC0" w:rsidRDefault="007B0542" w:rsidP="003A6F27">
            <w:pPr>
              <w:pStyle w:val="Normal6a"/>
            </w:pPr>
            <w:r w:rsidRPr="00103DC0">
              <w:rPr>
                <w:b/>
                <w:i/>
              </w:rPr>
              <w:t>Albania</w:t>
            </w:r>
          </w:p>
        </w:tc>
      </w:tr>
    </w:tbl>
    <w:p w14:paraId="59944EE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9A42ABF" w14:textId="77777777" w:rsidR="007B0542" w:rsidRPr="00103DC0" w:rsidRDefault="007B0542" w:rsidP="007B0542">
      <w:r w:rsidRPr="00103DC0">
        <w:rPr>
          <w:rStyle w:val="HideTWBExt"/>
        </w:rPr>
        <w:t>&lt;/Amend&gt;</w:t>
      </w:r>
    </w:p>
    <w:p w14:paraId="48B228CA"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233</w:t>
      </w:r>
      <w:r w:rsidRPr="00103DC0">
        <w:rPr>
          <w:rStyle w:val="HideTWBExt"/>
          <w:b w:val="0"/>
        </w:rPr>
        <w:t>&lt;/NumAm&gt;</w:t>
      </w:r>
    </w:p>
    <w:p w14:paraId="75D39DC7"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258D7AC" w14:textId="77777777" w:rsidR="007B0542" w:rsidRPr="00103DC0" w:rsidRDefault="007B0542" w:rsidP="007B0542">
      <w:pPr>
        <w:pStyle w:val="NormalBold"/>
      </w:pPr>
      <w:r w:rsidRPr="00103DC0">
        <w:rPr>
          <w:rStyle w:val="HideTWBExt"/>
          <w:b w:val="0"/>
        </w:rPr>
        <w:t>&lt;/RepeatBlock-By&gt;</w:t>
      </w:r>
    </w:p>
    <w:p w14:paraId="3556CF6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E5F8E2A"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12DDC2B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084B290"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0B05FC6" w14:textId="77777777" w:rsidTr="003A6F27">
        <w:trPr>
          <w:trHeight w:hRule="exact" w:val="240"/>
          <w:jc w:val="center"/>
        </w:trPr>
        <w:tc>
          <w:tcPr>
            <w:tcW w:w="9752" w:type="dxa"/>
            <w:gridSpan w:val="2"/>
            <w:tcBorders>
              <w:top w:val="nil"/>
              <w:left w:val="nil"/>
              <w:bottom w:val="nil"/>
              <w:right w:val="nil"/>
            </w:tcBorders>
          </w:tcPr>
          <w:p w14:paraId="5DC31959" w14:textId="77777777" w:rsidR="007B0542" w:rsidRPr="00103DC0" w:rsidRDefault="007B0542" w:rsidP="003A6F27"/>
        </w:tc>
      </w:tr>
      <w:tr w:rsidR="00A01E81" w:rsidRPr="00103DC0" w14:paraId="55C02D71" w14:textId="77777777" w:rsidTr="003A6F27">
        <w:trPr>
          <w:trHeight w:val="240"/>
          <w:jc w:val="center"/>
        </w:trPr>
        <w:tc>
          <w:tcPr>
            <w:tcW w:w="4876" w:type="dxa"/>
            <w:tcBorders>
              <w:top w:val="nil"/>
              <w:left w:val="nil"/>
              <w:bottom w:val="nil"/>
              <w:right w:val="nil"/>
            </w:tcBorders>
          </w:tcPr>
          <w:p w14:paraId="2956ECBF" w14:textId="77777777" w:rsidR="007B0542" w:rsidRPr="00103DC0" w:rsidRDefault="007B0542" w:rsidP="003A6F27">
            <w:pPr>
              <w:pStyle w:val="AmColumnHeading"/>
            </w:pPr>
            <w:r w:rsidRPr="00103DC0">
              <w:lastRenderedPageBreak/>
              <w:t>Textul propus de Comisie</w:t>
            </w:r>
          </w:p>
        </w:tc>
        <w:tc>
          <w:tcPr>
            <w:tcW w:w="4876" w:type="dxa"/>
            <w:tcBorders>
              <w:top w:val="nil"/>
              <w:left w:val="nil"/>
              <w:bottom w:val="nil"/>
              <w:right w:val="nil"/>
            </w:tcBorders>
          </w:tcPr>
          <w:p w14:paraId="06C52F9C" w14:textId="77777777" w:rsidR="007B0542" w:rsidRPr="00103DC0" w:rsidRDefault="007B0542" w:rsidP="003A6F27">
            <w:pPr>
              <w:pStyle w:val="AmColumnHeading"/>
            </w:pPr>
            <w:r w:rsidRPr="00103DC0">
              <w:t>Amendamentul</w:t>
            </w:r>
          </w:p>
        </w:tc>
      </w:tr>
      <w:tr w:rsidR="00A01E81" w:rsidRPr="00103DC0" w14:paraId="42E00060" w14:textId="77777777" w:rsidTr="003A6F27">
        <w:trPr>
          <w:jc w:val="center"/>
        </w:trPr>
        <w:tc>
          <w:tcPr>
            <w:tcW w:w="4876" w:type="dxa"/>
            <w:tcBorders>
              <w:top w:val="nil"/>
              <w:left w:val="nil"/>
              <w:bottom w:val="nil"/>
              <w:right w:val="nil"/>
            </w:tcBorders>
          </w:tcPr>
          <w:p w14:paraId="489C239D" w14:textId="77777777" w:rsidR="007B0542" w:rsidRPr="00103DC0" w:rsidRDefault="007B0542" w:rsidP="003A6F27">
            <w:pPr>
              <w:pStyle w:val="Normal6a"/>
            </w:pPr>
          </w:p>
        </w:tc>
        <w:tc>
          <w:tcPr>
            <w:tcW w:w="4876" w:type="dxa"/>
            <w:tcBorders>
              <w:top w:val="nil"/>
              <w:left w:val="nil"/>
              <w:bottom w:val="nil"/>
              <w:right w:val="nil"/>
            </w:tcBorders>
          </w:tcPr>
          <w:p w14:paraId="290F1687" w14:textId="24A8F41A" w:rsidR="007B0542" w:rsidRPr="00103DC0" w:rsidRDefault="007B0542" w:rsidP="003A6F27">
            <w:pPr>
              <w:pStyle w:val="Normal6a"/>
            </w:pPr>
            <w:r w:rsidRPr="00103DC0">
              <w:rPr>
                <w:b/>
                <w:i/>
              </w:rPr>
              <w:t xml:space="preserve">Bosnia </w:t>
            </w:r>
            <w:r w:rsidR="00E979EC">
              <w:rPr>
                <w:b/>
                <w:i/>
              </w:rPr>
              <w:t>ș</w:t>
            </w:r>
            <w:r w:rsidRPr="00103DC0">
              <w:rPr>
                <w:b/>
                <w:i/>
              </w:rPr>
              <w:t>i Her</w:t>
            </w:r>
            <w:r w:rsidR="00E979EC">
              <w:rPr>
                <w:b/>
                <w:i/>
              </w:rPr>
              <w:t>ț</w:t>
            </w:r>
            <w:r w:rsidRPr="00103DC0">
              <w:rPr>
                <w:b/>
                <w:i/>
              </w:rPr>
              <w:t>egovina</w:t>
            </w:r>
          </w:p>
        </w:tc>
      </w:tr>
    </w:tbl>
    <w:p w14:paraId="267B39B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0620F53" w14:textId="77777777" w:rsidR="007B0542" w:rsidRPr="00103DC0" w:rsidRDefault="007B0542" w:rsidP="007B0542">
      <w:r w:rsidRPr="00103DC0">
        <w:rPr>
          <w:rStyle w:val="HideTWBExt"/>
        </w:rPr>
        <w:t>&lt;/Amend&gt;</w:t>
      </w:r>
    </w:p>
    <w:p w14:paraId="0FE69E4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234</w:t>
      </w:r>
      <w:r w:rsidRPr="00103DC0">
        <w:rPr>
          <w:rStyle w:val="HideTWBExt"/>
          <w:b w:val="0"/>
        </w:rPr>
        <w:t>&lt;/NumAm&gt;</w:t>
      </w:r>
    </w:p>
    <w:p w14:paraId="1D53AAB8"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Alessandro Zan, Sandro Ruotolo, Francisco Assis, Marco Tarquinio</w:t>
      </w:r>
      <w:r w:rsidRPr="00103DC0">
        <w:rPr>
          <w:rStyle w:val="HideTWBExt"/>
          <w:b w:val="0"/>
        </w:rPr>
        <w:t>&lt;/Members&gt;</w:t>
      </w:r>
    </w:p>
    <w:p w14:paraId="2DC917E8" w14:textId="77777777" w:rsidR="007B0542" w:rsidRPr="00103DC0" w:rsidRDefault="007B0542" w:rsidP="007B0542">
      <w:pPr>
        <w:pStyle w:val="NormalBold"/>
      </w:pPr>
      <w:r w:rsidRPr="00103DC0">
        <w:rPr>
          <w:rStyle w:val="HideTWBExt"/>
          <w:b w:val="0"/>
        </w:rPr>
        <w:t>&lt;/RepeatBlock-By&gt;</w:t>
      </w:r>
    </w:p>
    <w:p w14:paraId="16A6E89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C34A884"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B319F6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9BC1465"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6AD9862" w14:textId="77777777" w:rsidTr="003A6F27">
        <w:trPr>
          <w:trHeight w:hRule="exact" w:val="240"/>
          <w:jc w:val="center"/>
        </w:trPr>
        <w:tc>
          <w:tcPr>
            <w:tcW w:w="9752" w:type="dxa"/>
            <w:gridSpan w:val="2"/>
            <w:tcBorders>
              <w:top w:val="nil"/>
              <w:left w:val="nil"/>
              <w:bottom w:val="nil"/>
              <w:right w:val="nil"/>
            </w:tcBorders>
          </w:tcPr>
          <w:p w14:paraId="2F673D76" w14:textId="77777777" w:rsidR="007B0542" w:rsidRPr="00103DC0" w:rsidRDefault="007B0542" w:rsidP="003A6F27"/>
        </w:tc>
      </w:tr>
      <w:tr w:rsidR="00A01E81" w:rsidRPr="00103DC0" w14:paraId="63D437AC" w14:textId="77777777" w:rsidTr="003A6F27">
        <w:trPr>
          <w:trHeight w:val="240"/>
          <w:jc w:val="center"/>
        </w:trPr>
        <w:tc>
          <w:tcPr>
            <w:tcW w:w="4876" w:type="dxa"/>
            <w:tcBorders>
              <w:top w:val="nil"/>
              <w:left w:val="nil"/>
              <w:bottom w:val="nil"/>
              <w:right w:val="nil"/>
            </w:tcBorders>
          </w:tcPr>
          <w:p w14:paraId="6CBBAA2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67AE5F1" w14:textId="77777777" w:rsidR="007B0542" w:rsidRPr="00103DC0" w:rsidRDefault="007B0542" w:rsidP="003A6F27">
            <w:pPr>
              <w:pStyle w:val="AmColumnHeading"/>
            </w:pPr>
            <w:r w:rsidRPr="00103DC0">
              <w:t>Amendamentul</w:t>
            </w:r>
          </w:p>
        </w:tc>
      </w:tr>
      <w:tr w:rsidR="00A01E81" w:rsidRPr="00103DC0" w14:paraId="126278D0" w14:textId="77777777" w:rsidTr="003A6F27">
        <w:trPr>
          <w:jc w:val="center"/>
        </w:trPr>
        <w:tc>
          <w:tcPr>
            <w:tcW w:w="4876" w:type="dxa"/>
            <w:tcBorders>
              <w:top w:val="nil"/>
              <w:left w:val="nil"/>
              <w:bottom w:val="nil"/>
              <w:right w:val="nil"/>
            </w:tcBorders>
          </w:tcPr>
          <w:p w14:paraId="5F68BBB1" w14:textId="77777777" w:rsidR="007B0542" w:rsidRPr="00103DC0" w:rsidRDefault="007B0542" w:rsidP="003A6F27">
            <w:pPr>
              <w:pStyle w:val="Normal6a"/>
            </w:pPr>
          </w:p>
        </w:tc>
        <w:tc>
          <w:tcPr>
            <w:tcW w:w="4876" w:type="dxa"/>
            <w:tcBorders>
              <w:top w:val="nil"/>
              <w:left w:val="nil"/>
              <w:bottom w:val="nil"/>
              <w:right w:val="nil"/>
            </w:tcBorders>
          </w:tcPr>
          <w:p w14:paraId="4FF558F4" w14:textId="77777777" w:rsidR="007B0542" w:rsidRPr="00103DC0" w:rsidRDefault="007B0542" w:rsidP="003A6F27">
            <w:pPr>
              <w:pStyle w:val="Normal6a"/>
            </w:pPr>
            <w:r w:rsidRPr="00103DC0">
              <w:rPr>
                <w:b/>
                <w:i/>
              </w:rPr>
              <w:t>Muntenegru</w:t>
            </w:r>
          </w:p>
        </w:tc>
      </w:tr>
    </w:tbl>
    <w:p w14:paraId="66C173D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684F1DE" w14:textId="77777777" w:rsidR="007B0542" w:rsidRPr="00103DC0" w:rsidRDefault="007B0542" w:rsidP="007B0542">
      <w:r w:rsidRPr="00103DC0">
        <w:rPr>
          <w:rStyle w:val="HideTWBExt"/>
        </w:rPr>
        <w:t>&lt;/Amend&gt;</w:t>
      </w:r>
    </w:p>
    <w:p w14:paraId="5F63923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235</w:t>
      </w:r>
      <w:r w:rsidRPr="00103DC0">
        <w:rPr>
          <w:rStyle w:val="HideTWBExt"/>
          <w:b w:val="0"/>
        </w:rPr>
        <w:t>&lt;/NumAm&gt;</w:t>
      </w:r>
    </w:p>
    <w:p w14:paraId="09EC7111"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4EBA580A" w14:textId="77777777" w:rsidR="007B0542" w:rsidRPr="00103DC0" w:rsidRDefault="007B0542" w:rsidP="007B0542">
      <w:pPr>
        <w:pStyle w:val="NormalBold"/>
      </w:pPr>
      <w:r w:rsidRPr="00103DC0">
        <w:rPr>
          <w:rStyle w:val="HideTWBExt"/>
          <w:b w:val="0"/>
        </w:rPr>
        <w:t>&lt;/RepeatBlock-By&gt;</w:t>
      </w:r>
    </w:p>
    <w:p w14:paraId="5DD060A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E19E661"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62A7D1A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B23F420"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5614C08" w14:textId="77777777" w:rsidTr="003A6F27">
        <w:trPr>
          <w:trHeight w:hRule="exact" w:val="240"/>
          <w:jc w:val="center"/>
        </w:trPr>
        <w:tc>
          <w:tcPr>
            <w:tcW w:w="9752" w:type="dxa"/>
            <w:gridSpan w:val="2"/>
            <w:tcBorders>
              <w:top w:val="nil"/>
              <w:left w:val="nil"/>
              <w:bottom w:val="nil"/>
              <w:right w:val="nil"/>
            </w:tcBorders>
          </w:tcPr>
          <w:p w14:paraId="0D594964" w14:textId="77777777" w:rsidR="007B0542" w:rsidRPr="00103DC0" w:rsidRDefault="007B0542" w:rsidP="003A6F27"/>
        </w:tc>
      </w:tr>
      <w:tr w:rsidR="00A01E81" w:rsidRPr="00103DC0" w14:paraId="7E87528D" w14:textId="77777777" w:rsidTr="003A6F27">
        <w:trPr>
          <w:trHeight w:val="240"/>
          <w:jc w:val="center"/>
        </w:trPr>
        <w:tc>
          <w:tcPr>
            <w:tcW w:w="4876" w:type="dxa"/>
            <w:tcBorders>
              <w:top w:val="nil"/>
              <w:left w:val="nil"/>
              <w:bottom w:val="nil"/>
              <w:right w:val="nil"/>
            </w:tcBorders>
          </w:tcPr>
          <w:p w14:paraId="70AEAC6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81952B8" w14:textId="77777777" w:rsidR="007B0542" w:rsidRPr="00103DC0" w:rsidRDefault="007B0542" w:rsidP="003A6F27">
            <w:pPr>
              <w:pStyle w:val="AmColumnHeading"/>
            </w:pPr>
            <w:r w:rsidRPr="00103DC0">
              <w:t>Amendamentul</w:t>
            </w:r>
          </w:p>
        </w:tc>
      </w:tr>
      <w:tr w:rsidR="00A01E81" w:rsidRPr="00103DC0" w14:paraId="70F4DA35" w14:textId="77777777" w:rsidTr="003A6F27">
        <w:trPr>
          <w:jc w:val="center"/>
        </w:trPr>
        <w:tc>
          <w:tcPr>
            <w:tcW w:w="4876" w:type="dxa"/>
            <w:tcBorders>
              <w:top w:val="nil"/>
              <w:left w:val="nil"/>
              <w:bottom w:val="nil"/>
              <w:right w:val="nil"/>
            </w:tcBorders>
          </w:tcPr>
          <w:p w14:paraId="2876F937" w14:textId="77777777" w:rsidR="007B0542" w:rsidRPr="00103DC0" w:rsidRDefault="007B0542" w:rsidP="003A6F27">
            <w:pPr>
              <w:pStyle w:val="Normal6a"/>
            </w:pPr>
          </w:p>
        </w:tc>
        <w:tc>
          <w:tcPr>
            <w:tcW w:w="4876" w:type="dxa"/>
            <w:tcBorders>
              <w:top w:val="nil"/>
              <w:left w:val="nil"/>
              <w:bottom w:val="nil"/>
              <w:right w:val="nil"/>
            </w:tcBorders>
          </w:tcPr>
          <w:p w14:paraId="77436E8C" w14:textId="77777777" w:rsidR="007B0542" w:rsidRPr="00103DC0" w:rsidRDefault="007B0542" w:rsidP="003A6F27">
            <w:pPr>
              <w:pStyle w:val="Normal6a"/>
            </w:pPr>
            <w:r w:rsidRPr="00103DC0">
              <w:rPr>
                <w:b/>
                <w:i/>
              </w:rPr>
              <w:t>Macedonia de Nord</w:t>
            </w:r>
          </w:p>
        </w:tc>
      </w:tr>
    </w:tbl>
    <w:p w14:paraId="7C640C1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530399A" w14:textId="77777777" w:rsidR="007B0542" w:rsidRPr="00103DC0" w:rsidRDefault="007B0542" w:rsidP="007B0542">
      <w:r w:rsidRPr="00103DC0">
        <w:rPr>
          <w:rStyle w:val="HideTWBExt"/>
        </w:rPr>
        <w:t>&lt;/Amend&gt;</w:t>
      </w:r>
    </w:p>
    <w:p w14:paraId="2BC01FD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236</w:t>
      </w:r>
      <w:r w:rsidRPr="00103DC0">
        <w:rPr>
          <w:rStyle w:val="HideTWBExt"/>
          <w:b w:val="0"/>
        </w:rPr>
        <w:t>&lt;/NumAm&gt;</w:t>
      </w:r>
    </w:p>
    <w:p w14:paraId="04938B00"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2B484270" w14:textId="77777777" w:rsidR="007B0542" w:rsidRPr="00103DC0" w:rsidRDefault="007B0542" w:rsidP="007B0542">
      <w:pPr>
        <w:pStyle w:val="NormalBold"/>
      </w:pPr>
      <w:r w:rsidRPr="00103DC0">
        <w:rPr>
          <w:rStyle w:val="HideTWBExt"/>
          <w:b w:val="0"/>
        </w:rPr>
        <w:t>&lt;/RepeatBlock-By&gt;</w:t>
      </w:r>
    </w:p>
    <w:p w14:paraId="0E298873" w14:textId="77777777" w:rsidR="007B0542" w:rsidRPr="00103DC0" w:rsidRDefault="007B0542" w:rsidP="007B0542">
      <w:pPr>
        <w:pStyle w:val="NormalBold"/>
      </w:pPr>
      <w:r w:rsidRPr="00103DC0">
        <w:rPr>
          <w:rStyle w:val="HideTWBExt"/>
          <w:b w:val="0"/>
        </w:rPr>
        <w:lastRenderedPageBreak/>
        <w:t>&lt;DocAmend&gt;</w:t>
      </w:r>
      <w:r w:rsidRPr="00103DC0">
        <w:t>Propunere de regulament</w:t>
      </w:r>
      <w:r w:rsidRPr="00103DC0">
        <w:rPr>
          <w:rStyle w:val="HideTWBExt"/>
          <w:b w:val="0"/>
        </w:rPr>
        <w:t>&lt;/DocAmend&gt;</w:t>
      </w:r>
    </w:p>
    <w:p w14:paraId="6A645B5F"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712432D"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2A7CBE6"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888F70F" w14:textId="77777777" w:rsidTr="003A6F27">
        <w:trPr>
          <w:trHeight w:hRule="exact" w:val="240"/>
          <w:jc w:val="center"/>
        </w:trPr>
        <w:tc>
          <w:tcPr>
            <w:tcW w:w="9752" w:type="dxa"/>
            <w:gridSpan w:val="2"/>
            <w:tcBorders>
              <w:top w:val="nil"/>
              <w:left w:val="nil"/>
              <w:bottom w:val="nil"/>
              <w:right w:val="nil"/>
            </w:tcBorders>
          </w:tcPr>
          <w:p w14:paraId="7A45F305" w14:textId="77777777" w:rsidR="007B0542" w:rsidRPr="00103DC0" w:rsidRDefault="007B0542" w:rsidP="003A6F27"/>
        </w:tc>
      </w:tr>
      <w:tr w:rsidR="00A01E81" w:rsidRPr="00103DC0" w14:paraId="61ADF1D5" w14:textId="77777777" w:rsidTr="003A6F27">
        <w:trPr>
          <w:trHeight w:val="240"/>
          <w:jc w:val="center"/>
        </w:trPr>
        <w:tc>
          <w:tcPr>
            <w:tcW w:w="4876" w:type="dxa"/>
            <w:tcBorders>
              <w:top w:val="nil"/>
              <w:left w:val="nil"/>
              <w:bottom w:val="nil"/>
              <w:right w:val="nil"/>
            </w:tcBorders>
          </w:tcPr>
          <w:p w14:paraId="697AEF1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C33FE42" w14:textId="77777777" w:rsidR="007B0542" w:rsidRPr="00103DC0" w:rsidRDefault="007B0542" w:rsidP="003A6F27">
            <w:pPr>
              <w:pStyle w:val="AmColumnHeading"/>
            </w:pPr>
            <w:r w:rsidRPr="00103DC0">
              <w:t>Amendamentul</w:t>
            </w:r>
          </w:p>
        </w:tc>
      </w:tr>
      <w:tr w:rsidR="00A01E81" w:rsidRPr="00103DC0" w14:paraId="0B466606" w14:textId="77777777" w:rsidTr="003A6F27">
        <w:trPr>
          <w:jc w:val="center"/>
        </w:trPr>
        <w:tc>
          <w:tcPr>
            <w:tcW w:w="4876" w:type="dxa"/>
            <w:tcBorders>
              <w:top w:val="nil"/>
              <w:left w:val="nil"/>
              <w:bottom w:val="nil"/>
              <w:right w:val="nil"/>
            </w:tcBorders>
          </w:tcPr>
          <w:p w14:paraId="692359A2" w14:textId="77777777" w:rsidR="007B0542" w:rsidRPr="00103DC0" w:rsidRDefault="007B0542" w:rsidP="003A6F27">
            <w:pPr>
              <w:pStyle w:val="Normal6a"/>
            </w:pPr>
            <w:r w:rsidRPr="00103DC0">
              <w:rPr>
                <w:b/>
                <w:i/>
              </w:rPr>
              <w:t>Egipt</w:t>
            </w:r>
          </w:p>
        </w:tc>
        <w:tc>
          <w:tcPr>
            <w:tcW w:w="4876" w:type="dxa"/>
            <w:tcBorders>
              <w:top w:val="nil"/>
              <w:left w:val="nil"/>
              <w:bottom w:val="nil"/>
              <w:right w:val="nil"/>
            </w:tcBorders>
          </w:tcPr>
          <w:p w14:paraId="0C329337" w14:textId="77777777" w:rsidR="007B0542" w:rsidRPr="00103DC0" w:rsidRDefault="007B0542" w:rsidP="003A6F27">
            <w:pPr>
              <w:pStyle w:val="Normal6a"/>
            </w:pPr>
            <w:r w:rsidRPr="00103DC0">
              <w:rPr>
                <w:b/>
                <w:i/>
              </w:rPr>
              <w:t>eliminat</w:t>
            </w:r>
          </w:p>
        </w:tc>
      </w:tr>
    </w:tbl>
    <w:p w14:paraId="26C49AC5"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F723FF2" w14:textId="77777777" w:rsidR="007B0542" w:rsidRPr="00103DC0" w:rsidRDefault="007B0542" w:rsidP="007B0542">
      <w:r w:rsidRPr="00103DC0">
        <w:rPr>
          <w:rStyle w:val="HideTWBExt"/>
        </w:rPr>
        <w:t>&lt;/Amend&gt;</w:t>
      </w:r>
    </w:p>
    <w:p w14:paraId="714DB11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237</w:t>
      </w:r>
      <w:r w:rsidRPr="00103DC0">
        <w:rPr>
          <w:rStyle w:val="HideTWBExt"/>
          <w:b w:val="0"/>
        </w:rPr>
        <w:t>&lt;/NumAm&gt;</w:t>
      </w:r>
    </w:p>
    <w:p w14:paraId="4C8FC57A"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4297B88E" w14:textId="77777777" w:rsidR="007B0542" w:rsidRPr="00103DC0" w:rsidRDefault="007B0542" w:rsidP="007B0542">
      <w:pPr>
        <w:pStyle w:val="NormalBold"/>
      </w:pPr>
      <w:r w:rsidRPr="00103DC0">
        <w:rPr>
          <w:rStyle w:val="HideTWBExt"/>
          <w:b w:val="0"/>
        </w:rPr>
        <w:t>&lt;/RepeatBlock-By&gt;</w:t>
      </w:r>
    </w:p>
    <w:p w14:paraId="518FF44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A9A4532"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B5D5200"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61FA4BD"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C57E25F" w14:textId="77777777" w:rsidTr="003A6F27">
        <w:trPr>
          <w:trHeight w:hRule="exact" w:val="240"/>
          <w:jc w:val="center"/>
        </w:trPr>
        <w:tc>
          <w:tcPr>
            <w:tcW w:w="9752" w:type="dxa"/>
            <w:gridSpan w:val="2"/>
            <w:tcBorders>
              <w:top w:val="nil"/>
              <w:left w:val="nil"/>
              <w:bottom w:val="nil"/>
              <w:right w:val="nil"/>
            </w:tcBorders>
          </w:tcPr>
          <w:p w14:paraId="76FFBF39" w14:textId="77777777" w:rsidR="007B0542" w:rsidRPr="00103DC0" w:rsidRDefault="007B0542" w:rsidP="003A6F27"/>
        </w:tc>
      </w:tr>
      <w:tr w:rsidR="00A01E81" w:rsidRPr="00103DC0" w14:paraId="7B2C13D0" w14:textId="77777777" w:rsidTr="003A6F27">
        <w:trPr>
          <w:trHeight w:val="240"/>
          <w:jc w:val="center"/>
        </w:trPr>
        <w:tc>
          <w:tcPr>
            <w:tcW w:w="4876" w:type="dxa"/>
            <w:tcBorders>
              <w:top w:val="nil"/>
              <w:left w:val="nil"/>
              <w:bottom w:val="nil"/>
              <w:right w:val="nil"/>
            </w:tcBorders>
          </w:tcPr>
          <w:p w14:paraId="6294294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9018A86" w14:textId="77777777" w:rsidR="007B0542" w:rsidRPr="00103DC0" w:rsidRDefault="007B0542" w:rsidP="003A6F27">
            <w:pPr>
              <w:pStyle w:val="AmColumnHeading"/>
            </w:pPr>
            <w:r w:rsidRPr="00103DC0">
              <w:t>Amendamentul</w:t>
            </w:r>
          </w:p>
        </w:tc>
      </w:tr>
      <w:tr w:rsidR="00A01E81" w:rsidRPr="00103DC0" w14:paraId="15B3FEDD" w14:textId="77777777" w:rsidTr="003A6F27">
        <w:trPr>
          <w:jc w:val="center"/>
        </w:trPr>
        <w:tc>
          <w:tcPr>
            <w:tcW w:w="4876" w:type="dxa"/>
            <w:tcBorders>
              <w:top w:val="nil"/>
              <w:left w:val="nil"/>
              <w:bottom w:val="nil"/>
              <w:right w:val="nil"/>
            </w:tcBorders>
          </w:tcPr>
          <w:p w14:paraId="65010A4C" w14:textId="77777777" w:rsidR="007B0542" w:rsidRPr="00103DC0" w:rsidRDefault="007B0542" w:rsidP="003A6F27">
            <w:pPr>
              <w:pStyle w:val="Normal6a"/>
            </w:pPr>
            <w:r w:rsidRPr="00103DC0">
              <w:rPr>
                <w:b/>
                <w:i/>
              </w:rPr>
              <w:t>Egipt</w:t>
            </w:r>
          </w:p>
        </w:tc>
        <w:tc>
          <w:tcPr>
            <w:tcW w:w="4876" w:type="dxa"/>
            <w:tcBorders>
              <w:top w:val="nil"/>
              <w:left w:val="nil"/>
              <w:bottom w:val="nil"/>
              <w:right w:val="nil"/>
            </w:tcBorders>
          </w:tcPr>
          <w:p w14:paraId="73F4E9A3" w14:textId="77777777" w:rsidR="007B0542" w:rsidRPr="00103DC0" w:rsidRDefault="007B0542" w:rsidP="003A6F27">
            <w:pPr>
              <w:pStyle w:val="Normal6a"/>
            </w:pPr>
            <w:r w:rsidRPr="00103DC0">
              <w:rPr>
                <w:b/>
                <w:i/>
              </w:rPr>
              <w:t>eliminat</w:t>
            </w:r>
          </w:p>
        </w:tc>
      </w:tr>
    </w:tbl>
    <w:p w14:paraId="3545267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8E0CC2A" w14:textId="77777777" w:rsidR="007B0542" w:rsidRPr="00103DC0" w:rsidRDefault="007B0542" w:rsidP="007B0542">
      <w:r w:rsidRPr="00103DC0">
        <w:rPr>
          <w:rStyle w:val="HideTWBExt"/>
        </w:rPr>
        <w:t>&lt;/Amend&gt;</w:t>
      </w:r>
    </w:p>
    <w:p w14:paraId="392DF49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238</w:t>
      </w:r>
      <w:r w:rsidRPr="00103DC0">
        <w:rPr>
          <w:rStyle w:val="HideTWBExt"/>
          <w:b w:val="0"/>
        </w:rPr>
        <w:t>&lt;/NumAm&gt;</w:t>
      </w:r>
    </w:p>
    <w:p w14:paraId="330CAD2E"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085C8845" w14:textId="77777777" w:rsidR="007B0542" w:rsidRPr="00103DC0" w:rsidRDefault="007B0542" w:rsidP="007B0542">
      <w:pPr>
        <w:pStyle w:val="NormalBold"/>
      </w:pPr>
      <w:r w:rsidRPr="00103DC0">
        <w:rPr>
          <w:rStyle w:val="HideTWBExt"/>
          <w:b w:val="0"/>
        </w:rPr>
        <w:t>&lt;/RepeatBlock-By&gt;</w:t>
      </w:r>
    </w:p>
    <w:p w14:paraId="60E4684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58141E3"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AC96FF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CDA2489"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BB84582" w14:textId="77777777" w:rsidTr="003A6F27">
        <w:trPr>
          <w:trHeight w:hRule="exact" w:val="240"/>
          <w:jc w:val="center"/>
        </w:trPr>
        <w:tc>
          <w:tcPr>
            <w:tcW w:w="9752" w:type="dxa"/>
            <w:gridSpan w:val="2"/>
            <w:tcBorders>
              <w:top w:val="nil"/>
              <w:left w:val="nil"/>
              <w:bottom w:val="nil"/>
              <w:right w:val="nil"/>
            </w:tcBorders>
          </w:tcPr>
          <w:p w14:paraId="37B87DA0" w14:textId="77777777" w:rsidR="007B0542" w:rsidRPr="00103DC0" w:rsidRDefault="007B0542" w:rsidP="003A6F27"/>
        </w:tc>
      </w:tr>
      <w:tr w:rsidR="00A01E81" w:rsidRPr="00103DC0" w14:paraId="3BF81B8A" w14:textId="77777777" w:rsidTr="003A6F27">
        <w:trPr>
          <w:trHeight w:val="240"/>
          <w:jc w:val="center"/>
        </w:trPr>
        <w:tc>
          <w:tcPr>
            <w:tcW w:w="4876" w:type="dxa"/>
            <w:tcBorders>
              <w:top w:val="nil"/>
              <w:left w:val="nil"/>
              <w:bottom w:val="nil"/>
              <w:right w:val="nil"/>
            </w:tcBorders>
          </w:tcPr>
          <w:p w14:paraId="274F52A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922ED58" w14:textId="77777777" w:rsidR="007B0542" w:rsidRPr="00103DC0" w:rsidRDefault="007B0542" w:rsidP="003A6F27">
            <w:pPr>
              <w:pStyle w:val="AmColumnHeading"/>
            </w:pPr>
            <w:r w:rsidRPr="00103DC0">
              <w:t>Amendamentul</w:t>
            </w:r>
          </w:p>
        </w:tc>
      </w:tr>
      <w:tr w:rsidR="00A01E81" w:rsidRPr="00103DC0" w14:paraId="01EA3DFB" w14:textId="77777777" w:rsidTr="003A6F27">
        <w:trPr>
          <w:jc w:val="center"/>
        </w:trPr>
        <w:tc>
          <w:tcPr>
            <w:tcW w:w="4876" w:type="dxa"/>
            <w:tcBorders>
              <w:top w:val="nil"/>
              <w:left w:val="nil"/>
              <w:bottom w:val="nil"/>
              <w:right w:val="nil"/>
            </w:tcBorders>
          </w:tcPr>
          <w:p w14:paraId="38455D6B" w14:textId="77777777" w:rsidR="007B0542" w:rsidRPr="00103DC0" w:rsidRDefault="007B0542" w:rsidP="003A6F27">
            <w:pPr>
              <w:pStyle w:val="Normal6a"/>
            </w:pPr>
            <w:r w:rsidRPr="00103DC0">
              <w:rPr>
                <w:b/>
                <w:i/>
              </w:rPr>
              <w:t>Egipt</w:t>
            </w:r>
          </w:p>
        </w:tc>
        <w:tc>
          <w:tcPr>
            <w:tcW w:w="4876" w:type="dxa"/>
            <w:tcBorders>
              <w:top w:val="nil"/>
              <w:left w:val="nil"/>
              <w:bottom w:val="nil"/>
              <w:right w:val="nil"/>
            </w:tcBorders>
          </w:tcPr>
          <w:p w14:paraId="581D9501" w14:textId="77777777" w:rsidR="007B0542" w:rsidRPr="00103DC0" w:rsidRDefault="007B0542" w:rsidP="003A6F27">
            <w:pPr>
              <w:pStyle w:val="Normal6a"/>
            </w:pPr>
            <w:r w:rsidRPr="00103DC0">
              <w:rPr>
                <w:b/>
                <w:i/>
              </w:rPr>
              <w:t>eliminat</w:t>
            </w:r>
          </w:p>
        </w:tc>
      </w:tr>
    </w:tbl>
    <w:p w14:paraId="125867E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496D8B8" w14:textId="77777777" w:rsidR="007B0542" w:rsidRPr="00103DC0" w:rsidRDefault="007B0542" w:rsidP="007B0542">
      <w:r w:rsidRPr="00103DC0">
        <w:rPr>
          <w:rStyle w:val="HideTWBExt"/>
        </w:rPr>
        <w:t>&lt;/Amend&gt;</w:t>
      </w:r>
    </w:p>
    <w:p w14:paraId="5D034BF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239</w:t>
      </w:r>
      <w:r w:rsidRPr="00103DC0">
        <w:rPr>
          <w:rStyle w:val="HideTWBExt"/>
          <w:b w:val="0"/>
        </w:rPr>
        <w:t>&lt;/NumAm&gt;</w:t>
      </w:r>
    </w:p>
    <w:p w14:paraId="628603EB"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4A512942" w14:textId="77777777" w:rsidR="007B0542" w:rsidRPr="00103DC0" w:rsidRDefault="007B0542" w:rsidP="007B0542">
      <w:pPr>
        <w:pStyle w:val="NormalBold"/>
      </w:pPr>
      <w:r w:rsidRPr="00103DC0">
        <w:rPr>
          <w:rStyle w:val="HideTWBExt"/>
          <w:b w:val="0"/>
        </w:rPr>
        <w:t>&lt;/RepeatBlock-By&gt;</w:t>
      </w:r>
    </w:p>
    <w:p w14:paraId="26A8AF7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060C7BE" w14:textId="77777777" w:rsidR="007B0542" w:rsidRPr="00103DC0" w:rsidRDefault="007B0542" w:rsidP="007B0542">
      <w:pPr>
        <w:pStyle w:val="NormalBold"/>
      </w:pPr>
      <w:r w:rsidRPr="00103DC0">
        <w:rPr>
          <w:rStyle w:val="HideTWBExt"/>
          <w:b w:val="0"/>
        </w:rPr>
        <w:lastRenderedPageBreak/>
        <w:t>&lt;Article&gt;</w:t>
      </w:r>
      <w:r w:rsidRPr="00103DC0">
        <w:t>Anexa I</w:t>
      </w:r>
      <w:r w:rsidRPr="00103DC0">
        <w:rPr>
          <w:rStyle w:val="HideTWBExt"/>
          <w:b w:val="0"/>
        </w:rPr>
        <w:t>&lt;/Article&gt;</w:t>
      </w:r>
    </w:p>
    <w:p w14:paraId="0BDB977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24FA3F4"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59C57B0" w14:textId="77777777" w:rsidTr="003A6F27">
        <w:trPr>
          <w:trHeight w:hRule="exact" w:val="240"/>
          <w:jc w:val="center"/>
        </w:trPr>
        <w:tc>
          <w:tcPr>
            <w:tcW w:w="9752" w:type="dxa"/>
            <w:gridSpan w:val="2"/>
            <w:tcBorders>
              <w:top w:val="nil"/>
              <w:left w:val="nil"/>
              <w:bottom w:val="nil"/>
              <w:right w:val="nil"/>
            </w:tcBorders>
          </w:tcPr>
          <w:p w14:paraId="44517FB0" w14:textId="77777777" w:rsidR="007B0542" w:rsidRPr="00103DC0" w:rsidRDefault="007B0542" w:rsidP="003A6F27"/>
        </w:tc>
      </w:tr>
      <w:tr w:rsidR="00A01E81" w:rsidRPr="00103DC0" w14:paraId="44E73222" w14:textId="77777777" w:rsidTr="003A6F27">
        <w:trPr>
          <w:trHeight w:val="240"/>
          <w:jc w:val="center"/>
        </w:trPr>
        <w:tc>
          <w:tcPr>
            <w:tcW w:w="4876" w:type="dxa"/>
            <w:tcBorders>
              <w:top w:val="nil"/>
              <w:left w:val="nil"/>
              <w:bottom w:val="nil"/>
              <w:right w:val="nil"/>
            </w:tcBorders>
          </w:tcPr>
          <w:p w14:paraId="59DCAFC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24FA7DB" w14:textId="77777777" w:rsidR="007B0542" w:rsidRPr="00103DC0" w:rsidRDefault="007B0542" w:rsidP="003A6F27">
            <w:pPr>
              <w:pStyle w:val="AmColumnHeading"/>
            </w:pPr>
            <w:r w:rsidRPr="00103DC0">
              <w:t>Amendamentul</w:t>
            </w:r>
          </w:p>
        </w:tc>
      </w:tr>
      <w:tr w:rsidR="00A01E81" w:rsidRPr="00103DC0" w14:paraId="2F6E71C0" w14:textId="77777777" w:rsidTr="003A6F27">
        <w:trPr>
          <w:jc w:val="center"/>
        </w:trPr>
        <w:tc>
          <w:tcPr>
            <w:tcW w:w="4876" w:type="dxa"/>
            <w:tcBorders>
              <w:top w:val="nil"/>
              <w:left w:val="nil"/>
              <w:bottom w:val="nil"/>
              <w:right w:val="nil"/>
            </w:tcBorders>
          </w:tcPr>
          <w:p w14:paraId="747B1752" w14:textId="77777777" w:rsidR="007B0542" w:rsidRPr="00103DC0" w:rsidRDefault="007B0542" w:rsidP="003A6F27">
            <w:pPr>
              <w:pStyle w:val="Normal6a"/>
            </w:pPr>
            <w:r w:rsidRPr="00103DC0">
              <w:rPr>
                <w:b/>
                <w:i/>
              </w:rPr>
              <w:t>India</w:t>
            </w:r>
          </w:p>
        </w:tc>
        <w:tc>
          <w:tcPr>
            <w:tcW w:w="4876" w:type="dxa"/>
            <w:tcBorders>
              <w:top w:val="nil"/>
              <w:left w:val="nil"/>
              <w:bottom w:val="nil"/>
              <w:right w:val="nil"/>
            </w:tcBorders>
          </w:tcPr>
          <w:p w14:paraId="313A94E2" w14:textId="77777777" w:rsidR="007B0542" w:rsidRPr="00103DC0" w:rsidRDefault="007B0542" w:rsidP="003A6F27">
            <w:pPr>
              <w:pStyle w:val="Normal6a"/>
            </w:pPr>
            <w:r w:rsidRPr="00103DC0">
              <w:rPr>
                <w:b/>
                <w:i/>
              </w:rPr>
              <w:t>eliminat</w:t>
            </w:r>
          </w:p>
        </w:tc>
      </w:tr>
    </w:tbl>
    <w:p w14:paraId="3B0EAFD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D7B88F7" w14:textId="77777777" w:rsidR="007B0542" w:rsidRPr="00103DC0" w:rsidRDefault="007B0542" w:rsidP="007B0542">
      <w:r w:rsidRPr="00103DC0">
        <w:rPr>
          <w:rStyle w:val="HideTWBExt"/>
        </w:rPr>
        <w:t>&lt;/Amend&gt;</w:t>
      </w:r>
    </w:p>
    <w:p w14:paraId="173CBAA7"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240</w:t>
      </w:r>
      <w:r w:rsidRPr="00103DC0">
        <w:rPr>
          <w:rStyle w:val="HideTWBExt"/>
          <w:b w:val="0"/>
        </w:rPr>
        <w:t>&lt;/NumAm&gt;</w:t>
      </w:r>
    </w:p>
    <w:p w14:paraId="0FD160D4"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6E7C556B" w14:textId="77777777" w:rsidR="007B0542" w:rsidRPr="00103DC0" w:rsidRDefault="007B0542" w:rsidP="007B0542">
      <w:pPr>
        <w:pStyle w:val="NormalBold"/>
      </w:pPr>
      <w:r w:rsidRPr="00103DC0">
        <w:rPr>
          <w:rStyle w:val="HideTWBExt"/>
          <w:b w:val="0"/>
        </w:rPr>
        <w:t>&lt;/RepeatBlock-By&gt;</w:t>
      </w:r>
    </w:p>
    <w:p w14:paraId="32E5D0C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586185D"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74616D9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8B72B53"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2FA4FD75" w14:textId="77777777" w:rsidTr="003A6F27">
        <w:trPr>
          <w:trHeight w:hRule="exact" w:val="240"/>
          <w:jc w:val="center"/>
        </w:trPr>
        <w:tc>
          <w:tcPr>
            <w:tcW w:w="9752" w:type="dxa"/>
            <w:gridSpan w:val="2"/>
            <w:tcBorders>
              <w:top w:val="nil"/>
              <w:left w:val="nil"/>
              <w:bottom w:val="nil"/>
              <w:right w:val="nil"/>
            </w:tcBorders>
          </w:tcPr>
          <w:p w14:paraId="060602C5" w14:textId="77777777" w:rsidR="007B0542" w:rsidRPr="00103DC0" w:rsidRDefault="007B0542" w:rsidP="003A6F27"/>
        </w:tc>
      </w:tr>
      <w:tr w:rsidR="00A01E81" w:rsidRPr="00103DC0" w14:paraId="42C71F00" w14:textId="77777777" w:rsidTr="003A6F27">
        <w:trPr>
          <w:trHeight w:val="240"/>
          <w:jc w:val="center"/>
        </w:trPr>
        <w:tc>
          <w:tcPr>
            <w:tcW w:w="4876" w:type="dxa"/>
            <w:tcBorders>
              <w:top w:val="nil"/>
              <w:left w:val="nil"/>
              <w:bottom w:val="nil"/>
              <w:right w:val="nil"/>
            </w:tcBorders>
          </w:tcPr>
          <w:p w14:paraId="679C4CB1"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236FE4F" w14:textId="77777777" w:rsidR="007B0542" w:rsidRPr="00103DC0" w:rsidRDefault="007B0542" w:rsidP="003A6F27">
            <w:pPr>
              <w:pStyle w:val="AmColumnHeading"/>
            </w:pPr>
            <w:r w:rsidRPr="00103DC0">
              <w:t>Amendamentul</w:t>
            </w:r>
          </w:p>
        </w:tc>
      </w:tr>
      <w:tr w:rsidR="00A01E81" w:rsidRPr="00103DC0" w14:paraId="23A973D5" w14:textId="77777777" w:rsidTr="003A6F27">
        <w:trPr>
          <w:jc w:val="center"/>
        </w:trPr>
        <w:tc>
          <w:tcPr>
            <w:tcW w:w="4876" w:type="dxa"/>
            <w:tcBorders>
              <w:top w:val="nil"/>
              <w:left w:val="nil"/>
              <w:bottom w:val="nil"/>
              <w:right w:val="nil"/>
            </w:tcBorders>
          </w:tcPr>
          <w:p w14:paraId="6BFD180B" w14:textId="77777777" w:rsidR="007B0542" w:rsidRPr="00103DC0" w:rsidRDefault="007B0542" w:rsidP="003A6F27">
            <w:pPr>
              <w:pStyle w:val="Normal6a"/>
            </w:pPr>
            <w:r w:rsidRPr="00103DC0">
              <w:t>India</w:t>
            </w:r>
          </w:p>
        </w:tc>
        <w:tc>
          <w:tcPr>
            <w:tcW w:w="4876" w:type="dxa"/>
            <w:tcBorders>
              <w:top w:val="nil"/>
              <w:left w:val="nil"/>
              <w:bottom w:val="nil"/>
              <w:right w:val="nil"/>
            </w:tcBorders>
          </w:tcPr>
          <w:p w14:paraId="67903E0D" w14:textId="6266C6D8" w:rsidR="007B0542" w:rsidRPr="00103DC0" w:rsidRDefault="007B0542" w:rsidP="003A6F27">
            <w:pPr>
              <w:pStyle w:val="Normal6a"/>
            </w:pPr>
            <w:r w:rsidRPr="00103DC0">
              <w:t xml:space="preserve">India </w:t>
            </w:r>
            <w:r w:rsidRPr="00103DC0">
              <w:rPr>
                <w:b/>
                <w:i/>
              </w:rPr>
              <w:t xml:space="preserve">(cu excluderea femeilor </w:t>
            </w:r>
            <w:r w:rsidR="00E979EC">
              <w:rPr>
                <w:b/>
                <w:i/>
              </w:rPr>
              <w:t>ș</w:t>
            </w:r>
            <w:r w:rsidRPr="00103DC0">
              <w:rPr>
                <w:b/>
                <w:i/>
              </w:rPr>
              <w:t>i fetelor, a cre</w:t>
            </w:r>
            <w:r w:rsidR="00E979EC">
              <w:rPr>
                <w:b/>
                <w:i/>
              </w:rPr>
              <w:t>ș</w:t>
            </w:r>
            <w:r w:rsidRPr="00103DC0">
              <w:rPr>
                <w:b/>
                <w:i/>
              </w:rPr>
              <w:t xml:space="preserve">tinilor, a musulmanilor, a persoanelor LGBTQI, a membrilor castelor inferioare </w:t>
            </w:r>
            <w:r w:rsidR="00E979EC">
              <w:rPr>
                <w:b/>
                <w:i/>
              </w:rPr>
              <w:t>ș</w:t>
            </w:r>
            <w:r w:rsidRPr="00103DC0">
              <w:rPr>
                <w:b/>
                <w:i/>
              </w:rPr>
              <w:t>i a comunită</w:t>
            </w:r>
            <w:r w:rsidR="00E979EC">
              <w:rPr>
                <w:b/>
                <w:i/>
              </w:rPr>
              <w:t>ț</w:t>
            </w:r>
            <w:r w:rsidRPr="00103DC0">
              <w:rPr>
                <w:b/>
                <w:i/>
              </w:rPr>
              <w:t>ilor tribale, a jurnali</w:t>
            </w:r>
            <w:r w:rsidR="00E979EC">
              <w:rPr>
                <w:b/>
                <w:i/>
              </w:rPr>
              <w:t>ș</w:t>
            </w:r>
            <w:r w:rsidRPr="00103DC0">
              <w:rPr>
                <w:b/>
                <w:i/>
              </w:rPr>
              <w:t xml:space="preserve">tilor, a apărătorilor drepturilor omului </w:t>
            </w:r>
            <w:r w:rsidR="00E979EC">
              <w:rPr>
                <w:b/>
                <w:i/>
              </w:rPr>
              <w:t>ș</w:t>
            </w:r>
            <w:r w:rsidRPr="00103DC0">
              <w:rPr>
                <w:b/>
                <w:i/>
              </w:rPr>
              <w:t>i a activi</w:t>
            </w:r>
            <w:r w:rsidR="00E979EC">
              <w:rPr>
                <w:b/>
                <w:i/>
              </w:rPr>
              <w:t>ș</w:t>
            </w:r>
            <w:r w:rsidRPr="00103DC0">
              <w:rPr>
                <w:b/>
                <w:i/>
              </w:rPr>
              <w:t>tilor societă</w:t>
            </w:r>
            <w:r w:rsidR="00E979EC">
              <w:rPr>
                <w:b/>
                <w:i/>
              </w:rPr>
              <w:t>ț</w:t>
            </w:r>
            <w:r w:rsidRPr="00103DC0">
              <w:rPr>
                <w:b/>
                <w:i/>
              </w:rPr>
              <w:t>ii civile)</w:t>
            </w:r>
          </w:p>
        </w:tc>
      </w:tr>
    </w:tbl>
    <w:p w14:paraId="36CD769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34A5765" w14:textId="77777777" w:rsidR="007B0542" w:rsidRPr="00103DC0" w:rsidRDefault="007B0542" w:rsidP="007B0542">
      <w:r w:rsidRPr="00103DC0">
        <w:rPr>
          <w:rStyle w:val="HideTWBExt"/>
        </w:rPr>
        <w:t>&lt;/Amend&gt;</w:t>
      </w:r>
    </w:p>
    <w:p w14:paraId="7B34BA70"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241</w:t>
      </w:r>
      <w:r w:rsidRPr="00103DC0">
        <w:rPr>
          <w:rStyle w:val="HideTWBExt"/>
          <w:b w:val="0"/>
        </w:rPr>
        <w:t>&lt;/NumAm&gt;</w:t>
      </w:r>
    </w:p>
    <w:p w14:paraId="30E15DE3"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Sandro Ruotolo, Alessandro Zan, Francisco Assis, Marco Tarquinio</w:t>
      </w:r>
      <w:r w:rsidRPr="00103DC0">
        <w:rPr>
          <w:rStyle w:val="HideTWBExt"/>
          <w:b w:val="0"/>
        </w:rPr>
        <w:t>&lt;/Members&gt;</w:t>
      </w:r>
    </w:p>
    <w:p w14:paraId="50DBA967" w14:textId="77777777" w:rsidR="007B0542" w:rsidRPr="00103DC0" w:rsidRDefault="007B0542" w:rsidP="007B0542">
      <w:pPr>
        <w:pStyle w:val="NormalBold"/>
      </w:pPr>
      <w:r w:rsidRPr="00103DC0">
        <w:rPr>
          <w:rStyle w:val="HideTWBExt"/>
          <w:b w:val="0"/>
        </w:rPr>
        <w:t>&lt;/RepeatBlock-By&gt;</w:t>
      </w:r>
    </w:p>
    <w:p w14:paraId="15FEA964"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5B5140D"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6ECF35CC"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E4FD5B6"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303A310" w14:textId="77777777" w:rsidTr="003A6F27">
        <w:trPr>
          <w:trHeight w:hRule="exact" w:val="240"/>
          <w:jc w:val="center"/>
        </w:trPr>
        <w:tc>
          <w:tcPr>
            <w:tcW w:w="9752" w:type="dxa"/>
            <w:gridSpan w:val="2"/>
            <w:tcBorders>
              <w:top w:val="nil"/>
              <w:left w:val="nil"/>
              <w:bottom w:val="nil"/>
              <w:right w:val="nil"/>
            </w:tcBorders>
          </w:tcPr>
          <w:p w14:paraId="77C671AB" w14:textId="77777777" w:rsidR="007B0542" w:rsidRPr="00103DC0" w:rsidRDefault="007B0542" w:rsidP="003A6F27"/>
        </w:tc>
      </w:tr>
      <w:tr w:rsidR="00A01E81" w:rsidRPr="00103DC0" w14:paraId="6CC75E39" w14:textId="77777777" w:rsidTr="003A6F27">
        <w:trPr>
          <w:trHeight w:val="240"/>
          <w:jc w:val="center"/>
        </w:trPr>
        <w:tc>
          <w:tcPr>
            <w:tcW w:w="4876" w:type="dxa"/>
            <w:tcBorders>
              <w:top w:val="nil"/>
              <w:left w:val="nil"/>
              <w:bottom w:val="nil"/>
              <w:right w:val="nil"/>
            </w:tcBorders>
          </w:tcPr>
          <w:p w14:paraId="0D934CB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6F1FEC3" w14:textId="77777777" w:rsidR="007B0542" w:rsidRPr="00103DC0" w:rsidRDefault="007B0542" w:rsidP="003A6F27">
            <w:pPr>
              <w:pStyle w:val="AmColumnHeading"/>
            </w:pPr>
            <w:r w:rsidRPr="00103DC0">
              <w:t>Amendamentul</w:t>
            </w:r>
          </w:p>
        </w:tc>
      </w:tr>
      <w:tr w:rsidR="00A01E81" w:rsidRPr="00103DC0" w14:paraId="66D31600" w14:textId="77777777" w:rsidTr="003A6F27">
        <w:trPr>
          <w:jc w:val="center"/>
        </w:trPr>
        <w:tc>
          <w:tcPr>
            <w:tcW w:w="4876" w:type="dxa"/>
            <w:tcBorders>
              <w:top w:val="nil"/>
              <w:left w:val="nil"/>
              <w:bottom w:val="nil"/>
              <w:right w:val="nil"/>
            </w:tcBorders>
          </w:tcPr>
          <w:p w14:paraId="37769350" w14:textId="77777777" w:rsidR="007B0542" w:rsidRPr="00103DC0" w:rsidRDefault="007B0542" w:rsidP="003A6F27">
            <w:pPr>
              <w:pStyle w:val="Normal6a"/>
            </w:pPr>
            <w:r w:rsidRPr="00103DC0">
              <w:t>India</w:t>
            </w:r>
          </w:p>
        </w:tc>
        <w:tc>
          <w:tcPr>
            <w:tcW w:w="4876" w:type="dxa"/>
            <w:tcBorders>
              <w:top w:val="nil"/>
              <w:left w:val="nil"/>
              <w:bottom w:val="nil"/>
              <w:right w:val="nil"/>
            </w:tcBorders>
          </w:tcPr>
          <w:p w14:paraId="5AFE3F66" w14:textId="77777777" w:rsidR="007B0542" w:rsidRPr="00103DC0" w:rsidRDefault="007B0542" w:rsidP="003A6F27">
            <w:pPr>
              <w:pStyle w:val="Normal6a"/>
            </w:pPr>
            <w:r w:rsidRPr="00103DC0">
              <w:t>India</w:t>
            </w:r>
          </w:p>
        </w:tc>
      </w:tr>
      <w:tr w:rsidR="00A01E81" w:rsidRPr="00103DC0" w14:paraId="11BD9CAC" w14:textId="77777777" w:rsidTr="003A6F27">
        <w:trPr>
          <w:jc w:val="center"/>
        </w:trPr>
        <w:tc>
          <w:tcPr>
            <w:tcW w:w="4876" w:type="dxa"/>
            <w:tcBorders>
              <w:top w:val="nil"/>
              <w:left w:val="nil"/>
              <w:bottom w:val="nil"/>
              <w:right w:val="nil"/>
            </w:tcBorders>
          </w:tcPr>
          <w:p w14:paraId="4AFFF80F" w14:textId="77777777" w:rsidR="007B0542" w:rsidRPr="00103DC0" w:rsidRDefault="007B0542" w:rsidP="003A6F27">
            <w:pPr>
              <w:pStyle w:val="Normal6a"/>
            </w:pPr>
          </w:p>
        </w:tc>
        <w:tc>
          <w:tcPr>
            <w:tcW w:w="4876" w:type="dxa"/>
            <w:tcBorders>
              <w:top w:val="nil"/>
              <w:left w:val="nil"/>
              <w:bottom w:val="nil"/>
              <w:right w:val="nil"/>
            </w:tcBorders>
          </w:tcPr>
          <w:p w14:paraId="58DC2D2A" w14:textId="10E2F1C6" w:rsidR="007B0542" w:rsidRPr="00103DC0" w:rsidRDefault="007B0542" w:rsidP="003A6F27">
            <w:pPr>
              <w:pStyle w:val="Normal6a"/>
            </w:pPr>
            <w:r w:rsidRPr="00103DC0">
              <w:rPr>
                <w:b/>
                <w:i/>
              </w:rPr>
              <w:t>cu excep</w:t>
            </w:r>
            <w:r w:rsidR="00E979EC">
              <w:rPr>
                <w:b/>
                <w:i/>
              </w:rPr>
              <w:t>ț</w:t>
            </w:r>
            <w:r w:rsidRPr="00103DC0">
              <w:rPr>
                <w:b/>
                <w:i/>
              </w:rPr>
              <w:t>ii pentru următoarele categorii de persoane:</w:t>
            </w:r>
          </w:p>
        </w:tc>
      </w:tr>
      <w:tr w:rsidR="00A01E81" w:rsidRPr="00103DC0" w14:paraId="159F0CD2" w14:textId="77777777" w:rsidTr="003A6F27">
        <w:trPr>
          <w:jc w:val="center"/>
        </w:trPr>
        <w:tc>
          <w:tcPr>
            <w:tcW w:w="4876" w:type="dxa"/>
            <w:tcBorders>
              <w:top w:val="nil"/>
              <w:left w:val="nil"/>
              <w:bottom w:val="nil"/>
              <w:right w:val="nil"/>
            </w:tcBorders>
          </w:tcPr>
          <w:p w14:paraId="323021FD" w14:textId="77777777" w:rsidR="007B0542" w:rsidRPr="00103DC0" w:rsidRDefault="007B0542" w:rsidP="003A6F27">
            <w:pPr>
              <w:pStyle w:val="Normal6a"/>
            </w:pPr>
          </w:p>
        </w:tc>
        <w:tc>
          <w:tcPr>
            <w:tcW w:w="4876" w:type="dxa"/>
            <w:tcBorders>
              <w:top w:val="nil"/>
              <w:left w:val="nil"/>
              <w:bottom w:val="nil"/>
              <w:right w:val="nil"/>
            </w:tcBorders>
          </w:tcPr>
          <w:p w14:paraId="7B94C6E4" w14:textId="60417739" w:rsidR="007B0542" w:rsidRPr="00103DC0" w:rsidRDefault="007B0542" w:rsidP="003A6F27">
            <w:pPr>
              <w:pStyle w:val="Normal6a"/>
            </w:pPr>
            <w:r w:rsidRPr="00103DC0">
              <w:rPr>
                <w:b/>
                <w:i/>
              </w:rPr>
              <w:t xml:space="preserve">castele </w:t>
            </w:r>
            <w:r w:rsidR="00E979EC">
              <w:rPr>
                <w:b/>
                <w:i/>
              </w:rPr>
              <w:t>ș</w:t>
            </w:r>
            <w:r w:rsidRPr="00103DC0">
              <w:rPr>
                <w:b/>
                <w:i/>
              </w:rPr>
              <w:t>i triburile inferioare;</w:t>
            </w:r>
          </w:p>
        </w:tc>
      </w:tr>
      <w:tr w:rsidR="00A01E81" w:rsidRPr="00103DC0" w14:paraId="75D7E7B4" w14:textId="77777777" w:rsidTr="003A6F27">
        <w:trPr>
          <w:jc w:val="center"/>
        </w:trPr>
        <w:tc>
          <w:tcPr>
            <w:tcW w:w="4876" w:type="dxa"/>
            <w:tcBorders>
              <w:top w:val="nil"/>
              <w:left w:val="nil"/>
              <w:bottom w:val="nil"/>
              <w:right w:val="nil"/>
            </w:tcBorders>
          </w:tcPr>
          <w:p w14:paraId="11BB8EA9" w14:textId="77777777" w:rsidR="007B0542" w:rsidRPr="00103DC0" w:rsidRDefault="007B0542" w:rsidP="003A6F27">
            <w:pPr>
              <w:pStyle w:val="Normal6a"/>
            </w:pPr>
          </w:p>
        </w:tc>
        <w:tc>
          <w:tcPr>
            <w:tcW w:w="4876" w:type="dxa"/>
            <w:tcBorders>
              <w:top w:val="nil"/>
              <w:left w:val="nil"/>
              <w:bottom w:val="nil"/>
              <w:right w:val="nil"/>
            </w:tcBorders>
          </w:tcPr>
          <w:p w14:paraId="635CAFFA" w14:textId="77777777" w:rsidR="007B0542" w:rsidRPr="00103DC0" w:rsidRDefault="007B0542" w:rsidP="003A6F27">
            <w:pPr>
              <w:pStyle w:val="Normal6a"/>
            </w:pPr>
            <w:r w:rsidRPr="00103DC0">
              <w:rPr>
                <w:b/>
                <w:i/>
              </w:rPr>
              <w:t>musulmanii;</w:t>
            </w:r>
          </w:p>
        </w:tc>
      </w:tr>
      <w:tr w:rsidR="00A01E81" w:rsidRPr="00103DC0" w14:paraId="0FA4A0EE" w14:textId="77777777" w:rsidTr="003A6F27">
        <w:trPr>
          <w:jc w:val="center"/>
        </w:trPr>
        <w:tc>
          <w:tcPr>
            <w:tcW w:w="4876" w:type="dxa"/>
            <w:tcBorders>
              <w:top w:val="nil"/>
              <w:left w:val="nil"/>
              <w:bottom w:val="nil"/>
              <w:right w:val="nil"/>
            </w:tcBorders>
          </w:tcPr>
          <w:p w14:paraId="76E0D514" w14:textId="77777777" w:rsidR="007B0542" w:rsidRPr="00103DC0" w:rsidRDefault="007B0542" w:rsidP="003A6F27">
            <w:pPr>
              <w:pStyle w:val="Normal6a"/>
            </w:pPr>
          </w:p>
        </w:tc>
        <w:tc>
          <w:tcPr>
            <w:tcW w:w="4876" w:type="dxa"/>
            <w:tcBorders>
              <w:top w:val="nil"/>
              <w:left w:val="nil"/>
              <w:bottom w:val="nil"/>
              <w:right w:val="nil"/>
            </w:tcBorders>
          </w:tcPr>
          <w:p w14:paraId="2A5B67AA" w14:textId="64185C86" w:rsidR="007B0542" w:rsidRPr="00103DC0" w:rsidRDefault="007B0542" w:rsidP="003A6F27">
            <w:pPr>
              <w:pStyle w:val="Normal6a"/>
            </w:pPr>
            <w:r w:rsidRPr="00103DC0">
              <w:rPr>
                <w:b/>
                <w:i/>
              </w:rPr>
              <w:t>victimele violen</w:t>
            </w:r>
            <w:r w:rsidR="00E979EC">
              <w:rPr>
                <w:b/>
                <w:i/>
              </w:rPr>
              <w:t>ț</w:t>
            </w:r>
            <w:r w:rsidRPr="00103DC0">
              <w:rPr>
                <w:b/>
                <w:i/>
              </w:rPr>
              <w:t>ei de gen</w:t>
            </w:r>
          </w:p>
        </w:tc>
      </w:tr>
    </w:tbl>
    <w:p w14:paraId="39BE7878"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B205B4C" w14:textId="77777777" w:rsidR="007B0542" w:rsidRPr="00103DC0" w:rsidRDefault="007B0542" w:rsidP="007B0542">
      <w:r w:rsidRPr="00103DC0">
        <w:rPr>
          <w:rStyle w:val="HideTWBExt"/>
        </w:rPr>
        <w:t>&lt;/Amend&gt;</w:t>
      </w:r>
    </w:p>
    <w:p w14:paraId="5E6B896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242</w:t>
      </w:r>
      <w:r w:rsidRPr="00103DC0">
        <w:rPr>
          <w:rStyle w:val="HideTWBExt"/>
          <w:b w:val="0"/>
        </w:rPr>
        <w:t>&lt;/NumAm&gt;</w:t>
      </w:r>
    </w:p>
    <w:p w14:paraId="5E840046"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Ana Catarina Mendes, Sandro Ruotolo, Alessandro Zan, Marco Tarquinio</w:t>
      </w:r>
      <w:r w:rsidRPr="00103DC0">
        <w:rPr>
          <w:rStyle w:val="HideTWBExt"/>
          <w:b w:val="0"/>
        </w:rPr>
        <w:t>&lt;/Members&gt;</w:t>
      </w:r>
    </w:p>
    <w:p w14:paraId="090B69EE" w14:textId="77777777" w:rsidR="007B0542" w:rsidRPr="00103DC0" w:rsidRDefault="007B0542" w:rsidP="007B0542">
      <w:pPr>
        <w:pStyle w:val="NormalBold"/>
      </w:pPr>
      <w:r w:rsidRPr="00103DC0">
        <w:rPr>
          <w:rStyle w:val="HideTWBExt"/>
          <w:b w:val="0"/>
        </w:rPr>
        <w:t>&lt;/RepeatBlock-By&gt;</w:t>
      </w:r>
    </w:p>
    <w:p w14:paraId="15EB838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72201D4"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EACDA70"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844CBEA"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EDE8471" w14:textId="77777777" w:rsidTr="003A6F27">
        <w:trPr>
          <w:trHeight w:hRule="exact" w:val="240"/>
          <w:jc w:val="center"/>
        </w:trPr>
        <w:tc>
          <w:tcPr>
            <w:tcW w:w="9752" w:type="dxa"/>
            <w:gridSpan w:val="2"/>
            <w:tcBorders>
              <w:top w:val="nil"/>
              <w:left w:val="nil"/>
              <w:bottom w:val="nil"/>
              <w:right w:val="nil"/>
            </w:tcBorders>
          </w:tcPr>
          <w:p w14:paraId="524F7F96" w14:textId="77777777" w:rsidR="007B0542" w:rsidRPr="00103DC0" w:rsidRDefault="007B0542" w:rsidP="003A6F27"/>
        </w:tc>
      </w:tr>
      <w:tr w:rsidR="00A01E81" w:rsidRPr="00103DC0" w14:paraId="45F9CBBF" w14:textId="77777777" w:rsidTr="003A6F27">
        <w:trPr>
          <w:trHeight w:val="240"/>
          <w:jc w:val="center"/>
        </w:trPr>
        <w:tc>
          <w:tcPr>
            <w:tcW w:w="4876" w:type="dxa"/>
            <w:tcBorders>
              <w:top w:val="nil"/>
              <w:left w:val="nil"/>
              <w:bottom w:val="nil"/>
              <w:right w:val="nil"/>
            </w:tcBorders>
          </w:tcPr>
          <w:p w14:paraId="498BD2E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427627B" w14:textId="77777777" w:rsidR="007B0542" w:rsidRPr="00103DC0" w:rsidRDefault="007B0542" w:rsidP="003A6F27">
            <w:pPr>
              <w:pStyle w:val="AmColumnHeading"/>
            </w:pPr>
            <w:r w:rsidRPr="00103DC0">
              <w:t>Amendamentul</w:t>
            </w:r>
          </w:p>
        </w:tc>
      </w:tr>
      <w:tr w:rsidR="00A01E81" w:rsidRPr="00103DC0" w14:paraId="7EDA1A93" w14:textId="77777777" w:rsidTr="003A6F27">
        <w:trPr>
          <w:jc w:val="center"/>
        </w:trPr>
        <w:tc>
          <w:tcPr>
            <w:tcW w:w="4876" w:type="dxa"/>
            <w:tcBorders>
              <w:top w:val="nil"/>
              <w:left w:val="nil"/>
              <w:bottom w:val="nil"/>
              <w:right w:val="nil"/>
            </w:tcBorders>
          </w:tcPr>
          <w:p w14:paraId="1B0A27AB" w14:textId="77777777" w:rsidR="007B0542" w:rsidRPr="00103DC0" w:rsidRDefault="007B0542" w:rsidP="003A6F27">
            <w:pPr>
              <w:pStyle w:val="Normal6a"/>
            </w:pPr>
            <w:r w:rsidRPr="00103DC0">
              <w:rPr>
                <w:b/>
                <w:i/>
              </w:rPr>
              <w:t>Maroc</w:t>
            </w:r>
          </w:p>
        </w:tc>
        <w:tc>
          <w:tcPr>
            <w:tcW w:w="4876" w:type="dxa"/>
            <w:tcBorders>
              <w:top w:val="nil"/>
              <w:left w:val="nil"/>
              <w:bottom w:val="nil"/>
              <w:right w:val="nil"/>
            </w:tcBorders>
          </w:tcPr>
          <w:p w14:paraId="6FA09752" w14:textId="77777777" w:rsidR="007B0542" w:rsidRPr="00103DC0" w:rsidRDefault="007B0542" w:rsidP="003A6F27">
            <w:pPr>
              <w:pStyle w:val="Normal6a"/>
            </w:pPr>
            <w:r w:rsidRPr="00103DC0">
              <w:rPr>
                <w:b/>
                <w:i/>
              </w:rPr>
              <w:t>eliminat</w:t>
            </w:r>
          </w:p>
        </w:tc>
      </w:tr>
    </w:tbl>
    <w:p w14:paraId="103A67E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BB19F94" w14:textId="77777777" w:rsidR="007B0542" w:rsidRPr="00103DC0" w:rsidRDefault="007B0542" w:rsidP="007B0542">
      <w:r w:rsidRPr="00103DC0">
        <w:rPr>
          <w:rStyle w:val="HideTWBExt"/>
        </w:rPr>
        <w:t>&lt;/Amend&gt;</w:t>
      </w:r>
    </w:p>
    <w:p w14:paraId="3DF1C9E1"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243</w:t>
      </w:r>
      <w:r w:rsidRPr="00103DC0">
        <w:rPr>
          <w:rStyle w:val="HideTWBExt"/>
          <w:b w:val="0"/>
        </w:rPr>
        <w:t>&lt;/NumAm&gt;</w:t>
      </w:r>
    </w:p>
    <w:p w14:paraId="7FDA918E"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7F0EE619" w14:textId="77777777" w:rsidR="007B0542" w:rsidRPr="00103DC0" w:rsidRDefault="007B0542" w:rsidP="007B0542">
      <w:pPr>
        <w:pStyle w:val="NormalBold"/>
      </w:pPr>
      <w:r w:rsidRPr="00103DC0">
        <w:rPr>
          <w:rStyle w:val="HideTWBExt"/>
          <w:b w:val="0"/>
        </w:rPr>
        <w:t>&lt;/RepeatBlock-By&gt;</w:t>
      </w:r>
    </w:p>
    <w:p w14:paraId="799E5479"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A1BAEDA"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30FB5A4"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CB82341"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768F5C2C" w14:textId="77777777" w:rsidTr="003A6F27">
        <w:trPr>
          <w:trHeight w:hRule="exact" w:val="240"/>
          <w:jc w:val="center"/>
        </w:trPr>
        <w:tc>
          <w:tcPr>
            <w:tcW w:w="9752" w:type="dxa"/>
            <w:gridSpan w:val="2"/>
            <w:tcBorders>
              <w:top w:val="nil"/>
              <w:left w:val="nil"/>
              <w:bottom w:val="nil"/>
              <w:right w:val="nil"/>
            </w:tcBorders>
          </w:tcPr>
          <w:p w14:paraId="2F2D43D0" w14:textId="77777777" w:rsidR="007B0542" w:rsidRPr="00103DC0" w:rsidRDefault="007B0542" w:rsidP="003A6F27"/>
        </w:tc>
      </w:tr>
      <w:tr w:rsidR="00A01E81" w:rsidRPr="00103DC0" w14:paraId="1A2D70F4" w14:textId="77777777" w:rsidTr="003A6F27">
        <w:trPr>
          <w:trHeight w:val="240"/>
          <w:jc w:val="center"/>
        </w:trPr>
        <w:tc>
          <w:tcPr>
            <w:tcW w:w="4876" w:type="dxa"/>
            <w:tcBorders>
              <w:top w:val="nil"/>
              <w:left w:val="nil"/>
              <w:bottom w:val="nil"/>
              <w:right w:val="nil"/>
            </w:tcBorders>
          </w:tcPr>
          <w:p w14:paraId="74D00D7A"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CA1E725" w14:textId="77777777" w:rsidR="007B0542" w:rsidRPr="00103DC0" w:rsidRDefault="007B0542" w:rsidP="003A6F27">
            <w:pPr>
              <w:pStyle w:val="AmColumnHeading"/>
            </w:pPr>
            <w:r w:rsidRPr="00103DC0">
              <w:t>Amendamentul</w:t>
            </w:r>
          </w:p>
        </w:tc>
      </w:tr>
      <w:tr w:rsidR="00A01E81" w:rsidRPr="00103DC0" w14:paraId="575F0F4D" w14:textId="77777777" w:rsidTr="003A6F27">
        <w:trPr>
          <w:jc w:val="center"/>
        </w:trPr>
        <w:tc>
          <w:tcPr>
            <w:tcW w:w="4876" w:type="dxa"/>
            <w:tcBorders>
              <w:top w:val="nil"/>
              <w:left w:val="nil"/>
              <w:bottom w:val="nil"/>
              <w:right w:val="nil"/>
            </w:tcBorders>
          </w:tcPr>
          <w:p w14:paraId="5C52F384" w14:textId="77777777" w:rsidR="007B0542" w:rsidRPr="00103DC0" w:rsidRDefault="007B0542" w:rsidP="003A6F27">
            <w:pPr>
              <w:pStyle w:val="Normal6a"/>
            </w:pPr>
            <w:r w:rsidRPr="00103DC0">
              <w:rPr>
                <w:b/>
                <w:i/>
              </w:rPr>
              <w:t>Maroc</w:t>
            </w:r>
          </w:p>
        </w:tc>
        <w:tc>
          <w:tcPr>
            <w:tcW w:w="4876" w:type="dxa"/>
            <w:tcBorders>
              <w:top w:val="nil"/>
              <w:left w:val="nil"/>
              <w:bottom w:val="nil"/>
              <w:right w:val="nil"/>
            </w:tcBorders>
          </w:tcPr>
          <w:p w14:paraId="7554F59A" w14:textId="77777777" w:rsidR="007B0542" w:rsidRPr="00103DC0" w:rsidRDefault="007B0542" w:rsidP="003A6F27">
            <w:pPr>
              <w:pStyle w:val="Normal6a"/>
            </w:pPr>
            <w:r w:rsidRPr="00103DC0">
              <w:rPr>
                <w:b/>
                <w:i/>
              </w:rPr>
              <w:t>eliminat</w:t>
            </w:r>
          </w:p>
        </w:tc>
      </w:tr>
    </w:tbl>
    <w:p w14:paraId="74DAEEA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E01D21D" w14:textId="77777777" w:rsidR="007B0542" w:rsidRPr="00103DC0" w:rsidRDefault="007B0542" w:rsidP="007B0542">
      <w:r w:rsidRPr="00103DC0">
        <w:rPr>
          <w:rStyle w:val="HideTWBExt"/>
        </w:rPr>
        <w:t>&lt;/Amend&gt;</w:t>
      </w:r>
    </w:p>
    <w:p w14:paraId="7DE7F9F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244</w:t>
      </w:r>
      <w:r w:rsidRPr="00103DC0">
        <w:rPr>
          <w:rStyle w:val="HideTWBExt"/>
          <w:b w:val="0"/>
        </w:rPr>
        <w:t>&lt;/NumAm&gt;</w:t>
      </w:r>
    </w:p>
    <w:p w14:paraId="476E1B27" w14:textId="77777777" w:rsidR="007B0542" w:rsidRPr="00103DC0" w:rsidRDefault="007B0542" w:rsidP="007B0542">
      <w:pPr>
        <w:pStyle w:val="NormalBold"/>
      </w:pPr>
      <w:r w:rsidRPr="00103DC0">
        <w:rPr>
          <w:rStyle w:val="HideTWBExt"/>
          <w:b w:val="0"/>
        </w:rPr>
        <w:t>&lt;RepeatBlock-By&gt;&lt;Members&gt;</w:t>
      </w:r>
      <w:r w:rsidRPr="00103DC0">
        <w:t>Fabienne Keller</w:t>
      </w:r>
      <w:r w:rsidRPr="00103DC0">
        <w:rPr>
          <w:rStyle w:val="HideTWBExt"/>
          <w:b w:val="0"/>
        </w:rPr>
        <w:t>&lt;/Members&gt;</w:t>
      </w:r>
    </w:p>
    <w:p w14:paraId="66148281" w14:textId="77777777" w:rsidR="007B0542" w:rsidRPr="00103DC0" w:rsidRDefault="007B0542" w:rsidP="007B0542">
      <w:pPr>
        <w:pStyle w:val="NormalBold"/>
      </w:pPr>
      <w:r w:rsidRPr="00103DC0">
        <w:rPr>
          <w:rStyle w:val="HideTWBExt"/>
          <w:b w:val="0"/>
        </w:rPr>
        <w:t>&lt;/RepeatBlock-By&gt;</w:t>
      </w:r>
    </w:p>
    <w:p w14:paraId="3BDF78D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72A9743"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07F994B3"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CCA42B7" w14:textId="77777777" w:rsidR="007B0542" w:rsidRPr="00103DC0" w:rsidRDefault="007B0542" w:rsidP="007B0542">
      <w:r w:rsidRPr="00103DC0">
        <w:rPr>
          <w:rStyle w:val="HideTWBExt"/>
        </w:rPr>
        <w:lastRenderedPageBreak/>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84E4489" w14:textId="77777777" w:rsidTr="003A6F27">
        <w:trPr>
          <w:trHeight w:hRule="exact" w:val="240"/>
          <w:jc w:val="center"/>
        </w:trPr>
        <w:tc>
          <w:tcPr>
            <w:tcW w:w="9752" w:type="dxa"/>
            <w:gridSpan w:val="2"/>
            <w:tcBorders>
              <w:top w:val="nil"/>
              <w:left w:val="nil"/>
              <w:bottom w:val="nil"/>
              <w:right w:val="nil"/>
            </w:tcBorders>
          </w:tcPr>
          <w:p w14:paraId="466E15FC" w14:textId="77777777" w:rsidR="007B0542" w:rsidRPr="00103DC0" w:rsidRDefault="007B0542" w:rsidP="003A6F27"/>
        </w:tc>
      </w:tr>
      <w:tr w:rsidR="00A01E81" w:rsidRPr="00103DC0" w14:paraId="3E7C7C29" w14:textId="77777777" w:rsidTr="003A6F27">
        <w:trPr>
          <w:trHeight w:val="240"/>
          <w:jc w:val="center"/>
        </w:trPr>
        <w:tc>
          <w:tcPr>
            <w:tcW w:w="4876" w:type="dxa"/>
            <w:tcBorders>
              <w:top w:val="nil"/>
              <w:left w:val="nil"/>
              <w:bottom w:val="nil"/>
              <w:right w:val="nil"/>
            </w:tcBorders>
          </w:tcPr>
          <w:p w14:paraId="3DA7E30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CBD8AA3" w14:textId="77777777" w:rsidR="007B0542" w:rsidRPr="00103DC0" w:rsidRDefault="007B0542" w:rsidP="003A6F27">
            <w:pPr>
              <w:pStyle w:val="AmColumnHeading"/>
            </w:pPr>
            <w:r w:rsidRPr="00103DC0">
              <w:t>Amendamentul</w:t>
            </w:r>
          </w:p>
        </w:tc>
      </w:tr>
      <w:tr w:rsidR="00A01E81" w:rsidRPr="00103DC0" w14:paraId="24C8F05D" w14:textId="77777777" w:rsidTr="003A6F27">
        <w:trPr>
          <w:jc w:val="center"/>
        </w:trPr>
        <w:tc>
          <w:tcPr>
            <w:tcW w:w="4876" w:type="dxa"/>
            <w:tcBorders>
              <w:top w:val="nil"/>
              <w:left w:val="nil"/>
              <w:bottom w:val="nil"/>
              <w:right w:val="nil"/>
            </w:tcBorders>
          </w:tcPr>
          <w:p w14:paraId="48B40EEE" w14:textId="77777777" w:rsidR="007B0542" w:rsidRPr="00103DC0" w:rsidRDefault="007B0542" w:rsidP="003A6F27">
            <w:pPr>
              <w:pStyle w:val="Normal6a"/>
            </w:pPr>
            <w:r w:rsidRPr="00103DC0">
              <w:t>Maroc</w:t>
            </w:r>
          </w:p>
        </w:tc>
        <w:tc>
          <w:tcPr>
            <w:tcW w:w="4876" w:type="dxa"/>
            <w:tcBorders>
              <w:top w:val="nil"/>
              <w:left w:val="nil"/>
              <w:bottom w:val="nil"/>
              <w:right w:val="nil"/>
            </w:tcBorders>
          </w:tcPr>
          <w:p w14:paraId="3EAD98BA" w14:textId="143D468A" w:rsidR="007B0542" w:rsidRPr="00103DC0" w:rsidRDefault="007B0542" w:rsidP="003A6F27">
            <w:pPr>
              <w:pStyle w:val="Normal6a"/>
            </w:pPr>
            <w:r w:rsidRPr="00103DC0">
              <w:t xml:space="preserve">Maroc </w:t>
            </w:r>
            <w:r w:rsidRPr="00103DC0">
              <w:rPr>
                <w:b/>
                <w:i/>
              </w:rPr>
              <w:t xml:space="preserve">(cu excluderea femeilor </w:t>
            </w:r>
            <w:r w:rsidR="00E979EC">
              <w:rPr>
                <w:b/>
                <w:i/>
              </w:rPr>
              <w:t>ș</w:t>
            </w:r>
            <w:r w:rsidRPr="00103DC0">
              <w:rPr>
                <w:b/>
                <w:i/>
              </w:rPr>
              <w:t>i fetelor, a marocanilor de culoare, a persoanelor LGBTQI, a jurnali</w:t>
            </w:r>
            <w:r w:rsidR="00E979EC">
              <w:rPr>
                <w:b/>
                <w:i/>
              </w:rPr>
              <w:t>ș</w:t>
            </w:r>
            <w:r w:rsidRPr="00103DC0">
              <w:rPr>
                <w:b/>
                <w:i/>
              </w:rPr>
              <w:t xml:space="preserve">tilor, a apărătorilor drepturilor omului </w:t>
            </w:r>
            <w:r w:rsidR="00E979EC">
              <w:rPr>
                <w:b/>
                <w:i/>
              </w:rPr>
              <w:t>ș</w:t>
            </w:r>
            <w:r w:rsidRPr="00103DC0">
              <w:rPr>
                <w:b/>
                <w:i/>
              </w:rPr>
              <w:t>i a activi</w:t>
            </w:r>
            <w:r w:rsidR="00E979EC">
              <w:rPr>
                <w:b/>
                <w:i/>
              </w:rPr>
              <w:t>ș</w:t>
            </w:r>
            <w:r w:rsidRPr="00103DC0">
              <w:rPr>
                <w:b/>
                <w:i/>
              </w:rPr>
              <w:t>tilor societă</w:t>
            </w:r>
            <w:r w:rsidR="00E979EC">
              <w:rPr>
                <w:b/>
                <w:i/>
              </w:rPr>
              <w:t>ț</w:t>
            </w:r>
            <w:r w:rsidRPr="00103DC0">
              <w:rPr>
                <w:b/>
                <w:i/>
              </w:rPr>
              <w:t>ii civile)</w:t>
            </w:r>
          </w:p>
        </w:tc>
      </w:tr>
    </w:tbl>
    <w:p w14:paraId="4BB9DCA0"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451D2D9" w14:textId="77777777" w:rsidR="007B0542" w:rsidRPr="00103DC0" w:rsidRDefault="007B0542" w:rsidP="007B0542">
      <w:r w:rsidRPr="00103DC0">
        <w:rPr>
          <w:rStyle w:val="HideTWBExt"/>
        </w:rPr>
        <w:t>&lt;/Amend&gt;</w:t>
      </w:r>
    </w:p>
    <w:p w14:paraId="5C2785D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245</w:t>
      </w:r>
      <w:r w:rsidRPr="00103DC0">
        <w:rPr>
          <w:rStyle w:val="HideTWBExt"/>
          <w:b w:val="0"/>
        </w:rPr>
        <w:t>&lt;/NumAm&gt;</w:t>
      </w:r>
    </w:p>
    <w:p w14:paraId="7345BA2A" w14:textId="77777777" w:rsidR="007B0542" w:rsidRPr="00103DC0" w:rsidRDefault="007B0542" w:rsidP="007B0542">
      <w:pPr>
        <w:pStyle w:val="NormalBold"/>
      </w:pPr>
      <w:r w:rsidRPr="00103DC0">
        <w:rPr>
          <w:rStyle w:val="HideTWBExt"/>
          <w:b w:val="0"/>
        </w:rPr>
        <w:t>&lt;RepeatBlock-By&gt;&lt;Members&gt;</w:t>
      </w:r>
      <w:r w:rsidRPr="00103DC0">
        <w:t>Jan-Christoph Oetjen</w:t>
      </w:r>
      <w:r w:rsidRPr="00103DC0">
        <w:rPr>
          <w:rStyle w:val="HideTWBExt"/>
          <w:b w:val="0"/>
        </w:rPr>
        <w:t>&lt;/Members&gt;</w:t>
      </w:r>
    </w:p>
    <w:p w14:paraId="5503E2EE" w14:textId="77777777" w:rsidR="007B0542" w:rsidRPr="00103DC0" w:rsidRDefault="007B0542" w:rsidP="007B0542">
      <w:pPr>
        <w:pStyle w:val="NormalBold"/>
      </w:pPr>
      <w:r w:rsidRPr="00103DC0">
        <w:rPr>
          <w:rStyle w:val="HideTWBExt"/>
          <w:b w:val="0"/>
        </w:rPr>
        <w:t>&lt;/RepeatBlock-By&gt;</w:t>
      </w:r>
    </w:p>
    <w:p w14:paraId="1125A01A"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B7BBE8A"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05499DB6"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7434000B"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3AA2BDF0" w14:textId="77777777" w:rsidTr="003A6F27">
        <w:trPr>
          <w:trHeight w:hRule="exact" w:val="240"/>
          <w:jc w:val="center"/>
        </w:trPr>
        <w:tc>
          <w:tcPr>
            <w:tcW w:w="9752" w:type="dxa"/>
            <w:gridSpan w:val="2"/>
            <w:tcBorders>
              <w:top w:val="nil"/>
              <w:left w:val="nil"/>
              <w:bottom w:val="nil"/>
              <w:right w:val="nil"/>
            </w:tcBorders>
          </w:tcPr>
          <w:p w14:paraId="09F2974B" w14:textId="77777777" w:rsidR="007B0542" w:rsidRPr="00103DC0" w:rsidRDefault="007B0542" w:rsidP="003A6F27"/>
        </w:tc>
      </w:tr>
      <w:tr w:rsidR="00A01E81" w:rsidRPr="00103DC0" w14:paraId="612518E7" w14:textId="77777777" w:rsidTr="003A6F27">
        <w:trPr>
          <w:trHeight w:val="240"/>
          <w:jc w:val="center"/>
        </w:trPr>
        <w:tc>
          <w:tcPr>
            <w:tcW w:w="4876" w:type="dxa"/>
            <w:tcBorders>
              <w:top w:val="nil"/>
              <w:left w:val="nil"/>
              <w:bottom w:val="nil"/>
              <w:right w:val="nil"/>
            </w:tcBorders>
          </w:tcPr>
          <w:p w14:paraId="105D61A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978FA3E" w14:textId="77777777" w:rsidR="007B0542" w:rsidRPr="00103DC0" w:rsidRDefault="007B0542" w:rsidP="003A6F27">
            <w:pPr>
              <w:pStyle w:val="AmColumnHeading"/>
            </w:pPr>
            <w:r w:rsidRPr="00103DC0">
              <w:t>Amendamentul</w:t>
            </w:r>
          </w:p>
        </w:tc>
      </w:tr>
      <w:tr w:rsidR="00A01E81" w:rsidRPr="00103DC0" w14:paraId="777220E4" w14:textId="77777777" w:rsidTr="003A6F27">
        <w:trPr>
          <w:jc w:val="center"/>
        </w:trPr>
        <w:tc>
          <w:tcPr>
            <w:tcW w:w="4876" w:type="dxa"/>
            <w:tcBorders>
              <w:top w:val="nil"/>
              <w:left w:val="nil"/>
              <w:bottom w:val="nil"/>
              <w:right w:val="nil"/>
            </w:tcBorders>
          </w:tcPr>
          <w:p w14:paraId="673943D6" w14:textId="77777777" w:rsidR="007B0542" w:rsidRPr="00103DC0" w:rsidRDefault="007B0542" w:rsidP="003A6F27">
            <w:pPr>
              <w:pStyle w:val="Normal6a"/>
            </w:pPr>
            <w:r w:rsidRPr="00103DC0">
              <w:t>Maroc</w:t>
            </w:r>
          </w:p>
        </w:tc>
        <w:tc>
          <w:tcPr>
            <w:tcW w:w="4876" w:type="dxa"/>
            <w:tcBorders>
              <w:top w:val="nil"/>
              <w:left w:val="nil"/>
              <w:bottom w:val="nil"/>
              <w:right w:val="nil"/>
            </w:tcBorders>
          </w:tcPr>
          <w:p w14:paraId="1AEC547E" w14:textId="44D92C54" w:rsidR="007B0542" w:rsidRPr="00103DC0" w:rsidRDefault="007B0542" w:rsidP="003A6F27">
            <w:pPr>
              <w:pStyle w:val="Normal6a"/>
            </w:pPr>
            <w:r w:rsidRPr="00103DC0">
              <w:t xml:space="preserve">Maroc </w:t>
            </w:r>
            <w:r w:rsidRPr="00103DC0">
              <w:rPr>
                <w:b/>
                <w:i/>
              </w:rPr>
              <w:t>(cu excluderea activi</w:t>
            </w:r>
            <w:r w:rsidR="00E979EC">
              <w:rPr>
                <w:b/>
                <w:i/>
              </w:rPr>
              <w:t>ș</w:t>
            </w:r>
            <w:r w:rsidRPr="00103DC0">
              <w:rPr>
                <w:b/>
                <w:i/>
              </w:rPr>
              <w:t>tilor politici, a popula</w:t>
            </w:r>
            <w:r w:rsidR="00E979EC">
              <w:rPr>
                <w:b/>
                <w:i/>
              </w:rPr>
              <w:t>ț</w:t>
            </w:r>
            <w:r w:rsidRPr="00103DC0">
              <w:rPr>
                <w:b/>
                <w:i/>
              </w:rPr>
              <w:t xml:space="preserve">iei din Sahara Occidentală </w:t>
            </w:r>
            <w:r w:rsidR="00E979EC">
              <w:rPr>
                <w:b/>
                <w:i/>
              </w:rPr>
              <w:t>ș</w:t>
            </w:r>
            <w:r w:rsidRPr="00103DC0">
              <w:rPr>
                <w:b/>
                <w:i/>
              </w:rPr>
              <w:t>i a persoanelor LGBTIQ)</w:t>
            </w:r>
          </w:p>
        </w:tc>
      </w:tr>
    </w:tbl>
    <w:p w14:paraId="7064B0B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1DCD0F8" w14:textId="77777777" w:rsidR="007B0542" w:rsidRPr="00103DC0" w:rsidRDefault="007B0542" w:rsidP="007B0542">
      <w:r w:rsidRPr="00103DC0">
        <w:rPr>
          <w:rStyle w:val="HideTWBExt"/>
        </w:rPr>
        <w:t>&lt;/Amend&gt;</w:t>
      </w:r>
    </w:p>
    <w:p w14:paraId="4C97E25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246</w:t>
      </w:r>
      <w:r w:rsidRPr="00103DC0">
        <w:rPr>
          <w:rStyle w:val="HideTWBExt"/>
          <w:b w:val="0"/>
        </w:rPr>
        <w:t>&lt;/NumAm&gt;</w:t>
      </w:r>
    </w:p>
    <w:p w14:paraId="79D2A1BB" w14:textId="77777777" w:rsidR="007B0542" w:rsidRPr="00103DC0" w:rsidRDefault="007B0542" w:rsidP="007B0542">
      <w:pPr>
        <w:pStyle w:val="NormalBold"/>
      </w:pPr>
      <w:r w:rsidRPr="00103DC0">
        <w:rPr>
          <w:rStyle w:val="HideTWBExt"/>
          <w:b w:val="0"/>
        </w:rPr>
        <w:t>&lt;RepeatBlock-By&gt;&lt;Members&gt;</w:t>
      </w:r>
      <w:r w:rsidRPr="00103DC0">
        <w:t>Cecilia Strada, Murielle Laurent, Matjaž Nemec, Birgit Sippel, Javier Moreno Sánchez, Juan Fernando López Aguilar, Ana Catarina Mendes, Alessandro Zan, Francisco Assis, Marco Tarquinio</w:t>
      </w:r>
      <w:r w:rsidRPr="00103DC0">
        <w:rPr>
          <w:rStyle w:val="HideTWBExt"/>
          <w:b w:val="0"/>
        </w:rPr>
        <w:t>&lt;/Members&gt;</w:t>
      </w:r>
    </w:p>
    <w:p w14:paraId="20936E62" w14:textId="77777777" w:rsidR="007B0542" w:rsidRPr="00103DC0" w:rsidRDefault="007B0542" w:rsidP="007B0542">
      <w:pPr>
        <w:pStyle w:val="NormalBold"/>
      </w:pPr>
      <w:r w:rsidRPr="00103DC0">
        <w:rPr>
          <w:rStyle w:val="HideTWBExt"/>
          <w:b w:val="0"/>
        </w:rPr>
        <w:t>&lt;/RepeatBlock-By&gt;</w:t>
      </w:r>
    </w:p>
    <w:p w14:paraId="52FE6B5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05698663"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C552EE6"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AF50A78"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D4EE1B2" w14:textId="77777777" w:rsidTr="003A6F27">
        <w:trPr>
          <w:trHeight w:hRule="exact" w:val="240"/>
          <w:jc w:val="center"/>
        </w:trPr>
        <w:tc>
          <w:tcPr>
            <w:tcW w:w="9752" w:type="dxa"/>
            <w:gridSpan w:val="2"/>
            <w:tcBorders>
              <w:top w:val="nil"/>
              <w:left w:val="nil"/>
              <w:bottom w:val="nil"/>
              <w:right w:val="nil"/>
            </w:tcBorders>
          </w:tcPr>
          <w:p w14:paraId="159F5A10" w14:textId="77777777" w:rsidR="007B0542" w:rsidRPr="00103DC0" w:rsidRDefault="007B0542" w:rsidP="003A6F27"/>
        </w:tc>
      </w:tr>
      <w:tr w:rsidR="00A01E81" w:rsidRPr="00103DC0" w14:paraId="57A8B0AC" w14:textId="77777777" w:rsidTr="003A6F27">
        <w:trPr>
          <w:trHeight w:val="240"/>
          <w:jc w:val="center"/>
        </w:trPr>
        <w:tc>
          <w:tcPr>
            <w:tcW w:w="4876" w:type="dxa"/>
            <w:tcBorders>
              <w:top w:val="nil"/>
              <w:left w:val="nil"/>
              <w:bottom w:val="nil"/>
              <w:right w:val="nil"/>
            </w:tcBorders>
          </w:tcPr>
          <w:p w14:paraId="763520E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F3B7948" w14:textId="77777777" w:rsidR="007B0542" w:rsidRPr="00103DC0" w:rsidRDefault="007B0542" w:rsidP="003A6F27">
            <w:pPr>
              <w:pStyle w:val="AmColumnHeading"/>
            </w:pPr>
            <w:r w:rsidRPr="00103DC0">
              <w:t>Amendamentul</w:t>
            </w:r>
          </w:p>
        </w:tc>
      </w:tr>
      <w:tr w:rsidR="00A01E81" w:rsidRPr="00103DC0" w14:paraId="52A5DAB2" w14:textId="77777777" w:rsidTr="003A6F27">
        <w:trPr>
          <w:jc w:val="center"/>
        </w:trPr>
        <w:tc>
          <w:tcPr>
            <w:tcW w:w="4876" w:type="dxa"/>
            <w:tcBorders>
              <w:top w:val="nil"/>
              <w:left w:val="nil"/>
              <w:bottom w:val="nil"/>
              <w:right w:val="nil"/>
            </w:tcBorders>
          </w:tcPr>
          <w:p w14:paraId="7D8E9783" w14:textId="77777777" w:rsidR="007B0542" w:rsidRPr="00103DC0" w:rsidRDefault="007B0542" w:rsidP="003A6F27">
            <w:pPr>
              <w:pStyle w:val="Normal6a"/>
            </w:pPr>
            <w:r w:rsidRPr="00103DC0">
              <w:rPr>
                <w:b/>
                <w:i/>
              </w:rPr>
              <w:t>Tunisia</w:t>
            </w:r>
          </w:p>
        </w:tc>
        <w:tc>
          <w:tcPr>
            <w:tcW w:w="4876" w:type="dxa"/>
            <w:tcBorders>
              <w:top w:val="nil"/>
              <w:left w:val="nil"/>
              <w:bottom w:val="nil"/>
              <w:right w:val="nil"/>
            </w:tcBorders>
          </w:tcPr>
          <w:p w14:paraId="62578568" w14:textId="77777777" w:rsidR="007B0542" w:rsidRPr="00103DC0" w:rsidRDefault="007B0542" w:rsidP="003A6F27">
            <w:pPr>
              <w:pStyle w:val="Normal6a"/>
            </w:pPr>
            <w:r w:rsidRPr="00103DC0">
              <w:rPr>
                <w:b/>
                <w:i/>
              </w:rPr>
              <w:t>eliminat</w:t>
            </w:r>
          </w:p>
        </w:tc>
      </w:tr>
    </w:tbl>
    <w:p w14:paraId="3FC3B86E"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2871EAA" w14:textId="77777777" w:rsidR="007B0542" w:rsidRPr="00103DC0" w:rsidRDefault="007B0542" w:rsidP="007B0542">
      <w:r w:rsidRPr="00103DC0">
        <w:rPr>
          <w:rStyle w:val="HideTWBExt"/>
        </w:rPr>
        <w:t>&lt;/Amend&gt;</w:t>
      </w:r>
    </w:p>
    <w:p w14:paraId="6533939A" w14:textId="77777777" w:rsidR="007B0542" w:rsidRPr="00103DC0" w:rsidRDefault="007B0542" w:rsidP="007B0542">
      <w:pPr>
        <w:pStyle w:val="AmNumberTabs"/>
      </w:pPr>
      <w:r w:rsidRPr="00103DC0">
        <w:rPr>
          <w:rStyle w:val="HideTWBExt"/>
          <w:b w:val="0"/>
        </w:rPr>
        <w:lastRenderedPageBreak/>
        <w:t>&lt;Amend&gt;</w:t>
      </w:r>
      <w:r w:rsidRPr="00103DC0">
        <w:t>Amendamentul</w:t>
      </w:r>
      <w:r w:rsidRPr="00103DC0">
        <w:tab/>
      </w:r>
      <w:r w:rsidRPr="00103DC0">
        <w:tab/>
      </w:r>
      <w:r w:rsidRPr="00103DC0">
        <w:rPr>
          <w:rStyle w:val="HideTWBExt"/>
          <w:b w:val="0"/>
        </w:rPr>
        <w:t>&lt;NumAm&gt;</w:t>
      </w:r>
      <w:r w:rsidRPr="00103DC0">
        <w:t>247</w:t>
      </w:r>
      <w:r w:rsidRPr="00103DC0">
        <w:rPr>
          <w:rStyle w:val="HideTWBExt"/>
          <w:b w:val="0"/>
        </w:rPr>
        <w:t>&lt;/NumAm&gt;</w:t>
      </w:r>
    </w:p>
    <w:p w14:paraId="06B264D3" w14:textId="77777777" w:rsidR="007B0542" w:rsidRPr="00103DC0" w:rsidRDefault="007B0542" w:rsidP="007B0542">
      <w:pPr>
        <w:pStyle w:val="NormalBold"/>
      </w:pPr>
      <w:r w:rsidRPr="00103DC0">
        <w:rPr>
          <w:rStyle w:val="HideTWBExt"/>
          <w:b w:val="0"/>
        </w:rPr>
        <w:t>&lt;RepeatBlock-By&gt;&lt;Members&gt;</w:t>
      </w:r>
      <w:r w:rsidRPr="00103DC0">
        <w:t>Fabienne Keller, Jan-Christoph Oetjen</w:t>
      </w:r>
      <w:r w:rsidRPr="00103DC0">
        <w:rPr>
          <w:rStyle w:val="HideTWBExt"/>
          <w:b w:val="0"/>
        </w:rPr>
        <w:t>&lt;/Members&gt;</w:t>
      </w:r>
    </w:p>
    <w:p w14:paraId="04D29905" w14:textId="77777777" w:rsidR="007B0542" w:rsidRPr="00103DC0" w:rsidRDefault="007B0542" w:rsidP="007B0542">
      <w:pPr>
        <w:pStyle w:val="NormalBold"/>
      </w:pPr>
      <w:r w:rsidRPr="00103DC0">
        <w:rPr>
          <w:rStyle w:val="HideTWBExt"/>
          <w:b w:val="0"/>
        </w:rPr>
        <w:t>&lt;/RepeatBlock-By&gt;</w:t>
      </w:r>
    </w:p>
    <w:p w14:paraId="1E45084B"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95BF6EB"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81C6EC3"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35D1FD11"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355B670" w14:textId="77777777" w:rsidTr="003A6F27">
        <w:trPr>
          <w:trHeight w:hRule="exact" w:val="240"/>
          <w:jc w:val="center"/>
        </w:trPr>
        <w:tc>
          <w:tcPr>
            <w:tcW w:w="9752" w:type="dxa"/>
            <w:gridSpan w:val="2"/>
            <w:tcBorders>
              <w:top w:val="nil"/>
              <w:left w:val="nil"/>
              <w:bottom w:val="nil"/>
              <w:right w:val="nil"/>
            </w:tcBorders>
          </w:tcPr>
          <w:p w14:paraId="53E640ED" w14:textId="77777777" w:rsidR="007B0542" w:rsidRPr="00103DC0" w:rsidRDefault="007B0542" w:rsidP="003A6F27"/>
        </w:tc>
      </w:tr>
      <w:tr w:rsidR="00A01E81" w:rsidRPr="00103DC0" w14:paraId="2D874398" w14:textId="77777777" w:rsidTr="003A6F27">
        <w:trPr>
          <w:trHeight w:val="240"/>
          <w:jc w:val="center"/>
        </w:trPr>
        <w:tc>
          <w:tcPr>
            <w:tcW w:w="4876" w:type="dxa"/>
            <w:tcBorders>
              <w:top w:val="nil"/>
              <w:left w:val="nil"/>
              <w:bottom w:val="nil"/>
              <w:right w:val="nil"/>
            </w:tcBorders>
          </w:tcPr>
          <w:p w14:paraId="4A44C792"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BA9008F" w14:textId="77777777" w:rsidR="007B0542" w:rsidRPr="00103DC0" w:rsidRDefault="007B0542" w:rsidP="003A6F27">
            <w:pPr>
              <w:pStyle w:val="AmColumnHeading"/>
            </w:pPr>
            <w:r w:rsidRPr="00103DC0">
              <w:t>Amendamentul</w:t>
            </w:r>
          </w:p>
        </w:tc>
      </w:tr>
      <w:tr w:rsidR="00A01E81" w:rsidRPr="00103DC0" w14:paraId="54B3E731" w14:textId="77777777" w:rsidTr="003A6F27">
        <w:trPr>
          <w:jc w:val="center"/>
        </w:trPr>
        <w:tc>
          <w:tcPr>
            <w:tcW w:w="4876" w:type="dxa"/>
            <w:tcBorders>
              <w:top w:val="nil"/>
              <w:left w:val="nil"/>
              <w:bottom w:val="nil"/>
              <w:right w:val="nil"/>
            </w:tcBorders>
          </w:tcPr>
          <w:p w14:paraId="3938E94C" w14:textId="77777777" w:rsidR="007B0542" w:rsidRPr="00103DC0" w:rsidRDefault="007B0542" w:rsidP="003A6F27">
            <w:pPr>
              <w:pStyle w:val="Normal6a"/>
            </w:pPr>
            <w:r w:rsidRPr="00103DC0">
              <w:rPr>
                <w:b/>
                <w:i/>
              </w:rPr>
              <w:t>Tunisia</w:t>
            </w:r>
          </w:p>
        </w:tc>
        <w:tc>
          <w:tcPr>
            <w:tcW w:w="4876" w:type="dxa"/>
            <w:tcBorders>
              <w:top w:val="nil"/>
              <w:left w:val="nil"/>
              <w:bottom w:val="nil"/>
              <w:right w:val="nil"/>
            </w:tcBorders>
          </w:tcPr>
          <w:p w14:paraId="575AE299" w14:textId="77777777" w:rsidR="007B0542" w:rsidRPr="00103DC0" w:rsidRDefault="007B0542" w:rsidP="003A6F27">
            <w:pPr>
              <w:pStyle w:val="Normal6a"/>
            </w:pPr>
            <w:r w:rsidRPr="00103DC0">
              <w:rPr>
                <w:b/>
                <w:i/>
              </w:rPr>
              <w:t>eliminat</w:t>
            </w:r>
          </w:p>
        </w:tc>
      </w:tr>
    </w:tbl>
    <w:p w14:paraId="14B913F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B3F2041" w14:textId="77777777" w:rsidR="007B0542" w:rsidRPr="00103DC0" w:rsidRDefault="007B0542" w:rsidP="007B0542">
      <w:r w:rsidRPr="00103DC0">
        <w:rPr>
          <w:rStyle w:val="HideTWBExt"/>
        </w:rPr>
        <w:t>&lt;/Amend&gt;</w:t>
      </w:r>
    </w:p>
    <w:p w14:paraId="7ECD303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248</w:t>
      </w:r>
      <w:r w:rsidRPr="00103DC0">
        <w:rPr>
          <w:rStyle w:val="HideTWBExt"/>
          <w:b w:val="0"/>
        </w:rPr>
        <w:t>&lt;/NumAm&gt;</w:t>
      </w:r>
    </w:p>
    <w:p w14:paraId="20BF3926"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63001CD4" w14:textId="77777777" w:rsidR="007B0542" w:rsidRPr="00103DC0" w:rsidRDefault="007B0542" w:rsidP="007B0542">
      <w:pPr>
        <w:pStyle w:val="NormalBold"/>
      </w:pPr>
      <w:r w:rsidRPr="00103DC0">
        <w:rPr>
          <w:rStyle w:val="HideTWBExt"/>
          <w:b w:val="0"/>
        </w:rPr>
        <w:t>&lt;/RepeatBlock-By&gt;</w:t>
      </w:r>
    </w:p>
    <w:p w14:paraId="165EC96F"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4D6267B0"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5330A5E6"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C595607"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C599E87" w14:textId="77777777" w:rsidTr="003A6F27">
        <w:trPr>
          <w:trHeight w:hRule="exact" w:val="240"/>
          <w:jc w:val="center"/>
        </w:trPr>
        <w:tc>
          <w:tcPr>
            <w:tcW w:w="9752" w:type="dxa"/>
            <w:gridSpan w:val="2"/>
            <w:tcBorders>
              <w:top w:val="nil"/>
              <w:left w:val="nil"/>
              <w:bottom w:val="nil"/>
              <w:right w:val="nil"/>
            </w:tcBorders>
          </w:tcPr>
          <w:p w14:paraId="5A460C7B" w14:textId="77777777" w:rsidR="007B0542" w:rsidRPr="00103DC0" w:rsidRDefault="007B0542" w:rsidP="003A6F27"/>
        </w:tc>
      </w:tr>
      <w:tr w:rsidR="00A01E81" w:rsidRPr="00103DC0" w14:paraId="370F11FF" w14:textId="77777777" w:rsidTr="003A6F27">
        <w:trPr>
          <w:trHeight w:val="240"/>
          <w:jc w:val="center"/>
        </w:trPr>
        <w:tc>
          <w:tcPr>
            <w:tcW w:w="4876" w:type="dxa"/>
            <w:tcBorders>
              <w:top w:val="nil"/>
              <w:left w:val="nil"/>
              <w:bottom w:val="nil"/>
              <w:right w:val="nil"/>
            </w:tcBorders>
          </w:tcPr>
          <w:p w14:paraId="252384B3"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EA690D5" w14:textId="77777777" w:rsidR="007B0542" w:rsidRPr="00103DC0" w:rsidRDefault="007B0542" w:rsidP="003A6F27">
            <w:pPr>
              <w:pStyle w:val="AmColumnHeading"/>
            </w:pPr>
            <w:r w:rsidRPr="00103DC0">
              <w:t>Amendamentul</w:t>
            </w:r>
          </w:p>
        </w:tc>
      </w:tr>
      <w:tr w:rsidR="00A01E81" w:rsidRPr="00103DC0" w14:paraId="4162ECFA" w14:textId="77777777" w:rsidTr="003A6F27">
        <w:trPr>
          <w:jc w:val="center"/>
        </w:trPr>
        <w:tc>
          <w:tcPr>
            <w:tcW w:w="4876" w:type="dxa"/>
            <w:tcBorders>
              <w:top w:val="nil"/>
              <w:left w:val="nil"/>
              <w:bottom w:val="nil"/>
              <w:right w:val="nil"/>
            </w:tcBorders>
          </w:tcPr>
          <w:p w14:paraId="58323C93" w14:textId="77777777" w:rsidR="007B0542" w:rsidRPr="00103DC0" w:rsidRDefault="007B0542" w:rsidP="003A6F27">
            <w:pPr>
              <w:pStyle w:val="Normal6a"/>
            </w:pPr>
            <w:r w:rsidRPr="00103DC0">
              <w:rPr>
                <w:b/>
                <w:i/>
              </w:rPr>
              <w:t>Tunisia</w:t>
            </w:r>
          </w:p>
        </w:tc>
        <w:tc>
          <w:tcPr>
            <w:tcW w:w="4876" w:type="dxa"/>
            <w:tcBorders>
              <w:top w:val="nil"/>
              <w:left w:val="nil"/>
              <w:bottom w:val="nil"/>
              <w:right w:val="nil"/>
            </w:tcBorders>
          </w:tcPr>
          <w:p w14:paraId="1A4AC48C" w14:textId="77777777" w:rsidR="007B0542" w:rsidRPr="00103DC0" w:rsidRDefault="007B0542" w:rsidP="003A6F27">
            <w:pPr>
              <w:pStyle w:val="Normal6a"/>
            </w:pPr>
            <w:r w:rsidRPr="00103DC0">
              <w:rPr>
                <w:b/>
                <w:i/>
              </w:rPr>
              <w:t>eliminat</w:t>
            </w:r>
          </w:p>
        </w:tc>
      </w:tr>
    </w:tbl>
    <w:p w14:paraId="0B29FC8E"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4CA7CDF" w14:textId="77777777" w:rsidR="007B0542" w:rsidRPr="00103DC0" w:rsidRDefault="007B0542" w:rsidP="007B0542">
      <w:r w:rsidRPr="00103DC0">
        <w:rPr>
          <w:rStyle w:val="HideTWBExt"/>
        </w:rPr>
        <w:t>&lt;/Amend&gt;</w:t>
      </w:r>
    </w:p>
    <w:p w14:paraId="08695D63"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249</w:t>
      </w:r>
      <w:r w:rsidRPr="00103DC0">
        <w:rPr>
          <w:rStyle w:val="HideTWBExt"/>
          <w:b w:val="0"/>
        </w:rPr>
        <w:t>&lt;/NumAm&gt;</w:t>
      </w:r>
    </w:p>
    <w:p w14:paraId="4D3064A6" w14:textId="77777777" w:rsidR="007B0542" w:rsidRPr="00103DC0" w:rsidRDefault="007B0542" w:rsidP="007B0542">
      <w:pPr>
        <w:pStyle w:val="NormalBold"/>
      </w:pPr>
      <w:r w:rsidRPr="00103DC0">
        <w:rPr>
          <w:rStyle w:val="HideTWBExt"/>
          <w:b w:val="0"/>
        </w:rPr>
        <w:t>&lt;RepeatBlock-By&gt;&lt;Members&gt;</w:t>
      </w:r>
      <w:r w:rsidRPr="00103DC0">
        <w:t>Erik Marquardt</w:t>
      </w:r>
      <w:r w:rsidRPr="00103DC0">
        <w:rPr>
          <w:rStyle w:val="HideTWBExt"/>
          <w:b w:val="0"/>
        </w:rPr>
        <w:t>&lt;/Members&gt;</w:t>
      </w:r>
    </w:p>
    <w:p w14:paraId="54920B4C" w14:textId="77777777" w:rsidR="007B0542" w:rsidRPr="00103DC0" w:rsidRDefault="007B0542" w:rsidP="007B0542">
      <w:pPr>
        <w:pStyle w:val="NormalBold"/>
      </w:pPr>
      <w:r w:rsidRPr="00103DC0">
        <w:rPr>
          <w:rStyle w:val="HideTWBExt"/>
          <w:b w:val="0"/>
        </w:rPr>
        <w:t>&lt;/RepeatBlock-By&gt;</w:t>
      </w:r>
    </w:p>
    <w:p w14:paraId="01C8380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91A4114"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7F3F829E"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282DCF6"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6733A2F" w14:textId="77777777" w:rsidTr="003A6F27">
        <w:trPr>
          <w:trHeight w:hRule="exact" w:val="240"/>
          <w:jc w:val="center"/>
        </w:trPr>
        <w:tc>
          <w:tcPr>
            <w:tcW w:w="9752" w:type="dxa"/>
            <w:gridSpan w:val="2"/>
            <w:tcBorders>
              <w:top w:val="nil"/>
              <w:left w:val="nil"/>
              <w:bottom w:val="nil"/>
              <w:right w:val="nil"/>
            </w:tcBorders>
          </w:tcPr>
          <w:p w14:paraId="3163A30F" w14:textId="77777777" w:rsidR="007B0542" w:rsidRPr="00103DC0" w:rsidRDefault="007B0542" w:rsidP="003A6F27"/>
        </w:tc>
      </w:tr>
      <w:tr w:rsidR="00A01E81" w:rsidRPr="00103DC0" w14:paraId="7535313A" w14:textId="77777777" w:rsidTr="003A6F27">
        <w:trPr>
          <w:trHeight w:val="240"/>
          <w:jc w:val="center"/>
        </w:trPr>
        <w:tc>
          <w:tcPr>
            <w:tcW w:w="4876" w:type="dxa"/>
            <w:tcBorders>
              <w:top w:val="nil"/>
              <w:left w:val="nil"/>
              <w:bottom w:val="nil"/>
              <w:right w:val="nil"/>
            </w:tcBorders>
          </w:tcPr>
          <w:p w14:paraId="1D8BFEB5"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EB7333B" w14:textId="77777777" w:rsidR="007B0542" w:rsidRPr="00103DC0" w:rsidRDefault="007B0542" w:rsidP="003A6F27">
            <w:pPr>
              <w:pStyle w:val="AmColumnHeading"/>
            </w:pPr>
            <w:r w:rsidRPr="00103DC0">
              <w:t>Amendamentul</w:t>
            </w:r>
          </w:p>
        </w:tc>
      </w:tr>
      <w:tr w:rsidR="00A01E81" w:rsidRPr="00103DC0" w14:paraId="27DA91E9" w14:textId="77777777" w:rsidTr="003A6F27">
        <w:trPr>
          <w:jc w:val="center"/>
        </w:trPr>
        <w:tc>
          <w:tcPr>
            <w:tcW w:w="4876" w:type="dxa"/>
            <w:tcBorders>
              <w:top w:val="nil"/>
              <w:left w:val="nil"/>
              <w:bottom w:val="nil"/>
              <w:right w:val="nil"/>
            </w:tcBorders>
          </w:tcPr>
          <w:p w14:paraId="14AE7343" w14:textId="77777777" w:rsidR="007B0542" w:rsidRPr="00103DC0" w:rsidRDefault="007B0542" w:rsidP="003A6F27">
            <w:pPr>
              <w:pStyle w:val="Normal6a"/>
            </w:pPr>
          </w:p>
        </w:tc>
        <w:tc>
          <w:tcPr>
            <w:tcW w:w="4876" w:type="dxa"/>
            <w:tcBorders>
              <w:top w:val="nil"/>
              <w:left w:val="nil"/>
              <w:bottom w:val="nil"/>
              <w:right w:val="nil"/>
            </w:tcBorders>
          </w:tcPr>
          <w:p w14:paraId="0388881E" w14:textId="70C13EB2" w:rsidR="007B0542" w:rsidRPr="00103DC0" w:rsidRDefault="007B0542" w:rsidP="003A6F27">
            <w:pPr>
              <w:pStyle w:val="Normal6a"/>
            </w:pPr>
            <w:r w:rsidRPr="00103DC0">
              <w:rPr>
                <w:b/>
                <w:i/>
              </w:rPr>
              <w:t>(1)</w:t>
            </w:r>
            <w:r w:rsidRPr="00103DC0">
              <w:tab/>
            </w:r>
            <w:r w:rsidRPr="00103DC0">
              <w:rPr>
                <w:b/>
                <w:i/>
              </w:rPr>
              <w:t xml:space="preserve">Bosnia </w:t>
            </w:r>
            <w:r w:rsidR="00E979EC">
              <w:rPr>
                <w:b/>
                <w:i/>
              </w:rPr>
              <w:t>ș</w:t>
            </w:r>
            <w:r w:rsidRPr="00103DC0">
              <w:rPr>
                <w:b/>
                <w:i/>
              </w:rPr>
              <w:t>i Her</w:t>
            </w:r>
            <w:r w:rsidR="00E979EC">
              <w:rPr>
                <w:b/>
                <w:i/>
              </w:rPr>
              <w:t>ț</w:t>
            </w:r>
            <w:r w:rsidRPr="00103DC0">
              <w:rPr>
                <w:b/>
                <w:i/>
              </w:rPr>
              <w:t>egovina,</w:t>
            </w:r>
          </w:p>
        </w:tc>
      </w:tr>
      <w:tr w:rsidR="00A01E81" w:rsidRPr="00103DC0" w14:paraId="2E7DD890" w14:textId="77777777" w:rsidTr="003A6F27">
        <w:trPr>
          <w:jc w:val="center"/>
        </w:trPr>
        <w:tc>
          <w:tcPr>
            <w:tcW w:w="4876" w:type="dxa"/>
            <w:tcBorders>
              <w:top w:val="nil"/>
              <w:left w:val="nil"/>
              <w:bottom w:val="nil"/>
              <w:right w:val="nil"/>
            </w:tcBorders>
          </w:tcPr>
          <w:p w14:paraId="071C552A" w14:textId="77777777" w:rsidR="007B0542" w:rsidRPr="00103DC0" w:rsidRDefault="007B0542" w:rsidP="003A6F27">
            <w:pPr>
              <w:pStyle w:val="Normal6a"/>
            </w:pPr>
          </w:p>
        </w:tc>
        <w:tc>
          <w:tcPr>
            <w:tcW w:w="4876" w:type="dxa"/>
            <w:tcBorders>
              <w:top w:val="nil"/>
              <w:left w:val="nil"/>
              <w:bottom w:val="nil"/>
              <w:right w:val="nil"/>
            </w:tcBorders>
          </w:tcPr>
          <w:p w14:paraId="64FBE49A" w14:textId="77777777" w:rsidR="007B0542" w:rsidRPr="00103DC0" w:rsidRDefault="007B0542" w:rsidP="003A6F27">
            <w:pPr>
              <w:pStyle w:val="Normal6a"/>
            </w:pPr>
            <w:r w:rsidRPr="00103DC0">
              <w:rPr>
                <w:b/>
                <w:i/>
              </w:rPr>
              <w:t>Muntenegru,</w:t>
            </w:r>
          </w:p>
        </w:tc>
      </w:tr>
      <w:tr w:rsidR="00A01E81" w:rsidRPr="00103DC0" w14:paraId="0D514A2C" w14:textId="77777777" w:rsidTr="003A6F27">
        <w:trPr>
          <w:jc w:val="center"/>
        </w:trPr>
        <w:tc>
          <w:tcPr>
            <w:tcW w:w="4876" w:type="dxa"/>
            <w:tcBorders>
              <w:top w:val="nil"/>
              <w:left w:val="nil"/>
              <w:bottom w:val="nil"/>
              <w:right w:val="nil"/>
            </w:tcBorders>
          </w:tcPr>
          <w:p w14:paraId="2CE9E661" w14:textId="77777777" w:rsidR="007B0542" w:rsidRPr="00103DC0" w:rsidRDefault="007B0542" w:rsidP="003A6F27">
            <w:pPr>
              <w:pStyle w:val="Normal6a"/>
            </w:pPr>
          </w:p>
        </w:tc>
        <w:tc>
          <w:tcPr>
            <w:tcW w:w="4876" w:type="dxa"/>
            <w:tcBorders>
              <w:top w:val="nil"/>
              <w:left w:val="nil"/>
              <w:bottom w:val="nil"/>
              <w:right w:val="nil"/>
            </w:tcBorders>
          </w:tcPr>
          <w:p w14:paraId="2437D774" w14:textId="77777777" w:rsidR="007B0542" w:rsidRPr="00103DC0" w:rsidRDefault="007B0542" w:rsidP="003A6F27">
            <w:pPr>
              <w:pStyle w:val="Normal6a"/>
            </w:pPr>
            <w:r w:rsidRPr="00103DC0">
              <w:rPr>
                <w:b/>
                <w:i/>
              </w:rPr>
              <w:t>Macedonia de Nord</w:t>
            </w:r>
          </w:p>
        </w:tc>
      </w:tr>
    </w:tbl>
    <w:p w14:paraId="029722F9"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B256BA4" w14:textId="77777777" w:rsidR="007B0542" w:rsidRPr="00103DC0" w:rsidRDefault="007B0542" w:rsidP="007B0542">
      <w:r w:rsidRPr="00103DC0">
        <w:rPr>
          <w:rStyle w:val="HideTWBExt"/>
        </w:rPr>
        <w:lastRenderedPageBreak/>
        <w:t>&lt;/Amend&gt;</w:t>
      </w:r>
    </w:p>
    <w:p w14:paraId="005AEDF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250</w:t>
      </w:r>
      <w:r w:rsidRPr="00103DC0">
        <w:rPr>
          <w:rStyle w:val="HideTWBExt"/>
          <w:b w:val="0"/>
        </w:rPr>
        <w:t>&lt;/NumAm&gt;</w:t>
      </w:r>
    </w:p>
    <w:p w14:paraId="3B670CA5"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7B5CE477" w14:textId="77777777" w:rsidR="007B0542" w:rsidRPr="00103DC0" w:rsidRDefault="007B0542" w:rsidP="007B0542">
      <w:pPr>
        <w:pStyle w:val="NormalBold"/>
      </w:pPr>
      <w:r w:rsidRPr="00103DC0">
        <w:rPr>
          <w:rStyle w:val="HideTWBExt"/>
          <w:b w:val="0"/>
        </w:rPr>
        <w:t>&lt;/RepeatBlock-By&gt;</w:t>
      </w:r>
    </w:p>
    <w:p w14:paraId="35B59F3E"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3AAEAAA"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1EF926C5"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7511115"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7B6A0DB" w14:textId="77777777" w:rsidTr="003A6F27">
        <w:trPr>
          <w:trHeight w:hRule="exact" w:val="240"/>
          <w:jc w:val="center"/>
        </w:trPr>
        <w:tc>
          <w:tcPr>
            <w:tcW w:w="9752" w:type="dxa"/>
            <w:gridSpan w:val="2"/>
            <w:tcBorders>
              <w:top w:val="nil"/>
              <w:left w:val="nil"/>
              <w:bottom w:val="nil"/>
              <w:right w:val="nil"/>
            </w:tcBorders>
          </w:tcPr>
          <w:p w14:paraId="5C093156" w14:textId="77777777" w:rsidR="007B0542" w:rsidRPr="00103DC0" w:rsidRDefault="007B0542" w:rsidP="003A6F27"/>
        </w:tc>
      </w:tr>
      <w:tr w:rsidR="00A01E81" w:rsidRPr="00103DC0" w14:paraId="2E8C93A7" w14:textId="77777777" w:rsidTr="003A6F27">
        <w:trPr>
          <w:trHeight w:val="240"/>
          <w:jc w:val="center"/>
        </w:trPr>
        <w:tc>
          <w:tcPr>
            <w:tcW w:w="4876" w:type="dxa"/>
            <w:tcBorders>
              <w:top w:val="nil"/>
              <w:left w:val="nil"/>
              <w:bottom w:val="nil"/>
              <w:right w:val="nil"/>
            </w:tcBorders>
          </w:tcPr>
          <w:p w14:paraId="6445F1FC"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A61371F" w14:textId="77777777" w:rsidR="007B0542" w:rsidRPr="00103DC0" w:rsidRDefault="007B0542" w:rsidP="003A6F27">
            <w:pPr>
              <w:pStyle w:val="AmColumnHeading"/>
            </w:pPr>
            <w:r w:rsidRPr="00103DC0">
              <w:t>Amendamentul</w:t>
            </w:r>
          </w:p>
        </w:tc>
      </w:tr>
      <w:tr w:rsidR="00A01E81" w:rsidRPr="00103DC0" w14:paraId="3E64C340" w14:textId="77777777" w:rsidTr="003A6F27">
        <w:trPr>
          <w:jc w:val="center"/>
        </w:trPr>
        <w:tc>
          <w:tcPr>
            <w:tcW w:w="4876" w:type="dxa"/>
            <w:tcBorders>
              <w:top w:val="nil"/>
              <w:left w:val="nil"/>
              <w:bottom w:val="nil"/>
              <w:right w:val="nil"/>
            </w:tcBorders>
          </w:tcPr>
          <w:p w14:paraId="62093D04" w14:textId="77777777" w:rsidR="007B0542" w:rsidRPr="00103DC0" w:rsidRDefault="007B0542" w:rsidP="003A6F27">
            <w:pPr>
              <w:pStyle w:val="Normal6a"/>
            </w:pPr>
          </w:p>
        </w:tc>
        <w:tc>
          <w:tcPr>
            <w:tcW w:w="4876" w:type="dxa"/>
            <w:tcBorders>
              <w:top w:val="nil"/>
              <w:left w:val="nil"/>
              <w:bottom w:val="nil"/>
              <w:right w:val="nil"/>
            </w:tcBorders>
          </w:tcPr>
          <w:p w14:paraId="1776AA02" w14:textId="77777777" w:rsidR="007B0542" w:rsidRPr="00103DC0" w:rsidRDefault="007B0542" w:rsidP="003A6F27">
            <w:pPr>
              <w:pStyle w:val="Normal6a"/>
            </w:pPr>
            <w:r w:rsidRPr="00103DC0">
              <w:rPr>
                <w:b/>
                <w:i/>
              </w:rPr>
              <w:t>–</w:t>
            </w:r>
            <w:r w:rsidRPr="00103DC0">
              <w:tab/>
            </w:r>
            <w:r w:rsidRPr="00103DC0">
              <w:rPr>
                <w:b/>
                <w:i/>
              </w:rPr>
              <w:t>Algeria</w:t>
            </w:r>
          </w:p>
        </w:tc>
      </w:tr>
    </w:tbl>
    <w:p w14:paraId="3AA354C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6F7362C" w14:textId="77777777" w:rsidR="007B0542" w:rsidRPr="00103DC0" w:rsidRDefault="007B0542" w:rsidP="007B0542">
      <w:r w:rsidRPr="00103DC0">
        <w:rPr>
          <w:rStyle w:val="HideTWBExt"/>
        </w:rPr>
        <w:t>&lt;/Amend&gt;</w:t>
      </w:r>
    </w:p>
    <w:p w14:paraId="49761094"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251</w:t>
      </w:r>
      <w:r w:rsidRPr="00103DC0">
        <w:rPr>
          <w:rStyle w:val="HideTWBExt"/>
          <w:b w:val="0"/>
        </w:rPr>
        <w:t>&lt;/NumAm&gt;</w:t>
      </w:r>
    </w:p>
    <w:p w14:paraId="5166C7A5"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6F05E286" w14:textId="77777777" w:rsidR="007B0542" w:rsidRPr="00103DC0" w:rsidRDefault="007B0542" w:rsidP="007B0542">
      <w:pPr>
        <w:pStyle w:val="NormalBold"/>
      </w:pPr>
      <w:r w:rsidRPr="00103DC0">
        <w:rPr>
          <w:rStyle w:val="HideTWBExt"/>
          <w:b w:val="0"/>
        </w:rPr>
        <w:t>&lt;/RepeatBlock-By&gt;</w:t>
      </w:r>
    </w:p>
    <w:p w14:paraId="4FD029D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FE2CE6F"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B167FA5"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692BB894"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CEAA548" w14:textId="77777777" w:rsidTr="003A6F27">
        <w:trPr>
          <w:trHeight w:hRule="exact" w:val="240"/>
          <w:jc w:val="center"/>
        </w:trPr>
        <w:tc>
          <w:tcPr>
            <w:tcW w:w="9752" w:type="dxa"/>
            <w:gridSpan w:val="2"/>
            <w:tcBorders>
              <w:top w:val="nil"/>
              <w:left w:val="nil"/>
              <w:bottom w:val="nil"/>
              <w:right w:val="nil"/>
            </w:tcBorders>
          </w:tcPr>
          <w:p w14:paraId="4D54E539" w14:textId="77777777" w:rsidR="007B0542" w:rsidRPr="00103DC0" w:rsidRDefault="007B0542" w:rsidP="003A6F27"/>
        </w:tc>
      </w:tr>
      <w:tr w:rsidR="00A01E81" w:rsidRPr="00103DC0" w14:paraId="229551EB" w14:textId="77777777" w:rsidTr="003A6F27">
        <w:trPr>
          <w:trHeight w:val="240"/>
          <w:jc w:val="center"/>
        </w:trPr>
        <w:tc>
          <w:tcPr>
            <w:tcW w:w="4876" w:type="dxa"/>
            <w:tcBorders>
              <w:top w:val="nil"/>
              <w:left w:val="nil"/>
              <w:bottom w:val="nil"/>
              <w:right w:val="nil"/>
            </w:tcBorders>
          </w:tcPr>
          <w:p w14:paraId="60D3925F"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FA330D6" w14:textId="77777777" w:rsidR="007B0542" w:rsidRPr="00103DC0" w:rsidRDefault="007B0542" w:rsidP="003A6F27">
            <w:pPr>
              <w:pStyle w:val="AmColumnHeading"/>
            </w:pPr>
            <w:r w:rsidRPr="00103DC0">
              <w:t>Amendamentul</w:t>
            </w:r>
          </w:p>
        </w:tc>
      </w:tr>
      <w:tr w:rsidR="00A01E81" w:rsidRPr="00103DC0" w14:paraId="00FF035C" w14:textId="77777777" w:rsidTr="003A6F27">
        <w:trPr>
          <w:jc w:val="center"/>
        </w:trPr>
        <w:tc>
          <w:tcPr>
            <w:tcW w:w="4876" w:type="dxa"/>
            <w:tcBorders>
              <w:top w:val="nil"/>
              <w:left w:val="nil"/>
              <w:bottom w:val="nil"/>
              <w:right w:val="nil"/>
            </w:tcBorders>
          </w:tcPr>
          <w:p w14:paraId="5574657C" w14:textId="77777777" w:rsidR="007B0542" w:rsidRPr="00103DC0" w:rsidRDefault="007B0542" w:rsidP="003A6F27">
            <w:pPr>
              <w:pStyle w:val="Normal6a"/>
            </w:pPr>
          </w:p>
        </w:tc>
        <w:tc>
          <w:tcPr>
            <w:tcW w:w="4876" w:type="dxa"/>
            <w:tcBorders>
              <w:top w:val="nil"/>
              <w:left w:val="nil"/>
              <w:bottom w:val="nil"/>
              <w:right w:val="nil"/>
            </w:tcBorders>
          </w:tcPr>
          <w:p w14:paraId="6D6619F7" w14:textId="77777777" w:rsidR="007B0542" w:rsidRPr="00103DC0" w:rsidRDefault="007B0542" w:rsidP="003A6F27">
            <w:pPr>
              <w:pStyle w:val="Normal6a"/>
            </w:pPr>
            <w:r w:rsidRPr="00103DC0">
              <w:rPr>
                <w:b/>
                <w:i/>
              </w:rPr>
              <w:t>–</w:t>
            </w:r>
            <w:r w:rsidRPr="00103DC0">
              <w:tab/>
            </w:r>
            <w:r w:rsidRPr="00103DC0">
              <w:rPr>
                <w:b/>
                <w:i/>
              </w:rPr>
              <w:t>Côte d’Ivoire</w:t>
            </w:r>
          </w:p>
        </w:tc>
      </w:tr>
    </w:tbl>
    <w:p w14:paraId="52307FD1"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29A452E4" w14:textId="77777777" w:rsidR="007B0542" w:rsidRPr="00103DC0" w:rsidRDefault="007B0542" w:rsidP="007B0542">
      <w:r w:rsidRPr="00103DC0">
        <w:rPr>
          <w:rStyle w:val="HideTWBExt"/>
        </w:rPr>
        <w:t>&lt;/Amend&gt;</w:t>
      </w:r>
    </w:p>
    <w:p w14:paraId="28B0B7CE"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252</w:t>
      </w:r>
      <w:r w:rsidRPr="00103DC0">
        <w:rPr>
          <w:rStyle w:val="HideTWBExt"/>
          <w:b w:val="0"/>
        </w:rPr>
        <w:t>&lt;/NumAm&gt;</w:t>
      </w:r>
    </w:p>
    <w:p w14:paraId="1E8811CF"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651FFFF9" w14:textId="77777777" w:rsidR="007B0542" w:rsidRPr="00103DC0" w:rsidRDefault="007B0542" w:rsidP="007B0542">
      <w:pPr>
        <w:pStyle w:val="NormalBold"/>
      </w:pPr>
      <w:r w:rsidRPr="00103DC0">
        <w:rPr>
          <w:rStyle w:val="HideTWBExt"/>
          <w:b w:val="0"/>
        </w:rPr>
        <w:t>&lt;/RepeatBlock-By&gt;</w:t>
      </w:r>
    </w:p>
    <w:p w14:paraId="17ABE221"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380ECA54"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A74D727"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F6EB674" w14:textId="77777777" w:rsidR="007B0542" w:rsidRPr="00103DC0" w:rsidRDefault="007B0542" w:rsidP="007B0542">
      <w:r w:rsidRPr="00103DC0">
        <w:rPr>
          <w:rStyle w:val="HideTWBExt"/>
        </w:rPr>
        <w:lastRenderedPageBreak/>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6E17C5A" w14:textId="77777777" w:rsidTr="003A6F27">
        <w:trPr>
          <w:trHeight w:hRule="exact" w:val="240"/>
          <w:jc w:val="center"/>
        </w:trPr>
        <w:tc>
          <w:tcPr>
            <w:tcW w:w="9752" w:type="dxa"/>
            <w:gridSpan w:val="2"/>
            <w:tcBorders>
              <w:top w:val="nil"/>
              <w:left w:val="nil"/>
              <w:bottom w:val="nil"/>
              <w:right w:val="nil"/>
            </w:tcBorders>
          </w:tcPr>
          <w:p w14:paraId="355A5E54" w14:textId="77777777" w:rsidR="007B0542" w:rsidRPr="00103DC0" w:rsidRDefault="007B0542" w:rsidP="003A6F27"/>
        </w:tc>
      </w:tr>
      <w:tr w:rsidR="00A01E81" w:rsidRPr="00103DC0" w14:paraId="4E9C8D2B" w14:textId="77777777" w:rsidTr="003A6F27">
        <w:trPr>
          <w:trHeight w:val="240"/>
          <w:jc w:val="center"/>
        </w:trPr>
        <w:tc>
          <w:tcPr>
            <w:tcW w:w="4876" w:type="dxa"/>
            <w:tcBorders>
              <w:top w:val="nil"/>
              <w:left w:val="nil"/>
              <w:bottom w:val="nil"/>
              <w:right w:val="nil"/>
            </w:tcBorders>
          </w:tcPr>
          <w:p w14:paraId="736C7F9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4684144" w14:textId="77777777" w:rsidR="007B0542" w:rsidRPr="00103DC0" w:rsidRDefault="007B0542" w:rsidP="003A6F27">
            <w:pPr>
              <w:pStyle w:val="AmColumnHeading"/>
            </w:pPr>
            <w:r w:rsidRPr="00103DC0">
              <w:t>Amendamentul</w:t>
            </w:r>
          </w:p>
        </w:tc>
      </w:tr>
      <w:tr w:rsidR="00A01E81" w:rsidRPr="00103DC0" w14:paraId="54C3D1F1" w14:textId="77777777" w:rsidTr="003A6F27">
        <w:trPr>
          <w:jc w:val="center"/>
        </w:trPr>
        <w:tc>
          <w:tcPr>
            <w:tcW w:w="4876" w:type="dxa"/>
            <w:tcBorders>
              <w:top w:val="nil"/>
              <w:left w:val="nil"/>
              <w:bottom w:val="nil"/>
              <w:right w:val="nil"/>
            </w:tcBorders>
          </w:tcPr>
          <w:p w14:paraId="66E07EB0" w14:textId="77777777" w:rsidR="007B0542" w:rsidRPr="00103DC0" w:rsidRDefault="007B0542" w:rsidP="003A6F27">
            <w:pPr>
              <w:pStyle w:val="Normal6a"/>
            </w:pPr>
          </w:p>
        </w:tc>
        <w:tc>
          <w:tcPr>
            <w:tcW w:w="4876" w:type="dxa"/>
            <w:tcBorders>
              <w:top w:val="nil"/>
              <w:left w:val="nil"/>
              <w:bottom w:val="nil"/>
              <w:right w:val="nil"/>
            </w:tcBorders>
          </w:tcPr>
          <w:p w14:paraId="4D691E7F" w14:textId="77777777" w:rsidR="007B0542" w:rsidRPr="00103DC0" w:rsidRDefault="007B0542" w:rsidP="003A6F27">
            <w:pPr>
              <w:pStyle w:val="Normal6a"/>
            </w:pPr>
            <w:r w:rsidRPr="00103DC0">
              <w:rPr>
                <w:b/>
                <w:i/>
              </w:rPr>
              <w:t>–</w:t>
            </w:r>
            <w:r w:rsidRPr="00103DC0">
              <w:tab/>
            </w:r>
            <w:r w:rsidRPr="00103DC0">
              <w:rPr>
                <w:b/>
                <w:i/>
              </w:rPr>
              <w:t>Gambia</w:t>
            </w:r>
          </w:p>
        </w:tc>
      </w:tr>
    </w:tbl>
    <w:p w14:paraId="7759E24A"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E4B259F" w14:textId="77777777" w:rsidR="007B0542" w:rsidRPr="00103DC0" w:rsidRDefault="007B0542" w:rsidP="007B0542">
      <w:r w:rsidRPr="00103DC0">
        <w:rPr>
          <w:rStyle w:val="HideTWBExt"/>
        </w:rPr>
        <w:t>&lt;/Amend&gt;</w:t>
      </w:r>
    </w:p>
    <w:p w14:paraId="730EA30D"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253</w:t>
      </w:r>
      <w:r w:rsidRPr="00103DC0">
        <w:rPr>
          <w:rStyle w:val="HideTWBExt"/>
          <w:b w:val="0"/>
        </w:rPr>
        <w:t>&lt;/NumAm&gt;</w:t>
      </w:r>
    </w:p>
    <w:p w14:paraId="13922C7A"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69C0F672" w14:textId="77777777" w:rsidR="007B0542" w:rsidRPr="00103DC0" w:rsidRDefault="007B0542" w:rsidP="007B0542">
      <w:pPr>
        <w:pStyle w:val="NormalBold"/>
      </w:pPr>
      <w:r w:rsidRPr="00103DC0">
        <w:rPr>
          <w:rStyle w:val="HideTWBExt"/>
          <w:b w:val="0"/>
        </w:rPr>
        <w:t>&lt;/RepeatBlock-By&gt;</w:t>
      </w:r>
    </w:p>
    <w:p w14:paraId="2ABB611C"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1894603"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3A4FCEE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22C28BC1"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B144C2B" w14:textId="77777777" w:rsidTr="003A6F27">
        <w:trPr>
          <w:trHeight w:hRule="exact" w:val="240"/>
          <w:jc w:val="center"/>
        </w:trPr>
        <w:tc>
          <w:tcPr>
            <w:tcW w:w="9752" w:type="dxa"/>
            <w:gridSpan w:val="2"/>
            <w:tcBorders>
              <w:top w:val="nil"/>
              <w:left w:val="nil"/>
              <w:bottom w:val="nil"/>
              <w:right w:val="nil"/>
            </w:tcBorders>
          </w:tcPr>
          <w:p w14:paraId="1C78384B" w14:textId="77777777" w:rsidR="007B0542" w:rsidRPr="00103DC0" w:rsidRDefault="007B0542" w:rsidP="003A6F27"/>
        </w:tc>
      </w:tr>
      <w:tr w:rsidR="00A01E81" w:rsidRPr="00103DC0" w14:paraId="5A94988A" w14:textId="77777777" w:rsidTr="003A6F27">
        <w:trPr>
          <w:trHeight w:val="240"/>
          <w:jc w:val="center"/>
        </w:trPr>
        <w:tc>
          <w:tcPr>
            <w:tcW w:w="4876" w:type="dxa"/>
            <w:tcBorders>
              <w:top w:val="nil"/>
              <w:left w:val="nil"/>
              <w:bottom w:val="nil"/>
              <w:right w:val="nil"/>
            </w:tcBorders>
          </w:tcPr>
          <w:p w14:paraId="64BAECEE"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72204218" w14:textId="77777777" w:rsidR="007B0542" w:rsidRPr="00103DC0" w:rsidRDefault="007B0542" w:rsidP="003A6F27">
            <w:pPr>
              <w:pStyle w:val="AmColumnHeading"/>
            </w:pPr>
            <w:r w:rsidRPr="00103DC0">
              <w:t>Amendamentul</w:t>
            </w:r>
          </w:p>
        </w:tc>
      </w:tr>
      <w:tr w:rsidR="00A01E81" w:rsidRPr="00103DC0" w14:paraId="2A48CD33" w14:textId="77777777" w:rsidTr="003A6F27">
        <w:trPr>
          <w:jc w:val="center"/>
        </w:trPr>
        <w:tc>
          <w:tcPr>
            <w:tcW w:w="4876" w:type="dxa"/>
            <w:tcBorders>
              <w:top w:val="nil"/>
              <w:left w:val="nil"/>
              <w:bottom w:val="nil"/>
              <w:right w:val="nil"/>
            </w:tcBorders>
          </w:tcPr>
          <w:p w14:paraId="11ACCFDC" w14:textId="77777777" w:rsidR="007B0542" w:rsidRPr="00103DC0" w:rsidRDefault="007B0542" w:rsidP="003A6F27">
            <w:pPr>
              <w:pStyle w:val="Normal6a"/>
            </w:pPr>
          </w:p>
        </w:tc>
        <w:tc>
          <w:tcPr>
            <w:tcW w:w="4876" w:type="dxa"/>
            <w:tcBorders>
              <w:top w:val="nil"/>
              <w:left w:val="nil"/>
              <w:bottom w:val="nil"/>
              <w:right w:val="nil"/>
            </w:tcBorders>
          </w:tcPr>
          <w:p w14:paraId="2DAEE9B7" w14:textId="77777777" w:rsidR="007B0542" w:rsidRPr="00103DC0" w:rsidRDefault="007B0542" w:rsidP="003A6F27">
            <w:pPr>
              <w:pStyle w:val="Normal6a"/>
            </w:pPr>
            <w:r w:rsidRPr="00103DC0">
              <w:rPr>
                <w:b/>
                <w:i/>
              </w:rPr>
              <w:t>–</w:t>
            </w:r>
            <w:r w:rsidRPr="00103DC0">
              <w:tab/>
            </w:r>
            <w:r w:rsidRPr="00103DC0">
              <w:rPr>
                <w:b/>
                <w:i/>
              </w:rPr>
              <w:t>Ghana</w:t>
            </w:r>
          </w:p>
        </w:tc>
      </w:tr>
    </w:tbl>
    <w:p w14:paraId="45F4EE7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606C9235" w14:textId="77777777" w:rsidR="007B0542" w:rsidRPr="00103DC0" w:rsidRDefault="007B0542" w:rsidP="007B0542">
      <w:r w:rsidRPr="00103DC0">
        <w:rPr>
          <w:rStyle w:val="HideTWBExt"/>
        </w:rPr>
        <w:t>&lt;/Amend&gt;</w:t>
      </w:r>
    </w:p>
    <w:p w14:paraId="1044E768"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254</w:t>
      </w:r>
      <w:r w:rsidRPr="00103DC0">
        <w:rPr>
          <w:rStyle w:val="HideTWBExt"/>
          <w:b w:val="0"/>
        </w:rPr>
        <w:t>&lt;/NumAm&gt;</w:t>
      </w:r>
    </w:p>
    <w:p w14:paraId="3E6E3DEC"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264A68F8" w14:textId="77777777" w:rsidR="007B0542" w:rsidRPr="00103DC0" w:rsidRDefault="007B0542" w:rsidP="007B0542">
      <w:pPr>
        <w:pStyle w:val="NormalBold"/>
      </w:pPr>
      <w:r w:rsidRPr="00103DC0">
        <w:rPr>
          <w:rStyle w:val="HideTWBExt"/>
          <w:b w:val="0"/>
        </w:rPr>
        <w:t>&lt;/RepeatBlock-By&gt;</w:t>
      </w:r>
    </w:p>
    <w:p w14:paraId="0FA9AA98"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B023B0B"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1FA00D2F"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A268509"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100F7E8" w14:textId="77777777" w:rsidTr="003A6F27">
        <w:trPr>
          <w:trHeight w:hRule="exact" w:val="240"/>
          <w:jc w:val="center"/>
        </w:trPr>
        <w:tc>
          <w:tcPr>
            <w:tcW w:w="9752" w:type="dxa"/>
            <w:gridSpan w:val="2"/>
            <w:tcBorders>
              <w:top w:val="nil"/>
              <w:left w:val="nil"/>
              <w:bottom w:val="nil"/>
              <w:right w:val="nil"/>
            </w:tcBorders>
          </w:tcPr>
          <w:p w14:paraId="12CA969E" w14:textId="77777777" w:rsidR="007B0542" w:rsidRPr="00103DC0" w:rsidRDefault="007B0542" w:rsidP="003A6F27"/>
        </w:tc>
      </w:tr>
      <w:tr w:rsidR="00A01E81" w:rsidRPr="00103DC0" w14:paraId="09814534" w14:textId="77777777" w:rsidTr="003A6F27">
        <w:trPr>
          <w:trHeight w:val="240"/>
          <w:jc w:val="center"/>
        </w:trPr>
        <w:tc>
          <w:tcPr>
            <w:tcW w:w="4876" w:type="dxa"/>
            <w:tcBorders>
              <w:top w:val="nil"/>
              <w:left w:val="nil"/>
              <w:bottom w:val="nil"/>
              <w:right w:val="nil"/>
            </w:tcBorders>
          </w:tcPr>
          <w:p w14:paraId="1D331DDB"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4D0D123B" w14:textId="77777777" w:rsidR="007B0542" w:rsidRPr="00103DC0" w:rsidRDefault="007B0542" w:rsidP="003A6F27">
            <w:pPr>
              <w:pStyle w:val="AmColumnHeading"/>
            </w:pPr>
            <w:r w:rsidRPr="00103DC0">
              <w:t>Amendamentul</w:t>
            </w:r>
          </w:p>
        </w:tc>
      </w:tr>
      <w:tr w:rsidR="00A01E81" w:rsidRPr="00103DC0" w14:paraId="5C9061E3" w14:textId="77777777" w:rsidTr="003A6F27">
        <w:trPr>
          <w:jc w:val="center"/>
        </w:trPr>
        <w:tc>
          <w:tcPr>
            <w:tcW w:w="4876" w:type="dxa"/>
            <w:tcBorders>
              <w:top w:val="nil"/>
              <w:left w:val="nil"/>
              <w:bottom w:val="nil"/>
              <w:right w:val="nil"/>
            </w:tcBorders>
          </w:tcPr>
          <w:p w14:paraId="3F489CEE" w14:textId="77777777" w:rsidR="007B0542" w:rsidRPr="00103DC0" w:rsidRDefault="007B0542" w:rsidP="003A6F27">
            <w:pPr>
              <w:pStyle w:val="Normal6a"/>
            </w:pPr>
          </w:p>
        </w:tc>
        <w:tc>
          <w:tcPr>
            <w:tcW w:w="4876" w:type="dxa"/>
            <w:tcBorders>
              <w:top w:val="nil"/>
              <w:left w:val="nil"/>
              <w:bottom w:val="nil"/>
              <w:right w:val="nil"/>
            </w:tcBorders>
          </w:tcPr>
          <w:p w14:paraId="5FB92369" w14:textId="77777777" w:rsidR="007B0542" w:rsidRPr="00103DC0" w:rsidRDefault="007B0542" w:rsidP="003A6F27">
            <w:pPr>
              <w:pStyle w:val="Normal6a"/>
            </w:pPr>
            <w:r w:rsidRPr="00103DC0">
              <w:rPr>
                <w:b/>
                <w:i/>
              </w:rPr>
              <w:t>–</w:t>
            </w:r>
            <w:r w:rsidRPr="00103DC0">
              <w:tab/>
            </w:r>
            <w:r w:rsidRPr="00103DC0">
              <w:rPr>
                <w:b/>
                <w:i/>
              </w:rPr>
              <w:t>Peru</w:t>
            </w:r>
          </w:p>
        </w:tc>
      </w:tr>
    </w:tbl>
    <w:p w14:paraId="2A082D2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6B8723B" w14:textId="77777777" w:rsidR="007B0542" w:rsidRPr="00103DC0" w:rsidRDefault="007B0542" w:rsidP="007B0542">
      <w:r w:rsidRPr="00103DC0">
        <w:rPr>
          <w:rStyle w:val="HideTWBExt"/>
        </w:rPr>
        <w:t>&lt;/Amend&gt;</w:t>
      </w:r>
    </w:p>
    <w:p w14:paraId="2E6FB48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255</w:t>
      </w:r>
      <w:r w:rsidRPr="00103DC0">
        <w:rPr>
          <w:rStyle w:val="HideTWBExt"/>
          <w:b w:val="0"/>
        </w:rPr>
        <w:t>&lt;/NumAm&gt;</w:t>
      </w:r>
    </w:p>
    <w:p w14:paraId="0E6E08F9" w14:textId="77777777" w:rsidR="007B0542" w:rsidRPr="00103DC0" w:rsidRDefault="007B0542" w:rsidP="007B0542">
      <w:pPr>
        <w:pStyle w:val="NormalBold"/>
      </w:pPr>
      <w:r w:rsidRPr="00103DC0">
        <w:rPr>
          <w:rStyle w:val="HideTWBExt"/>
          <w:b w:val="0"/>
        </w:rPr>
        <w:lastRenderedPageBreak/>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2E5AEF15" w14:textId="77777777" w:rsidR="007B0542" w:rsidRPr="00103DC0" w:rsidRDefault="007B0542" w:rsidP="007B0542">
      <w:pPr>
        <w:pStyle w:val="NormalBold"/>
      </w:pPr>
      <w:r w:rsidRPr="00103DC0">
        <w:rPr>
          <w:rStyle w:val="HideTWBExt"/>
          <w:b w:val="0"/>
        </w:rPr>
        <w:t>&lt;/RepeatBlock-By&gt;</w:t>
      </w:r>
    </w:p>
    <w:p w14:paraId="7192BC1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25459DF0"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7AC8B7DB"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01424B31"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E4AD904" w14:textId="77777777" w:rsidTr="003A6F27">
        <w:trPr>
          <w:trHeight w:hRule="exact" w:val="240"/>
          <w:jc w:val="center"/>
        </w:trPr>
        <w:tc>
          <w:tcPr>
            <w:tcW w:w="9752" w:type="dxa"/>
            <w:gridSpan w:val="2"/>
            <w:tcBorders>
              <w:top w:val="nil"/>
              <w:left w:val="nil"/>
              <w:bottom w:val="nil"/>
              <w:right w:val="nil"/>
            </w:tcBorders>
          </w:tcPr>
          <w:p w14:paraId="674B4960" w14:textId="77777777" w:rsidR="007B0542" w:rsidRPr="00103DC0" w:rsidRDefault="007B0542" w:rsidP="003A6F27"/>
        </w:tc>
      </w:tr>
      <w:tr w:rsidR="00A01E81" w:rsidRPr="00103DC0" w14:paraId="6C99B481" w14:textId="77777777" w:rsidTr="003A6F27">
        <w:trPr>
          <w:trHeight w:val="240"/>
          <w:jc w:val="center"/>
        </w:trPr>
        <w:tc>
          <w:tcPr>
            <w:tcW w:w="4876" w:type="dxa"/>
            <w:tcBorders>
              <w:top w:val="nil"/>
              <w:left w:val="nil"/>
              <w:bottom w:val="nil"/>
              <w:right w:val="nil"/>
            </w:tcBorders>
          </w:tcPr>
          <w:p w14:paraId="28745E6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135630C5" w14:textId="77777777" w:rsidR="007B0542" w:rsidRPr="00103DC0" w:rsidRDefault="007B0542" w:rsidP="003A6F27">
            <w:pPr>
              <w:pStyle w:val="AmColumnHeading"/>
            </w:pPr>
            <w:r w:rsidRPr="00103DC0">
              <w:t>Amendamentul</w:t>
            </w:r>
          </w:p>
        </w:tc>
      </w:tr>
      <w:tr w:rsidR="00A01E81" w:rsidRPr="00103DC0" w14:paraId="51EDEFB5" w14:textId="77777777" w:rsidTr="003A6F27">
        <w:trPr>
          <w:jc w:val="center"/>
        </w:trPr>
        <w:tc>
          <w:tcPr>
            <w:tcW w:w="4876" w:type="dxa"/>
            <w:tcBorders>
              <w:top w:val="nil"/>
              <w:left w:val="nil"/>
              <w:bottom w:val="nil"/>
              <w:right w:val="nil"/>
            </w:tcBorders>
          </w:tcPr>
          <w:p w14:paraId="5FAEA8E1" w14:textId="77777777" w:rsidR="007B0542" w:rsidRPr="00103DC0" w:rsidRDefault="007B0542" w:rsidP="003A6F27">
            <w:pPr>
              <w:pStyle w:val="Normal6a"/>
            </w:pPr>
          </w:p>
        </w:tc>
        <w:tc>
          <w:tcPr>
            <w:tcW w:w="4876" w:type="dxa"/>
            <w:tcBorders>
              <w:top w:val="nil"/>
              <w:left w:val="nil"/>
              <w:bottom w:val="nil"/>
              <w:right w:val="nil"/>
            </w:tcBorders>
          </w:tcPr>
          <w:p w14:paraId="4A91AEDB" w14:textId="77777777" w:rsidR="007B0542" w:rsidRPr="00103DC0" w:rsidRDefault="007B0542" w:rsidP="003A6F27">
            <w:pPr>
              <w:pStyle w:val="Normal6a"/>
            </w:pPr>
            <w:r w:rsidRPr="00103DC0">
              <w:rPr>
                <w:b/>
                <w:i/>
              </w:rPr>
              <w:t>–</w:t>
            </w:r>
            <w:r w:rsidRPr="00103DC0">
              <w:tab/>
            </w:r>
            <w:r w:rsidRPr="00103DC0">
              <w:rPr>
                <w:b/>
                <w:i/>
              </w:rPr>
              <w:t>Senegal</w:t>
            </w:r>
          </w:p>
        </w:tc>
      </w:tr>
    </w:tbl>
    <w:p w14:paraId="3011DF07"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38A5D514" w14:textId="77777777" w:rsidR="007B0542" w:rsidRPr="00103DC0" w:rsidRDefault="007B0542" w:rsidP="007B0542">
      <w:r w:rsidRPr="00103DC0">
        <w:rPr>
          <w:rStyle w:val="HideTWBExt"/>
        </w:rPr>
        <w:t>&lt;/Amend&gt;</w:t>
      </w:r>
    </w:p>
    <w:p w14:paraId="1DF9B3F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256</w:t>
      </w:r>
      <w:r w:rsidRPr="00103DC0">
        <w:rPr>
          <w:rStyle w:val="HideTWBExt"/>
          <w:b w:val="0"/>
        </w:rPr>
        <w:t>&lt;/NumAm&gt;</w:t>
      </w:r>
    </w:p>
    <w:p w14:paraId="0F7A5BC9"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641FD8F4" w14:textId="77777777" w:rsidR="007B0542" w:rsidRPr="00103DC0" w:rsidRDefault="007B0542" w:rsidP="007B0542">
      <w:pPr>
        <w:pStyle w:val="NormalBold"/>
      </w:pPr>
      <w:r w:rsidRPr="00103DC0">
        <w:rPr>
          <w:rStyle w:val="HideTWBExt"/>
          <w:b w:val="0"/>
        </w:rPr>
        <w:t>&lt;/RepeatBlock-By&gt;</w:t>
      </w:r>
    </w:p>
    <w:p w14:paraId="34D2E58D"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9BD350E"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0AA923F8"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5D59852"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5E4AC0A" w14:textId="77777777" w:rsidTr="003A6F27">
        <w:trPr>
          <w:trHeight w:hRule="exact" w:val="240"/>
          <w:jc w:val="center"/>
        </w:trPr>
        <w:tc>
          <w:tcPr>
            <w:tcW w:w="9752" w:type="dxa"/>
            <w:gridSpan w:val="2"/>
            <w:tcBorders>
              <w:top w:val="nil"/>
              <w:left w:val="nil"/>
              <w:bottom w:val="nil"/>
              <w:right w:val="nil"/>
            </w:tcBorders>
          </w:tcPr>
          <w:p w14:paraId="3E41303F" w14:textId="77777777" w:rsidR="007B0542" w:rsidRPr="00103DC0" w:rsidRDefault="007B0542" w:rsidP="003A6F27"/>
        </w:tc>
      </w:tr>
      <w:tr w:rsidR="00A01E81" w:rsidRPr="00103DC0" w14:paraId="1E66C97E" w14:textId="77777777" w:rsidTr="003A6F27">
        <w:trPr>
          <w:trHeight w:val="240"/>
          <w:jc w:val="center"/>
        </w:trPr>
        <w:tc>
          <w:tcPr>
            <w:tcW w:w="4876" w:type="dxa"/>
            <w:tcBorders>
              <w:top w:val="nil"/>
              <w:left w:val="nil"/>
              <w:bottom w:val="nil"/>
              <w:right w:val="nil"/>
            </w:tcBorders>
          </w:tcPr>
          <w:p w14:paraId="10A8DC98"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39236858" w14:textId="77777777" w:rsidR="007B0542" w:rsidRPr="00103DC0" w:rsidRDefault="007B0542" w:rsidP="003A6F27">
            <w:pPr>
              <w:pStyle w:val="AmColumnHeading"/>
            </w:pPr>
            <w:r w:rsidRPr="00103DC0">
              <w:t>Amendamentul</w:t>
            </w:r>
          </w:p>
        </w:tc>
      </w:tr>
      <w:tr w:rsidR="00A01E81" w:rsidRPr="00103DC0" w14:paraId="759F4622" w14:textId="77777777" w:rsidTr="003A6F27">
        <w:trPr>
          <w:jc w:val="center"/>
        </w:trPr>
        <w:tc>
          <w:tcPr>
            <w:tcW w:w="4876" w:type="dxa"/>
            <w:tcBorders>
              <w:top w:val="nil"/>
              <w:left w:val="nil"/>
              <w:bottom w:val="nil"/>
              <w:right w:val="nil"/>
            </w:tcBorders>
          </w:tcPr>
          <w:p w14:paraId="684CB239" w14:textId="77777777" w:rsidR="007B0542" w:rsidRPr="00103DC0" w:rsidRDefault="007B0542" w:rsidP="003A6F27">
            <w:pPr>
              <w:pStyle w:val="Normal6a"/>
            </w:pPr>
          </w:p>
        </w:tc>
        <w:tc>
          <w:tcPr>
            <w:tcW w:w="4876" w:type="dxa"/>
            <w:tcBorders>
              <w:top w:val="nil"/>
              <w:left w:val="nil"/>
              <w:bottom w:val="nil"/>
              <w:right w:val="nil"/>
            </w:tcBorders>
          </w:tcPr>
          <w:p w14:paraId="615E3189" w14:textId="77777777" w:rsidR="007B0542" w:rsidRPr="00103DC0" w:rsidRDefault="007B0542" w:rsidP="003A6F27">
            <w:pPr>
              <w:pStyle w:val="Normal6a"/>
            </w:pPr>
            <w:r w:rsidRPr="00103DC0">
              <w:rPr>
                <w:b/>
                <w:i/>
              </w:rPr>
              <w:t>–</w:t>
            </w:r>
            <w:r w:rsidRPr="00103DC0">
              <w:tab/>
            </w:r>
            <w:r w:rsidRPr="00103DC0">
              <w:rPr>
                <w:b/>
                <w:i/>
              </w:rPr>
              <w:t>Sri Lanka</w:t>
            </w:r>
          </w:p>
        </w:tc>
      </w:tr>
    </w:tbl>
    <w:p w14:paraId="7A527FBB"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9FB3307" w14:textId="77777777" w:rsidR="007B0542" w:rsidRPr="00103DC0" w:rsidRDefault="007B0542" w:rsidP="007B0542">
      <w:r w:rsidRPr="00103DC0">
        <w:rPr>
          <w:rStyle w:val="HideTWBExt"/>
        </w:rPr>
        <w:t>&lt;/Amend&gt;</w:t>
      </w:r>
    </w:p>
    <w:p w14:paraId="1561034F"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257</w:t>
      </w:r>
      <w:r w:rsidRPr="00103DC0">
        <w:rPr>
          <w:rStyle w:val="HideTWBExt"/>
          <w:b w:val="0"/>
        </w:rPr>
        <w:t>&lt;/NumAm&gt;</w:t>
      </w:r>
    </w:p>
    <w:p w14:paraId="45C8AA77" w14:textId="77777777" w:rsidR="007B0542" w:rsidRPr="00103DC0" w:rsidRDefault="007B0542" w:rsidP="007B0542">
      <w:pPr>
        <w:pStyle w:val="NormalBold"/>
      </w:pPr>
      <w:r w:rsidRPr="00103DC0">
        <w:rPr>
          <w:rStyle w:val="HideTWBExt"/>
          <w:b w:val="0"/>
        </w:rPr>
        <w:t>&lt;RepeatBlock-By&gt;&lt;Members&gt;</w:t>
      </w:r>
      <w:r w:rsidRPr="00103DC0">
        <w:t>Susanna Ceccardi, Nikola Bartůšek, António Tânger Corrêa, Fabrice Leggeri, Marieke Ehlers, Tom Vandendriessche, Roberto Vannacci, Jaroslav Bžoch, Anna Maria Cisint, Pascale Piera, Petra Steger, Jorge Buxadé Villalba, Alexandre Varaut</w:t>
      </w:r>
      <w:r w:rsidRPr="00103DC0">
        <w:rPr>
          <w:rStyle w:val="HideTWBExt"/>
          <w:b w:val="0"/>
        </w:rPr>
        <w:t>&lt;/Members&gt;</w:t>
      </w:r>
    </w:p>
    <w:p w14:paraId="3E407CFC" w14:textId="77777777" w:rsidR="007B0542" w:rsidRPr="00103DC0" w:rsidRDefault="007B0542" w:rsidP="007B0542">
      <w:pPr>
        <w:pStyle w:val="NormalBold"/>
      </w:pPr>
      <w:r w:rsidRPr="00103DC0">
        <w:rPr>
          <w:rStyle w:val="HideTWBExt"/>
          <w:b w:val="0"/>
        </w:rPr>
        <w:t>&lt;/RepeatBlock-By&gt;</w:t>
      </w:r>
    </w:p>
    <w:p w14:paraId="4B079CA6"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7E11629E"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7C015130"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5994A023"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12835554" w14:textId="77777777" w:rsidTr="003A6F27">
        <w:trPr>
          <w:trHeight w:hRule="exact" w:val="240"/>
          <w:jc w:val="center"/>
        </w:trPr>
        <w:tc>
          <w:tcPr>
            <w:tcW w:w="9752" w:type="dxa"/>
            <w:gridSpan w:val="2"/>
            <w:tcBorders>
              <w:top w:val="nil"/>
              <w:left w:val="nil"/>
              <w:bottom w:val="nil"/>
              <w:right w:val="nil"/>
            </w:tcBorders>
          </w:tcPr>
          <w:p w14:paraId="35D048BD" w14:textId="77777777" w:rsidR="007B0542" w:rsidRPr="00103DC0" w:rsidRDefault="007B0542" w:rsidP="003A6F27"/>
        </w:tc>
      </w:tr>
      <w:tr w:rsidR="00A01E81" w:rsidRPr="00103DC0" w14:paraId="16895455" w14:textId="77777777" w:rsidTr="003A6F27">
        <w:trPr>
          <w:trHeight w:val="240"/>
          <w:jc w:val="center"/>
        </w:trPr>
        <w:tc>
          <w:tcPr>
            <w:tcW w:w="4876" w:type="dxa"/>
            <w:tcBorders>
              <w:top w:val="nil"/>
              <w:left w:val="nil"/>
              <w:bottom w:val="nil"/>
              <w:right w:val="nil"/>
            </w:tcBorders>
          </w:tcPr>
          <w:p w14:paraId="536D22C0" w14:textId="77777777" w:rsidR="007B0542" w:rsidRPr="00103DC0" w:rsidRDefault="007B0542" w:rsidP="003A6F27">
            <w:pPr>
              <w:pStyle w:val="AmColumnHeading"/>
            </w:pPr>
            <w:r w:rsidRPr="00103DC0">
              <w:lastRenderedPageBreak/>
              <w:t>Textul propus de Comisie</w:t>
            </w:r>
          </w:p>
        </w:tc>
        <w:tc>
          <w:tcPr>
            <w:tcW w:w="4876" w:type="dxa"/>
            <w:tcBorders>
              <w:top w:val="nil"/>
              <w:left w:val="nil"/>
              <w:bottom w:val="nil"/>
              <w:right w:val="nil"/>
            </w:tcBorders>
          </w:tcPr>
          <w:p w14:paraId="1CDAF22C" w14:textId="77777777" w:rsidR="007B0542" w:rsidRPr="00103DC0" w:rsidRDefault="007B0542" w:rsidP="003A6F27">
            <w:pPr>
              <w:pStyle w:val="AmColumnHeading"/>
            </w:pPr>
            <w:r w:rsidRPr="00103DC0">
              <w:t>Amendamentul</w:t>
            </w:r>
          </w:p>
        </w:tc>
      </w:tr>
      <w:tr w:rsidR="00A01E81" w:rsidRPr="00103DC0" w14:paraId="5FB28A71" w14:textId="77777777" w:rsidTr="003A6F27">
        <w:trPr>
          <w:jc w:val="center"/>
        </w:trPr>
        <w:tc>
          <w:tcPr>
            <w:tcW w:w="4876" w:type="dxa"/>
            <w:tcBorders>
              <w:top w:val="nil"/>
              <w:left w:val="nil"/>
              <w:bottom w:val="nil"/>
              <w:right w:val="nil"/>
            </w:tcBorders>
          </w:tcPr>
          <w:p w14:paraId="2D750C42" w14:textId="77777777" w:rsidR="007B0542" w:rsidRPr="00103DC0" w:rsidRDefault="007B0542" w:rsidP="003A6F27">
            <w:pPr>
              <w:pStyle w:val="Normal6a"/>
            </w:pPr>
          </w:p>
        </w:tc>
        <w:tc>
          <w:tcPr>
            <w:tcW w:w="4876" w:type="dxa"/>
            <w:tcBorders>
              <w:top w:val="nil"/>
              <w:left w:val="nil"/>
              <w:bottom w:val="nil"/>
              <w:right w:val="nil"/>
            </w:tcBorders>
          </w:tcPr>
          <w:p w14:paraId="7E640F79" w14:textId="77777777" w:rsidR="007B0542" w:rsidRPr="00103DC0" w:rsidRDefault="007B0542" w:rsidP="003A6F27">
            <w:pPr>
              <w:pStyle w:val="Normal6a"/>
            </w:pPr>
            <w:r w:rsidRPr="00103DC0">
              <w:rPr>
                <w:b/>
                <w:i/>
              </w:rPr>
              <w:t>–</w:t>
            </w:r>
            <w:r w:rsidRPr="00103DC0">
              <w:tab/>
            </w:r>
            <w:r w:rsidRPr="00103DC0">
              <w:rPr>
                <w:b/>
                <w:i/>
              </w:rPr>
              <w:t>Cabo Verde</w:t>
            </w:r>
          </w:p>
        </w:tc>
      </w:tr>
    </w:tbl>
    <w:p w14:paraId="5F760A0F"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4E6CC8B3" w14:textId="77777777" w:rsidR="007B0542" w:rsidRPr="00103DC0" w:rsidRDefault="007B0542" w:rsidP="007B0542">
      <w:r w:rsidRPr="00103DC0">
        <w:rPr>
          <w:rStyle w:val="HideTWBExt"/>
        </w:rPr>
        <w:t>&lt;/Amend&gt;</w:t>
      </w:r>
    </w:p>
    <w:p w14:paraId="520DB86B"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258</w:t>
      </w:r>
      <w:r w:rsidRPr="00103DC0">
        <w:rPr>
          <w:rStyle w:val="HideTWBExt"/>
          <w:b w:val="0"/>
        </w:rPr>
        <w:t>&lt;/NumAm&gt;</w:t>
      </w:r>
    </w:p>
    <w:p w14:paraId="7368BDA1"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143FC4C0" w14:textId="77777777" w:rsidR="007B0542" w:rsidRPr="00103DC0" w:rsidRDefault="007B0542" w:rsidP="007B0542">
      <w:pPr>
        <w:pStyle w:val="NormalBold"/>
      </w:pPr>
      <w:r w:rsidRPr="00103DC0">
        <w:rPr>
          <w:rStyle w:val="HideTWBExt"/>
          <w:b w:val="0"/>
        </w:rPr>
        <w:t>&lt;/RepeatBlock-By&gt;</w:t>
      </w:r>
    </w:p>
    <w:p w14:paraId="6D6BA59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5BC28EF"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E7B309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702F90D"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5BEF433E" w14:textId="77777777" w:rsidTr="003A6F27">
        <w:trPr>
          <w:trHeight w:hRule="exact" w:val="240"/>
          <w:jc w:val="center"/>
        </w:trPr>
        <w:tc>
          <w:tcPr>
            <w:tcW w:w="9752" w:type="dxa"/>
            <w:gridSpan w:val="2"/>
            <w:tcBorders>
              <w:top w:val="nil"/>
              <w:left w:val="nil"/>
              <w:bottom w:val="nil"/>
              <w:right w:val="nil"/>
            </w:tcBorders>
          </w:tcPr>
          <w:p w14:paraId="58194169" w14:textId="77777777" w:rsidR="007B0542" w:rsidRPr="00103DC0" w:rsidRDefault="007B0542" w:rsidP="003A6F27"/>
        </w:tc>
      </w:tr>
      <w:tr w:rsidR="00A01E81" w:rsidRPr="00103DC0" w14:paraId="23121686" w14:textId="77777777" w:rsidTr="003A6F27">
        <w:trPr>
          <w:trHeight w:val="240"/>
          <w:jc w:val="center"/>
        </w:trPr>
        <w:tc>
          <w:tcPr>
            <w:tcW w:w="4876" w:type="dxa"/>
            <w:tcBorders>
              <w:top w:val="nil"/>
              <w:left w:val="nil"/>
              <w:bottom w:val="nil"/>
              <w:right w:val="nil"/>
            </w:tcBorders>
          </w:tcPr>
          <w:p w14:paraId="04F3832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0CFB6303" w14:textId="77777777" w:rsidR="007B0542" w:rsidRPr="00103DC0" w:rsidRDefault="007B0542" w:rsidP="003A6F27">
            <w:pPr>
              <w:pStyle w:val="AmColumnHeading"/>
            </w:pPr>
            <w:r w:rsidRPr="00103DC0">
              <w:t>Amendamentul</w:t>
            </w:r>
          </w:p>
        </w:tc>
      </w:tr>
      <w:tr w:rsidR="00A01E81" w:rsidRPr="00103DC0" w14:paraId="211EA460" w14:textId="77777777" w:rsidTr="003A6F27">
        <w:trPr>
          <w:jc w:val="center"/>
        </w:trPr>
        <w:tc>
          <w:tcPr>
            <w:tcW w:w="4876" w:type="dxa"/>
            <w:tcBorders>
              <w:top w:val="nil"/>
              <w:left w:val="nil"/>
              <w:bottom w:val="nil"/>
              <w:right w:val="nil"/>
            </w:tcBorders>
          </w:tcPr>
          <w:p w14:paraId="07F6E182" w14:textId="77777777" w:rsidR="007B0542" w:rsidRPr="00103DC0" w:rsidRDefault="007B0542" w:rsidP="003A6F27">
            <w:pPr>
              <w:pStyle w:val="Normal6a"/>
            </w:pPr>
          </w:p>
        </w:tc>
        <w:tc>
          <w:tcPr>
            <w:tcW w:w="4876" w:type="dxa"/>
            <w:tcBorders>
              <w:top w:val="nil"/>
              <w:left w:val="nil"/>
              <w:bottom w:val="nil"/>
              <w:right w:val="nil"/>
            </w:tcBorders>
          </w:tcPr>
          <w:p w14:paraId="2535EF00" w14:textId="77777777" w:rsidR="007B0542" w:rsidRPr="00103DC0" w:rsidRDefault="007B0542" w:rsidP="003A6F27">
            <w:pPr>
              <w:pStyle w:val="Normal6a"/>
            </w:pPr>
            <w:r w:rsidRPr="00103DC0">
              <w:rPr>
                <w:b/>
                <w:i/>
              </w:rPr>
              <w:t>Guineea-Bissau</w:t>
            </w:r>
          </w:p>
        </w:tc>
      </w:tr>
    </w:tbl>
    <w:p w14:paraId="2F94B464"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76D93F09" w14:textId="77777777" w:rsidR="007B0542" w:rsidRPr="00103DC0" w:rsidRDefault="007B0542" w:rsidP="007B0542">
      <w:r w:rsidRPr="00103DC0">
        <w:rPr>
          <w:rStyle w:val="HideTWBExt"/>
        </w:rPr>
        <w:t>&lt;/Amend&gt;</w:t>
      </w:r>
    </w:p>
    <w:p w14:paraId="20E76FBC"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259</w:t>
      </w:r>
      <w:r w:rsidRPr="00103DC0">
        <w:rPr>
          <w:rStyle w:val="HideTWBExt"/>
          <w:b w:val="0"/>
        </w:rPr>
        <w:t>&lt;/NumAm&gt;</w:t>
      </w:r>
    </w:p>
    <w:p w14:paraId="69B63578"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0E2E22F3" w14:textId="77777777" w:rsidR="007B0542" w:rsidRPr="00103DC0" w:rsidRDefault="007B0542" w:rsidP="007B0542">
      <w:pPr>
        <w:pStyle w:val="NormalBold"/>
      </w:pPr>
      <w:r w:rsidRPr="00103DC0">
        <w:rPr>
          <w:rStyle w:val="HideTWBExt"/>
          <w:b w:val="0"/>
        </w:rPr>
        <w:t>&lt;/RepeatBlock-By&gt;</w:t>
      </w:r>
    </w:p>
    <w:p w14:paraId="1AFF7C67"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565430C4"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76DFB5A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7F47C6F0"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66C782B2" w14:textId="77777777" w:rsidTr="003A6F27">
        <w:trPr>
          <w:trHeight w:hRule="exact" w:val="240"/>
          <w:jc w:val="center"/>
        </w:trPr>
        <w:tc>
          <w:tcPr>
            <w:tcW w:w="9752" w:type="dxa"/>
            <w:gridSpan w:val="2"/>
            <w:tcBorders>
              <w:top w:val="nil"/>
              <w:left w:val="nil"/>
              <w:bottom w:val="nil"/>
              <w:right w:val="nil"/>
            </w:tcBorders>
          </w:tcPr>
          <w:p w14:paraId="7FA7E34A" w14:textId="77777777" w:rsidR="007B0542" w:rsidRPr="00103DC0" w:rsidRDefault="007B0542" w:rsidP="003A6F27"/>
        </w:tc>
      </w:tr>
      <w:tr w:rsidR="00A01E81" w:rsidRPr="00103DC0" w14:paraId="5C2CFD19" w14:textId="77777777" w:rsidTr="003A6F27">
        <w:trPr>
          <w:trHeight w:val="240"/>
          <w:jc w:val="center"/>
        </w:trPr>
        <w:tc>
          <w:tcPr>
            <w:tcW w:w="4876" w:type="dxa"/>
            <w:tcBorders>
              <w:top w:val="nil"/>
              <w:left w:val="nil"/>
              <w:bottom w:val="nil"/>
              <w:right w:val="nil"/>
            </w:tcBorders>
          </w:tcPr>
          <w:p w14:paraId="0EEDC76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53075AA3" w14:textId="77777777" w:rsidR="007B0542" w:rsidRPr="00103DC0" w:rsidRDefault="007B0542" w:rsidP="003A6F27">
            <w:pPr>
              <w:pStyle w:val="AmColumnHeading"/>
            </w:pPr>
            <w:r w:rsidRPr="00103DC0">
              <w:t>Amendamentul</w:t>
            </w:r>
          </w:p>
        </w:tc>
      </w:tr>
      <w:tr w:rsidR="00A01E81" w:rsidRPr="00103DC0" w14:paraId="6643F3D2" w14:textId="77777777" w:rsidTr="003A6F27">
        <w:trPr>
          <w:jc w:val="center"/>
        </w:trPr>
        <w:tc>
          <w:tcPr>
            <w:tcW w:w="4876" w:type="dxa"/>
            <w:tcBorders>
              <w:top w:val="nil"/>
              <w:left w:val="nil"/>
              <w:bottom w:val="nil"/>
              <w:right w:val="nil"/>
            </w:tcBorders>
          </w:tcPr>
          <w:p w14:paraId="44F698C6" w14:textId="77777777" w:rsidR="007B0542" w:rsidRPr="00103DC0" w:rsidRDefault="007B0542" w:rsidP="003A6F27">
            <w:pPr>
              <w:pStyle w:val="Normal6a"/>
            </w:pPr>
          </w:p>
        </w:tc>
        <w:tc>
          <w:tcPr>
            <w:tcW w:w="4876" w:type="dxa"/>
            <w:tcBorders>
              <w:top w:val="nil"/>
              <w:left w:val="nil"/>
              <w:bottom w:val="nil"/>
              <w:right w:val="nil"/>
            </w:tcBorders>
          </w:tcPr>
          <w:p w14:paraId="434FC4F6" w14:textId="77777777" w:rsidR="007B0542" w:rsidRPr="00103DC0" w:rsidRDefault="007B0542" w:rsidP="003A6F27">
            <w:pPr>
              <w:pStyle w:val="Normal6a"/>
            </w:pPr>
            <w:r w:rsidRPr="00103DC0">
              <w:rPr>
                <w:b/>
                <w:i/>
              </w:rPr>
              <w:t>Guineea</w:t>
            </w:r>
          </w:p>
        </w:tc>
      </w:tr>
    </w:tbl>
    <w:p w14:paraId="57EDB30D"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54FAEBEA" w14:textId="77777777" w:rsidR="007B0542" w:rsidRPr="00103DC0" w:rsidRDefault="007B0542" w:rsidP="007B0542">
      <w:r w:rsidRPr="00103DC0">
        <w:rPr>
          <w:rStyle w:val="HideTWBExt"/>
        </w:rPr>
        <w:t>&lt;/Amend&gt;</w:t>
      </w:r>
    </w:p>
    <w:p w14:paraId="26450832"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260</w:t>
      </w:r>
      <w:r w:rsidRPr="00103DC0">
        <w:rPr>
          <w:rStyle w:val="HideTWBExt"/>
          <w:b w:val="0"/>
        </w:rPr>
        <w:t>&lt;/NumAm&gt;</w:t>
      </w:r>
    </w:p>
    <w:p w14:paraId="4158233B" w14:textId="77777777" w:rsidR="007B0542" w:rsidRPr="00103DC0" w:rsidRDefault="007B0542" w:rsidP="007B0542">
      <w:pPr>
        <w:pStyle w:val="NormalBold"/>
      </w:pPr>
      <w:r w:rsidRPr="00103DC0">
        <w:rPr>
          <w:rStyle w:val="HideTWBExt"/>
          <w:b w:val="0"/>
        </w:rPr>
        <w:t>&lt;RepeatBlock-By&gt;&lt;Members&gt;</w:t>
      </w:r>
      <w:r w:rsidRPr="00103DC0">
        <w:t>Jorge Buxadé Villalba, Marieke Ehlers, Alexandre Varaut, António Tânger Corrêa, Nikola Bartůšek</w:t>
      </w:r>
      <w:r w:rsidRPr="00103DC0">
        <w:rPr>
          <w:rStyle w:val="HideTWBExt"/>
          <w:b w:val="0"/>
        </w:rPr>
        <w:t>&lt;/Members&gt;</w:t>
      </w:r>
    </w:p>
    <w:p w14:paraId="6D4C69B2" w14:textId="77777777" w:rsidR="007B0542" w:rsidRPr="00103DC0" w:rsidRDefault="007B0542" w:rsidP="007B0542">
      <w:pPr>
        <w:pStyle w:val="NormalBold"/>
      </w:pPr>
      <w:r w:rsidRPr="00103DC0">
        <w:rPr>
          <w:rStyle w:val="HideTWBExt"/>
          <w:b w:val="0"/>
        </w:rPr>
        <w:t>&lt;/RepeatBlock-By&gt;</w:t>
      </w:r>
    </w:p>
    <w:p w14:paraId="277FB4A5"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6941F5D5"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2280C8B1"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419FFFC0" w14:textId="77777777" w:rsidR="007B0542" w:rsidRPr="00103DC0" w:rsidRDefault="007B0542" w:rsidP="007B0542">
      <w:r w:rsidRPr="00103DC0">
        <w:rPr>
          <w:rStyle w:val="HideTWBExt"/>
        </w:rPr>
        <w:lastRenderedPageBreak/>
        <w:t>&lt;Article2&gt;</w:t>
      </w:r>
      <w:r w:rsidRPr="00103DC0">
        <w:t>Anexa II</w:t>
      </w:r>
      <w:r w:rsidRPr="00103DC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0A8B3164" w14:textId="77777777" w:rsidTr="003A6F27">
        <w:trPr>
          <w:trHeight w:hRule="exact" w:val="240"/>
          <w:jc w:val="center"/>
        </w:trPr>
        <w:tc>
          <w:tcPr>
            <w:tcW w:w="9752" w:type="dxa"/>
            <w:gridSpan w:val="2"/>
            <w:tcBorders>
              <w:top w:val="nil"/>
              <w:left w:val="nil"/>
              <w:bottom w:val="nil"/>
              <w:right w:val="nil"/>
            </w:tcBorders>
          </w:tcPr>
          <w:p w14:paraId="32232D3C" w14:textId="77777777" w:rsidR="007B0542" w:rsidRPr="00103DC0" w:rsidRDefault="007B0542" w:rsidP="003A6F27"/>
        </w:tc>
      </w:tr>
      <w:tr w:rsidR="00A01E81" w:rsidRPr="00103DC0" w14:paraId="2438A8D0" w14:textId="77777777" w:rsidTr="003A6F27">
        <w:trPr>
          <w:trHeight w:val="240"/>
          <w:jc w:val="center"/>
        </w:trPr>
        <w:tc>
          <w:tcPr>
            <w:tcW w:w="4876" w:type="dxa"/>
            <w:tcBorders>
              <w:top w:val="nil"/>
              <w:left w:val="nil"/>
              <w:bottom w:val="nil"/>
              <w:right w:val="nil"/>
            </w:tcBorders>
          </w:tcPr>
          <w:p w14:paraId="18F26D99"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276336C3" w14:textId="77777777" w:rsidR="007B0542" w:rsidRPr="00103DC0" w:rsidRDefault="007B0542" w:rsidP="003A6F27">
            <w:pPr>
              <w:pStyle w:val="AmColumnHeading"/>
            </w:pPr>
            <w:r w:rsidRPr="00103DC0">
              <w:t>Amendamentul</w:t>
            </w:r>
          </w:p>
        </w:tc>
      </w:tr>
      <w:tr w:rsidR="00A01E81" w:rsidRPr="00103DC0" w14:paraId="426DB9B5" w14:textId="77777777" w:rsidTr="003A6F27">
        <w:trPr>
          <w:jc w:val="center"/>
        </w:trPr>
        <w:tc>
          <w:tcPr>
            <w:tcW w:w="4876" w:type="dxa"/>
            <w:tcBorders>
              <w:top w:val="nil"/>
              <w:left w:val="nil"/>
              <w:bottom w:val="nil"/>
              <w:right w:val="nil"/>
            </w:tcBorders>
          </w:tcPr>
          <w:p w14:paraId="2CB10277" w14:textId="77777777" w:rsidR="007B0542" w:rsidRPr="00103DC0" w:rsidRDefault="007B0542" w:rsidP="003A6F27">
            <w:pPr>
              <w:pStyle w:val="Normal6a"/>
            </w:pPr>
          </w:p>
        </w:tc>
        <w:tc>
          <w:tcPr>
            <w:tcW w:w="4876" w:type="dxa"/>
            <w:tcBorders>
              <w:top w:val="nil"/>
              <w:left w:val="nil"/>
              <w:bottom w:val="nil"/>
              <w:right w:val="nil"/>
            </w:tcBorders>
          </w:tcPr>
          <w:p w14:paraId="1DB84CF9" w14:textId="77777777" w:rsidR="007B0542" w:rsidRPr="00103DC0" w:rsidRDefault="007B0542" w:rsidP="003A6F27">
            <w:pPr>
              <w:pStyle w:val="Normal6a"/>
            </w:pPr>
            <w:r w:rsidRPr="00103DC0">
              <w:rPr>
                <w:b/>
                <w:i/>
              </w:rPr>
              <w:t>Mauritania</w:t>
            </w:r>
          </w:p>
        </w:tc>
      </w:tr>
    </w:tbl>
    <w:p w14:paraId="067A3903"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19E9DCEB" w14:textId="77777777" w:rsidR="007B0542" w:rsidRPr="00103DC0" w:rsidRDefault="007B0542" w:rsidP="007B0542">
      <w:r w:rsidRPr="00103DC0">
        <w:rPr>
          <w:rStyle w:val="HideTWBExt"/>
        </w:rPr>
        <w:t>&lt;/Amend&gt;</w:t>
      </w:r>
    </w:p>
    <w:p w14:paraId="05503856" w14:textId="77777777" w:rsidR="007B0542" w:rsidRPr="00103DC0" w:rsidRDefault="007B0542" w:rsidP="007B0542">
      <w:pPr>
        <w:pStyle w:val="AmNumberTabs"/>
      </w:pPr>
      <w:r w:rsidRPr="00103DC0">
        <w:rPr>
          <w:rStyle w:val="HideTWBExt"/>
          <w:b w:val="0"/>
        </w:rPr>
        <w:t>&lt;Amend&gt;</w:t>
      </w:r>
      <w:r w:rsidRPr="00103DC0">
        <w:t>Amendamentul</w:t>
      </w:r>
      <w:r w:rsidRPr="00103DC0">
        <w:tab/>
      </w:r>
      <w:r w:rsidRPr="00103DC0">
        <w:tab/>
      </w:r>
      <w:r w:rsidRPr="00103DC0">
        <w:rPr>
          <w:rStyle w:val="HideTWBExt"/>
          <w:b w:val="0"/>
        </w:rPr>
        <w:t>&lt;NumAm&gt;</w:t>
      </w:r>
      <w:r w:rsidRPr="00103DC0">
        <w:t>261</w:t>
      </w:r>
      <w:r w:rsidRPr="00103DC0">
        <w:rPr>
          <w:rStyle w:val="HideTWBExt"/>
          <w:b w:val="0"/>
        </w:rPr>
        <w:t>&lt;/NumAm&gt;</w:t>
      </w:r>
    </w:p>
    <w:p w14:paraId="718DF04A" w14:textId="77777777" w:rsidR="007B0542" w:rsidRPr="00103DC0" w:rsidRDefault="007B0542" w:rsidP="007B0542">
      <w:pPr>
        <w:pStyle w:val="NormalBold"/>
      </w:pPr>
      <w:r w:rsidRPr="00103DC0">
        <w:rPr>
          <w:rStyle w:val="HideTWBExt"/>
          <w:b w:val="0"/>
        </w:rPr>
        <w:t>&lt;RepeatBlock-By&gt;&lt;Members&gt;</w:t>
      </w:r>
      <w:r w:rsidRPr="00103DC0">
        <w:t>Jaroslav Bžoch, António Tânger Corrêa, Nikola Bartůšek</w:t>
      </w:r>
      <w:r w:rsidRPr="00103DC0">
        <w:rPr>
          <w:rStyle w:val="HideTWBExt"/>
          <w:b w:val="0"/>
        </w:rPr>
        <w:t>&lt;/Members&gt;</w:t>
      </w:r>
    </w:p>
    <w:p w14:paraId="6D4837CC" w14:textId="77777777" w:rsidR="007B0542" w:rsidRPr="00103DC0" w:rsidRDefault="007B0542" w:rsidP="007B0542">
      <w:pPr>
        <w:pStyle w:val="NormalBold"/>
      </w:pPr>
      <w:r w:rsidRPr="00103DC0">
        <w:rPr>
          <w:rStyle w:val="HideTWBExt"/>
          <w:b w:val="0"/>
        </w:rPr>
        <w:t>&lt;/RepeatBlock-By&gt;</w:t>
      </w:r>
    </w:p>
    <w:p w14:paraId="06918320" w14:textId="77777777" w:rsidR="007B0542" w:rsidRPr="00103DC0" w:rsidRDefault="007B0542" w:rsidP="007B0542">
      <w:pPr>
        <w:pStyle w:val="NormalBold"/>
      </w:pPr>
      <w:r w:rsidRPr="00103DC0">
        <w:rPr>
          <w:rStyle w:val="HideTWBExt"/>
          <w:b w:val="0"/>
        </w:rPr>
        <w:t>&lt;DocAmend&gt;</w:t>
      </w:r>
      <w:r w:rsidRPr="00103DC0">
        <w:t>Propunere de regulament</w:t>
      </w:r>
      <w:r w:rsidRPr="00103DC0">
        <w:rPr>
          <w:rStyle w:val="HideTWBExt"/>
          <w:b w:val="0"/>
        </w:rPr>
        <w:t>&lt;/DocAmend&gt;</w:t>
      </w:r>
    </w:p>
    <w:p w14:paraId="17601966" w14:textId="77777777" w:rsidR="007B0542" w:rsidRPr="00103DC0" w:rsidRDefault="007B0542" w:rsidP="007B0542">
      <w:pPr>
        <w:pStyle w:val="NormalBold"/>
      </w:pPr>
      <w:r w:rsidRPr="00103DC0">
        <w:rPr>
          <w:rStyle w:val="HideTWBExt"/>
          <w:b w:val="0"/>
        </w:rPr>
        <w:t>&lt;Article&gt;</w:t>
      </w:r>
      <w:r w:rsidRPr="00103DC0">
        <w:t>Anexa I</w:t>
      </w:r>
      <w:r w:rsidRPr="00103DC0">
        <w:rPr>
          <w:rStyle w:val="HideTWBExt"/>
          <w:b w:val="0"/>
        </w:rPr>
        <w:t>&lt;/Article&gt;</w:t>
      </w:r>
    </w:p>
    <w:p w14:paraId="5CBB2F6D" w14:textId="77777777" w:rsidR="007B0542" w:rsidRPr="00103DC0" w:rsidRDefault="007B0542" w:rsidP="007B0542">
      <w:r w:rsidRPr="00103DC0">
        <w:rPr>
          <w:rStyle w:val="HideTWBExt"/>
        </w:rPr>
        <w:t>&lt;DocAmend2&gt;</w:t>
      </w:r>
      <w:r w:rsidRPr="00103DC0">
        <w:t>Regulamentul (UE) 2024/1348</w:t>
      </w:r>
      <w:r w:rsidRPr="00103DC0">
        <w:rPr>
          <w:rStyle w:val="HideTWBExt"/>
        </w:rPr>
        <w:t>&lt;/DocAmend2&gt;</w:t>
      </w:r>
    </w:p>
    <w:p w14:paraId="14174C7B" w14:textId="77777777" w:rsidR="007B0542" w:rsidRPr="00103DC0" w:rsidRDefault="007B0542" w:rsidP="007B0542">
      <w:r w:rsidRPr="00103DC0">
        <w:rPr>
          <w:rStyle w:val="HideTWBExt"/>
        </w:rPr>
        <w:t>&lt;Article2&gt;</w:t>
      </w:r>
      <w:r w:rsidRPr="00103DC0">
        <w:t>Anexa II</w:t>
      </w:r>
      <w:r w:rsidRPr="00103DC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E81" w:rsidRPr="00103DC0" w14:paraId="428FD429" w14:textId="77777777" w:rsidTr="003A6F27">
        <w:trPr>
          <w:trHeight w:hRule="exact" w:val="240"/>
          <w:jc w:val="center"/>
        </w:trPr>
        <w:tc>
          <w:tcPr>
            <w:tcW w:w="9752" w:type="dxa"/>
            <w:gridSpan w:val="2"/>
            <w:tcBorders>
              <w:top w:val="nil"/>
              <w:left w:val="nil"/>
              <w:bottom w:val="nil"/>
              <w:right w:val="nil"/>
            </w:tcBorders>
          </w:tcPr>
          <w:p w14:paraId="5CDDC307" w14:textId="77777777" w:rsidR="007B0542" w:rsidRPr="00103DC0" w:rsidRDefault="007B0542" w:rsidP="003A6F27"/>
        </w:tc>
      </w:tr>
      <w:tr w:rsidR="00A01E81" w:rsidRPr="00103DC0" w14:paraId="0955BC29" w14:textId="77777777" w:rsidTr="003A6F27">
        <w:trPr>
          <w:trHeight w:val="240"/>
          <w:jc w:val="center"/>
        </w:trPr>
        <w:tc>
          <w:tcPr>
            <w:tcW w:w="4876" w:type="dxa"/>
            <w:tcBorders>
              <w:top w:val="nil"/>
              <w:left w:val="nil"/>
              <w:bottom w:val="nil"/>
              <w:right w:val="nil"/>
            </w:tcBorders>
          </w:tcPr>
          <w:p w14:paraId="22CB02F6" w14:textId="77777777" w:rsidR="007B0542" w:rsidRPr="00103DC0" w:rsidRDefault="007B0542" w:rsidP="003A6F27">
            <w:pPr>
              <w:pStyle w:val="AmColumnHeading"/>
            </w:pPr>
            <w:r w:rsidRPr="00103DC0">
              <w:t>Textul propus de Comisie</w:t>
            </w:r>
          </w:p>
        </w:tc>
        <w:tc>
          <w:tcPr>
            <w:tcW w:w="4876" w:type="dxa"/>
            <w:tcBorders>
              <w:top w:val="nil"/>
              <w:left w:val="nil"/>
              <w:bottom w:val="nil"/>
              <w:right w:val="nil"/>
            </w:tcBorders>
          </w:tcPr>
          <w:p w14:paraId="613D5794" w14:textId="77777777" w:rsidR="007B0542" w:rsidRPr="00103DC0" w:rsidRDefault="007B0542" w:rsidP="003A6F27">
            <w:pPr>
              <w:pStyle w:val="AmColumnHeading"/>
            </w:pPr>
            <w:r w:rsidRPr="00103DC0">
              <w:t>Amendamentul</w:t>
            </w:r>
          </w:p>
        </w:tc>
      </w:tr>
      <w:tr w:rsidR="00A01E81" w:rsidRPr="00103DC0" w14:paraId="1A4A55C6" w14:textId="77777777" w:rsidTr="003A6F27">
        <w:trPr>
          <w:jc w:val="center"/>
        </w:trPr>
        <w:tc>
          <w:tcPr>
            <w:tcW w:w="4876" w:type="dxa"/>
            <w:tcBorders>
              <w:top w:val="nil"/>
              <w:left w:val="nil"/>
              <w:bottom w:val="nil"/>
              <w:right w:val="nil"/>
            </w:tcBorders>
          </w:tcPr>
          <w:p w14:paraId="392019E2" w14:textId="77777777" w:rsidR="007B0542" w:rsidRPr="00103DC0" w:rsidRDefault="007B0542" w:rsidP="003A6F27">
            <w:pPr>
              <w:pStyle w:val="Normal6a"/>
            </w:pPr>
          </w:p>
        </w:tc>
        <w:tc>
          <w:tcPr>
            <w:tcW w:w="4876" w:type="dxa"/>
            <w:tcBorders>
              <w:top w:val="nil"/>
              <w:left w:val="nil"/>
              <w:bottom w:val="nil"/>
              <w:right w:val="nil"/>
            </w:tcBorders>
          </w:tcPr>
          <w:p w14:paraId="1F8DB44B" w14:textId="77777777" w:rsidR="007B0542" w:rsidRPr="00103DC0" w:rsidRDefault="007B0542" w:rsidP="003A6F27">
            <w:pPr>
              <w:pStyle w:val="Normal6a"/>
            </w:pPr>
            <w:r w:rsidRPr="00103DC0">
              <w:rPr>
                <w:b/>
                <w:i/>
              </w:rPr>
              <w:t>Armenia</w:t>
            </w:r>
          </w:p>
        </w:tc>
      </w:tr>
    </w:tbl>
    <w:p w14:paraId="30C94D12" w14:textId="77777777" w:rsidR="007B0542" w:rsidRPr="00103DC0" w:rsidRDefault="007B0542" w:rsidP="007B0542">
      <w:pPr>
        <w:pStyle w:val="AmOrLang"/>
      </w:pPr>
      <w:r w:rsidRPr="00103DC0">
        <w:t xml:space="preserve">Or. </w:t>
      </w:r>
      <w:r w:rsidRPr="00103DC0">
        <w:rPr>
          <w:rStyle w:val="HideTWBExt"/>
        </w:rPr>
        <w:t>&lt;Original&gt;</w:t>
      </w:r>
      <w:r w:rsidRPr="00103DC0">
        <w:rPr>
          <w:rStyle w:val="HideTWBInt"/>
          <w:rFonts w:eastAsiaTheme="majorEastAsia"/>
        </w:rPr>
        <w:t>{EN}</w:t>
      </w:r>
      <w:r w:rsidRPr="00103DC0">
        <w:t>en</w:t>
      </w:r>
      <w:r w:rsidRPr="00103DC0">
        <w:rPr>
          <w:rStyle w:val="HideTWBExt"/>
        </w:rPr>
        <w:t>&lt;/Original&gt;</w:t>
      </w:r>
    </w:p>
    <w:p w14:paraId="0A1706A5" w14:textId="14A53E88" w:rsidR="007B0542" w:rsidRPr="00103DC0" w:rsidRDefault="007B0542" w:rsidP="007B0542">
      <w:r w:rsidRPr="00103DC0">
        <w:rPr>
          <w:rStyle w:val="HideTWBExt"/>
        </w:rPr>
        <w:t>&lt;/Amend&gt;&lt;/RepeatBlock-Amend&gt;</w:t>
      </w:r>
    </w:p>
    <w:p w14:paraId="659544B6" w14:textId="654D5C0B" w:rsidR="008363E4" w:rsidRPr="00103DC0" w:rsidRDefault="008363E4" w:rsidP="007B0542"/>
    <w:sectPr w:rsidR="008363E4" w:rsidRPr="00103DC0" w:rsidSect="00984E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79D5A" w14:textId="77777777" w:rsidR="005F5C3F" w:rsidRPr="00103DC0" w:rsidRDefault="005F5C3F">
      <w:r w:rsidRPr="00103DC0">
        <w:separator/>
      </w:r>
    </w:p>
  </w:endnote>
  <w:endnote w:type="continuationSeparator" w:id="0">
    <w:p w14:paraId="1FBC54E4" w14:textId="77777777" w:rsidR="005F5C3F" w:rsidRPr="00103DC0" w:rsidRDefault="005F5C3F">
      <w:r w:rsidRPr="00103D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9AFA" w14:textId="55FE7855" w:rsidR="00984EAC" w:rsidRPr="00103DC0" w:rsidRDefault="00984EAC" w:rsidP="00984EAC">
    <w:pPr>
      <w:pStyle w:val="EPFooter"/>
    </w:pPr>
    <w:r w:rsidRPr="00103DC0">
      <w:t>PE</w:t>
    </w:r>
    <w:r w:rsidRPr="00103DC0">
      <w:rPr>
        <w:rStyle w:val="HideTWBExt"/>
      </w:rPr>
      <w:t>&lt;NoPE&gt;</w:t>
    </w:r>
    <w:r w:rsidRPr="00103DC0">
      <w:t>779.328</w:t>
    </w:r>
    <w:r w:rsidRPr="00103DC0">
      <w:rPr>
        <w:rStyle w:val="HideTWBExt"/>
      </w:rPr>
      <w:t>&lt;/NoPE&gt;&lt;Version&gt;</w:t>
    </w:r>
    <w:r w:rsidRPr="00103DC0">
      <w:t>v01-00</w:t>
    </w:r>
    <w:r w:rsidRPr="00103DC0">
      <w:rPr>
        <w:rStyle w:val="HideTWBExt"/>
      </w:rPr>
      <w:t>&lt;/Version&gt;</w:t>
    </w:r>
    <w:r w:rsidRPr="00103DC0">
      <w:tab/>
    </w:r>
    <w:r w:rsidRPr="00103DC0">
      <w:fldChar w:fldCharType="begin"/>
    </w:r>
    <w:r w:rsidRPr="00103DC0">
      <w:instrText xml:space="preserve"> PAGE  \* MERGEFORMAT </w:instrText>
    </w:r>
    <w:r w:rsidRPr="00103DC0">
      <w:fldChar w:fldCharType="separate"/>
    </w:r>
    <w:r w:rsidRPr="00103DC0">
      <w:rPr>
        <w:noProof/>
      </w:rPr>
      <w:t>44</w:t>
    </w:r>
    <w:r w:rsidRPr="00103DC0">
      <w:fldChar w:fldCharType="end"/>
    </w:r>
    <w:r w:rsidRPr="00103DC0">
      <w:t>/</w:t>
    </w:r>
    <w:fldSimple w:instr=" NUMPAGES  \* MERGEFORMAT ">
      <w:r w:rsidRPr="00103DC0">
        <w:rPr>
          <w:noProof/>
        </w:rPr>
        <w:t>187</w:t>
      </w:r>
    </w:fldSimple>
    <w:r w:rsidRPr="00103DC0">
      <w:tab/>
    </w:r>
    <w:r w:rsidRPr="00103DC0">
      <w:rPr>
        <w:rStyle w:val="HideTWBExt"/>
      </w:rPr>
      <w:t>&lt;PathFdR&gt;</w:t>
    </w:r>
    <w:r w:rsidR="00103DC0" w:rsidRPr="00103DC0">
      <w:t>AM\1330573RO.docx</w:t>
    </w:r>
    <w:r w:rsidRPr="00103DC0">
      <w:rPr>
        <w:rStyle w:val="HideTWBExt"/>
      </w:rPr>
      <w:t>&lt;/PathFdR&gt;</w:t>
    </w:r>
  </w:p>
  <w:p w14:paraId="194AF318" w14:textId="00D6FC6B" w:rsidR="00D82FCC" w:rsidRPr="00103DC0" w:rsidRDefault="00984EAC" w:rsidP="00984EAC">
    <w:pPr>
      <w:pStyle w:val="EPFooter2"/>
    </w:pPr>
    <w:r w:rsidRPr="00103DC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F155F" w14:textId="2E3856B2" w:rsidR="00984EAC" w:rsidRPr="00103DC0" w:rsidRDefault="00984EAC" w:rsidP="00984EAC">
    <w:pPr>
      <w:pStyle w:val="EPFooter"/>
    </w:pPr>
    <w:r w:rsidRPr="00103DC0">
      <w:rPr>
        <w:rStyle w:val="HideTWBExt"/>
      </w:rPr>
      <w:t>&lt;PathFdR&gt;</w:t>
    </w:r>
    <w:r w:rsidR="00103DC0" w:rsidRPr="00103DC0">
      <w:t>AM\1330573RO.docx</w:t>
    </w:r>
    <w:r w:rsidRPr="00103DC0">
      <w:rPr>
        <w:rStyle w:val="HideTWBExt"/>
      </w:rPr>
      <w:t>&lt;/PathFdR&gt;</w:t>
    </w:r>
    <w:r w:rsidRPr="00103DC0">
      <w:tab/>
    </w:r>
    <w:r w:rsidRPr="00103DC0">
      <w:fldChar w:fldCharType="begin"/>
    </w:r>
    <w:r w:rsidRPr="00103DC0">
      <w:instrText xml:space="preserve"> PAGE  \* MERGEFORMAT </w:instrText>
    </w:r>
    <w:r w:rsidRPr="00103DC0">
      <w:fldChar w:fldCharType="separate"/>
    </w:r>
    <w:r w:rsidRPr="00103DC0">
      <w:rPr>
        <w:noProof/>
      </w:rPr>
      <w:t>43</w:t>
    </w:r>
    <w:r w:rsidRPr="00103DC0">
      <w:fldChar w:fldCharType="end"/>
    </w:r>
    <w:r w:rsidRPr="00103DC0">
      <w:t>/</w:t>
    </w:r>
    <w:fldSimple w:instr=" NUMPAGES  \* MERGEFORMAT ">
      <w:r w:rsidRPr="00103DC0">
        <w:rPr>
          <w:noProof/>
        </w:rPr>
        <w:t>187</w:t>
      </w:r>
    </w:fldSimple>
    <w:r w:rsidRPr="00103DC0">
      <w:tab/>
      <w:t>PE</w:t>
    </w:r>
    <w:r w:rsidRPr="00103DC0">
      <w:rPr>
        <w:rStyle w:val="HideTWBExt"/>
      </w:rPr>
      <w:t>&lt;NoPE&gt;</w:t>
    </w:r>
    <w:r w:rsidRPr="00103DC0">
      <w:t>779.328</w:t>
    </w:r>
    <w:r w:rsidRPr="00103DC0">
      <w:rPr>
        <w:rStyle w:val="HideTWBExt"/>
      </w:rPr>
      <w:t>&lt;/NoPE&gt;&lt;Version&gt;</w:t>
    </w:r>
    <w:r w:rsidRPr="00103DC0">
      <w:t>v01-00</w:t>
    </w:r>
    <w:r w:rsidRPr="00103DC0">
      <w:rPr>
        <w:rStyle w:val="HideTWBExt"/>
      </w:rPr>
      <w:t>&lt;/Version&gt;</w:t>
    </w:r>
  </w:p>
  <w:p w14:paraId="7D153B2B" w14:textId="0B7C3362" w:rsidR="00D82FCC" w:rsidRPr="00103DC0" w:rsidRDefault="00984EAC" w:rsidP="00984EAC">
    <w:pPr>
      <w:pStyle w:val="EPFooter2"/>
    </w:pPr>
    <w:r w:rsidRPr="00103DC0">
      <w:tab/>
    </w:r>
    <w:r w:rsidRPr="00103DC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4B7A" w14:textId="5DAFAD5C" w:rsidR="00984EAC" w:rsidRPr="00103DC0" w:rsidRDefault="00984EAC" w:rsidP="00984EAC">
    <w:pPr>
      <w:pStyle w:val="EPFooter"/>
    </w:pPr>
    <w:r w:rsidRPr="00103DC0">
      <w:rPr>
        <w:rStyle w:val="HideTWBExt"/>
      </w:rPr>
      <w:t>&lt;PathFdR&gt;</w:t>
    </w:r>
    <w:r w:rsidR="00103DC0" w:rsidRPr="00103DC0">
      <w:t>AM\1330573RO.docx</w:t>
    </w:r>
    <w:r w:rsidRPr="00103DC0">
      <w:rPr>
        <w:rStyle w:val="HideTWBExt"/>
      </w:rPr>
      <w:t>&lt;/PathFdR&gt;</w:t>
    </w:r>
    <w:r w:rsidRPr="00103DC0">
      <w:tab/>
    </w:r>
    <w:r w:rsidRPr="00103DC0">
      <w:tab/>
      <w:t>PE</w:t>
    </w:r>
    <w:r w:rsidRPr="00103DC0">
      <w:rPr>
        <w:rStyle w:val="HideTWBExt"/>
      </w:rPr>
      <w:t>&lt;NoPE&gt;</w:t>
    </w:r>
    <w:r w:rsidRPr="00103DC0">
      <w:t>779.328</w:t>
    </w:r>
    <w:r w:rsidRPr="00103DC0">
      <w:rPr>
        <w:rStyle w:val="HideTWBExt"/>
      </w:rPr>
      <w:t>&lt;/NoPE&gt;&lt;Version&gt;</w:t>
    </w:r>
    <w:r w:rsidRPr="00103DC0">
      <w:t>v01-00</w:t>
    </w:r>
    <w:r w:rsidRPr="00103DC0">
      <w:rPr>
        <w:rStyle w:val="HideTWBExt"/>
      </w:rPr>
      <w:t>&lt;/Version&gt;</w:t>
    </w:r>
  </w:p>
  <w:p w14:paraId="0CE47C4B" w14:textId="114676C0" w:rsidR="00D82FCC" w:rsidRPr="00103DC0" w:rsidRDefault="00984EAC" w:rsidP="00984EAC">
    <w:pPr>
      <w:pStyle w:val="EPFooter2"/>
    </w:pPr>
    <w:r w:rsidRPr="00103DC0">
      <w:t>RO</w:t>
    </w:r>
    <w:r w:rsidRPr="00103DC0">
      <w:tab/>
    </w:r>
    <w:r w:rsidRPr="00103DC0">
      <w:rPr>
        <w:b w:val="0"/>
        <w:i/>
        <w:color w:val="C0C0C0"/>
        <w:sz w:val="22"/>
      </w:rPr>
      <w:t>Unită în diversitate</w:t>
    </w:r>
    <w:r w:rsidRPr="00103DC0">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314FD" w14:textId="77777777" w:rsidR="005F5C3F" w:rsidRPr="00103DC0" w:rsidRDefault="005F5C3F">
      <w:r w:rsidRPr="00103DC0">
        <w:separator/>
      </w:r>
    </w:p>
  </w:footnote>
  <w:footnote w:type="continuationSeparator" w:id="0">
    <w:p w14:paraId="70508D0A" w14:textId="77777777" w:rsidR="005F5C3F" w:rsidRPr="00103DC0" w:rsidRDefault="005F5C3F">
      <w:r w:rsidRPr="00103D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39B8E" w14:textId="77777777" w:rsidR="00E979EC" w:rsidRDefault="00E97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4940" w14:textId="77777777" w:rsidR="00E979EC" w:rsidRDefault="00E97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098B" w14:textId="77777777" w:rsidR="00E979EC" w:rsidRDefault="00E97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RO"/>
    <w:docVar w:name="TXTLANGUEMIN" w:val="ro"/>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RO.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815"/>
    <w:rsid w:val="00103DC0"/>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064B8"/>
    <w:rsid w:val="00222325"/>
    <w:rsid w:val="00227CEE"/>
    <w:rsid w:val="00231EA7"/>
    <w:rsid w:val="00234AA2"/>
    <w:rsid w:val="00234C76"/>
    <w:rsid w:val="00236619"/>
    <w:rsid w:val="002574CB"/>
    <w:rsid w:val="00280EA6"/>
    <w:rsid w:val="002A1C82"/>
    <w:rsid w:val="002B360E"/>
    <w:rsid w:val="002B4245"/>
    <w:rsid w:val="002B6A7B"/>
    <w:rsid w:val="002C2B85"/>
    <w:rsid w:val="002C5761"/>
    <w:rsid w:val="002E188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3CC1"/>
    <w:rsid w:val="003C6E39"/>
    <w:rsid w:val="003D262F"/>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B1412"/>
    <w:rsid w:val="004E0AAC"/>
    <w:rsid w:val="004E1C4C"/>
    <w:rsid w:val="004F03F0"/>
    <w:rsid w:val="004F2903"/>
    <w:rsid w:val="004F3D73"/>
    <w:rsid w:val="005051DF"/>
    <w:rsid w:val="005246D8"/>
    <w:rsid w:val="00525830"/>
    <w:rsid w:val="005302F2"/>
    <w:rsid w:val="00547F73"/>
    <w:rsid w:val="00557617"/>
    <w:rsid w:val="005605F2"/>
    <w:rsid w:val="005650BC"/>
    <w:rsid w:val="00571479"/>
    <w:rsid w:val="005A7205"/>
    <w:rsid w:val="005A7EB4"/>
    <w:rsid w:val="005B32E3"/>
    <w:rsid w:val="005B708F"/>
    <w:rsid w:val="005E50C2"/>
    <w:rsid w:val="005F5C3F"/>
    <w:rsid w:val="00600E4A"/>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A42AB"/>
    <w:rsid w:val="007A77D3"/>
    <w:rsid w:val="007B0542"/>
    <w:rsid w:val="007B7B2E"/>
    <w:rsid w:val="007C71DE"/>
    <w:rsid w:val="0080592B"/>
    <w:rsid w:val="008162FA"/>
    <w:rsid w:val="00822C94"/>
    <w:rsid w:val="008363E4"/>
    <w:rsid w:val="00851460"/>
    <w:rsid w:val="008530F4"/>
    <w:rsid w:val="0087052C"/>
    <w:rsid w:val="00870CF2"/>
    <w:rsid w:val="00874862"/>
    <w:rsid w:val="00875A9C"/>
    <w:rsid w:val="008760FF"/>
    <w:rsid w:val="00887FDC"/>
    <w:rsid w:val="008B251A"/>
    <w:rsid w:val="008B3327"/>
    <w:rsid w:val="008C4FA9"/>
    <w:rsid w:val="008D6D06"/>
    <w:rsid w:val="008E2D3D"/>
    <w:rsid w:val="008F0DDD"/>
    <w:rsid w:val="00900CAE"/>
    <w:rsid w:val="00904AD5"/>
    <w:rsid w:val="00907CCA"/>
    <w:rsid w:val="009148C5"/>
    <w:rsid w:val="009154FF"/>
    <w:rsid w:val="00917A85"/>
    <w:rsid w:val="00922896"/>
    <w:rsid w:val="00937ACC"/>
    <w:rsid w:val="009403E2"/>
    <w:rsid w:val="0095352C"/>
    <w:rsid w:val="0095514B"/>
    <w:rsid w:val="009634A1"/>
    <w:rsid w:val="00966038"/>
    <w:rsid w:val="0098324C"/>
    <w:rsid w:val="00983540"/>
    <w:rsid w:val="00984EAC"/>
    <w:rsid w:val="00985642"/>
    <w:rsid w:val="009A65D8"/>
    <w:rsid w:val="009B0305"/>
    <w:rsid w:val="009B7DA4"/>
    <w:rsid w:val="009B7E31"/>
    <w:rsid w:val="009F0AA5"/>
    <w:rsid w:val="009F230F"/>
    <w:rsid w:val="009F6757"/>
    <w:rsid w:val="00A01E81"/>
    <w:rsid w:val="00A15973"/>
    <w:rsid w:val="00A233E9"/>
    <w:rsid w:val="00A239E2"/>
    <w:rsid w:val="00A306DC"/>
    <w:rsid w:val="00A3701B"/>
    <w:rsid w:val="00A37C17"/>
    <w:rsid w:val="00A400A0"/>
    <w:rsid w:val="00A46736"/>
    <w:rsid w:val="00A507FC"/>
    <w:rsid w:val="00A5426B"/>
    <w:rsid w:val="00A64B9B"/>
    <w:rsid w:val="00A845EF"/>
    <w:rsid w:val="00A84E16"/>
    <w:rsid w:val="00A917C6"/>
    <w:rsid w:val="00A93389"/>
    <w:rsid w:val="00A93F8C"/>
    <w:rsid w:val="00A97EC8"/>
    <w:rsid w:val="00AA0426"/>
    <w:rsid w:val="00AA2AB0"/>
    <w:rsid w:val="00AB74D6"/>
    <w:rsid w:val="00AC7149"/>
    <w:rsid w:val="00AD730A"/>
    <w:rsid w:val="00AE4459"/>
    <w:rsid w:val="00AF25FC"/>
    <w:rsid w:val="00AF2819"/>
    <w:rsid w:val="00B0638A"/>
    <w:rsid w:val="00B10564"/>
    <w:rsid w:val="00B41B4D"/>
    <w:rsid w:val="00B512D0"/>
    <w:rsid w:val="00B6788F"/>
    <w:rsid w:val="00B77A45"/>
    <w:rsid w:val="00B8066A"/>
    <w:rsid w:val="00B85286"/>
    <w:rsid w:val="00B90B7F"/>
    <w:rsid w:val="00B9188F"/>
    <w:rsid w:val="00BA48D2"/>
    <w:rsid w:val="00BB07F3"/>
    <w:rsid w:val="00BC1984"/>
    <w:rsid w:val="00BC1B1F"/>
    <w:rsid w:val="00BD0F71"/>
    <w:rsid w:val="00BD329C"/>
    <w:rsid w:val="00BD6464"/>
    <w:rsid w:val="00BE0C84"/>
    <w:rsid w:val="00BE107B"/>
    <w:rsid w:val="00BE5062"/>
    <w:rsid w:val="00BF322C"/>
    <w:rsid w:val="00C10F61"/>
    <w:rsid w:val="00C211B3"/>
    <w:rsid w:val="00C22CC4"/>
    <w:rsid w:val="00C2336C"/>
    <w:rsid w:val="00C35E35"/>
    <w:rsid w:val="00C41E32"/>
    <w:rsid w:val="00C50D6A"/>
    <w:rsid w:val="00C63193"/>
    <w:rsid w:val="00C85D0F"/>
    <w:rsid w:val="00C86D60"/>
    <w:rsid w:val="00C92798"/>
    <w:rsid w:val="00CB34F1"/>
    <w:rsid w:val="00CB574A"/>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255D"/>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979EC"/>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C27DB"/>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187</Pages>
  <Words>49030</Words>
  <Characters>285259</Characters>
  <Application>Microsoft Office Word</Application>
  <DocSecurity>0</DocSecurity>
  <Lines>10129</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2025-11-12T17:30:00Z</dcterms:created>
  <dcterms:modified xsi:type="dcterms:W3CDTF">2025-11-12T17:30:00Z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AM\1330573RO.docx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- 2025/11/12 18:29</vt:lpwstr>
  </property>
</Properties>
</file>