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879B8" w:rsidRPr="0094298E" w14:paraId="183E1414" w14:textId="77777777" w:rsidTr="00C85D0F">
        <w:trPr>
          <w:trHeight w:hRule="exact" w:val="1418"/>
        </w:trPr>
        <w:tc>
          <w:tcPr>
            <w:tcW w:w="6804" w:type="dxa"/>
            <w:shd w:val="clear" w:color="auto" w:fill="auto"/>
            <w:vAlign w:val="center"/>
          </w:tcPr>
          <w:p w14:paraId="5DAEEAF4" w14:textId="77777777" w:rsidR="00BE5062" w:rsidRPr="0094298E" w:rsidRDefault="00E305DD" w:rsidP="00C85D0F">
            <w:pPr>
              <w:pStyle w:val="EPName"/>
            </w:pPr>
            <w:r w:rsidRPr="0094298E">
              <w:t>Evropski parlament</w:t>
            </w:r>
          </w:p>
          <w:p w14:paraId="1A786F7B" w14:textId="77777777" w:rsidR="00BE5062" w:rsidRPr="0094298E" w:rsidRDefault="003277AC" w:rsidP="00C85D0F">
            <w:pPr>
              <w:pStyle w:val="EPTerm"/>
            </w:pPr>
            <w:r w:rsidRPr="0094298E">
              <w:t>2024-2029</w:t>
            </w:r>
          </w:p>
        </w:tc>
        <w:tc>
          <w:tcPr>
            <w:tcW w:w="2268" w:type="dxa"/>
            <w:shd w:val="clear" w:color="auto" w:fill="auto"/>
          </w:tcPr>
          <w:p w14:paraId="1959772F" w14:textId="77777777" w:rsidR="00BE5062" w:rsidRPr="0094298E" w:rsidRDefault="003277AC" w:rsidP="00C85D0F">
            <w:pPr>
              <w:pStyle w:val="EPLogo"/>
            </w:pPr>
            <w:r w:rsidRPr="0094298E">
              <w:rPr>
                <w:noProof/>
                <w:lang w:eastAsia="sl-SI"/>
              </w:rPr>
              <w:drawing>
                <wp:inline distT="0" distB="0" distL="0" distR="0" wp14:anchorId="3B16E5EC" wp14:editId="787F57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094FA1E" w14:textId="77777777" w:rsidR="000E7234" w:rsidRPr="0094298E" w:rsidRDefault="000E7234" w:rsidP="000E7234">
      <w:pPr>
        <w:pStyle w:val="LineTop"/>
      </w:pPr>
    </w:p>
    <w:p w14:paraId="0E4C02E1" w14:textId="77777777" w:rsidR="000E7234" w:rsidRPr="0094298E" w:rsidRDefault="003277AC" w:rsidP="000E7234">
      <w:pPr>
        <w:pStyle w:val="EPBody"/>
      </w:pPr>
      <w:r w:rsidRPr="0094298E">
        <w:rPr>
          <w:rStyle w:val="HideTWBExt"/>
          <w:i w:val="0"/>
          <w:szCs w:val="20"/>
        </w:rPr>
        <w:t>&lt;Commission&gt;</w:t>
      </w:r>
      <w:r w:rsidR="00BD329C" w:rsidRPr="0094298E">
        <w:rPr>
          <w:rStyle w:val="HideTWBInt"/>
          <w:i w:val="0"/>
          <w:szCs w:val="20"/>
        </w:rPr>
        <w:t>{LIBE}</w:t>
      </w:r>
      <w:r w:rsidR="00E305DD" w:rsidRPr="0094298E">
        <w:t>Odbor za državljanske svoboščine, pravosodje in notranje zadeve</w:t>
      </w:r>
      <w:r w:rsidRPr="0094298E">
        <w:rPr>
          <w:rStyle w:val="HideTWBExt"/>
          <w:i w:val="0"/>
          <w:szCs w:val="20"/>
        </w:rPr>
        <w:t>&lt;/Commission&gt;</w:t>
      </w:r>
    </w:p>
    <w:p w14:paraId="15172B23" w14:textId="77777777" w:rsidR="000E7234" w:rsidRPr="0094298E" w:rsidRDefault="000E7234" w:rsidP="000E7234">
      <w:pPr>
        <w:pStyle w:val="LineBottom"/>
      </w:pPr>
    </w:p>
    <w:p w14:paraId="34DE9670" w14:textId="77777777" w:rsidR="00B85286" w:rsidRPr="0094298E" w:rsidRDefault="003277AC">
      <w:pPr>
        <w:pStyle w:val="CoverReference"/>
      </w:pPr>
      <w:r w:rsidRPr="0094298E">
        <w:rPr>
          <w:rStyle w:val="HideTWBExt"/>
          <w:b w:val="0"/>
        </w:rPr>
        <w:t>&lt;RefProc&gt;</w:t>
      </w:r>
      <w:r w:rsidR="00BD329C" w:rsidRPr="0094298E">
        <w:t>2025/0101</w:t>
      </w:r>
      <w:r w:rsidRPr="0094298E">
        <w:rPr>
          <w:rStyle w:val="HideTWBExt"/>
          <w:b w:val="0"/>
        </w:rPr>
        <w:t>&lt;/RefProc&gt;&lt;RefTypeProc&gt;</w:t>
      </w:r>
      <w:r w:rsidR="008530F4" w:rsidRPr="0094298E">
        <w:t>(</w:t>
      </w:r>
      <w:r w:rsidR="00BD329C" w:rsidRPr="0094298E">
        <w:t>COD</w:t>
      </w:r>
      <w:r w:rsidR="008530F4" w:rsidRPr="0094298E">
        <w:t>)</w:t>
      </w:r>
      <w:r w:rsidRPr="0094298E">
        <w:rPr>
          <w:rStyle w:val="HideTWBExt"/>
          <w:b w:val="0"/>
        </w:rPr>
        <w:t>&lt;/RefTypeProc&gt;</w:t>
      </w:r>
    </w:p>
    <w:p w14:paraId="5A3E0D6B" w14:textId="77777777" w:rsidR="00B85286" w:rsidRPr="0094298E" w:rsidRDefault="003277AC">
      <w:pPr>
        <w:pStyle w:val="CoverDate"/>
      </w:pPr>
      <w:r w:rsidRPr="0094298E">
        <w:rPr>
          <w:rStyle w:val="HideTWBExt"/>
        </w:rPr>
        <w:t>&lt;Date&gt;</w:t>
      </w:r>
      <w:r w:rsidR="00BD329C" w:rsidRPr="0094298E">
        <w:rPr>
          <w:rStyle w:val="HideTWBInt"/>
        </w:rPr>
        <w:t>{27/10/2025}</w:t>
      </w:r>
      <w:r w:rsidR="00BD329C" w:rsidRPr="0094298E">
        <w:t>27.10.2025</w:t>
      </w:r>
      <w:r w:rsidRPr="0094298E">
        <w:rPr>
          <w:rStyle w:val="HideTWBExt"/>
        </w:rPr>
        <w:t>&lt;/Date&gt;</w:t>
      </w:r>
    </w:p>
    <w:p w14:paraId="1995ADB2" w14:textId="77777777" w:rsidR="009B0305" w:rsidRPr="0094298E" w:rsidRDefault="003277AC" w:rsidP="009B0305">
      <w:pPr>
        <w:pStyle w:val="CoverDocType"/>
      </w:pPr>
      <w:r w:rsidRPr="0094298E">
        <w:rPr>
          <w:rStyle w:val="HideTWBExt"/>
          <w:b w:val="0"/>
        </w:rPr>
        <w:t>&lt;TypeAM&gt;</w:t>
      </w:r>
      <w:r w:rsidR="00E305DD" w:rsidRPr="0094298E">
        <w:t>PREDLOGI SPREMEMB</w:t>
      </w:r>
      <w:r w:rsidRPr="0094298E">
        <w:rPr>
          <w:rStyle w:val="HideTWBExt"/>
          <w:b w:val="0"/>
        </w:rPr>
        <w:t>&lt;/TypeAM&gt;</w:t>
      </w:r>
    </w:p>
    <w:p w14:paraId="1E3547C1" w14:textId="77777777" w:rsidR="00B85286" w:rsidRPr="0094298E" w:rsidRDefault="003277AC" w:rsidP="001C2054">
      <w:pPr>
        <w:pStyle w:val="CoverDocType24a"/>
      </w:pPr>
      <w:r w:rsidRPr="0094298E">
        <w:rPr>
          <w:rStyle w:val="HideTWBExt"/>
          <w:b w:val="0"/>
        </w:rPr>
        <w:t>&lt;RangeAM&gt;</w:t>
      </w:r>
      <w:r w:rsidR="008760FF" w:rsidRPr="0094298E">
        <w:t>12 - 261</w:t>
      </w:r>
      <w:r w:rsidRPr="0094298E">
        <w:rPr>
          <w:rStyle w:val="HideTWBExt"/>
          <w:b w:val="0"/>
        </w:rPr>
        <w:t>&lt;/RangeAM&gt;</w:t>
      </w:r>
    </w:p>
    <w:p w14:paraId="7D0E7287" w14:textId="77777777" w:rsidR="001C2054" w:rsidRPr="0094298E" w:rsidRDefault="003277AC" w:rsidP="00A93F8C">
      <w:pPr>
        <w:pStyle w:val="CoverBold"/>
      </w:pPr>
      <w:r w:rsidRPr="0094298E">
        <w:rPr>
          <w:rStyle w:val="HideTWBExt"/>
          <w:b w:val="0"/>
        </w:rPr>
        <w:t>&lt;TitreType&gt;</w:t>
      </w:r>
      <w:r w:rsidR="00E305DD" w:rsidRPr="0094298E">
        <w:t>Osnutek poročila</w:t>
      </w:r>
      <w:r w:rsidRPr="0094298E">
        <w:rPr>
          <w:rStyle w:val="HideTWBExt"/>
          <w:b w:val="0"/>
        </w:rPr>
        <w:t>&lt;/TitreType&gt;</w:t>
      </w:r>
    </w:p>
    <w:p w14:paraId="2E4CA6D2" w14:textId="77777777" w:rsidR="00B85286" w:rsidRPr="0094298E" w:rsidRDefault="003277AC" w:rsidP="00A93F8C">
      <w:pPr>
        <w:pStyle w:val="CoverBold"/>
      </w:pPr>
      <w:r w:rsidRPr="0094298E">
        <w:rPr>
          <w:rStyle w:val="HideTWBExt"/>
          <w:b w:val="0"/>
        </w:rPr>
        <w:t>&lt;Rapporteur&gt;</w:t>
      </w:r>
      <w:r w:rsidR="00BD329C" w:rsidRPr="0094298E">
        <w:t>Alessandro Ciriani</w:t>
      </w:r>
      <w:r w:rsidRPr="0094298E">
        <w:rPr>
          <w:rStyle w:val="HideTWBExt"/>
          <w:b w:val="0"/>
        </w:rPr>
        <w:t>&lt;/Rapporteur&gt;</w:t>
      </w:r>
    </w:p>
    <w:p w14:paraId="4DA890D8" w14:textId="77777777" w:rsidR="00B85286" w:rsidRPr="0094298E" w:rsidRDefault="003277AC">
      <w:pPr>
        <w:pStyle w:val="CoverNormal24a"/>
      </w:pPr>
      <w:r w:rsidRPr="0094298E">
        <w:rPr>
          <w:rStyle w:val="HideTWBExt"/>
        </w:rPr>
        <w:t>&lt;DocRefPE&gt;</w:t>
      </w:r>
      <w:r w:rsidR="008530F4" w:rsidRPr="0094298E">
        <w:t>(PE</w:t>
      </w:r>
      <w:r w:rsidR="00BD329C" w:rsidRPr="0094298E">
        <w:t>778.073</w:t>
      </w:r>
      <w:r w:rsidR="008530F4" w:rsidRPr="0094298E">
        <w:t>v</w:t>
      </w:r>
      <w:r w:rsidR="00BD329C" w:rsidRPr="0094298E">
        <w:t>01-00</w:t>
      </w:r>
      <w:r w:rsidR="008530F4" w:rsidRPr="0094298E">
        <w:t>)</w:t>
      </w:r>
      <w:r w:rsidRPr="0094298E">
        <w:rPr>
          <w:rStyle w:val="HideTWBExt"/>
        </w:rPr>
        <w:t>&lt;/DocRefPE&gt;</w:t>
      </w:r>
    </w:p>
    <w:p w14:paraId="56C97E0B" w14:textId="77777777" w:rsidR="00B85286" w:rsidRPr="0094298E" w:rsidRDefault="003277AC">
      <w:pPr>
        <w:pStyle w:val="CoverNormal24a"/>
      </w:pPr>
      <w:r w:rsidRPr="0094298E">
        <w:rPr>
          <w:rStyle w:val="HideTWBExt"/>
        </w:rPr>
        <w:t>&lt;Titre&gt;</w:t>
      </w:r>
      <w:r w:rsidR="00286A71" w:rsidRPr="0094298E">
        <w:t>Predlog uredbe Evropskega parlamenta in Sveta o spremembi Uredbe (EU) 2024/1348 glede vzpostavitve seznama varnih izvornih držav na ravni Unije</w:t>
      </w:r>
      <w:r w:rsidRPr="0094298E">
        <w:rPr>
          <w:rStyle w:val="HideTWBExt"/>
        </w:rPr>
        <w:t>&lt;/Titre&gt;</w:t>
      </w:r>
    </w:p>
    <w:p w14:paraId="0AF54218" w14:textId="77777777" w:rsidR="006337D4" w:rsidRPr="0094298E" w:rsidRDefault="003277AC" w:rsidP="006337D4">
      <w:pPr>
        <w:pStyle w:val="CoverNormal"/>
      </w:pPr>
      <w:r w:rsidRPr="0094298E">
        <w:rPr>
          <w:rStyle w:val="HideTWBExt"/>
        </w:rPr>
        <w:t>&lt;DocAmend&gt;</w:t>
      </w:r>
      <w:r w:rsidR="00E305DD" w:rsidRPr="0094298E">
        <w:rPr>
          <w:bCs/>
        </w:rPr>
        <w:t>Predlog uredbe</w:t>
      </w:r>
      <w:r w:rsidRPr="0094298E">
        <w:rPr>
          <w:rStyle w:val="HideTWBExt"/>
        </w:rPr>
        <w:t>&lt;/DocAmend&gt;</w:t>
      </w:r>
    </w:p>
    <w:p w14:paraId="7DF53AE0" w14:textId="77777777" w:rsidR="00B85286" w:rsidRPr="0094298E" w:rsidRDefault="003277AC">
      <w:pPr>
        <w:pStyle w:val="CoverNormal24a"/>
      </w:pPr>
      <w:r w:rsidRPr="0094298E">
        <w:rPr>
          <w:rStyle w:val="HideTWBExt"/>
        </w:rPr>
        <w:t>&lt;DocRef&gt;</w:t>
      </w:r>
      <w:r w:rsidR="008530F4" w:rsidRPr="0094298E">
        <w:t>(</w:t>
      </w:r>
      <w:r w:rsidR="00BD329C" w:rsidRPr="0094298E">
        <w:t>COM(2025)0186</w:t>
      </w:r>
      <w:r w:rsidR="008530F4" w:rsidRPr="0094298E">
        <w:t xml:space="preserve"> </w:t>
      </w:r>
      <w:r w:rsidR="00BD329C" w:rsidRPr="0094298E">
        <w:t>–</w:t>
      </w:r>
      <w:r w:rsidR="008530F4" w:rsidRPr="0094298E">
        <w:t xml:space="preserve"> </w:t>
      </w:r>
      <w:r w:rsidR="00BD329C" w:rsidRPr="0094298E">
        <w:t>C10</w:t>
      </w:r>
      <w:r w:rsidR="00BD329C" w:rsidRPr="0094298E">
        <w:noBreakHyphen/>
        <w:t>0069/2025</w:t>
      </w:r>
      <w:r w:rsidR="008530F4" w:rsidRPr="0094298E">
        <w:t xml:space="preserve"> </w:t>
      </w:r>
      <w:r w:rsidR="00BD329C" w:rsidRPr="0094298E">
        <w:t>–</w:t>
      </w:r>
      <w:r w:rsidR="008530F4" w:rsidRPr="0094298E">
        <w:t xml:space="preserve"> </w:t>
      </w:r>
      <w:r w:rsidR="00BD329C" w:rsidRPr="0094298E">
        <w:t>2025/0101</w:t>
      </w:r>
      <w:r w:rsidR="008530F4" w:rsidRPr="0094298E">
        <w:t>(</w:t>
      </w:r>
      <w:r w:rsidR="00BD329C" w:rsidRPr="0094298E">
        <w:t>COD</w:t>
      </w:r>
      <w:r w:rsidR="008530F4" w:rsidRPr="0094298E">
        <w:t>))</w:t>
      </w:r>
      <w:r w:rsidRPr="0094298E">
        <w:rPr>
          <w:rStyle w:val="HideTWBExt"/>
        </w:rPr>
        <w:t>&lt;/DocRef&gt;</w:t>
      </w:r>
    </w:p>
    <w:p w14:paraId="43E0B15D" w14:textId="77777777" w:rsidR="00B85286" w:rsidRPr="0094298E" w:rsidRDefault="003277AC" w:rsidP="00E660E2">
      <w:pPr>
        <w:widowControl/>
        <w:tabs>
          <w:tab w:val="center" w:pos="4677"/>
        </w:tabs>
      </w:pPr>
      <w:r w:rsidRPr="0094298E">
        <w:br w:type="page"/>
      </w:r>
      <w:r w:rsidR="008530F4" w:rsidRPr="0094298E">
        <w:lastRenderedPageBreak/>
        <w:t>AM_Com_LegReport</w:t>
      </w:r>
    </w:p>
    <w:p w14:paraId="1E011EB8" w14:textId="77777777" w:rsidR="00922C96" w:rsidRPr="0094298E" w:rsidRDefault="003277AC" w:rsidP="00922C96">
      <w:pPr>
        <w:pStyle w:val="AmNumberTabs"/>
      </w:pPr>
      <w:r w:rsidRPr="0094298E">
        <w:br w:type="page"/>
      </w:r>
    </w:p>
    <w:p w14:paraId="2C043BD5" w14:textId="77777777" w:rsidR="00E305DD" w:rsidRPr="0094298E" w:rsidRDefault="00E305DD" w:rsidP="00E305DD">
      <w:pPr>
        <w:pStyle w:val="AmNumberTabs"/>
      </w:pPr>
      <w:r w:rsidRPr="0094298E">
        <w:rPr>
          <w:rStyle w:val="HideTWBExt"/>
          <w:b w:val="0"/>
        </w:rPr>
        <w:t>&lt;RepeatBlock-Amend&gt;&lt;Amend&gt;</w:t>
      </w:r>
      <w:r w:rsidRPr="0094298E">
        <w:t>Predlog spremembe</w:t>
      </w:r>
      <w:r w:rsidRPr="0094298E">
        <w:tab/>
      </w:r>
      <w:r w:rsidRPr="0094298E">
        <w:tab/>
      </w:r>
      <w:r w:rsidRPr="0094298E">
        <w:rPr>
          <w:rStyle w:val="HideTWBExt"/>
          <w:b w:val="0"/>
        </w:rPr>
        <w:t>&lt;NumAm&gt;</w:t>
      </w:r>
      <w:r w:rsidRPr="0094298E">
        <w:t>12</w:t>
      </w:r>
      <w:r w:rsidRPr="0094298E">
        <w:rPr>
          <w:rStyle w:val="HideTWBExt"/>
          <w:b w:val="0"/>
        </w:rPr>
        <w:t>&lt;/NumAm&gt;</w:t>
      </w:r>
    </w:p>
    <w:p w14:paraId="39781CB1" w14:textId="77777777" w:rsidR="00E305DD" w:rsidRPr="0094298E" w:rsidRDefault="00E305DD" w:rsidP="00E305DD">
      <w:pPr>
        <w:pStyle w:val="NormalBold"/>
      </w:pPr>
      <w:r w:rsidRPr="0094298E">
        <w:rPr>
          <w:rStyle w:val="HideTWBExt"/>
          <w:b w:val="0"/>
        </w:rPr>
        <w:t>&lt;RepeatBlock-By&gt;&lt;Members&gt;</w:t>
      </w:r>
      <w:r w:rsidRPr="0094298E">
        <w:t>Damien Carême, Ilaria Salis, Estrella Galán</w:t>
      </w:r>
      <w:r w:rsidRPr="0094298E">
        <w:rPr>
          <w:rStyle w:val="HideTWBExt"/>
          <w:b w:val="0"/>
        </w:rPr>
        <w:t>&lt;/Members&gt;</w:t>
      </w:r>
    </w:p>
    <w:p w14:paraId="4FF182A0" w14:textId="77777777" w:rsidR="00E305DD" w:rsidRPr="0094298E" w:rsidRDefault="00E305DD" w:rsidP="00E305DD">
      <w:pPr>
        <w:pStyle w:val="NormalBold"/>
      </w:pPr>
      <w:r w:rsidRPr="0094298E">
        <w:rPr>
          <w:rStyle w:val="HideTWBExt"/>
          <w:b w:val="0"/>
        </w:rPr>
        <w:t>&lt;/RepeatBlock-By&gt;</w:t>
      </w:r>
    </w:p>
    <w:p w14:paraId="7F2D032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CDFA106" w14:textId="77777777" w:rsidR="00E305DD" w:rsidRPr="0094298E" w:rsidRDefault="00E305DD" w:rsidP="00E305DD">
      <w:pPr>
        <w:pStyle w:val="NormalBold"/>
      </w:pPr>
      <w:r w:rsidRPr="0094298E">
        <w:rPr>
          <w:rStyle w:val="HideTWBExt"/>
          <w:b w:val="0"/>
        </w:rPr>
        <w:t>&lt;Article&gt;</w:t>
      </w:r>
      <w:r w:rsidRPr="0094298E">
        <w:t>–</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0A51C0B" w14:textId="77777777" w:rsidTr="00D67D3E">
        <w:trPr>
          <w:trHeight w:hRule="exact" w:val="240"/>
          <w:jc w:val="center"/>
        </w:trPr>
        <w:tc>
          <w:tcPr>
            <w:tcW w:w="9752" w:type="dxa"/>
            <w:gridSpan w:val="2"/>
            <w:tcBorders>
              <w:top w:val="nil"/>
              <w:left w:val="nil"/>
              <w:bottom w:val="nil"/>
              <w:right w:val="nil"/>
            </w:tcBorders>
          </w:tcPr>
          <w:p w14:paraId="2A314EB4" w14:textId="77777777" w:rsidR="00E305DD" w:rsidRPr="0094298E" w:rsidRDefault="00E305DD" w:rsidP="00D67D3E"/>
        </w:tc>
      </w:tr>
      <w:tr w:rsidR="00B14696" w:rsidRPr="0094298E" w14:paraId="1CC6FE11" w14:textId="77777777" w:rsidTr="00D67D3E">
        <w:trPr>
          <w:trHeight w:val="240"/>
          <w:jc w:val="center"/>
        </w:trPr>
        <w:tc>
          <w:tcPr>
            <w:tcW w:w="4876" w:type="dxa"/>
            <w:tcBorders>
              <w:top w:val="nil"/>
              <w:left w:val="nil"/>
              <w:bottom w:val="nil"/>
              <w:right w:val="nil"/>
            </w:tcBorders>
          </w:tcPr>
          <w:p w14:paraId="1931A4DF" w14:textId="77777777" w:rsidR="00E305DD" w:rsidRPr="0094298E" w:rsidRDefault="00E305DD" w:rsidP="00D67D3E">
            <w:pPr>
              <w:pStyle w:val="AmColumnHeading"/>
            </w:pPr>
          </w:p>
        </w:tc>
        <w:tc>
          <w:tcPr>
            <w:tcW w:w="4876" w:type="dxa"/>
            <w:tcBorders>
              <w:top w:val="nil"/>
              <w:left w:val="nil"/>
              <w:bottom w:val="nil"/>
              <w:right w:val="nil"/>
            </w:tcBorders>
          </w:tcPr>
          <w:p w14:paraId="208EAE72" w14:textId="77777777" w:rsidR="00E305DD" w:rsidRPr="0094298E" w:rsidRDefault="00E305DD" w:rsidP="00D67D3E">
            <w:pPr>
              <w:pStyle w:val="AmColumnHeading"/>
            </w:pPr>
            <w:r w:rsidRPr="0094298E">
              <w:t>Predlog zavrnitve</w:t>
            </w:r>
          </w:p>
        </w:tc>
      </w:tr>
      <w:tr w:rsidR="00B14696" w:rsidRPr="0094298E" w14:paraId="7ED6E3D2" w14:textId="77777777" w:rsidTr="00D67D3E">
        <w:trPr>
          <w:jc w:val="center"/>
        </w:trPr>
        <w:tc>
          <w:tcPr>
            <w:tcW w:w="4876" w:type="dxa"/>
            <w:tcBorders>
              <w:top w:val="nil"/>
              <w:left w:val="nil"/>
              <w:bottom w:val="nil"/>
              <w:right w:val="nil"/>
            </w:tcBorders>
          </w:tcPr>
          <w:p w14:paraId="190DA3ED" w14:textId="77777777" w:rsidR="00E305DD" w:rsidRPr="0094298E" w:rsidRDefault="00E305DD" w:rsidP="00D67D3E"/>
        </w:tc>
        <w:tc>
          <w:tcPr>
            <w:tcW w:w="4876" w:type="dxa"/>
            <w:tcBorders>
              <w:top w:val="nil"/>
              <w:left w:val="nil"/>
              <w:bottom w:val="nil"/>
              <w:right w:val="nil"/>
            </w:tcBorders>
          </w:tcPr>
          <w:p w14:paraId="3B567518" w14:textId="77777777" w:rsidR="00E305DD" w:rsidRPr="0094298E" w:rsidRDefault="00E305DD" w:rsidP="00D67D3E">
            <w:pPr>
              <w:pStyle w:val="Normal6a"/>
            </w:pPr>
            <w:r w:rsidRPr="0094298E">
              <w:rPr>
                <w:b/>
                <w:i/>
              </w:rPr>
              <w:t>Evropski parlament zavrne predlog Komisije.</w:t>
            </w:r>
          </w:p>
        </w:tc>
      </w:tr>
    </w:tbl>
    <w:p w14:paraId="14EEE1C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B587E1D"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CEAEACF" w14:textId="77777777" w:rsidR="00E305DD" w:rsidRPr="0094298E" w:rsidRDefault="00E305DD" w:rsidP="00E305DD">
      <w:pPr>
        <w:pStyle w:val="AmJustText"/>
      </w:pPr>
      <w:r w:rsidRPr="0094298E">
        <w:t>Vzpostavitev evropskega seznama varnih izvornih držav spodkopava pravico do individualne obravnave prošenj za azil, nepravično prenaša dokazno breme na prosilce in slabi postopkovne zaščitne ukrepe. Samodejna določitev držav kandidatk in vključitev držav z dobro dokumentiranimi kršitvami človekovih pravic kažeta na politično prikladnost, ne pa na objektivne potrebe po zaščiti.</w:t>
      </w:r>
    </w:p>
    <w:p w14:paraId="5B3F03F4" w14:textId="77777777" w:rsidR="00E305DD" w:rsidRPr="0094298E" w:rsidRDefault="00E305DD" w:rsidP="00E305DD">
      <w:r w:rsidRPr="0094298E">
        <w:rPr>
          <w:rStyle w:val="HideTWBExt"/>
        </w:rPr>
        <w:t>&lt;/Amend&gt;</w:t>
      </w:r>
    </w:p>
    <w:p w14:paraId="1B87921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w:t>
      </w:r>
      <w:r w:rsidRPr="0094298E">
        <w:rPr>
          <w:rStyle w:val="HideTWBExt"/>
          <w:b w:val="0"/>
        </w:rPr>
        <w:t>&lt;/NumAm&gt;</w:t>
      </w:r>
    </w:p>
    <w:p w14:paraId="3AFD40A5"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20A5D92D" w14:textId="77777777" w:rsidR="00E305DD" w:rsidRPr="0094298E" w:rsidRDefault="00E305DD" w:rsidP="00E305DD">
      <w:pPr>
        <w:pStyle w:val="NormalBold"/>
      </w:pPr>
      <w:r w:rsidRPr="0094298E">
        <w:rPr>
          <w:rStyle w:val="HideTWBExt"/>
          <w:b w:val="0"/>
        </w:rPr>
        <w:t>&lt;/RepeatBlock-By&gt;</w:t>
      </w:r>
    </w:p>
    <w:p w14:paraId="1589680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3684508" w14:textId="77777777" w:rsidR="00E305DD" w:rsidRPr="0094298E" w:rsidRDefault="00E305DD" w:rsidP="00E305DD">
      <w:pPr>
        <w:pStyle w:val="NormalBold"/>
      </w:pPr>
      <w:r w:rsidRPr="0094298E">
        <w:rPr>
          <w:rStyle w:val="HideTWBExt"/>
          <w:b w:val="0"/>
        </w:rPr>
        <w:t>&lt;Article&gt;</w:t>
      </w:r>
      <w:r w:rsidRPr="0094298E">
        <w:t>–</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A283F8B" w14:textId="77777777" w:rsidTr="00D67D3E">
        <w:trPr>
          <w:trHeight w:hRule="exact" w:val="240"/>
          <w:jc w:val="center"/>
        </w:trPr>
        <w:tc>
          <w:tcPr>
            <w:tcW w:w="9752" w:type="dxa"/>
            <w:gridSpan w:val="2"/>
            <w:tcBorders>
              <w:top w:val="nil"/>
              <w:left w:val="nil"/>
              <w:bottom w:val="nil"/>
              <w:right w:val="nil"/>
            </w:tcBorders>
          </w:tcPr>
          <w:p w14:paraId="622D2D1B" w14:textId="77777777" w:rsidR="00E305DD" w:rsidRPr="0094298E" w:rsidRDefault="00E305DD" w:rsidP="00D67D3E"/>
        </w:tc>
      </w:tr>
      <w:tr w:rsidR="00B14696" w:rsidRPr="0094298E" w14:paraId="3C53A718" w14:textId="77777777" w:rsidTr="00D67D3E">
        <w:trPr>
          <w:trHeight w:val="240"/>
          <w:jc w:val="center"/>
        </w:trPr>
        <w:tc>
          <w:tcPr>
            <w:tcW w:w="4876" w:type="dxa"/>
            <w:tcBorders>
              <w:top w:val="nil"/>
              <w:left w:val="nil"/>
              <w:bottom w:val="nil"/>
              <w:right w:val="nil"/>
            </w:tcBorders>
          </w:tcPr>
          <w:p w14:paraId="751AB66C" w14:textId="77777777" w:rsidR="00E305DD" w:rsidRPr="0094298E" w:rsidRDefault="00E305DD" w:rsidP="00D67D3E">
            <w:pPr>
              <w:pStyle w:val="AmColumnHeading"/>
            </w:pPr>
          </w:p>
        </w:tc>
        <w:tc>
          <w:tcPr>
            <w:tcW w:w="4876" w:type="dxa"/>
            <w:tcBorders>
              <w:top w:val="nil"/>
              <w:left w:val="nil"/>
              <w:bottom w:val="nil"/>
              <w:right w:val="nil"/>
            </w:tcBorders>
          </w:tcPr>
          <w:p w14:paraId="1CD5420D" w14:textId="77777777" w:rsidR="00E305DD" w:rsidRPr="0094298E" w:rsidRDefault="00E305DD" w:rsidP="00D67D3E">
            <w:pPr>
              <w:pStyle w:val="AmColumnHeading"/>
            </w:pPr>
            <w:r w:rsidRPr="0094298E">
              <w:t>Predlog zavrnitve</w:t>
            </w:r>
          </w:p>
        </w:tc>
      </w:tr>
      <w:tr w:rsidR="00B14696" w:rsidRPr="0094298E" w14:paraId="766D0753" w14:textId="77777777" w:rsidTr="00D67D3E">
        <w:trPr>
          <w:jc w:val="center"/>
        </w:trPr>
        <w:tc>
          <w:tcPr>
            <w:tcW w:w="4876" w:type="dxa"/>
            <w:tcBorders>
              <w:top w:val="nil"/>
              <w:left w:val="nil"/>
              <w:bottom w:val="nil"/>
              <w:right w:val="nil"/>
            </w:tcBorders>
          </w:tcPr>
          <w:p w14:paraId="703E0A4C" w14:textId="77777777" w:rsidR="00E305DD" w:rsidRPr="0094298E" w:rsidRDefault="00E305DD" w:rsidP="00D67D3E"/>
        </w:tc>
        <w:tc>
          <w:tcPr>
            <w:tcW w:w="4876" w:type="dxa"/>
            <w:tcBorders>
              <w:top w:val="nil"/>
              <w:left w:val="nil"/>
              <w:bottom w:val="nil"/>
              <w:right w:val="nil"/>
            </w:tcBorders>
          </w:tcPr>
          <w:p w14:paraId="171E09DC" w14:textId="77777777" w:rsidR="00E305DD" w:rsidRPr="0094298E" w:rsidRDefault="00E305DD" w:rsidP="00D67D3E">
            <w:pPr>
              <w:pStyle w:val="Normal6a"/>
            </w:pPr>
            <w:r w:rsidRPr="0094298E">
              <w:rPr>
                <w:b/>
                <w:i/>
              </w:rPr>
              <w:t>Evropski parlament zavrne predlog Komisije.</w:t>
            </w:r>
          </w:p>
        </w:tc>
      </w:tr>
    </w:tbl>
    <w:p w14:paraId="4FBEE32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91D2D80" w14:textId="77777777" w:rsidR="00E305DD" w:rsidRPr="0094298E" w:rsidRDefault="00E305DD" w:rsidP="00E305DD">
      <w:r w:rsidRPr="0094298E">
        <w:rPr>
          <w:rStyle w:val="HideTWBExt"/>
        </w:rPr>
        <w:t>&lt;/Amend&gt;</w:t>
      </w:r>
    </w:p>
    <w:p w14:paraId="1F677BA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w:t>
      </w:r>
      <w:r w:rsidRPr="0094298E">
        <w:rPr>
          <w:rStyle w:val="HideTWBExt"/>
          <w:b w:val="0"/>
        </w:rPr>
        <w:t>&lt;/NumAm&gt;</w:t>
      </w:r>
    </w:p>
    <w:p w14:paraId="5FFF0AE2"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565164CE" w14:textId="77777777" w:rsidR="00E305DD" w:rsidRPr="0094298E" w:rsidRDefault="00E305DD" w:rsidP="00E305DD">
      <w:pPr>
        <w:pStyle w:val="NormalBold"/>
      </w:pPr>
      <w:r w:rsidRPr="0094298E">
        <w:rPr>
          <w:rStyle w:val="HideTWBExt"/>
          <w:b w:val="0"/>
        </w:rPr>
        <w:t>&lt;/RepeatBlock-By&gt;</w:t>
      </w:r>
    </w:p>
    <w:p w14:paraId="0B95117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0CC123D" w14:textId="77777777" w:rsidR="00E305DD" w:rsidRPr="0094298E" w:rsidRDefault="00E305DD" w:rsidP="00E305DD">
      <w:pPr>
        <w:pStyle w:val="NormalBold"/>
      </w:pPr>
      <w:r w:rsidRPr="0094298E">
        <w:rPr>
          <w:rStyle w:val="HideTWBExt"/>
          <w:b w:val="0"/>
        </w:rPr>
        <w:t>&lt;Article&gt;</w:t>
      </w:r>
      <w:r w:rsidRPr="0094298E">
        <w:t>Uvodna izjava -1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A8B007" w14:textId="77777777" w:rsidTr="00D67D3E">
        <w:trPr>
          <w:trHeight w:hRule="exact" w:val="240"/>
          <w:jc w:val="center"/>
        </w:trPr>
        <w:tc>
          <w:tcPr>
            <w:tcW w:w="9752" w:type="dxa"/>
            <w:gridSpan w:val="2"/>
            <w:tcBorders>
              <w:top w:val="nil"/>
              <w:left w:val="nil"/>
              <w:bottom w:val="nil"/>
              <w:right w:val="nil"/>
            </w:tcBorders>
          </w:tcPr>
          <w:p w14:paraId="5FE4B2B5" w14:textId="77777777" w:rsidR="00E305DD" w:rsidRPr="0094298E" w:rsidRDefault="00E305DD" w:rsidP="00D67D3E"/>
        </w:tc>
      </w:tr>
      <w:tr w:rsidR="00B14696" w:rsidRPr="0094298E" w14:paraId="220B2F3B" w14:textId="77777777" w:rsidTr="00D67D3E">
        <w:trPr>
          <w:trHeight w:val="240"/>
          <w:jc w:val="center"/>
        </w:trPr>
        <w:tc>
          <w:tcPr>
            <w:tcW w:w="4876" w:type="dxa"/>
            <w:tcBorders>
              <w:top w:val="nil"/>
              <w:left w:val="nil"/>
              <w:bottom w:val="nil"/>
              <w:right w:val="nil"/>
            </w:tcBorders>
          </w:tcPr>
          <w:p w14:paraId="5975FA6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E14E112" w14:textId="77777777" w:rsidR="00E305DD" w:rsidRPr="0094298E" w:rsidRDefault="00E305DD" w:rsidP="00D67D3E">
            <w:pPr>
              <w:pStyle w:val="AmColumnHeading"/>
            </w:pPr>
            <w:r w:rsidRPr="0094298E">
              <w:t>Predlog spremembe</w:t>
            </w:r>
          </w:p>
        </w:tc>
      </w:tr>
      <w:tr w:rsidR="00B14696" w:rsidRPr="0094298E" w14:paraId="59A31BBA" w14:textId="77777777" w:rsidTr="00D67D3E">
        <w:trPr>
          <w:jc w:val="center"/>
        </w:trPr>
        <w:tc>
          <w:tcPr>
            <w:tcW w:w="4876" w:type="dxa"/>
            <w:tcBorders>
              <w:top w:val="nil"/>
              <w:left w:val="nil"/>
              <w:bottom w:val="nil"/>
              <w:right w:val="nil"/>
            </w:tcBorders>
          </w:tcPr>
          <w:p w14:paraId="221FAD0C" w14:textId="77777777" w:rsidR="00E305DD" w:rsidRPr="0094298E" w:rsidRDefault="00E305DD" w:rsidP="00D67D3E">
            <w:pPr>
              <w:pStyle w:val="Normal6a"/>
            </w:pPr>
          </w:p>
        </w:tc>
        <w:tc>
          <w:tcPr>
            <w:tcW w:w="4876" w:type="dxa"/>
            <w:tcBorders>
              <w:top w:val="nil"/>
              <w:left w:val="nil"/>
              <w:bottom w:val="nil"/>
              <w:right w:val="nil"/>
            </w:tcBorders>
          </w:tcPr>
          <w:p w14:paraId="343E6B32" w14:textId="77777777" w:rsidR="00E305DD" w:rsidRPr="0094298E" w:rsidRDefault="00E305DD" w:rsidP="00D67D3E">
            <w:pPr>
              <w:pStyle w:val="Normal6a"/>
            </w:pPr>
            <w:r w:rsidRPr="0094298E">
              <w:rPr>
                <w:b/>
                <w:i/>
              </w:rPr>
              <w:t>(-1)</w:t>
            </w:r>
            <w:r w:rsidRPr="0094298E">
              <w:tab/>
            </w:r>
            <w:r w:rsidRPr="0094298E">
              <w:rPr>
                <w:b/>
                <w:i/>
              </w:rPr>
              <w:t>Evropski parlament in Svet sta decembra 2023 dosegla politični dogovor o paktu o migracijah in azilu, kar je pomemben korak k oblikovanju skupnega in celovitega okvira za urejeno upravljanje migracij v Uniji. Pakt poleg tega krepi zunanjo razsežnost Unije, saj poglablja sodelovanje z mednarodnimi partnerji in tretjimi državami.</w:t>
            </w:r>
          </w:p>
        </w:tc>
      </w:tr>
    </w:tbl>
    <w:p w14:paraId="616BA21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936E974" w14:textId="77777777" w:rsidR="00E305DD" w:rsidRPr="0094298E" w:rsidRDefault="00E305DD" w:rsidP="00E305DD">
      <w:r w:rsidRPr="0094298E">
        <w:rPr>
          <w:rStyle w:val="HideTWBExt"/>
        </w:rPr>
        <w:t>&lt;/Amend&gt;</w:t>
      </w:r>
    </w:p>
    <w:p w14:paraId="4AA70CD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w:t>
      </w:r>
      <w:r w:rsidRPr="0094298E">
        <w:rPr>
          <w:rStyle w:val="HideTWBExt"/>
          <w:b w:val="0"/>
        </w:rPr>
        <w:t>&lt;/NumAm&gt;</w:t>
      </w:r>
    </w:p>
    <w:p w14:paraId="05A36334"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8217AFC" w14:textId="77777777" w:rsidR="00E305DD" w:rsidRPr="0094298E" w:rsidRDefault="00E305DD" w:rsidP="00E305DD">
      <w:pPr>
        <w:pStyle w:val="NormalBold"/>
      </w:pPr>
      <w:r w:rsidRPr="0094298E">
        <w:rPr>
          <w:rStyle w:val="HideTWBExt"/>
          <w:b w:val="0"/>
        </w:rPr>
        <w:t>&lt;/RepeatBlock-By&gt;</w:t>
      </w:r>
    </w:p>
    <w:p w14:paraId="6777FF1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1831F7B" w14:textId="77777777" w:rsidR="00E305DD" w:rsidRPr="0094298E" w:rsidRDefault="00E305DD" w:rsidP="00E305DD">
      <w:pPr>
        <w:pStyle w:val="NormalBold"/>
      </w:pPr>
      <w:r w:rsidRPr="0094298E">
        <w:rPr>
          <w:rStyle w:val="HideTWBExt"/>
          <w:b w:val="0"/>
        </w:rPr>
        <w:t>&lt;Article&gt;</w:t>
      </w:r>
      <w:r w:rsidRPr="0094298E">
        <w:t>Uvodna izjava 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5BD0B1E" w14:textId="77777777" w:rsidTr="00D67D3E">
        <w:trPr>
          <w:trHeight w:hRule="exact" w:val="240"/>
          <w:jc w:val="center"/>
        </w:trPr>
        <w:tc>
          <w:tcPr>
            <w:tcW w:w="9752" w:type="dxa"/>
            <w:gridSpan w:val="2"/>
            <w:tcBorders>
              <w:top w:val="nil"/>
              <w:left w:val="nil"/>
              <w:bottom w:val="nil"/>
              <w:right w:val="nil"/>
            </w:tcBorders>
          </w:tcPr>
          <w:p w14:paraId="1E5B75A5" w14:textId="77777777" w:rsidR="00E305DD" w:rsidRPr="0094298E" w:rsidRDefault="00E305DD" w:rsidP="00D67D3E"/>
        </w:tc>
      </w:tr>
      <w:tr w:rsidR="00B14696" w:rsidRPr="0094298E" w14:paraId="11B86781" w14:textId="77777777" w:rsidTr="00D67D3E">
        <w:trPr>
          <w:trHeight w:val="240"/>
          <w:jc w:val="center"/>
        </w:trPr>
        <w:tc>
          <w:tcPr>
            <w:tcW w:w="4876" w:type="dxa"/>
            <w:tcBorders>
              <w:top w:val="nil"/>
              <w:left w:val="nil"/>
              <w:bottom w:val="nil"/>
              <w:right w:val="nil"/>
            </w:tcBorders>
          </w:tcPr>
          <w:p w14:paraId="30604A8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9176631" w14:textId="77777777" w:rsidR="00E305DD" w:rsidRPr="0094298E" w:rsidRDefault="00E305DD" w:rsidP="00D67D3E">
            <w:pPr>
              <w:pStyle w:val="AmColumnHeading"/>
            </w:pPr>
            <w:r w:rsidRPr="0094298E">
              <w:t>Predlog spremembe</w:t>
            </w:r>
          </w:p>
        </w:tc>
      </w:tr>
      <w:tr w:rsidR="00B14696" w:rsidRPr="0094298E" w14:paraId="0D87AF92" w14:textId="77777777" w:rsidTr="00D67D3E">
        <w:trPr>
          <w:jc w:val="center"/>
        </w:trPr>
        <w:tc>
          <w:tcPr>
            <w:tcW w:w="4876" w:type="dxa"/>
            <w:tcBorders>
              <w:top w:val="nil"/>
              <w:left w:val="nil"/>
              <w:bottom w:val="nil"/>
              <w:right w:val="nil"/>
            </w:tcBorders>
          </w:tcPr>
          <w:p w14:paraId="6A678385" w14:textId="77777777" w:rsidR="00E305DD" w:rsidRPr="0094298E" w:rsidRDefault="00E305DD" w:rsidP="00D67D3E">
            <w:pPr>
              <w:pStyle w:val="Normal6a"/>
            </w:pPr>
            <w:r w:rsidRPr="0094298E">
              <w:t>(1)</w:t>
            </w:r>
            <w:r w:rsidRPr="0094298E">
              <w:tab/>
              <w:t>V skladu z Uredbo (EU) 2024/1348 Evropskega parlamenta in Sveta</w:t>
            </w:r>
            <w:r w:rsidRPr="0094298E">
              <w:rPr>
                <w:vertAlign w:val="superscript"/>
              </w:rPr>
              <w:t>3</w:t>
            </w:r>
            <w:r w:rsidRPr="0094298E">
              <w:t xml:space="preserve"> se lahko uporabljajo posebna pravila, kadar prosilec prihaja iz varne izvorne države. In sicer je treba prošnjo obravnavati po pospešenem postopku in, če prosilcu vstop na ozemlje države članice še ni bil dovoljen, lahko država članica obravnava utemeljenost prošnje v postopku na meji.</w:t>
            </w:r>
          </w:p>
        </w:tc>
        <w:tc>
          <w:tcPr>
            <w:tcW w:w="4876" w:type="dxa"/>
            <w:tcBorders>
              <w:top w:val="nil"/>
              <w:left w:val="nil"/>
              <w:bottom w:val="nil"/>
              <w:right w:val="nil"/>
            </w:tcBorders>
          </w:tcPr>
          <w:p w14:paraId="202D8658" w14:textId="77777777" w:rsidR="00E305DD" w:rsidRPr="0094298E" w:rsidRDefault="00E305DD" w:rsidP="00D67D3E">
            <w:pPr>
              <w:pStyle w:val="Normal6a"/>
            </w:pPr>
            <w:r w:rsidRPr="0094298E">
              <w:t>(1)</w:t>
            </w:r>
            <w:r w:rsidRPr="0094298E">
              <w:tab/>
              <w:t>V skladu z Uredbo (EU) 2024/1348 Evropskega parlamenta in Sveta</w:t>
            </w:r>
            <w:r w:rsidRPr="0094298E">
              <w:rPr>
                <w:vertAlign w:val="superscript"/>
              </w:rPr>
              <w:t>3</w:t>
            </w:r>
            <w:r w:rsidRPr="0094298E">
              <w:t xml:space="preserve"> se lahko uporabljajo posebna pravila, kadar prosilec prihaja iz varne izvorne države. In sicer je treba prošnjo obravnavati po pospešenem postopku in, če prosilcu vstop na ozemlje države članice še ni bil dovoljen, lahko država članica obravnava utemeljenost prošnje v postopku na meji.</w:t>
            </w:r>
            <w:r w:rsidRPr="0094298E">
              <w:rPr>
                <w:b/>
                <w:i/>
              </w:rPr>
              <w:t> Poleg tega je v uredbi o azilnih postopkih navedeno, da se varne izvorne države na ravni Unije določijo v skladu s pogoji iz člena 61 navedene uredbe.</w:t>
            </w:r>
          </w:p>
        </w:tc>
      </w:tr>
      <w:tr w:rsidR="00B14696" w:rsidRPr="0094298E" w14:paraId="6A401456" w14:textId="77777777" w:rsidTr="00D67D3E">
        <w:trPr>
          <w:jc w:val="center"/>
        </w:trPr>
        <w:tc>
          <w:tcPr>
            <w:tcW w:w="4876" w:type="dxa"/>
            <w:tcBorders>
              <w:top w:val="nil"/>
              <w:left w:val="nil"/>
              <w:bottom w:val="nil"/>
              <w:right w:val="nil"/>
            </w:tcBorders>
          </w:tcPr>
          <w:p w14:paraId="29672019"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7447316D" w14:textId="77777777" w:rsidR="00E305DD" w:rsidRPr="0094298E" w:rsidRDefault="00E305DD" w:rsidP="00D67D3E">
            <w:pPr>
              <w:pStyle w:val="Normal6a"/>
            </w:pPr>
            <w:r w:rsidRPr="0094298E">
              <w:rPr>
                <w:b/>
                <w:i/>
              </w:rPr>
              <w:t>_________________</w:t>
            </w:r>
          </w:p>
        </w:tc>
      </w:tr>
      <w:tr w:rsidR="00B14696" w:rsidRPr="0094298E" w14:paraId="2F996E41" w14:textId="77777777" w:rsidTr="00D67D3E">
        <w:trPr>
          <w:jc w:val="center"/>
        </w:trPr>
        <w:tc>
          <w:tcPr>
            <w:tcW w:w="4876" w:type="dxa"/>
            <w:tcBorders>
              <w:top w:val="nil"/>
              <w:left w:val="nil"/>
              <w:bottom w:val="nil"/>
              <w:right w:val="nil"/>
            </w:tcBorders>
          </w:tcPr>
          <w:p w14:paraId="37591D41" w14:textId="77777777" w:rsidR="00E305DD" w:rsidRPr="0094298E" w:rsidRDefault="00E305DD" w:rsidP="00D67D3E">
            <w:pPr>
              <w:pStyle w:val="Normal6a"/>
            </w:pPr>
            <w:r w:rsidRPr="0094298E">
              <w:rPr>
                <w:vertAlign w:val="superscript"/>
              </w:rPr>
              <w:t>3</w:t>
            </w:r>
            <w:r w:rsidRPr="0094298E">
              <w:t xml:space="preserve"> 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70C423AC" w14:textId="77777777" w:rsidR="00E305DD" w:rsidRPr="0094298E" w:rsidRDefault="00E305DD" w:rsidP="00D67D3E">
            <w:pPr>
              <w:pStyle w:val="Normal6a"/>
            </w:pPr>
            <w:r w:rsidRPr="0094298E">
              <w:rPr>
                <w:vertAlign w:val="superscript"/>
              </w:rPr>
              <w:t>3</w:t>
            </w:r>
            <w:r w:rsidRPr="0094298E">
              <w:t xml:space="preserve"> Uredba (EU) 2024/1348 Evropskega parlamenta in Sveta z dne 14. maja 2024 o vzpostavitvi skupnega postopka za mednarodno zaščito v Uniji in razveljavitvi Direktive 2013/32/EU (UL L, 2024/1348, 22.5.2024, ELI: http://data.europa.eu/eli/reg/2024/1348/oj).</w:t>
            </w:r>
          </w:p>
        </w:tc>
      </w:tr>
    </w:tbl>
    <w:p w14:paraId="2C27755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0CCD676" w14:textId="77777777" w:rsidR="00E305DD" w:rsidRPr="0094298E" w:rsidRDefault="00E305DD" w:rsidP="00E305DD">
      <w:r w:rsidRPr="0094298E">
        <w:rPr>
          <w:rStyle w:val="HideTWBExt"/>
        </w:rPr>
        <w:t>&lt;/Amend&gt;</w:t>
      </w:r>
    </w:p>
    <w:p w14:paraId="4D4C102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w:t>
      </w:r>
      <w:r w:rsidRPr="0094298E">
        <w:rPr>
          <w:rStyle w:val="HideTWBExt"/>
          <w:b w:val="0"/>
        </w:rPr>
        <w:t>&lt;/NumAm&gt;</w:t>
      </w:r>
    </w:p>
    <w:p w14:paraId="7A14BD93"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08B99D0D" w14:textId="77777777" w:rsidR="00E305DD" w:rsidRPr="0094298E" w:rsidRDefault="00E305DD" w:rsidP="00E305DD">
      <w:pPr>
        <w:pStyle w:val="NormalBold"/>
      </w:pPr>
      <w:r w:rsidRPr="0094298E">
        <w:rPr>
          <w:rStyle w:val="HideTWBExt"/>
          <w:b w:val="0"/>
        </w:rPr>
        <w:t>&lt;/RepeatBlock-By&gt;</w:t>
      </w:r>
    </w:p>
    <w:p w14:paraId="53CABDE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E36FDA" w14:textId="77777777" w:rsidR="00E305DD" w:rsidRPr="0094298E" w:rsidRDefault="00E305DD" w:rsidP="00E305DD">
      <w:pPr>
        <w:pStyle w:val="NormalBold"/>
      </w:pPr>
      <w:r w:rsidRPr="0094298E">
        <w:rPr>
          <w:rStyle w:val="HideTWBExt"/>
          <w:b w:val="0"/>
        </w:rPr>
        <w:t>&lt;Article&gt;</w:t>
      </w:r>
      <w:r w:rsidRPr="0094298E">
        <w:t>Uvodna izjava 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378E757" w14:textId="77777777" w:rsidTr="00D67D3E">
        <w:trPr>
          <w:trHeight w:hRule="exact" w:val="240"/>
          <w:jc w:val="center"/>
        </w:trPr>
        <w:tc>
          <w:tcPr>
            <w:tcW w:w="9752" w:type="dxa"/>
            <w:gridSpan w:val="2"/>
            <w:tcBorders>
              <w:top w:val="nil"/>
              <w:left w:val="nil"/>
              <w:bottom w:val="nil"/>
              <w:right w:val="nil"/>
            </w:tcBorders>
          </w:tcPr>
          <w:p w14:paraId="6746D57C" w14:textId="77777777" w:rsidR="00E305DD" w:rsidRPr="0094298E" w:rsidRDefault="00E305DD" w:rsidP="00D67D3E"/>
        </w:tc>
      </w:tr>
      <w:tr w:rsidR="00B14696" w:rsidRPr="0094298E" w14:paraId="6E59B2A6" w14:textId="77777777" w:rsidTr="00D67D3E">
        <w:trPr>
          <w:trHeight w:val="240"/>
          <w:jc w:val="center"/>
        </w:trPr>
        <w:tc>
          <w:tcPr>
            <w:tcW w:w="4876" w:type="dxa"/>
            <w:tcBorders>
              <w:top w:val="nil"/>
              <w:left w:val="nil"/>
              <w:bottom w:val="nil"/>
              <w:right w:val="nil"/>
            </w:tcBorders>
          </w:tcPr>
          <w:p w14:paraId="704FC0A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E9ED4E2" w14:textId="77777777" w:rsidR="00E305DD" w:rsidRPr="0094298E" w:rsidRDefault="00E305DD" w:rsidP="00D67D3E">
            <w:pPr>
              <w:pStyle w:val="AmColumnHeading"/>
            </w:pPr>
            <w:r w:rsidRPr="0094298E">
              <w:t>Predlog spremembe</w:t>
            </w:r>
          </w:p>
        </w:tc>
      </w:tr>
      <w:tr w:rsidR="00B14696" w:rsidRPr="0094298E" w14:paraId="337415E9" w14:textId="77777777" w:rsidTr="00D67D3E">
        <w:trPr>
          <w:jc w:val="center"/>
        </w:trPr>
        <w:tc>
          <w:tcPr>
            <w:tcW w:w="4876" w:type="dxa"/>
            <w:tcBorders>
              <w:top w:val="nil"/>
              <w:left w:val="nil"/>
              <w:bottom w:val="nil"/>
              <w:right w:val="nil"/>
            </w:tcBorders>
          </w:tcPr>
          <w:p w14:paraId="02276E43" w14:textId="77777777" w:rsidR="00E305DD" w:rsidRPr="0094298E" w:rsidRDefault="00E305DD" w:rsidP="00D67D3E">
            <w:pPr>
              <w:pStyle w:val="Normal6a"/>
            </w:pPr>
            <w:r w:rsidRPr="0094298E">
              <w:t>(1)</w:t>
            </w:r>
            <w:r w:rsidRPr="0094298E">
              <w:tab/>
              <w:t>V skladu z Uredbo (EU) 2024/1348 Evropskega parlamenta in Sveta</w:t>
            </w:r>
            <w:r w:rsidRPr="0094298E">
              <w:rPr>
                <w:vertAlign w:val="superscript"/>
              </w:rPr>
              <w:t>3</w:t>
            </w:r>
            <w:r w:rsidRPr="0094298E">
              <w:t xml:space="preserve"> se lahko uporabljajo posebna pravila, kadar prosilec prihaja iz varne izvorne države. </w:t>
            </w:r>
            <w:r w:rsidRPr="0094298E">
              <w:rPr>
                <w:b/>
                <w:i/>
              </w:rPr>
              <w:t>In sicer je treba prošnjo obravnavati po pospešenem postopku in, če prosilcu vstop na ozemlje države članice še ni bil dovoljen, lahko država članica obravnava utemeljenost prošnje v postopku na meji.</w:t>
            </w:r>
          </w:p>
        </w:tc>
        <w:tc>
          <w:tcPr>
            <w:tcW w:w="4876" w:type="dxa"/>
            <w:tcBorders>
              <w:top w:val="nil"/>
              <w:left w:val="nil"/>
              <w:bottom w:val="nil"/>
              <w:right w:val="nil"/>
            </w:tcBorders>
          </w:tcPr>
          <w:p w14:paraId="3DBDBFCE" w14:textId="77777777" w:rsidR="00E305DD" w:rsidRPr="0094298E" w:rsidRDefault="00E305DD" w:rsidP="00D67D3E">
            <w:pPr>
              <w:pStyle w:val="Normal6a"/>
            </w:pPr>
            <w:r w:rsidRPr="0094298E">
              <w:t>(1)</w:t>
            </w:r>
            <w:r w:rsidRPr="0094298E">
              <w:tab/>
              <w:t>V skladu z Uredbo (EU) 2024/1348 Evropskega parlamenta in Sveta</w:t>
            </w:r>
            <w:r w:rsidRPr="0094298E">
              <w:rPr>
                <w:vertAlign w:val="superscript"/>
              </w:rPr>
              <w:t>3</w:t>
            </w:r>
            <w:r w:rsidRPr="0094298E">
              <w:t xml:space="preserve"> se lahko uporabljajo posebna pravila, kadar prosilec prihaja iz varne izvorne države. </w:t>
            </w:r>
          </w:p>
        </w:tc>
      </w:tr>
      <w:tr w:rsidR="00B14696" w:rsidRPr="0094298E" w14:paraId="3924CACD" w14:textId="77777777" w:rsidTr="00D67D3E">
        <w:trPr>
          <w:jc w:val="center"/>
        </w:trPr>
        <w:tc>
          <w:tcPr>
            <w:tcW w:w="4876" w:type="dxa"/>
            <w:tcBorders>
              <w:top w:val="nil"/>
              <w:left w:val="nil"/>
              <w:bottom w:val="nil"/>
              <w:right w:val="nil"/>
            </w:tcBorders>
          </w:tcPr>
          <w:p w14:paraId="07794E7C"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53C49F6C" w14:textId="77777777" w:rsidR="00E305DD" w:rsidRPr="0094298E" w:rsidRDefault="00E305DD" w:rsidP="00D67D3E">
            <w:pPr>
              <w:pStyle w:val="Normal6a"/>
            </w:pPr>
            <w:r w:rsidRPr="0094298E">
              <w:rPr>
                <w:b/>
                <w:i/>
              </w:rPr>
              <w:t>_________________</w:t>
            </w:r>
          </w:p>
        </w:tc>
      </w:tr>
      <w:tr w:rsidR="00B14696" w:rsidRPr="0094298E" w14:paraId="12EBBC87" w14:textId="77777777" w:rsidTr="00D67D3E">
        <w:trPr>
          <w:jc w:val="center"/>
        </w:trPr>
        <w:tc>
          <w:tcPr>
            <w:tcW w:w="4876" w:type="dxa"/>
            <w:tcBorders>
              <w:top w:val="nil"/>
              <w:left w:val="nil"/>
              <w:bottom w:val="nil"/>
              <w:right w:val="nil"/>
            </w:tcBorders>
          </w:tcPr>
          <w:p w14:paraId="5384E8C6" w14:textId="77777777" w:rsidR="00E305DD" w:rsidRPr="0094298E" w:rsidRDefault="00E305DD" w:rsidP="00D67D3E">
            <w:pPr>
              <w:pStyle w:val="Normal6a"/>
            </w:pPr>
            <w:r w:rsidRPr="0094298E">
              <w:rPr>
                <w:vertAlign w:val="superscript"/>
              </w:rPr>
              <w:t>3</w:t>
            </w:r>
            <w:r w:rsidRPr="0094298E">
              <w:t xml:space="preserve"> Uredba (EU) 2024/1348 Evropskega parlamenta in Sveta z dne 14. maja 2024 o vzpostavitvi skupnega postopka za mednarodno zaščito v Uniji in razveljavitvi Direktive 2013/32/EU (UL L, 2024/1348, 22.5.2024, ELI: http://data.europa.eu/eli/reg/2024/1348/oj).</w:t>
            </w:r>
          </w:p>
        </w:tc>
        <w:tc>
          <w:tcPr>
            <w:tcW w:w="4876" w:type="dxa"/>
            <w:tcBorders>
              <w:top w:val="nil"/>
              <w:left w:val="nil"/>
              <w:bottom w:val="nil"/>
              <w:right w:val="nil"/>
            </w:tcBorders>
          </w:tcPr>
          <w:p w14:paraId="2CE2C6A7" w14:textId="77777777" w:rsidR="00E305DD" w:rsidRPr="0094298E" w:rsidRDefault="00E305DD" w:rsidP="00D67D3E">
            <w:pPr>
              <w:pStyle w:val="Normal6a"/>
            </w:pPr>
            <w:r w:rsidRPr="0094298E">
              <w:rPr>
                <w:vertAlign w:val="superscript"/>
              </w:rPr>
              <w:t>3</w:t>
            </w:r>
            <w:r w:rsidRPr="0094298E">
              <w:t xml:space="preserve"> Uredba (EU) 2024/1348 Evropskega parlamenta in Sveta z dne 14. maja 2024 o vzpostavitvi skupnega postopka za mednarodno zaščito v Uniji in razveljavitvi Direktive 2013/32/EU (UL L, 2024/1348, 22.5.2024, ELI: http://data.europa.eu/eli/reg/2024/1348/oj).</w:t>
            </w:r>
          </w:p>
        </w:tc>
      </w:tr>
    </w:tbl>
    <w:p w14:paraId="78AC41E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36A6530" w14:textId="77777777" w:rsidR="00E305DD" w:rsidRPr="0094298E" w:rsidRDefault="00E305DD" w:rsidP="00E305DD">
      <w:r w:rsidRPr="0094298E">
        <w:rPr>
          <w:rStyle w:val="HideTWBExt"/>
        </w:rPr>
        <w:t>&lt;/Amend&gt;</w:t>
      </w:r>
    </w:p>
    <w:p w14:paraId="23B8A38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w:t>
      </w:r>
      <w:r w:rsidRPr="0094298E">
        <w:rPr>
          <w:rStyle w:val="HideTWBExt"/>
          <w:b w:val="0"/>
        </w:rPr>
        <w:t>&lt;/NumAm&gt;</w:t>
      </w:r>
    </w:p>
    <w:p w14:paraId="7D672C24"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A154BB3" w14:textId="77777777" w:rsidR="00E305DD" w:rsidRPr="0094298E" w:rsidRDefault="00E305DD" w:rsidP="00E305DD">
      <w:pPr>
        <w:pStyle w:val="NormalBold"/>
      </w:pPr>
      <w:r w:rsidRPr="0094298E">
        <w:rPr>
          <w:rStyle w:val="HideTWBExt"/>
          <w:b w:val="0"/>
        </w:rPr>
        <w:t>&lt;/RepeatBlock-By&gt;</w:t>
      </w:r>
    </w:p>
    <w:p w14:paraId="1E05FE2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6F3D5D6" w14:textId="77777777" w:rsidR="00E305DD" w:rsidRPr="0094298E" w:rsidRDefault="00E305DD" w:rsidP="00E305DD">
      <w:pPr>
        <w:pStyle w:val="NormalBold"/>
      </w:pPr>
      <w:r w:rsidRPr="0094298E">
        <w:rPr>
          <w:rStyle w:val="HideTWBExt"/>
          <w:b w:val="0"/>
        </w:rPr>
        <w:t>&lt;Article&gt;</w:t>
      </w:r>
      <w:r w:rsidRPr="0094298E">
        <w:t>Uvodna izjava 1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F8D224D" w14:textId="77777777" w:rsidTr="00D67D3E">
        <w:trPr>
          <w:trHeight w:hRule="exact" w:val="240"/>
          <w:jc w:val="center"/>
        </w:trPr>
        <w:tc>
          <w:tcPr>
            <w:tcW w:w="9752" w:type="dxa"/>
            <w:gridSpan w:val="2"/>
            <w:tcBorders>
              <w:top w:val="nil"/>
              <w:left w:val="nil"/>
              <w:bottom w:val="nil"/>
              <w:right w:val="nil"/>
            </w:tcBorders>
          </w:tcPr>
          <w:p w14:paraId="335F715F" w14:textId="77777777" w:rsidR="00E305DD" w:rsidRPr="0094298E" w:rsidRDefault="00E305DD" w:rsidP="00D67D3E"/>
        </w:tc>
      </w:tr>
      <w:tr w:rsidR="00B14696" w:rsidRPr="0094298E" w14:paraId="748ED984" w14:textId="77777777" w:rsidTr="00D67D3E">
        <w:trPr>
          <w:trHeight w:val="240"/>
          <w:jc w:val="center"/>
        </w:trPr>
        <w:tc>
          <w:tcPr>
            <w:tcW w:w="4876" w:type="dxa"/>
            <w:tcBorders>
              <w:top w:val="nil"/>
              <w:left w:val="nil"/>
              <w:bottom w:val="nil"/>
              <w:right w:val="nil"/>
            </w:tcBorders>
          </w:tcPr>
          <w:p w14:paraId="1469C72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90AF612" w14:textId="77777777" w:rsidR="00E305DD" w:rsidRPr="0094298E" w:rsidRDefault="00E305DD" w:rsidP="00D67D3E">
            <w:pPr>
              <w:pStyle w:val="AmColumnHeading"/>
            </w:pPr>
            <w:r w:rsidRPr="0094298E">
              <w:t>Predlog spremembe</w:t>
            </w:r>
          </w:p>
        </w:tc>
      </w:tr>
      <w:tr w:rsidR="00B14696" w:rsidRPr="0094298E" w14:paraId="17F6F9BF" w14:textId="77777777" w:rsidTr="00D67D3E">
        <w:trPr>
          <w:jc w:val="center"/>
        </w:trPr>
        <w:tc>
          <w:tcPr>
            <w:tcW w:w="4876" w:type="dxa"/>
            <w:tcBorders>
              <w:top w:val="nil"/>
              <w:left w:val="nil"/>
              <w:bottom w:val="nil"/>
              <w:right w:val="nil"/>
            </w:tcBorders>
          </w:tcPr>
          <w:p w14:paraId="273B9A03" w14:textId="77777777" w:rsidR="00E305DD" w:rsidRPr="0094298E" w:rsidRDefault="00E305DD" w:rsidP="00D67D3E">
            <w:pPr>
              <w:pStyle w:val="Normal6a"/>
            </w:pPr>
          </w:p>
        </w:tc>
        <w:tc>
          <w:tcPr>
            <w:tcW w:w="4876" w:type="dxa"/>
            <w:tcBorders>
              <w:top w:val="nil"/>
              <w:left w:val="nil"/>
              <w:bottom w:val="nil"/>
              <w:right w:val="nil"/>
            </w:tcBorders>
          </w:tcPr>
          <w:p w14:paraId="34901EB6" w14:textId="77777777" w:rsidR="00E305DD" w:rsidRPr="0094298E" w:rsidRDefault="00E305DD" w:rsidP="00D67D3E">
            <w:pPr>
              <w:pStyle w:val="Normal6a"/>
            </w:pPr>
            <w:r w:rsidRPr="0094298E">
              <w:rPr>
                <w:b/>
                <w:i/>
              </w:rPr>
              <w:t>(1a)</w:t>
            </w:r>
            <w:r w:rsidRPr="0094298E">
              <w:tab/>
            </w:r>
            <w:r w:rsidRPr="0094298E">
              <w:rPr>
                <w:b/>
                <w:i/>
              </w:rPr>
              <w:t>Določitev države kot varne izvorne države mora biti v skladu s strogimi zaščitnimi ukrepi. Člen 61(1) uredbe o azilnih postopkih določa, da se v okviru demokratičnega sistema presodi, da ni preganjanja, kot je opredeljeno v uredbi o pogojih za azil, ali resne škode, ob upoštevanju delovanja institucij in pravne države.</w:t>
            </w:r>
          </w:p>
        </w:tc>
      </w:tr>
    </w:tbl>
    <w:p w14:paraId="78D7CEC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A23AF10" w14:textId="77777777" w:rsidR="00E305DD" w:rsidRPr="0094298E" w:rsidRDefault="00E305DD" w:rsidP="00E305DD">
      <w:r w:rsidRPr="0094298E">
        <w:rPr>
          <w:rStyle w:val="HideTWBExt"/>
        </w:rPr>
        <w:t>&lt;/Amend&gt;</w:t>
      </w:r>
    </w:p>
    <w:p w14:paraId="15FFB07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w:t>
      </w:r>
      <w:r w:rsidRPr="0094298E">
        <w:rPr>
          <w:rStyle w:val="HideTWBExt"/>
          <w:b w:val="0"/>
        </w:rPr>
        <w:t>&lt;/NumAm&gt;</w:t>
      </w:r>
    </w:p>
    <w:p w14:paraId="0D225D51"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A629ED9" w14:textId="77777777" w:rsidR="00E305DD" w:rsidRPr="0094298E" w:rsidRDefault="00E305DD" w:rsidP="00E305DD">
      <w:pPr>
        <w:pStyle w:val="NormalBold"/>
      </w:pPr>
      <w:r w:rsidRPr="0094298E">
        <w:rPr>
          <w:rStyle w:val="HideTWBExt"/>
          <w:b w:val="0"/>
        </w:rPr>
        <w:t>&lt;/RepeatBlock-By&gt;</w:t>
      </w:r>
    </w:p>
    <w:p w14:paraId="3474F46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5D0D9C8" w14:textId="77777777" w:rsidR="00E305DD" w:rsidRPr="0094298E" w:rsidRDefault="00E305DD" w:rsidP="00E305DD">
      <w:pPr>
        <w:pStyle w:val="NormalBold"/>
      </w:pPr>
      <w:r w:rsidRPr="0094298E">
        <w:rPr>
          <w:rStyle w:val="HideTWBExt"/>
          <w:b w:val="0"/>
        </w:rPr>
        <w:t>&lt;Article&gt;</w:t>
      </w:r>
      <w:r w:rsidRPr="0094298E">
        <w:t>Uvodna izjava 1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4C3041E" w14:textId="77777777" w:rsidTr="00D67D3E">
        <w:trPr>
          <w:trHeight w:hRule="exact" w:val="240"/>
          <w:jc w:val="center"/>
        </w:trPr>
        <w:tc>
          <w:tcPr>
            <w:tcW w:w="9752" w:type="dxa"/>
            <w:gridSpan w:val="2"/>
            <w:tcBorders>
              <w:top w:val="nil"/>
              <w:left w:val="nil"/>
              <w:bottom w:val="nil"/>
              <w:right w:val="nil"/>
            </w:tcBorders>
          </w:tcPr>
          <w:p w14:paraId="383F7046" w14:textId="77777777" w:rsidR="00E305DD" w:rsidRPr="0094298E" w:rsidRDefault="00E305DD" w:rsidP="00D67D3E"/>
        </w:tc>
      </w:tr>
      <w:tr w:rsidR="00B14696" w:rsidRPr="0094298E" w14:paraId="2B041F82" w14:textId="77777777" w:rsidTr="00D67D3E">
        <w:trPr>
          <w:trHeight w:val="240"/>
          <w:jc w:val="center"/>
        </w:trPr>
        <w:tc>
          <w:tcPr>
            <w:tcW w:w="4876" w:type="dxa"/>
            <w:tcBorders>
              <w:top w:val="nil"/>
              <w:left w:val="nil"/>
              <w:bottom w:val="nil"/>
              <w:right w:val="nil"/>
            </w:tcBorders>
          </w:tcPr>
          <w:p w14:paraId="7881F92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D40D3A5" w14:textId="77777777" w:rsidR="00E305DD" w:rsidRPr="0094298E" w:rsidRDefault="00E305DD" w:rsidP="00D67D3E">
            <w:pPr>
              <w:pStyle w:val="AmColumnHeading"/>
            </w:pPr>
            <w:r w:rsidRPr="0094298E">
              <w:t>Predlog spremembe</w:t>
            </w:r>
          </w:p>
        </w:tc>
      </w:tr>
      <w:tr w:rsidR="00B14696" w:rsidRPr="0094298E" w14:paraId="1D8497B4" w14:textId="77777777" w:rsidTr="00D67D3E">
        <w:trPr>
          <w:jc w:val="center"/>
        </w:trPr>
        <w:tc>
          <w:tcPr>
            <w:tcW w:w="4876" w:type="dxa"/>
            <w:tcBorders>
              <w:top w:val="nil"/>
              <w:left w:val="nil"/>
              <w:bottom w:val="nil"/>
              <w:right w:val="nil"/>
            </w:tcBorders>
          </w:tcPr>
          <w:p w14:paraId="58398B67" w14:textId="77777777" w:rsidR="00E305DD" w:rsidRPr="0094298E" w:rsidRDefault="00E305DD" w:rsidP="00D67D3E">
            <w:pPr>
              <w:pStyle w:val="Normal6a"/>
            </w:pPr>
          </w:p>
        </w:tc>
        <w:tc>
          <w:tcPr>
            <w:tcW w:w="4876" w:type="dxa"/>
            <w:tcBorders>
              <w:top w:val="nil"/>
              <w:left w:val="nil"/>
              <w:bottom w:val="nil"/>
              <w:right w:val="nil"/>
            </w:tcBorders>
          </w:tcPr>
          <w:p w14:paraId="32A5CBB4" w14:textId="77777777" w:rsidR="00E305DD" w:rsidRPr="0094298E" w:rsidRDefault="00E305DD" w:rsidP="00D67D3E">
            <w:pPr>
              <w:pStyle w:val="Normal6a"/>
            </w:pPr>
            <w:r w:rsidRPr="0094298E">
              <w:rPr>
                <w:b/>
                <w:i/>
              </w:rPr>
              <w:t>(1b)</w:t>
            </w:r>
            <w:r w:rsidRPr="0094298E">
              <w:tab/>
            </w:r>
            <w:r w:rsidRPr="0094298E">
              <w:rPr>
                <w:b/>
                <w:i/>
              </w:rPr>
              <w:t>V skladu s členom 61(4) uredbe o azilnih postopkih je treba pri taki presoji upoštevati zakonodajo in njeno uporabo v praksi, skladnost z Evropsko konvencijo o človekovih pravicah in Mednarodnim paktom o državljanskih in političnih pravicah, prepoved vračanja in razpoložljivost učinkovitih pravnih sredstev v skladu z načelom nevračanja v pravu Unije in mednarodnem pravu.</w:t>
            </w:r>
          </w:p>
        </w:tc>
      </w:tr>
    </w:tbl>
    <w:p w14:paraId="02BC89A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5FA1E38" w14:textId="77777777" w:rsidR="00E305DD" w:rsidRPr="0094298E" w:rsidRDefault="00E305DD" w:rsidP="00E305DD">
      <w:r w:rsidRPr="0094298E">
        <w:rPr>
          <w:rStyle w:val="HideTWBExt"/>
        </w:rPr>
        <w:t>&lt;/Amend&gt;</w:t>
      </w:r>
    </w:p>
    <w:p w14:paraId="37660D8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w:t>
      </w:r>
      <w:r w:rsidRPr="0094298E">
        <w:rPr>
          <w:rStyle w:val="HideTWBExt"/>
          <w:b w:val="0"/>
        </w:rPr>
        <w:t>&lt;/NumAm&gt;</w:t>
      </w:r>
    </w:p>
    <w:p w14:paraId="6122EECE"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4303619" w14:textId="77777777" w:rsidR="00E305DD" w:rsidRPr="0094298E" w:rsidRDefault="00E305DD" w:rsidP="00E305DD">
      <w:pPr>
        <w:pStyle w:val="NormalBold"/>
      </w:pPr>
      <w:r w:rsidRPr="0094298E">
        <w:rPr>
          <w:rStyle w:val="HideTWBExt"/>
          <w:b w:val="0"/>
        </w:rPr>
        <w:t>&lt;/RepeatBlock-By&gt;</w:t>
      </w:r>
    </w:p>
    <w:p w14:paraId="189807B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B6CDEE2" w14:textId="77777777" w:rsidR="00E305DD" w:rsidRPr="0094298E" w:rsidRDefault="00E305DD" w:rsidP="00E305DD">
      <w:pPr>
        <w:pStyle w:val="NormalBold"/>
      </w:pPr>
      <w:r w:rsidRPr="0094298E">
        <w:rPr>
          <w:rStyle w:val="HideTWBExt"/>
          <w:b w:val="0"/>
        </w:rPr>
        <w:t>&lt;Article&gt;</w:t>
      </w:r>
      <w:r w:rsidRPr="0094298E">
        <w:t>Uvodna izjava 1 c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2C54E77" w14:textId="77777777" w:rsidTr="00D67D3E">
        <w:trPr>
          <w:trHeight w:hRule="exact" w:val="240"/>
          <w:jc w:val="center"/>
        </w:trPr>
        <w:tc>
          <w:tcPr>
            <w:tcW w:w="9752" w:type="dxa"/>
            <w:gridSpan w:val="2"/>
            <w:tcBorders>
              <w:top w:val="nil"/>
              <w:left w:val="nil"/>
              <w:bottom w:val="nil"/>
              <w:right w:val="nil"/>
            </w:tcBorders>
          </w:tcPr>
          <w:p w14:paraId="3AAF510E" w14:textId="77777777" w:rsidR="00E305DD" w:rsidRPr="0094298E" w:rsidRDefault="00E305DD" w:rsidP="00D67D3E"/>
        </w:tc>
      </w:tr>
      <w:tr w:rsidR="00B14696" w:rsidRPr="0094298E" w14:paraId="72DE23DA" w14:textId="77777777" w:rsidTr="00D67D3E">
        <w:trPr>
          <w:trHeight w:val="240"/>
          <w:jc w:val="center"/>
        </w:trPr>
        <w:tc>
          <w:tcPr>
            <w:tcW w:w="4876" w:type="dxa"/>
            <w:tcBorders>
              <w:top w:val="nil"/>
              <w:left w:val="nil"/>
              <w:bottom w:val="nil"/>
              <w:right w:val="nil"/>
            </w:tcBorders>
          </w:tcPr>
          <w:p w14:paraId="166016E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F5B7681" w14:textId="77777777" w:rsidR="00E305DD" w:rsidRPr="0094298E" w:rsidRDefault="00E305DD" w:rsidP="00D67D3E">
            <w:pPr>
              <w:pStyle w:val="AmColumnHeading"/>
            </w:pPr>
            <w:r w:rsidRPr="0094298E">
              <w:t>Predlog spremembe</w:t>
            </w:r>
          </w:p>
        </w:tc>
      </w:tr>
      <w:tr w:rsidR="00B14696" w:rsidRPr="0094298E" w14:paraId="71EBC9A3" w14:textId="77777777" w:rsidTr="00D67D3E">
        <w:trPr>
          <w:jc w:val="center"/>
        </w:trPr>
        <w:tc>
          <w:tcPr>
            <w:tcW w:w="4876" w:type="dxa"/>
            <w:tcBorders>
              <w:top w:val="nil"/>
              <w:left w:val="nil"/>
              <w:bottom w:val="nil"/>
              <w:right w:val="nil"/>
            </w:tcBorders>
          </w:tcPr>
          <w:p w14:paraId="4F125F1A" w14:textId="77777777" w:rsidR="00E305DD" w:rsidRPr="0094298E" w:rsidRDefault="00E305DD" w:rsidP="00D67D3E">
            <w:pPr>
              <w:pStyle w:val="Normal6a"/>
            </w:pPr>
          </w:p>
        </w:tc>
        <w:tc>
          <w:tcPr>
            <w:tcW w:w="4876" w:type="dxa"/>
            <w:tcBorders>
              <w:top w:val="nil"/>
              <w:left w:val="nil"/>
              <w:bottom w:val="nil"/>
              <w:right w:val="nil"/>
            </w:tcBorders>
          </w:tcPr>
          <w:p w14:paraId="0ED73A7F" w14:textId="77777777" w:rsidR="00E305DD" w:rsidRPr="0094298E" w:rsidRDefault="00E305DD" w:rsidP="00D67D3E">
            <w:pPr>
              <w:pStyle w:val="Normal6a"/>
            </w:pPr>
            <w:r w:rsidRPr="0094298E">
              <w:rPr>
                <w:b/>
                <w:i/>
              </w:rPr>
              <w:t>(1c)</w:t>
            </w:r>
            <w:r w:rsidRPr="0094298E">
              <w:tab/>
            </w:r>
            <w:r w:rsidRPr="0094298E">
              <w:rPr>
                <w:b/>
                <w:i/>
              </w:rPr>
              <w:t>V členu 61(2) uredbe o azilnih postopkih se priznava, da so lahko posebne skupine, kot so ženske, LGBTI osebe, invalidi, verske manjšine ali zagovorniki človekovih pravic, izpostavljene posebnim tveganjem. Njihov položaj je treba obravnavati v fazi določitve in pri uporabi, da se zagotovi skladnost z Listino o temeljnih pravicah in mednarodnimi pogodbami o človekovih pravicah. Če je treba zaradi sistemskih tveganj iz določitve izključiti velike kategorije ljudi, bi to moralo razkrivati splošne pomanjkljivosti, ki onemogočajo določitev države kot varne. V skladu s spoštovanjema človekovega dostojanstva, manjšin in pravne države se države z razširjenim ali stalnim preganjanjem ne smejo določiti kot varne.</w:t>
            </w:r>
          </w:p>
        </w:tc>
      </w:tr>
    </w:tbl>
    <w:p w14:paraId="7DA3788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354FA04" w14:textId="77777777" w:rsidR="00E305DD" w:rsidRPr="0094298E" w:rsidRDefault="00E305DD" w:rsidP="00E305DD">
      <w:r w:rsidRPr="0094298E">
        <w:rPr>
          <w:rStyle w:val="HideTWBExt"/>
        </w:rPr>
        <w:t>&lt;/Amend&gt;</w:t>
      </w:r>
    </w:p>
    <w:p w14:paraId="6E082CD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w:t>
      </w:r>
      <w:r w:rsidRPr="0094298E">
        <w:rPr>
          <w:rStyle w:val="HideTWBExt"/>
          <w:b w:val="0"/>
        </w:rPr>
        <w:t>&lt;/NumAm&gt;</w:t>
      </w:r>
    </w:p>
    <w:p w14:paraId="4AAE0A15"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1C5927C" w14:textId="77777777" w:rsidR="00E305DD" w:rsidRPr="0094298E" w:rsidRDefault="00E305DD" w:rsidP="00E305DD">
      <w:pPr>
        <w:pStyle w:val="NormalBold"/>
      </w:pPr>
      <w:r w:rsidRPr="0094298E">
        <w:rPr>
          <w:rStyle w:val="HideTWBExt"/>
          <w:b w:val="0"/>
        </w:rPr>
        <w:t>&lt;/RepeatBlock-By&gt;</w:t>
      </w:r>
    </w:p>
    <w:p w14:paraId="6391642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BBB31F5" w14:textId="77777777" w:rsidR="00E305DD" w:rsidRPr="0094298E" w:rsidRDefault="00E305DD" w:rsidP="00E305DD">
      <w:pPr>
        <w:pStyle w:val="NormalBold"/>
      </w:pPr>
      <w:r w:rsidRPr="0094298E">
        <w:rPr>
          <w:rStyle w:val="HideTWBExt"/>
          <w:b w:val="0"/>
        </w:rPr>
        <w:t>&lt;Article&gt;</w:t>
      </w:r>
      <w:r w:rsidRPr="0094298E">
        <w:t>Uvodna izjava 1 d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3FC27DF" w14:textId="77777777" w:rsidTr="00D67D3E">
        <w:trPr>
          <w:trHeight w:hRule="exact" w:val="240"/>
          <w:jc w:val="center"/>
        </w:trPr>
        <w:tc>
          <w:tcPr>
            <w:tcW w:w="9752" w:type="dxa"/>
            <w:gridSpan w:val="2"/>
            <w:tcBorders>
              <w:top w:val="nil"/>
              <w:left w:val="nil"/>
              <w:bottom w:val="nil"/>
              <w:right w:val="nil"/>
            </w:tcBorders>
          </w:tcPr>
          <w:p w14:paraId="37787A64" w14:textId="77777777" w:rsidR="00E305DD" w:rsidRPr="0094298E" w:rsidRDefault="00E305DD" w:rsidP="00D67D3E"/>
        </w:tc>
      </w:tr>
      <w:tr w:rsidR="00B14696" w:rsidRPr="0094298E" w14:paraId="1BBB5BA2" w14:textId="77777777" w:rsidTr="00D67D3E">
        <w:trPr>
          <w:trHeight w:val="240"/>
          <w:jc w:val="center"/>
        </w:trPr>
        <w:tc>
          <w:tcPr>
            <w:tcW w:w="4876" w:type="dxa"/>
            <w:tcBorders>
              <w:top w:val="nil"/>
              <w:left w:val="nil"/>
              <w:bottom w:val="nil"/>
              <w:right w:val="nil"/>
            </w:tcBorders>
          </w:tcPr>
          <w:p w14:paraId="1B924BD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6732E12" w14:textId="77777777" w:rsidR="00E305DD" w:rsidRPr="0094298E" w:rsidRDefault="00E305DD" w:rsidP="00D67D3E">
            <w:pPr>
              <w:pStyle w:val="AmColumnHeading"/>
            </w:pPr>
            <w:r w:rsidRPr="0094298E">
              <w:t>Predlog spremembe</w:t>
            </w:r>
          </w:p>
        </w:tc>
      </w:tr>
      <w:tr w:rsidR="00B14696" w:rsidRPr="0094298E" w14:paraId="4619E3FA" w14:textId="77777777" w:rsidTr="00D67D3E">
        <w:trPr>
          <w:jc w:val="center"/>
        </w:trPr>
        <w:tc>
          <w:tcPr>
            <w:tcW w:w="4876" w:type="dxa"/>
            <w:tcBorders>
              <w:top w:val="nil"/>
              <w:left w:val="nil"/>
              <w:bottom w:val="nil"/>
              <w:right w:val="nil"/>
            </w:tcBorders>
          </w:tcPr>
          <w:p w14:paraId="7DB70953" w14:textId="77777777" w:rsidR="00E305DD" w:rsidRPr="0094298E" w:rsidRDefault="00E305DD" w:rsidP="00D67D3E">
            <w:pPr>
              <w:pStyle w:val="Normal6a"/>
            </w:pPr>
          </w:p>
        </w:tc>
        <w:tc>
          <w:tcPr>
            <w:tcW w:w="4876" w:type="dxa"/>
            <w:tcBorders>
              <w:top w:val="nil"/>
              <w:left w:val="nil"/>
              <w:bottom w:val="nil"/>
              <w:right w:val="nil"/>
            </w:tcBorders>
          </w:tcPr>
          <w:p w14:paraId="71EDAD2F" w14:textId="77777777" w:rsidR="00E305DD" w:rsidRPr="0094298E" w:rsidRDefault="00E305DD" w:rsidP="00D67D3E">
            <w:pPr>
              <w:pStyle w:val="Normal6a"/>
            </w:pPr>
            <w:r w:rsidRPr="0094298E">
              <w:rPr>
                <w:b/>
                <w:i/>
              </w:rPr>
              <w:t>(1d)</w:t>
            </w:r>
            <w:r w:rsidRPr="0094298E">
              <w:tab/>
            </w:r>
            <w:r w:rsidRPr="0094298E">
              <w:rPr>
                <w:b/>
                <w:i/>
              </w:rPr>
              <w:t>Za učinkovito sodno presojo določitev varnih izvornih držav morajo biti viri, uporabljeni pri presoji, pregledni in dostopni, tudi prosilcem, da se zagotovi doslednost pri odločanju in pravica do učinkovitega pravnega sredstva.</w:t>
            </w:r>
          </w:p>
        </w:tc>
      </w:tr>
    </w:tbl>
    <w:p w14:paraId="6A4BCA0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8936BED" w14:textId="77777777" w:rsidR="00E305DD" w:rsidRPr="0094298E" w:rsidRDefault="00E305DD" w:rsidP="00E305DD">
      <w:r w:rsidRPr="0094298E">
        <w:rPr>
          <w:rStyle w:val="HideTWBExt"/>
        </w:rPr>
        <w:t>&lt;/Amend&gt;</w:t>
      </w:r>
    </w:p>
    <w:p w14:paraId="4AA0521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w:t>
      </w:r>
      <w:r w:rsidRPr="0094298E">
        <w:rPr>
          <w:rStyle w:val="HideTWBExt"/>
          <w:b w:val="0"/>
        </w:rPr>
        <w:t>&lt;/NumAm&gt;</w:t>
      </w:r>
    </w:p>
    <w:p w14:paraId="03793078"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5B451A59" w14:textId="77777777" w:rsidR="00E305DD" w:rsidRPr="0094298E" w:rsidRDefault="00E305DD" w:rsidP="00E305DD">
      <w:pPr>
        <w:pStyle w:val="NormalBold"/>
      </w:pPr>
      <w:r w:rsidRPr="0094298E">
        <w:rPr>
          <w:rStyle w:val="HideTWBExt"/>
          <w:b w:val="0"/>
        </w:rPr>
        <w:t>&lt;/RepeatBlock-By&gt;</w:t>
      </w:r>
    </w:p>
    <w:p w14:paraId="0510AF5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C242CE4"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CEDEA38" w14:textId="77777777" w:rsidTr="00D67D3E">
        <w:trPr>
          <w:trHeight w:hRule="exact" w:val="240"/>
          <w:jc w:val="center"/>
        </w:trPr>
        <w:tc>
          <w:tcPr>
            <w:tcW w:w="9752" w:type="dxa"/>
            <w:gridSpan w:val="2"/>
            <w:tcBorders>
              <w:top w:val="nil"/>
              <w:left w:val="nil"/>
              <w:bottom w:val="nil"/>
              <w:right w:val="nil"/>
            </w:tcBorders>
          </w:tcPr>
          <w:p w14:paraId="42DB2A2D" w14:textId="77777777" w:rsidR="00E305DD" w:rsidRPr="0094298E" w:rsidRDefault="00E305DD" w:rsidP="00D67D3E"/>
        </w:tc>
      </w:tr>
      <w:tr w:rsidR="00B14696" w:rsidRPr="0094298E" w14:paraId="20A30A02" w14:textId="77777777" w:rsidTr="00D67D3E">
        <w:trPr>
          <w:trHeight w:val="240"/>
          <w:jc w:val="center"/>
        </w:trPr>
        <w:tc>
          <w:tcPr>
            <w:tcW w:w="4876" w:type="dxa"/>
            <w:tcBorders>
              <w:top w:val="nil"/>
              <w:left w:val="nil"/>
              <w:bottom w:val="nil"/>
              <w:right w:val="nil"/>
            </w:tcBorders>
          </w:tcPr>
          <w:p w14:paraId="7E3F596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56D129" w14:textId="77777777" w:rsidR="00E305DD" w:rsidRPr="0094298E" w:rsidRDefault="00E305DD" w:rsidP="00D67D3E">
            <w:pPr>
              <w:pStyle w:val="AmColumnHeading"/>
            </w:pPr>
            <w:r w:rsidRPr="0094298E">
              <w:t>Predlog spremembe</w:t>
            </w:r>
          </w:p>
        </w:tc>
      </w:tr>
      <w:tr w:rsidR="00B14696" w:rsidRPr="0094298E" w14:paraId="11E94831" w14:textId="77777777" w:rsidTr="00D67D3E">
        <w:trPr>
          <w:jc w:val="center"/>
        </w:trPr>
        <w:tc>
          <w:tcPr>
            <w:tcW w:w="4876" w:type="dxa"/>
            <w:tcBorders>
              <w:top w:val="nil"/>
              <w:left w:val="nil"/>
              <w:bottom w:val="nil"/>
              <w:right w:val="nil"/>
            </w:tcBorders>
          </w:tcPr>
          <w:p w14:paraId="29C3A8B9" w14:textId="77777777" w:rsidR="00E305DD" w:rsidRPr="0094298E" w:rsidRDefault="00E305DD" w:rsidP="00D67D3E">
            <w:pPr>
              <w:pStyle w:val="Normal6a"/>
            </w:pPr>
            <w:r w:rsidRPr="0094298E">
              <w:rPr>
                <w:b/>
                <w:i/>
              </w:rPr>
              <w:t>(2)</w:t>
            </w:r>
            <w:r w:rsidRPr="0094298E">
              <w:tab/>
            </w:r>
            <w:r w:rsidRPr="0094298E">
              <w:rPr>
                <w:b/>
                <w:i/>
              </w:rPr>
              <w:t>Uporabo koncepta varne izvorne države kot bistvenega orodja za podporo hitri obravnavi prošenj, ki najverjetneje niso utemeljene, je treba okrepiti z določitvijo tretjih držav kot varnih izvornih držav. Poleg tega je treba obravnavati nekatere obstoječe razlike med nacionalnimi seznami držav članic z varnimi izvornimi državami. Zato bi bilo treba na ravni Unije vzpostaviti seznam varnih izvornih držav. Države članice sicer obdržijo pravico do uporabe ali uvedbe zakonodaje, ki dopušča določitev, da se na nacionalni ravni določijo tretje države, ki niso določene kot varne izvorne države na ravni Unije, bi pa taka skupna določitev na ravni Unije morala zagotoviti, da se koncept enotno uporablja v vseh državah članicah v zvezi s prosilci, katerih izvorne države so določene.</w:t>
            </w:r>
          </w:p>
        </w:tc>
        <w:tc>
          <w:tcPr>
            <w:tcW w:w="4876" w:type="dxa"/>
            <w:tcBorders>
              <w:top w:val="nil"/>
              <w:left w:val="nil"/>
              <w:bottom w:val="nil"/>
              <w:right w:val="nil"/>
            </w:tcBorders>
          </w:tcPr>
          <w:p w14:paraId="522C8B4F" w14:textId="77777777" w:rsidR="00E305DD" w:rsidRPr="0094298E" w:rsidRDefault="00E305DD" w:rsidP="00D67D3E">
            <w:pPr>
              <w:pStyle w:val="Normal6a"/>
            </w:pPr>
            <w:r w:rsidRPr="0094298E">
              <w:rPr>
                <w:b/>
                <w:i/>
              </w:rPr>
              <w:t>črtano</w:t>
            </w:r>
          </w:p>
        </w:tc>
      </w:tr>
    </w:tbl>
    <w:p w14:paraId="3D83484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077D840" w14:textId="77777777" w:rsidR="00E305DD" w:rsidRPr="0094298E" w:rsidRDefault="00E305DD" w:rsidP="00E305DD">
      <w:r w:rsidRPr="0094298E">
        <w:rPr>
          <w:rStyle w:val="HideTWBExt"/>
        </w:rPr>
        <w:t>&lt;/Amend&gt;</w:t>
      </w:r>
    </w:p>
    <w:p w14:paraId="40B00C0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w:t>
      </w:r>
      <w:r w:rsidRPr="0094298E">
        <w:rPr>
          <w:rStyle w:val="HideTWBExt"/>
          <w:b w:val="0"/>
        </w:rPr>
        <w:t>&lt;/NumAm&gt;</w:t>
      </w:r>
    </w:p>
    <w:p w14:paraId="3CC96CD6"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16612BDB" w14:textId="77777777" w:rsidR="00E305DD" w:rsidRPr="0094298E" w:rsidRDefault="00E305DD" w:rsidP="00E305DD">
      <w:pPr>
        <w:pStyle w:val="NormalBold"/>
      </w:pPr>
      <w:r w:rsidRPr="0094298E">
        <w:rPr>
          <w:rStyle w:val="HideTWBExt"/>
          <w:b w:val="0"/>
        </w:rPr>
        <w:t>&lt;/RepeatBlock-By&gt;</w:t>
      </w:r>
    </w:p>
    <w:p w14:paraId="28DC296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12E35A2"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B828660" w14:textId="77777777" w:rsidTr="00D67D3E">
        <w:trPr>
          <w:trHeight w:hRule="exact" w:val="240"/>
          <w:jc w:val="center"/>
        </w:trPr>
        <w:tc>
          <w:tcPr>
            <w:tcW w:w="9752" w:type="dxa"/>
            <w:gridSpan w:val="2"/>
            <w:tcBorders>
              <w:top w:val="nil"/>
              <w:left w:val="nil"/>
              <w:bottom w:val="nil"/>
              <w:right w:val="nil"/>
            </w:tcBorders>
          </w:tcPr>
          <w:p w14:paraId="04CC4512" w14:textId="77777777" w:rsidR="00E305DD" w:rsidRPr="0094298E" w:rsidRDefault="00E305DD" w:rsidP="00D67D3E"/>
        </w:tc>
      </w:tr>
      <w:tr w:rsidR="00B14696" w:rsidRPr="0094298E" w14:paraId="091CE840" w14:textId="77777777" w:rsidTr="00D67D3E">
        <w:trPr>
          <w:trHeight w:val="240"/>
          <w:jc w:val="center"/>
        </w:trPr>
        <w:tc>
          <w:tcPr>
            <w:tcW w:w="4876" w:type="dxa"/>
            <w:tcBorders>
              <w:top w:val="nil"/>
              <w:left w:val="nil"/>
              <w:bottom w:val="nil"/>
              <w:right w:val="nil"/>
            </w:tcBorders>
          </w:tcPr>
          <w:p w14:paraId="4969EB9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F80BE99" w14:textId="77777777" w:rsidR="00E305DD" w:rsidRPr="0094298E" w:rsidRDefault="00E305DD" w:rsidP="00D67D3E">
            <w:pPr>
              <w:pStyle w:val="AmColumnHeading"/>
            </w:pPr>
            <w:r w:rsidRPr="0094298E">
              <w:t>Predlog spremembe</w:t>
            </w:r>
          </w:p>
        </w:tc>
      </w:tr>
      <w:tr w:rsidR="00B14696" w:rsidRPr="0094298E" w14:paraId="6F3C3130" w14:textId="77777777" w:rsidTr="00D67D3E">
        <w:trPr>
          <w:jc w:val="center"/>
        </w:trPr>
        <w:tc>
          <w:tcPr>
            <w:tcW w:w="4876" w:type="dxa"/>
            <w:tcBorders>
              <w:top w:val="nil"/>
              <w:left w:val="nil"/>
              <w:bottom w:val="nil"/>
              <w:right w:val="nil"/>
            </w:tcBorders>
          </w:tcPr>
          <w:p w14:paraId="35068BAF" w14:textId="77777777" w:rsidR="00E305DD" w:rsidRPr="0094298E" w:rsidRDefault="00E305DD" w:rsidP="00D67D3E">
            <w:pPr>
              <w:pStyle w:val="Normal6a"/>
            </w:pPr>
            <w:r w:rsidRPr="0094298E">
              <w:t>(2)</w:t>
            </w:r>
            <w:r w:rsidRPr="0094298E">
              <w:tab/>
            </w:r>
            <w:r w:rsidRPr="0094298E">
              <w:rPr>
                <w:b/>
                <w:i/>
              </w:rPr>
              <w:t>Uporabo koncepta varne izvorne države kot bistvenega orodja za podporo hitri obravnavi prošenj, ki najverjetneje niso utemeljene, je treba okrepiti</w:t>
            </w:r>
            <w:r w:rsidRPr="0094298E">
              <w:t xml:space="preserve"> z </w:t>
            </w:r>
            <w:r w:rsidRPr="0094298E">
              <w:rPr>
                <w:b/>
                <w:i/>
              </w:rPr>
              <w:t xml:space="preserve">določitvijo tretjih držav kot varnih izvornih držav. Poleg tega </w:t>
            </w:r>
            <w:r w:rsidRPr="0094298E">
              <w:t>je</w:t>
            </w:r>
            <w:r w:rsidRPr="0094298E">
              <w:rPr>
                <w:b/>
                <w:i/>
              </w:rPr>
              <w:t xml:space="preserve"> treba obravnavati nekatere obstoječe razlike med nacionalnimi seznami držav članic z varnimi izvornimi državami. Zato bi bilo treba na ravni Unije vzpostaviti seznam varnih izvornih držav. Države članice sicer obdržijo pravico do uporabe ali uvedbe zakonodaje, ki dopušča določitev, da se na nacionalni ravni določijo tretje države, ki niso določene kot</w:t>
            </w:r>
            <w:r w:rsidRPr="0094298E">
              <w:t xml:space="preserve"> varne izvorne države </w:t>
            </w:r>
            <w:r w:rsidRPr="0094298E">
              <w:rPr>
                <w:b/>
                <w:i/>
              </w:rPr>
              <w:t>na ravni Unije, bi pa taka skupna določitev na ravni Unije morala zagotoviti</w:t>
            </w:r>
            <w:r w:rsidRPr="0094298E">
              <w:t xml:space="preserve">, </w:t>
            </w:r>
            <w:r w:rsidRPr="0094298E">
              <w:rPr>
                <w:b/>
                <w:i/>
              </w:rPr>
              <w:t>da se koncept enotno uporablja v vseh državah članicah v zvezi s prosilci, katerih izvorne države so določene</w:t>
            </w:r>
            <w:r w:rsidRPr="0094298E">
              <w:t>.</w:t>
            </w:r>
          </w:p>
        </w:tc>
        <w:tc>
          <w:tcPr>
            <w:tcW w:w="4876" w:type="dxa"/>
            <w:tcBorders>
              <w:top w:val="nil"/>
              <w:left w:val="nil"/>
              <w:bottom w:val="nil"/>
              <w:right w:val="nil"/>
            </w:tcBorders>
          </w:tcPr>
          <w:p w14:paraId="57298766" w14:textId="77777777" w:rsidR="00E305DD" w:rsidRPr="0094298E" w:rsidRDefault="00E305DD" w:rsidP="00D67D3E">
            <w:pPr>
              <w:pStyle w:val="Normal6a"/>
            </w:pPr>
            <w:r w:rsidRPr="0094298E">
              <w:t>(2)</w:t>
            </w:r>
            <w:r w:rsidRPr="0094298E">
              <w:tab/>
            </w:r>
            <w:r w:rsidRPr="0094298E">
              <w:rPr>
                <w:b/>
                <w:i/>
              </w:rPr>
              <w:t>V skladu</w:t>
            </w:r>
            <w:r w:rsidRPr="0094298E">
              <w:t xml:space="preserve"> z </w:t>
            </w:r>
            <w:r w:rsidRPr="0094298E">
              <w:rPr>
                <w:b/>
                <w:i/>
              </w:rPr>
              <w:t>ustaljeno sodno prakso Sodišča Evropske unije</w:t>
            </w:r>
            <w:r w:rsidRPr="0094298E">
              <w:t xml:space="preserve"> je </w:t>
            </w:r>
            <w:r w:rsidRPr="0094298E">
              <w:rPr>
                <w:b/>
                <w:i/>
              </w:rPr>
              <w:t>koncept</w:t>
            </w:r>
            <w:r w:rsidRPr="0094298E">
              <w:t xml:space="preserve"> varne izvorne države </w:t>
            </w:r>
            <w:r w:rsidRPr="0094298E">
              <w:rPr>
                <w:b/>
                <w:i/>
              </w:rPr>
              <w:t>posebna ureditev obravnave</w:t>
            </w:r>
            <w:r w:rsidRPr="0094298E">
              <w:t xml:space="preserve">, </w:t>
            </w:r>
            <w:r w:rsidRPr="0094298E">
              <w:rPr>
                <w:b/>
                <w:i/>
              </w:rPr>
              <w:t>ki pomeni odstopanje in jo je treba kot tako razlagati in uporabljati ozko</w:t>
            </w:r>
            <w:r w:rsidRPr="0094298E">
              <w:rPr>
                <w:b/>
                <w:i/>
                <w:vertAlign w:val="superscript"/>
              </w:rPr>
              <w:t>1a</w:t>
            </w:r>
            <w:r w:rsidRPr="0094298E">
              <w:t>.</w:t>
            </w:r>
          </w:p>
        </w:tc>
      </w:tr>
      <w:tr w:rsidR="00B14696" w:rsidRPr="0094298E" w14:paraId="271791D0" w14:textId="77777777" w:rsidTr="00D67D3E">
        <w:trPr>
          <w:jc w:val="center"/>
        </w:trPr>
        <w:tc>
          <w:tcPr>
            <w:tcW w:w="4876" w:type="dxa"/>
            <w:tcBorders>
              <w:top w:val="nil"/>
              <w:left w:val="nil"/>
              <w:bottom w:val="nil"/>
              <w:right w:val="nil"/>
            </w:tcBorders>
          </w:tcPr>
          <w:p w14:paraId="7337F62C" w14:textId="77777777" w:rsidR="00E305DD" w:rsidRPr="0094298E" w:rsidRDefault="00E305DD" w:rsidP="00D67D3E"/>
        </w:tc>
        <w:tc>
          <w:tcPr>
            <w:tcW w:w="4876" w:type="dxa"/>
            <w:tcBorders>
              <w:top w:val="nil"/>
              <w:left w:val="nil"/>
              <w:bottom w:val="nil"/>
              <w:right w:val="nil"/>
            </w:tcBorders>
          </w:tcPr>
          <w:p w14:paraId="44EBDA04" w14:textId="77777777" w:rsidR="00E305DD" w:rsidRPr="0094298E" w:rsidRDefault="00E305DD" w:rsidP="00D67D3E">
            <w:pPr>
              <w:pStyle w:val="Normal6a"/>
            </w:pPr>
            <w:r w:rsidRPr="0094298E">
              <w:rPr>
                <w:b/>
                <w:i/>
              </w:rPr>
              <w:t>_________________</w:t>
            </w:r>
          </w:p>
        </w:tc>
      </w:tr>
      <w:tr w:rsidR="00B14696" w:rsidRPr="0094298E" w14:paraId="7A159958" w14:textId="77777777" w:rsidTr="00D67D3E">
        <w:trPr>
          <w:jc w:val="center"/>
        </w:trPr>
        <w:tc>
          <w:tcPr>
            <w:tcW w:w="4876" w:type="dxa"/>
            <w:tcBorders>
              <w:top w:val="nil"/>
              <w:left w:val="nil"/>
              <w:bottom w:val="nil"/>
              <w:right w:val="nil"/>
            </w:tcBorders>
          </w:tcPr>
          <w:p w14:paraId="4E41A18B" w14:textId="77777777" w:rsidR="00E305DD" w:rsidRPr="0094298E" w:rsidRDefault="00E305DD" w:rsidP="00D67D3E"/>
        </w:tc>
        <w:tc>
          <w:tcPr>
            <w:tcW w:w="4876" w:type="dxa"/>
            <w:tcBorders>
              <w:top w:val="nil"/>
              <w:left w:val="nil"/>
              <w:bottom w:val="nil"/>
              <w:right w:val="nil"/>
            </w:tcBorders>
          </w:tcPr>
          <w:p w14:paraId="46DF2830" w14:textId="77777777" w:rsidR="00E305DD" w:rsidRPr="0094298E" w:rsidRDefault="00E305DD" w:rsidP="00D67D3E">
            <w:pPr>
              <w:pStyle w:val="Normal6a"/>
            </w:pPr>
            <w:r w:rsidRPr="0094298E">
              <w:rPr>
                <w:b/>
                <w:i/>
                <w:vertAlign w:val="superscript"/>
              </w:rPr>
              <w:t>1a</w:t>
            </w:r>
            <w:r w:rsidRPr="0094298E">
              <w:t xml:space="preserve"> </w:t>
            </w:r>
            <w:r w:rsidRPr="0094298E">
              <w:rPr>
                <w:b/>
                <w:i/>
              </w:rPr>
              <w:t>Sodba Sodišča z dne 4. oktobra 2024, CV/Ministerstvo vnitra České republiky, Odbor azylové a migrační politiky, C-406/22, točke 47, 70 in 71, ter sodba z dne 25. julija 2018, C-404/17 A, točka 25.</w:t>
            </w:r>
          </w:p>
        </w:tc>
      </w:tr>
    </w:tbl>
    <w:p w14:paraId="29A8B1F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7C11BD7" w14:textId="77777777" w:rsidR="00E305DD" w:rsidRPr="0094298E" w:rsidRDefault="00E305DD" w:rsidP="00E305DD">
      <w:r w:rsidRPr="0094298E">
        <w:rPr>
          <w:rStyle w:val="HideTWBExt"/>
        </w:rPr>
        <w:t>&lt;/Amend&gt;</w:t>
      </w:r>
    </w:p>
    <w:p w14:paraId="5655D44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w:t>
      </w:r>
      <w:r w:rsidRPr="0094298E">
        <w:rPr>
          <w:rStyle w:val="HideTWBExt"/>
          <w:b w:val="0"/>
        </w:rPr>
        <w:t>&lt;/NumAm&gt;</w:t>
      </w:r>
    </w:p>
    <w:p w14:paraId="35BDAB71"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4866ED5C" w14:textId="77777777" w:rsidR="00E305DD" w:rsidRPr="0094298E" w:rsidRDefault="00E305DD" w:rsidP="00E305DD">
      <w:pPr>
        <w:pStyle w:val="NormalBold"/>
      </w:pPr>
      <w:r w:rsidRPr="0094298E">
        <w:rPr>
          <w:rStyle w:val="HideTWBExt"/>
          <w:b w:val="0"/>
        </w:rPr>
        <w:t>&lt;/RepeatBlock-By&gt;</w:t>
      </w:r>
    </w:p>
    <w:p w14:paraId="2FACBE0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10424E9"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01C5C6" w14:textId="77777777" w:rsidTr="00D67D3E">
        <w:trPr>
          <w:trHeight w:hRule="exact" w:val="240"/>
          <w:jc w:val="center"/>
        </w:trPr>
        <w:tc>
          <w:tcPr>
            <w:tcW w:w="9752" w:type="dxa"/>
            <w:gridSpan w:val="2"/>
            <w:tcBorders>
              <w:top w:val="nil"/>
              <w:left w:val="nil"/>
              <w:bottom w:val="nil"/>
              <w:right w:val="nil"/>
            </w:tcBorders>
          </w:tcPr>
          <w:p w14:paraId="6708C1DA" w14:textId="77777777" w:rsidR="00E305DD" w:rsidRPr="0094298E" w:rsidRDefault="00E305DD" w:rsidP="00D67D3E"/>
        </w:tc>
      </w:tr>
      <w:tr w:rsidR="00B14696" w:rsidRPr="0094298E" w14:paraId="6968DE7E" w14:textId="77777777" w:rsidTr="00D67D3E">
        <w:trPr>
          <w:trHeight w:val="240"/>
          <w:jc w:val="center"/>
        </w:trPr>
        <w:tc>
          <w:tcPr>
            <w:tcW w:w="4876" w:type="dxa"/>
            <w:tcBorders>
              <w:top w:val="nil"/>
              <w:left w:val="nil"/>
              <w:bottom w:val="nil"/>
              <w:right w:val="nil"/>
            </w:tcBorders>
          </w:tcPr>
          <w:p w14:paraId="1D0D274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CA7B8CA" w14:textId="77777777" w:rsidR="00E305DD" w:rsidRPr="0094298E" w:rsidRDefault="00E305DD" w:rsidP="00D67D3E">
            <w:pPr>
              <w:pStyle w:val="AmColumnHeading"/>
            </w:pPr>
            <w:r w:rsidRPr="0094298E">
              <w:t>Predlog spremembe</w:t>
            </w:r>
          </w:p>
        </w:tc>
      </w:tr>
      <w:tr w:rsidR="00B14696" w:rsidRPr="0094298E" w14:paraId="15FA34E1" w14:textId="77777777" w:rsidTr="00D67D3E">
        <w:trPr>
          <w:jc w:val="center"/>
        </w:trPr>
        <w:tc>
          <w:tcPr>
            <w:tcW w:w="4876" w:type="dxa"/>
            <w:tcBorders>
              <w:top w:val="nil"/>
              <w:left w:val="nil"/>
              <w:bottom w:val="nil"/>
              <w:right w:val="nil"/>
            </w:tcBorders>
          </w:tcPr>
          <w:p w14:paraId="772C820E" w14:textId="77777777" w:rsidR="00E305DD" w:rsidRPr="0094298E" w:rsidRDefault="00E305DD" w:rsidP="00D67D3E">
            <w:pPr>
              <w:pStyle w:val="Normal6a"/>
            </w:pPr>
            <w:r w:rsidRPr="0094298E">
              <w:t>(2)</w:t>
            </w:r>
            <w:r w:rsidRPr="0094298E">
              <w:tab/>
              <w:t xml:space="preserve">Uporabo koncepta varne izvorne države kot </w:t>
            </w:r>
            <w:r w:rsidRPr="0094298E">
              <w:rPr>
                <w:b/>
                <w:i/>
              </w:rPr>
              <w:t>bistvenega</w:t>
            </w:r>
            <w:r w:rsidRPr="0094298E">
              <w:t xml:space="preserve"> orodja za podporo hitri obravnavi prošenj, ki najverjetneje niso utemeljene, je treba </w:t>
            </w:r>
            <w:r w:rsidRPr="0094298E">
              <w:rPr>
                <w:b/>
                <w:i/>
              </w:rPr>
              <w:t>okrepiti</w:t>
            </w:r>
            <w:r w:rsidRPr="0094298E">
              <w:t xml:space="preserve"> z določitvijo tretjih držav kot varnih izvornih držav.</w:t>
            </w:r>
            <w:r w:rsidRPr="0094298E">
              <w:rPr>
                <w:b/>
                <w:i/>
              </w:rPr>
              <w:t xml:space="preserve"> Poleg</w:t>
            </w:r>
            <w:r w:rsidRPr="0094298E">
              <w:t xml:space="preserve"> tega </w:t>
            </w:r>
            <w:r w:rsidRPr="0094298E">
              <w:rPr>
                <w:b/>
                <w:i/>
              </w:rPr>
              <w:t>je</w:t>
            </w:r>
            <w:r w:rsidRPr="0094298E">
              <w:t xml:space="preserve"> treba obravnavati </w:t>
            </w:r>
            <w:r w:rsidRPr="0094298E">
              <w:rPr>
                <w:b/>
                <w:i/>
              </w:rPr>
              <w:t>nekatere</w:t>
            </w:r>
            <w:r w:rsidRPr="0094298E">
              <w:t xml:space="preserve"> obstoječe razlike med nacionalnimi seznami držav članic z varnimi izvornimi državami. Zato bi bilo treba na ravni Unije vzpostaviti seznam varnih izvornih držav. Države članice </w:t>
            </w:r>
            <w:r w:rsidRPr="0094298E">
              <w:rPr>
                <w:b/>
                <w:i/>
              </w:rPr>
              <w:t>sicer obdržijo pravico do</w:t>
            </w:r>
            <w:r w:rsidRPr="0094298E">
              <w:t xml:space="preserve"> </w:t>
            </w:r>
            <w:r w:rsidRPr="0094298E">
              <w:rPr>
                <w:b/>
                <w:i/>
              </w:rPr>
              <w:t>uporabe ali uvedbe zakonodaje,</w:t>
            </w:r>
            <w:r w:rsidRPr="0094298E">
              <w:t xml:space="preserve"> </w:t>
            </w:r>
            <w:r w:rsidRPr="0094298E">
              <w:rPr>
                <w:b/>
                <w:i/>
              </w:rPr>
              <w:t>ki dopušča določitev</w:t>
            </w:r>
            <w:r w:rsidRPr="0094298E">
              <w:t xml:space="preserve">, da </w:t>
            </w:r>
            <w:r w:rsidRPr="0094298E">
              <w:rPr>
                <w:b/>
                <w:i/>
              </w:rPr>
              <w:t>se na nacionalni ravni določijo tretje države</w:t>
            </w:r>
            <w:r w:rsidRPr="0094298E">
              <w:t>, ki niso določene kot varne izvorne države na ravni Unije</w:t>
            </w:r>
            <w:r w:rsidRPr="0094298E">
              <w:rPr>
                <w:b/>
                <w:i/>
              </w:rPr>
              <w:t>, bi pa</w:t>
            </w:r>
            <w:r w:rsidRPr="0094298E">
              <w:t xml:space="preserve"> taka skupna določitev na ravni Unije morala zagotoviti, da se koncept enotno uporablja v vseh državah članicah v zvezi s prosilci, katerih izvorne države so določene.</w:t>
            </w:r>
          </w:p>
        </w:tc>
        <w:tc>
          <w:tcPr>
            <w:tcW w:w="4876" w:type="dxa"/>
            <w:tcBorders>
              <w:top w:val="nil"/>
              <w:left w:val="nil"/>
              <w:bottom w:val="nil"/>
              <w:right w:val="nil"/>
            </w:tcBorders>
          </w:tcPr>
          <w:p w14:paraId="01863DB7" w14:textId="77777777" w:rsidR="00E305DD" w:rsidRPr="0094298E" w:rsidRDefault="00E305DD" w:rsidP="00D67D3E">
            <w:pPr>
              <w:pStyle w:val="Normal6a"/>
            </w:pPr>
            <w:r w:rsidRPr="0094298E">
              <w:t>(2)</w:t>
            </w:r>
            <w:r w:rsidRPr="0094298E">
              <w:tab/>
              <w:t xml:space="preserve">Uporabo koncepta varne izvorne države </w:t>
            </w:r>
            <w:r w:rsidRPr="0094298E">
              <w:rPr>
                <w:b/>
                <w:i/>
              </w:rPr>
              <w:t>na ravni Unije</w:t>
            </w:r>
            <w:r w:rsidRPr="0094298E">
              <w:t xml:space="preserve"> kot orodja za podporo hitri obravnavi prošenj, ki najverjetneje niso utemeljene, je treba </w:t>
            </w:r>
            <w:r w:rsidRPr="0094298E">
              <w:rPr>
                <w:b/>
                <w:i/>
              </w:rPr>
              <w:t>izboljšati</w:t>
            </w:r>
            <w:r w:rsidRPr="0094298E">
              <w:t xml:space="preserve"> z določitvijo tretjih držav kot varnih izvornih držav </w:t>
            </w:r>
            <w:r w:rsidRPr="0094298E">
              <w:rPr>
                <w:b/>
                <w:i/>
              </w:rPr>
              <w:t>na seznamu Unije</w:t>
            </w:r>
            <w:r w:rsidRPr="0094298E">
              <w:t>.</w:t>
            </w:r>
            <w:r w:rsidRPr="0094298E">
              <w:rPr>
                <w:b/>
                <w:i/>
              </w:rPr>
              <w:t xml:space="preserve"> Pri pripravi</w:t>
            </w:r>
            <w:r w:rsidRPr="0094298E">
              <w:t xml:space="preserve"> tega </w:t>
            </w:r>
            <w:r w:rsidRPr="0094298E">
              <w:rPr>
                <w:b/>
                <w:i/>
              </w:rPr>
              <w:t>seznama Unije bi bilo</w:t>
            </w:r>
            <w:r w:rsidRPr="0094298E">
              <w:t xml:space="preserve"> treba obravnavati obstoječe razlike med nacionalnimi seznami držav članic z varnimi izvornimi državami. Zato bi bilo treba na ravni Unije vzpostaviti seznam varnih izvornih držav. </w:t>
            </w:r>
            <w:r w:rsidRPr="0094298E">
              <w:rPr>
                <w:b/>
                <w:i/>
              </w:rPr>
              <w:t>Da bi se s tem seznamom zagotovili harmonizacija, ustrezno povečanje usklajenosti postopkov obravnave prošenj in s tem tudi odvračanje prosilcev za mednarodno zaščito od sekundarnih gibanj ter usklajen pristop do</w:t>
            </w:r>
            <w:r w:rsidRPr="0094298E">
              <w:t xml:space="preserve"> </w:t>
            </w:r>
            <w:r w:rsidRPr="0094298E">
              <w:rPr>
                <w:b/>
                <w:i/>
              </w:rPr>
              <w:t>varnih izvornih držav v vseh državah članicah,</w:t>
            </w:r>
            <w:r w:rsidRPr="0094298E">
              <w:t xml:space="preserve"> države članice </w:t>
            </w:r>
            <w:r w:rsidRPr="0094298E">
              <w:rPr>
                <w:b/>
                <w:i/>
              </w:rPr>
              <w:t>ne bi smele več imeti možnosti</w:t>
            </w:r>
            <w:r w:rsidRPr="0094298E">
              <w:t xml:space="preserve">, da </w:t>
            </w:r>
            <w:r w:rsidRPr="0094298E">
              <w:rPr>
                <w:b/>
                <w:i/>
              </w:rPr>
              <w:t>vodijo vzporedne sezname varnih izvornih držav</w:t>
            </w:r>
            <w:r w:rsidRPr="0094298E">
              <w:t>, ki niso določene kot varne izvorne države na ravni Unije</w:t>
            </w:r>
            <w:r w:rsidRPr="0094298E">
              <w:rPr>
                <w:b/>
                <w:i/>
              </w:rPr>
              <w:t>.</w:t>
            </w:r>
            <w:r w:rsidRPr="0094298E">
              <w:t xml:space="preserve"> Taka skupna določitev na ravni Unije </w:t>
            </w:r>
            <w:r w:rsidRPr="0094298E">
              <w:rPr>
                <w:b/>
                <w:i/>
              </w:rPr>
              <w:t>bi</w:t>
            </w:r>
            <w:r w:rsidRPr="0094298E">
              <w:t xml:space="preserve"> morala zagotoviti, da se koncept enotno uporablja v vseh državah članicah v zvezi s prosilci, katerih izvorne države so določene.</w:t>
            </w:r>
          </w:p>
        </w:tc>
      </w:tr>
    </w:tbl>
    <w:p w14:paraId="3ACB535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548E70B"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8D4563A" w14:textId="77777777" w:rsidR="00E305DD" w:rsidRPr="0094298E" w:rsidRDefault="00E305DD" w:rsidP="00E305DD">
      <w:pPr>
        <w:pStyle w:val="AmJustText"/>
      </w:pPr>
      <w:r w:rsidRPr="0094298E">
        <w:t>Da bi imel evropski seznam varnih izvornih držav jasno dodano vrednost, da bi bil pristop držav članic k seznamu varnih izvornih držav skladen in poenoten ter da bi se preprečile neenake prakse, ki bi povzročile vse večje razlike pri obravnavi prošenj za azil in povezanih sekundarnih gibanj, se nacionalni seznami po uvedbi evropskega seznama ne bi smeli več uporabljati.</w:t>
      </w:r>
    </w:p>
    <w:p w14:paraId="04FCE8FC" w14:textId="77777777" w:rsidR="00E305DD" w:rsidRPr="0094298E" w:rsidRDefault="00E305DD" w:rsidP="00E305DD">
      <w:r w:rsidRPr="0094298E">
        <w:rPr>
          <w:rStyle w:val="HideTWBExt"/>
        </w:rPr>
        <w:t>&lt;/Amend&gt;</w:t>
      </w:r>
    </w:p>
    <w:p w14:paraId="7582AD0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w:t>
      </w:r>
      <w:r w:rsidRPr="0094298E">
        <w:rPr>
          <w:rStyle w:val="HideTWBExt"/>
          <w:b w:val="0"/>
        </w:rPr>
        <w:t>&lt;/NumAm&gt;</w:t>
      </w:r>
    </w:p>
    <w:p w14:paraId="313539E4"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61FAB0F9" w14:textId="77777777" w:rsidR="00E305DD" w:rsidRPr="0094298E" w:rsidRDefault="00E305DD" w:rsidP="00E305DD">
      <w:pPr>
        <w:pStyle w:val="NormalBold"/>
      </w:pPr>
      <w:r w:rsidRPr="0094298E">
        <w:rPr>
          <w:rStyle w:val="HideTWBExt"/>
          <w:b w:val="0"/>
        </w:rPr>
        <w:t>&lt;/RepeatBlock-By&gt;</w:t>
      </w:r>
    </w:p>
    <w:p w14:paraId="696435C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47097D2"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0B81981" w14:textId="77777777" w:rsidTr="00D67D3E">
        <w:trPr>
          <w:trHeight w:hRule="exact" w:val="240"/>
          <w:jc w:val="center"/>
        </w:trPr>
        <w:tc>
          <w:tcPr>
            <w:tcW w:w="9752" w:type="dxa"/>
            <w:gridSpan w:val="2"/>
            <w:tcBorders>
              <w:top w:val="nil"/>
              <w:left w:val="nil"/>
              <w:bottom w:val="nil"/>
              <w:right w:val="nil"/>
            </w:tcBorders>
          </w:tcPr>
          <w:p w14:paraId="2E7D1C6C" w14:textId="77777777" w:rsidR="00E305DD" w:rsidRPr="0094298E" w:rsidRDefault="00E305DD" w:rsidP="00D67D3E"/>
        </w:tc>
      </w:tr>
      <w:tr w:rsidR="00B14696" w:rsidRPr="0094298E" w14:paraId="7832D25A" w14:textId="77777777" w:rsidTr="00D67D3E">
        <w:trPr>
          <w:trHeight w:val="240"/>
          <w:jc w:val="center"/>
        </w:trPr>
        <w:tc>
          <w:tcPr>
            <w:tcW w:w="4876" w:type="dxa"/>
            <w:tcBorders>
              <w:top w:val="nil"/>
              <w:left w:val="nil"/>
              <w:bottom w:val="nil"/>
              <w:right w:val="nil"/>
            </w:tcBorders>
          </w:tcPr>
          <w:p w14:paraId="01B71B2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89A0807" w14:textId="77777777" w:rsidR="00E305DD" w:rsidRPr="0094298E" w:rsidRDefault="00E305DD" w:rsidP="00D67D3E">
            <w:pPr>
              <w:pStyle w:val="AmColumnHeading"/>
            </w:pPr>
            <w:r w:rsidRPr="0094298E">
              <w:t>Predlog spremembe</w:t>
            </w:r>
          </w:p>
        </w:tc>
      </w:tr>
      <w:tr w:rsidR="00B14696" w:rsidRPr="0094298E" w14:paraId="00712A71" w14:textId="77777777" w:rsidTr="00D67D3E">
        <w:trPr>
          <w:jc w:val="center"/>
        </w:trPr>
        <w:tc>
          <w:tcPr>
            <w:tcW w:w="4876" w:type="dxa"/>
            <w:tcBorders>
              <w:top w:val="nil"/>
              <w:left w:val="nil"/>
              <w:bottom w:val="nil"/>
              <w:right w:val="nil"/>
            </w:tcBorders>
          </w:tcPr>
          <w:p w14:paraId="50BCC76C" w14:textId="77777777" w:rsidR="00E305DD" w:rsidRPr="0094298E" w:rsidRDefault="00E305DD" w:rsidP="00D67D3E">
            <w:pPr>
              <w:pStyle w:val="Normal6a"/>
            </w:pPr>
            <w:r w:rsidRPr="0094298E">
              <w:t>(2)</w:t>
            </w:r>
            <w:r w:rsidRPr="0094298E">
              <w:tab/>
              <w:t xml:space="preserve">Uporabo koncepta varne izvorne države kot bistvenega orodja za podporo hitri obravnavi prošenj, ki najverjetneje niso utemeljene, je treba okrepiti z določitvijo tretjih držav kot varnih izvornih držav. </w:t>
            </w:r>
            <w:r w:rsidRPr="0094298E">
              <w:rPr>
                <w:b/>
                <w:i/>
              </w:rPr>
              <w:t xml:space="preserve">Poleg tega je treba obravnavati nekatere obstoječe razlike med nacionalnimi seznami držav članic z varnimi izvornimi državami. Zato bi bilo treba na ravni Unije vzpostaviti seznam varnih izvornih držav. </w:t>
            </w:r>
            <w:r w:rsidRPr="0094298E">
              <w:t xml:space="preserve">Države članice </w:t>
            </w:r>
            <w:r w:rsidRPr="0094298E">
              <w:rPr>
                <w:b/>
                <w:i/>
              </w:rPr>
              <w:t>sicer</w:t>
            </w:r>
            <w:r w:rsidRPr="0094298E">
              <w:t xml:space="preserve"> obdržijo pravico do uporabe ali uvedbe zakonodaje, ki dopušča določitev, da se na nacionalni ravni določijo tretje države, ki niso določene kot varne izvorne države na ravni Unije, </w:t>
            </w:r>
            <w:r w:rsidRPr="0094298E">
              <w:rPr>
                <w:b/>
                <w:i/>
              </w:rPr>
              <w:t>bi pa</w:t>
            </w:r>
            <w:r w:rsidRPr="0094298E">
              <w:t xml:space="preserve"> taka skupna določitev na ravni Unije </w:t>
            </w:r>
            <w:r w:rsidRPr="0094298E">
              <w:rPr>
                <w:b/>
                <w:i/>
              </w:rPr>
              <w:t>morala zagotoviti, da se koncept enotno uporablja v vseh državah članicah v zvezi s prosilci, katerih izvorne države so določene</w:t>
            </w:r>
            <w:r w:rsidRPr="0094298E">
              <w:t>.</w:t>
            </w:r>
          </w:p>
        </w:tc>
        <w:tc>
          <w:tcPr>
            <w:tcW w:w="4876" w:type="dxa"/>
            <w:tcBorders>
              <w:top w:val="nil"/>
              <w:left w:val="nil"/>
              <w:bottom w:val="nil"/>
              <w:right w:val="nil"/>
            </w:tcBorders>
          </w:tcPr>
          <w:p w14:paraId="753B5678" w14:textId="77777777" w:rsidR="00E305DD" w:rsidRPr="0094298E" w:rsidRDefault="00E305DD" w:rsidP="00D67D3E">
            <w:pPr>
              <w:pStyle w:val="Normal6a"/>
            </w:pPr>
            <w:r w:rsidRPr="0094298E">
              <w:t>(2)</w:t>
            </w:r>
            <w:r w:rsidRPr="0094298E">
              <w:tab/>
              <w:t xml:space="preserve">Uporabo koncepta varne izvorne države kot bistvenega orodja za podporo hitri obravnavi prošenj, ki najverjetneje niso utemeljene, je treba okrepiti z določitvijo tretjih držav kot varnih izvornih držav. </w:t>
            </w:r>
            <w:r w:rsidRPr="0094298E">
              <w:rPr>
                <w:b/>
                <w:i/>
              </w:rPr>
              <w:t>Ker</w:t>
            </w:r>
            <w:r w:rsidRPr="0094298E">
              <w:t xml:space="preserve"> države članice obdržijo pravico do uporabe ali uvedbe zakonodaje, ki dopušča določitev, da se na nacionalni ravni </w:t>
            </w:r>
            <w:r w:rsidRPr="0094298E">
              <w:rPr>
                <w:b/>
                <w:i/>
              </w:rPr>
              <w:t>kot varne</w:t>
            </w:r>
            <w:r w:rsidRPr="0094298E">
              <w:t xml:space="preserve"> določijo tretje države, ki niso določene kot varne izvorne države na ravni Unije, taka skupna določitev na ravni Unije </w:t>
            </w:r>
            <w:r w:rsidRPr="0094298E">
              <w:rPr>
                <w:b/>
                <w:i/>
              </w:rPr>
              <w:t>ne bi smela vplivati na pravice držav članic. Namesto tega lahko poudari pomen enotnosti ukrepov držav članic</w:t>
            </w:r>
            <w:r w:rsidRPr="0094298E">
              <w:t>.</w:t>
            </w:r>
          </w:p>
        </w:tc>
      </w:tr>
    </w:tbl>
    <w:p w14:paraId="1075D37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133D7E35" w14:textId="77777777" w:rsidR="00E305DD" w:rsidRPr="0094298E" w:rsidRDefault="00E305DD" w:rsidP="00E305DD">
      <w:r w:rsidRPr="0094298E">
        <w:rPr>
          <w:rStyle w:val="HideTWBExt"/>
        </w:rPr>
        <w:t>&lt;/Amend&gt;</w:t>
      </w:r>
    </w:p>
    <w:p w14:paraId="391F624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w:t>
      </w:r>
      <w:r w:rsidRPr="0094298E">
        <w:rPr>
          <w:rStyle w:val="HideTWBExt"/>
          <w:b w:val="0"/>
        </w:rPr>
        <w:t>&lt;/NumAm&gt;</w:t>
      </w:r>
    </w:p>
    <w:p w14:paraId="040AF829" w14:textId="77777777" w:rsidR="00E305DD" w:rsidRPr="0094298E" w:rsidRDefault="00E305DD" w:rsidP="00E305DD">
      <w:pPr>
        <w:pStyle w:val="NormalBold"/>
      </w:pPr>
      <w:r w:rsidRPr="0094298E">
        <w:rPr>
          <w:rStyle w:val="HideTWBExt"/>
          <w:b w:val="0"/>
        </w:rPr>
        <w:t>&lt;RepeatBlock-By&gt;&lt;Members&gt;</w:t>
      </w:r>
      <w:r w:rsidRPr="0094298E">
        <w:t>Jadwiga Wiśniewska, Mariusz Kamiński, Joachim Stanisław Brudziński, Maciej Wąsik</w:t>
      </w:r>
      <w:r w:rsidRPr="0094298E">
        <w:rPr>
          <w:rStyle w:val="HideTWBExt"/>
          <w:b w:val="0"/>
        </w:rPr>
        <w:t>&lt;/Members&gt;</w:t>
      </w:r>
    </w:p>
    <w:p w14:paraId="33DEDFF6" w14:textId="77777777" w:rsidR="00E305DD" w:rsidRPr="0094298E" w:rsidRDefault="00E305DD" w:rsidP="00E305DD">
      <w:pPr>
        <w:pStyle w:val="NormalBold"/>
      </w:pPr>
      <w:r w:rsidRPr="0094298E">
        <w:rPr>
          <w:rStyle w:val="HideTWBExt"/>
          <w:b w:val="0"/>
        </w:rPr>
        <w:t>&lt;/RepeatBlock-By&gt;</w:t>
      </w:r>
    </w:p>
    <w:p w14:paraId="0842BA8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2F9D46A"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3D48773" w14:textId="77777777" w:rsidTr="00D67D3E">
        <w:trPr>
          <w:trHeight w:hRule="exact" w:val="240"/>
          <w:jc w:val="center"/>
        </w:trPr>
        <w:tc>
          <w:tcPr>
            <w:tcW w:w="9752" w:type="dxa"/>
            <w:gridSpan w:val="2"/>
            <w:tcBorders>
              <w:top w:val="nil"/>
              <w:left w:val="nil"/>
              <w:bottom w:val="nil"/>
              <w:right w:val="nil"/>
            </w:tcBorders>
          </w:tcPr>
          <w:p w14:paraId="4556890D" w14:textId="77777777" w:rsidR="00E305DD" w:rsidRPr="0094298E" w:rsidRDefault="00E305DD" w:rsidP="00D67D3E"/>
        </w:tc>
      </w:tr>
      <w:tr w:rsidR="00B14696" w:rsidRPr="0094298E" w14:paraId="55EF4479" w14:textId="77777777" w:rsidTr="00D67D3E">
        <w:trPr>
          <w:trHeight w:val="240"/>
          <w:jc w:val="center"/>
        </w:trPr>
        <w:tc>
          <w:tcPr>
            <w:tcW w:w="4876" w:type="dxa"/>
            <w:tcBorders>
              <w:top w:val="nil"/>
              <w:left w:val="nil"/>
              <w:bottom w:val="nil"/>
              <w:right w:val="nil"/>
            </w:tcBorders>
          </w:tcPr>
          <w:p w14:paraId="2B5D1B7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DF2C7FF" w14:textId="77777777" w:rsidR="00E305DD" w:rsidRPr="0094298E" w:rsidRDefault="00E305DD" w:rsidP="00D67D3E">
            <w:pPr>
              <w:pStyle w:val="AmColumnHeading"/>
            </w:pPr>
            <w:r w:rsidRPr="0094298E">
              <w:t>Predlog spremembe</w:t>
            </w:r>
          </w:p>
        </w:tc>
      </w:tr>
      <w:tr w:rsidR="00B14696" w:rsidRPr="0094298E" w14:paraId="2C5B26BC" w14:textId="77777777" w:rsidTr="00D67D3E">
        <w:trPr>
          <w:jc w:val="center"/>
        </w:trPr>
        <w:tc>
          <w:tcPr>
            <w:tcW w:w="4876" w:type="dxa"/>
            <w:tcBorders>
              <w:top w:val="nil"/>
              <w:left w:val="nil"/>
              <w:bottom w:val="nil"/>
              <w:right w:val="nil"/>
            </w:tcBorders>
          </w:tcPr>
          <w:p w14:paraId="5722B0B2" w14:textId="77777777" w:rsidR="00E305DD" w:rsidRPr="0094298E" w:rsidRDefault="00E305DD" w:rsidP="00D67D3E">
            <w:pPr>
              <w:pStyle w:val="Normal6a"/>
            </w:pPr>
            <w:r w:rsidRPr="0094298E">
              <w:t>(2)</w:t>
            </w:r>
            <w:r w:rsidRPr="0094298E">
              <w:tab/>
              <w:t xml:space="preserve">Uporabo koncepta varne izvorne države kot bistvenega orodja za podporo hitri obravnavi prošenj, ki najverjetneje niso utemeljene, je treba okrepiti z določitvijo tretjih držav kot varnih izvornih držav. Poleg tega je treba obravnavati nekatere obstoječe razlike med nacionalnimi seznami držav članic z varnimi izvornimi državami. Zato bi bilo treba na ravni Unije vzpostaviti seznam varnih izvornih držav. Države članice </w:t>
            </w:r>
            <w:r w:rsidRPr="0094298E">
              <w:rPr>
                <w:b/>
                <w:i/>
              </w:rPr>
              <w:t>sicer obdržijo pravico do uporabe ali uvedbe zakonodaje, ki dopušča določitev</w:t>
            </w:r>
            <w:r w:rsidRPr="0094298E">
              <w:t xml:space="preserve">, </w:t>
            </w:r>
            <w:r w:rsidRPr="0094298E">
              <w:rPr>
                <w:b/>
                <w:i/>
              </w:rPr>
              <w:t>da se</w:t>
            </w:r>
            <w:r w:rsidRPr="0094298E">
              <w:t xml:space="preserve"> na nacionalni ravni </w:t>
            </w:r>
            <w:r w:rsidRPr="0094298E">
              <w:rPr>
                <w:b/>
                <w:i/>
              </w:rPr>
              <w:t>določijo tretje države, ki niso določene</w:t>
            </w:r>
            <w:r w:rsidRPr="0094298E">
              <w:t xml:space="preserve"> kot </w:t>
            </w:r>
            <w:r w:rsidRPr="0094298E">
              <w:rPr>
                <w:b/>
                <w:i/>
              </w:rPr>
              <w:t>varne izvorne</w:t>
            </w:r>
            <w:r w:rsidRPr="0094298E">
              <w:t xml:space="preserve"> države na ravni Unije</w:t>
            </w:r>
            <w:r w:rsidRPr="0094298E">
              <w:rPr>
                <w:b/>
                <w:i/>
              </w:rPr>
              <w:t>, bi pa taka skupna določitev</w:t>
            </w:r>
            <w:r w:rsidRPr="0094298E">
              <w:t xml:space="preserve"> na ravni Unije </w:t>
            </w:r>
            <w:r w:rsidRPr="0094298E">
              <w:rPr>
                <w:b/>
                <w:i/>
              </w:rPr>
              <w:t>morala</w:t>
            </w:r>
            <w:r w:rsidRPr="0094298E">
              <w:t xml:space="preserve"> zagotoviti, da se koncept enotno uporablja v vseh državah članicah v zvezi s prosilci, katerih izvorne države so določene.</w:t>
            </w:r>
          </w:p>
        </w:tc>
        <w:tc>
          <w:tcPr>
            <w:tcW w:w="4876" w:type="dxa"/>
            <w:tcBorders>
              <w:top w:val="nil"/>
              <w:left w:val="nil"/>
              <w:bottom w:val="nil"/>
              <w:right w:val="nil"/>
            </w:tcBorders>
          </w:tcPr>
          <w:p w14:paraId="68E1753A" w14:textId="77777777" w:rsidR="00E305DD" w:rsidRPr="0094298E" w:rsidRDefault="00E305DD" w:rsidP="00D67D3E">
            <w:pPr>
              <w:pStyle w:val="Normal6a"/>
            </w:pPr>
            <w:r w:rsidRPr="0094298E">
              <w:t>(2)</w:t>
            </w:r>
            <w:r w:rsidRPr="0094298E">
              <w:tab/>
              <w:t>Uporabo koncepta varne izvorne države kot bistvenega orodja za podporo hitri obravnavi prošenj, ki najverjetneje niso utemeljene, je treba okrepiti z določitvijo tretjih držav kot varnih izvornih držav. Poleg tega je treba obravnavati nekatere obstoječe razlike med nacionalnimi seznami držav članic z varnimi izvornimi državami</w:t>
            </w:r>
            <w:r w:rsidRPr="0094298E">
              <w:rPr>
                <w:b/>
                <w:i/>
              </w:rPr>
              <w:t>, da bi se poenostavili azilni postopki in postopki vračanja ter tako preprečile migracijske krize, zlasti v primeru množičnega prihoda prosilcev iz tretjih držav</w:t>
            </w:r>
            <w:r w:rsidRPr="0094298E">
              <w:t xml:space="preserve">. Zato bi bilo treba na ravni Unije vzpostaviti seznam varnih izvornih držav. Države članice </w:t>
            </w:r>
            <w:r w:rsidRPr="0094298E">
              <w:rPr>
                <w:b/>
                <w:i/>
              </w:rPr>
              <w:t>se lahko</w:t>
            </w:r>
            <w:r w:rsidRPr="0094298E">
              <w:t xml:space="preserve"> na nacionalni ravni </w:t>
            </w:r>
            <w:r w:rsidRPr="0094298E">
              <w:rPr>
                <w:b/>
                <w:i/>
              </w:rPr>
              <w:t>neodvisno odločijo o priznanju tretjih držav</w:t>
            </w:r>
            <w:r w:rsidRPr="0094298E">
              <w:t xml:space="preserve"> kot </w:t>
            </w:r>
            <w:r w:rsidRPr="0094298E">
              <w:rPr>
                <w:b/>
                <w:i/>
              </w:rPr>
              <w:t>varnih, ne glede na</w:t>
            </w:r>
            <w:r w:rsidRPr="0094298E">
              <w:t xml:space="preserve"> </w:t>
            </w:r>
            <w:r w:rsidRPr="0094298E">
              <w:rPr>
                <w:b/>
                <w:i/>
              </w:rPr>
              <w:t>to, ali so te</w:t>
            </w:r>
            <w:r w:rsidRPr="0094298E">
              <w:t xml:space="preserve"> države </w:t>
            </w:r>
            <w:r w:rsidRPr="0094298E">
              <w:rPr>
                <w:b/>
                <w:i/>
              </w:rPr>
              <w:t>uvrščene na seznam varnih izvornih držav</w:t>
            </w:r>
            <w:r w:rsidRPr="0094298E">
              <w:t xml:space="preserve"> na ravni Unije</w:t>
            </w:r>
            <w:r w:rsidRPr="0094298E">
              <w:rPr>
                <w:b/>
                <w:i/>
              </w:rPr>
              <w:t>.</w:t>
            </w:r>
            <w:r w:rsidRPr="0094298E">
              <w:t xml:space="preserve"> </w:t>
            </w:r>
            <w:r w:rsidRPr="0094298E">
              <w:rPr>
                <w:b/>
                <w:i/>
              </w:rPr>
              <w:t>Namen take skupne določitve</w:t>
            </w:r>
            <w:r w:rsidRPr="0094298E">
              <w:t xml:space="preserve"> na ravni Unije </w:t>
            </w:r>
            <w:r w:rsidRPr="0094298E">
              <w:rPr>
                <w:b/>
                <w:i/>
              </w:rPr>
              <w:t>je</w:t>
            </w:r>
            <w:r w:rsidRPr="0094298E">
              <w:t xml:space="preserve"> zagotoviti, da se koncept enotno uporablja v vseh državah članicah v zvezi s prosilci, katerih izvorne države so določene.</w:t>
            </w:r>
          </w:p>
        </w:tc>
      </w:tr>
    </w:tbl>
    <w:p w14:paraId="3FE9CD0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{PL}</w:t>
      </w:r>
      <w:r w:rsidRPr="0094298E">
        <w:t>pl</w:t>
      </w:r>
      <w:r w:rsidRPr="0094298E">
        <w:rPr>
          <w:rStyle w:val="HideTWBExt"/>
        </w:rPr>
        <w:t>&lt;/Original&gt;</w:t>
      </w:r>
    </w:p>
    <w:p w14:paraId="076B00AD" w14:textId="77777777" w:rsidR="00E305DD" w:rsidRPr="0094298E" w:rsidRDefault="00E305DD" w:rsidP="00E305DD">
      <w:r w:rsidRPr="0094298E">
        <w:rPr>
          <w:rStyle w:val="HideTWBExt"/>
        </w:rPr>
        <w:t>&lt;/Amend&gt;</w:t>
      </w:r>
    </w:p>
    <w:p w14:paraId="2F05A7B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26</w:t>
      </w:r>
      <w:r w:rsidRPr="0094298E">
        <w:rPr>
          <w:rStyle w:val="HideTWBExt"/>
          <w:b w:val="0"/>
        </w:rPr>
        <w:t>&lt;/NumAm&gt;</w:t>
      </w:r>
    </w:p>
    <w:p w14:paraId="0700F506"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AC4A838" w14:textId="77777777" w:rsidR="00E305DD" w:rsidRPr="0094298E" w:rsidRDefault="00E305DD" w:rsidP="00E305DD">
      <w:pPr>
        <w:pStyle w:val="NormalBold"/>
      </w:pPr>
      <w:r w:rsidRPr="0094298E">
        <w:rPr>
          <w:rStyle w:val="HideTWBExt"/>
          <w:b w:val="0"/>
        </w:rPr>
        <w:t>&lt;/RepeatBlock-By&gt;</w:t>
      </w:r>
    </w:p>
    <w:p w14:paraId="7576394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380E0FD" w14:textId="77777777" w:rsidR="00E305DD" w:rsidRPr="0094298E" w:rsidRDefault="00E305DD" w:rsidP="00E305DD">
      <w:pPr>
        <w:pStyle w:val="NormalBold"/>
      </w:pPr>
      <w:r w:rsidRPr="0094298E">
        <w:rPr>
          <w:rStyle w:val="HideTWBExt"/>
          <w:b w:val="0"/>
        </w:rPr>
        <w:t>&lt;Article&gt;</w:t>
      </w:r>
      <w:r w:rsidRPr="0094298E">
        <w:t>Uvodna izjava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DCE2F62" w14:textId="77777777" w:rsidTr="00D67D3E">
        <w:trPr>
          <w:trHeight w:hRule="exact" w:val="240"/>
          <w:jc w:val="center"/>
        </w:trPr>
        <w:tc>
          <w:tcPr>
            <w:tcW w:w="9752" w:type="dxa"/>
            <w:gridSpan w:val="2"/>
            <w:tcBorders>
              <w:top w:val="nil"/>
              <w:left w:val="nil"/>
              <w:bottom w:val="nil"/>
              <w:right w:val="nil"/>
            </w:tcBorders>
          </w:tcPr>
          <w:p w14:paraId="124435BC" w14:textId="77777777" w:rsidR="00E305DD" w:rsidRPr="0094298E" w:rsidRDefault="00E305DD" w:rsidP="00D67D3E"/>
        </w:tc>
      </w:tr>
      <w:tr w:rsidR="00B14696" w:rsidRPr="0094298E" w14:paraId="0321A703" w14:textId="77777777" w:rsidTr="00D67D3E">
        <w:trPr>
          <w:trHeight w:val="240"/>
          <w:jc w:val="center"/>
        </w:trPr>
        <w:tc>
          <w:tcPr>
            <w:tcW w:w="4876" w:type="dxa"/>
            <w:tcBorders>
              <w:top w:val="nil"/>
              <w:left w:val="nil"/>
              <w:bottom w:val="nil"/>
              <w:right w:val="nil"/>
            </w:tcBorders>
          </w:tcPr>
          <w:p w14:paraId="49FCA46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C3B1F03" w14:textId="77777777" w:rsidR="00E305DD" w:rsidRPr="0094298E" w:rsidRDefault="00E305DD" w:rsidP="00D67D3E">
            <w:pPr>
              <w:pStyle w:val="AmColumnHeading"/>
            </w:pPr>
            <w:r w:rsidRPr="0094298E">
              <w:t>Predlog spremembe</w:t>
            </w:r>
          </w:p>
        </w:tc>
      </w:tr>
      <w:tr w:rsidR="00B14696" w:rsidRPr="0094298E" w14:paraId="4D87FA98" w14:textId="77777777" w:rsidTr="00D67D3E">
        <w:trPr>
          <w:jc w:val="center"/>
        </w:trPr>
        <w:tc>
          <w:tcPr>
            <w:tcW w:w="4876" w:type="dxa"/>
            <w:tcBorders>
              <w:top w:val="nil"/>
              <w:left w:val="nil"/>
              <w:bottom w:val="nil"/>
              <w:right w:val="nil"/>
            </w:tcBorders>
          </w:tcPr>
          <w:p w14:paraId="3D10C760" w14:textId="77777777" w:rsidR="00E305DD" w:rsidRPr="0094298E" w:rsidRDefault="00E305DD" w:rsidP="00D67D3E">
            <w:pPr>
              <w:pStyle w:val="Normal6a"/>
            </w:pPr>
            <w:r w:rsidRPr="0094298E">
              <w:t>(2)</w:t>
            </w:r>
            <w:r w:rsidRPr="0094298E">
              <w:tab/>
              <w:t xml:space="preserve">Uporabo koncepta varne izvorne države kot bistvenega orodja za podporo hitri obravnavi prošenj, ki najverjetneje niso utemeljene, je treba okrepiti z določitvijo tretjih držav kot varnih izvornih držav. </w:t>
            </w:r>
            <w:r w:rsidRPr="0094298E">
              <w:rPr>
                <w:b/>
                <w:i/>
              </w:rPr>
              <w:t>Poleg tega je treba obravnavati nekatere obstoječe</w:t>
            </w:r>
            <w:r w:rsidRPr="0094298E">
              <w:t xml:space="preserve"> razlike med nacionalnimi seznami držav članic z varnimi izvornimi državami</w:t>
            </w:r>
            <w:r w:rsidRPr="0094298E">
              <w:rPr>
                <w:b/>
                <w:i/>
              </w:rPr>
              <w:t>.</w:t>
            </w:r>
            <w:r w:rsidRPr="0094298E">
              <w:t xml:space="preserve"> Zato bi bilo treba </w:t>
            </w:r>
            <w:r w:rsidRPr="0094298E">
              <w:rPr>
                <w:b/>
                <w:i/>
              </w:rPr>
              <w:t>na ravni Unije</w:t>
            </w:r>
            <w:r w:rsidRPr="0094298E">
              <w:t xml:space="preserve"> vzpostaviti seznam varnih izvornih držav. Države članice sicer obdržijo pravico do uporabe ali uvedbe zakonodaje, ki dopušča določitev, da se na nacionalni ravni določijo tretje države, ki niso določene kot varne izvorne države na ravni Unije, bi pa taka skupna določitev na ravni Unije morala zagotoviti, da se koncept enotno uporablja v vseh državah članicah v zvezi s prosilci, katerih izvorne države so določene.</w:t>
            </w:r>
          </w:p>
        </w:tc>
        <w:tc>
          <w:tcPr>
            <w:tcW w:w="4876" w:type="dxa"/>
            <w:tcBorders>
              <w:top w:val="nil"/>
              <w:left w:val="nil"/>
              <w:bottom w:val="nil"/>
              <w:right w:val="nil"/>
            </w:tcBorders>
          </w:tcPr>
          <w:p w14:paraId="47BD8AF0" w14:textId="77777777" w:rsidR="00E305DD" w:rsidRPr="0094298E" w:rsidRDefault="00E305DD" w:rsidP="00D67D3E">
            <w:pPr>
              <w:pStyle w:val="Normal6a"/>
            </w:pPr>
            <w:r w:rsidRPr="0094298E">
              <w:t>(2)</w:t>
            </w:r>
            <w:r w:rsidRPr="0094298E">
              <w:tab/>
              <w:t xml:space="preserve">Uporabo koncepta varne izvorne države kot bistvenega orodja za podporo hitri obravnavi prošenj, ki najverjetneje niso utemeljene, je treba okrepiti z določitvijo tretjih držav kot varnih izvornih držav. </w:t>
            </w:r>
            <w:r w:rsidRPr="0094298E">
              <w:rPr>
                <w:b/>
                <w:i/>
              </w:rPr>
              <w:t>Še vedno so prisotne</w:t>
            </w:r>
            <w:r w:rsidRPr="0094298E">
              <w:t xml:space="preserve"> razlike med nacionalnimi seznami držav članic z varnimi izvornimi državami</w:t>
            </w:r>
            <w:r w:rsidRPr="0094298E">
              <w:rPr>
                <w:b/>
                <w:i/>
              </w:rPr>
              <w:t>,</w:t>
            </w:r>
            <w:r w:rsidRPr="0094298E">
              <w:t xml:space="preserve"> zato bi bilo treba vzpostaviti seznam varnih izvornih držav </w:t>
            </w:r>
            <w:r w:rsidRPr="0094298E">
              <w:rPr>
                <w:b/>
                <w:i/>
              </w:rPr>
              <w:t>na ravni Unije</w:t>
            </w:r>
            <w:r w:rsidRPr="0094298E">
              <w:t>. Države članice sicer obdržijo pravico do uporabe ali uvedbe zakonodaje, ki dopušča določitev, da se na nacionalni ravni določijo tretje države, ki niso določene kot varne izvorne države na ravni Unije, bi pa taka skupna določitev na ravni Unije morala zagotoviti, da se koncept enotno uporablja v vseh državah članicah v zvezi s prosilci, katerih izvorne države so določene.</w:t>
            </w:r>
          </w:p>
        </w:tc>
      </w:tr>
    </w:tbl>
    <w:p w14:paraId="74A5782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AFF4F55" w14:textId="77777777" w:rsidR="00E305DD" w:rsidRPr="0094298E" w:rsidRDefault="00E305DD" w:rsidP="00E305DD">
      <w:r w:rsidRPr="0094298E">
        <w:rPr>
          <w:rStyle w:val="HideTWBExt"/>
        </w:rPr>
        <w:t>&lt;/Amend&gt;</w:t>
      </w:r>
    </w:p>
    <w:p w14:paraId="7F93175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27</w:t>
      </w:r>
      <w:r w:rsidRPr="0094298E">
        <w:rPr>
          <w:rStyle w:val="HideTWBExt"/>
          <w:b w:val="0"/>
        </w:rPr>
        <w:t>&lt;/NumAm&gt;</w:t>
      </w:r>
    </w:p>
    <w:p w14:paraId="48F4406C"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5D584FF7" w14:textId="77777777" w:rsidR="00E305DD" w:rsidRPr="0094298E" w:rsidRDefault="00E305DD" w:rsidP="00E305DD">
      <w:pPr>
        <w:pStyle w:val="NormalBold"/>
      </w:pPr>
      <w:r w:rsidRPr="0094298E">
        <w:rPr>
          <w:rStyle w:val="HideTWBExt"/>
          <w:b w:val="0"/>
        </w:rPr>
        <w:t>&lt;/RepeatBlock-By&gt;</w:t>
      </w:r>
    </w:p>
    <w:p w14:paraId="2000A3A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39401BB" w14:textId="77777777" w:rsidR="00E305DD" w:rsidRPr="0094298E" w:rsidRDefault="00E305DD" w:rsidP="00E305DD">
      <w:pPr>
        <w:pStyle w:val="NormalBold"/>
      </w:pPr>
      <w:r w:rsidRPr="0094298E">
        <w:rPr>
          <w:rStyle w:val="HideTWBExt"/>
          <w:b w:val="0"/>
        </w:rPr>
        <w:t>&lt;Article&gt;</w:t>
      </w:r>
      <w:r w:rsidRPr="0094298E">
        <w:t>Uvodna izjava 2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07C0229" w14:textId="77777777" w:rsidTr="00D67D3E">
        <w:trPr>
          <w:trHeight w:hRule="exact" w:val="240"/>
          <w:jc w:val="center"/>
        </w:trPr>
        <w:tc>
          <w:tcPr>
            <w:tcW w:w="9752" w:type="dxa"/>
            <w:gridSpan w:val="2"/>
            <w:tcBorders>
              <w:top w:val="nil"/>
              <w:left w:val="nil"/>
              <w:bottom w:val="nil"/>
              <w:right w:val="nil"/>
            </w:tcBorders>
          </w:tcPr>
          <w:p w14:paraId="701353A0" w14:textId="77777777" w:rsidR="00E305DD" w:rsidRPr="0094298E" w:rsidRDefault="00E305DD" w:rsidP="00D67D3E"/>
        </w:tc>
      </w:tr>
      <w:tr w:rsidR="00B14696" w:rsidRPr="0094298E" w14:paraId="3D2397C8" w14:textId="77777777" w:rsidTr="00D67D3E">
        <w:trPr>
          <w:trHeight w:val="240"/>
          <w:jc w:val="center"/>
        </w:trPr>
        <w:tc>
          <w:tcPr>
            <w:tcW w:w="4876" w:type="dxa"/>
            <w:tcBorders>
              <w:top w:val="nil"/>
              <w:left w:val="nil"/>
              <w:bottom w:val="nil"/>
              <w:right w:val="nil"/>
            </w:tcBorders>
          </w:tcPr>
          <w:p w14:paraId="206B9B1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B28892E" w14:textId="77777777" w:rsidR="00E305DD" w:rsidRPr="0094298E" w:rsidRDefault="00E305DD" w:rsidP="00D67D3E">
            <w:pPr>
              <w:pStyle w:val="AmColumnHeading"/>
            </w:pPr>
            <w:r w:rsidRPr="0094298E">
              <w:t>Predlog spremembe</w:t>
            </w:r>
          </w:p>
        </w:tc>
      </w:tr>
      <w:tr w:rsidR="00B14696" w:rsidRPr="0094298E" w14:paraId="4A588C1A" w14:textId="77777777" w:rsidTr="00D67D3E">
        <w:trPr>
          <w:jc w:val="center"/>
        </w:trPr>
        <w:tc>
          <w:tcPr>
            <w:tcW w:w="4876" w:type="dxa"/>
            <w:tcBorders>
              <w:top w:val="nil"/>
              <w:left w:val="nil"/>
              <w:bottom w:val="nil"/>
              <w:right w:val="nil"/>
            </w:tcBorders>
          </w:tcPr>
          <w:p w14:paraId="1982A6FB" w14:textId="77777777" w:rsidR="00E305DD" w:rsidRPr="0094298E" w:rsidRDefault="00E305DD" w:rsidP="00D67D3E">
            <w:pPr>
              <w:pStyle w:val="Normal6a"/>
            </w:pPr>
          </w:p>
        </w:tc>
        <w:tc>
          <w:tcPr>
            <w:tcW w:w="4876" w:type="dxa"/>
            <w:tcBorders>
              <w:top w:val="nil"/>
              <w:left w:val="nil"/>
              <w:bottom w:val="nil"/>
              <w:right w:val="nil"/>
            </w:tcBorders>
          </w:tcPr>
          <w:p w14:paraId="444C9E0F" w14:textId="77777777" w:rsidR="00E305DD" w:rsidRPr="0094298E" w:rsidRDefault="00E305DD" w:rsidP="00D67D3E">
            <w:pPr>
              <w:pStyle w:val="Normal6a"/>
            </w:pPr>
            <w:r w:rsidRPr="0094298E">
              <w:rPr>
                <w:b/>
                <w:i/>
              </w:rPr>
              <w:t>(2a)</w:t>
            </w:r>
            <w:r w:rsidRPr="0094298E">
              <w:tab/>
            </w:r>
            <w:r w:rsidRPr="0094298E">
              <w:rPr>
                <w:b/>
                <w:i/>
              </w:rPr>
              <w:t>Določitev varne izvorne države je bistveno orodje za zagotovitev hitrih in predvidljivih postopkov. Kot sta v paktu o migracijah in azilu potrdila sozakonodajalca, se z uporabo takih pospešenih postopkov ne spreminjajo ali zmanjšujejo zaščitni ukrepi in jamstva, določeni v pravu Unije in Listini o temeljnih pravicah. Hitro odločanje o očitno neutemeljenih prošnjah omogoča hitrejšo zagotovitev zaščite osebam, ki jo resnično potrebujejo.</w:t>
            </w:r>
          </w:p>
        </w:tc>
      </w:tr>
    </w:tbl>
    <w:p w14:paraId="4203957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E88DB48" w14:textId="77777777" w:rsidR="00E305DD" w:rsidRPr="0094298E" w:rsidRDefault="00E305DD" w:rsidP="00E305DD">
      <w:r w:rsidRPr="0094298E">
        <w:rPr>
          <w:rStyle w:val="HideTWBExt"/>
        </w:rPr>
        <w:t>&lt;/Amend&gt;</w:t>
      </w:r>
    </w:p>
    <w:p w14:paraId="03511AB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28</w:t>
      </w:r>
      <w:r w:rsidRPr="0094298E">
        <w:rPr>
          <w:rStyle w:val="HideTWBExt"/>
          <w:b w:val="0"/>
        </w:rPr>
        <w:t>&lt;/NumAm&gt;</w:t>
      </w:r>
    </w:p>
    <w:p w14:paraId="597ADC35" w14:textId="77777777" w:rsidR="00E305DD" w:rsidRPr="0094298E" w:rsidRDefault="00E305DD" w:rsidP="00E305DD">
      <w:pPr>
        <w:pStyle w:val="NormalBold"/>
      </w:pPr>
      <w:r w:rsidRPr="0094298E">
        <w:rPr>
          <w:rStyle w:val="HideTWBExt"/>
          <w:b w:val="0"/>
        </w:rPr>
        <w:t>&lt;RepeatBlock-By&gt;&lt;Members&gt;</w:t>
      </w:r>
      <w:r w:rsidRPr="0094298E">
        <w:t>Jadwiga Wiśniewska, Mariusz Kamiński, Joachim Stanisław Brudziński, Maciej Wąsik</w:t>
      </w:r>
      <w:r w:rsidRPr="0094298E">
        <w:rPr>
          <w:rStyle w:val="HideTWBExt"/>
          <w:b w:val="0"/>
        </w:rPr>
        <w:t>&lt;/Members&gt;</w:t>
      </w:r>
    </w:p>
    <w:p w14:paraId="595ED584" w14:textId="77777777" w:rsidR="00E305DD" w:rsidRPr="0094298E" w:rsidRDefault="00E305DD" w:rsidP="00E305DD">
      <w:pPr>
        <w:pStyle w:val="NormalBold"/>
      </w:pPr>
      <w:r w:rsidRPr="0094298E">
        <w:rPr>
          <w:rStyle w:val="HideTWBExt"/>
          <w:b w:val="0"/>
        </w:rPr>
        <w:t>&lt;/RepeatBlock-By&gt;</w:t>
      </w:r>
    </w:p>
    <w:p w14:paraId="263207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656E9F" w14:textId="77777777" w:rsidR="00E305DD" w:rsidRPr="0094298E" w:rsidRDefault="00E305DD" w:rsidP="00E305DD">
      <w:pPr>
        <w:pStyle w:val="NormalBold"/>
      </w:pPr>
      <w:r w:rsidRPr="0094298E">
        <w:rPr>
          <w:rStyle w:val="HideTWBExt"/>
          <w:b w:val="0"/>
        </w:rPr>
        <w:t>&lt;Article&gt;</w:t>
      </w:r>
      <w:r w:rsidRPr="0094298E">
        <w:t>Uvodna izjava 2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8EC2F5A" w14:textId="77777777" w:rsidTr="00D67D3E">
        <w:trPr>
          <w:trHeight w:hRule="exact" w:val="240"/>
          <w:jc w:val="center"/>
        </w:trPr>
        <w:tc>
          <w:tcPr>
            <w:tcW w:w="9752" w:type="dxa"/>
            <w:gridSpan w:val="2"/>
            <w:tcBorders>
              <w:top w:val="nil"/>
              <w:left w:val="nil"/>
              <w:bottom w:val="nil"/>
              <w:right w:val="nil"/>
            </w:tcBorders>
          </w:tcPr>
          <w:p w14:paraId="1651BDD4" w14:textId="77777777" w:rsidR="00E305DD" w:rsidRPr="0094298E" w:rsidRDefault="00E305DD" w:rsidP="00D67D3E"/>
        </w:tc>
      </w:tr>
      <w:tr w:rsidR="00B14696" w:rsidRPr="0094298E" w14:paraId="71F448B8" w14:textId="77777777" w:rsidTr="00D67D3E">
        <w:trPr>
          <w:trHeight w:val="240"/>
          <w:jc w:val="center"/>
        </w:trPr>
        <w:tc>
          <w:tcPr>
            <w:tcW w:w="4876" w:type="dxa"/>
            <w:tcBorders>
              <w:top w:val="nil"/>
              <w:left w:val="nil"/>
              <w:bottom w:val="nil"/>
              <w:right w:val="nil"/>
            </w:tcBorders>
          </w:tcPr>
          <w:p w14:paraId="77E1788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FD96494" w14:textId="77777777" w:rsidR="00E305DD" w:rsidRPr="0094298E" w:rsidRDefault="00E305DD" w:rsidP="00D67D3E">
            <w:pPr>
              <w:pStyle w:val="AmColumnHeading"/>
            </w:pPr>
            <w:r w:rsidRPr="0094298E">
              <w:t>Predlog spremembe</w:t>
            </w:r>
          </w:p>
        </w:tc>
      </w:tr>
      <w:tr w:rsidR="00B14696" w:rsidRPr="0094298E" w14:paraId="7D2BEA45" w14:textId="77777777" w:rsidTr="00D67D3E">
        <w:trPr>
          <w:jc w:val="center"/>
        </w:trPr>
        <w:tc>
          <w:tcPr>
            <w:tcW w:w="4876" w:type="dxa"/>
            <w:tcBorders>
              <w:top w:val="nil"/>
              <w:left w:val="nil"/>
              <w:bottom w:val="nil"/>
              <w:right w:val="nil"/>
            </w:tcBorders>
          </w:tcPr>
          <w:p w14:paraId="4396BB92" w14:textId="77777777" w:rsidR="00E305DD" w:rsidRPr="0094298E" w:rsidRDefault="00E305DD" w:rsidP="00D67D3E">
            <w:pPr>
              <w:pStyle w:val="Normal6a"/>
            </w:pPr>
          </w:p>
        </w:tc>
        <w:tc>
          <w:tcPr>
            <w:tcW w:w="4876" w:type="dxa"/>
            <w:tcBorders>
              <w:top w:val="nil"/>
              <w:left w:val="nil"/>
              <w:bottom w:val="nil"/>
              <w:right w:val="nil"/>
            </w:tcBorders>
          </w:tcPr>
          <w:p w14:paraId="08A6AC48" w14:textId="77777777" w:rsidR="00E305DD" w:rsidRPr="0094298E" w:rsidRDefault="00E305DD" w:rsidP="00D67D3E">
            <w:pPr>
              <w:pStyle w:val="Normal6a"/>
            </w:pPr>
            <w:r w:rsidRPr="0094298E">
              <w:rPr>
                <w:b/>
                <w:i/>
              </w:rPr>
              <w:t>(2a)</w:t>
            </w:r>
            <w:r w:rsidRPr="0094298E">
              <w:tab/>
            </w:r>
            <w:r w:rsidRPr="0094298E">
              <w:rPr>
                <w:b/>
                <w:i/>
              </w:rPr>
              <w:t>Predlagani seznam je minimalni in ne izključni seznam. To je bistveno pri njegovi uporabi, saj bi morale imeti države članice možnost, da si izmenjujejo izkušnje na podlagi skupne referenčne točke, hkrati pa v celoti ohraniti prožnost in diskrecijsko pravico pri oblikovanju nacionalnih seznamov varnih izvornih držav.</w:t>
            </w:r>
          </w:p>
        </w:tc>
      </w:tr>
    </w:tbl>
    <w:p w14:paraId="18C7480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{PL}</w:t>
      </w:r>
      <w:r w:rsidRPr="0094298E">
        <w:t>pl</w:t>
      </w:r>
      <w:r w:rsidRPr="0094298E">
        <w:rPr>
          <w:rStyle w:val="HideTWBExt"/>
        </w:rPr>
        <w:t>&lt;/Original&gt;</w:t>
      </w:r>
    </w:p>
    <w:p w14:paraId="30235B8F" w14:textId="77777777" w:rsidR="00E305DD" w:rsidRPr="0094298E" w:rsidRDefault="00E305DD" w:rsidP="00E305DD">
      <w:r w:rsidRPr="0094298E">
        <w:rPr>
          <w:rStyle w:val="HideTWBExt"/>
        </w:rPr>
        <w:t>&lt;/Amend&gt;</w:t>
      </w:r>
    </w:p>
    <w:p w14:paraId="577C521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29</w:t>
      </w:r>
      <w:r w:rsidRPr="0094298E">
        <w:rPr>
          <w:rStyle w:val="HideTWBExt"/>
          <w:b w:val="0"/>
        </w:rPr>
        <w:t>&lt;/NumAm&gt;</w:t>
      </w:r>
    </w:p>
    <w:p w14:paraId="57653D33"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61E9C45D" w14:textId="77777777" w:rsidR="00E305DD" w:rsidRPr="0094298E" w:rsidRDefault="00E305DD" w:rsidP="00E305DD">
      <w:pPr>
        <w:pStyle w:val="NormalBold"/>
      </w:pPr>
      <w:r w:rsidRPr="0094298E">
        <w:rPr>
          <w:rStyle w:val="HideTWBExt"/>
          <w:b w:val="0"/>
        </w:rPr>
        <w:t>&lt;/RepeatBlock-By&gt;</w:t>
      </w:r>
    </w:p>
    <w:p w14:paraId="601F00C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06D6F5E" w14:textId="77777777" w:rsidR="00E305DD" w:rsidRPr="0094298E" w:rsidRDefault="00E305DD" w:rsidP="00E305DD">
      <w:pPr>
        <w:pStyle w:val="NormalBold"/>
      </w:pPr>
      <w:r w:rsidRPr="0094298E">
        <w:rPr>
          <w:rStyle w:val="HideTWBExt"/>
          <w:b w:val="0"/>
        </w:rPr>
        <w:t>&lt;Article&gt;</w:t>
      </w:r>
      <w:r w:rsidRPr="0094298E">
        <w:t>Uvodna izjava 2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252583F" w14:textId="77777777" w:rsidTr="00D67D3E">
        <w:trPr>
          <w:trHeight w:hRule="exact" w:val="240"/>
          <w:jc w:val="center"/>
        </w:trPr>
        <w:tc>
          <w:tcPr>
            <w:tcW w:w="9752" w:type="dxa"/>
            <w:gridSpan w:val="2"/>
            <w:tcBorders>
              <w:top w:val="nil"/>
              <w:left w:val="nil"/>
              <w:bottom w:val="nil"/>
              <w:right w:val="nil"/>
            </w:tcBorders>
          </w:tcPr>
          <w:p w14:paraId="21562EE9" w14:textId="77777777" w:rsidR="00E305DD" w:rsidRPr="0094298E" w:rsidRDefault="00E305DD" w:rsidP="00D67D3E"/>
        </w:tc>
      </w:tr>
      <w:tr w:rsidR="00B14696" w:rsidRPr="0094298E" w14:paraId="32736A5D" w14:textId="77777777" w:rsidTr="00D67D3E">
        <w:trPr>
          <w:trHeight w:val="240"/>
          <w:jc w:val="center"/>
        </w:trPr>
        <w:tc>
          <w:tcPr>
            <w:tcW w:w="4876" w:type="dxa"/>
            <w:tcBorders>
              <w:top w:val="nil"/>
              <w:left w:val="nil"/>
              <w:bottom w:val="nil"/>
              <w:right w:val="nil"/>
            </w:tcBorders>
          </w:tcPr>
          <w:p w14:paraId="2C1013D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FD53C33" w14:textId="77777777" w:rsidR="00E305DD" w:rsidRPr="0094298E" w:rsidRDefault="00E305DD" w:rsidP="00D67D3E">
            <w:pPr>
              <w:pStyle w:val="AmColumnHeading"/>
            </w:pPr>
            <w:r w:rsidRPr="0094298E">
              <w:t>Predlog spremembe</w:t>
            </w:r>
          </w:p>
        </w:tc>
      </w:tr>
      <w:tr w:rsidR="00B14696" w:rsidRPr="0094298E" w14:paraId="74D7B9CC" w14:textId="77777777" w:rsidTr="00D67D3E">
        <w:trPr>
          <w:jc w:val="center"/>
        </w:trPr>
        <w:tc>
          <w:tcPr>
            <w:tcW w:w="4876" w:type="dxa"/>
            <w:tcBorders>
              <w:top w:val="nil"/>
              <w:left w:val="nil"/>
              <w:bottom w:val="nil"/>
              <w:right w:val="nil"/>
            </w:tcBorders>
          </w:tcPr>
          <w:p w14:paraId="10C432C0" w14:textId="77777777" w:rsidR="00E305DD" w:rsidRPr="0094298E" w:rsidRDefault="00E305DD" w:rsidP="00D67D3E">
            <w:pPr>
              <w:pStyle w:val="Normal6a"/>
            </w:pPr>
          </w:p>
        </w:tc>
        <w:tc>
          <w:tcPr>
            <w:tcW w:w="4876" w:type="dxa"/>
            <w:tcBorders>
              <w:top w:val="nil"/>
              <w:left w:val="nil"/>
              <w:bottom w:val="nil"/>
              <w:right w:val="nil"/>
            </w:tcBorders>
          </w:tcPr>
          <w:p w14:paraId="51DBB5BB" w14:textId="77777777" w:rsidR="00E305DD" w:rsidRPr="0094298E" w:rsidRDefault="00E305DD" w:rsidP="00D67D3E">
            <w:pPr>
              <w:pStyle w:val="Normal6a"/>
            </w:pPr>
            <w:r w:rsidRPr="0094298E">
              <w:rPr>
                <w:b/>
                <w:i/>
              </w:rPr>
              <w:t>(2a)</w:t>
            </w:r>
            <w:r w:rsidRPr="0094298E">
              <w:tab/>
            </w:r>
            <w:r w:rsidRPr="0094298E">
              <w:rPr>
                <w:b/>
                <w:i/>
              </w:rPr>
              <w:t>Obrazložitev v zvezi s spremembo Uredbe (EU) 2024/1348 glede vzpostavitve seznama varnih izvornih držav na ravni Unije ni v skladu s postopkovnimi zahtevami iz primarnega prava EU in člena 61 uredbe o azilnih postopkih.</w:t>
            </w:r>
          </w:p>
        </w:tc>
      </w:tr>
    </w:tbl>
    <w:p w14:paraId="12FFB26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66C1DD0" w14:textId="77777777" w:rsidR="00E305DD" w:rsidRPr="0094298E" w:rsidRDefault="00E305DD" w:rsidP="00E305DD">
      <w:r w:rsidRPr="0094298E">
        <w:rPr>
          <w:rStyle w:val="HideTWBExt"/>
        </w:rPr>
        <w:t>&lt;/Amend&gt;</w:t>
      </w:r>
    </w:p>
    <w:p w14:paraId="2CC0B33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30</w:t>
      </w:r>
      <w:r w:rsidRPr="0094298E">
        <w:rPr>
          <w:rStyle w:val="HideTWBExt"/>
          <w:b w:val="0"/>
        </w:rPr>
        <w:t>&lt;/NumAm&gt;</w:t>
      </w:r>
    </w:p>
    <w:p w14:paraId="77A737BD" w14:textId="77777777" w:rsidR="00E305DD" w:rsidRPr="0094298E" w:rsidRDefault="00E305DD" w:rsidP="00E305DD">
      <w:pPr>
        <w:pStyle w:val="NormalBold"/>
      </w:pPr>
      <w:r w:rsidRPr="0094298E">
        <w:rPr>
          <w:rStyle w:val="HideTWBExt"/>
          <w:b w:val="0"/>
        </w:rPr>
        <w:t>&lt;RepeatBlock-By&gt;&lt;Members&gt;</w:t>
      </w:r>
      <w:r w:rsidRPr="0094298E">
        <w:t>Jadwiga Wiśniewska, Mariusz Kamiński, Joachim Stanisław Brudziński, Maciej Wąsik</w:t>
      </w:r>
      <w:r w:rsidRPr="0094298E">
        <w:rPr>
          <w:rStyle w:val="HideTWBExt"/>
          <w:b w:val="0"/>
        </w:rPr>
        <w:t>&lt;/Members&gt;</w:t>
      </w:r>
    </w:p>
    <w:p w14:paraId="65123ECD" w14:textId="77777777" w:rsidR="00E305DD" w:rsidRPr="0094298E" w:rsidRDefault="00E305DD" w:rsidP="00E305DD">
      <w:pPr>
        <w:pStyle w:val="NormalBold"/>
      </w:pPr>
      <w:r w:rsidRPr="0094298E">
        <w:rPr>
          <w:rStyle w:val="HideTWBExt"/>
          <w:b w:val="0"/>
        </w:rPr>
        <w:t>&lt;/RepeatBlock-By&gt;</w:t>
      </w:r>
    </w:p>
    <w:p w14:paraId="0800231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84F741D" w14:textId="77777777" w:rsidR="00E305DD" w:rsidRPr="0094298E" w:rsidRDefault="00E305DD" w:rsidP="00E305DD">
      <w:pPr>
        <w:pStyle w:val="NormalBold"/>
      </w:pPr>
      <w:r w:rsidRPr="0094298E">
        <w:rPr>
          <w:rStyle w:val="HideTWBExt"/>
          <w:b w:val="0"/>
        </w:rPr>
        <w:t>&lt;Article&gt;</w:t>
      </w:r>
      <w:r w:rsidRPr="0094298E">
        <w:t>Uvodna izjava 2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609525D" w14:textId="77777777" w:rsidTr="00D67D3E">
        <w:trPr>
          <w:trHeight w:hRule="exact" w:val="240"/>
          <w:jc w:val="center"/>
        </w:trPr>
        <w:tc>
          <w:tcPr>
            <w:tcW w:w="9752" w:type="dxa"/>
            <w:gridSpan w:val="2"/>
            <w:tcBorders>
              <w:top w:val="nil"/>
              <w:left w:val="nil"/>
              <w:bottom w:val="nil"/>
              <w:right w:val="nil"/>
            </w:tcBorders>
          </w:tcPr>
          <w:p w14:paraId="6B2643F1" w14:textId="77777777" w:rsidR="00E305DD" w:rsidRPr="0094298E" w:rsidRDefault="00E305DD" w:rsidP="00D67D3E"/>
        </w:tc>
      </w:tr>
      <w:tr w:rsidR="00B14696" w:rsidRPr="0094298E" w14:paraId="24D27E4D" w14:textId="77777777" w:rsidTr="00D67D3E">
        <w:trPr>
          <w:trHeight w:val="240"/>
          <w:jc w:val="center"/>
        </w:trPr>
        <w:tc>
          <w:tcPr>
            <w:tcW w:w="4876" w:type="dxa"/>
            <w:tcBorders>
              <w:top w:val="nil"/>
              <w:left w:val="nil"/>
              <w:bottom w:val="nil"/>
              <w:right w:val="nil"/>
            </w:tcBorders>
          </w:tcPr>
          <w:p w14:paraId="1EA97D2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732D998" w14:textId="77777777" w:rsidR="00E305DD" w:rsidRPr="0094298E" w:rsidRDefault="00E305DD" w:rsidP="00D67D3E">
            <w:pPr>
              <w:pStyle w:val="AmColumnHeading"/>
            </w:pPr>
            <w:r w:rsidRPr="0094298E">
              <w:t>Predlog spremembe</w:t>
            </w:r>
          </w:p>
        </w:tc>
      </w:tr>
      <w:tr w:rsidR="00B14696" w:rsidRPr="0094298E" w14:paraId="67ACB832" w14:textId="77777777" w:rsidTr="00D67D3E">
        <w:trPr>
          <w:jc w:val="center"/>
        </w:trPr>
        <w:tc>
          <w:tcPr>
            <w:tcW w:w="4876" w:type="dxa"/>
            <w:tcBorders>
              <w:top w:val="nil"/>
              <w:left w:val="nil"/>
              <w:bottom w:val="nil"/>
              <w:right w:val="nil"/>
            </w:tcBorders>
          </w:tcPr>
          <w:p w14:paraId="3A4420E5" w14:textId="77777777" w:rsidR="00E305DD" w:rsidRPr="0094298E" w:rsidRDefault="00E305DD" w:rsidP="00D67D3E">
            <w:pPr>
              <w:pStyle w:val="Normal6a"/>
            </w:pPr>
          </w:p>
        </w:tc>
        <w:tc>
          <w:tcPr>
            <w:tcW w:w="4876" w:type="dxa"/>
            <w:tcBorders>
              <w:top w:val="nil"/>
              <w:left w:val="nil"/>
              <w:bottom w:val="nil"/>
              <w:right w:val="nil"/>
            </w:tcBorders>
          </w:tcPr>
          <w:p w14:paraId="62AED19F" w14:textId="77777777" w:rsidR="00E305DD" w:rsidRPr="0094298E" w:rsidRDefault="00E305DD" w:rsidP="00D67D3E">
            <w:pPr>
              <w:pStyle w:val="Normal6a"/>
            </w:pPr>
            <w:r w:rsidRPr="0094298E">
              <w:rPr>
                <w:b/>
                <w:i/>
              </w:rPr>
              <w:t>(2b)</w:t>
            </w:r>
            <w:r w:rsidRPr="0094298E">
              <w:tab/>
            </w:r>
            <w:r w:rsidRPr="0094298E">
              <w:rPr>
                <w:b/>
                <w:i/>
              </w:rPr>
              <w:t>Uporabo koncepta varne izvorne države kot bistvenega orodja za podporo hitri obravnavi prošenj, ki najverjetneje niso utemeljene, je treba okrepiti z določitvijo tretjih držav kot varnih izvornih držav. Primere prosilcev iz varnih držav bi bilo treba obravnavati v okviru postopka za nedopustne prošnje, pospešenega postopka ali predlaganega omejenega azilnega postopka, ob upoštevanju, da so pogoji za to iz člena 42(1) Uredbe (EU) 2024/1348 v primerih prosilcev iz varnih držav običajno izpolnjeni.</w:t>
            </w:r>
          </w:p>
        </w:tc>
      </w:tr>
    </w:tbl>
    <w:p w14:paraId="6823448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{PL}</w:t>
      </w:r>
      <w:r w:rsidRPr="0094298E">
        <w:t>pl</w:t>
      </w:r>
      <w:r w:rsidRPr="0094298E">
        <w:rPr>
          <w:rStyle w:val="HideTWBExt"/>
        </w:rPr>
        <w:t>&lt;/Original&gt;</w:t>
      </w:r>
    </w:p>
    <w:p w14:paraId="2C09049A" w14:textId="77777777" w:rsidR="00E305DD" w:rsidRPr="0094298E" w:rsidRDefault="00E305DD" w:rsidP="00E305DD">
      <w:r w:rsidRPr="0094298E">
        <w:rPr>
          <w:rStyle w:val="HideTWBExt"/>
        </w:rPr>
        <w:t>&lt;/Amend&gt;</w:t>
      </w:r>
    </w:p>
    <w:p w14:paraId="710250B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31</w:t>
      </w:r>
      <w:r w:rsidRPr="0094298E">
        <w:rPr>
          <w:rStyle w:val="HideTWBExt"/>
          <w:b w:val="0"/>
        </w:rPr>
        <w:t>&lt;/NumAm&gt;</w:t>
      </w:r>
    </w:p>
    <w:p w14:paraId="00DECB2F"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E2569C4" w14:textId="77777777" w:rsidR="00E305DD" w:rsidRPr="0094298E" w:rsidRDefault="00E305DD" w:rsidP="00E305DD">
      <w:pPr>
        <w:pStyle w:val="NormalBold"/>
      </w:pPr>
      <w:r w:rsidRPr="0094298E">
        <w:rPr>
          <w:rStyle w:val="HideTWBExt"/>
          <w:b w:val="0"/>
        </w:rPr>
        <w:t>&lt;/RepeatBlock-By&gt;</w:t>
      </w:r>
    </w:p>
    <w:p w14:paraId="7C577E0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38B11FC" w14:textId="77777777" w:rsidR="00E305DD" w:rsidRPr="0094298E" w:rsidRDefault="00E305DD" w:rsidP="00E305DD">
      <w:pPr>
        <w:pStyle w:val="NormalBold"/>
      </w:pPr>
      <w:r w:rsidRPr="0094298E">
        <w:rPr>
          <w:rStyle w:val="HideTWBExt"/>
          <w:b w:val="0"/>
        </w:rPr>
        <w:t>&lt;Article&gt;</w:t>
      </w:r>
      <w:r w:rsidRPr="0094298E">
        <w:t>Uvodna izjava 2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14036D" w14:textId="77777777" w:rsidTr="00D67D3E">
        <w:trPr>
          <w:trHeight w:hRule="exact" w:val="240"/>
          <w:jc w:val="center"/>
        </w:trPr>
        <w:tc>
          <w:tcPr>
            <w:tcW w:w="9752" w:type="dxa"/>
            <w:gridSpan w:val="2"/>
            <w:tcBorders>
              <w:top w:val="nil"/>
              <w:left w:val="nil"/>
              <w:bottom w:val="nil"/>
              <w:right w:val="nil"/>
            </w:tcBorders>
          </w:tcPr>
          <w:p w14:paraId="493DCDFB" w14:textId="77777777" w:rsidR="00E305DD" w:rsidRPr="0094298E" w:rsidRDefault="00E305DD" w:rsidP="00D67D3E"/>
        </w:tc>
      </w:tr>
      <w:tr w:rsidR="00B14696" w:rsidRPr="0094298E" w14:paraId="4C3CC03C" w14:textId="77777777" w:rsidTr="00D67D3E">
        <w:trPr>
          <w:trHeight w:val="240"/>
          <w:jc w:val="center"/>
        </w:trPr>
        <w:tc>
          <w:tcPr>
            <w:tcW w:w="4876" w:type="dxa"/>
            <w:tcBorders>
              <w:top w:val="nil"/>
              <w:left w:val="nil"/>
              <w:bottom w:val="nil"/>
              <w:right w:val="nil"/>
            </w:tcBorders>
          </w:tcPr>
          <w:p w14:paraId="11D4665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C679145" w14:textId="77777777" w:rsidR="00E305DD" w:rsidRPr="0094298E" w:rsidRDefault="00E305DD" w:rsidP="00D67D3E">
            <w:pPr>
              <w:pStyle w:val="AmColumnHeading"/>
            </w:pPr>
            <w:r w:rsidRPr="0094298E">
              <w:t>Predlog spremembe</w:t>
            </w:r>
          </w:p>
        </w:tc>
      </w:tr>
      <w:tr w:rsidR="00B14696" w:rsidRPr="0094298E" w14:paraId="0CE6C0D7" w14:textId="77777777" w:rsidTr="00D67D3E">
        <w:trPr>
          <w:jc w:val="center"/>
        </w:trPr>
        <w:tc>
          <w:tcPr>
            <w:tcW w:w="4876" w:type="dxa"/>
            <w:tcBorders>
              <w:top w:val="nil"/>
              <w:left w:val="nil"/>
              <w:bottom w:val="nil"/>
              <w:right w:val="nil"/>
            </w:tcBorders>
          </w:tcPr>
          <w:p w14:paraId="51A7922A" w14:textId="77777777" w:rsidR="00E305DD" w:rsidRPr="0094298E" w:rsidRDefault="00E305DD" w:rsidP="00D67D3E">
            <w:pPr>
              <w:pStyle w:val="Normal6a"/>
            </w:pPr>
          </w:p>
        </w:tc>
        <w:tc>
          <w:tcPr>
            <w:tcW w:w="4876" w:type="dxa"/>
            <w:tcBorders>
              <w:top w:val="nil"/>
              <w:left w:val="nil"/>
              <w:bottom w:val="nil"/>
              <w:right w:val="nil"/>
            </w:tcBorders>
          </w:tcPr>
          <w:p w14:paraId="249F4354" w14:textId="77777777" w:rsidR="00E305DD" w:rsidRPr="0094298E" w:rsidRDefault="00E305DD" w:rsidP="00D67D3E">
            <w:pPr>
              <w:pStyle w:val="Normal6a"/>
            </w:pPr>
            <w:r w:rsidRPr="0094298E">
              <w:rPr>
                <w:b/>
                <w:i/>
              </w:rPr>
              <w:t>(2b)</w:t>
            </w:r>
            <w:r w:rsidRPr="0094298E">
              <w:tab/>
            </w:r>
            <w:r w:rsidRPr="0094298E">
              <w:rPr>
                <w:b/>
                <w:i/>
              </w:rPr>
              <w:t>V skladu z ustaljeno sodno prakso Sodišča Evropske unije je koncept varne izvorne države posebna ureditev obravnave, ki pomeni odstopanje in jo je treba kot tako razlagati in uporabljati ozko</w:t>
            </w:r>
            <w:r w:rsidRPr="0094298E">
              <w:rPr>
                <w:b/>
                <w:i/>
                <w:vertAlign w:val="superscript"/>
              </w:rPr>
              <w:t>1a</w:t>
            </w:r>
            <w:r w:rsidRPr="0094298E">
              <w:rPr>
                <w:b/>
                <w:i/>
              </w:rPr>
              <w:t>.</w:t>
            </w:r>
          </w:p>
        </w:tc>
      </w:tr>
      <w:tr w:rsidR="00B14696" w:rsidRPr="0094298E" w14:paraId="577FF6BC" w14:textId="77777777" w:rsidTr="00D67D3E">
        <w:trPr>
          <w:jc w:val="center"/>
        </w:trPr>
        <w:tc>
          <w:tcPr>
            <w:tcW w:w="4876" w:type="dxa"/>
            <w:tcBorders>
              <w:top w:val="nil"/>
              <w:left w:val="nil"/>
              <w:bottom w:val="nil"/>
              <w:right w:val="nil"/>
            </w:tcBorders>
          </w:tcPr>
          <w:p w14:paraId="0B80AAFC" w14:textId="77777777" w:rsidR="00E305DD" w:rsidRPr="0094298E" w:rsidRDefault="00E305DD" w:rsidP="00D67D3E"/>
        </w:tc>
        <w:tc>
          <w:tcPr>
            <w:tcW w:w="4876" w:type="dxa"/>
            <w:tcBorders>
              <w:top w:val="nil"/>
              <w:left w:val="nil"/>
              <w:bottom w:val="nil"/>
              <w:right w:val="nil"/>
            </w:tcBorders>
          </w:tcPr>
          <w:p w14:paraId="622C45D5" w14:textId="77777777" w:rsidR="00E305DD" w:rsidRPr="0094298E" w:rsidRDefault="00E305DD" w:rsidP="00D67D3E">
            <w:pPr>
              <w:pStyle w:val="Normal6a"/>
            </w:pPr>
            <w:r w:rsidRPr="0094298E">
              <w:rPr>
                <w:b/>
                <w:i/>
              </w:rPr>
              <w:t>_________________</w:t>
            </w:r>
          </w:p>
        </w:tc>
      </w:tr>
      <w:tr w:rsidR="00B14696" w:rsidRPr="0094298E" w14:paraId="329022B2" w14:textId="77777777" w:rsidTr="00D67D3E">
        <w:trPr>
          <w:jc w:val="center"/>
        </w:trPr>
        <w:tc>
          <w:tcPr>
            <w:tcW w:w="4876" w:type="dxa"/>
            <w:tcBorders>
              <w:top w:val="nil"/>
              <w:left w:val="nil"/>
              <w:bottom w:val="nil"/>
              <w:right w:val="nil"/>
            </w:tcBorders>
          </w:tcPr>
          <w:p w14:paraId="63297BE3" w14:textId="77777777" w:rsidR="00E305DD" w:rsidRPr="0094298E" w:rsidRDefault="00E305DD" w:rsidP="00D67D3E"/>
        </w:tc>
        <w:tc>
          <w:tcPr>
            <w:tcW w:w="4876" w:type="dxa"/>
            <w:tcBorders>
              <w:top w:val="nil"/>
              <w:left w:val="nil"/>
              <w:bottom w:val="nil"/>
              <w:right w:val="nil"/>
            </w:tcBorders>
          </w:tcPr>
          <w:p w14:paraId="49829B64" w14:textId="77777777" w:rsidR="00E305DD" w:rsidRPr="0094298E" w:rsidRDefault="00E305DD" w:rsidP="00D67D3E">
            <w:pPr>
              <w:pStyle w:val="Normal6a"/>
            </w:pPr>
            <w:r w:rsidRPr="0094298E">
              <w:rPr>
                <w:b/>
                <w:i/>
                <w:vertAlign w:val="superscript"/>
              </w:rPr>
              <w:t>1a</w:t>
            </w:r>
            <w:r w:rsidRPr="0094298E">
              <w:t xml:space="preserve"> </w:t>
            </w:r>
            <w:r w:rsidRPr="0094298E">
              <w:rPr>
                <w:b/>
                <w:i/>
              </w:rPr>
              <w:t>Sodba Sodišča z dne 4. oktobra 2024, CV/Ministerstvo vnitra České republiky, Odbor azylové a migrační politiky, C-406/22, točke 47, 70 in 71, ter sodba z dne 25. julija 2018, C-404/17 A, točka 25.</w:t>
            </w:r>
          </w:p>
        </w:tc>
      </w:tr>
    </w:tbl>
    <w:p w14:paraId="5E8FD88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F73D43E" w14:textId="77777777" w:rsidR="00E305DD" w:rsidRPr="0094298E" w:rsidRDefault="00E305DD" w:rsidP="00E305DD">
      <w:r w:rsidRPr="0094298E">
        <w:rPr>
          <w:rStyle w:val="HideTWBExt"/>
        </w:rPr>
        <w:t>&lt;/Amend&gt;</w:t>
      </w:r>
    </w:p>
    <w:p w14:paraId="29A236C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32</w:t>
      </w:r>
      <w:r w:rsidRPr="0094298E">
        <w:rPr>
          <w:rStyle w:val="HideTWBExt"/>
          <w:b w:val="0"/>
        </w:rPr>
        <w:t>&lt;/NumAm&gt;</w:t>
      </w:r>
    </w:p>
    <w:p w14:paraId="4F1B30A0"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612551E6" w14:textId="77777777" w:rsidR="00E305DD" w:rsidRPr="0094298E" w:rsidRDefault="00E305DD" w:rsidP="00E305DD">
      <w:pPr>
        <w:pStyle w:val="NormalBold"/>
      </w:pPr>
      <w:r w:rsidRPr="0094298E">
        <w:rPr>
          <w:rStyle w:val="HideTWBExt"/>
          <w:b w:val="0"/>
        </w:rPr>
        <w:t>&lt;/RepeatBlock-By&gt;</w:t>
      </w:r>
    </w:p>
    <w:p w14:paraId="6FC3D45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6B63478" w14:textId="77777777" w:rsidR="00E305DD" w:rsidRPr="0094298E" w:rsidRDefault="00E305DD" w:rsidP="00E305DD">
      <w:pPr>
        <w:pStyle w:val="NormalBold"/>
      </w:pPr>
      <w:r w:rsidRPr="0094298E">
        <w:rPr>
          <w:rStyle w:val="HideTWBExt"/>
          <w:b w:val="0"/>
        </w:rPr>
        <w:t>&lt;Article&gt;</w:t>
      </w:r>
      <w:r w:rsidRPr="0094298E">
        <w:t>Uvodna izjava 2 c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15886DA" w14:textId="77777777" w:rsidTr="00D67D3E">
        <w:trPr>
          <w:trHeight w:hRule="exact" w:val="240"/>
          <w:jc w:val="center"/>
        </w:trPr>
        <w:tc>
          <w:tcPr>
            <w:tcW w:w="9752" w:type="dxa"/>
            <w:gridSpan w:val="2"/>
            <w:tcBorders>
              <w:top w:val="nil"/>
              <w:left w:val="nil"/>
              <w:bottom w:val="nil"/>
              <w:right w:val="nil"/>
            </w:tcBorders>
          </w:tcPr>
          <w:p w14:paraId="5707CD36" w14:textId="77777777" w:rsidR="00E305DD" w:rsidRPr="0094298E" w:rsidRDefault="00E305DD" w:rsidP="00D67D3E"/>
        </w:tc>
      </w:tr>
      <w:tr w:rsidR="00B14696" w:rsidRPr="0094298E" w14:paraId="6C7C74BB" w14:textId="77777777" w:rsidTr="00D67D3E">
        <w:trPr>
          <w:trHeight w:val="240"/>
          <w:jc w:val="center"/>
        </w:trPr>
        <w:tc>
          <w:tcPr>
            <w:tcW w:w="4876" w:type="dxa"/>
            <w:tcBorders>
              <w:top w:val="nil"/>
              <w:left w:val="nil"/>
              <w:bottom w:val="nil"/>
              <w:right w:val="nil"/>
            </w:tcBorders>
          </w:tcPr>
          <w:p w14:paraId="1C3A4B2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362484D" w14:textId="77777777" w:rsidR="00E305DD" w:rsidRPr="0094298E" w:rsidRDefault="00E305DD" w:rsidP="00D67D3E">
            <w:pPr>
              <w:pStyle w:val="AmColumnHeading"/>
            </w:pPr>
            <w:r w:rsidRPr="0094298E">
              <w:t>Predlog spremembe</w:t>
            </w:r>
          </w:p>
        </w:tc>
      </w:tr>
      <w:tr w:rsidR="00B14696" w:rsidRPr="0094298E" w14:paraId="467BB807" w14:textId="77777777" w:rsidTr="00D67D3E">
        <w:trPr>
          <w:jc w:val="center"/>
        </w:trPr>
        <w:tc>
          <w:tcPr>
            <w:tcW w:w="4876" w:type="dxa"/>
            <w:tcBorders>
              <w:top w:val="nil"/>
              <w:left w:val="nil"/>
              <w:bottom w:val="nil"/>
              <w:right w:val="nil"/>
            </w:tcBorders>
          </w:tcPr>
          <w:p w14:paraId="7D972410" w14:textId="77777777" w:rsidR="00E305DD" w:rsidRPr="0094298E" w:rsidRDefault="00E305DD" w:rsidP="00D67D3E">
            <w:pPr>
              <w:pStyle w:val="Normal6a"/>
            </w:pPr>
          </w:p>
        </w:tc>
        <w:tc>
          <w:tcPr>
            <w:tcW w:w="4876" w:type="dxa"/>
            <w:tcBorders>
              <w:top w:val="nil"/>
              <w:left w:val="nil"/>
              <w:bottom w:val="nil"/>
              <w:right w:val="nil"/>
            </w:tcBorders>
          </w:tcPr>
          <w:p w14:paraId="2A4F7D03" w14:textId="77777777" w:rsidR="00E305DD" w:rsidRPr="0094298E" w:rsidRDefault="00E305DD" w:rsidP="00D67D3E">
            <w:pPr>
              <w:pStyle w:val="Normal6a"/>
            </w:pPr>
            <w:r w:rsidRPr="0094298E">
              <w:rPr>
                <w:b/>
                <w:i/>
              </w:rPr>
              <w:t>(2c)</w:t>
            </w:r>
            <w:r w:rsidRPr="0094298E">
              <w:tab/>
            </w:r>
            <w:r w:rsidRPr="0094298E">
              <w:rPr>
                <w:b/>
                <w:i/>
              </w:rPr>
              <w:t>V skladu s pravico do azila iz člena 18 Listine o temeljnih pravicah je treba vsako prošnjo za mednarodno zaščito v Uniji obravnavati posamično in glede na specifične razmere. Uporaba koncepta varne izvorne države ogroža to načelo, saj omogoča pospešeno obravnavo prošenj na podlagi domneve, da so verjetno neutemeljene. Pri takih postopkih se lahko zgodi, da posamezne ranljivosti, vključno z ranljivostmi prosilcev s posebnimi potrebami ali prosilcev iz marginaliziranih skupnosti, niso ustrezno opredeljene. Poleg tega so pri pospešenih postopkih omejeni postopkovni zaščitni ukrepi, vključno s krajšimi časovnimi okviri ter omejenim dostopom do pravne podpore in drugih oblik podpore.</w:t>
            </w:r>
          </w:p>
        </w:tc>
      </w:tr>
    </w:tbl>
    <w:p w14:paraId="134FB98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48CAFAD" w14:textId="77777777" w:rsidR="00E305DD" w:rsidRPr="0094298E" w:rsidRDefault="00E305DD" w:rsidP="00E305DD">
      <w:r w:rsidRPr="0094298E">
        <w:rPr>
          <w:rStyle w:val="HideTWBExt"/>
        </w:rPr>
        <w:t>&lt;/Amend&gt;</w:t>
      </w:r>
    </w:p>
    <w:p w14:paraId="543C7EE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33</w:t>
      </w:r>
      <w:r w:rsidRPr="0094298E">
        <w:rPr>
          <w:rStyle w:val="HideTWBExt"/>
          <w:b w:val="0"/>
        </w:rPr>
        <w:t>&lt;/NumAm&gt;</w:t>
      </w:r>
    </w:p>
    <w:p w14:paraId="2FDE2656"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8717BB8" w14:textId="77777777" w:rsidR="00E305DD" w:rsidRPr="0094298E" w:rsidRDefault="00E305DD" w:rsidP="00E305DD">
      <w:pPr>
        <w:pStyle w:val="NormalBold"/>
      </w:pPr>
      <w:r w:rsidRPr="0094298E">
        <w:rPr>
          <w:rStyle w:val="HideTWBExt"/>
          <w:b w:val="0"/>
        </w:rPr>
        <w:t>&lt;/RepeatBlock-By&gt;</w:t>
      </w:r>
    </w:p>
    <w:p w14:paraId="34A430D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9F175DB" w14:textId="77777777" w:rsidR="00E305DD" w:rsidRPr="0094298E" w:rsidRDefault="00E305DD" w:rsidP="00E305DD">
      <w:pPr>
        <w:pStyle w:val="NormalBold"/>
      </w:pPr>
      <w:r w:rsidRPr="0094298E">
        <w:rPr>
          <w:rStyle w:val="HideTWBExt"/>
          <w:b w:val="0"/>
        </w:rPr>
        <w:t>&lt;Article&gt;</w:t>
      </w:r>
      <w:r w:rsidRPr="0094298E">
        <w:t>Uvodna izjava 2 d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8964117" w14:textId="77777777" w:rsidTr="00D67D3E">
        <w:trPr>
          <w:trHeight w:hRule="exact" w:val="240"/>
          <w:jc w:val="center"/>
        </w:trPr>
        <w:tc>
          <w:tcPr>
            <w:tcW w:w="9752" w:type="dxa"/>
            <w:gridSpan w:val="2"/>
            <w:tcBorders>
              <w:top w:val="nil"/>
              <w:left w:val="nil"/>
              <w:bottom w:val="nil"/>
              <w:right w:val="nil"/>
            </w:tcBorders>
          </w:tcPr>
          <w:p w14:paraId="5F430150" w14:textId="77777777" w:rsidR="00E305DD" w:rsidRPr="0094298E" w:rsidRDefault="00E305DD" w:rsidP="00D67D3E"/>
        </w:tc>
      </w:tr>
      <w:tr w:rsidR="00B14696" w:rsidRPr="0094298E" w14:paraId="5984DACC" w14:textId="77777777" w:rsidTr="00D67D3E">
        <w:trPr>
          <w:trHeight w:val="240"/>
          <w:jc w:val="center"/>
        </w:trPr>
        <w:tc>
          <w:tcPr>
            <w:tcW w:w="4876" w:type="dxa"/>
            <w:tcBorders>
              <w:top w:val="nil"/>
              <w:left w:val="nil"/>
              <w:bottom w:val="nil"/>
              <w:right w:val="nil"/>
            </w:tcBorders>
          </w:tcPr>
          <w:p w14:paraId="274BDFD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4D6A501" w14:textId="77777777" w:rsidR="00E305DD" w:rsidRPr="0094298E" w:rsidRDefault="00E305DD" w:rsidP="00D67D3E">
            <w:pPr>
              <w:pStyle w:val="AmColumnHeading"/>
            </w:pPr>
            <w:r w:rsidRPr="0094298E">
              <w:t>Predlog spremembe</w:t>
            </w:r>
          </w:p>
        </w:tc>
      </w:tr>
      <w:tr w:rsidR="00B14696" w:rsidRPr="0094298E" w14:paraId="55F0E4FD" w14:textId="77777777" w:rsidTr="00D67D3E">
        <w:trPr>
          <w:jc w:val="center"/>
        </w:trPr>
        <w:tc>
          <w:tcPr>
            <w:tcW w:w="4876" w:type="dxa"/>
            <w:tcBorders>
              <w:top w:val="nil"/>
              <w:left w:val="nil"/>
              <w:bottom w:val="nil"/>
              <w:right w:val="nil"/>
            </w:tcBorders>
          </w:tcPr>
          <w:p w14:paraId="58CAB03B" w14:textId="77777777" w:rsidR="00E305DD" w:rsidRPr="0094298E" w:rsidRDefault="00E305DD" w:rsidP="00D67D3E">
            <w:pPr>
              <w:pStyle w:val="Normal6a"/>
            </w:pPr>
          </w:p>
        </w:tc>
        <w:tc>
          <w:tcPr>
            <w:tcW w:w="4876" w:type="dxa"/>
            <w:tcBorders>
              <w:top w:val="nil"/>
              <w:left w:val="nil"/>
              <w:bottom w:val="nil"/>
              <w:right w:val="nil"/>
            </w:tcBorders>
          </w:tcPr>
          <w:p w14:paraId="72D7A564" w14:textId="77777777" w:rsidR="00E305DD" w:rsidRPr="0094298E" w:rsidRDefault="00E305DD" w:rsidP="00D67D3E">
            <w:pPr>
              <w:pStyle w:val="Normal6a"/>
            </w:pPr>
            <w:r w:rsidRPr="0094298E">
              <w:rPr>
                <w:b/>
                <w:i/>
              </w:rPr>
              <w:t>(2d)</w:t>
            </w:r>
            <w:r w:rsidRPr="0094298E">
              <w:tab/>
            </w:r>
            <w:r w:rsidRPr="0094298E">
              <w:rPr>
                <w:b/>
                <w:i/>
              </w:rPr>
              <w:t>Če je država članica tretjo državo uvrstila na seznam varnih izvornih držav, lahko vsaka organizacija ali posameznik, ki se ukvarja z varstvom človekovih pravic, vloži pritožbo pri Komisiji, če ta določitev ni v skladu s pravom EU in mednarodnim pravom. Komisija bi morala preučiti zahtevo in sprejeti vse potrebne ukrepe, da se zagotovi skladnost države članice. Komisija bi morala to preučiti tudi na lastno pobudo. Obvestiti bi morala ustrezno držav članico in jo prositi za njene ugotovitve. V enem mesecu po začetku presoje bi morala odločiti, ali je določitev te tretje države kot varne skladna s pravom EU. Če je mnenje Komisije negativno, bi morala država članica ustrezni ukrep umakniti.</w:t>
            </w:r>
          </w:p>
        </w:tc>
      </w:tr>
    </w:tbl>
    <w:p w14:paraId="158D9AE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47C2CFD" w14:textId="77777777" w:rsidR="00E305DD" w:rsidRPr="0094298E" w:rsidRDefault="00E305DD" w:rsidP="00E305DD">
      <w:r w:rsidRPr="0094298E">
        <w:rPr>
          <w:rStyle w:val="HideTWBExt"/>
        </w:rPr>
        <w:t>&lt;/Amend&gt;</w:t>
      </w:r>
    </w:p>
    <w:p w14:paraId="5AD6D20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34</w:t>
      </w:r>
      <w:r w:rsidRPr="0094298E">
        <w:rPr>
          <w:rStyle w:val="HideTWBExt"/>
          <w:b w:val="0"/>
        </w:rPr>
        <w:t>&lt;/NumAm&gt;</w:t>
      </w:r>
    </w:p>
    <w:p w14:paraId="7E445AF0"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1F61A7D2" w14:textId="77777777" w:rsidR="00E305DD" w:rsidRPr="0094298E" w:rsidRDefault="00E305DD" w:rsidP="00E305DD">
      <w:pPr>
        <w:pStyle w:val="NormalBold"/>
      </w:pPr>
      <w:r w:rsidRPr="0094298E">
        <w:rPr>
          <w:rStyle w:val="HideTWBExt"/>
          <w:b w:val="0"/>
        </w:rPr>
        <w:t>&lt;/RepeatBlock-By&gt;</w:t>
      </w:r>
    </w:p>
    <w:p w14:paraId="006FD5D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D6C706D"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41DD676" w14:textId="77777777" w:rsidTr="00D67D3E">
        <w:trPr>
          <w:trHeight w:hRule="exact" w:val="240"/>
          <w:jc w:val="center"/>
        </w:trPr>
        <w:tc>
          <w:tcPr>
            <w:tcW w:w="9752" w:type="dxa"/>
            <w:gridSpan w:val="2"/>
            <w:tcBorders>
              <w:top w:val="nil"/>
              <w:left w:val="nil"/>
              <w:bottom w:val="nil"/>
              <w:right w:val="nil"/>
            </w:tcBorders>
          </w:tcPr>
          <w:p w14:paraId="2421EA14" w14:textId="77777777" w:rsidR="00E305DD" w:rsidRPr="0094298E" w:rsidRDefault="00E305DD" w:rsidP="00D67D3E"/>
        </w:tc>
      </w:tr>
      <w:tr w:rsidR="00B14696" w:rsidRPr="0094298E" w14:paraId="0CB52E8F" w14:textId="77777777" w:rsidTr="00D67D3E">
        <w:trPr>
          <w:trHeight w:val="240"/>
          <w:jc w:val="center"/>
        </w:trPr>
        <w:tc>
          <w:tcPr>
            <w:tcW w:w="4876" w:type="dxa"/>
            <w:tcBorders>
              <w:top w:val="nil"/>
              <w:left w:val="nil"/>
              <w:bottom w:val="nil"/>
              <w:right w:val="nil"/>
            </w:tcBorders>
          </w:tcPr>
          <w:p w14:paraId="47B9348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71FDEDB" w14:textId="77777777" w:rsidR="00E305DD" w:rsidRPr="0094298E" w:rsidRDefault="00E305DD" w:rsidP="00D67D3E">
            <w:pPr>
              <w:pStyle w:val="AmColumnHeading"/>
            </w:pPr>
            <w:r w:rsidRPr="0094298E">
              <w:t>Predlog spremembe</w:t>
            </w:r>
          </w:p>
        </w:tc>
      </w:tr>
      <w:tr w:rsidR="00B14696" w:rsidRPr="0094298E" w14:paraId="1EC3D44F" w14:textId="77777777" w:rsidTr="00D67D3E">
        <w:trPr>
          <w:jc w:val="center"/>
        </w:trPr>
        <w:tc>
          <w:tcPr>
            <w:tcW w:w="4876" w:type="dxa"/>
            <w:tcBorders>
              <w:top w:val="nil"/>
              <w:left w:val="nil"/>
              <w:bottom w:val="nil"/>
              <w:right w:val="nil"/>
            </w:tcBorders>
          </w:tcPr>
          <w:p w14:paraId="1DC7E3DE" w14:textId="77777777" w:rsidR="00E305DD" w:rsidRPr="0094298E" w:rsidRDefault="00E305DD" w:rsidP="00D67D3E">
            <w:pPr>
              <w:pStyle w:val="Normal6a"/>
            </w:pPr>
            <w:r w:rsidRPr="0094298E">
              <w:t>(3)</w:t>
            </w:r>
            <w:r w:rsidRPr="0094298E">
              <w:tab/>
              <w:t>Dejstvo, da se tretja država na ravni Unije ali nacionalni ravni šteje kot varna izvorna država, ne pomeni absolutnega jamstva varnosti državljanom te države in zato ne odpravlja potrebe po individualni obravnavi prošnje za mednarodno zaščito. Države članice lahko uporabijo koncept varne izvorne države le, kadar prosilec v okviru individualne presoje ne more zagotoviti elementov, ki utemeljujejo, zakaj se koncept varne izvorne države zanj ne uporablja, in pod pogojem, da ima prosilec državljanstvo te države ali je oseba brez državljanstva in je imel prej običajno prebivališče v tej državi.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c>
          <w:tcPr>
            <w:tcW w:w="4876" w:type="dxa"/>
            <w:tcBorders>
              <w:top w:val="nil"/>
              <w:left w:val="nil"/>
              <w:bottom w:val="nil"/>
              <w:right w:val="nil"/>
            </w:tcBorders>
          </w:tcPr>
          <w:p w14:paraId="187D6CCE" w14:textId="77777777" w:rsidR="00E305DD" w:rsidRPr="0094298E" w:rsidRDefault="00E305DD" w:rsidP="00D67D3E">
            <w:pPr>
              <w:pStyle w:val="Normal6a"/>
            </w:pPr>
            <w:r w:rsidRPr="0094298E">
              <w:t>(3)</w:t>
            </w:r>
            <w:r w:rsidRPr="0094298E">
              <w:tab/>
              <w:t>Dejstvo, da se tretja država na ravni Unije ali nacionalni ravni šteje kot varna izvorna država, ne pomeni absolutnega jamstva varnosti državljanom te države in zato ne odpravlja potrebe po individualni obravnavi prošnje za mednarodno zaščito. Države članice lahko uporabijo koncept varne izvorne države le, kadar prosilec v okviru individualne presoje</w:t>
            </w:r>
            <w:r w:rsidRPr="0094298E">
              <w:rPr>
                <w:b/>
                <w:i/>
              </w:rPr>
              <w:t>, pri kateri ima jamstva iz poglavja II Uredbe (EU) 2024/1348,</w:t>
            </w:r>
            <w:r w:rsidRPr="0094298E">
              <w:t xml:space="preserve"> ne more zagotoviti elementov, ki utemeljujejo, zakaj se koncept varne izvorne države zanj ne uporablja, in pod pogojem, da ima prosilec državljanstvo te države ali je oseba brez državljanstva in je imel prej običajno prebivališče v tej državi. Uporaba tega koncepta v okviru individualne presoje ne posega v dejstvo, da se lahko nekatere kategorije prosilcev</w:t>
            </w:r>
            <w:r w:rsidRPr="0094298E">
              <w:rPr>
                <w:b/>
                <w:i/>
              </w:rPr>
              <w:t>, kot so LGBTIQ osebe, žrtve nasilja na podlagi spola, zagovorniki človekovih pravic, verske in etnične manjšine, politični aktivisti, osebe brez državljanstva in novinarji,</w:t>
            </w:r>
            <w:r w:rsidRPr="0094298E">
              <w:t xml:space="preserve"> znajdejo v posebnem položaju v določenih tretjih državah in imajo zato utemeljen strah pred preganjanjem ali se soočajo z utemeljenim tveganjem, da utrpijo resno škodo. </w:t>
            </w:r>
            <w:r w:rsidRPr="0094298E">
              <w:rPr>
                <w:b/>
                <w:i/>
              </w:rPr>
              <w:t>Pri obravnavanju oseb, ki sodijo na področje uporabe te uredbe, države članice zavezujejo obveznosti iz instrumentov mednarodnega prava, katerih pogodbenice so, zlasti tistih, ki prepovedujejo diskriminacijo.</w:t>
            </w:r>
          </w:p>
        </w:tc>
      </w:tr>
    </w:tbl>
    <w:p w14:paraId="59B49A6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093B0F2" w14:textId="77777777" w:rsidR="00E305DD" w:rsidRPr="0094298E" w:rsidRDefault="00E305DD" w:rsidP="00E305DD">
      <w:r w:rsidRPr="0094298E">
        <w:rPr>
          <w:rStyle w:val="HideTWBExt"/>
        </w:rPr>
        <w:t>&lt;/Amend&gt;</w:t>
      </w:r>
    </w:p>
    <w:p w14:paraId="3CF7D36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35</w:t>
      </w:r>
      <w:r w:rsidRPr="0094298E">
        <w:rPr>
          <w:rStyle w:val="HideTWBExt"/>
          <w:b w:val="0"/>
        </w:rPr>
        <w:t>&lt;/NumAm&gt;</w:t>
      </w:r>
    </w:p>
    <w:p w14:paraId="0A753B89"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E79A90C" w14:textId="77777777" w:rsidR="00E305DD" w:rsidRPr="0094298E" w:rsidRDefault="00E305DD" w:rsidP="00E305DD">
      <w:pPr>
        <w:pStyle w:val="NormalBold"/>
      </w:pPr>
      <w:r w:rsidRPr="0094298E">
        <w:rPr>
          <w:rStyle w:val="HideTWBExt"/>
          <w:b w:val="0"/>
        </w:rPr>
        <w:t>&lt;/RepeatBlock-By&gt;</w:t>
      </w:r>
    </w:p>
    <w:p w14:paraId="2C5706A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1A61D17"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A7A2F3B" w14:textId="77777777" w:rsidTr="00D67D3E">
        <w:trPr>
          <w:trHeight w:hRule="exact" w:val="240"/>
          <w:jc w:val="center"/>
        </w:trPr>
        <w:tc>
          <w:tcPr>
            <w:tcW w:w="9752" w:type="dxa"/>
            <w:gridSpan w:val="2"/>
            <w:tcBorders>
              <w:top w:val="nil"/>
              <w:left w:val="nil"/>
              <w:bottom w:val="nil"/>
              <w:right w:val="nil"/>
            </w:tcBorders>
          </w:tcPr>
          <w:p w14:paraId="7CB6C395" w14:textId="77777777" w:rsidR="00E305DD" w:rsidRPr="0094298E" w:rsidRDefault="00E305DD" w:rsidP="00D67D3E"/>
        </w:tc>
      </w:tr>
      <w:tr w:rsidR="00B14696" w:rsidRPr="0094298E" w14:paraId="494030B2" w14:textId="77777777" w:rsidTr="00D67D3E">
        <w:trPr>
          <w:trHeight w:val="240"/>
          <w:jc w:val="center"/>
        </w:trPr>
        <w:tc>
          <w:tcPr>
            <w:tcW w:w="4876" w:type="dxa"/>
            <w:tcBorders>
              <w:top w:val="nil"/>
              <w:left w:val="nil"/>
              <w:bottom w:val="nil"/>
              <w:right w:val="nil"/>
            </w:tcBorders>
          </w:tcPr>
          <w:p w14:paraId="0C72A6E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579B5CD" w14:textId="77777777" w:rsidR="00E305DD" w:rsidRPr="0094298E" w:rsidRDefault="00E305DD" w:rsidP="00D67D3E">
            <w:pPr>
              <w:pStyle w:val="AmColumnHeading"/>
            </w:pPr>
            <w:r w:rsidRPr="0094298E">
              <w:t>Predlog spremembe</w:t>
            </w:r>
          </w:p>
        </w:tc>
      </w:tr>
      <w:tr w:rsidR="00B14696" w:rsidRPr="0094298E" w14:paraId="7CBC9E7B" w14:textId="77777777" w:rsidTr="00D67D3E">
        <w:trPr>
          <w:jc w:val="center"/>
        </w:trPr>
        <w:tc>
          <w:tcPr>
            <w:tcW w:w="4876" w:type="dxa"/>
            <w:tcBorders>
              <w:top w:val="nil"/>
              <w:left w:val="nil"/>
              <w:bottom w:val="nil"/>
              <w:right w:val="nil"/>
            </w:tcBorders>
          </w:tcPr>
          <w:p w14:paraId="3E98F17C"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w:t>
            </w:r>
            <w:r w:rsidRPr="0094298E">
              <w:rPr>
                <w:b/>
                <w:i/>
              </w:rPr>
              <w:t>pomeni</w:t>
            </w:r>
            <w:r w:rsidRPr="0094298E">
              <w:t xml:space="preserve"> absolutnega jamstva varnosti državljanom te države in zato ne odpravlja potrebe po individualni obravnavi prošnje za mednarodno zaščito. </w:t>
            </w:r>
            <w:r w:rsidRPr="0094298E">
              <w:rPr>
                <w:b/>
                <w:i/>
              </w:rPr>
              <w:t>Države članice</w:t>
            </w:r>
            <w:r w:rsidRPr="0094298E">
              <w:t xml:space="preserve"> </w:t>
            </w:r>
            <w:r w:rsidRPr="0094298E">
              <w:rPr>
                <w:b/>
                <w:i/>
              </w:rPr>
              <w:t>lahko uporabijo koncept varne izvorne države le,</w:t>
            </w:r>
            <w:r w:rsidRPr="0094298E">
              <w:t xml:space="preserve"> </w:t>
            </w:r>
            <w:r w:rsidRPr="0094298E">
              <w:rPr>
                <w:b/>
                <w:i/>
              </w:rPr>
              <w:t>kadar</w:t>
            </w:r>
            <w:r w:rsidRPr="0094298E">
              <w:t xml:space="preserve"> prosilec v </w:t>
            </w:r>
            <w:r w:rsidRPr="0094298E">
              <w:rPr>
                <w:b/>
                <w:i/>
              </w:rPr>
              <w:t>okviru individualne presoje ne more zagotoviti elementov</w:t>
            </w:r>
            <w:r w:rsidRPr="0094298E">
              <w:t xml:space="preserve">, </w:t>
            </w:r>
            <w:r w:rsidRPr="0094298E">
              <w:rPr>
                <w:b/>
                <w:i/>
              </w:rPr>
              <w:t>ki utemeljujejo</w:t>
            </w:r>
            <w:r w:rsidRPr="0094298E">
              <w:t xml:space="preserve">, </w:t>
            </w:r>
            <w:r w:rsidRPr="0094298E">
              <w:rPr>
                <w:b/>
                <w:i/>
              </w:rPr>
              <w:t>zakaj se</w:t>
            </w:r>
            <w:r w:rsidRPr="0094298E">
              <w:t xml:space="preserve"> koncept </w:t>
            </w:r>
            <w:r w:rsidRPr="0094298E">
              <w:rPr>
                <w:b/>
                <w:i/>
              </w:rPr>
              <w:t>varne izvorne države zanj ne uporablja, in pod pogojem,</w:t>
            </w:r>
            <w:r w:rsidRPr="0094298E">
              <w:t xml:space="preserve"> </w:t>
            </w:r>
            <w:r w:rsidRPr="0094298E">
              <w:rPr>
                <w:b/>
                <w:i/>
              </w:rPr>
              <w:t>da ima prosilec državljanstvo te države ali</w:t>
            </w:r>
            <w:r w:rsidRPr="0094298E">
              <w:t xml:space="preserve"> </w:t>
            </w:r>
            <w:r w:rsidRPr="0094298E">
              <w:rPr>
                <w:b/>
                <w:i/>
              </w:rPr>
              <w:t>je oseba brez državljanstva in je imel prej običajno prebivališče</w:t>
            </w:r>
            <w:r w:rsidRPr="0094298E">
              <w:t xml:space="preserve"> </w:t>
            </w:r>
            <w:r w:rsidRPr="0094298E">
              <w:rPr>
                <w:b/>
                <w:i/>
              </w:rPr>
              <w:t>v tej državi. Uporaba tega koncepta v okviru individualne presoje</w:t>
            </w:r>
            <w:r w:rsidRPr="0094298E">
              <w:t xml:space="preserve"> ne </w:t>
            </w:r>
            <w:r w:rsidRPr="0094298E">
              <w:rPr>
                <w:b/>
                <w:i/>
              </w:rPr>
              <w:t>posega v dejstvo, da</w:t>
            </w:r>
            <w:r w:rsidRPr="0094298E">
              <w:t xml:space="preserve"> se </w:t>
            </w:r>
            <w:r w:rsidRPr="0094298E">
              <w:rPr>
                <w:b/>
                <w:i/>
              </w:rPr>
              <w:t>lahko nekatere</w:t>
            </w:r>
            <w:r w:rsidRPr="0094298E">
              <w:t xml:space="preserve"> kategorije prosilcev </w:t>
            </w:r>
            <w:r w:rsidRPr="0094298E">
              <w:rPr>
                <w:b/>
                <w:i/>
              </w:rPr>
              <w:t>znajdejo v posebnem položaju v določenih tretjih državah in</w:t>
            </w:r>
            <w:r w:rsidRPr="0094298E">
              <w:t xml:space="preserve"> imajo </w:t>
            </w:r>
            <w:r w:rsidRPr="0094298E">
              <w:rPr>
                <w:b/>
                <w:i/>
              </w:rPr>
              <w:t>zato</w:t>
            </w:r>
            <w:r w:rsidRPr="0094298E">
              <w:t xml:space="preserve"> utemeljen strah pred preganjanjem ali se soočajo z utemeljenim tveganjem, da utrpijo resno škodo.</w:t>
            </w:r>
          </w:p>
        </w:tc>
        <w:tc>
          <w:tcPr>
            <w:tcW w:w="4876" w:type="dxa"/>
            <w:tcBorders>
              <w:top w:val="nil"/>
              <w:left w:val="nil"/>
              <w:bottom w:val="nil"/>
              <w:right w:val="nil"/>
            </w:tcBorders>
          </w:tcPr>
          <w:p w14:paraId="0C74ED34" w14:textId="77777777" w:rsidR="00E305DD" w:rsidRPr="0094298E" w:rsidRDefault="00E305DD" w:rsidP="00B14696">
            <w:pPr>
              <w:pStyle w:val="Normal6a"/>
            </w:pPr>
            <w:r w:rsidRPr="0094298E">
              <w:t>(3)</w:t>
            </w:r>
            <w:r w:rsidRPr="0094298E">
              <w:tab/>
              <w:t xml:space="preserve">Dejstvo, da se tretja država na ravni Unije ali nacionalni ravni šteje kot varna izvorna država, ne </w:t>
            </w:r>
            <w:r w:rsidRPr="0094298E">
              <w:rPr>
                <w:b/>
                <w:i/>
              </w:rPr>
              <w:t>bi smelo pomeniti</w:t>
            </w:r>
            <w:r w:rsidRPr="0094298E">
              <w:t xml:space="preserve"> absolutnega jamstva varnosti državljanom te države in zato ne odpravlja potrebe po individualni obravnavi prošnje za mednarodno zaščito. </w:t>
            </w:r>
            <w:r w:rsidRPr="0094298E">
              <w:rPr>
                <w:b/>
                <w:i/>
              </w:rPr>
              <w:t>Premiso varnih izvornih držav bi bilo treba uporabiti šele po individualni obravnavi prošnje za azil in po tem, ko je</w:t>
            </w:r>
            <w:r w:rsidRPr="0094298E">
              <w:t xml:space="preserve"> prosilec </w:t>
            </w:r>
            <w:r w:rsidRPr="0094298E">
              <w:rPr>
                <w:b/>
                <w:i/>
              </w:rPr>
              <w:t>lahko dostopal do vseh storitev in virov,</w:t>
            </w:r>
            <w:r w:rsidRPr="0094298E">
              <w:t xml:space="preserve"> </w:t>
            </w:r>
            <w:r w:rsidRPr="0094298E">
              <w:rPr>
                <w:b/>
                <w:i/>
              </w:rPr>
              <w:t>ki so na voljo vsem prosilcem</w:t>
            </w:r>
            <w:r w:rsidRPr="0094298E">
              <w:t xml:space="preserve"> v </w:t>
            </w:r>
            <w:r w:rsidRPr="0094298E">
              <w:rPr>
                <w:b/>
                <w:i/>
              </w:rPr>
              <w:t>azilnem postopku, vključno z ustreznim osebnim razgovorom</w:t>
            </w:r>
            <w:r w:rsidRPr="0094298E">
              <w:t xml:space="preserve">, </w:t>
            </w:r>
            <w:r w:rsidRPr="0094298E">
              <w:rPr>
                <w:b/>
                <w:i/>
              </w:rPr>
              <w:t>pravno pomočjo, prevajanjem</w:t>
            </w:r>
            <w:r w:rsidRPr="0094298E">
              <w:t xml:space="preserve">, </w:t>
            </w:r>
            <w:r w:rsidRPr="0094298E">
              <w:rPr>
                <w:b/>
                <w:i/>
              </w:rPr>
              <w:t>varno nastanitvijo in dostopom do pritožbenega postopka. Ta</w:t>
            </w:r>
            <w:r w:rsidRPr="0094298E">
              <w:t xml:space="preserve"> koncept se </w:t>
            </w:r>
            <w:r w:rsidRPr="0094298E">
              <w:rPr>
                <w:b/>
                <w:i/>
              </w:rPr>
              <w:t>nikoli</w:t>
            </w:r>
            <w:r w:rsidRPr="0094298E">
              <w:t xml:space="preserve"> ne </w:t>
            </w:r>
            <w:r w:rsidRPr="0094298E">
              <w:rPr>
                <w:b/>
                <w:i/>
              </w:rPr>
              <w:t>bi smel uporabljati za</w:t>
            </w:r>
            <w:r w:rsidRPr="0094298E">
              <w:t xml:space="preserve"> kategorije prosilcev, </w:t>
            </w:r>
            <w:r w:rsidRPr="0094298E">
              <w:rPr>
                <w:b/>
                <w:i/>
              </w:rPr>
              <w:t>ki</w:t>
            </w:r>
            <w:r w:rsidRPr="0094298E">
              <w:t xml:space="preserve"> imajo utemeljen strah pred preganjanjem ali se soočajo z utemeljenim tveganjem, da utrpijo resno škodo. </w:t>
            </w:r>
            <w:r w:rsidRPr="0094298E">
              <w:rPr>
                <w:b/>
                <w:i/>
              </w:rPr>
              <w:t>Vse prošnje bi bilo treba obravnavati na podlagi prosilčevih okoliščin v tretji državi. Dejstvo, da je bila zadevna država določena kot varna, se v zvezi s prosilcem ne bi smelo več šteti kot relevantno, če ta izkaže, da ob upoštevanju njegovih posebnih okoliščin obstajajo resni razlogi, povezani s spolom, raso, vero, spolno usmerjenostjo, spolno identiteto, državljanstvom, pripadnostjo določeni socialni skupini ali političnim prepričanjem ali dejavnostmi, da se ta država ne šteje za varno. Ustrezno pozornost bi bilo treba nameniti tudi prosilcem iz manjšinskih skupin, če bi lahko bilo zaradi dokaznega bremena kršeno njihovo dostojanstvo ali bi bili izpostavljeni večjemu tveganju.</w:t>
            </w:r>
          </w:p>
        </w:tc>
      </w:tr>
    </w:tbl>
    <w:p w14:paraId="6B18D68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2EB175E" w14:textId="77777777" w:rsidR="00E305DD" w:rsidRPr="0094298E" w:rsidRDefault="00E305DD" w:rsidP="00E305DD">
      <w:r w:rsidRPr="0094298E">
        <w:rPr>
          <w:rStyle w:val="HideTWBExt"/>
        </w:rPr>
        <w:t>&lt;/Amend&gt;</w:t>
      </w:r>
    </w:p>
    <w:p w14:paraId="7FEC43A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36</w:t>
      </w:r>
      <w:r w:rsidRPr="0094298E">
        <w:rPr>
          <w:rStyle w:val="HideTWBExt"/>
          <w:b w:val="0"/>
        </w:rPr>
        <w:t>&lt;/NumAm&gt;</w:t>
      </w:r>
    </w:p>
    <w:p w14:paraId="25EBEA42" w14:textId="77777777" w:rsidR="00E305DD" w:rsidRPr="0094298E" w:rsidRDefault="00E305DD" w:rsidP="00E305DD">
      <w:pPr>
        <w:pStyle w:val="NormalBold"/>
      </w:pPr>
      <w:r w:rsidRPr="0094298E">
        <w:rPr>
          <w:rStyle w:val="HideTWBExt"/>
          <w:b w:val="0"/>
        </w:rPr>
        <w:t>&lt;RepeatBlock-By&gt;&lt;Members&gt;</w:t>
      </w:r>
      <w:r w:rsidRPr="0094298E">
        <w:t>Erik Kaliňák</w:t>
      </w:r>
      <w:r w:rsidRPr="0094298E">
        <w:rPr>
          <w:rStyle w:val="HideTWBExt"/>
          <w:b w:val="0"/>
        </w:rPr>
        <w:t>&lt;/Members&gt;</w:t>
      </w:r>
    </w:p>
    <w:p w14:paraId="6686AD3B" w14:textId="77777777" w:rsidR="00E305DD" w:rsidRPr="0094298E" w:rsidRDefault="00E305DD" w:rsidP="00E305DD">
      <w:pPr>
        <w:pStyle w:val="NormalBold"/>
      </w:pPr>
      <w:r w:rsidRPr="0094298E">
        <w:rPr>
          <w:rStyle w:val="HideTWBExt"/>
          <w:b w:val="0"/>
        </w:rPr>
        <w:t>&lt;/RepeatBlock-By&gt;</w:t>
      </w:r>
    </w:p>
    <w:p w14:paraId="57B0A6A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F6E017"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A535BD2" w14:textId="77777777" w:rsidTr="00D67D3E">
        <w:trPr>
          <w:trHeight w:hRule="exact" w:val="240"/>
          <w:jc w:val="center"/>
        </w:trPr>
        <w:tc>
          <w:tcPr>
            <w:tcW w:w="9752" w:type="dxa"/>
            <w:gridSpan w:val="2"/>
            <w:tcBorders>
              <w:top w:val="nil"/>
              <w:left w:val="nil"/>
              <w:bottom w:val="nil"/>
              <w:right w:val="nil"/>
            </w:tcBorders>
          </w:tcPr>
          <w:p w14:paraId="4FFF9065" w14:textId="77777777" w:rsidR="00E305DD" w:rsidRPr="0094298E" w:rsidRDefault="00E305DD" w:rsidP="00D67D3E"/>
        </w:tc>
      </w:tr>
      <w:tr w:rsidR="00B14696" w:rsidRPr="0094298E" w14:paraId="027FE3A0" w14:textId="77777777" w:rsidTr="00D67D3E">
        <w:trPr>
          <w:trHeight w:val="240"/>
          <w:jc w:val="center"/>
        </w:trPr>
        <w:tc>
          <w:tcPr>
            <w:tcW w:w="4876" w:type="dxa"/>
            <w:tcBorders>
              <w:top w:val="nil"/>
              <w:left w:val="nil"/>
              <w:bottom w:val="nil"/>
              <w:right w:val="nil"/>
            </w:tcBorders>
          </w:tcPr>
          <w:p w14:paraId="0AF634B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2506D5A" w14:textId="77777777" w:rsidR="00E305DD" w:rsidRPr="0094298E" w:rsidRDefault="00E305DD" w:rsidP="00D67D3E">
            <w:pPr>
              <w:pStyle w:val="AmColumnHeading"/>
            </w:pPr>
            <w:r w:rsidRPr="0094298E">
              <w:t>Predlog spremembe</w:t>
            </w:r>
          </w:p>
        </w:tc>
      </w:tr>
      <w:tr w:rsidR="00B14696" w:rsidRPr="0094298E" w14:paraId="2355381E" w14:textId="77777777" w:rsidTr="00D67D3E">
        <w:trPr>
          <w:jc w:val="center"/>
        </w:trPr>
        <w:tc>
          <w:tcPr>
            <w:tcW w:w="4876" w:type="dxa"/>
            <w:tcBorders>
              <w:top w:val="nil"/>
              <w:left w:val="nil"/>
              <w:bottom w:val="nil"/>
              <w:right w:val="nil"/>
            </w:tcBorders>
          </w:tcPr>
          <w:p w14:paraId="7F4C2100"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w:t>
            </w:r>
            <w:r w:rsidRPr="0094298E">
              <w:rPr>
                <w:b/>
                <w:i/>
              </w:rPr>
              <w:t>ne</w:t>
            </w:r>
            <w:r w:rsidRPr="0094298E">
              <w:t xml:space="preserve"> pomeni </w:t>
            </w:r>
            <w:r w:rsidRPr="0094298E">
              <w:rPr>
                <w:b/>
                <w:i/>
              </w:rPr>
              <w:t>absolutnega jamstva</w:t>
            </w:r>
            <w:r w:rsidRPr="0094298E">
              <w:t xml:space="preserve"> varnosti državljanom te države </w:t>
            </w:r>
            <w:r w:rsidRPr="0094298E">
              <w:rPr>
                <w:b/>
                <w:i/>
              </w:rPr>
              <w:t>in zato ne odpravlja potrebe po individualni obravnavi prošnje za mednarodno zaščito</w:t>
            </w:r>
            <w:r w:rsidRPr="0094298E">
              <w:t xml:space="preserve">. Države članice </w:t>
            </w:r>
            <w:r w:rsidRPr="0094298E">
              <w:rPr>
                <w:b/>
                <w:i/>
              </w:rPr>
              <w:t>lahko uporabijo</w:t>
            </w:r>
            <w:r w:rsidRPr="0094298E">
              <w:t xml:space="preserve"> koncept varne izvorne države </w:t>
            </w:r>
            <w:r w:rsidRPr="0094298E">
              <w:rPr>
                <w:b/>
                <w:i/>
              </w:rPr>
              <w:t>le</w:t>
            </w:r>
            <w:r w:rsidRPr="0094298E">
              <w:t xml:space="preserve">, kadar prosilec v okviru individualne presoje ne more zagotoviti elementov, ki utemeljujejo, zakaj se koncept varne izvorne države zanj ne uporablja, in pod pogojem, da ima prosilec državljanstvo te države ali je oseba brez državljanstva in je </w:t>
            </w:r>
            <w:r w:rsidRPr="0094298E">
              <w:rPr>
                <w:b/>
                <w:i/>
              </w:rPr>
              <w:t>imel prej</w:t>
            </w:r>
            <w:r w:rsidRPr="0094298E">
              <w:t xml:space="preserve"> običajno prebivališče </w:t>
            </w:r>
            <w:r w:rsidRPr="0094298E">
              <w:rPr>
                <w:b/>
                <w:i/>
              </w:rPr>
              <w:t>v tej državi</w:t>
            </w:r>
            <w:r w:rsidRPr="0094298E">
              <w:t xml:space="preserve">. </w:t>
            </w:r>
            <w:r w:rsidRPr="0094298E">
              <w:rPr>
                <w:b/>
                <w:i/>
              </w:rPr>
              <w:t>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c>
          <w:tcPr>
            <w:tcW w:w="4876" w:type="dxa"/>
            <w:tcBorders>
              <w:top w:val="nil"/>
              <w:left w:val="nil"/>
              <w:bottom w:val="nil"/>
              <w:right w:val="nil"/>
            </w:tcBorders>
          </w:tcPr>
          <w:p w14:paraId="269AFFD4"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pomeni </w:t>
            </w:r>
            <w:r w:rsidRPr="0094298E">
              <w:rPr>
                <w:b/>
                <w:i/>
              </w:rPr>
              <w:t>absolutno jamstvo</w:t>
            </w:r>
            <w:r w:rsidRPr="0094298E">
              <w:t xml:space="preserve"> varnosti državljanom te države. Države članice </w:t>
            </w:r>
            <w:r w:rsidRPr="0094298E">
              <w:rPr>
                <w:b/>
                <w:i/>
              </w:rPr>
              <w:t>morajo</w:t>
            </w:r>
            <w:r w:rsidRPr="0094298E">
              <w:t xml:space="preserve"> koncept varne izvorne države </w:t>
            </w:r>
            <w:r w:rsidRPr="0094298E">
              <w:rPr>
                <w:b/>
                <w:i/>
              </w:rPr>
              <w:t>uporabiti vedno</w:t>
            </w:r>
            <w:r w:rsidRPr="0094298E">
              <w:t xml:space="preserve">, kadar prosilec v okviru individualne presoje ne more zagotoviti elementov, ki utemeljujejo, zakaj se koncept varne izvorne države zanj ne uporablja, in pod pogojem, da ima prosilec državljanstvo te države ali je oseba brez državljanstva in je </w:t>
            </w:r>
            <w:r w:rsidRPr="0094298E">
              <w:rPr>
                <w:b/>
                <w:i/>
              </w:rPr>
              <w:t>povezan s to državo (npr</w:t>
            </w:r>
            <w:r w:rsidRPr="0094298E">
              <w:t xml:space="preserve">. </w:t>
            </w:r>
            <w:r w:rsidRPr="0094298E">
              <w:rPr>
                <w:b/>
                <w:i/>
              </w:rPr>
              <w:t>je imel</w:t>
            </w:r>
            <w:r w:rsidRPr="0094298E">
              <w:t xml:space="preserve"> v </w:t>
            </w:r>
            <w:r w:rsidRPr="0094298E">
              <w:rPr>
                <w:b/>
                <w:i/>
              </w:rPr>
              <w:t>njej</w:t>
            </w:r>
            <w:r w:rsidRPr="0094298E">
              <w:t xml:space="preserve"> običajno prebivališče</w:t>
            </w:r>
            <w:r w:rsidRPr="0094298E">
              <w:rPr>
                <w:b/>
                <w:i/>
              </w:rPr>
              <w:t>)</w:t>
            </w:r>
            <w:r w:rsidRPr="0094298E">
              <w:t>. </w:t>
            </w:r>
          </w:p>
        </w:tc>
      </w:tr>
    </w:tbl>
    <w:p w14:paraId="1756910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{SK}</w:t>
      </w:r>
      <w:r w:rsidRPr="0094298E">
        <w:t>sk</w:t>
      </w:r>
      <w:r w:rsidRPr="0094298E">
        <w:rPr>
          <w:rStyle w:val="HideTWBExt"/>
        </w:rPr>
        <w:t>&lt;/Original&gt;</w:t>
      </w:r>
    </w:p>
    <w:p w14:paraId="6F072B09" w14:textId="77777777" w:rsidR="00E305DD" w:rsidRPr="0094298E" w:rsidRDefault="00E305DD" w:rsidP="00E305DD">
      <w:r w:rsidRPr="0094298E">
        <w:rPr>
          <w:rStyle w:val="HideTWBExt"/>
        </w:rPr>
        <w:t>&lt;/Amend&gt;</w:t>
      </w:r>
    </w:p>
    <w:p w14:paraId="010AE28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37</w:t>
      </w:r>
      <w:r w:rsidRPr="0094298E">
        <w:rPr>
          <w:rStyle w:val="HideTWBExt"/>
          <w:b w:val="0"/>
        </w:rPr>
        <w:t>&lt;/NumAm&gt;</w:t>
      </w:r>
    </w:p>
    <w:p w14:paraId="19A0D1AD"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499886A8" w14:textId="77777777" w:rsidR="00E305DD" w:rsidRPr="0094298E" w:rsidRDefault="00E305DD" w:rsidP="00E305DD">
      <w:pPr>
        <w:pStyle w:val="NormalBold"/>
      </w:pPr>
      <w:r w:rsidRPr="0094298E">
        <w:rPr>
          <w:rStyle w:val="HideTWBExt"/>
          <w:b w:val="0"/>
        </w:rPr>
        <w:t>&lt;/RepeatBlock-By&gt;</w:t>
      </w:r>
    </w:p>
    <w:p w14:paraId="7B72B1D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A1D35F5"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1680C3" w14:textId="77777777" w:rsidTr="00D67D3E">
        <w:trPr>
          <w:trHeight w:hRule="exact" w:val="240"/>
          <w:jc w:val="center"/>
        </w:trPr>
        <w:tc>
          <w:tcPr>
            <w:tcW w:w="9752" w:type="dxa"/>
            <w:gridSpan w:val="2"/>
            <w:tcBorders>
              <w:top w:val="nil"/>
              <w:left w:val="nil"/>
              <w:bottom w:val="nil"/>
              <w:right w:val="nil"/>
            </w:tcBorders>
          </w:tcPr>
          <w:p w14:paraId="4DABE254" w14:textId="77777777" w:rsidR="00E305DD" w:rsidRPr="0094298E" w:rsidRDefault="00E305DD" w:rsidP="00D67D3E"/>
        </w:tc>
      </w:tr>
      <w:tr w:rsidR="00B14696" w:rsidRPr="0094298E" w14:paraId="478DED6C" w14:textId="77777777" w:rsidTr="00D67D3E">
        <w:trPr>
          <w:trHeight w:val="240"/>
          <w:jc w:val="center"/>
        </w:trPr>
        <w:tc>
          <w:tcPr>
            <w:tcW w:w="4876" w:type="dxa"/>
            <w:tcBorders>
              <w:top w:val="nil"/>
              <w:left w:val="nil"/>
              <w:bottom w:val="nil"/>
              <w:right w:val="nil"/>
            </w:tcBorders>
          </w:tcPr>
          <w:p w14:paraId="3856A74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F5C6B51" w14:textId="77777777" w:rsidR="00E305DD" w:rsidRPr="0094298E" w:rsidRDefault="00E305DD" w:rsidP="00D67D3E">
            <w:pPr>
              <w:pStyle w:val="AmColumnHeading"/>
            </w:pPr>
            <w:r w:rsidRPr="0094298E">
              <w:t>Predlog spremembe</w:t>
            </w:r>
          </w:p>
        </w:tc>
      </w:tr>
      <w:tr w:rsidR="00B14696" w:rsidRPr="0094298E" w14:paraId="3F57675D" w14:textId="77777777" w:rsidTr="00D67D3E">
        <w:trPr>
          <w:jc w:val="center"/>
        </w:trPr>
        <w:tc>
          <w:tcPr>
            <w:tcW w:w="4876" w:type="dxa"/>
            <w:tcBorders>
              <w:top w:val="nil"/>
              <w:left w:val="nil"/>
              <w:bottom w:val="nil"/>
              <w:right w:val="nil"/>
            </w:tcBorders>
          </w:tcPr>
          <w:p w14:paraId="2ADA30C3"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pomeni absolutnega jamstva varnosti državljanom te države in zato ne odpravlja potrebe po individualni obravnavi prošnje za mednarodno zaščito. Države članice lahko uporabijo koncept varne izvorne države </w:t>
            </w:r>
            <w:r w:rsidRPr="0094298E">
              <w:rPr>
                <w:b/>
                <w:i/>
              </w:rPr>
              <w:t>le</w:t>
            </w:r>
            <w:r w:rsidRPr="0094298E">
              <w:t xml:space="preserve">, </w:t>
            </w:r>
            <w:r w:rsidRPr="0094298E">
              <w:rPr>
                <w:b/>
                <w:i/>
              </w:rPr>
              <w:t>kadar</w:t>
            </w:r>
            <w:r w:rsidRPr="0094298E">
              <w:t xml:space="preserve"> prosilec v okviru individualne presoje ne more zagotoviti </w:t>
            </w:r>
            <w:r w:rsidRPr="0094298E">
              <w:rPr>
                <w:b/>
                <w:i/>
              </w:rPr>
              <w:t>elementov</w:t>
            </w:r>
            <w:r w:rsidRPr="0094298E">
              <w:t xml:space="preserve">, ki utemeljujejo, zakaj se koncept varne izvorne države zanj ne uporablja, in pod pogojem, da ima prosilec državljanstvo te države ali je oseba brez državljanstva in je </w:t>
            </w:r>
            <w:r w:rsidRPr="0094298E">
              <w:rPr>
                <w:b/>
                <w:i/>
              </w:rPr>
              <w:t>imel prej običajno prebivališče v tej državi</w:t>
            </w:r>
            <w:r w:rsidRPr="0094298E">
              <w:t>.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c>
          <w:tcPr>
            <w:tcW w:w="4876" w:type="dxa"/>
            <w:tcBorders>
              <w:top w:val="nil"/>
              <w:left w:val="nil"/>
              <w:bottom w:val="nil"/>
              <w:right w:val="nil"/>
            </w:tcBorders>
          </w:tcPr>
          <w:p w14:paraId="0F8D6B3B"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pomeni absolutnega jamstva varnosti državljanom te države in zato ne odpravlja potrebe po individualni obravnavi prošnje za mednarodno zaščito. Države članice lahko uporabijo koncept varne izvorne države </w:t>
            </w:r>
            <w:r w:rsidRPr="0094298E">
              <w:rPr>
                <w:b/>
                <w:i/>
              </w:rPr>
              <w:t>v primerih, ko menijo</w:t>
            </w:r>
            <w:r w:rsidRPr="0094298E">
              <w:t xml:space="preserve">, </w:t>
            </w:r>
            <w:r w:rsidRPr="0094298E">
              <w:rPr>
                <w:b/>
                <w:i/>
              </w:rPr>
              <w:t>da</w:t>
            </w:r>
            <w:r w:rsidRPr="0094298E">
              <w:t xml:space="preserve"> prosilec v okviru individualne presoje ne more zagotoviti </w:t>
            </w:r>
            <w:r w:rsidRPr="0094298E">
              <w:rPr>
                <w:b/>
                <w:i/>
              </w:rPr>
              <w:t>pravnih dokazov</w:t>
            </w:r>
            <w:r w:rsidRPr="0094298E">
              <w:t xml:space="preserve">, ki utemeljujejo, zakaj se koncept varne izvorne države zanj ne uporablja, in pod pogojem, da ima prosilec državljanstvo te države ali je oseba brez državljanstva in </w:t>
            </w:r>
            <w:r w:rsidRPr="0094298E">
              <w:rPr>
                <w:b/>
                <w:i/>
              </w:rPr>
              <w:t>lahko dokaže, da</w:t>
            </w:r>
            <w:r w:rsidRPr="0094298E">
              <w:t xml:space="preserve"> je </w:t>
            </w:r>
            <w:r w:rsidRPr="0094298E">
              <w:rPr>
                <w:b/>
                <w:i/>
              </w:rPr>
              <w:t>bila ta država prej njegova država prebivališča</w:t>
            </w:r>
            <w:r w:rsidRPr="0094298E">
              <w:t xml:space="preserve">. Uporaba tega koncepta v okviru individualne presoje ne posega v dejstvo, da se lahko nekatere kategorije prosilcev znajdejo v posebnem položaju v določenih tretjih državah in imajo zato utemeljen strah pred preganjanjem ali se soočajo z utemeljenim </w:t>
            </w:r>
            <w:r w:rsidRPr="0094298E">
              <w:rPr>
                <w:b/>
                <w:i/>
              </w:rPr>
              <w:t>in neposrednim</w:t>
            </w:r>
            <w:r w:rsidRPr="0094298E">
              <w:t xml:space="preserve"> tveganjem, da utrpijo resno škodo. </w:t>
            </w:r>
            <w:r w:rsidRPr="0094298E">
              <w:rPr>
                <w:b/>
                <w:i/>
              </w:rPr>
              <w:t>Prosilci morajo biti vedno sposobni dokazati, da imajo utemeljene razloge za strah pred preganjanjem ali da so izpostavljeni utemeljenemu tveganju, da utrpijo resno škodo.</w:t>
            </w:r>
          </w:p>
        </w:tc>
      </w:tr>
    </w:tbl>
    <w:p w14:paraId="172525B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0724A989" w14:textId="77777777" w:rsidR="00E305DD" w:rsidRPr="0094298E" w:rsidRDefault="00E305DD" w:rsidP="00E305DD">
      <w:r w:rsidRPr="0094298E">
        <w:rPr>
          <w:rStyle w:val="HideTWBExt"/>
        </w:rPr>
        <w:t>&lt;/Amend&gt;</w:t>
      </w:r>
    </w:p>
    <w:p w14:paraId="2488AE4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38</w:t>
      </w:r>
      <w:r w:rsidRPr="0094298E">
        <w:rPr>
          <w:rStyle w:val="HideTWBExt"/>
          <w:b w:val="0"/>
        </w:rPr>
        <w:t>&lt;/NumAm&gt;</w:t>
      </w:r>
    </w:p>
    <w:p w14:paraId="2A91EA6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3AD93AE5" w14:textId="77777777" w:rsidR="00E305DD" w:rsidRPr="0094298E" w:rsidRDefault="00E305DD" w:rsidP="00E305DD">
      <w:pPr>
        <w:pStyle w:val="NormalBold"/>
      </w:pPr>
      <w:r w:rsidRPr="0094298E">
        <w:rPr>
          <w:rStyle w:val="HideTWBExt"/>
          <w:b w:val="0"/>
        </w:rPr>
        <w:t>&lt;/RepeatBlock-By&gt;</w:t>
      </w:r>
    </w:p>
    <w:p w14:paraId="3AB52AC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335CD22"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C413B49" w14:textId="77777777" w:rsidTr="00D67D3E">
        <w:trPr>
          <w:trHeight w:hRule="exact" w:val="240"/>
          <w:jc w:val="center"/>
        </w:trPr>
        <w:tc>
          <w:tcPr>
            <w:tcW w:w="9752" w:type="dxa"/>
            <w:gridSpan w:val="2"/>
            <w:tcBorders>
              <w:top w:val="nil"/>
              <w:left w:val="nil"/>
              <w:bottom w:val="nil"/>
              <w:right w:val="nil"/>
            </w:tcBorders>
          </w:tcPr>
          <w:p w14:paraId="520B72D5" w14:textId="77777777" w:rsidR="00E305DD" w:rsidRPr="0094298E" w:rsidRDefault="00E305DD" w:rsidP="00D67D3E"/>
        </w:tc>
      </w:tr>
      <w:tr w:rsidR="00B14696" w:rsidRPr="0094298E" w14:paraId="6E7D5856" w14:textId="77777777" w:rsidTr="00D67D3E">
        <w:trPr>
          <w:trHeight w:val="240"/>
          <w:jc w:val="center"/>
        </w:trPr>
        <w:tc>
          <w:tcPr>
            <w:tcW w:w="4876" w:type="dxa"/>
            <w:tcBorders>
              <w:top w:val="nil"/>
              <w:left w:val="nil"/>
              <w:bottom w:val="nil"/>
              <w:right w:val="nil"/>
            </w:tcBorders>
          </w:tcPr>
          <w:p w14:paraId="0D8C143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1EF903D" w14:textId="77777777" w:rsidR="00E305DD" w:rsidRPr="0094298E" w:rsidRDefault="00E305DD" w:rsidP="00D67D3E">
            <w:pPr>
              <w:pStyle w:val="AmColumnHeading"/>
            </w:pPr>
            <w:r w:rsidRPr="0094298E">
              <w:t>Predlog spremembe</w:t>
            </w:r>
          </w:p>
        </w:tc>
      </w:tr>
      <w:tr w:rsidR="00B14696" w:rsidRPr="0094298E" w14:paraId="74B2FD94" w14:textId="77777777" w:rsidTr="00D67D3E">
        <w:trPr>
          <w:jc w:val="center"/>
        </w:trPr>
        <w:tc>
          <w:tcPr>
            <w:tcW w:w="4876" w:type="dxa"/>
            <w:tcBorders>
              <w:top w:val="nil"/>
              <w:left w:val="nil"/>
              <w:bottom w:val="nil"/>
              <w:right w:val="nil"/>
            </w:tcBorders>
          </w:tcPr>
          <w:p w14:paraId="59B2D5D3"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w:t>
            </w:r>
            <w:r w:rsidRPr="0094298E">
              <w:rPr>
                <w:b/>
                <w:i/>
              </w:rPr>
              <w:t>pomeni</w:t>
            </w:r>
            <w:r w:rsidRPr="0094298E">
              <w:t xml:space="preserve"> absolutnega jamstva varnosti državljanom te države in zato ne odpravlja potrebe po individualni obravnavi prošnje za mednarodno zaščito. Države članice lahko uporabijo koncept varne izvorne države le, kadar prosilec v okviru individualne presoje ne more zagotoviti elementov, ki utemeljujejo, zakaj se koncept varne izvorne države zanj ne uporablja, in pod pogojem, da ima prosilec državljanstvo te države ali je oseba brez državljanstva in je imel prej običajno prebivališče v tej državi.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c>
          <w:tcPr>
            <w:tcW w:w="4876" w:type="dxa"/>
            <w:tcBorders>
              <w:top w:val="nil"/>
              <w:left w:val="nil"/>
              <w:bottom w:val="nil"/>
              <w:right w:val="nil"/>
            </w:tcBorders>
          </w:tcPr>
          <w:p w14:paraId="3CC1DFC9"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w:t>
            </w:r>
            <w:r w:rsidRPr="0094298E">
              <w:rPr>
                <w:b/>
                <w:i/>
              </w:rPr>
              <w:t>more in ne bi smelo pomeniti</w:t>
            </w:r>
            <w:r w:rsidRPr="0094298E">
              <w:t xml:space="preserve"> absolutnega jamstva varnosti državljanom te države in zato ne odpravlja potrebe po individualni obravnavi prošnje za mednarodno zaščito. Države članice lahko uporabijo koncept varne izvorne države le, kadar prosilec v okviru individualne presoje ne more zagotoviti elementov, ki utemeljujejo, zakaj se koncept varne izvorne države zanj ne uporablja</w:t>
            </w:r>
            <w:r w:rsidRPr="0094298E">
              <w:rPr>
                <w:b/>
                <w:i/>
              </w:rPr>
              <w:t>, pri čemer sta bila prosilcu zagotovljena dejanska priložnost, da to stori, ter dostop do vseh ustreznih in potrebnih informacij</w:t>
            </w:r>
            <w:r w:rsidRPr="0094298E">
              <w:t>, in pod pogojem, da ima prosilec državljanstvo te države ali je oseba brez državljanstva in je imel prej običajno prebivališče v tej državi.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r>
    </w:tbl>
    <w:p w14:paraId="11B7159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7C53C2B" w14:textId="77777777" w:rsidR="00E305DD" w:rsidRPr="0094298E" w:rsidRDefault="00E305DD" w:rsidP="00E305DD">
      <w:r w:rsidRPr="0094298E">
        <w:rPr>
          <w:rStyle w:val="HideTWBExt"/>
        </w:rPr>
        <w:t>&lt;/Amend&gt;</w:t>
      </w:r>
    </w:p>
    <w:p w14:paraId="24A21B6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39</w:t>
      </w:r>
      <w:r w:rsidRPr="0094298E">
        <w:rPr>
          <w:rStyle w:val="HideTWBExt"/>
          <w:b w:val="0"/>
        </w:rPr>
        <w:t>&lt;/NumAm&gt;</w:t>
      </w:r>
    </w:p>
    <w:p w14:paraId="7A0334AE"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680902BA" w14:textId="77777777" w:rsidR="00E305DD" w:rsidRPr="0094298E" w:rsidRDefault="00E305DD" w:rsidP="00E305DD">
      <w:pPr>
        <w:pStyle w:val="NormalBold"/>
      </w:pPr>
      <w:r w:rsidRPr="0094298E">
        <w:rPr>
          <w:rStyle w:val="HideTWBExt"/>
          <w:b w:val="0"/>
        </w:rPr>
        <w:t>&lt;/RepeatBlock-By&gt;</w:t>
      </w:r>
    </w:p>
    <w:p w14:paraId="3CBA7BC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92C4655" w14:textId="77777777" w:rsidR="00E305DD" w:rsidRPr="0094298E" w:rsidRDefault="00E305DD" w:rsidP="00E305DD">
      <w:pPr>
        <w:pStyle w:val="NormalBold"/>
      </w:pPr>
      <w:r w:rsidRPr="0094298E">
        <w:rPr>
          <w:rStyle w:val="HideTWBExt"/>
          <w:b w:val="0"/>
        </w:rPr>
        <w:t>&lt;Article&gt;</w:t>
      </w:r>
      <w:r w:rsidRPr="0094298E">
        <w:t>Uvodna izjava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CE99B5D" w14:textId="77777777" w:rsidTr="00D67D3E">
        <w:trPr>
          <w:trHeight w:hRule="exact" w:val="240"/>
          <w:jc w:val="center"/>
        </w:trPr>
        <w:tc>
          <w:tcPr>
            <w:tcW w:w="9752" w:type="dxa"/>
            <w:gridSpan w:val="2"/>
            <w:tcBorders>
              <w:top w:val="nil"/>
              <w:left w:val="nil"/>
              <w:bottom w:val="nil"/>
              <w:right w:val="nil"/>
            </w:tcBorders>
          </w:tcPr>
          <w:p w14:paraId="12930313" w14:textId="77777777" w:rsidR="00E305DD" w:rsidRPr="0094298E" w:rsidRDefault="00E305DD" w:rsidP="00D67D3E"/>
        </w:tc>
      </w:tr>
      <w:tr w:rsidR="00B14696" w:rsidRPr="0094298E" w14:paraId="126EAECD" w14:textId="77777777" w:rsidTr="00D67D3E">
        <w:trPr>
          <w:trHeight w:val="240"/>
          <w:jc w:val="center"/>
        </w:trPr>
        <w:tc>
          <w:tcPr>
            <w:tcW w:w="4876" w:type="dxa"/>
            <w:tcBorders>
              <w:top w:val="nil"/>
              <w:left w:val="nil"/>
              <w:bottom w:val="nil"/>
              <w:right w:val="nil"/>
            </w:tcBorders>
          </w:tcPr>
          <w:p w14:paraId="18F9FFC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9D52EBC" w14:textId="77777777" w:rsidR="00E305DD" w:rsidRPr="0094298E" w:rsidRDefault="00E305DD" w:rsidP="00D67D3E">
            <w:pPr>
              <w:pStyle w:val="AmColumnHeading"/>
            </w:pPr>
            <w:r w:rsidRPr="0094298E">
              <w:t>Predlog spremembe</w:t>
            </w:r>
          </w:p>
        </w:tc>
      </w:tr>
      <w:tr w:rsidR="00B14696" w:rsidRPr="0094298E" w14:paraId="1F1B7C32" w14:textId="77777777" w:rsidTr="00D67D3E">
        <w:trPr>
          <w:jc w:val="center"/>
        </w:trPr>
        <w:tc>
          <w:tcPr>
            <w:tcW w:w="4876" w:type="dxa"/>
            <w:tcBorders>
              <w:top w:val="nil"/>
              <w:left w:val="nil"/>
              <w:bottom w:val="nil"/>
              <w:right w:val="nil"/>
            </w:tcBorders>
          </w:tcPr>
          <w:p w14:paraId="3B34B368"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pomeni absolutnega jamstva varnosti državljanom te države </w:t>
            </w:r>
            <w:r w:rsidRPr="0094298E">
              <w:rPr>
                <w:b/>
                <w:i/>
              </w:rPr>
              <w:t>in zato ne odpravlja potrebe po individualni obravnavi prošnje za mednarodno zaščito</w:t>
            </w:r>
            <w:r w:rsidRPr="0094298E">
              <w:t xml:space="preserve">. Države članice </w:t>
            </w:r>
            <w:r w:rsidRPr="0094298E">
              <w:rPr>
                <w:b/>
                <w:i/>
              </w:rPr>
              <w:t>lahko</w:t>
            </w:r>
            <w:r w:rsidRPr="0094298E">
              <w:t xml:space="preserve"> uporabijo koncept varne izvorne države </w:t>
            </w:r>
            <w:r w:rsidRPr="0094298E">
              <w:rPr>
                <w:b/>
                <w:i/>
              </w:rPr>
              <w:t>le</w:t>
            </w:r>
            <w:r w:rsidRPr="0094298E">
              <w:t>, kadar prosilec v okviru individualne presoje ne more zagotoviti elementov, ki utemeljujejo, zakaj se koncept varne izvorne države zanj ne uporablja, in pod pogojem, da ima prosilec državljanstvo te države ali je oseba brez državljanstva in je imel prej običajno prebivališče v tej državi.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c>
          <w:tcPr>
            <w:tcW w:w="4876" w:type="dxa"/>
            <w:tcBorders>
              <w:top w:val="nil"/>
              <w:left w:val="nil"/>
              <w:bottom w:val="nil"/>
              <w:right w:val="nil"/>
            </w:tcBorders>
          </w:tcPr>
          <w:p w14:paraId="6FD37AD0" w14:textId="77777777" w:rsidR="00E305DD" w:rsidRPr="0094298E" w:rsidRDefault="00E305DD" w:rsidP="00D67D3E">
            <w:pPr>
              <w:pStyle w:val="Normal6a"/>
            </w:pPr>
            <w:r w:rsidRPr="0094298E">
              <w:t>(3)</w:t>
            </w:r>
            <w:r w:rsidRPr="0094298E">
              <w:tab/>
              <w:t xml:space="preserve">Dejstvo, da se tretja država na ravni Unije ali nacionalni ravni šteje kot varna izvorna država, ne pomeni absolutnega jamstva varnosti državljanom te države. Države članice uporabijo koncept varne izvorne države, kadar prosilec v okviru individualne presoje ne more zagotoviti </w:t>
            </w:r>
            <w:r w:rsidRPr="0094298E">
              <w:rPr>
                <w:b/>
                <w:i/>
              </w:rPr>
              <w:t>resničnih</w:t>
            </w:r>
            <w:r w:rsidRPr="0094298E">
              <w:t xml:space="preserve"> elementov, ki </w:t>
            </w:r>
            <w:r w:rsidRPr="0094298E">
              <w:rPr>
                <w:b/>
                <w:i/>
              </w:rPr>
              <w:t>temeljijo na dejstvih in</w:t>
            </w:r>
            <w:r w:rsidRPr="0094298E">
              <w:t xml:space="preserve"> utemeljujejo, zakaj se koncept varne izvorne države zanj ne uporablja, in pod pogojem, da ima prosilec državljanstvo te države ali je oseba brez državljanstva in je imel prej običajno prebivališče v tej državi. Uporaba tega koncepta v okviru individualne presoje ne posega v dejstvo, da se lahko nekatere kategorije prosilcev znajdejo v posebnem položaju v določenih tretjih državah in imajo zato utemeljen strah pred preganjanjem ali se soočajo z utemeljenim tveganjem, da utrpijo resno škodo.</w:t>
            </w:r>
          </w:p>
        </w:tc>
      </w:tr>
    </w:tbl>
    <w:p w14:paraId="7C783CB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BBF0FCE" w14:textId="77777777" w:rsidR="00E305DD" w:rsidRPr="0094298E" w:rsidRDefault="00E305DD" w:rsidP="00E305DD">
      <w:r w:rsidRPr="0094298E">
        <w:rPr>
          <w:rStyle w:val="HideTWBExt"/>
        </w:rPr>
        <w:t>&lt;/Amend&gt;</w:t>
      </w:r>
    </w:p>
    <w:p w14:paraId="5BCE101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40</w:t>
      </w:r>
      <w:r w:rsidRPr="0094298E">
        <w:rPr>
          <w:rStyle w:val="HideTWBExt"/>
          <w:b w:val="0"/>
        </w:rPr>
        <w:t>&lt;/NumAm&gt;</w:t>
      </w:r>
    </w:p>
    <w:p w14:paraId="0B4C8D1D"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2CE58F2" w14:textId="77777777" w:rsidR="00E305DD" w:rsidRPr="0094298E" w:rsidRDefault="00E305DD" w:rsidP="00E305DD">
      <w:pPr>
        <w:pStyle w:val="NormalBold"/>
      </w:pPr>
      <w:r w:rsidRPr="0094298E">
        <w:rPr>
          <w:rStyle w:val="HideTWBExt"/>
          <w:b w:val="0"/>
        </w:rPr>
        <w:t>&lt;/RepeatBlock-By&gt;</w:t>
      </w:r>
    </w:p>
    <w:p w14:paraId="1136F35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422FA26" w14:textId="77777777" w:rsidR="00E305DD" w:rsidRPr="0094298E" w:rsidRDefault="00E305DD" w:rsidP="00E305DD">
      <w:pPr>
        <w:pStyle w:val="NormalBold"/>
      </w:pPr>
      <w:r w:rsidRPr="0094298E">
        <w:rPr>
          <w:rStyle w:val="HideTWBExt"/>
          <w:b w:val="0"/>
        </w:rPr>
        <w:t>&lt;Article&gt;</w:t>
      </w:r>
      <w:r w:rsidRPr="0094298E">
        <w:t>Uvodna izjava 3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57EA34D" w14:textId="77777777" w:rsidTr="00D67D3E">
        <w:trPr>
          <w:trHeight w:hRule="exact" w:val="240"/>
          <w:jc w:val="center"/>
        </w:trPr>
        <w:tc>
          <w:tcPr>
            <w:tcW w:w="9752" w:type="dxa"/>
            <w:gridSpan w:val="2"/>
            <w:tcBorders>
              <w:top w:val="nil"/>
              <w:left w:val="nil"/>
              <w:bottom w:val="nil"/>
              <w:right w:val="nil"/>
            </w:tcBorders>
          </w:tcPr>
          <w:p w14:paraId="4CE34298" w14:textId="77777777" w:rsidR="00E305DD" w:rsidRPr="0094298E" w:rsidRDefault="00E305DD" w:rsidP="00D67D3E"/>
        </w:tc>
      </w:tr>
      <w:tr w:rsidR="00B14696" w:rsidRPr="0094298E" w14:paraId="06F17134" w14:textId="77777777" w:rsidTr="00D67D3E">
        <w:trPr>
          <w:trHeight w:val="240"/>
          <w:jc w:val="center"/>
        </w:trPr>
        <w:tc>
          <w:tcPr>
            <w:tcW w:w="4876" w:type="dxa"/>
            <w:tcBorders>
              <w:top w:val="nil"/>
              <w:left w:val="nil"/>
              <w:bottom w:val="nil"/>
              <w:right w:val="nil"/>
            </w:tcBorders>
          </w:tcPr>
          <w:p w14:paraId="264B91E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C28DEA0" w14:textId="77777777" w:rsidR="00E305DD" w:rsidRPr="0094298E" w:rsidRDefault="00E305DD" w:rsidP="00D67D3E">
            <w:pPr>
              <w:pStyle w:val="AmColumnHeading"/>
            </w:pPr>
            <w:r w:rsidRPr="0094298E">
              <w:t>Predlog spremembe</w:t>
            </w:r>
          </w:p>
        </w:tc>
      </w:tr>
      <w:tr w:rsidR="00B14696" w:rsidRPr="0094298E" w14:paraId="38E1EDB4" w14:textId="77777777" w:rsidTr="00D67D3E">
        <w:trPr>
          <w:jc w:val="center"/>
        </w:trPr>
        <w:tc>
          <w:tcPr>
            <w:tcW w:w="4876" w:type="dxa"/>
            <w:tcBorders>
              <w:top w:val="nil"/>
              <w:left w:val="nil"/>
              <w:bottom w:val="nil"/>
              <w:right w:val="nil"/>
            </w:tcBorders>
          </w:tcPr>
          <w:p w14:paraId="77907988" w14:textId="77777777" w:rsidR="00E305DD" w:rsidRPr="0094298E" w:rsidRDefault="00E305DD" w:rsidP="00D67D3E">
            <w:pPr>
              <w:pStyle w:val="Normal6a"/>
            </w:pPr>
          </w:p>
        </w:tc>
        <w:tc>
          <w:tcPr>
            <w:tcW w:w="4876" w:type="dxa"/>
            <w:tcBorders>
              <w:top w:val="nil"/>
              <w:left w:val="nil"/>
              <w:bottom w:val="nil"/>
              <w:right w:val="nil"/>
            </w:tcBorders>
          </w:tcPr>
          <w:p w14:paraId="7C934599" w14:textId="77777777" w:rsidR="00E305DD" w:rsidRPr="0094298E" w:rsidRDefault="00E305DD" w:rsidP="00D67D3E">
            <w:pPr>
              <w:pStyle w:val="Normal6a"/>
            </w:pPr>
            <w:r w:rsidRPr="0094298E">
              <w:rPr>
                <w:b/>
                <w:i/>
              </w:rPr>
              <w:t>(3a)</w:t>
            </w:r>
            <w:r w:rsidRPr="0094298E">
              <w:tab/>
            </w:r>
            <w:r w:rsidRPr="0094298E">
              <w:rPr>
                <w:b/>
                <w:i/>
              </w:rPr>
              <w:t>Vsi prosilci bi morali imeti pravico do učinkovitega pravnega sredstva v primeru negativne odločitve in bi jim moralo biti dovoljeno zakonito prebivati na ozemlju do odločitve o pritožbi.</w:t>
            </w:r>
          </w:p>
        </w:tc>
      </w:tr>
    </w:tbl>
    <w:p w14:paraId="4E68D44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6A38E7E" w14:textId="77777777" w:rsidR="00E305DD" w:rsidRPr="0094298E" w:rsidRDefault="00E305DD" w:rsidP="00E305DD">
      <w:r w:rsidRPr="0094298E">
        <w:rPr>
          <w:rStyle w:val="HideTWBExt"/>
        </w:rPr>
        <w:t>&lt;/Amend&gt;</w:t>
      </w:r>
    </w:p>
    <w:p w14:paraId="6B9E392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41</w:t>
      </w:r>
      <w:r w:rsidRPr="0094298E">
        <w:rPr>
          <w:rStyle w:val="HideTWBExt"/>
          <w:b w:val="0"/>
        </w:rPr>
        <w:t>&lt;/NumAm&gt;</w:t>
      </w:r>
    </w:p>
    <w:p w14:paraId="3004AFDE"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3EDBB1CA" w14:textId="77777777" w:rsidR="00E305DD" w:rsidRPr="0094298E" w:rsidRDefault="00E305DD" w:rsidP="00E305DD">
      <w:pPr>
        <w:pStyle w:val="NormalBold"/>
      </w:pPr>
      <w:r w:rsidRPr="0094298E">
        <w:rPr>
          <w:rStyle w:val="HideTWBExt"/>
          <w:b w:val="0"/>
        </w:rPr>
        <w:t>&lt;/RepeatBlock-By&gt;</w:t>
      </w:r>
    </w:p>
    <w:p w14:paraId="0D40599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8B8D894" w14:textId="77777777" w:rsidR="00E305DD" w:rsidRPr="0094298E" w:rsidRDefault="00E305DD" w:rsidP="00E305DD">
      <w:pPr>
        <w:pStyle w:val="NormalBold"/>
      </w:pPr>
      <w:r w:rsidRPr="0094298E">
        <w:rPr>
          <w:rStyle w:val="HideTWBExt"/>
          <w:b w:val="0"/>
        </w:rPr>
        <w:t>&lt;Article&gt;</w:t>
      </w:r>
      <w:r w:rsidRPr="0094298E">
        <w:t>Uvodna izjava 4</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6BCDE3A" w14:textId="77777777" w:rsidTr="00D67D3E">
        <w:trPr>
          <w:trHeight w:hRule="exact" w:val="240"/>
          <w:jc w:val="center"/>
        </w:trPr>
        <w:tc>
          <w:tcPr>
            <w:tcW w:w="9752" w:type="dxa"/>
            <w:gridSpan w:val="2"/>
            <w:tcBorders>
              <w:top w:val="nil"/>
              <w:left w:val="nil"/>
              <w:bottom w:val="nil"/>
              <w:right w:val="nil"/>
            </w:tcBorders>
          </w:tcPr>
          <w:p w14:paraId="66599BDA" w14:textId="77777777" w:rsidR="00E305DD" w:rsidRPr="0094298E" w:rsidRDefault="00E305DD" w:rsidP="00D67D3E"/>
        </w:tc>
      </w:tr>
      <w:tr w:rsidR="00B14696" w:rsidRPr="0094298E" w14:paraId="3D7A035A" w14:textId="77777777" w:rsidTr="00D67D3E">
        <w:trPr>
          <w:trHeight w:val="240"/>
          <w:jc w:val="center"/>
        </w:trPr>
        <w:tc>
          <w:tcPr>
            <w:tcW w:w="4876" w:type="dxa"/>
            <w:tcBorders>
              <w:top w:val="nil"/>
              <w:left w:val="nil"/>
              <w:bottom w:val="nil"/>
              <w:right w:val="nil"/>
            </w:tcBorders>
          </w:tcPr>
          <w:p w14:paraId="66A61D5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DC0EE13" w14:textId="77777777" w:rsidR="00E305DD" w:rsidRPr="0094298E" w:rsidRDefault="00E305DD" w:rsidP="00D67D3E">
            <w:pPr>
              <w:pStyle w:val="AmColumnHeading"/>
            </w:pPr>
            <w:r w:rsidRPr="0094298E">
              <w:t>Predlog spremembe</w:t>
            </w:r>
          </w:p>
        </w:tc>
      </w:tr>
      <w:tr w:rsidR="00B14696" w:rsidRPr="0094298E" w14:paraId="083E2222" w14:textId="77777777" w:rsidTr="00D67D3E">
        <w:trPr>
          <w:jc w:val="center"/>
        </w:trPr>
        <w:tc>
          <w:tcPr>
            <w:tcW w:w="4876" w:type="dxa"/>
            <w:tcBorders>
              <w:top w:val="nil"/>
              <w:left w:val="nil"/>
              <w:bottom w:val="nil"/>
              <w:right w:val="nil"/>
            </w:tcBorders>
          </w:tcPr>
          <w:p w14:paraId="0CDF733B" w14:textId="77777777" w:rsidR="00E305DD" w:rsidRPr="0094298E" w:rsidRDefault="00E305DD" w:rsidP="00D67D3E">
            <w:pPr>
              <w:pStyle w:val="Normal6a"/>
            </w:pPr>
            <w:r w:rsidRPr="0094298E">
              <w:rPr>
                <w:b/>
                <w:i/>
              </w:rPr>
              <w:t>(4)</w:t>
            </w:r>
            <w:r w:rsidRPr="0094298E">
              <w:tab/>
            </w:r>
            <w:r w:rsidRPr="0094298E">
              <w:rPr>
                <w:b/>
                <w:i/>
              </w:rPr>
              <w:t>Kar zadeva države, ki jim je bil podeljen status držav kandidatk za pristop k Uniji, Pogodba o Evropski uniji določa pogoje in načela, ki jih mora spoštovati vsaka država, ki želi postati država članica. Ta merila je določil Evropski svet v Københavnu leta 1993, leta 1995 pa jih je okrepil Evropski svet v Madridu. Ta merila so stabilnost institucij, ki zagotavljajo demokracijo, pravno državo, človekove pravice ter spoštovanje in varstvo manjšin; delujoče tržno gospodarstvo in sposobnost soočanja s pritiski konkurence in tržnimi silami znotraj EU ter sposobnost prevzema obveznosti članstva, vključno z učinkovitim izvajanjem pravil, standardov in politik, ki tvorijo pravni korpus EU, ter spoštovanjem ciljev politične, gospodarske in monetarne unije. Evropski svet državi podeli status države kandidatke na podlagi mnenja Evropske komisije, pripravljenega na podlagi prošnje države za članstvo v Uniji.</w:t>
            </w:r>
          </w:p>
        </w:tc>
        <w:tc>
          <w:tcPr>
            <w:tcW w:w="4876" w:type="dxa"/>
            <w:tcBorders>
              <w:top w:val="nil"/>
              <w:left w:val="nil"/>
              <w:bottom w:val="nil"/>
              <w:right w:val="nil"/>
            </w:tcBorders>
          </w:tcPr>
          <w:p w14:paraId="7354689C" w14:textId="77777777" w:rsidR="00E305DD" w:rsidRPr="0094298E" w:rsidRDefault="00E305DD" w:rsidP="00D67D3E">
            <w:pPr>
              <w:pStyle w:val="Normal6a"/>
            </w:pPr>
            <w:r w:rsidRPr="0094298E">
              <w:rPr>
                <w:b/>
                <w:i/>
              </w:rPr>
              <w:t>črtano</w:t>
            </w:r>
          </w:p>
        </w:tc>
      </w:tr>
    </w:tbl>
    <w:p w14:paraId="52B036C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D31AA76"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5653F9F" w14:textId="77777777" w:rsidR="00E305DD" w:rsidRPr="0094298E" w:rsidRDefault="00E305DD" w:rsidP="00E305DD">
      <w:pPr>
        <w:pStyle w:val="AmJustText"/>
      </w:pPr>
      <w:r w:rsidRPr="0094298E">
        <w:t>Iz člena 61(1) uredbe o azilnih postopkih jasno izhaja, da se lahko tretja država določi kot varna izvorna država le, kadar se na podlagi pravnega položaja, uporabe prava v okviru demokratičnega sistema in splošnih političnih okoliščin lahko sklepa, da ni preganjanja, kot je opredeljeno v členu 9 uredbe o pogojih za azil, in utemeljenega tveganja resne škode, kot je opredeljeno v členu 17 navedene uredbe. Namen uvodne izjave Komisije je zaobiti te zahteve.</w:t>
      </w:r>
    </w:p>
    <w:p w14:paraId="18466692" w14:textId="77777777" w:rsidR="00E305DD" w:rsidRPr="0094298E" w:rsidRDefault="00E305DD" w:rsidP="00E305DD">
      <w:r w:rsidRPr="0094298E">
        <w:rPr>
          <w:rStyle w:val="HideTWBExt"/>
        </w:rPr>
        <w:t>&lt;/Amend&gt;</w:t>
      </w:r>
    </w:p>
    <w:p w14:paraId="5FD99E2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42</w:t>
      </w:r>
      <w:r w:rsidRPr="0094298E">
        <w:rPr>
          <w:rStyle w:val="HideTWBExt"/>
          <w:b w:val="0"/>
        </w:rPr>
        <w:t>&lt;/NumAm&gt;</w:t>
      </w:r>
    </w:p>
    <w:p w14:paraId="3A95BB2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1D389CDC" w14:textId="77777777" w:rsidR="00E305DD" w:rsidRPr="0094298E" w:rsidRDefault="00E305DD" w:rsidP="00E305DD">
      <w:pPr>
        <w:pStyle w:val="NormalBold"/>
      </w:pPr>
      <w:r w:rsidRPr="0094298E">
        <w:rPr>
          <w:rStyle w:val="HideTWBExt"/>
          <w:b w:val="0"/>
        </w:rPr>
        <w:t>&lt;/RepeatBlock-By&gt;</w:t>
      </w:r>
    </w:p>
    <w:p w14:paraId="1FE65C6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3744D0F" w14:textId="77777777" w:rsidR="00E305DD" w:rsidRPr="0094298E" w:rsidRDefault="00E305DD" w:rsidP="00E305DD">
      <w:pPr>
        <w:pStyle w:val="NormalBold"/>
      </w:pPr>
      <w:r w:rsidRPr="0094298E">
        <w:rPr>
          <w:rStyle w:val="HideTWBExt"/>
          <w:b w:val="0"/>
        </w:rPr>
        <w:t>&lt;Article&gt;</w:t>
      </w:r>
      <w:r w:rsidRPr="0094298E">
        <w:t>Uvodna izjava 4</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7FF9E2E" w14:textId="77777777" w:rsidTr="00D67D3E">
        <w:trPr>
          <w:trHeight w:hRule="exact" w:val="240"/>
          <w:jc w:val="center"/>
        </w:trPr>
        <w:tc>
          <w:tcPr>
            <w:tcW w:w="9752" w:type="dxa"/>
            <w:gridSpan w:val="2"/>
            <w:tcBorders>
              <w:top w:val="nil"/>
              <w:left w:val="nil"/>
              <w:bottom w:val="nil"/>
              <w:right w:val="nil"/>
            </w:tcBorders>
          </w:tcPr>
          <w:p w14:paraId="7FBD30A1" w14:textId="77777777" w:rsidR="00E305DD" w:rsidRPr="0094298E" w:rsidRDefault="00E305DD" w:rsidP="00D67D3E"/>
        </w:tc>
      </w:tr>
      <w:tr w:rsidR="00B14696" w:rsidRPr="0094298E" w14:paraId="45072572" w14:textId="77777777" w:rsidTr="00D67D3E">
        <w:trPr>
          <w:trHeight w:val="240"/>
          <w:jc w:val="center"/>
        </w:trPr>
        <w:tc>
          <w:tcPr>
            <w:tcW w:w="4876" w:type="dxa"/>
            <w:tcBorders>
              <w:top w:val="nil"/>
              <w:left w:val="nil"/>
              <w:bottom w:val="nil"/>
              <w:right w:val="nil"/>
            </w:tcBorders>
          </w:tcPr>
          <w:p w14:paraId="446410C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DE42909" w14:textId="77777777" w:rsidR="00E305DD" w:rsidRPr="0094298E" w:rsidRDefault="00E305DD" w:rsidP="00D67D3E">
            <w:pPr>
              <w:pStyle w:val="AmColumnHeading"/>
            </w:pPr>
            <w:r w:rsidRPr="0094298E">
              <w:t>Predlog spremembe</w:t>
            </w:r>
          </w:p>
        </w:tc>
      </w:tr>
      <w:tr w:rsidR="00B14696" w:rsidRPr="0094298E" w14:paraId="344A583E" w14:textId="77777777" w:rsidTr="00D67D3E">
        <w:trPr>
          <w:jc w:val="center"/>
        </w:trPr>
        <w:tc>
          <w:tcPr>
            <w:tcW w:w="4876" w:type="dxa"/>
            <w:tcBorders>
              <w:top w:val="nil"/>
              <w:left w:val="nil"/>
              <w:bottom w:val="nil"/>
              <w:right w:val="nil"/>
            </w:tcBorders>
          </w:tcPr>
          <w:p w14:paraId="3E3464D3" w14:textId="77777777" w:rsidR="00E305DD" w:rsidRPr="0094298E" w:rsidRDefault="00E305DD" w:rsidP="00D67D3E">
            <w:pPr>
              <w:pStyle w:val="Normal6a"/>
            </w:pPr>
            <w:r w:rsidRPr="0094298E">
              <w:rPr>
                <w:b/>
                <w:i/>
              </w:rPr>
              <w:t>(4)</w:t>
            </w:r>
            <w:r w:rsidRPr="0094298E">
              <w:tab/>
            </w:r>
            <w:r w:rsidRPr="0094298E">
              <w:rPr>
                <w:b/>
                <w:i/>
              </w:rPr>
              <w:t>Kar zadeva države, ki jim je bil podeljen status držav kandidatk za pristop k Uniji, Pogodba o Evropski uniji določa pogoje in načela, ki jih mora spoštovati vsaka država, ki želi postati država članica. Ta merila je določil Evropski svet v Københavnu leta 1993, leta 1995 pa jih je okrepil Evropski svet v Madridu. Ta merila so stabilnost institucij, ki zagotavljajo demokracijo, pravno državo, človekove pravice ter spoštovanje in varstvo manjšin; delujoče tržno gospodarstvo in sposobnost soočanja s pritiski konkurence in tržnimi silami znotraj EU ter sposobnost prevzema obveznosti članstva, vključno z učinkovitim izvajanjem pravil, standardov in politik, ki tvorijo pravni korpus EU, ter spoštovanjem ciljev politične, gospodarske in monetarne unije. Evropski svet državi podeli status države kandidatke na podlagi mnenja Evropske komisije, pripravljenega na podlagi prošnje države za članstvo v Uniji.</w:t>
            </w:r>
          </w:p>
        </w:tc>
        <w:tc>
          <w:tcPr>
            <w:tcW w:w="4876" w:type="dxa"/>
            <w:tcBorders>
              <w:top w:val="nil"/>
              <w:left w:val="nil"/>
              <w:bottom w:val="nil"/>
              <w:right w:val="nil"/>
            </w:tcBorders>
          </w:tcPr>
          <w:p w14:paraId="7B0CC765" w14:textId="77777777" w:rsidR="00E305DD" w:rsidRPr="0094298E" w:rsidRDefault="00E305DD" w:rsidP="00D67D3E">
            <w:pPr>
              <w:pStyle w:val="Normal6a"/>
            </w:pPr>
            <w:r w:rsidRPr="0094298E">
              <w:rPr>
                <w:b/>
                <w:i/>
              </w:rPr>
              <w:t>črtano</w:t>
            </w:r>
          </w:p>
        </w:tc>
      </w:tr>
    </w:tbl>
    <w:p w14:paraId="2328016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0CA1C03" w14:textId="77777777" w:rsidR="00E305DD" w:rsidRPr="0094298E" w:rsidRDefault="00E305DD" w:rsidP="00E305DD">
      <w:r w:rsidRPr="0094298E">
        <w:rPr>
          <w:rStyle w:val="HideTWBExt"/>
        </w:rPr>
        <w:t>&lt;/Amend&gt;</w:t>
      </w:r>
    </w:p>
    <w:p w14:paraId="74A1924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43</w:t>
      </w:r>
      <w:r w:rsidRPr="0094298E">
        <w:rPr>
          <w:rStyle w:val="HideTWBExt"/>
          <w:b w:val="0"/>
        </w:rPr>
        <w:t>&lt;/NumAm&gt;</w:t>
      </w:r>
    </w:p>
    <w:p w14:paraId="7574A86B"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76E04CA" w14:textId="77777777" w:rsidR="00E305DD" w:rsidRPr="0094298E" w:rsidRDefault="00E305DD" w:rsidP="00E305DD">
      <w:pPr>
        <w:pStyle w:val="NormalBold"/>
      </w:pPr>
      <w:r w:rsidRPr="0094298E">
        <w:rPr>
          <w:rStyle w:val="HideTWBExt"/>
          <w:b w:val="0"/>
        </w:rPr>
        <w:t>&lt;/RepeatBlock-By&gt;</w:t>
      </w:r>
    </w:p>
    <w:p w14:paraId="72BA6CD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4EF0597" w14:textId="77777777" w:rsidR="00E305DD" w:rsidRPr="0094298E" w:rsidRDefault="00E305DD" w:rsidP="00E305DD">
      <w:pPr>
        <w:pStyle w:val="NormalBold"/>
      </w:pPr>
      <w:r w:rsidRPr="0094298E">
        <w:rPr>
          <w:rStyle w:val="HideTWBExt"/>
          <w:b w:val="0"/>
        </w:rPr>
        <w:t>&lt;Article&gt;</w:t>
      </w:r>
      <w:r w:rsidRPr="0094298E">
        <w:t>Uvodna izjava 4</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236FBB7" w14:textId="77777777" w:rsidTr="00D67D3E">
        <w:trPr>
          <w:trHeight w:hRule="exact" w:val="240"/>
          <w:jc w:val="center"/>
        </w:trPr>
        <w:tc>
          <w:tcPr>
            <w:tcW w:w="9752" w:type="dxa"/>
            <w:gridSpan w:val="2"/>
            <w:tcBorders>
              <w:top w:val="nil"/>
              <w:left w:val="nil"/>
              <w:bottom w:val="nil"/>
              <w:right w:val="nil"/>
            </w:tcBorders>
          </w:tcPr>
          <w:p w14:paraId="10B671C3" w14:textId="77777777" w:rsidR="00E305DD" w:rsidRPr="0094298E" w:rsidRDefault="00E305DD" w:rsidP="00D67D3E"/>
        </w:tc>
      </w:tr>
      <w:tr w:rsidR="00B14696" w:rsidRPr="0094298E" w14:paraId="475468AC" w14:textId="77777777" w:rsidTr="00D67D3E">
        <w:trPr>
          <w:trHeight w:val="240"/>
          <w:jc w:val="center"/>
        </w:trPr>
        <w:tc>
          <w:tcPr>
            <w:tcW w:w="4876" w:type="dxa"/>
            <w:tcBorders>
              <w:top w:val="nil"/>
              <w:left w:val="nil"/>
              <w:bottom w:val="nil"/>
              <w:right w:val="nil"/>
            </w:tcBorders>
          </w:tcPr>
          <w:p w14:paraId="526365F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A4B56F9" w14:textId="77777777" w:rsidR="00E305DD" w:rsidRPr="0094298E" w:rsidRDefault="00E305DD" w:rsidP="00D67D3E">
            <w:pPr>
              <w:pStyle w:val="AmColumnHeading"/>
            </w:pPr>
            <w:r w:rsidRPr="0094298E">
              <w:t>Predlog spremembe</w:t>
            </w:r>
          </w:p>
        </w:tc>
      </w:tr>
      <w:tr w:rsidR="00B14696" w:rsidRPr="0094298E" w14:paraId="43703619" w14:textId="77777777" w:rsidTr="00D67D3E">
        <w:trPr>
          <w:jc w:val="center"/>
        </w:trPr>
        <w:tc>
          <w:tcPr>
            <w:tcW w:w="4876" w:type="dxa"/>
            <w:tcBorders>
              <w:top w:val="nil"/>
              <w:left w:val="nil"/>
              <w:bottom w:val="nil"/>
              <w:right w:val="nil"/>
            </w:tcBorders>
          </w:tcPr>
          <w:p w14:paraId="0C405CA3" w14:textId="77777777" w:rsidR="00E305DD" w:rsidRPr="0094298E" w:rsidRDefault="00E305DD" w:rsidP="00D67D3E">
            <w:pPr>
              <w:pStyle w:val="Normal6a"/>
            </w:pPr>
            <w:r w:rsidRPr="0094298E">
              <w:rPr>
                <w:b/>
                <w:i/>
              </w:rPr>
              <w:t>(4)</w:t>
            </w:r>
            <w:r w:rsidRPr="0094298E">
              <w:tab/>
            </w:r>
            <w:r w:rsidRPr="0094298E">
              <w:rPr>
                <w:b/>
                <w:i/>
              </w:rPr>
              <w:t>Kar zadeva države, ki jim je bil podeljen status držav kandidatk za pristop k Uniji, Pogodba o Evropski uniji določa pogoje in načela, ki jih mora spoštovati vsaka država, ki želi postati država članica. Ta merila je določil Evropski svet v Københavnu leta 1993, leta 1995 pa jih je okrepil Evropski svet v Madridu. Ta merila so stabilnost institucij, ki zagotavljajo demokracijo, pravno državo, človekove pravice ter spoštovanje in varstvo manjšin; delujoče tržno gospodarstvo in sposobnost soočanja s pritiski konkurence in tržnimi silami znotraj EU ter sposobnost prevzema obveznosti članstva, vključno z učinkovitim izvajanjem pravil, standardov in politik, ki tvorijo pravni korpus EU, ter spoštovanjem ciljev politične, gospodarske in monetarne unije. Evropski svet državi podeli status države kandidatke na podlagi mnenja Evropske komisije, pripravljenega na podlagi prošnje države za članstvo v Uniji.</w:t>
            </w:r>
          </w:p>
        </w:tc>
        <w:tc>
          <w:tcPr>
            <w:tcW w:w="4876" w:type="dxa"/>
            <w:tcBorders>
              <w:top w:val="nil"/>
              <w:left w:val="nil"/>
              <w:bottom w:val="nil"/>
              <w:right w:val="nil"/>
            </w:tcBorders>
          </w:tcPr>
          <w:p w14:paraId="1C2E9E00" w14:textId="77777777" w:rsidR="00E305DD" w:rsidRPr="0094298E" w:rsidRDefault="00E305DD" w:rsidP="00D67D3E">
            <w:pPr>
              <w:pStyle w:val="Normal6a"/>
            </w:pPr>
            <w:r w:rsidRPr="0094298E">
              <w:rPr>
                <w:b/>
                <w:i/>
              </w:rPr>
              <w:t>črtano</w:t>
            </w:r>
          </w:p>
        </w:tc>
      </w:tr>
    </w:tbl>
    <w:p w14:paraId="42D83D9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CBFA1E5" w14:textId="77777777" w:rsidR="00E305DD" w:rsidRPr="0094298E" w:rsidRDefault="00E305DD" w:rsidP="00E305DD">
      <w:r w:rsidRPr="0094298E">
        <w:rPr>
          <w:rStyle w:val="HideTWBExt"/>
        </w:rPr>
        <w:t>&lt;/Amend&gt;</w:t>
      </w:r>
    </w:p>
    <w:p w14:paraId="5EB2B87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44</w:t>
      </w:r>
      <w:r w:rsidRPr="0094298E">
        <w:rPr>
          <w:rStyle w:val="HideTWBExt"/>
          <w:b w:val="0"/>
        </w:rPr>
        <w:t>&lt;/NumAm&gt;</w:t>
      </w:r>
    </w:p>
    <w:p w14:paraId="095A9069"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7262B8F3" w14:textId="77777777" w:rsidR="00E305DD" w:rsidRPr="0094298E" w:rsidRDefault="00E305DD" w:rsidP="00E305DD">
      <w:pPr>
        <w:pStyle w:val="NormalBold"/>
      </w:pPr>
      <w:r w:rsidRPr="0094298E">
        <w:rPr>
          <w:rStyle w:val="HideTWBExt"/>
          <w:b w:val="0"/>
        </w:rPr>
        <w:t>&lt;/RepeatBlock-By&gt;</w:t>
      </w:r>
    </w:p>
    <w:p w14:paraId="505E33F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8FB9385"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9C7428F" w14:textId="77777777" w:rsidTr="00D67D3E">
        <w:trPr>
          <w:trHeight w:hRule="exact" w:val="240"/>
          <w:jc w:val="center"/>
        </w:trPr>
        <w:tc>
          <w:tcPr>
            <w:tcW w:w="9752" w:type="dxa"/>
            <w:gridSpan w:val="2"/>
            <w:tcBorders>
              <w:top w:val="nil"/>
              <w:left w:val="nil"/>
              <w:bottom w:val="nil"/>
              <w:right w:val="nil"/>
            </w:tcBorders>
          </w:tcPr>
          <w:p w14:paraId="76572F87" w14:textId="77777777" w:rsidR="00E305DD" w:rsidRPr="0094298E" w:rsidRDefault="00E305DD" w:rsidP="00D67D3E"/>
        </w:tc>
      </w:tr>
      <w:tr w:rsidR="00B14696" w:rsidRPr="0094298E" w14:paraId="19E58518" w14:textId="77777777" w:rsidTr="00D67D3E">
        <w:trPr>
          <w:trHeight w:val="240"/>
          <w:jc w:val="center"/>
        </w:trPr>
        <w:tc>
          <w:tcPr>
            <w:tcW w:w="4876" w:type="dxa"/>
            <w:tcBorders>
              <w:top w:val="nil"/>
              <w:left w:val="nil"/>
              <w:bottom w:val="nil"/>
              <w:right w:val="nil"/>
            </w:tcBorders>
          </w:tcPr>
          <w:p w14:paraId="3C512CCF"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130D845" w14:textId="77777777" w:rsidR="00E305DD" w:rsidRPr="0094298E" w:rsidRDefault="00E305DD" w:rsidP="00D67D3E">
            <w:pPr>
              <w:pStyle w:val="AmColumnHeading"/>
            </w:pPr>
            <w:r w:rsidRPr="0094298E">
              <w:t>Predlog spremembe</w:t>
            </w:r>
          </w:p>
        </w:tc>
      </w:tr>
      <w:tr w:rsidR="00B14696" w:rsidRPr="0094298E" w14:paraId="32590736" w14:textId="77777777" w:rsidTr="00D67D3E">
        <w:trPr>
          <w:jc w:val="center"/>
        </w:trPr>
        <w:tc>
          <w:tcPr>
            <w:tcW w:w="4876" w:type="dxa"/>
            <w:tcBorders>
              <w:top w:val="nil"/>
              <w:left w:val="nil"/>
              <w:bottom w:val="nil"/>
              <w:right w:val="nil"/>
            </w:tcBorders>
          </w:tcPr>
          <w:p w14:paraId="152F9BC6" w14:textId="77777777" w:rsidR="00E305DD" w:rsidRPr="0094298E" w:rsidRDefault="00E305DD" w:rsidP="00D67D3E">
            <w:pPr>
              <w:pStyle w:val="Normal6a"/>
            </w:pPr>
            <w:r w:rsidRPr="0094298E">
              <w:t>(5)</w:t>
            </w:r>
            <w:r w:rsidRPr="0094298E">
              <w:tab/>
              <w:t xml:space="preserve">Ocena razmer v drugih tretjih državah </w:t>
            </w:r>
            <w:r w:rsidRPr="0094298E">
              <w:rPr>
                <w:b/>
                <w:i/>
              </w:rPr>
              <w:t>temelji</w:t>
            </w:r>
            <w:r w:rsidRPr="0094298E">
              <w:t xml:space="preserve">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w:t>
            </w:r>
            <w:r w:rsidRPr="0094298E">
              <w:rPr>
                <w:b/>
                <w:i/>
              </w:rPr>
              <w:t>se</w:t>
            </w:r>
            <w:r w:rsidRPr="0094298E">
              <w:t xml:space="preserve"> v skladu z Uredbo (EU) 2024/1348 </w:t>
            </w:r>
            <w:r w:rsidRPr="0094298E">
              <w:rPr>
                <w:b/>
                <w:i/>
              </w:rPr>
              <w:t>upošteva</w:t>
            </w:r>
            <w:r w:rsidRPr="0094298E">
              <w:t xml:space="preserve"> tudi </w:t>
            </w:r>
            <w:r w:rsidRPr="0094298E">
              <w:rPr>
                <w:b/>
                <w:i/>
              </w:rPr>
              <w:t>skupna analiza</w:t>
            </w:r>
            <w:r w:rsidRPr="0094298E">
              <w:t xml:space="preserve">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5E77BB4B" w14:textId="77777777" w:rsidR="00E305DD" w:rsidRPr="0094298E" w:rsidRDefault="00E305DD" w:rsidP="00D67D3E">
            <w:pPr>
              <w:pStyle w:val="Normal6a"/>
            </w:pPr>
            <w:r w:rsidRPr="0094298E">
              <w:t>(5)</w:t>
            </w:r>
            <w:r w:rsidRPr="0094298E">
              <w:tab/>
              <w:t xml:space="preserve">Ocena razmer v drugih tretjih državah </w:t>
            </w:r>
            <w:r w:rsidRPr="0094298E">
              <w:rPr>
                <w:b/>
                <w:i/>
              </w:rPr>
              <w:t>mora temeljiti</w:t>
            </w:r>
            <w:r w:rsidRPr="0094298E">
              <w:t xml:space="preserve">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w:t>
            </w:r>
            <w:r w:rsidRPr="0094298E">
              <w:rPr>
                <w:b/>
                <w:i/>
              </w:rPr>
              <w:t>in nevladnih</w:t>
            </w:r>
            <w:r w:rsidRPr="0094298E">
              <w:t xml:space="preserve"> organizacij. Pri oceni </w:t>
            </w:r>
            <w:r w:rsidRPr="0094298E">
              <w:rPr>
                <w:b/>
                <w:i/>
              </w:rPr>
              <w:t>bi bilo treba</w:t>
            </w:r>
            <w:r w:rsidRPr="0094298E">
              <w:t xml:space="preserve"> v skladu z Uredbo (EU) 2024/1348 </w:t>
            </w:r>
            <w:r w:rsidRPr="0094298E">
              <w:rPr>
                <w:b/>
                <w:i/>
              </w:rPr>
              <w:t>upoštevati</w:t>
            </w:r>
            <w:r w:rsidRPr="0094298E">
              <w:t xml:space="preserve"> tudi </w:t>
            </w:r>
            <w:r w:rsidRPr="0094298E">
              <w:rPr>
                <w:b/>
                <w:i/>
              </w:rPr>
              <w:t>skupno analizo</w:t>
            </w:r>
            <w:r w:rsidRPr="0094298E">
              <w:t xml:space="preserve"> informacij o izvorni državi iz člena 11 Uredbe (EU) 2021/2303 Evropskega parlamenta in Sveta</w:t>
            </w:r>
            <w:r w:rsidRPr="0094298E">
              <w:rPr>
                <w:vertAlign w:val="superscript"/>
              </w:rPr>
              <w:t>4</w:t>
            </w:r>
            <w:r w:rsidRPr="0094298E">
              <w:t xml:space="preserve">, kadar so na voljo. </w:t>
            </w:r>
            <w:r w:rsidRPr="0094298E">
              <w:rPr>
                <w:b/>
                <w:i/>
              </w:rPr>
              <w:t>V skladu s členom 12(4) Uredbe (EU) št. 439/2010 se vse informacije o varnih izvornih državah, ki jih zbere in analizira Agencija, dajo na voljo Evropskemu parlamentu. V skladu z ugotovitvijo Sodišča EU v zadevi C-406/22 je zakonitost določitve države kot varne izvorne države pravno vprašanje, ki ga mora biti mogoče obravnavati po uradni dolžnosti. Viri, ki se uporabljajo za določitev varne izvorne države na ravni EU, morajo biti zato zanesljivi, ažurni in pregledni ter dostopni sodiščem, prosilcem in njihovim zastopnikom.</w:t>
            </w:r>
          </w:p>
        </w:tc>
      </w:tr>
      <w:tr w:rsidR="00B14696" w:rsidRPr="0094298E" w14:paraId="1C463D13" w14:textId="77777777" w:rsidTr="00D67D3E">
        <w:trPr>
          <w:jc w:val="center"/>
        </w:trPr>
        <w:tc>
          <w:tcPr>
            <w:tcW w:w="4876" w:type="dxa"/>
            <w:tcBorders>
              <w:top w:val="nil"/>
              <w:left w:val="nil"/>
              <w:bottom w:val="nil"/>
              <w:right w:val="nil"/>
            </w:tcBorders>
          </w:tcPr>
          <w:p w14:paraId="1C7669BA"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05C2C683" w14:textId="77777777" w:rsidR="00E305DD" w:rsidRPr="0094298E" w:rsidRDefault="00E305DD" w:rsidP="00D67D3E">
            <w:pPr>
              <w:pStyle w:val="Normal6a"/>
            </w:pPr>
            <w:r w:rsidRPr="0094298E">
              <w:rPr>
                <w:b/>
                <w:i/>
              </w:rPr>
              <w:t>_________________</w:t>
            </w:r>
          </w:p>
        </w:tc>
      </w:tr>
      <w:tr w:rsidR="00B14696" w:rsidRPr="0094298E" w14:paraId="531BC2B6" w14:textId="77777777" w:rsidTr="00D67D3E">
        <w:trPr>
          <w:jc w:val="center"/>
        </w:trPr>
        <w:tc>
          <w:tcPr>
            <w:tcW w:w="4876" w:type="dxa"/>
            <w:tcBorders>
              <w:top w:val="nil"/>
              <w:left w:val="nil"/>
              <w:bottom w:val="nil"/>
              <w:right w:val="nil"/>
            </w:tcBorders>
          </w:tcPr>
          <w:p w14:paraId="4DA1BF31"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5130AAF8"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6B09990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A419F3A" w14:textId="77777777" w:rsidR="00E305DD" w:rsidRPr="0094298E" w:rsidRDefault="00E305DD" w:rsidP="00E305DD">
      <w:r w:rsidRPr="0094298E">
        <w:rPr>
          <w:rStyle w:val="HideTWBExt"/>
        </w:rPr>
        <w:t>&lt;/Amend&gt;</w:t>
      </w:r>
    </w:p>
    <w:p w14:paraId="728658B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45</w:t>
      </w:r>
      <w:r w:rsidRPr="0094298E">
        <w:rPr>
          <w:rStyle w:val="HideTWBExt"/>
          <w:b w:val="0"/>
        </w:rPr>
        <w:t>&lt;/NumAm&gt;</w:t>
      </w:r>
    </w:p>
    <w:p w14:paraId="2705A2B2"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E3F4E39" w14:textId="77777777" w:rsidR="00E305DD" w:rsidRPr="0094298E" w:rsidRDefault="00E305DD" w:rsidP="00E305DD">
      <w:pPr>
        <w:pStyle w:val="NormalBold"/>
      </w:pPr>
      <w:r w:rsidRPr="0094298E">
        <w:rPr>
          <w:rStyle w:val="HideTWBExt"/>
          <w:b w:val="0"/>
        </w:rPr>
        <w:t>&lt;/RepeatBlock-By&gt;</w:t>
      </w:r>
    </w:p>
    <w:p w14:paraId="7DA8A61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9F8A1D6"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93B98D9" w14:textId="77777777" w:rsidTr="00D67D3E">
        <w:trPr>
          <w:trHeight w:hRule="exact" w:val="240"/>
          <w:jc w:val="center"/>
        </w:trPr>
        <w:tc>
          <w:tcPr>
            <w:tcW w:w="9752" w:type="dxa"/>
            <w:gridSpan w:val="2"/>
            <w:tcBorders>
              <w:top w:val="nil"/>
              <w:left w:val="nil"/>
              <w:bottom w:val="nil"/>
              <w:right w:val="nil"/>
            </w:tcBorders>
          </w:tcPr>
          <w:p w14:paraId="626574B8" w14:textId="77777777" w:rsidR="00E305DD" w:rsidRPr="0094298E" w:rsidRDefault="00E305DD" w:rsidP="00D67D3E"/>
        </w:tc>
      </w:tr>
      <w:tr w:rsidR="00B14696" w:rsidRPr="0094298E" w14:paraId="491AED1F" w14:textId="77777777" w:rsidTr="00D67D3E">
        <w:trPr>
          <w:trHeight w:val="240"/>
          <w:jc w:val="center"/>
        </w:trPr>
        <w:tc>
          <w:tcPr>
            <w:tcW w:w="4876" w:type="dxa"/>
            <w:tcBorders>
              <w:top w:val="nil"/>
              <w:left w:val="nil"/>
              <w:bottom w:val="nil"/>
              <w:right w:val="nil"/>
            </w:tcBorders>
          </w:tcPr>
          <w:p w14:paraId="2E63AD2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0F66F5C" w14:textId="77777777" w:rsidR="00E305DD" w:rsidRPr="0094298E" w:rsidRDefault="00E305DD" w:rsidP="00D67D3E">
            <w:pPr>
              <w:pStyle w:val="AmColumnHeading"/>
            </w:pPr>
            <w:r w:rsidRPr="0094298E">
              <w:t>Predlog spremembe</w:t>
            </w:r>
          </w:p>
        </w:tc>
      </w:tr>
      <w:tr w:rsidR="00B14696" w:rsidRPr="0094298E" w14:paraId="5EF32A2B" w14:textId="77777777" w:rsidTr="00D67D3E">
        <w:trPr>
          <w:jc w:val="center"/>
        </w:trPr>
        <w:tc>
          <w:tcPr>
            <w:tcW w:w="4876" w:type="dxa"/>
            <w:tcBorders>
              <w:top w:val="nil"/>
              <w:left w:val="nil"/>
              <w:bottom w:val="nil"/>
              <w:right w:val="nil"/>
            </w:tcBorders>
          </w:tcPr>
          <w:p w14:paraId="290789CB" w14:textId="77777777" w:rsidR="00E305DD" w:rsidRPr="0094298E" w:rsidRDefault="00E305DD" w:rsidP="00D67D3E">
            <w:pPr>
              <w:pStyle w:val="Normal6a"/>
            </w:pPr>
            <w:r w:rsidRPr="0094298E">
              <w:t>(5)</w:t>
            </w:r>
            <w:r w:rsidRPr="0094298E">
              <w:tab/>
              <w:t xml:space="preserve">Ocena razmer v </w:t>
            </w:r>
            <w:r w:rsidRPr="0094298E">
              <w:rPr>
                <w:b/>
                <w:i/>
              </w:rPr>
              <w:t>drugih</w:t>
            </w:r>
            <w:r w:rsidRPr="0094298E">
              <w:t xml:space="preserve"> tretjih državah </w:t>
            </w:r>
            <w:r w:rsidRPr="0094298E">
              <w:rPr>
                <w:b/>
                <w:i/>
              </w:rPr>
              <w:t>temelji</w:t>
            </w:r>
            <w:r w:rsidRPr="0094298E">
              <w:t xml:space="preserve">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w:t>
            </w:r>
            <w:r w:rsidRPr="0094298E">
              <w:rPr>
                <w:b/>
                <w:i/>
              </w:rPr>
              <w:t>se</w:t>
            </w:r>
            <w:r w:rsidRPr="0094298E">
              <w:t xml:space="preserve"> v skladu z Uredbo (EU) 2024/1348 </w:t>
            </w:r>
            <w:r w:rsidRPr="0094298E">
              <w:rPr>
                <w:b/>
                <w:i/>
              </w:rPr>
              <w:t>upošteva</w:t>
            </w:r>
            <w:r w:rsidRPr="0094298E">
              <w:t xml:space="preserve"> tudi </w:t>
            </w:r>
            <w:r w:rsidRPr="0094298E">
              <w:rPr>
                <w:b/>
                <w:i/>
              </w:rPr>
              <w:t>skupna analiza</w:t>
            </w:r>
            <w:r w:rsidRPr="0094298E">
              <w:t xml:space="preserve"> informacij o izvorni državi iz člena 11 Uredbe (EU) 2021/2303 Evropskega parlamenta in Sveta</w:t>
            </w:r>
            <w:r w:rsidRPr="0094298E">
              <w:rPr>
                <w:b/>
                <w:i/>
                <w:vertAlign w:val="superscript"/>
              </w:rPr>
              <w:t>4</w:t>
            </w:r>
            <w:r w:rsidRPr="0094298E">
              <w:t>, kadar so na voljo.</w:t>
            </w:r>
          </w:p>
        </w:tc>
        <w:tc>
          <w:tcPr>
            <w:tcW w:w="4876" w:type="dxa"/>
            <w:tcBorders>
              <w:top w:val="nil"/>
              <w:left w:val="nil"/>
              <w:bottom w:val="nil"/>
              <w:right w:val="nil"/>
            </w:tcBorders>
          </w:tcPr>
          <w:p w14:paraId="213DE7D2" w14:textId="77777777" w:rsidR="00E305DD" w:rsidRPr="0094298E" w:rsidRDefault="00E305DD" w:rsidP="00D67D3E">
            <w:pPr>
              <w:pStyle w:val="Normal6a"/>
            </w:pPr>
            <w:r w:rsidRPr="0094298E">
              <w:t>(5)</w:t>
            </w:r>
            <w:r w:rsidRPr="0094298E">
              <w:tab/>
              <w:t xml:space="preserve">Ocena razmer v tretjih državah </w:t>
            </w:r>
            <w:r w:rsidRPr="0094298E">
              <w:rPr>
                <w:b/>
                <w:i/>
              </w:rPr>
              <w:t>bi morala temeljiti</w:t>
            </w:r>
            <w:r w:rsidRPr="0094298E">
              <w:t xml:space="preserve">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w:t>
            </w:r>
            <w:r w:rsidRPr="0094298E">
              <w:rPr>
                <w:b/>
                <w:i/>
              </w:rPr>
              <w:t>in nevladnih</w:t>
            </w:r>
            <w:r w:rsidRPr="0094298E">
              <w:t xml:space="preserve"> organizacij </w:t>
            </w:r>
            <w:r w:rsidRPr="0094298E">
              <w:rPr>
                <w:b/>
                <w:i/>
              </w:rPr>
              <w:t>za človekove pravice</w:t>
            </w:r>
            <w:r w:rsidRPr="0094298E">
              <w:t xml:space="preserve">. Pri oceni </w:t>
            </w:r>
            <w:r w:rsidRPr="0094298E">
              <w:rPr>
                <w:b/>
                <w:i/>
              </w:rPr>
              <w:t>bi bilo treba</w:t>
            </w:r>
            <w:r w:rsidRPr="0094298E">
              <w:t xml:space="preserve"> v skladu z Uredbo (EU) 2024/1348 </w:t>
            </w:r>
            <w:r w:rsidRPr="0094298E">
              <w:rPr>
                <w:b/>
                <w:i/>
              </w:rPr>
              <w:t>upoštevati</w:t>
            </w:r>
            <w:r w:rsidRPr="0094298E">
              <w:t xml:space="preserve"> tudi </w:t>
            </w:r>
            <w:r w:rsidRPr="0094298E">
              <w:rPr>
                <w:b/>
                <w:i/>
              </w:rPr>
              <w:t>skupno analizo</w:t>
            </w:r>
            <w:r w:rsidRPr="0094298E">
              <w:t xml:space="preserve"> informacij o izvorni državi iz člena 11 Uredbe (EU) 2021/2303 Evropskega parlamenta in Sveta, kadar so na voljo. </w:t>
            </w:r>
            <w:r w:rsidRPr="0094298E">
              <w:rPr>
                <w:b/>
                <w:i/>
              </w:rPr>
              <w:t>Viri, na katerih temelji ocena, morajo biti zanesljivi, ažurni, pregledni in dostopni, tako da jih je mogoče ustrezno preveriti.</w:t>
            </w:r>
          </w:p>
        </w:tc>
      </w:tr>
      <w:tr w:rsidR="00B14696" w:rsidRPr="0094298E" w14:paraId="6476F1F1" w14:textId="77777777" w:rsidTr="00D67D3E">
        <w:trPr>
          <w:jc w:val="center"/>
        </w:trPr>
        <w:tc>
          <w:tcPr>
            <w:tcW w:w="4876" w:type="dxa"/>
            <w:tcBorders>
              <w:top w:val="nil"/>
              <w:left w:val="nil"/>
              <w:bottom w:val="nil"/>
              <w:right w:val="nil"/>
            </w:tcBorders>
          </w:tcPr>
          <w:p w14:paraId="31A5AD61"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3BF94272" w14:textId="77777777" w:rsidR="00E305DD" w:rsidRPr="0094298E" w:rsidRDefault="00E305DD" w:rsidP="00D67D3E"/>
        </w:tc>
      </w:tr>
      <w:tr w:rsidR="00B14696" w:rsidRPr="0094298E" w14:paraId="7DE1E963" w14:textId="77777777" w:rsidTr="00D67D3E">
        <w:trPr>
          <w:jc w:val="center"/>
        </w:trPr>
        <w:tc>
          <w:tcPr>
            <w:tcW w:w="4876" w:type="dxa"/>
            <w:tcBorders>
              <w:top w:val="nil"/>
              <w:left w:val="nil"/>
              <w:bottom w:val="nil"/>
              <w:right w:val="nil"/>
            </w:tcBorders>
          </w:tcPr>
          <w:p w14:paraId="422CA549" w14:textId="77777777" w:rsidR="00E305DD" w:rsidRPr="0094298E" w:rsidRDefault="00E305DD" w:rsidP="00D67D3E">
            <w:pPr>
              <w:pStyle w:val="Normal6a"/>
            </w:pPr>
            <w:r w:rsidRPr="0094298E">
              <w:rPr>
                <w:b/>
                <w:i/>
                <w:vertAlign w:val="superscript"/>
              </w:rPr>
              <w:t>4</w:t>
            </w:r>
            <w:r w:rsidRPr="0094298E">
              <w:t xml:space="preserve"> </w:t>
            </w:r>
            <w:r w:rsidRPr="0094298E">
              <w:rPr>
                <w:b/>
                <w:i/>
              </w:rPr>
              <w:t>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45CDA93A" w14:textId="77777777" w:rsidR="00E305DD" w:rsidRPr="0094298E" w:rsidRDefault="00E305DD" w:rsidP="00D67D3E"/>
        </w:tc>
      </w:tr>
    </w:tbl>
    <w:p w14:paraId="5EC37A9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C41F368" w14:textId="77777777" w:rsidR="00E305DD" w:rsidRPr="0094298E" w:rsidRDefault="00E305DD" w:rsidP="00E305DD">
      <w:r w:rsidRPr="0094298E">
        <w:rPr>
          <w:rStyle w:val="HideTWBExt"/>
        </w:rPr>
        <w:t>&lt;/Amend&gt;</w:t>
      </w:r>
    </w:p>
    <w:p w14:paraId="5923916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46</w:t>
      </w:r>
      <w:r w:rsidRPr="0094298E">
        <w:rPr>
          <w:rStyle w:val="HideTWBExt"/>
          <w:b w:val="0"/>
        </w:rPr>
        <w:t>&lt;/NumAm&gt;</w:t>
      </w:r>
    </w:p>
    <w:p w14:paraId="448D23B5"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759FBF0D" w14:textId="77777777" w:rsidR="00E305DD" w:rsidRPr="0094298E" w:rsidRDefault="00E305DD" w:rsidP="00E305DD">
      <w:pPr>
        <w:pStyle w:val="NormalBold"/>
      </w:pPr>
      <w:r w:rsidRPr="0094298E">
        <w:rPr>
          <w:rStyle w:val="HideTWBExt"/>
          <w:b w:val="0"/>
        </w:rPr>
        <w:t>&lt;/RepeatBlock-By&gt;</w:t>
      </w:r>
    </w:p>
    <w:p w14:paraId="0C714FE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2144130"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4496B0C" w14:textId="77777777" w:rsidTr="00D67D3E">
        <w:trPr>
          <w:trHeight w:hRule="exact" w:val="240"/>
          <w:jc w:val="center"/>
        </w:trPr>
        <w:tc>
          <w:tcPr>
            <w:tcW w:w="9752" w:type="dxa"/>
            <w:gridSpan w:val="2"/>
            <w:tcBorders>
              <w:top w:val="nil"/>
              <w:left w:val="nil"/>
              <w:bottom w:val="nil"/>
              <w:right w:val="nil"/>
            </w:tcBorders>
          </w:tcPr>
          <w:p w14:paraId="0E15C594" w14:textId="77777777" w:rsidR="00E305DD" w:rsidRPr="0094298E" w:rsidRDefault="00E305DD" w:rsidP="00D67D3E"/>
        </w:tc>
      </w:tr>
      <w:tr w:rsidR="00B14696" w:rsidRPr="0094298E" w14:paraId="515E9316" w14:textId="77777777" w:rsidTr="00D67D3E">
        <w:trPr>
          <w:trHeight w:val="240"/>
          <w:jc w:val="center"/>
        </w:trPr>
        <w:tc>
          <w:tcPr>
            <w:tcW w:w="4876" w:type="dxa"/>
            <w:tcBorders>
              <w:top w:val="nil"/>
              <w:left w:val="nil"/>
              <w:bottom w:val="nil"/>
              <w:right w:val="nil"/>
            </w:tcBorders>
          </w:tcPr>
          <w:p w14:paraId="3F9C929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4B15032" w14:textId="77777777" w:rsidR="00E305DD" w:rsidRPr="0094298E" w:rsidRDefault="00E305DD" w:rsidP="00D67D3E">
            <w:pPr>
              <w:pStyle w:val="AmColumnHeading"/>
            </w:pPr>
            <w:r w:rsidRPr="0094298E">
              <w:t>Predlog spremembe</w:t>
            </w:r>
          </w:p>
        </w:tc>
      </w:tr>
      <w:tr w:rsidR="00B14696" w:rsidRPr="0094298E" w14:paraId="380E03FE" w14:textId="77777777" w:rsidTr="00D67D3E">
        <w:trPr>
          <w:jc w:val="center"/>
        </w:trPr>
        <w:tc>
          <w:tcPr>
            <w:tcW w:w="4876" w:type="dxa"/>
            <w:tcBorders>
              <w:top w:val="nil"/>
              <w:left w:val="nil"/>
              <w:bottom w:val="nil"/>
              <w:right w:val="nil"/>
            </w:tcBorders>
          </w:tcPr>
          <w:p w14:paraId="343D95D3" w14:textId="77777777" w:rsidR="00E305DD" w:rsidRPr="0094298E" w:rsidRDefault="00E305DD" w:rsidP="00D67D3E">
            <w:pPr>
              <w:pStyle w:val="Normal6a"/>
            </w:pPr>
            <w:r w:rsidRPr="0094298E">
              <w:t>(5)</w:t>
            </w:r>
            <w:r w:rsidRPr="0094298E">
              <w:tab/>
              <w:t>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39A98988" w14:textId="77777777" w:rsidR="00E305DD" w:rsidRPr="0094298E" w:rsidRDefault="00E305DD" w:rsidP="00D67D3E">
            <w:pPr>
              <w:pStyle w:val="Normal6a"/>
            </w:pPr>
            <w:r w:rsidRPr="0094298E">
              <w:t>(5)</w:t>
            </w:r>
            <w:r w:rsidRPr="0094298E">
              <w:tab/>
              <w:t xml:space="preserve">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w:t>
            </w:r>
            <w:r w:rsidRPr="0094298E">
              <w:rPr>
                <w:b/>
                <w:i/>
              </w:rPr>
              <w:t>vladnih in nevladnih</w:t>
            </w:r>
            <w:r w:rsidRPr="0094298E">
              <w:t xml:space="preserve"> organizacij </w:t>
            </w:r>
            <w:r w:rsidRPr="0094298E">
              <w:rPr>
                <w:b/>
                <w:i/>
              </w:rPr>
              <w:t>za človekove pravice</w:t>
            </w:r>
            <w:r w:rsidRPr="0094298E">
              <w:t>. Pri oceni se v skladu z Uredbo (EU) 2024/1348 upošteva tudi skupna analiza informacij o izvorni državi iz člena 11 Uredbe (EU) 2021/2303 Evropskega parlamenta in Sveta</w:t>
            </w:r>
            <w:r w:rsidRPr="0094298E">
              <w:rPr>
                <w:vertAlign w:val="superscript"/>
              </w:rPr>
              <w:t>4</w:t>
            </w:r>
            <w:r w:rsidRPr="0094298E">
              <w:t xml:space="preserve">, kadar so na voljo. </w:t>
            </w:r>
            <w:r w:rsidRPr="0094298E">
              <w:rPr>
                <w:b/>
                <w:i/>
              </w:rPr>
              <w:t>Viri bi morali biti dostopni, pregledni, zanesljivi in ažurni. Agencija EU za azil bi morala v skladu z Uredbo (EU) 2021/2303 vzpostaviti javno dostopno zbirko vseh informacij, ki se uporabljajo za pomoč pri opredeljevanju držav, ki bi se lahko štele za varne izvorne države na ravni Unije.</w:t>
            </w:r>
          </w:p>
        </w:tc>
      </w:tr>
      <w:tr w:rsidR="00B14696" w:rsidRPr="0094298E" w14:paraId="2B791EF8" w14:textId="77777777" w:rsidTr="00D67D3E">
        <w:trPr>
          <w:jc w:val="center"/>
        </w:trPr>
        <w:tc>
          <w:tcPr>
            <w:tcW w:w="4876" w:type="dxa"/>
            <w:tcBorders>
              <w:top w:val="nil"/>
              <w:left w:val="nil"/>
              <w:bottom w:val="nil"/>
              <w:right w:val="nil"/>
            </w:tcBorders>
          </w:tcPr>
          <w:p w14:paraId="0CBBFC19"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22C2EFE0" w14:textId="77777777" w:rsidR="00E305DD" w:rsidRPr="0094298E" w:rsidRDefault="00E305DD" w:rsidP="00D67D3E"/>
        </w:tc>
      </w:tr>
      <w:tr w:rsidR="00B14696" w:rsidRPr="0094298E" w14:paraId="642CC61E" w14:textId="77777777" w:rsidTr="00D67D3E">
        <w:trPr>
          <w:jc w:val="center"/>
        </w:trPr>
        <w:tc>
          <w:tcPr>
            <w:tcW w:w="4876" w:type="dxa"/>
            <w:tcBorders>
              <w:top w:val="nil"/>
              <w:left w:val="nil"/>
              <w:bottom w:val="nil"/>
              <w:right w:val="nil"/>
            </w:tcBorders>
          </w:tcPr>
          <w:p w14:paraId="60A5EB94"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584B84A6" w14:textId="77777777" w:rsidR="00E305DD" w:rsidRPr="0094298E" w:rsidRDefault="00E305DD" w:rsidP="00D67D3E">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24B969B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819F5EF" w14:textId="77777777" w:rsidR="00E305DD" w:rsidRPr="0094298E" w:rsidRDefault="00E305DD" w:rsidP="00E305DD">
      <w:r w:rsidRPr="0094298E">
        <w:rPr>
          <w:rStyle w:val="HideTWBExt"/>
        </w:rPr>
        <w:t>&lt;/Amend&gt;</w:t>
      </w:r>
    </w:p>
    <w:p w14:paraId="16FCCB3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47</w:t>
      </w:r>
      <w:r w:rsidRPr="0094298E">
        <w:rPr>
          <w:rStyle w:val="HideTWBExt"/>
          <w:b w:val="0"/>
        </w:rPr>
        <w:t>&lt;/NumAm&gt;</w:t>
      </w:r>
    </w:p>
    <w:p w14:paraId="7B0C93FB"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2C95FB52" w14:textId="77777777" w:rsidR="00E305DD" w:rsidRPr="0094298E" w:rsidRDefault="00E305DD" w:rsidP="00E305DD">
      <w:pPr>
        <w:pStyle w:val="NormalBold"/>
      </w:pPr>
      <w:r w:rsidRPr="0094298E">
        <w:rPr>
          <w:rStyle w:val="HideTWBExt"/>
          <w:b w:val="0"/>
        </w:rPr>
        <w:t>&lt;/RepeatBlock-By&gt;</w:t>
      </w:r>
    </w:p>
    <w:p w14:paraId="10D74B7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75C894"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D048D47" w14:textId="77777777" w:rsidTr="00D67D3E">
        <w:trPr>
          <w:trHeight w:hRule="exact" w:val="240"/>
          <w:jc w:val="center"/>
        </w:trPr>
        <w:tc>
          <w:tcPr>
            <w:tcW w:w="9752" w:type="dxa"/>
            <w:gridSpan w:val="2"/>
            <w:tcBorders>
              <w:top w:val="nil"/>
              <w:left w:val="nil"/>
              <w:bottom w:val="nil"/>
              <w:right w:val="nil"/>
            </w:tcBorders>
          </w:tcPr>
          <w:p w14:paraId="779C94C7" w14:textId="77777777" w:rsidR="00E305DD" w:rsidRPr="0094298E" w:rsidRDefault="00E305DD" w:rsidP="00D67D3E"/>
        </w:tc>
      </w:tr>
      <w:tr w:rsidR="00B14696" w:rsidRPr="0094298E" w14:paraId="55D9DB24" w14:textId="77777777" w:rsidTr="00D67D3E">
        <w:trPr>
          <w:trHeight w:val="240"/>
          <w:jc w:val="center"/>
        </w:trPr>
        <w:tc>
          <w:tcPr>
            <w:tcW w:w="4876" w:type="dxa"/>
            <w:tcBorders>
              <w:top w:val="nil"/>
              <w:left w:val="nil"/>
              <w:bottom w:val="nil"/>
              <w:right w:val="nil"/>
            </w:tcBorders>
          </w:tcPr>
          <w:p w14:paraId="42ACC7B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9769909" w14:textId="77777777" w:rsidR="00E305DD" w:rsidRPr="0094298E" w:rsidRDefault="00E305DD" w:rsidP="00D67D3E">
            <w:pPr>
              <w:pStyle w:val="AmColumnHeading"/>
            </w:pPr>
            <w:r w:rsidRPr="0094298E">
              <w:t>Predlog spremembe</w:t>
            </w:r>
          </w:p>
        </w:tc>
      </w:tr>
      <w:tr w:rsidR="00B14696" w:rsidRPr="0094298E" w14:paraId="1AD6018B" w14:textId="77777777" w:rsidTr="00D67D3E">
        <w:trPr>
          <w:jc w:val="center"/>
        </w:trPr>
        <w:tc>
          <w:tcPr>
            <w:tcW w:w="4876" w:type="dxa"/>
            <w:tcBorders>
              <w:top w:val="nil"/>
              <w:left w:val="nil"/>
              <w:bottom w:val="nil"/>
              <w:right w:val="nil"/>
            </w:tcBorders>
          </w:tcPr>
          <w:p w14:paraId="21B8CB12" w14:textId="77777777" w:rsidR="00E305DD" w:rsidRPr="0094298E" w:rsidRDefault="00E305DD" w:rsidP="00D67D3E">
            <w:pPr>
              <w:pStyle w:val="Normal6a"/>
            </w:pPr>
            <w:r w:rsidRPr="0094298E">
              <w:t>(5)</w:t>
            </w:r>
            <w:r w:rsidRPr="0094298E">
              <w:tab/>
              <w:t>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495346F5" w14:textId="77777777" w:rsidR="00E305DD" w:rsidRPr="0094298E" w:rsidRDefault="00E305DD" w:rsidP="00D67D3E">
            <w:pPr>
              <w:pStyle w:val="Normal6a"/>
            </w:pPr>
            <w:r w:rsidRPr="0094298E">
              <w:t>(5)</w:t>
            </w:r>
            <w:r w:rsidRPr="0094298E">
              <w:tab/>
              <w:t xml:space="preserve">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w:t>
            </w:r>
            <w:r w:rsidRPr="0094298E">
              <w:rPr>
                <w:b/>
                <w:i/>
              </w:rPr>
              <w:t>Da bi se zagotovili učinkovitost in prožnost, Komisija ne bi smela biti omejena na vnaprej določene kategorije virov in bi morala ohraniti diskrecijsko pravico, da svojo oceno utemelji na najustreznejših in najnovejših razpoložljivih informacijah.</w:t>
            </w:r>
            <w:r w:rsidRPr="0094298E">
              <w:t xml:space="preserve"> Pri oceni se v skladu z Uredbo (EU) 2024/1348 upošteva tudi skupna analiza informacij o izvorni državi iz člena 11 Uredbe (EU) 2021/2303 Evropskega parlamenta in Sveta</w:t>
            </w:r>
            <w:r w:rsidRPr="0094298E">
              <w:rPr>
                <w:vertAlign w:val="superscript"/>
              </w:rPr>
              <w:t>4</w:t>
            </w:r>
            <w:r w:rsidRPr="0094298E">
              <w:t xml:space="preserve">, kadar so na voljo. </w:t>
            </w:r>
            <w:r w:rsidRPr="0094298E">
              <w:rPr>
                <w:b/>
                <w:i/>
              </w:rPr>
              <w:t>Viri bi morali biti zanesljivi in ažurni.</w:t>
            </w:r>
          </w:p>
        </w:tc>
      </w:tr>
      <w:tr w:rsidR="00B14696" w:rsidRPr="0094298E" w14:paraId="2E373D1F" w14:textId="77777777" w:rsidTr="00D67D3E">
        <w:trPr>
          <w:jc w:val="center"/>
        </w:trPr>
        <w:tc>
          <w:tcPr>
            <w:tcW w:w="4876" w:type="dxa"/>
            <w:tcBorders>
              <w:top w:val="nil"/>
              <w:left w:val="nil"/>
              <w:bottom w:val="nil"/>
              <w:right w:val="nil"/>
            </w:tcBorders>
          </w:tcPr>
          <w:p w14:paraId="1F05F17D"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420E0088" w14:textId="77777777" w:rsidR="00E305DD" w:rsidRPr="0094298E" w:rsidRDefault="00E305DD" w:rsidP="00D67D3E">
            <w:pPr>
              <w:pStyle w:val="Normal6a"/>
            </w:pPr>
            <w:r w:rsidRPr="0094298E">
              <w:rPr>
                <w:b/>
                <w:i/>
              </w:rPr>
              <w:t>_________________</w:t>
            </w:r>
          </w:p>
        </w:tc>
      </w:tr>
      <w:tr w:rsidR="00B14696" w:rsidRPr="0094298E" w14:paraId="7EEB70E5" w14:textId="77777777" w:rsidTr="00D67D3E">
        <w:trPr>
          <w:jc w:val="center"/>
        </w:trPr>
        <w:tc>
          <w:tcPr>
            <w:tcW w:w="4876" w:type="dxa"/>
            <w:tcBorders>
              <w:top w:val="nil"/>
              <w:left w:val="nil"/>
              <w:bottom w:val="nil"/>
              <w:right w:val="nil"/>
            </w:tcBorders>
          </w:tcPr>
          <w:p w14:paraId="18308E54"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19D0EB9C"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29570E5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BCE9AFE"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01CC543" w14:textId="77777777" w:rsidR="00E305DD" w:rsidRPr="0094298E" w:rsidRDefault="00E305DD" w:rsidP="00E305DD">
      <w:pPr>
        <w:pStyle w:val="AmJustText"/>
      </w:pPr>
      <w:r w:rsidRPr="0094298E">
        <w:t>Dodajanje togih zahtev glede narave virov bi neupravičeno oviralo Komisijo in bi lahko upočasnilo posodabljanje seznama Unije z varnimi izvornimi državami. Namen te uvodne izjave je zagotoviti, da lahko ocene temeljijo na najustreznejših in najnovejših razpoložljivih informacijah, pri tem pa ohraniti potrebno prožnost, da se lahko Komisija hitro odzove na spreminjajoče se okoliščine. Pretirana formalizacija bi lahko upočasnila sprejemanje odločitev ter ogrozila verodostojnost in učinkovitost instrumenta.</w:t>
      </w:r>
    </w:p>
    <w:p w14:paraId="3AC85DA7" w14:textId="77777777" w:rsidR="00E305DD" w:rsidRPr="0094298E" w:rsidRDefault="00E305DD" w:rsidP="00E305DD">
      <w:r w:rsidRPr="0094298E">
        <w:rPr>
          <w:rStyle w:val="HideTWBExt"/>
        </w:rPr>
        <w:t>&lt;/Amend&gt;</w:t>
      </w:r>
    </w:p>
    <w:p w14:paraId="33BD9FF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48</w:t>
      </w:r>
      <w:r w:rsidRPr="0094298E">
        <w:rPr>
          <w:rStyle w:val="HideTWBExt"/>
          <w:b w:val="0"/>
        </w:rPr>
        <w:t>&lt;/NumAm&gt;</w:t>
      </w:r>
    </w:p>
    <w:p w14:paraId="0CAFA254"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48F315D4" w14:textId="77777777" w:rsidR="00E305DD" w:rsidRPr="0094298E" w:rsidRDefault="00E305DD" w:rsidP="00E305DD">
      <w:pPr>
        <w:pStyle w:val="NormalBold"/>
      </w:pPr>
      <w:r w:rsidRPr="0094298E">
        <w:rPr>
          <w:rStyle w:val="HideTWBExt"/>
          <w:b w:val="0"/>
        </w:rPr>
        <w:t>&lt;/RepeatBlock-By&gt;</w:t>
      </w:r>
    </w:p>
    <w:p w14:paraId="3099516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4D427F9"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C50E253" w14:textId="77777777" w:rsidTr="00D67D3E">
        <w:trPr>
          <w:trHeight w:hRule="exact" w:val="240"/>
          <w:jc w:val="center"/>
        </w:trPr>
        <w:tc>
          <w:tcPr>
            <w:tcW w:w="9752" w:type="dxa"/>
            <w:gridSpan w:val="2"/>
            <w:tcBorders>
              <w:top w:val="nil"/>
              <w:left w:val="nil"/>
              <w:bottom w:val="nil"/>
              <w:right w:val="nil"/>
            </w:tcBorders>
          </w:tcPr>
          <w:p w14:paraId="5A0E293D" w14:textId="77777777" w:rsidR="00E305DD" w:rsidRPr="0094298E" w:rsidRDefault="00E305DD" w:rsidP="00D67D3E"/>
        </w:tc>
      </w:tr>
      <w:tr w:rsidR="00B14696" w:rsidRPr="0094298E" w14:paraId="206DB8B9" w14:textId="77777777" w:rsidTr="00D67D3E">
        <w:trPr>
          <w:trHeight w:val="240"/>
          <w:jc w:val="center"/>
        </w:trPr>
        <w:tc>
          <w:tcPr>
            <w:tcW w:w="4876" w:type="dxa"/>
            <w:tcBorders>
              <w:top w:val="nil"/>
              <w:left w:val="nil"/>
              <w:bottom w:val="nil"/>
              <w:right w:val="nil"/>
            </w:tcBorders>
          </w:tcPr>
          <w:p w14:paraId="760769D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5740EF0" w14:textId="77777777" w:rsidR="00E305DD" w:rsidRPr="0094298E" w:rsidRDefault="00E305DD" w:rsidP="00D67D3E">
            <w:pPr>
              <w:pStyle w:val="AmColumnHeading"/>
            </w:pPr>
            <w:r w:rsidRPr="0094298E">
              <w:t>Predlog spremembe</w:t>
            </w:r>
          </w:p>
        </w:tc>
      </w:tr>
      <w:tr w:rsidR="00B14696" w:rsidRPr="0094298E" w14:paraId="1D5B996E" w14:textId="77777777" w:rsidTr="00D67D3E">
        <w:trPr>
          <w:jc w:val="center"/>
        </w:trPr>
        <w:tc>
          <w:tcPr>
            <w:tcW w:w="4876" w:type="dxa"/>
            <w:tcBorders>
              <w:top w:val="nil"/>
              <w:left w:val="nil"/>
              <w:bottom w:val="nil"/>
              <w:right w:val="nil"/>
            </w:tcBorders>
          </w:tcPr>
          <w:p w14:paraId="2C545924" w14:textId="77777777" w:rsidR="00E305DD" w:rsidRPr="0094298E" w:rsidRDefault="00E305DD" w:rsidP="00D67D3E">
            <w:pPr>
              <w:pStyle w:val="Normal6a"/>
            </w:pPr>
            <w:r w:rsidRPr="0094298E">
              <w:t>(5)</w:t>
            </w:r>
            <w:r w:rsidRPr="0094298E">
              <w:tab/>
              <w:t>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3AEC7BF1" w14:textId="77777777" w:rsidR="00E305DD" w:rsidRPr="0094298E" w:rsidRDefault="00E305DD" w:rsidP="00D67D3E">
            <w:pPr>
              <w:pStyle w:val="Normal6a"/>
            </w:pPr>
            <w:r w:rsidRPr="0094298E">
              <w:t>(5)</w:t>
            </w:r>
            <w:r w:rsidRPr="0094298E">
              <w:tab/>
              <w:t>Ocena razmer v drugih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w:t>
            </w:r>
            <w:r w:rsidRPr="0094298E">
              <w:rPr>
                <w:b/>
                <w:i/>
              </w:rPr>
              <w:t>, ki ocenjujejo razmere oseb, za katere se uporablja ta uredba, vključno z osebami brez državljanstva, v zadevni državi</w:t>
            </w:r>
            <w:r w:rsidRPr="0094298E">
              <w:t>. Pri oceni se v skladu z Uredbo (EU) 2024/1348 upošteva tudi skupna analiza informacij o izvorni državi iz člena 11 Uredbe (EU) 2021/2303 Evropskega parlamenta in Sveta</w:t>
            </w:r>
            <w:r w:rsidRPr="0094298E">
              <w:rPr>
                <w:vertAlign w:val="superscript"/>
              </w:rPr>
              <w:t>4</w:t>
            </w:r>
            <w:r w:rsidRPr="0094298E">
              <w:t xml:space="preserve">, kadar so na voljo. </w:t>
            </w:r>
            <w:r w:rsidRPr="0094298E">
              <w:rPr>
                <w:b/>
                <w:i/>
              </w:rPr>
              <w:t>Ta ocena temelji na zanesljivih, preverljivih in ažurnih virih ter se izvede na pregleden način.</w:t>
            </w:r>
          </w:p>
        </w:tc>
      </w:tr>
      <w:tr w:rsidR="00B14696" w:rsidRPr="0094298E" w14:paraId="1CCF687A" w14:textId="77777777" w:rsidTr="00D67D3E">
        <w:trPr>
          <w:jc w:val="center"/>
        </w:trPr>
        <w:tc>
          <w:tcPr>
            <w:tcW w:w="4876" w:type="dxa"/>
            <w:tcBorders>
              <w:top w:val="nil"/>
              <w:left w:val="nil"/>
              <w:bottom w:val="nil"/>
              <w:right w:val="nil"/>
            </w:tcBorders>
          </w:tcPr>
          <w:p w14:paraId="5E19D25F"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1FA8764F" w14:textId="77777777" w:rsidR="00E305DD" w:rsidRPr="0094298E" w:rsidRDefault="00E305DD" w:rsidP="00D67D3E">
            <w:pPr>
              <w:pStyle w:val="Normal6a"/>
            </w:pPr>
            <w:r w:rsidRPr="0094298E">
              <w:rPr>
                <w:b/>
                <w:i/>
              </w:rPr>
              <w:t>_________________</w:t>
            </w:r>
          </w:p>
        </w:tc>
      </w:tr>
      <w:tr w:rsidR="00B14696" w:rsidRPr="0094298E" w14:paraId="75E5AD4A" w14:textId="77777777" w:rsidTr="00D67D3E">
        <w:trPr>
          <w:jc w:val="center"/>
        </w:trPr>
        <w:tc>
          <w:tcPr>
            <w:tcW w:w="4876" w:type="dxa"/>
            <w:tcBorders>
              <w:top w:val="nil"/>
              <w:left w:val="nil"/>
              <w:bottom w:val="nil"/>
              <w:right w:val="nil"/>
            </w:tcBorders>
          </w:tcPr>
          <w:p w14:paraId="5BE7D780"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684338C4"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0735D3E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70F7E5E" w14:textId="77777777" w:rsidR="00E305DD" w:rsidRPr="0094298E" w:rsidRDefault="00E305DD" w:rsidP="00E305DD">
      <w:r w:rsidRPr="0094298E">
        <w:rPr>
          <w:rStyle w:val="HideTWBExt"/>
        </w:rPr>
        <w:t>&lt;/Amend&gt;</w:t>
      </w:r>
    </w:p>
    <w:p w14:paraId="686FA52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49</w:t>
      </w:r>
      <w:r w:rsidRPr="0094298E">
        <w:rPr>
          <w:rStyle w:val="HideTWBExt"/>
          <w:b w:val="0"/>
        </w:rPr>
        <w:t>&lt;/NumAm&gt;</w:t>
      </w:r>
    </w:p>
    <w:p w14:paraId="1E1EB9AF"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1BC6281F" w14:textId="77777777" w:rsidR="00E305DD" w:rsidRPr="0094298E" w:rsidRDefault="00E305DD" w:rsidP="00E305DD">
      <w:pPr>
        <w:pStyle w:val="NormalBold"/>
      </w:pPr>
      <w:r w:rsidRPr="0094298E">
        <w:rPr>
          <w:rStyle w:val="HideTWBExt"/>
          <w:b w:val="0"/>
        </w:rPr>
        <w:t>&lt;/RepeatBlock-By&gt;</w:t>
      </w:r>
    </w:p>
    <w:p w14:paraId="1BFDF3E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8836339"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DCD7B47" w14:textId="77777777" w:rsidTr="00D67D3E">
        <w:trPr>
          <w:trHeight w:hRule="exact" w:val="240"/>
          <w:jc w:val="center"/>
        </w:trPr>
        <w:tc>
          <w:tcPr>
            <w:tcW w:w="9752" w:type="dxa"/>
            <w:gridSpan w:val="2"/>
            <w:tcBorders>
              <w:top w:val="nil"/>
              <w:left w:val="nil"/>
              <w:bottom w:val="nil"/>
              <w:right w:val="nil"/>
            </w:tcBorders>
          </w:tcPr>
          <w:p w14:paraId="63826E47" w14:textId="77777777" w:rsidR="00E305DD" w:rsidRPr="0094298E" w:rsidRDefault="00E305DD" w:rsidP="00D67D3E"/>
        </w:tc>
      </w:tr>
      <w:tr w:rsidR="00B14696" w:rsidRPr="0094298E" w14:paraId="24750286" w14:textId="77777777" w:rsidTr="00D67D3E">
        <w:trPr>
          <w:trHeight w:val="240"/>
          <w:jc w:val="center"/>
        </w:trPr>
        <w:tc>
          <w:tcPr>
            <w:tcW w:w="4876" w:type="dxa"/>
            <w:tcBorders>
              <w:top w:val="nil"/>
              <w:left w:val="nil"/>
              <w:bottom w:val="nil"/>
              <w:right w:val="nil"/>
            </w:tcBorders>
          </w:tcPr>
          <w:p w14:paraId="6EFF125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A6F21EB" w14:textId="77777777" w:rsidR="00E305DD" w:rsidRPr="0094298E" w:rsidRDefault="00E305DD" w:rsidP="00D67D3E">
            <w:pPr>
              <w:pStyle w:val="AmColumnHeading"/>
            </w:pPr>
            <w:r w:rsidRPr="0094298E">
              <w:t>Predlog spremembe</w:t>
            </w:r>
          </w:p>
        </w:tc>
      </w:tr>
      <w:tr w:rsidR="00B14696" w:rsidRPr="0094298E" w14:paraId="3B91D306" w14:textId="77777777" w:rsidTr="00D67D3E">
        <w:trPr>
          <w:jc w:val="center"/>
        </w:trPr>
        <w:tc>
          <w:tcPr>
            <w:tcW w:w="4876" w:type="dxa"/>
            <w:tcBorders>
              <w:top w:val="nil"/>
              <w:left w:val="nil"/>
              <w:bottom w:val="nil"/>
              <w:right w:val="nil"/>
            </w:tcBorders>
          </w:tcPr>
          <w:p w14:paraId="37EE9377" w14:textId="77777777" w:rsidR="00E305DD" w:rsidRPr="0094298E" w:rsidRDefault="00E305DD" w:rsidP="00D67D3E">
            <w:pPr>
              <w:pStyle w:val="Normal6a"/>
            </w:pPr>
            <w:r w:rsidRPr="0094298E">
              <w:t>(5)</w:t>
            </w:r>
            <w:r w:rsidRPr="0094298E">
              <w:tab/>
              <w:t xml:space="preserve">Ocena razmer v </w:t>
            </w:r>
            <w:r w:rsidRPr="0094298E">
              <w:rPr>
                <w:b/>
                <w:i/>
              </w:rPr>
              <w:t>drugih</w:t>
            </w:r>
            <w:r w:rsidRPr="0094298E">
              <w:t xml:space="preserve"> tretjih državah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569C0C54" w14:textId="77777777" w:rsidR="00E305DD" w:rsidRPr="0094298E" w:rsidRDefault="00E305DD" w:rsidP="00D67D3E">
            <w:pPr>
              <w:pStyle w:val="Normal6a"/>
            </w:pPr>
            <w:r w:rsidRPr="0094298E">
              <w:t>(5)</w:t>
            </w:r>
            <w:r w:rsidRPr="0094298E">
              <w:tab/>
              <w:t>Ocena razmer v tretjih državah</w:t>
            </w:r>
            <w:r w:rsidRPr="0094298E">
              <w:rPr>
                <w:b/>
                <w:i/>
              </w:rPr>
              <w:t>, ki naj bi bile določene kot varne izvorne države,</w:t>
            </w:r>
            <w:r w:rsidRPr="0094298E">
              <w:t xml:space="preserve"> temelji na vrsti ustreznih in razpoložljivih virov informacij, vključno z informacijami držav članic,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xml:space="preserve">, kadar so na voljo. </w:t>
            </w:r>
            <w:r w:rsidRPr="0094298E">
              <w:rPr>
                <w:b/>
                <w:i/>
              </w:rPr>
              <w:t>Da bi zagotovili pravico do učinkovitega pravnega sredstva in učinkovitost postopkovnih jamstev, bi morali biti navedeni viri zanesljivi, ažurni in javno dostopni.</w:t>
            </w:r>
          </w:p>
        </w:tc>
      </w:tr>
      <w:tr w:rsidR="00B14696" w:rsidRPr="0094298E" w14:paraId="4036336D" w14:textId="77777777" w:rsidTr="00D67D3E">
        <w:trPr>
          <w:jc w:val="center"/>
        </w:trPr>
        <w:tc>
          <w:tcPr>
            <w:tcW w:w="4876" w:type="dxa"/>
            <w:tcBorders>
              <w:top w:val="nil"/>
              <w:left w:val="nil"/>
              <w:bottom w:val="nil"/>
              <w:right w:val="nil"/>
            </w:tcBorders>
          </w:tcPr>
          <w:p w14:paraId="64596538"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548CFF97" w14:textId="77777777" w:rsidR="00E305DD" w:rsidRPr="0094298E" w:rsidRDefault="00E305DD" w:rsidP="00D67D3E">
            <w:pPr>
              <w:pStyle w:val="Normal6a"/>
            </w:pPr>
            <w:r w:rsidRPr="0094298E">
              <w:rPr>
                <w:b/>
                <w:i/>
              </w:rPr>
              <w:t>_________________</w:t>
            </w:r>
          </w:p>
        </w:tc>
      </w:tr>
      <w:tr w:rsidR="00B14696" w:rsidRPr="0094298E" w14:paraId="6C97BAF4" w14:textId="77777777" w:rsidTr="00D67D3E">
        <w:trPr>
          <w:jc w:val="center"/>
        </w:trPr>
        <w:tc>
          <w:tcPr>
            <w:tcW w:w="4876" w:type="dxa"/>
            <w:tcBorders>
              <w:top w:val="nil"/>
              <w:left w:val="nil"/>
              <w:bottom w:val="nil"/>
              <w:right w:val="nil"/>
            </w:tcBorders>
          </w:tcPr>
          <w:p w14:paraId="7A5FA1D4"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41D03BED"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13EC03E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05E5FB3"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F8A4B5E" w14:textId="77777777" w:rsidR="00E305DD" w:rsidRPr="0094298E" w:rsidRDefault="00E305DD" w:rsidP="00E305DD">
      <w:pPr>
        <w:pStyle w:val="AmJustText"/>
      </w:pPr>
      <w:r w:rsidRPr="0094298E">
        <w:t>Iz člena 61(1) uredbe o azilnih postopkih jasno izhaja, da morajo biti vse tretje države predmet enakega preverjanja, da bi se opredelile kot varne izvorne države. Poleg tega je treba v skladu s sodno prakso Sodišča Evropske unije zagotoviti zadosten in ustrezen dostop do virov informacij, ki se uporabljajo pri določanju varnih izvornih držav. Prosilcem je treba omogočiti, da se ustrezno seznanijo s temi viri informacij. Ker bo sestavljen seznam EU, morajo biti viri javno dostopni, da se bodo lahko vsi prosilci po potrebi seznanili z uporabljenimi viri.</w:t>
      </w:r>
    </w:p>
    <w:p w14:paraId="177A19DC" w14:textId="77777777" w:rsidR="00E305DD" w:rsidRPr="0094298E" w:rsidRDefault="00E305DD" w:rsidP="00E305DD">
      <w:r w:rsidRPr="0094298E">
        <w:rPr>
          <w:rStyle w:val="HideTWBExt"/>
        </w:rPr>
        <w:t>&lt;/Amend&gt;</w:t>
      </w:r>
    </w:p>
    <w:p w14:paraId="423ED60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50</w:t>
      </w:r>
      <w:r w:rsidRPr="0094298E">
        <w:rPr>
          <w:rStyle w:val="HideTWBExt"/>
          <w:b w:val="0"/>
        </w:rPr>
        <w:t>&lt;/NumAm&gt;</w:t>
      </w:r>
    </w:p>
    <w:p w14:paraId="7FA69559" w14:textId="77777777" w:rsidR="00E305DD" w:rsidRPr="0094298E" w:rsidRDefault="00E305DD" w:rsidP="00E305DD">
      <w:pPr>
        <w:pStyle w:val="NormalBold"/>
      </w:pPr>
      <w:r w:rsidRPr="0094298E">
        <w:rPr>
          <w:rStyle w:val="HideTWBExt"/>
          <w:b w:val="0"/>
        </w:rPr>
        <w:t>&lt;RepeatBlock-By&gt;&lt;Members&gt;</w:t>
      </w:r>
      <w:r w:rsidRPr="0094298E">
        <w:t>Erik Kaliňák</w:t>
      </w:r>
      <w:r w:rsidRPr="0094298E">
        <w:rPr>
          <w:rStyle w:val="HideTWBExt"/>
          <w:b w:val="0"/>
        </w:rPr>
        <w:t>&lt;/Members&gt;</w:t>
      </w:r>
    </w:p>
    <w:p w14:paraId="34BC755D" w14:textId="77777777" w:rsidR="00E305DD" w:rsidRPr="0094298E" w:rsidRDefault="00E305DD" w:rsidP="00E305DD">
      <w:pPr>
        <w:pStyle w:val="NormalBold"/>
      </w:pPr>
      <w:r w:rsidRPr="0094298E">
        <w:rPr>
          <w:rStyle w:val="HideTWBExt"/>
          <w:b w:val="0"/>
        </w:rPr>
        <w:t>&lt;/RepeatBlock-By&gt;</w:t>
      </w:r>
    </w:p>
    <w:p w14:paraId="3CEF385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0514D5A" w14:textId="77777777" w:rsidR="00E305DD" w:rsidRPr="0094298E" w:rsidRDefault="00E305DD" w:rsidP="00E305DD">
      <w:pPr>
        <w:pStyle w:val="NormalBold"/>
      </w:pPr>
      <w:r w:rsidRPr="0094298E">
        <w:rPr>
          <w:rStyle w:val="HideTWBExt"/>
          <w:b w:val="0"/>
        </w:rPr>
        <w:t>&lt;Article&gt;</w:t>
      </w:r>
      <w:r w:rsidRPr="0094298E">
        <w:t>Uvodna izjava 5</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4A3F40" w14:textId="77777777" w:rsidTr="00D67D3E">
        <w:trPr>
          <w:trHeight w:hRule="exact" w:val="240"/>
          <w:jc w:val="center"/>
        </w:trPr>
        <w:tc>
          <w:tcPr>
            <w:tcW w:w="9752" w:type="dxa"/>
            <w:gridSpan w:val="2"/>
            <w:tcBorders>
              <w:top w:val="nil"/>
              <w:left w:val="nil"/>
              <w:bottom w:val="nil"/>
              <w:right w:val="nil"/>
            </w:tcBorders>
          </w:tcPr>
          <w:p w14:paraId="0A11572E" w14:textId="77777777" w:rsidR="00E305DD" w:rsidRPr="0094298E" w:rsidRDefault="00E305DD" w:rsidP="00D67D3E"/>
        </w:tc>
      </w:tr>
      <w:tr w:rsidR="00B14696" w:rsidRPr="0094298E" w14:paraId="012C2C56" w14:textId="77777777" w:rsidTr="00D67D3E">
        <w:trPr>
          <w:trHeight w:val="240"/>
          <w:jc w:val="center"/>
        </w:trPr>
        <w:tc>
          <w:tcPr>
            <w:tcW w:w="4876" w:type="dxa"/>
            <w:tcBorders>
              <w:top w:val="nil"/>
              <w:left w:val="nil"/>
              <w:bottom w:val="nil"/>
              <w:right w:val="nil"/>
            </w:tcBorders>
          </w:tcPr>
          <w:p w14:paraId="7969554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8F9C5F5" w14:textId="77777777" w:rsidR="00E305DD" w:rsidRPr="0094298E" w:rsidRDefault="00E305DD" w:rsidP="00D67D3E">
            <w:pPr>
              <w:pStyle w:val="AmColumnHeading"/>
            </w:pPr>
            <w:r w:rsidRPr="0094298E">
              <w:t>Predlog spremembe</w:t>
            </w:r>
          </w:p>
        </w:tc>
      </w:tr>
      <w:tr w:rsidR="00B14696" w:rsidRPr="0094298E" w14:paraId="293E8CB6" w14:textId="77777777" w:rsidTr="00D67D3E">
        <w:trPr>
          <w:jc w:val="center"/>
        </w:trPr>
        <w:tc>
          <w:tcPr>
            <w:tcW w:w="4876" w:type="dxa"/>
            <w:tcBorders>
              <w:top w:val="nil"/>
              <w:left w:val="nil"/>
              <w:bottom w:val="nil"/>
              <w:right w:val="nil"/>
            </w:tcBorders>
          </w:tcPr>
          <w:p w14:paraId="16AD9B0A" w14:textId="77777777" w:rsidR="00E305DD" w:rsidRPr="0094298E" w:rsidRDefault="00E305DD" w:rsidP="00D67D3E">
            <w:pPr>
              <w:pStyle w:val="Normal6a"/>
            </w:pPr>
            <w:r w:rsidRPr="0094298E">
              <w:t>(5)</w:t>
            </w:r>
            <w:r w:rsidRPr="0094298E">
              <w:tab/>
              <w:t xml:space="preserve">Ocena razmer v drugih tretjih državah temelji na vrsti ustreznih in razpoložljivih virov informacij, </w:t>
            </w:r>
            <w:r w:rsidRPr="0094298E">
              <w:rPr>
                <w:b/>
                <w:i/>
              </w:rPr>
              <w:t>vključno z informacijami</w:t>
            </w:r>
            <w:r w:rsidRPr="0094298E">
              <w:t xml:space="preserve"> držav članic</w:t>
            </w:r>
            <w:r w:rsidRPr="0094298E">
              <w:rPr>
                <w:b/>
                <w:i/>
              </w:rPr>
              <w:t>,</w:t>
            </w:r>
            <w:r w:rsidRPr="0094298E">
              <w:t xml:space="preserve">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c>
          <w:tcPr>
            <w:tcW w:w="4876" w:type="dxa"/>
            <w:tcBorders>
              <w:top w:val="nil"/>
              <w:left w:val="nil"/>
              <w:bottom w:val="nil"/>
              <w:right w:val="nil"/>
            </w:tcBorders>
          </w:tcPr>
          <w:p w14:paraId="1D21802A" w14:textId="77777777" w:rsidR="00E305DD" w:rsidRPr="0094298E" w:rsidRDefault="00E305DD" w:rsidP="00D67D3E">
            <w:pPr>
              <w:pStyle w:val="Normal6a"/>
            </w:pPr>
            <w:r w:rsidRPr="0094298E">
              <w:t>(5)</w:t>
            </w:r>
            <w:r w:rsidRPr="0094298E">
              <w:tab/>
              <w:t xml:space="preserve">Ocena razmer v drugih tretjih državah temelji na vrsti ustreznih in razpoložljivih virov informacij, </w:t>
            </w:r>
            <w:r w:rsidRPr="0094298E">
              <w:rPr>
                <w:b/>
                <w:i/>
              </w:rPr>
              <w:t>zlasti na informacijah</w:t>
            </w:r>
            <w:r w:rsidRPr="0094298E">
              <w:t xml:space="preserve"> držav članic </w:t>
            </w:r>
            <w:r w:rsidRPr="0094298E">
              <w:rPr>
                <w:b/>
                <w:i/>
              </w:rPr>
              <w:t>ali pa informacijah</w:t>
            </w:r>
            <w:r w:rsidRPr="0094298E">
              <w:t xml:space="preserve"> Agencije Evropske unije za azil (v nadaljnjem besedilu: Agencija za azil), Evropske službe za zunanje delovanje, visokega komisarja Združenih narodov za begunce in drugih ustreznih mednarodnih organizacij. Pri oceni se v skladu z Uredbo (EU) 2024/1348 upošteva tudi skupna analiza informacij o izvorni državi iz člena 11 Uredbe (EU) 2021/2303 Evropskega parlamenta in Sveta</w:t>
            </w:r>
            <w:r w:rsidRPr="0094298E">
              <w:rPr>
                <w:vertAlign w:val="superscript"/>
              </w:rPr>
              <w:t>4</w:t>
            </w:r>
            <w:r w:rsidRPr="0094298E">
              <w:t>, kadar so na voljo.</w:t>
            </w:r>
          </w:p>
        </w:tc>
      </w:tr>
      <w:tr w:rsidR="00B14696" w:rsidRPr="0094298E" w14:paraId="6375030C" w14:textId="77777777" w:rsidTr="00D67D3E">
        <w:trPr>
          <w:jc w:val="center"/>
        </w:trPr>
        <w:tc>
          <w:tcPr>
            <w:tcW w:w="4876" w:type="dxa"/>
            <w:tcBorders>
              <w:top w:val="nil"/>
              <w:left w:val="nil"/>
              <w:bottom w:val="nil"/>
              <w:right w:val="nil"/>
            </w:tcBorders>
          </w:tcPr>
          <w:p w14:paraId="5FA8DBD9"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6C06FF17" w14:textId="77777777" w:rsidR="00E305DD" w:rsidRPr="0094298E" w:rsidRDefault="00E305DD" w:rsidP="00D67D3E">
            <w:pPr>
              <w:pStyle w:val="Normal6a"/>
            </w:pPr>
            <w:r w:rsidRPr="0094298E">
              <w:rPr>
                <w:b/>
                <w:i/>
              </w:rPr>
              <w:t>_________________</w:t>
            </w:r>
          </w:p>
        </w:tc>
      </w:tr>
      <w:tr w:rsidR="00B14696" w:rsidRPr="0094298E" w14:paraId="0A89FD50" w14:textId="77777777" w:rsidTr="00D67D3E">
        <w:trPr>
          <w:jc w:val="center"/>
        </w:trPr>
        <w:tc>
          <w:tcPr>
            <w:tcW w:w="4876" w:type="dxa"/>
            <w:tcBorders>
              <w:top w:val="nil"/>
              <w:left w:val="nil"/>
              <w:bottom w:val="nil"/>
              <w:right w:val="nil"/>
            </w:tcBorders>
          </w:tcPr>
          <w:p w14:paraId="1B02E091"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c>
          <w:tcPr>
            <w:tcW w:w="4876" w:type="dxa"/>
            <w:tcBorders>
              <w:top w:val="nil"/>
              <w:left w:val="nil"/>
              <w:bottom w:val="nil"/>
              <w:right w:val="nil"/>
            </w:tcBorders>
          </w:tcPr>
          <w:p w14:paraId="586DE228" w14:textId="77777777" w:rsidR="00E305DD" w:rsidRPr="0094298E" w:rsidRDefault="00E305DD" w:rsidP="00D67D3E">
            <w:pPr>
              <w:pStyle w:val="Normal6a"/>
            </w:pPr>
            <w:r w:rsidRPr="0094298E">
              <w:rPr>
                <w:vertAlign w:val="superscript"/>
              </w:rPr>
              <w:t>4</w:t>
            </w:r>
            <w:r w:rsidRPr="0094298E">
              <w:t xml:space="preserve"> Uredba (EU) 2021/2303 Evropskega parlamenta in Sveta z dne 15. decembra 2021 o Agenciji Evropske unije za azil in razveljavitvi Uredbe (EU) št. 439/2010 (UL L 468, 30.12.2021, str. 1, ELI: http://data.europa.eu/eli/reg/2021/2303/oj).</w:t>
            </w:r>
          </w:p>
        </w:tc>
      </w:tr>
    </w:tbl>
    <w:p w14:paraId="6AC7A54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{SK}</w:t>
      </w:r>
      <w:r w:rsidRPr="0094298E">
        <w:t>sk</w:t>
      </w:r>
      <w:r w:rsidRPr="0094298E">
        <w:rPr>
          <w:rStyle w:val="HideTWBExt"/>
        </w:rPr>
        <w:t>&lt;/Original&gt;</w:t>
      </w:r>
    </w:p>
    <w:p w14:paraId="081D6081" w14:textId="77777777" w:rsidR="00E305DD" w:rsidRPr="0094298E" w:rsidRDefault="00E305DD" w:rsidP="00E305DD">
      <w:r w:rsidRPr="0094298E">
        <w:rPr>
          <w:rStyle w:val="HideTWBExt"/>
        </w:rPr>
        <w:t>&lt;/Amend&gt;</w:t>
      </w:r>
    </w:p>
    <w:p w14:paraId="6A0BED2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51</w:t>
      </w:r>
      <w:r w:rsidRPr="0094298E">
        <w:rPr>
          <w:rStyle w:val="HideTWBExt"/>
          <w:b w:val="0"/>
        </w:rPr>
        <w:t>&lt;/NumAm&gt;</w:t>
      </w:r>
    </w:p>
    <w:p w14:paraId="66951B00" w14:textId="77777777" w:rsidR="00E305DD" w:rsidRPr="0094298E" w:rsidRDefault="00E305DD" w:rsidP="00E305DD">
      <w:pPr>
        <w:pStyle w:val="NormalBold"/>
      </w:pPr>
      <w:r w:rsidRPr="0094298E">
        <w:rPr>
          <w:rStyle w:val="HideTWBExt"/>
          <w:b w:val="0"/>
        </w:rPr>
        <w:t>&lt;RepeatBlock-By&gt;&lt;Members&gt;</w:t>
      </w:r>
      <w:r w:rsidRPr="0094298E">
        <w:t>Assita Kanko</w:t>
      </w:r>
      <w:r w:rsidRPr="0094298E">
        <w:rPr>
          <w:rStyle w:val="HideTWBExt"/>
          <w:b w:val="0"/>
        </w:rPr>
        <w:t>&lt;/Members&gt;</w:t>
      </w:r>
    </w:p>
    <w:p w14:paraId="0139AD30" w14:textId="77777777" w:rsidR="00E305DD" w:rsidRPr="0094298E" w:rsidRDefault="00E305DD" w:rsidP="00E305DD">
      <w:pPr>
        <w:pStyle w:val="NormalBold"/>
      </w:pPr>
      <w:r w:rsidRPr="0094298E">
        <w:rPr>
          <w:rStyle w:val="HideTWBExt"/>
          <w:b w:val="0"/>
        </w:rPr>
        <w:t>&lt;/RepeatBlock-By&gt;</w:t>
      </w:r>
    </w:p>
    <w:p w14:paraId="1CB5CA4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51DD659" w14:textId="77777777" w:rsidR="00E305DD" w:rsidRPr="0094298E" w:rsidRDefault="00E305DD" w:rsidP="00E305DD">
      <w:pPr>
        <w:pStyle w:val="NormalBold"/>
      </w:pPr>
      <w:r w:rsidRPr="0094298E">
        <w:rPr>
          <w:rStyle w:val="HideTWBExt"/>
          <w:b w:val="0"/>
        </w:rPr>
        <w:t>&lt;Article&gt;</w:t>
      </w:r>
      <w:r w:rsidRPr="0094298E">
        <w:t>Uvodna izjava 5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3DFAEC8" w14:textId="77777777" w:rsidTr="00D67D3E">
        <w:trPr>
          <w:trHeight w:hRule="exact" w:val="240"/>
          <w:jc w:val="center"/>
        </w:trPr>
        <w:tc>
          <w:tcPr>
            <w:tcW w:w="9752" w:type="dxa"/>
            <w:gridSpan w:val="2"/>
            <w:tcBorders>
              <w:top w:val="nil"/>
              <w:left w:val="nil"/>
              <w:bottom w:val="nil"/>
              <w:right w:val="nil"/>
            </w:tcBorders>
          </w:tcPr>
          <w:p w14:paraId="64B4B70F" w14:textId="77777777" w:rsidR="00E305DD" w:rsidRPr="0094298E" w:rsidRDefault="00E305DD" w:rsidP="00D67D3E"/>
        </w:tc>
      </w:tr>
      <w:tr w:rsidR="00B14696" w:rsidRPr="0094298E" w14:paraId="4B66E5AB" w14:textId="77777777" w:rsidTr="00D67D3E">
        <w:trPr>
          <w:trHeight w:val="240"/>
          <w:jc w:val="center"/>
        </w:trPr>
        <w:tc>
          <w:tcPr>
            <w:tcW w:w="4876" w:type="dxa"/>
            <w:tcBorders>
              <w:top w:val="nil"/>
              <w:left w:val="nil"/>
              <w:bottom w:val="nil"/>
              <w:right w:val="nil"/>
            </w:tcBorders>
          </w:tcPr>
          <w:p w14:paraId="3740CEE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C4D4542" w14:textId="77777777" w:rsidR="00E305DD" w:rsidRPr="0094298E" w:rsidRDefault="00E305DD" w:rsidP="00D67D3E">
            <w:pPr>
              <w:pStyle w:val="AmColumnHeading"/>
            </w:pPr>
            <w:r w:rsidRPr="0094298E">
              <w:t>Predlog spremembe</w:t>
            </w:r>
          </w:p>
        </w:tc>
      </w:tr>
      <w:tr w:rsidR="00B14696" w:rsidRPr="0094298E" w14:paraId="50F11B86" w14:textId="77777777" w:rsidTr="00D67D3E">
        <w:trPr>
          <w:jc w:val="center"/>
        </w:trPr>
        <w:tc>
          <w:tcPr>
            <w:tcW w:w="4876" w:type="dxa"/>
            <w:tcBorders>
              <w:top w:val="nil"/>
              <w:left w:val="nil"/>
              <w:bottom w:val="nil"/>
              <w:right w:val="nil"/>
            </w:tcBorders>
          </w:tcPr>
          <w:p w14:paraId="4585B227" w14:textId="77777777" w:rsidR="00E305DD" w:rsidRPr="0094298E" w:rsidRDefault="00E305DD" w:rsidP="00D67D3E">
            <w:pPr>
              <w:pStyle w:val="Normal6a"/>
            </w:pPr>
          </w:p>
        </w:tc>
        <w:tc>
          <w:tcPr>
            <w:tcW w:w="4876" w:type="dxa"/>
            <w:tcBorders>
              <w:top w:val="nil"/>
              <w:left w:val="nil"/>
              <w:bottom w:val="nil"/>
              <w:right w:val="nil"/>
            </w:tcBorders>
          </w:tcPr>
          <w:p w14:paraId="351064A0" w14:textId="77777777" w:rsidR="00E305DD" w:rsidRPr="0094298E" w:rsidRDefault="00E305DD" w:rsidP="00D67D3E">
            <w:pPr>
              <w:pStyle w:val="Normal6a"/>
            </w:pPr>
            <w:r w:rsidRPr="0094298E">
              <w:rPr>
                <w:b/>
                <w:i/>
              </w:rPr>
              <w:t>(5a)</w:t>
            </w:r>
            <w:r w:rsidRPr="0094298E">
              <w:tab/>
            </w:r>
            <w:r w:rsidRPr="0094298E">
              <w:rPr>
                <w:b/>
                <w:i/>
              </w:rPr>
              <w:t>Določitev tretje države kot varne izvorne države temelji na uradnih in potrjenih virih informacij, ki jih ocenijo pristojni organi, zato ti viri ne bi smeli biti predmet nacionalnega sodnega nadzora. Brez poseganja v splošno določitev zadevne tretje države kot varne izvorne države bi moral biti nacionalni sodni nadzor omejen le na presojo podrobnih dokazov, ki jih prosilec predloži v zvezi s svojim konkretnim osebnim položajem, ki v njegovem primeru upravičuje opustitev uporabe koncepta varne izvorne države.</w:t>
            </w:r>
          </w:p>
        </w:tc>
      </w:tr>
    </w:tbl>
    <w:p w14:paraId="4CB9D5D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04E9EF6" w14:textId="77777777" w:rsidR="00E305DD" w:rsidRPr="0094298E" w:rsidRDefault="00E305DD" w:rsidP="00E305DD">
      <w:r w:rsidRPr="0094298E">
        <w:rPr>
          <w:rStyle w:val="HideTWBExt"/>
        </w:rPr>
        <w:t>&lt;/Amend&gt;</w:t>
      </w:r>
    </w:p>
    <w:p w14:paraId="3334F9C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52</w:t>
      </w:r>
      <w:r w:rsidRPr="0094298E">
        <w:rPr>
          <w:rStyle w:val="HideTWBExt"/>
          <w:b w:val="0"/>
        </w:rPr>
        <w:t>&lt;/NumAm&gt;</w:t>
      </w:r>
    </w:p>
    <w:p w14:paraId="125EA91A"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5489F634" w14:textId="77777777" w:rsidR="00E305DD" w:rsidRPr="0094298E" w:rsidRDefault="00E305DD" w:rsidP="00E305DD">
      <w:pPr>
        <w:pStyle w:val="NormalBold"/>
      </w:pPr>
      <w:r w:rsidRPr="0094298E">
        <w:rPr>
          <w:rStyle w:val="HideTWBExt"/>
          <w:b w:val="0"/>
        </w:rPr>
        <w:t>&lt;/RepeatBlock-By&gt;</w:t>
      </w:r>
    </w:p>
    <w:p w14:paraId="4BB705B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7638C6F" w14:textId="77777777" w:rsidR="00E305DD" w:rsidRPr="0094298E" w:rsidRDefault="00E305DD" w:rsidP="00E305DD">
      <w:pPr>
        <w:pStyle w:val="NormalBold"/>
      </w:pPr>
      <w:r w:rsidRPr="0094298E">
        <w:rPr>
          <w:rStyle w:val="HideTWBExt"/>
          <w:b w:val="0"/>
        </w:rPr>
        <w:t>&lt;Article&gt;</w:t>
      </w:r>
      <w:r w:rsidRPr="0094298E">
        <w:t>Uvodna izjava 5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2EFE95D" w14:textId="77777777" w:rsidTr="00D67D3E">
        <w:trPr>
          <w:trHeight w:hRule="exact" w:val="240"/>
          <w:jc w:val="center"/>
        </w:trPr>
        <w:tc>
          <w:tcPr>
            <w:tcW w:w="9752" w:type="dxa"/>
            <w:gridSpan w:val="2"/>
            <w:tcBorders>
              <w:top w:val="nil"/>
              <w:left w:val="nil"/>
              <w:bottom w:val="nil"/>
              <w:right w:val="nil"/>
            </w:tcBorders>
          </w:tcPr>
          <w:p w14:paraId="510F4C53" w14:textId="77777777" w:rsidR="00E305DD" w:rsidRPr="0094298E" w:rsidRDefault="00E305DD" w:rsidP="00D67D3E"/>
        </w:tc>
      </w:tr>
      <w:tr w:rsidR="00B14696" w:rsidRPr="0094298E" w14:paraId="6D4F42AF" w14:textId="77777777" w:rsidTr="00D67D3E">
        <w:trPr>
          <w:trHeight w:val="240"/>
          <w:jc w:val="center"/>
        </w:trPr>
        <w:tc>
          <w:tcPr>
            <w:tcW w:w="4876" w:type="dxa"/>
            <w:tcBorders>
              <w:top w:val="nil"/>
              <w:left w:val="nil"/>
              <w:bottom w:val="nil"/>
              <w:right w:val="nil"/>
            </w:tcBorders>
          </w:tcPr>
          <w:p w14:paraId="58D86D2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1DF4463" w14:textId="77777777" w:rsidR="00E305DD" w:rsidRPr="0094298E" w:rsidRDefault="00E305DD" w:rsidP="00D67D3E">
            <w:pPr>
              <w:pStyle w:val="AmColumnHeading"/>
            </w:pPr>
            <w:r w:rsidRPr="0094298E">
              <w:t>Predlog spremembe</w:t>
            </w:r>
          </w:p>
        </w:tc>
      </w:tr>
      <w:tr w:rsidR="00B14696" w:rsidRPr="0094298E" w14:paraId="3B2FFD2B" w14:textId="77777777" w:rsidTr="00D67D3E">
        <w:trPr>
          <w:jc w:val="center"/>
        </w:trPr>
        <w:tc>
          <w:tcPr>
            <w:tcW w:w="4876" w:type="dxa"/>
            <w:tcBorders>
              <w:top w:val="nil"/>
              <w:left w:val="nil"/>
              <w:bottom w:val="nil"/>
              <w:right w:val="nil"/>
            </w:tcBorders>
          </w:tcPr>
          <w:p w14:paraId="14BE20AD" w14:textId="77777777" w:rsidR="00E305DD" w:rsidRPr="0094298E" w:rsidRDefault="00E305DD" w:rsidP="00D67D3E">
            <w:pPr>
              <w:pStyle w:val="Normal6a"/>
            </w:pPr>
          </w:p>
        </w:tc>
        <w:tc>
          <w:tcPr>
            <w:tcW w:w="4876" w:type="dxa"/>
            <w:tcBorders>
              <w:top w:val="nil"/>
              <w:left w:val="nil"/>
              <w:bottom w:val="nil"/>
              <w:right w:val="nil"/>
            </w:tcBorders>
          </w:tcPr>
          <w:p w14:paraId="5CF84305" w14:textId="77777777" w:rsidR="00E305DD" w:rsidRPr="0094298E" w:rsidRDefault="00E305DD" w:rsidP="00D67D3E">
            <w:pPr>
              <w:pStyle w:val="Normal6a"/>
            </w:pPr>
            <w:r w:rsidRPr="0094298E">
              <w:rPr>
                <w:b/>
                <w:i/>
              </w:rPr>
              <w:t>(5a)</w:t>
            </w:r>
            <w:r w:rsidRPr="0094298E">
              <w:tab/>
            </w:r>
            <w:r w:rsidRPr="0094298E">
              <w:rPr>
                <w:b/>
                <w:i/>
              </w:rPr>
              <w:t>Države članice bi morale imeti možnost, da pri ocenjevanju, ali se lahko tretja država šteje za varno izvorno državo za namene te uredbe, upoštevajo, ali je ta država vključena na seznam varnih tretjih držav Unije ali nacionalni seznam varnih tretjih držav, kot so opredeljene v členu 59 Uredbe (EU) 2024/1348. Vključitev države na tak seznam je lahko pomemben pokazatelj splošnega stanja na področju človekovih pravic in stabilnosti v zadevni državi.</w:t>
            </w:r>
          </w:p>
        </w:tc>
      </w:tr>
    </w:tbl>
    <w:p w14:paraId="3B10391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86B9C85" w14:textId="77777777" w:rsidR="00E305DD" w:rsidRPr="0094298E" w:rsidRDefault="00E305DD" w:rsidP="00E305DD">
      <w:r w:rsidRPr="0094298E">
        <w:rPr>
          <w:rStyle w:val="HideTWBExt"/>
        </w:rPr>
        <w:t>&lt;/Amend&gt;</w:t>
      </w:r>
    </w:p>
    <w:p w14:paraId="536080B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53</w:t>
      </w:r>
      <w:r w:rsidRPr="0094298E">
        <w:rPr>
          <w:rStyle w:val="HideTWBExt"/>
          <w:b w:val="0"/>
        </w:rPr>
        <w:t>&lt;/NumAm&gt;</w:t>
      </w:r>
    </w:p>
    <w:p w14:paraId="3837DE8D"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5261A5C8" w14:textId="77777777" w:rsidR="00E305DD" w:rsidRPr="0094298E" w:rsidRDefault="00E305DD" w:rsidP="00E305DD">
      <w:pPr>
        <w:pStyle w:val="NormalBold"/>
      </w:pPr>
      <w:r w:rsidRPr="0094298E">
        <w:rPr>
          <w:rStyle w:val="HideTWBExt"/>
          <w:b w:val="0"/>
        </w:rPr>
        <w:t>&lt;/RepeatBlock-By&gt;</w:t>
      </w:r>
    </w:p>
    <w:p w14:paraId="0721CC5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6A8E18D" w14:textId="77777777" w:rsidR="00E305DD" w:rsidRPr="0094298E" w:rsidRDefault="00E305DD" w:rsidP="00E305DD">
      <w:pPr>
        <w:pStyle w:val="NormalBold"/>
      </w:pPr>
      <w:r w:rsidRPr="0094298E">
        <w:rPr>
          <w:rStyle w:val="HideTWBExt"/>
          <w:b w:val="0"/>
        </w:rPr>
        <w:t>&lt;Article&gt;</w:t>
      </w:r>
      <w:r w:rsidRPr="0094298E">
        <w:t>Uvodna izjava 5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6B3D01" w14:textId="77777777" w:rsidTr="00D67D3E">
        <w:trPr>
          <w:trHeight w:hRule="exact" w:val="240"/>
          <w:jc w:val="center"/>
        </w:trPr>
        <w:tc>
          <w:tcPr>
            <w:tcW w:w="9752" w:type="dxa"/>
            <w:gridSpan w:val="2"/>
            <w:tcBorders>
              <w:top w:val="nil"/>
              <w:left w:val="nil"/>
              <w:bottom w:val="nil"/>
              <w:right w:val="nil"/>
            </w:tcBorders>
          </w:tcPr>
          <w:p w14:paraId="07E19DB1" w14:textId="77777777" w:rsidR="00E305DD" w:rsidRPr="0094298E" w:rsidRDefault="00E305DD" w:rsidP="00D67D3E"/>
        </w:tc>
      </w:tr>
      <w:tr w:rsidR="00B14696" w:rsidRPr="0094298E" w14:paraId="4D84C1BE" w14:textId="77777777" w:rsidTr="00D67D3E">
        <w:trPr>
          <w:trHeight w:val="240"/>
          <w:jc w:val="center"/>
        </w:trPr>
        <w:tc>
          <w:tcPr>
            <w:tcW w:w="4876" w:type="dxa"/>
            <w:tcBorders>
              <w:top w:val="nil"/>
              <w:left w:val="nil"/>
              <w:bottom w:val="nil"/>
              <w:right w:val="nil"/>
            </w:tcBorders>
          </w:tcPr>
          <w:p w14:paraId="2E1047E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1A40C9D" w14:textId="77777777" w:rsidR="00E305DD" w:rsidRPr="0094298E" w:rsidRDefault="00E305DD" w:rsidP="00D67D3E">
            <w:pPr>
              <w:pStyle w:val="AmColumnHeading"/>
            </w:pPr>
            <w:r w:rsidRPr="0094298E">
              <w:t>Predlog spremembe</w:t>
            </w:r>
          </w:p>
        </w:tc>
      </w:tr>
      <w:tr w:rsidR="00B14696" w:rsidRPr="0094298E" w14:paraId="1054494F" w14:textId="77777777" w:rsidTr="00D67D3E">
        <w:trPr>
          <w:jc w:val="center"/>
        </w:trPr>
        <w:tc>
          <w:tcPr>
            <w:tcW w:w="4876" w:type="dxa"/>
            <w:tcBorders>
              <w:top w:val="nil"/>
              <w:left w:val="nil"/>
              <w:bottom w:val="nil"/>
              <w:right w:val="nil"/>
            </w:tcBorders>
          </w:tcPr>
          <w:p w14:paraId="790986A3" w14:textId="77777777" w:rsidR="00E305DD" w:rsidRPr="0094298E" w:rsidRDefault="00E305DD" w:rsidP="00D67D3E">
            <w:pPr>
              <w:pStyle w:val="Normal6a"/>
            </w:pPr>
          </w:p>
        </w:tc>
        <w:tc>
          <w:tcPr>
            <w:tcW w:w="4876" w:type="dxa"/>
            <w:tcBorders>
              <w:top w:val="nil"/>
              <w:left w:val="nil"/>
              <w:bottom w:val="nil"/>
              <w:right w:val="nil"/>
            </w:tcBorders>
          </w:tcPr>
          <w:p w14:paraId="7D7F1BA3" w14:textId="77777777" w:rsidR="00E305DD" w:rsidRPr="0094298E" w:rsidRDefault="00E305DD" w:rsidP="00D67D3E">
            <w:pPr>
              <w:pStyle w:val="Normal6a"/>
            </w:pPr>
            <w:r w:rsidRPr="0094298E">
              <w:rPr>
                <w:b/>
                <w:i/>
              </w:rPr>
              <w:t>(5a)</w:t>
            </w:r>
            <w:r w:rsidRPr="0094298E">
              <w:tab/>
            </w:r>
            <w:r w:rsidRPr="0094298E">
              <w:rPr>
                <w:b/>
                <w:i/>
              </w:rPr>
              <w:t>Če država, ki je določena kot varna izvorna država, ne izpolnjuje več pogojev iz člena 61 te uredbe, bi se morala prenehati šteti za varno.</w:t>
            </w:r>
          </w:p>
        </w:tc>
      </w:tr>
    </w:tbl>
    <w:p w14:paraId="0C8D106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BA00F4" w14:textId="77777777" w:rsidR="00E305DD" w:rsidRPr="0094298E" w:rsidRDefault="00E305DD" w:rsidP="00E305DD">
      <w:r w:rsidRPr="0094298E">
        <w:rPr>
          <w:rStyle w:val="HideTWBExt"/>
        </w:rPr>
        <w:t>&lt;/Amend&gt;</w:t>
      </w:r>
    </w:p>
    <w:p w14:paraId="6CC34E7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54</w:t>
      </w:r>
      <w:r w:rsidRPr="0094298E">
        <w:rPr>
          <w:rStyle w:val="HideTWBExt"/>
          <w:b w:val="0"/>
        </w:rPr>
        <w:t>&lt;/NumAm&gt;</w:t>
      </w:r>
    </w:p>
    <w:p w14:paraId="1BA5B2BA"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3EC64357" w14:textId="77777777" w:rsidR="00E305DD" w:rsidRPr="0094298E" w:rsidRDefault="00E305DD" w:rsidP="00E305DD">
      <w:pPr>
        <w:pStyle w:val="NormalBold"/>
      </w:pPr>
      <w:r w:rsidRPr="0094298E">
        <w:rPr>
          <w:rStyle w:val="HideTWBExt"/>
          <w:b w:val="0"/>
        </w:rPr>
        <w:t>&lt;/RepeatBlock-By&gt;</w:t>
      </w:r>
    </w:p>
    <w:p w14:paraId="57123C2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19B161C" w14:textId="77777777" w:rsidR="00E305DD" w:rsidRPr="0094298E" w:rsidRDefault="00E305DD" w:rsidP="00E305DD">
      <w:pPr>
        <w:pStyle w:val="NormalBold"/>
      </w:pPr>
      <w:r w:rsidRPr="0094298E">
        <w:rPr>
          <w:rStyle w:val="HideTWBExt"/>
          <w:b w:val="0"/>
        </w:rPr>
        <w:t>&lt;Article&gt;</w:t>
      </w:r>
      <w:r w:rsidRPr="0094298E">
        <w:t>Uvodna izjava 5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702A47E" w14:textId="77777777" w:rsidTr="00D67D3E">
        <w:trPr>
          <w:trHeight w:hRule="exact" w:val="240"/>
          <w:jc w:val="center"/>
        </w:trPr>
        <w:tc>
          <w:tcPr>
            <w:tcW w:w="9752" w:type="dxa"/>
            <w:gridSpan w:val="2"/>
            <w:tcBorders>
              <w:top w:val="nil"/>
              <w:left w:val="nil"/>
              <w:bottom w:val="nil"/>
              <w:right w:val="nil"/>
            </w:tcBorders>
          </w:tcPr>
          <w:p w14:paraId="65AC1DDD" w14:textId="77777777" w:rsidR="00E305DD" w:rsidRPr="0094298E" w:rsidRDefault="00E305DD" w:rsidP="00D67D3E"/>
        </w:tc>
      </w:tr>
      <w:tr w:rsidR="00B14696" w:rsidRPr="0094298E" w14:paraId="402EA0EE" w14:textId="77777777" w:rsidTr="00D67D3E">
        <w:trPr>
          <w:trHeight w:val="240"/>
          <w:jc w:val="center"/>
        </w:trPr>
        <w:tc>
          <w:tcPr>
            <w:tcW w:w="4876" w:type="dxa"/>
            <w:tcBorders>
              <w:top w:val="nil"/>
              <w:left w:val="nil"/>
              <w:bottom w:val="nil"/>
              <w:right w:val="nil"/>
            </w:tcBorders>
          </w:tcPr>
          <w:p w14:paraId="5B6D3D4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8D3CB65" w14:textId="77777777" w:rsidR="00E305DD" w:rsidRPr="0094298E" w:rsidRDefault="00E305DD" w:rsidP="00D67D3E">
            <w:pPr>
              <w:pStyle w:val="AmColumnHeading"/>
            </w:pPr>
            <w:r w:rsidRPr="0094298E">
              <w:t>Predlog spremembe</w:t>
            </w:r>
          </w:p>
        </w:tc>
      </w:tr>
      <w:tr w:rsidR="00B14696" w:rsidRPr="0094298E" w14:paraId="77DDED45" w14:textId="77777777" w:rsidTr="00D67D3E">
        <w:trPr>
          <w:jc w:val="center"/>
        </w:trPr>
        <w:tc>
          <w:tcPr>
            <w:tcW w:w="4876" w:type="dxa"/>
            <w:tcBorders>
              <w:top w:val="nil"/>
              <w:left w:val="nil"/>
              <w:bottom w:val="nil"/>
              <w:right w:val="nil"/>
            </w:tcBorders>
          </w:tcPr>
          <w:p w14:paraId="57E0AFFD" w14:textId="77777777" w:rsidR="00E305DD" w:rsidRPr="0094298E" w:rsidRDefault="00E305DD" w:rsidP="00D67D3E">
            <w:pPr>
              <w:pStyle w:val="Normal6a"/>
            </w:pPr>
          </w:p>
        </w:tc>
        <w:tc>
          <w:tcPr>
            <w:tcW w:w="4876" w:type="dxa"/>
            <w:tcBorders>
              <w:top w:val="nil"/>
              <w:left w:val="nil"/>
              <w:bottom w:val="nil"/>
              <w:right w:val="nil"/>
            </w:tcBorders>
          </w:tcPr>
          <w:p w14:paraId="61CC5B78" w14:textId="77777777" w:rsidR="00E305DD" w:rsidRPr="0094298E" w:rsidRDefault="00E305DD" w:rsidP="00D67D3E">
            <w:pPr>
              <w:pStyle w:val="Normal6a"/>
            </w:pPr>
            <w:r w:rsidRPr="0094298E">
              <w:rPr>
                <w:b/>
                <w:i/>
              </w:rPr>
              <w:t>(5b)</w:t>
            </w:r>
            <w:r w:rsidRPr="0094298E">
              <w:tab/>
            </w:r>
            <w:r w:rsidRPr="0094298E">
              <w:rPr>
                <w:b/>
                <w:i/>
              </w:rPr>
              <w:t>Določitev tretje države kot varne izvorne države v skladu s to uredbo, bodisi na ravni Unije bodisi na nacionalni ravni, na podlagi zanesljivih in ustrezno utemeljenih virov odraža splošne razmere v tej državi, ne pa individualnih okoliščin, ki se lahko ocenijo le za namene ugotavljanja, ali se koncept varne izvorne države v konkretnem primeru izjemoma ne bi smel uporabiti.</w:t>
            </w:r>
          </w:p>
        </w:tc>
      </w:tr>
    </w:tbl>
    <w:p w14:paraId="17E478B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2F8AA20" w14:textId="77777777" w:rsidR="00E305DD" w:rsidRPr="0094298E" w:rsidRDefault="00E305DD" w:rsidP="00E305DD">
      <w:r w:rsidRPr="0094298E">
        <w:rPr>
          <w:rStyle w:val="HideTWBExt"/>
        </w:rPr>
        <w:t>&lt;/Amend&gt;</w:t>
      </w:r>
    </w:p>
    <w:p w14:paraId="08A361B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55</w:t>
      </w:r>
      <w:r w:rsidRPr="0094298E">
        <w:rPr>
          <w:rStyle w:val="HideTWBExt"/>
          <w:b w:val="0"/>
        </w:rPr>
        <w:t>&lt;/NumAm&gt;</w:t>
      </w:r>
    </w:p>
    <w:p w14:paraId="7EE7BBDB"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1B1ECABB" w14:textId="77777777" w:rsidR="00E305DD" w:rsidRPr="0094298E" w:rsidRDefault="00E305DD" w:rsidP="00E305DD">
      <w:pPr>
        <w:pStyle w:val="NormalBold"/>
      </w:pPr>
      <w:r w:rsidRPr="0094298E">
        <w:rPr>
          <w:rStyle w:val="HideTWBExt"/>
          <w:b w:val="0"/>
        </w:rPr>
        <w:t>&lt;/RepeatBlock-By&gt;</w:t>
      </w:r>
    </w:p>
    <w:p w14:paraId="0754195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05BE070"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76E06F9" w14:textId="77777777" w:rsidTr="00D67D3E">
        <w:trPr>
          <w:trHeight w:hRule="exact" w:val="240"/>
          <w:jc w:val="center"/>
        </w:trPr>
        <w:tc>
          <w:tcPr>
            <w:tcW w:w="9752" w:type="dxa"/>
            <w:gridSpan w:val="2"/>
            <w:tcBorders>
              <w:top w:val="nil"/>
              <w:left w:val="nil"/>
              <w:bottom w:val="nil"/>
              <w:right w:val="nil"/>
            </w:tcBorders>
          </w:tcPr>
          <w:p w14:paraId="1FBE0261" w14:textId="77777777" w:rsidR="00E305DD" w:rsidRPr="0094298E" w:rsidRDefault="00E305DD" w:rsidP="00D67D3E"/>
        </w:tc>
      </w:tr>
      <w:tr w:rsidR="00B14696" w:rsidRPr="0094298E" w14:paraId="2C97012D" w14:textId="77777777" w:rsidTr="00D67D3E">
        <w:trPr>
          <w:trHeight w:val="240"/>
          <w:jc w:val="center"/>
        </w:trPr>
        <w:tc>
          <w:tcPr>
            <w:tcW w:w="4876" w:type="dxa"/>
            <w:tcBorders>
              <w:top w:val="nil"/>
              <w:left w:val="nil"/>
              <w:bottom w:val="nil"/>
              <w:right w:val="nil"/>
            </w:tcBorders>
          </w:tcPr>
          <w:p w14:paraId="330E601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9891FD5" w14:textId="77777777" w:rsidR="00E305DD" w:rsidRPr="0094298E" w:rsidRDefault="00E305DD" w:rsidP="00D67D3E">
            <w:pPr>
              <w:pStyle w:val="AmColumnHeading"/>
            </w:pPr>
            <w:r w:rsidRPr="0094298E">
              <w:t>Predlog spremembe</w:t>
            </w:r>
          </w:p>
        </w:tc>
      </w:tr>
      <w:tr w:rsidR="00B14696" w:rsidRPr="0094298E" w14:paraId="63AEB1A2" w14:textId="77777777" w:rsidTr="00D67D3E">
        <w:trPr>
          <w:jc w:val="center"/>
        </w:trPr>
        <w:tc>
          <w:tcPr>
            <w:tcW w:w="4876" w:type="dxa"/>
            <w:tcBorders>
              <w:top w:val="nil"/>
              <w:left w:val="nil"/>
              <w:bottom w:val="nil"/>
              <w:right w:val="nil"/>
            </w:tcBorders>
          </w:tcPr>
          <w:p w14:paraId="3814EA2C" w14:textId="77777777" w:rsidR="00E305DD" w:rsidRPr="0094298E" w:rsidRDefault="00E305DD" w:rsidP="00D67D3E">
            <w:pPr>
              <w:pStyle w:val="Normal6a"/>
            </w:pPr>
            <w:r w:rsidRPr="0094298E">
              <w:rPr>
                <w:b/>
                <w:i/>
              </w:rPr>
              <w:t>(6)</w:t>
            </w:r>
            <w:r w:rsidRPr="0094298E">
              <w:tab/>
            </w:r>
            <w:r w:rsidRPr="0094298E">
              <w:rPr>
                <w:b/>
                <w:i/>
              </w:rPr>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c>
          <w:tcPr>
            <w:tcW w:w="4876" w:type="dxa"/>
            <w:tcBorders>
              <w:top w:val="nil"/>
              <w:left w:val="nil"/>
              <w:bottom w:val="nil"/>
              <w:right w:val="nil"/>
            </w:tcBorders>
          </w:tcPr>
          <w:p w14:paraId="15687720" w14:textId="77777777" w:rsidR="00E305DD" w:rsidRPr="0094298E" w:rsidRDefault="00E305DD" w:rsidP="00D67D3E">
            <w:pPr>
              <w:pStyle w:val="Normal6a"/>
            </w:pPr>
            <w:r w:rsidRPr="0094298E">
              <w:rPr>
                <w:b/>
                <w:i/>
              </w:rPr>
              <w:t>črtano</w:t>
            </w:r>
          </w:p>
        </w:tc>
      </w:tr>
    </w:tbl>
    <w:p w14:paraId="3FE177B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7BB1FA5"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0B9C731" w14:textId="77777777" w:rsidR="00E305DD" w:rsidRPr="0094298E" w:rsidRDefault="00E305DD" w:rsidP="00E305DD">
      <w:pPr>
        <w:pStyle w:val="AmJustText"/>
      </w:pPr>
      <w:r w:rsidRPr="0094298E">
        <w:t>Iz člena 61(1) uredbe o azilnih postopkih jasno izhaja, da se lahko tretja država določi kot varna izvorna država le, kadar se na podlagi pravnega položaja, uporabe prava v okviru demokratičnega sistema in splošnih političnih okoliščin lahko sklepa, da ni preganjanja, kot je opredeljeno v členu 9 uredbe o pogojih za azil, in utemeljenega tveganja resne škode, kot je opredeljeno v členu 17 navedene uredbe. Namen uvodne izjave Komisije je zaobiti te zahteve.</w:t>
      </w:r>
    </w:p>
    <w:p w14:paraId="221BA33B" w14:textId="77777777" w:rsidR="00E305DD" w:rsidRPr="0094298E" w:rsidRDefault="00E305DD" w:rsidP="00E305DD">
      <w:r w:rsidRPr="0094298E">
        <w:rPr>
          <w:rStyle w:val="HideTWBExt"/>
        </w:rPr>
        <w:t>&lt;/Amend&gt;</w:t>
      </w:r>
    </w:p>
    <w:p w14:paraId="1951CEC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56</w:t>
      </w:r>
      <w:r w:rsidRPr="0094298E">
        <w:rPr>
          <w:rStyle w:val="HideTWBExt"/>
          <w:b w:val="0"/>
        </w:rPr>
        <w:t>&lt;/NumAm&gt;</w:t>
      </w:r>
    </w:p>
    <w:p w14:paraId="72774312"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454F702" w14:textId="77777777" w:rsidR="00E305DD" w:rsidRPr="0094298E" w:rsidRDefault="00E305DD" w:rsidP="00E305DD">
      <w:pPr>
        <w:pStyle w:val="NormalBold"/>
      </w:pPr>
      <w:r w:rsidRPr="0094298E">
        <w:rPr>
          <w:rStyle w:val="HideTWBExt"/>
          <w:b w:val="0"/>
        </w:rPr>
        <w:t>&lt;/RepeatBlock-By&gt;</w:t>
      </w:r>
    </w:p>
    <w:p w14:paraId="2A94F01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CBF043"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1A6B2C5" w14:textId="77777777" w:rsidTr="00D67D3E">
        <w:trPr>
          <w:trHeight w:hRule="exact" w:val="240"/>
          <w:jc w:val="center"/>
        </w:trPr>
        <w:tc>
          <w:tcPr>
            <w:tcW w:w="9752" w:type="dxa"/>
            <w:gridSpan w:val="2"/>
            <w:tcBorders>
              <w:top w:val="nil"/>
              <w:left w:val="nil"/>
              <w:bottom w:val="nil"/>
              <w:right w:val="nil"/>
            </w:tcBorders>
          </w:tcPr>
          <w:p w14:paraId="60CCF382" w14:textId="77777777" w:rsidR="00E305DD" w:rsidRPr="0094298E" w:rsidRDefault="00E305DD" w:rsidP="00D67D3E"/>
        </w:tc>
      </w:tr>
      <w:tr w:rsidR="00B14696" w:rsidRPr="0094298E" w14:paraId="4DB17D5F" w14:textId="77777777" w:rsidTr="00D67D3E">
        <w:trPr>
          <w:trHeight w:val="240"/>
          <w:jc w:val="center"/>
        </w:trPr>
        <w:tc>
          <w:tcPr>
            <w:tcW w:w="4876" w:type="dxa"/>
            <w:tcBorders>
              <w:top w:val="nil"/>
              <w:left w:val="nil"/>
              <w:bottom w:val="nil"/>
              <w:right w:val="nil"/>
            </w:tcBorders>
          </w:tcPr>
          <w:p w14:paraId="632502A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DE3F818" w14:textId="77777777" w:rsidR="00E305DD" w:rsidRPr="0094298E" w:rsidRDefault="00E305DD" w:rsidP="00D67D3E">
            <w:pPr>
              <w:pStyle w:val="AmColumnHeading"/>
            </w:pPr>
            <w:r w:rsidRPr="0094298E">
              <w:t>Predlog spremembe</w:t>
            </w:r>
          </w:p>
        </w:tc>
      </w:tr>
      <w:tr w:rsidR="00B14696" w:rsidRPr="0094298E" w14:paraId="324A84B5" w14:textId="77777777" w:rsidTr="00D67D3E">
        <w:trPr>
          <w:jc w:val="center"/>
        </w:trPr>
        <w:tc>
          <w:tcPr>
            <w:tcW w:w="4876" w:type="dxa"/>
            <w:tcBorders>
              <w:top w:val="nil"/>
              <w:left w:val="nil"/>
              <w:bottom w:val="nil"/>
              <w:right w:val="nil"/>
            </w:tcBorders>
          </w:tcPr>
          <w:p w14:paraId="2D237862" w14:textId="77777777" w:rsidR="00E305DD" w:rsidRPr="0094298E" w:rsidRDefault="00E305DD" w:rsidP="00D67D3E">
            <w:pPr>
              <w:pStyle w:val="Normal6a"/>
            </w:pPr>
            <w:r w:rsidRPr="0094298E">
              <w:rPr>
                <w:b/>
                <w:i/>
              </w:rPr>
              <w:t>(6)</w:t>
            </w:r>
            <w:r w:rsidRPr="0094298E">
              <w:tab/>
            </w:r>
            <w:r w:rsidRPr="0094298E">
              <w:rPr>
                <w:b/>
                <w:i/>
              </w:rPr>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c>
          <w:tcPr>
            <w:tcW w:w="4876" w:type="dxa"/>
            <w:tcBorders>
              <w:top w:val="nil"/>
              <w:left w:val="nil"/>
              <w:bottom w:val="nil"/>
              <w:right w:val="nil"/>
            </w:tcBorders>
          </w:tcPr>
          <w:p w14:paraId="44CE1D65" w14:textId="77777777" w:rsidR="00E305DD" w:rsidRPr="0094298E" w:rsidRDefault="00E305DD" w:rsidP="00D67D3E">
            <w:pPr>
              <w:pStyle w:val="Normal6a"/>
            </w:pPr>
            <w:r w:rsidRPr="0094298E">
              <w:rPr>
                <w:b/>
                <w:i/>
              </w:rPr>
              <w:t>črtano</w:t>
            </w:r>
          </w:p>
        </w:tc>
      </w:tr>
    </w:tbl>
    <w:p w14:paraId="6FD1E58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25E3FDB" w14:textId="77777777" w:rsidR="00E305DD" w:rsidRPr="0094298E" w:rsidRDefault="00E305DD" w:rsidP="00E305DD">
      <w:r w:rsidRPr="0094298E">
        <w:rPr>
          <w:rStyle w:val="HideTWBExt"/>
        </w:rPr>
        <w:t>&lt;/Amend&gt;</w:t>
      </w:r>
    </w:p>
    <w:p w14:paraId="54C4A52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57</w:t>
      </w:r>
      <w:r w:rsidRPr="0094298E">
        <w:rPr>
          <w:rStyle w:val="HideTWBExt"/>
          <w:b w:val="0"/>
        </w:rPr>
        <w:t>&lt;/NumAm&gt;</w:t>
      </w:r>
    </w:p>
    <w:p w14:paraId="1701896A"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310167B9" w14:textId="77777777" w:rsidR="00E305DD" w:rsidRPr="0094298E" w:rsidRDefault="00E305DD" w:rsidP="00E305DD">
      <w:pPr>
        <w:pStyle w:val="NormalBold"/>
      </w:pPr>
      <w:r w:rsidRPr="0094298E">
        <w:rPr>
          <w:rStyle w:val="HideTWBExt"/>
          <w:b w:val="0"/>
        </w:rPr>
        <w:t>&lt;/RepeatBlock-By&gt;</w:t>
      </w:r>
    </w:p>
    <w:p w14:paraId="1DF4F13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8D75A25"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259FF2A" w14:textId="77777777" w:rsidTr="00D67D3E">
        <w:trPr>
          <w:trHeight w:hRule="exact" w:val="240"/>
          <w:jc w:val="center"/>
        </w:trPr>
        <w:tc>
          <w:tcPr>
            <w:tcW w:w="9752" w:type="dxa"/>
            <w:gridSpan w:val="2"/>
            <w:tcBorders>
              <w:top w:val="nil"/>
              <w:left w:val="nil"/>
              <w:bottom w:val="nil"/>
              <w:right w:val="nil"/>
            </w:tcBorders>
          </w:tcPr>
          <w:p w14:paraId="58AA24FE" w14:textId="77777777" w:rsidR="00E305DD" w:rsidRPr="0094298E" w:rsidRDefault="00E305DD" w:rsidP="00D67D3E"/>
        </w:tc>
      </w:tr>
      <w:tr w:rsidR="00B14696" w:rsidRPr="0094298E" w14:paraId="7C893D00" w14:textId="77777777" w:rsidTr="00D67D3E">
        <w:trPr>
          <w:trHeight w:val="240"/>
          <w:jc w:val="center"/>
        </w:trPr>
        <w:tc>
          <w:tcPr>
            <w:tcW w:w="4876" w:type="dxa"/>
            <w:tcBorders>
              <w:top w:val="nil"/>
              <w:left w:val="nil"/>
              <w:bottom w:val="nil"/>
              <w:right w:val="nil"/>
            </w:tcBorders>
          </w:tcPr>
          <w:p w14:paraId="219EAE6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95451C" w14:textId="77777777" w:rsidR="00E305DD" w:rsidRPr="0094298E" w:rsidRDefault="00E305DD" w:rsidP="00D67D3E">
            <w:pPr>
              <w:pStyle w:val="AmColumnHeading"/>
            </w:pPr>
            <w:r w:rsidRPr="0094298E">
              <w:t>Predlog spremembe</w:t>
            </w:r>
          </w:p>
        </w:tc>
      </w:tr>
      <w:tr w:rsidR="00B14696" w:rsidRPr="0094298E" w14:paraId="714ACB1C" w14:textId="77777777" w:rsidTr="00D67D3E">
        <w:trPr>
          <w:jc w:val="center"/>
        </w:trPr>
        <w:tc>
          <w:tcPr>
            <w:tcW w:w="4876" w:type="dxa"/>
            <w:tcBorders>
              <w:top w:val="nil"/>
              <w:left w:val="nil"/>
              <w:bottom w:val="nil"/>
              <w:right w:val="nil"/>
            </w:tcBorders>
          </w:tcPr>
          <w:p w14:paraId="37F6368A" w14:textId="77777777" w:rsidR="00E305DD" w:rsidRPr="0094298E" w:rsidRDefault="00E305DD" w:rsidP="00D67D3E">
            <w:pPr>
              <w:pStyle w:val="Normal6a"/>
            </w:pPr>
            <w:r w:rsidRPr="0094298E">
              <w:rPr>
                <w:b/>
                <w:i/>
              </w:rPr>
              <w:t>(6)</w:t>
            </w:r>
            <w:r w:rsidRPr="0094298E">
              <w:tab/>
            </w:r>
            <w:r w:rsidRPr="0094298E">
              <w:rPr>
                <w:b/>
                <w:i/>
              </w:rPr>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c>
          <w:tcPr>
            <w:tcW w:w="4876" w:type="dxa"/>
            <w:tcBorders>
              <w:top w:val="nil"/>
              <w:left w:val="nil"/>
              <w:bottom w:val="nil"/>
              <w:right w:val="nil"/>
            </w:tcBorders>
          </w:tcPr>
          <w:p w14:paraId="7B972A9D" w14:textId="77777777" w:rsidR="00E305DD" w:rsidRPr="0094298E" w:rsidRDefault="00E305DD" w:rsidP="00D67D3E">
            <w:pPr>
              <w:pStyle w:val="Normal6a"/>
            </w:pPr>
            <w:r w:rsidRPr="0094298E">
              <w:rPr>
                <w:b/>
                <w:i/>
              </w:rPr>
              <w:t>črtano</w:t>
            </w:r>
          </w:p>
        </w:tc>
      </w:tr>
    </w:tbl>
    <w:p w14:paraId="5D5ED79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81EE1D" w14:textId="77777777" w:rsidR="00E305DD" w:rsidRPr="0094298E" w:rsidRDefault="00E305DD" w:rsidP="00E305DD">
      <w:r w:rsidRPr="0094298E">
        <w:rPr>
          <w:rStyle w:val="HideTWBExt"/>
        </w:rPr>
        <w:t>&lt;/Amend&gt;</w:t>
      </w:r>
    </w:p>
    <w:p w14:paraId="059886B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58</w:t>
      </w:r>
      <w:r w:rsidRPr="0094298E">
        <w:rPr>
          <w:rStyle w:val="HideTWBExt"/>
          <w:b w:val="0"/>
        </w:rPr>
        <w:t>&lt;/NumAm&gt;</w:t>
      </w:r>
    </w:p>
    <w:p w14:paraId="4775969D"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051FE758" w14:textId="77777777" w:rsidR="00E305DD" w:rsidRPr="0094298E" w:rsidRDefault="00E305DD" w:rsidP="00E305DD">
      <w:pPr>
        <w:pStyle w:val="NormalBold"/>
      </w:pPr>
      <w:r w:rsidRPr="0094298E">
        <w:rPr>
          <w:rStyle w:val="HideTWBExt"/>
          <w:b w:val="0"/>
        </w:rPr>
        <w:t>&lt;/RepeatBlock-By&gt;</w:t>
      </w:r>
    </w:p>
    <w:p w14:paraId="33FADA6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99AA865"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B047445" w14:textId="77777777" w:rsidTr="00D67D3E">
        <w:trPr>
          <w:trHeight w:hRule="exact" w:val="240"/>
          <w:jc w:val="center"/>
        </w:trPr>
        <w:tc>
          <w:tcPr>
            <w:tcW w:w="9752" w:type="dxa"/>
            <w:gridSpan w:val="2"/>
            <w:tcBorders>
              <w:top w:val="nil"/>
              <w:left w:val="nil"/>
              <w:bottom w:val="nil"/>
              <w:right w:val="nil"/>
            </w:tcBorders>
          </w:tcPr>
          <w:p w14:paraId="7D3AFCE2" w14:textId="77777777" w:rsidR="00E305DD" w:rsidRPr="0094298E" w:rsidRDefault="00E305DD" w:rsidP="00D67D3E"/>
        </w:tc>
      </w:tr>
      <w:tr w:rsidR="00B14696" w:rsidRPr="0094298E" w14:paraId="0D3FEA18" w14:textId="77777777" w:rsidTr="00D67D3E">
        <w:trPr>
          <w:trHeight w:val="240"/>
          <w:jc w:val="center"/>
        </w:trPr>
        <w:tc>
          <w:tcPr>
            <w:tcW w:w="4876" w:type="dxa"/>
            <w:tcBorders>
              <w:top w:val="nil"/>
              <w:left w:val="nil"/>
              <w:bottom w:val="nil"/>
              <w:right w:val="nil"/>
            </w:tcBorders>
          </w:tcPr>
          <w:p w14:paraId="54ED52C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F8E9D93" w14:textId="77777777" w:rsidR="00E305DD" w:rsidRPr="0094298E" w:rsidRDefault="00E305DD" w:rsidP="00D67D3E">
            <w:pPr>
              <w:pStyle w:val="AmColumnHeading"/>
            </w:pPr>
            <w:r w:rsidRPr="0094298E">
              <w:t>Predlog spremembe</w:t>
            </w:r>
          </w:p>
        </w:tc>
      </w:tr>
      <w:tr w:rsidR="00B14696" w:rsidRPr="0094298E" w14:paraId="79EE9E67" w14:textId="77777777" w:rsidTr="00D67D3E">
        <w:trPr>
          <w:jc w:val="center"/>
        </w:trPr>
        <w:tc>
          <w:tcPr>
            <w:tcW w:w="4876" w:type="dxa"/>
            <w:tcBorders>
              <w:top w:val="nil"/>
              <w:left w:val="nil"/>
              <w:bottom w:val="nil"/>
              <w:right w:val="nil"/>
            </w:tcBorders>
          </w:tcPr>
          <w:p w14:paraId="68045E74" w14:textId="77777777" w:rsidR="00E305DD" w:rsidRPr="0094298E" w:rsidRDefault="00E305DD" w:rsidP="00D67D3E">
            <w:pPr>
              <w:pStyle w:val="Normal6a"/>
            </w:pPr>
            <w:r w:rsidRPr="0094298E">
              <w:t>(6)</w:t>
            </w:r>
            <w:r w:rsidRPr="0094298E">
              <w:tab/>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c>
          <w:tcPr>
            <w:tcW w:w="4876" w:type="dxa"/>
            <w:tcBorders>
              <w:top w:val="nil"/>
              <w:left w:val="nil"/>
              <w:bottom w:val="nil"/>
              <w:right w:val="nil"/>
            </w:tcBorders>
          </w:tcPr>
          <w:p w14:paraId="0AA869C7" w14:textId="77777777"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w:t>
            </w:r>
            <w:r w:rsidRPr="0094298E">
              <w:rPr>
                <w:b/>
                <w:i/>
              </w:rPr>
              <w:t>saj pristopni proces sam po sebi vključuje stalno in celovito spremljanje skladnosti s københavnskimi merili,</w:t>
            </w:r>
            <w:r w:rsidRPr="0094298E">
              <w:t xml:space="preser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w:t>
            </w:r>
            <w:r w:rsidRPr="0094298E">
              <w:rPr>
                <w:b/>
                <w:i/>
              </w:rPr>
              <w:t>, kot je zamrznitev pristopnega procesa; kadar v državi kandidatki pride do nenadnega nazadovanja demokratičnih standardov, kot se dogaja v Gruziji,</w:t>
            </w:r>
            <w:r w:rsidRPr="0094298E">
              <w:t xml:space="preserve"> ali kadar je stopnja ugodno rešenih prošenj za azil na ravni EU, kar zadeva prosilce iz zadevne države, višja od 20 %.</w:t>
            </w:r>
          </w:p>
        </w:tc>
      </w:tr>
    </w:tbl>
    <w:p w14:paraId="523FCE9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4E4D2AA"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972A7DE" w14:textId="77777777" w:rsidR="00E305DD" w:rsidRPr="0094298E" w:rsidRDefault="00E305DD" w:rsidP="00E305DD">
      <w:pPr>
        <w:pStyle w:val="AmJustText"/>
      </w:pPr>
      <w:r w:rsidRPr="0094298E">
        <w:t>Status kandidatke podeli Evropski svet po temeljiti oceni, spremlja pa ga stalno spremljanje skladnosti s københavnskimi merili. Potreben je jasen in predvidljiv okvir, v katerem so izjeme omejene na izredne in preverljive okoliščine. S tem se zagotavlja, da seznam Unije ostane verodostojen, učinkovit in usklajen s širitvenim procesom.</w:t>
      </w:r>
    </w:p>
    <w:p w14:paraId="0E9E968A" w14:textId="77777777" w:rsidR="00E305DD" w:rsidRPr="0094298E" w:rsidRDefault="00E305DD" w:rsidP="00E305DD">
      <w:r w:rsidRPr="0094298E">
        <w:rPr>
          <w:rStyle w:val="HideTWBExt"/>
        </w:rPr>
        <w:t>&lt;/Amend&gt;</w:t>
      </w:r>
    </w:p>
    <w:p w14:paraId="7501EA0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59</w:t>
      </w:r>
      <w:r w:rsidRPr="0094298E">
        <w:rPr>
          <w:rStyle w:val="HideTWBExt"/>
          <w:b w:val="0"/>
        </w:rPr>
        <w:t>&lt;/NumAm&gt;</w:t>
      </w:r>
    </w:p>
    <w:p w14:paraId="657BC35E"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5802C93C" w14:textId="77777777" w:rsidR="00E305DD" w:rsidRPr="0094298E" w:rsidRDefault="00E305DD" w:rsidP="00E305DD">
      <w:pPr>
        <w:pStyle w:val="NormalBold"/>
      </w:pPr>
      <w:r w:rsidRPr="0094298E">
        <w:rPr>
          <w:rStyle w:val="HideTWBExt"/>
          <w:b w:val="0"/>
        </w:rPr>
        <w:t>&lt;/RepeatBlock-By&gt;</w:t>
      </w:r>
    </w:p>
    <w:p w14:paraId="7DEEE5B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0EEFB3D"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A4AB30" w14:textId="77777777" w:rsidTr="00D67D3E">
        <w:trPr>
          <w:trHeight w:hRule="exact" w:val="240"/>
          <w:jc w:val="center"/>
        </w:trPr>
        <w:tc>
          <w:tcPr>
            <w:tcW w:w="9752" w:type="dxa"/>
            <w:gridSpan w:val="2"/>
            <w:tcBorders>
              <w:top w:val="nil"/>
              <w:left w:val="nil"/>
              <w:bottom w:val="nil"/>
              <w:right w:val="nil"/>
            </w:tcBorders>
          </w:tcPr>
          <w:p w14:paraId="7B292CB2" w14:textId="77777777" w:rsidR="00E305DD" w:rsidRPr="0094298E" w:rsidRDefault="00E305DD" w:rsidP="00D67D3E"/>
        </w:tc>
      </w:tr>
      <w:tr w:rsidR="00B14696" w:rsidRPr="0094298E" w14:paraId="201961E0" w14:textId="77777777" w:rsidTr="00D67D3E">
        <w:trPr>
          <w:trHeight w:val="240"/>
          <w:jc w:val="center"/>
        </w:trPr>
        <w:tc>
          <w:tcPr>
            <w:tcW w:w="4876" w:type="dxa"/>
            <w:tcBorders>
              <w:top w:val="nil"/>
              <w:left w:val="nil"/>
              <w:bottom w:val="nil"/>
              <w:right w:val="nil"/>
            </w:tcBorders>
          </w:tcPr>
          <w:p w14:paraId="49483A7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2F79B9A" w14:textId="77777777" w:rsidR="00E305DD" w:rsidRPr="0094298E" w:rsidRDefault="00E305DD" w:rsidP="00D67D3E">
            <w:pPr>
              <w:pStyle w:val="AmColumnHeading"/>
            </w:pPr>
            <w:r w:rsidRPr="0094298E">
              <w:t>Predlog spremembe</w:t>
            </w:r>
          </w:p>
        </w:tc>
      </w:tr>
      <w:tr w:rsidR="00B14696" w:rsidRPr="0094298E" w14:paraId="70EF5BAD" w14:textId="77777777" w:rsidTr="00D67D3E">
        <w:trPr>
          <w:jc w:val="center"/>
        </w:trPr>
        <w:tc>
          <w:tcPr>
            <w:tcW w:w="4876" w:type="dxa"/>
            <w:tcBorders>
              <w:top w:val="nil"/>
              <w:left w:val="nil"/>
              <w:bottom w:val="nil"/>
              <w:right w:val="nil"/>
            </w:tcBorders>
          </w:tcPr>
          <w:p w14:paraId="08CC9CD4" w14:textId="77777777"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w:t>
            </w:r>
            <w:r w:rsidRPr="0094298E">
              <w:rPr>
                <w:b/>
                <w:i/>
              </w:rPr>
              <w:t>treba</w:t>
            </w:r>
            <w:r w:rsidRPr="0094298E">
              <w:t xml:space="preserve">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w:t>
            </w:r>
            <w:r w:rsidRPr="0094298E">
              <w:rPr>
                <w:b/>
                <w:i/>
              </w:rPr>
              <w:t>je stopnja ugodno rešenih prošenj za azil na ravni</w:t>
            </w:r>
            <w:r w:rsidRPr="0094298E">
              <w:t xml:space="preserve"> EU</w:t>
            </w:r>
            <w:r w:rsidRPr="0094298E">
              <w:rPr>
                <w:b/>
                <w:i/>
              </w:rPr>
              <w:t>, kar zadeva prosilce</w:t>
            </w:r>
            <w:r w:rsidRPr="0094298E">
              <w:t xml:space="preserve"> iz zadevne države</w:t>
            </w:r>
            <w:r w:rsidRPr="0094298E">
              <w:rPr>
                <w:b/>
                <w:i/>
              </w:rPr>
              <w:t>, višja od 20 %</w:t>
            </w:r>
            <w:r w:rsidRPr="0094298E">
              <w:t>.</w:t>
            </w:r>
          </w:p>
        </w:tc>
        <w:tc>
          <w:tcPr>
            <w:tcW w:w="4876" w:type="dxa"/>
            <w:tcBorders>
              <w:top w:val="nil"/>
              <w:left w:val="nil"/>
              <w:bottom w:val="nil"/>
              <w:right w:val="nil"/>
            </w:tcBorders>
          </w:tcPr>
          <w:p w14:paraId="2CA92B50" w14:textId="77777777"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w:t>
            </w:r>
            <w:r w:rsidRPr="0094298E">
              <w:rPr>
                <w:b/>
                <w:i/>
              </w:rPr>
              <w:t>mogoče</w:t>
            </w:r>
            <w:r w:rsidRPr="0094298E">
              <w:t xml:space="preserve"> tretje države, ki jim je bil podeljen status kandidatke za članstvo v EU, določiti kot varne izvorne države, razen v naslednjih okoliščinah: kadar </w:t>
            </w:r>
            <w:r w:rsidRPr="0094298E">
              <w:rPr>
                <w:b/>
                <w:i/>
              </w:rPr>
              <w:t>ne</w:t>
            </w:r>
            <w:r w:rsidRPr="0094298E">
              <w:t xml:space="preserve">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w:t>
            </w:r>
            <w:r w:rsidRPr="0094298E">
              <w:rPr>
                <w:b/>
                <w:i/>
              </w:rPr>
              <w:t>se pristopna pogajanja prekinejo. Vsako državo kandidatko bi bilo treba oceniti posamezno v skladu s členom 62(3) Uredbe (</w:t>
            </w:r>
            <w:r w:rsidRPr="0094298E">
              <w:t>EU</w:t>
            </w:r>
            <w:r w:rsidRPr="0094298E">
              <w:rPr>
                <w:b/>
                <w:i/>
              </w:rPr>
              <w:t>) 2024/1348 z uporabo virov</w:t>
            </w:r>
            <w:r w:rsidRPr="0094298E">
              <w:t xml:space="preserve"> iz </w:t>
            </w:r>
            <w:r w:rsidRPr="0094298E">
              <w:rPr>
                <w:b/>
                <w:i/>
              </w:rPr>
              <w:t>člena 61 navedene uredbe in na podlagi te ocene sprejeti odločitev o določitvi</w:t>
            </w:r>
            <w:r w:rsidRPr="0094298E">
              <w:t xml:space="preserve"> zadevne države </w:t>
            </w:r>
            <w:r w:rsidRPr="0094298E">
              <w:rPr>
                <w:b/>
                <w:i/>
              </w:rPr>
              <w:t>kot varne izvorne države na ravni Unije</w:t>
            </w:r>
            <w:r w:rsidRPr="0094298E">
              <w:t>.</w:t>
            </w:r>
          </w:p>
        </w:tc>
      </w:tr>
    </w:tbl>
    <w:p w14:paraId="299CDDD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1F7E484" w14:textId="77777777" w:rsidR="00E305DD" w:rsidRPr="0094298E" w:rsidRDefault="00E305DD" w:rsidP="00E305DD">
      <w:r w:rsidRPr="0094298E">
        <w:rPr>
          <w:rStyle w:val="HideTWBExt"/>
        </w:rPr>
        <w:t>&lt;/Amend&gt;</w:t>
      </w:r>
    </w:p>
    <w:p w14:paraId="1E065A2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60</w:t>
      </w:r>
      <w:r w:rsidRPr="0094298E">
        <w:rPr>
          <w:rStyle w:val="HideTWBExt"/>
          <w:b w:val="0"/>
        </w:rPr>
        <w:t>&lt;/NumAm&gt;</w:t>
      </w:r>
    </w:p>
    <w:p w14:paraId="74BD0E23" w14:textId="77777777" w:rsidR="00E305DD" w:rsidRPr="0094298E" w:rsidRDefault="00E305DD" w:rsidP="00E305DD">
      <w:pPr>
        <w:pStyle w:val="NormalBold"/>
      </w:pPr>
      <w:r w:rsidRPr="0094298E">
        <w:rPr>
          <w:rStyle w:val="HideTWBExt"/>
          <w:b w:val="0"/>
        </w:rPr>
        <w:t>&lt;RepeatBlock-By&gt;&lt;Members&gt;</w:t>
      </w:r>
      <w:r w:rsidRPr="0094298E">
        <w:t>Tomáš Zdechovský</w:t>
      </w:r>
      <w:r w:rsidRPr="0094298E">
        <w:rPr>
          <w:rStyle w:val="HideTWBExt"/>
          <w:b w:val="0"/>
        </w:rPr>
        <w:t>&lt;/Members&gt;</w:t>
      </w:r>
    </w:p>
    <w:p w14:paraId="13D45D9D" w14:textId="77777777" w:rsidR="00E305DD" w:rsidRPr="0094298E" w:rsidRDefault="00E305DD" w:rsidP="00E305DD">
      <w:pPr>
        <w:pStyle w:val="NormalBold"/>
      </w:pPr>
      <w:r w:rsidRPr="0094298E">
        <w:rPr>
          <w:rStyle w:val="HideTWBExt"/>
          <w:b w:val="0"/>
        </w:rPr>
        <w:t>&lt;/RepeatBlock-By&gt;</w:t>
      </w:r>
    </w:p>
    <w:p w14:paraId="5517FE1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47C9393"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DE6168F" w14:textId="77777777" w:rsidTr="00D67D3E">
        <w:trPr>
          <w:trHeight w:hRule="exact" w:val="240"/>
          <w:jc w:val="center"/>
        </w:trPr>
        <w:tc>
          <w:tcPr>
            <w:tcW w:w="9752" w:type="dxa"/>
            <w:gridSpan w:val="2"/>
            <w:tcBorders>
              <w:top w:val="nil"/>
              <w:left w:val="nil"/>
              <w:bottom w:val="nil"/>
              <w:right w:val="nil"/>
            </w:tcBorders>
          </w:tcPr>
          <w:p w14:paraId="0A363D9B" w14:textId="77777777" w:rsidR="00E305DD" w:rsidRPr="0094298E" w:rsidRDefault="00E305DD" w:rsidP="00D67D3E"/>
        </w:tc>
      </w:tr>
      <w:tr w:rsidR="00B14696" w:rsidRPr="0094298E" w14:paraId="173EC4EC" w14:textId="77777777" w:rsidTr="00D67D3E">
        <w:trPr>
          <w:trHeight w:val="240"/>
          <w:jc w:val="center"/>
        </w:trPr>
        <w:tc>
          <w:tcPr>
            <w:tcW w:w="4876" w:type="dxa"/>
            <w:tcBorders>
              <w:top w:val="nil"/>
              <w:left w:val="nil"/>
              <w:bottom w:val="nil"/>
              <w:right w:val="nil"/>
            </w:tcBorders>
          </w:tcPr>
          <w:p w14:paraId="5EFC4F1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0729805" w14:textId="77777777" w:rsidR="00E305DD" w:rsidRPr="0094298E" w:rsidRDefault="00E305DD" w:rsidP="00D67D3E">
            <w:pPr>
              <w:pStyle w:val="AmColumnHeading"/>
            </w:pPr>
            <w:r w:rsidRPr="0094298E">
              <w:t>Predlog spremembe</w:t>
            </w:r>
          </w:p>
        </w:tc>
      </w:tr>
      <w:tr w:rsidR="00B14696" w:rsidRPr="0094298E" w14:paraId="5AFD5169" w14:textId="77777777" w:rsidTr="00D67D3E">
        <w:trPr>
          <w:jc w:val="center"/>
        </w:trPr>
        <w:tc>
          <w:tcPr>
            <w:tcW w:w="4876" w:type="dxa"/>
            <w:tcBorders>
              <w:top w:val="nil"/>
              <w:left w:val="nil"/>
              <w:bottom w:val="nil"/>
              <w:right w:val="nil"/>
            </w:tcBorders>
          </w:tcPr>
          <w:p w14:paraId="5E1541B0" w14:textId="77777777"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w:t>
            </w:r>
            <w:r w:rsidRPr="0094298E">
              <w:rPr>
                <w:b/>
                <w:i/>
              </w:rPr>
              <w:t>treba</w:t>
            </w:r>
            <w:r w:rsidRPr="0094298E">
              <w:t xml:space="preserve">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c>
          <w:tcPr>
            <w:tcW w:w="4876" w:type="dxa"/>
            <w:tcBorders>
              <w:top w:val="nil"/>
              <w:left w:val="nil"/>
              <w:bottom w:val="nil"/>
              <w:right w:val="nil"/>
            </w:tcBorders>
          </w:tcPr>
          <w:p w14:paraId="7085E05D" w14:textId="77777777"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w:t>
            </w:r>
            <w:r w:rsidRPr="0094298E">
              <w:rPr>
                <w:b/>
                <w:i/>
              </w:rPr>
              <w:t>mogoče</w:t>
            </w:r>
            <w:r w:rsidRPr="0094298E">
              <w:t xml:space="preserve"> tretje države, ki jim je bil podeljen status kandidatke za članstvo v EU, določiti kot varne izvorne države </w:t>
            </w:r>
            <w:r w:rsidRPr="0094298E">
              <w:rPr>
                <w:b/>
                <w:i/>
              </w:rPr>
              <w:t>na podlagi rednega in z dokazi podprtega ocenjevanja, ki bi ga Komisija izvajala v sodelovanju z državami članicami in Agencijo Evropske unije za azil ob upoštevanju najnovejših poročil o človekovih pravicah in varnosti</w:t>
            </w:r>
            <w:r w:rsidRPr="0094298E">
              <w:t>,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20 %.</w:t>
            </w:r>
          </w:p>
        </w:tc>
      </w:tr>
    </w:tbl>
    <w:p w14:paraId="43290C4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8C8BF2F" w14:textId="77777777" w:rsidR="00E305DD" w:rsidRPr="0094298E" w:rsidRDefault="00E305DD" w:rsidP="00E305DD">
      <w:r w:rsidRPr="0094298E">
        <w:rPr>
          <w:rStyle w:val="HideTWBExt"/>
        </w:rPr>
        <w:t>&lt;/Amend&gt;</w:t>
      </w:r>
    </w:p>
    <w:p w14:paraId="685B3B2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61</w:t>
      </w:r>
      <w:r w:rsidRPr="0094298E">
        <w:rPr>
          <w:rStyle w:val="HideTWBExt"/>
          <w:b w:val="0"/>
        </w:rPr>
        <w:t>&lt;/NumAm&gt;</w:t>
      </w:r>
    </w:p>
    <w:p w14:paraId="0EFA03AB" w14:textId="77777777" w:rsidR="00E305DD" w:rsidRPr="0094298E" w:rsidRDefault="00E305DD" w:rsidP="00E305DD">
      <w:pPr>
        <w:pStyle w:val="NormalBold"/>
      </w:pPr>
      <w:r w:rsidRPr="0094298E">
        <w:rPr>
          <w:rStyle w:val="HideTWBExt"/>
          <w:b w:val="0"/>
        </w:rPr>
        <w:t>&lt;RepeatBlock-By&gt;&lt;Members&gt;</w:t>
      </w:r>
      <w:r w:rsidRPr="0094298E">
        <w:t>Milan Uhrík</w:t>
      </w:r>
      <w:r w:rsidRPr="0094298E">
        <w:rPr>
          <w:rStyle w:val="HideTWBExt"/>
          <w:b w:val="0"/>
        </w:rPr>
        <w:t>&lt;/Members&gt;</w:t>
      </w:r>
    </w:p>
    <w:p w14:paraId="286B7430" w14:textId="77777777" w:rsidR="00E305DD" w:rsidRPr="0094298E" w:rsidRDefault="00E305DD" w:rsidP="00E305DD">
      <w:pPr>
        <w:pStyle w:val="NormalBold"/>
      </w:pPr>
      <w:r w:rsidRPr="0094298E">
        <w:rPr>
          <w:rStyle w:val="HideTWBExt"/>
          <w:b w:val="0"/>
        </w:rPr>
        <w:t>&lt;/RepeatBlock-By&gt;</w:t>
      </w:r>
    </w:p>
    <w:p w14:paraId="3D5530B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83A2603"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FF593D7" w14:textId="77777777" w:rsidTr="00D67D3E">
        <w:trPr>
          <w:trHeight w:hRule="exact" w:val="240"/>
          <w:jc w:val="center"/>
        </w:trPr>
        <w:tc>
          <w:tcPr>
            <w:tcW w:w="9752" w:type="dxa"/>
            <w:gridSpan w:val="2"/>
            <w:tcBorders>
              <w:top w:val="nil"/>
              <w:left w:val="nil"/>
              <w:bottom w:val="nil"/>
              <w:right w:val="nil"/>
            </w:tcBorders>
          </w:tcPr>
          <w:p w14:paraId="39D0F28B" w14:textId="77777777" w:rsidR="00E305DD" w:rsidRPr="0094298E" w:rsidRDefault="00E305DD" w:rsidP="00D67D3E"/>
        </w:tc>
      </w:tr>
      <w:tr w:rsidR="00B14696" w:rsidRPr="0094298E" w14:paraId="25FB991E" w14:textId="77777777" w:rsidTr="00D67D3E">
        <w:trPr>
          <w:trHeight w:val="240"/>
          <w:jc w:val="center"/>
        </w:trPr>
        <w:tc>
          <w:tcPr>
            <w:tcW w:w="4876" w:type="dxa"/>
            <w:tcBorders>
              <w:top w:val="nil"/>
              <w:left w:val="nil"/>
              <w:bottom w:val="nil"/>
              <w:right w:val="nil"/>
            </w:tcBorders>
          </w:tcPr>
          <w:p w14:paraId="2B3574A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CC9D4F5" w14:textId="77777777" w:rsidR="00E305DD" w:rsidRPr="0094298E" w:rsidRDefault="00E305DD" w:rsidP="00D67D3E">
            <w:pPr>
              <w:pStyle w:val="AmColumnHeading"/>
            </w:pPr>
            <w:r w:rsidRPr="0094298E">
              <w:t>Predlog spremembe</w:t>
            </w:r>
          </w:p>
        </w:tc>
      </w:tr>
      <w:tr w:rsidR="00B14696" w:rsidRPr="0094298E" w14:paraId="2A65BF61" w14:textId="77777777" w:rsidTr="00D67D3E">
        <w:trPr>
          <w:jc w:val="center"/>
        </w:trPr>
        <w:tc>
          <w:tcPr>
            <w:tcW w:w="4876" w:type="dxa"/>
            <w:tcBorders>
              <w:top w:val="nil"/>
              <w:left w:val="nil"/>
              <w:bottom w:val="nil"/>
              <w:right w:val="nil"/>
            </w:tcBorders>
          </w:tcPr>
          <w:p w14:paraId="402DCCC5" w14:textId="77777777" w:rsidR="00E305DD" w:rsidRPr="0094298E" w:rsidRDefault="00E305DD" w:rsidP="00D67D3E">
            <w:pPr>
              <w:pStyle w:val="Normal6a"/>
            </w:pPr>
            <w:r w:rsidRPr="0094298E">
              <w:t>(6)</w:t>
            </w:r>
            <w:r w:rsidRPr="0094298E">
              <w:tab/>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w:t>
            </w:r>
            <w:r w:rsidRPr="0094298E">
              <w:rPr>
                <w:b/>
                <w:i/>
              </w:rPr>
              <w:t xml:space="preserve"> ali kadar je stopnja ugodno rešenih prošenj za azil na ravni EU, kar zadeva prosilce iz zadevne države, višja od 20 %</w:t>
            </w:r>
            <w:r w:rsidRPr="0094298E">
              <w:t>.</w:t>
            </w:r>
          </w:p>
        </w:tc>
        <w:tc>
          <w:tcPr>
            <w:tcW w:w="4876" w:type="dxa"/>
            <w:tcBorders>
              <w:top w:val="nil"/>
              <w:left w:val="nil"/>
              <w:bottom w:val="nil"/>
              <w:right w:val="nil"/>
            </w:tcBorders>
          </w:tcPr>
          <w:p w14:paraId="3815763C" w14:textId="77777777" w:rsidR="00E305DD" w:rsidRPr="0094298E" w:rsidRDefault="00E305DD" w:rsidP="00D67D3E">
            <w:pPr>
              <w:pStyle w:val="Normal6a"/>
            </w:pPr>
            <w:r w:rsidRPr="0094298E">
              <w:t>(6)</w:t>
            </w:r>
            <w:r w:rsidRPr="0094298E">
              <w:tab/>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w:t>
            </w:r>
          </w:p>
        </w:tc>
      </w:tr>
    </w:tbl>
    <w:p w14:paraId="1C6BAF1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A2846A3" w14:textId="77777777" w:rsidR="00E305DD" w:rsidRPr="0094298E" w:rsidRDefault="00E305DD" w:rsidP="00E305DD">
      <w:r w:rsidRPr="0094298E">
        <w:rPr>
          <w:rStyle w:val="HideTWBExt"/>
        </w:rPr>
        <w:t>&lt;/Amend&gt;</w:t>
      </w:r>
    </w:p>
    <w:p w14:paraId="262ADA2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62</w:t>
      </w:r>
      <w:r w:rsidRPr="0094298E">
        <w:rPr>
          <w:rStyle w:val="HideTWBExt"/>
          <w:b w:val="0"/>
        </w:rPr>
        <w:t>&lt;/NumAm&gt;</w:t>
      </w:r>
    </w:p>
    <w:p w14:paraId="54FF8BBE"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6AA0CABE" w14:textId="77777777" w:rsidR="00E305DD" w:rsidRPr="0094298E" w:rsidRDefault="00E305DD" w:rsidP="00E305DD">
      <w:pPr>
        <w:pStyle w:val="NormalBold"/>
      </w:pPr>
      <w:r w:rsidRPr="0094298E">
        <w:rPr>
          <w:rStyle w:val="HideTWBExt"/>
          <w:b w:val="0"/>
        </w:rPr>
        <w:t>&lt;/RepeatBlock-By&gt;</w:t>
      </w:r>
    </w:p>
    <w:p w14:paraId="358EC93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1CB30C8" w14:textId="77777777" w:rsidR="00E305DD" w:rsidRPr="0094298E" w:rsidRDefault="00E305DD" w:rsidP="00E305DD">
      <w:pPr>
        <w:pStyle w:val="NormalBold"/>
      </w:pPr>
      <w:r w:rsidRPr="0094298E">
        <w:rPr>
          <w:rStyle w:val="HideTWBExt"/>
          <w:b w:val="0"/>
        </w:rPr>
        <w:t>&lt;Article&gt;</w:t>
      </w:r>
      <w:r w:rsidRPr="0094298E">
        <w:t>Uvodna izjava 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E7FA312" w14:textId="77777777" w:rsidTr="00D67D3E">
        <w:trPr>
          <w:trHeight w:hRule="exact" w:val="240"/>
          <w:jc w:val="center"/>
        </w:trPr>
        <w:tc>
          <w:tcPr>
            <w:tcW w:w="9752" w:type="dxa"/>
            <w:gridSpan w:val="2"/>
            <w:tcBorders>
              <w:top w:val="nil"/>
              <w:left w:val="nil"/>
              <w:bottom w:val="nil"/>
              <w:right w:val="nil"/>
            </w:tcBorders>
          </w:tcPr>
          <w:p w14:paraId="2B1B39A8" w14:textId="77777777" w:rsidR="00E305DD" w:rsidRPr="0094298E" w:rsidRDefault="00E305DD" w:rsidP="00D67D3E"/>
        </w:tc>
      </w:tr>
      <w:tr w:rsidR="00B14696" w:rsidRPr="0094298E" w14:paraId="32936BD7" w14:textId="77777777" w:rsidTr="00D67D3E">
        <w:trPr>
          <w:trHeight w:val="240"/>
          <w:jc w:val="center"/>
        </w:trPr>
        <w:tc>
          <w:tcPr>
            <w:tcW w:w="4876" w:type="dxa"/>
            <w:tcBorders>
              <w:top w:val="nil"/>
              <w:left w:val="nil"/>
              <w:bottom w:val="nil"/>
              <w:right w:val="nil"/>
            </w:tcBorders>
          </w:tcPr>
          <w:p w14:paraId="119FB67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728C828" w14:textId="77777777" w:rsidR="00E305DD" w:rsidRPr="0094298E" w:rsidRDefault="00E305DD" w:rsidP="00D67D3E">
            <w:pPr>
              <w:pStyle w:val="AmColumnHeading"/>
            </w:pPr>
            <w:r w:rsidRPr="0094298E">
              <w:t>Predlog spremembe</w:t>
            </w:r>
          </w:p>
        </w:tc>
      </w:tr>
      <w:tr w:rsidR="00B14696" w:rsidRPr="0094298E" w14:paraId="49F81DE6" w14:textId="77777777" w:rsidTr="00D67D3E">
        <w:trPr>
          <w:jc w:val="center"/>
        </w:trPr>
        <w:tc>
          <w:tcPr>
            <w:tcW w:w="4876" w:type="dxa"/>
            <w:tcBorders>
              <w:top w:val="nil"/>
              <w:left w:val="nil"/>
              <w:bottom w:val="nil"/>
              <w:right w:val="nil"/>
            </w:tcBorders>
          </w:tcPr>
          <w:p w14:paraId="5C9CF19E" w14:textId="0403D4BE" w:rsidR="00E305DD" w:rsidRPr="0094298E" w:rsidRDefault="00E305DD" w:rsidP="00D67D3E">
            <w:pPr>
              <w:pStyle w:val="Normal6a"/>
            </w:pPr>
            <w:r w:rsidRPr="0094298E">
              <w:t>(6)</w:t>
            </w:r>
            <w:r w:rsidRPr="0094298E">
              <w:tab/>
              <w:t>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w:t>
            </w:r>
            <w:r w:rsidR="00D63D55" w:rsidRPr="0094298E">
              <w:t xml:space="preserve"> </w:t>
            </w:r>
            <w:r w:rsidRPr="0094298E">
              <w:t xml:space="preserve">Zato je mogoče skleniti, da bi bilo treba tretje države, ki jim je bil podeljen status kandidatke za članstvo v EU, določiti kot varne izvorne države, razen v naslednjih okoliščinah: </w:t>
            </w:r>
            <w:r w:rsidR="007E3EEE" w:rsidRPr="007E3EEE">
              <w:t>obstaja resna in individualna grožnja za življenje ali telesno celovitost civilista zaradi vsesplošnega nasilja v razmerah mednarodnega ali notranjega oboroženega spopada v državi;</w:t>
            </w:r>
            <w:r w:rsidR="007E3EEE">
              <w:t xml:space="preserve"> </w:t>
            </w:r>
            <w:r w:rsidRPr="0094298E">
              <w:t xml:space="preserve">zaradi ukrepov države so bili sprejeti omejevalni ukrepi v smislu naslova IV petega dela Pogodbe o delovanju Evropske unije ali kadar je stopnja ugodno rešenih prošenj za azil na ravni EU, kar zadeva prosilce iz zadevne države, višja od </w:t>
            </w:r>
            <w:r w:rsidRPr="0094298E">
              <w:rPr>
                <w:b/>
                <w:i/>
              </w:rPr>
              <w:t>20</w:t>
            </w:r>
            <w:r w:rsidRPr="0094298E">
              <w:t> %.</w:t>
            </w:r>
          </w:p>
        </w:tc>
        <w:tc>
          <w:tcPr>
            <w:tcW w:w="4876" w:type="dxa"/>
            <w:tcBorders>
              <w:top w:val="nil"/>
              <w:left w:val="nil"/>
              <w:bottom w:val="nil"/>
              <w:right w:val="nil"/>
            </w:tcBorders>
          </w:tcPr>
          <w:p w14:paraId="0BEE246D" w14:textId="44670A64" w:rsidR="00E305DD" w:rsidRPr="0094298E" w:rsidRDefault="00E305DD" w:rsidP="00D67D3E">
            <w:pPr>
              <w:pStyle w:val="Normal6a"/>
            </w:pPr>
            <w:r w:rsidRPr="0094298E">
              <w:t>(6)</w:t>
            </w:r>
            <w:r w:rsidRPr="0094298E">
              <w:tab/>
              <w:t xml:space="preserve">Evropski svet je državam kandidatkam za članstvo v EU na podlagi priporočila Evropske komisije s soglasnim sklepom podelil ta status. Zlasti v zvezi s političnimi merili za članstvo v EU je bilo ugotovljeno, da so države kandidatke za članstvo v EU napredovale pri doseganju stabilnosti institucij, ki zagotavljajo demokracijo, pravno državo, človekove pravice ter spoštovanje in varstvo manjšin. Zato je mogoče skleniti, da bi bilo treba tretje države, ki jim je bil podeljen status kandidatke za članstvo v EU, določiti kot varne izvorne države, razen v naslednjih okoliščinah: </w:t>
            </w:r>
            <w:r w:rsidR="007E3EEE" w:rsidRPr="007E3EEE">
              <w:t>obstaja resna in individualna grožnja za življenje ali telesno celovitost civilista zaradi vsesplošnega nasilja v razmerah mednarodnega ali notranjega oboroženega spopada v državi;</w:t>
            </w:r>
            <w:r w:rsidR="007E3EEE">
              <w:t xml:space="preserve"> </w:t>
            </w:r>
            <w:r w:rsidRPr="0094298E">
              <w:t xml:space="preserve">zaradi ukrepov države so bili sprejeti omejevalni ukrepi v smislu naslova IV petega dela Pogodbe o delovanju Evropske unije ali kadar je stopnja ugodno rešenih prošenj za azil na ravni EU, kar zadeva prosilce iz zadevne države, višja od </w:t>
            </w:r>
            <w:r w:rsidRPr="0094298E">
              <w:rPr>
                <w:b/>
                <w:i/>
              </w:rPr>
              <w:t>30</w:t>
            </w:r>
            <w:r w:rsidRPr="0094298E">
              <w:t> %.</w:t>
            </w:r>
          </w:p>
        </w:tc>
      </w:tr>
    </w:tbl>
    <w:p w14:paraId="4E9FD22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644DF496" w14:textId="77777777" w:rsidR="00E305DD" w:rsidRPr="0094298E" w:rsidRDefault="00E305DD" w:rsidP="00E305DD">
      <w:r w:rsidRPr="0094298E">
        <w:rPr>
          <w:rStyle w:val="HideTWBExt"/>
        </w:rPr>
        <w:t>&lt;/Amend&gt;</w:t>
      </w:r>
    </w:p>
    <w:p w14:paraId="1DAD173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63</w:t>
      </w:r>
      <w:r w:rsidRPr="0094298E">
        <w:rPr>
          <w:rStyle w:val="HideTWBExt"/>
          <w:b w:val="0"/>
        </w:rPr>
        <w:t>&lt;/NumAm&gt;</w:t>
      </w:r>
    </w:p>
    <w:p w14:paraId="145FF14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3FB7B391" w14:textId="77777777" w:rsidR="00E305DD" w:rsidRPr="0094298E" w:rsidRDefault="00E305DD" w:rsidP="00E305DD">
      <w:pPr>
        <w:pStyle w:val="NormalBold"/>
      </w:pPr>
      <w:r w:rsidRPr="0094298E">
        <w:rPr>
          <w:rStyle w:val="HideTWBExt"/>
          <w:b w:val="0"/>
        </w:rPr>
        <w:t>&lt;/RepeatBlock-By&gt;</w:t>
      </w:r>
    </w:p>
    <w:p w14:paraId="057090C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A6FDB1E" w14:textId="77777777" w:rsidR="00E305DD" w:rsidRPr="0094298E" w:rsidRDefault="00E305DD" w:rsidP="00E305DD">
      <w:pPr>
        <w:pStyle w:val="NormalBold"/>
      </w:pPr>
      <w:r w:rsidRPr="0094298E">
        <w:rPr>
          <w:rStyle w:val="HideTWBExt"/>
          <w:b w:val="0"/>
        </w:rPr>
        <w:t>&lt;Article&gt;</w:t>
      </w:r>
      <w:r w:rsidRPr="0094298E">
        <w:t>Uvodna izjava 6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10A982E" w14:textId="77777777" w:rsidTr="00D67D3E">
        <w:trPr>
          <w:trHeight w:hRule="exact" w:val="240"/>
          <w:jc w:val="center"/>
        </w:trPr>
        <w:tc>
          <w:tcPr>
            <w:tcW w:w="9752" w:type="dxa"/>
            <w:gridSpan w:val="2"/>
            <w:tcBorders>
              <w:top w:val="nil"/>
              <w:left w:val="nil"/>
              <w:bottom w:val="nil"/>
              <w:right w:val="nil"/>
            </w:tcBorders>
          </w:tcPr>
          <w:p w14:paraId="4035F526" w14:textId="77777777" w:rsidR="00E305DD" w:rsidRPr="0094298E" w:rsidRDefault="00E305DD" w:rsidP="00D67D3E"/>
        </w:tc>
      </w:tr>
      <w:tr w:rsidR="00B14696" w:rsidRPr="0094298E" w14:paraId="6D2A220C" w14:textId="77777777" w:rsidTr="00D67D3E">
        <w:trPr>
          <w:trHeight w:val="240"/>
          <w:jc w:val="center"/>
        </w:trPr>
        <w:tc>
          <w:tcPr>
            <w:tcW w:w="4876" w:type="dxa"/>
            <w:tcBorders>
              <w:top w:val="nil"/>
              <w:left w:val="nil"/>
              <w:bottom w:val="nil"/>
              <w:right w:val="nil"/>
            </w:tcBorders>
          </w:tcPr>
          <w:p w14:paraId="3E7D13B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697E96" w14:textId="77777777" w:rsidR="00E305DD" w:rsidRPr="0094298E" w:rsidRDefault="00E305DD" w:rsidP="00D67D3E">
            <w:pPr>
              <w:pStyle w:val="AmColumnHeading"/>
            </w:pPr>
            <w:r w:rsidRPr="0094298E">
              <w:t>Predlog spremembe</w:t>
            </w:r>
          </w:p>
        </w:tc>
      </w:tr>
      <w:tr w:rsidR="00B14696" w:rsidRPr="0094298E" w14:paraId="60584C04" w14:textId="77777777" w:rsidTr="00D67D3E">
        <w:trPr>
          <w:jc w:val="center"/>
        </w:trPr>
        <w:tc>
          <w:tcPr>
            <w:tcW w:w="4876" w:type="dxa"/>
            <w:tcBorders>
              <w:top w:val="nil"/>
              <w:left w:val="nil"/>
              <w:bottom w:val="nil"/>
              <w:right w:val="nil"/>
            </w:tcBorders>
          </w:tcPr>
          <w:p w14:paraId="0469133C" w14:textId="77777777" w:rsidR="00E305DD" w:rsidRPr="0094298E" w:rsidRDefault="00E305DD" w:rsidP="00D67D3E">
            <w:pPr>
              <w:pStyle w:val="Normal6a"/>
            </w:pPr>
          </w:p>
        </w:tc>
        <w:tc>
          <w:tcPr>
            <w:tcW w:w="4876" w:type="dxa"/>
            <w:tcBorders>
              <w:top w:val="nil"/>
              <w:left w:val="nil"/>
              <w:bottom w:val="nil"/>
              <w:right w:val="nil"/>
            </w:tcBorders>
          </w:tcPr>
          <w:p w14:paraId="4E13956D" w14:textId="77777777" w:rsidR="00E305DD" w:rsidRPr="0094298E" w:rsidRDefault="00E305DD" w:rsidP="00D67D3E">
            <w:pPr>
              <w:pStyle w:val="Normal6a"/>
            </w:pPr>
            <w:r w:rsidRPr="0094298E">
              <w:rPr>
                <w:b/>
                <w:i/>
              </w:rPr>
              <w:t>(6a)</w:t>
            </w:r>
            <w:r w:rsidRPr="0094298E">
              <w:tab/>
            </w:r>
            <w:r w:rsidRPr="0094298E">
              <w:rPr>
                <w:b/>
                <w:i/>
              </w:rPr>
              <w:t>Kar zadeva Albanijo, je pravna podlaga za zaščito pred preganjanjem in zlorabami ustrezno zagotovljena z vsebinskimi in procesnimi človekovimi pravicami ter protidiskriminacijsko zakonodajo, vključno s podpisom vseh pomembnejših mednarodnih pogodb o človekovih pravicah. Znakov vračanja albanskih državljanov ni. V Albaniji na splošno ni preganjanja v smislu člena 9 Uredbe (EU) 2024/1347. Albanija izvaja nadzor nad svojim ozemljem. V njej ni oboroženih spopadov, zato ni grožnje vsesplošnega nasilja v razmerah mednarodnega ali notranjega oboroženega spopada. V Albaniji na splošno ni tveganja resne škode v smislu člena 15 Uredbe (EU) 2024/1347.</w:t>
            </w:r>
          </w:p>
        </w:tc>
      </w:tr>
    </w:tbl>
    <w:p w14:paraId="366911F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7E3FD42"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077D1D4" w14:textId="77777777" w:rsidR="00E305DD" w:rsidRPr="0094298E" w:rsidRDefault="00E305DD" w:rsidP="00E305DD">
      <w:pPr>
        <w:pStyle w:val="AmJustText"/>
      </w:pPr>
      <w:r w:rsidRPr="0094298E">
        <w:t>Albanija izpolnjuje merila iz člena 61(1) uredbe o azilnih postopkih, na podlagi katerih jo je mogoče določiti kot varno državo. To je in mora biti neodvisno od statusa države kandidatke za članstvo v EU.</w:t>
      </w:r>
    </w:p>
    <w:p w14:paraId="0FB96771" w14:textId="77777777" w:rsidR="00E305DD" w:rsidRPr="0094298E" w:rsidRDefault="00E305DD" w:rsidP="00E305DD">
      <w:r w:rsidRPr="0094298E">
        <w:rPr>
          <w:rStyle w:val="HideTWBExt"/>
        </w:rPr>
        <w:t>&lt;/Amend&gt;</w:t>
      </w:r>
    </w:p>
    <w:p w14:paraId="56C2211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64</w:t>
      </w:r>
      <w:r w:rsidRPr="0094298E">
        <w:rPr>
          <w:rStyle w:val="HideTWBExt"/>
          <w:b w:val="0"/>
        </w:rPr>
        <w:t>&lt;/NumAm&gt;</w:t>
      </w:r>
    </w:p>
    <w:p w14:paraId="707C0F76"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626A0884" w14:textId="77777777" w:rsidR="00E305DD" w:rsidRPr="0094298E" w:rsidRDefault="00E305DD" w:rsidP="00E305DD">
      <w:pPr>
        <w:pStyle w:val="NormalBold"/>
      </w:pPr>
      <w:r w:rsidRPr="0094298E">
        <w:rPr>
          <w:rStyle w:val="HideTWBExt"/>
          <w:b w:val="0"/>
        </w:rPr>
        <w:t>&lt;/RepeatBlock-By&gt;</w:t>
      </w:r>
    </w:p>
    <w:p w14:paraId="18D5AA7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7F94A08" w14:textId="77777777" w:rsidR="00E305DD" w:rsidRPr="0094298E" w:rsidRDefault="00E305DD" w:rsidP="00E305DD">
      <w:pPr>
        <w:pStyle w:val="NormalBold"/>
      </w:pPr>
      <w:r w:rsidRPr="0094298E">
        <w:rPr>
          <w:rStyle w:val="HideTWBExt"/>
          <w:b w:val="0"/>
        </w:rPr>
        <w:t>&lt;Article&gt;</w:t>
      </w:r>
      <w:r w:rsidRPr="0094298E">
        <w:t>Uvodna izjava 6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A491CF8" w14:textId="77777777" w:rsidTr="00D67D3E">
        <w:trPr>
          <w:trHeight w:hRule="exact" w:val="240"/>
          <w:jc w:val="center"/>
        </w:trPr>
        <w:tc>
          <w:tcPr>
            <w:tcW w:w="9752" w:type="dxa"/>
            <w:gridSpan w:val="2"/>
            <w:tcBorders>
              <w:top w:val="nil"/>
              <w:left w:val="nil"/>
              <w:bottom w:val="nil"/>
              <w:right w:val="nil"/>
            </w:tcBorders>
          </w:tcPr>
          <w:p w14:paraId="1199F498" w14:textId="77777777" w:rsidR="00E305DD" w:rsidRPr="0094298E" w:rsidRDefault="00E305DD" w:rsidP="00D67D3E"/>
        </w:tc>
      </w:tr>
      <w:tr w:rsidR="00B14696" w:rsidRPr="0094298E" w14:paraId="1270B06B" w14:textId="77777777" w:rsidTr="00D67D3E">
        <w:trPr>
          <w:trHeight w:val="240"/>
          <w:jc w:val="center"/>
        </w:trPr>
        <w:tc>
          <w:tcPr>
            <w:tcW w:w="4876" w:type="dxa"/>
            <w:tcBorders>
              <w:top w:val="nil"/>
              <w:left w:val="nil"/>
              <w:bottom w:val="nil"/>
              <w:right w:val="nil"/>
            </w:tcBorders>
          </w:tcPr>
          <w:p w14:paraId="41E9475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D618D26" w14:textId="77777777" w:rsidR="00E305DD" w:rsidRPr="0094298E" w:rsidRDefault="00E305DD" w:rsidP="00D67D3E">
            <w:pPr>
              <w:pStyle w:val="AmColumnHeading"/>
            </w:pPr>
            <w:r w:rsidRPr="0094298E">
              <w:t>Predlog spremembe</w:t>
            </w:r>
          </w:p>
        </w:tc>
      </w:tr>
      <w:tr w:rsidR="00B14696" w:rsidRPr="0094298E" w14:paraId="21846414" w14:textId="77777777" w:rsidTr="00D67D3E">
        <w:trPr>
          <w:jc w:val="center"/>
        </w:trPr>
        <w:tc>
          <w:tcPr>
            <w:tcW w:w="4876" w:type="dxa"/>
            <w:tcBorders>
              <w:top w:val="nil"/>
              <w:left w:val="nil"/>
              <w:bottom w:val="nil"/>
              <w:right w:val="nil"/>
            </w:tcBorders>
          </w:tcPr>
          <w:p w14:paraId="082CA289" w14:textId="77777777" w:rsidR="00E305DD" w:rsidRPr="0094298E" w:rsidRDefault="00E305DD" w:rsidP="00D67D3E">
            <w:pPr>
              <w:pStyle w:val="Normal6a"/>
            </w:pPr>
          </w:p>
        </w:tc>
        <w:tc>
          <w:tcPr>
            <w:tcW w:w="4876" w:type="dxa"/>
            <w:tcBorders>
              <w:top w:val="nil"/>
              <w:left w:val="nil"/>
              <w:bottom w:val="nil"/>
              <w:right w:val="nil"/>
            </w:tcBorders>
          </w:tcPr>
          <w:p w14:paraId="336414F2" w14:textId="77777777" w:rsidR="00E305DD" w:rsidRPr="0094298E" w:rsidRDefault="00E305DD" w:rsidP="00D67D3E">
            <w:pPr>
              <w:pStyle w:val="Normal6a"/>
            </w:pPr>
            <w:r w:rsidRPr="0094298E">
              <w:rPr>
                <w:b/>
                <w:i/>
              </w:rPr>
              <w:t>(6a)</w:t>
            </w:r>
            <w:r w:rsidRPr="0094298E">
              <w:tab/>
            </w:r>
            <w:r w:rsidRPr="0094298E">
              <w:rPr>
                <w:b/>
                <w:i/>
              </w:rPr>
              <w:t>V primeru, da Unija v zvezi z določeno državo kandidatko uvede začasno zaščito, bi bilo treba domnevati, da je pogoj resne in individualne grožnje za življenje ali telesno celovitost civilista zaradi vsesplošnega nasilja v razmerah mednarodnega ali notranjega oboroženega spopada v državi izpolnjen.</w:t>
            </w:r>
          </w:p>
        </w:tc>
      </w:tr>
    </w:tbl>
    <w:p w14:paraId="6F0016C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1769D04" w14:textId="77777777" w:rsidR="00E305DD" w:rsidRPr="0094298E" w:rsidRDefault="00E305DD" w:rsidP="00E305DD">
      <w:r w:rsidRPr="0094298E">
        <w:rPr>
          <w:rStyle w:val="HideTWBExt"/>
        </w:rPr>
        <w:t>&lt;/Amend&gt;</w:t>
      </w:r>
    </w:p>
    <w:p w14:paraId="6E72A2A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65</w:t>
      </w:r>
      <w:r w:rsidRPr="0094298E">
        <w:rPr>
          <w:rStyle w:val="HideTWBExt"/>
          <w:b w:val="0"/>
        </w:rPr>
        <w:t>&lt;/NumAm&gt;</w:t>
      </w:r>
    </w:p>
    <w:p w14:paraId="3ED6D8C7"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53472ABA" w14:textId="77777777" w:rsidR="00E305DD" w:rsidRPr="0094298E" w:rsidRDefault="00E305DD" w:rsidP="00E305DD">
      <w:pPr>
        <w:pStyle w:val="NormalBold"/>
      </w:pPr>
      <w:r w:rsidRPr="0094298E">
        <w:rPr>
          <w:rStyle w:val="HideTWBExt"/>
          <w:b w:val="0"/>
        </w:rPr>
        <w:t>&lt;/RepeatBlock-By&gt;</w:t>
      </w:r>
    </w:p>
    <w:p w14:paraId="6C3EF2A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5EF6BF3" w14:textId="77777777" w:rsidR="00E305DD" w:rsidRPr="0094298E" w:rsidRDefault="00E305DD" w:rsidP="00E305DD">
      <w:pPr>
        <w:pStyle w:val="NormalBold"/>
      </w:pPr>
      <w:r w:rsidRPr="0094298E">
        <w:rPr>
          <w:rStyle w:val="HideTWBExt"/>
          <w:b w:val="0"/>
        </w:rPr>
        <w:t>&lt;Article&gt;</w:t>
      </w:r>
      <w:r w:rsidRPr="0094298E">
        <w:t>Uvodna izjava 6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97F64CC" w14:textId="77777777" w:rsidTr="00D67D3E">
        <w:trPr>
          <w:trHeight w:hRule="exact" w:val="240"/>
          <w:jc w:val="center"/>
        </w:trPr>
        <w:tc>
          <w:tcPr>
            <w:tcW w:w="9752" w:type="dxa"/>
            <w:gridSpan w:val="2"/>
            <w:tcBorders>
              <w:top w:val="nil"/>
              <w:left w:val="nil"/>
              <w:bottom w:val="nil"/>
              <w:right w:val="nil"/>
            </w:tcBorders>
          </w:tcPr>
          <w:p w14:paraId="0D0D1230" w14:textId="77777777" w:rsidR="00E305DD" w:rsidRPr="0094298E" w:rsidRDefault="00E305DD" w:rsidP="00D67D3E"/>
        </w:tc>
      </w:tr>
      <w:tr w:rsidR="00B14696" w:rsidRPr="0094298E" w14:paraId="79F0EACB" w14:textId="77777777" w:rsidTr="00D67D3E">
        <w:trPr>
          <w:trHeight w:val="240"/>
          <w:jc w:val="center"/>
        </w:trPr>
        <w:tc>
          <w:tcPr>
            <w:tcW w:w="4876" w:type="dxa"/>
            <w:tcBorders>
              <w:top w:val="nil"/>
              <w:left w:val="nil"/>
              <w:bottom w:val="nil"/>
              <w:right w:val="nil"/>
            </w:tcBorders>
          </w:tcPr>
          <w:p w14:paraId="374ACA2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B398D5C" w14:textId="77777777" w:rsidR="00E305DD" w:rsidRPr="0094298E" w:rsidRDefault="00E305DD" w:rsidP="00D67D3E">
            <w:pPr>
              <w:pStyle w:val="AmColumnHeading"/>
            </w:pPr>
            <w:r w:rsidRPr="0094298E">
              <w:t>Predlog spremembe</w:t>
            </w:r>
          </w:p>
        </w:tc>
      </w:tr>
      <w:tr w:rsidR="00B14696" w:rsidRPr="0094298E" w14:paraId="1303A840" w14:textId="77777777" w:rsidTr="00D67D3E">
        <w:trPr>
          <w:jc w:val="center"/>
        </w:trPr>
        <w:tc>
          <w:tcPr>
            <w:tcW w:w="4876" w:type="dxa"/>
            <w:tcBorders>
              <w:top w:val="nil"/>
              <w:left w:val="nil"/>
              <w:bottom w:val="nil"/>
              <w:right w:val="nil"/>
            </w:tcBorders>
          </w:tcPr>
          <w:p w14:paraId="2A6C6EED" w14:textId="77777777" w:rsidR="00E305DD" w:rsidRPr="0094298E" w:rsidRDefault="00E305DD" w:rsidP="00D67D3E">
            <w:pPr>
              <w:pStyle w:val="Normal6a"/>
            </w:pPr>
          </w:p>
        </w:tc>
        <w:tc>
          <w:tcPr>
            <w:tcW w:w="4876" w:type="dxa"/>
            <w:tcBorders>
              <w:top w:val="nil"/>
              <w:left w:val="nil"/>
              <w:bottom w:val="nil"/>
              <w:right w:val="nil"/>
            </w:tcBorders>
          </w:tcPr>
          <w:p w14:paraId="1CE83345" w14:textId="77777777" w:rsidR="00E305DD" w:rsidRPr="0094298E" w:rsidRDefault="00E305DD" w:rsidP="00D67D3E">
            <w:pPr>
              <w:pStyle w:val="Normal6a"/>
            </w:pPr>
            <w:r w:rsidRPr="0094298E">
              <w:rPr>
                <w:b/>
                <w:i/>
              </w:rPr>
              <w:t>(6b)</w:t>
            </w:r>
            <w:r w:rsidRPr="0094298E">
              <w:tab/>
            </w:r>
            <w:r w:rsidRPr="0094298E">
              <w:rPr>
                <w:b/>
                <w:i/>
              </w:rPr>
              <w:t>Kar zadeva Bosno in Hercegovino, je po informacijah Agencije za azil podlaga za delitev oblasti med konstitutivnimi narodi določena z njeno ustavo. Pravna podlaga za zaščito pred preganjanjem in zlorabami je ustrezno zagotovljena z vsebinskimi in procesnimi človekovimi pravicami ter protidiskriminacijsko zakonodajo, vključno s podpisom vseh pomembnejših mednarodnih pogodb o človekovih pravicah. Znakov vračanja lastnih državljanov ni. V Bosni in Hercegovini na splošno ni preganjanja v smislu člena 9 Uredbe (EU) 2024/1347. Varnostne razmere v državi so stabilne in normalizirane, deloma zaradi večnacionalnih stabilizacijskih sil pod vodstvom EU (EUFOR ALTHEA). Oboroženih spopadov ni. V državi na splošno ni tveganja resne škode v smislu člena 15 Uredbe (EU) 2024/1347.</w:t>
            </w:r>
          </w:p>
        </w:tc>
      </w:tr>
    </w:tbl>
    <w:p w14:paraId="0E5A4BF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921C6E2"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5FD798C0" w14:textId="77777777" w:rsidR="00E305DD" w:rsidRPr="0094298E" w:rsidRDefault="00E305DD" w:rsidP="00E305DD">
      <w:pPr>
        <w:pStyle w:val="AmJustText"/>
      </w:pPr>
      <w:r w:rsidRPr="0094298E">
        <w:t>Bosna in Hercegovina izpolnjuje merila iz člena 61(1) uredbe o azilnih postopkih, na podlagi katerih jo je mogoče določiti kot varno državo. To je in mora biti neodvisno od statusa države kandidatke za članstvo v EU.</w:t>
      </w:r>
    </w:p>
    <w:p w14:paraId="6D0BF6FB" w14:textId="77777777" w:rsidR="00E305DD" w:rsidRPr="0094298E" w:rsidRDefault="00E305DD" w:rsidP="00E305DD">
      <w:r w:rsidRPr="0094298E">
        <w:rPr>
          <w:rStyle w:val="HideTWBExt"/>
        </w:rPr>
        <w:t>&lt;/Amend&gt;</w:t>
      </w:r>
    </w:p>
    <w:p w14:paraId="7F0EF75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66</w:t>
      </w:r>
      <w:r w:rsidRPr="0094298E">
        <w:rPr>
          <w:rStyle w:val="HideTWBExt"/>
          <w:b w:val="0"/>
        </w:rPr>
        <w:t>&lt;/NumAm&gt;</w:t>
      </w:r>
    </w:p>
    <w:p w14:paraId="7C339DB1"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63358E74" w14:textId="77777777" w:rsidR="00E305DD" w:rsidRPr="0094298E" w:rsidRDefault="00E305DD" w:rsidP="00E305DD">
      <w:pPr>
        <w:pStyle w:val="NormalBold"/>
      </w:pPr>
      <w:r w:rsidRPr="0094298E">
        <w:rPr>
          <w:rStyle w:val="HideTWBExt"/>
          <w:b w:val="0"/>
        </w:rPr>
        <w:t>&lt;/RepeatBlock-By&gt;</w:t>
      </w:r>
    </w:p>
    <w:p w14:paraId="18A6DB6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43C8B8F" w14:textId="77777777" w:rsidR="00E305DD" w:rsidRPr="0094298E" w:rsidRDefault="00E305DD" w:rsidP="00E305DD">
      <w:pPr>
        <w:pStyle w:val="NormalBold"/>
      </w:pPr>
      <w:r w:rsidRPr="0094298E">
        <w:rPr>
          <w:rStyle w:val="HideTWBExt"/>
          <w:b w:val="0"/>
        </w:rPr>
        <w:t>&lt;Article&gt;</w:t>
      </w:r>
      <w:r w:rsidRPr="0094298E">
        <w:t>Uvodna izjava 6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AEBE70E" w14:textId="77777777" w:rsidTr="00D67D3E">
        <w:trPr>
          <w:trHeight w:hRule="exact" w:val="240"/>
          <w:jc w:val="center"/>
        </w:trPr>
        <w:tc>
          <w:tcPr>
            <w:tcW w:w="9752" w:type="dxa"/>
            <w:gridSpan w:val="2"/>
            <w:tcBorders>
              <w:top w:val="nil"/>
              <w:left w:val="nil"/>
              <w:bottom w:val="nil"/>
              <w:right w:val="nil"/>
            </w:tcBorders>
          </w:tcPr>
          <w:p w14:paraId="31C2D82C" w14:textId="77777777" w:rsidR="00E305DD" w:rsidRPr="0094298E" w:rsidRDefault="00E305DD" w:rsidP="00D67D3E"/>
        </w:tc>
      </w:tr>
      <w:tr w:rsidR="00B14696" w:rsidRPr="0094298E" w14:paraId="4E570D38" w14:textId="77777777" w:rsidTr="00D67D3E">
        <w:trPr>
          <w:trHeight w:val="240"/>
          <w:jc w:val="center"/>
        </w:trPr>
        <w:tc>
          <w:tcPr>
            <w:tcW w:w="4876" w:type="dxa"/>
            <w:tcBorders>
              <w:top w:val="nil"/>
              <w:left w:val="nil"/>
              <w:bottom w:val="nil"/>
              <w:right w:val="nil"/>
            </w:tcBorders>
          </w:tcPr>
          <w:p w14:paraId="670BBA1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7EF9C96" w14:textId="77777777" w:rsidR="00E305DD" w:rsidRPr="0094298E" w:rsidRDefault="00E305DD" w:rsidP="00D67D3E">
            <w:pPr>
              <w:pStyle w:val="AmColumnHeading"/>
            </w:pPr>
            <w:r w:rsidRPr="0094298E">
              <w:t>Predlog spremembe</w:t>
            </w:r>
          </w:p>
        </w:tc>
      </w:tr>
      <w:tr w:rsidR="00B14696" w:rsidRPr="0094298E" w14:paraId="4F778836" w14:textId="77777777" w:rsidTr="00D67D3E">
        <w:trPr>
          <w:jc w:val="center"/>
        </w:trPr>
        <w:tc>
          <w:tcPr>
            <w:tcW w:w="4876" w:type="dxa"/>
            <w:tcBorders>
              <w:top w:val="nil"/>
              <w:left w:val="nil"/>
              <w:bottom w:val="nil"/>
              <w:right w:val="nil"/>
            </w:tcBorders>
          </w:tcPr>
          <w:p w14:paraId="7CA2F84E" w14:textId="77777777" w:rsidR="00E305DD" w:rsidRPr="0094298E" w:rsidRDefault="00E305DD" w:rsidP="00D67D3E">
            <w:pPr>
              <w:pStyle w:val="Normal6a"/>
            </w:pPr>
          </w:p>
        </w:tc>
        <w:tc>
          <w:tcPr>
            <w:tcW w:w="4876" w:type="dxa"/>
            <w:tcBorders>
              <w:top w:val="nil"/>
              <w:left w:val="nil"/>
              <w:bottom w:val="nil"/>
              <w:right w:val="nil"/>
            </w:tcBorders>
          </w:tcPr>
          <w:p w14:paraId="131CB5CF" w14:textId="77777777" w:rsidR="00E305DD" w:rsidRPr="0094298E" w:rsidRDefault="00E305DD" w:rsidP="00D67D3E">
            <w:pPr>
              <w:pStyle w:val="Normal6a"/>
            </w:pPr>
            <w:r w:rsidRPr="0094298E">
              <w:rPr>
                <w:b/>
                <w:i/>
              </w:rPr>
              <w:t>(6b)</w:t>
            </w:r>
            <w:r w:rsidRPr="0094298E">
              <w:tab/>
            </w:r>
            <w:r w:rsidRPr="0094298E">
              <w:rPr>
                <w:b/>
                <w:i/>
              </w:rPr>
              <w:t>Da se zagotovita enotna uporaba in pravna varnost, bi morala Komisija voditi konsolidiran register omejevalnih ukrepov Unije v smislu naslova IV petega dela Pogodbe o delovanju Evropske unije, sprejetih v zvezi s tretjimi državami, in države članice nemudoma obvestiti o vseh spremembah.</w:t>
            </w:r>
          </w:p>
        </w:tc>
      </w:tr>
    </w:tbl>
    <w:p w14:paraId="37B15A6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9E70D7F" w14:textId="77777777" w:rsidR="00E305DD" w:rsidRPr="0094298E" w:rsidRDefault="00E305DD" w:rsidP="00E305DD">
      <w:r w:rsidRPr="0094298E">
        <w:rPr>
          <w:rStyle w:val="HideTWBExt"/>
        </w:rPr>
        <w:t>&lt;/Amend&gt;</w:t>
      </w:r>
    </w:p>
    <w:p w14:paraId="1FFD8B5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67</w:t>
      </w:r>
      <w:r w:rsidRPr="0094298E">
        <w:rPr>
          <w:rStyle w:val="HideTWBExt"/>
          <w:b w:val="0"/>
        </w:rPr>
        <w:t>&lt;/NumAm&gt;</w:t>
      </w:r>
    </w:p>
    <w:p w14:paraId="5CD6758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2A675A04" w14:textId="77777777" w:rsidR="00E305DD" w:rsidRPr="0094298E" w:rsidRDefault="00E305DD" w:rsidP="00E305DD">
      <w:pPr>
        <w:pStyle w:val="NormalBold"/>
      </w:pPr>
      <w:r w:rsidRPr="0094298E">
        <w:rPr>
          <w:rStyle w:val="HideTWBExt"/>
          <w:b w:val="0"/>
        </w:rPr>
        <w:t>&lt;/RepeatBlock-By&gt;</w:t>
      </w:r>
    </w:p>
    <w:p w14:paraId="59F5181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AAA96AE" w14:textId="77777777" w:rsidR="00E305DD" w:rsidRPr="0094298E" w:rsidRDefault="00E305DD" w:rsidP="00E305DD">
      <w:pPr>
        <w:pStyle w:val="NormalBold"/>
      </w:pPr>
      <w:r w:rsidRPr="0094298E">
        <w:rPr>
          <w:rStyle w:val="HideTWBExt"/>
          <w:b w:val="0"/>
        </w:rPr>
        <w:t>&lt;Article&gt;</w:t>
      </w:r>
      <w:r w:rsidRPr="0094298E">
        <w:t>Uvodna izjava 6 c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9736A61" w14:textId="77777777" w:rsidTr="00D67D3E">
        <w:trPr>
          <w:trHeight w:hRule="exact" w:val="240"/>
          <w:jc w:val="center"/>
        </w:trPr>
        <w:tc>
          <w:tcPr>
            <w:tcW w:w="9752" w:type="dxa"/>
            <w:gridSpan w:val="2"/>
            <w:tcBorders>
              <w:top w:val="nil"/>
              <w:left w:val="nil"/>
              <w:bottom w:val="nil"/>
              <w:right w:val="nil"/>
            </w:tcBorders>
          </w:tcPr>
          <w:p w14:paraId="6D636700" w14:textId="77777777" w:rsidR="00E305DD" w:rsidRPr="0094298E" w:rsidRDefault="00E305DD" w:rsidP="00D67D3E"/>
        </w:tc>
      </w:tr>
      <w:tr w:rsidR="00B14696" w:rsidRPr="0094298E" w14:paraId="28C38189" w14:textId="77777777" w:rsidTr="00D67D3E">
        <w:trPr>
          <w:trHeight w:val="240"/>
          <w:jc w:val="center"/>
        </w:trPr>
        <w:tc>
          <w:tcPr>
            <w:tcW w:w="4876" w:type="dxa"/>
            <w:tcBorders>
              <w:top w:val="nil"/>
              <w:left w:val="nil"/>
              <w:bottom w:val="nil"/>
              <w:right w:val="nil"/>
            </w:tcBorders>
          </w:tcPr>
          <w:p w14:paraId="7BC4DCF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A5E8FE8" w14:textId="77777777" w:rsidR="00E305DD" w:rsidRPr="0094298E" w:rsidRDefault="00E305DD" w:rsidP="00D67D3E">
            <w:pPr>
              <w:pStyle w:val="AmColumnHeading"/>
            </w:pPr>
            <w:r w:rsidRPr="0094298E">
              <w:t>Predlog spremembe</w:t>
            </w:r>
          </w:p>
        </w:tc>
      </w:tr>
      <w:tr w:rsidR="00B14696" w:rsidRPr="0094298E" w14:paraId="4DEB1F1B" w14:textId="77777777" w:rsidTr="00D67D3E">
        <w:trPr>
          <w:jc w:val="center"/>
        </w:trPr>
        <w:tc>
          <w:tcPr>
            <w:tcW w:w="4876" w:type="dxa"/>
            <w:tcBorders>
              <w:top w:val="nil"/>
              <w:left w:val="nil"/>
              <w:bottom w:val="nil"/>
              <w:right w:val="nil"/>
            </w:tcBorders>
          </w:tcPr>
          <w:p w14:paraId="6F4D3ED5" w14:textId="77777777" w:rsidR="00E305DD" w:rsidRPr="0094298E" w:rsidRDefault="00E305DD" w:rsidP="00D67D3E">
            <w:pPr>
              <w:pStyle w:val="Normal6a"/>
            </w:pPr>
          </w:p>
        </w:tc>
        <w:tc>
          <w:tcPr>
            <w:tcW w:w="4876" w:type="dxa"/>
            <w:tcBorders>
              <w:top w:val="nil"/>
              <w:left w:val="nil"/>
              <w:bottom w:val="nil"/>
              <w:right w:val="nil"/>
            </w:tcBorders>
          </w:tcPr>
          <w:p w14:paraId="017057F6" w14:textId="77777777" w:rsidR="00E305DD" w:rsidRPr="0094298E" w:rsidRDefault="00E305DD" w:rsidP="00D67D3E">
            <w:pPr>
              <w:pStyle w:val="Normal6a"/>
            </w:pPr>
            <w:r w:rsidRPr="0094298E">
              <w:rPr>
                <w:b/>
                <w:i/>
              </w:rPr>
              <w:t>(6c)</w:t>
            </w:r>
            <w:r w:rsidRPr="0094298E">
              <w:tab/>
            </w:r>
            <w:r w:rsidRPr="0094298E">
              <w:rPr>
                <w:b/>
                <w:i/>
              </w:rPr>
              <w:t>Kar zadeva Črno goro, je po informacijah Agencije za azil pravna podlaga za zaščito pred preganjanjem in zlorabami ustrezno zagotovljena z vsebinskimi in procesnimi človekovimi pravicami ter protidiskriminacijsko zakonodajo, vključno s podpisom vseh mednarodnih pogodb o človekovih pravicah. Znakov vračanja lastnih državljanov ni. V Črni gori na splošno ni tveganja preganjanja v smislu Uredbe (EU) 2024/1347. Raven miru je visoka, črnogorski civilni organi pa ohranjajo učinkovit nadzor nad celotnim ozemljem države in njenimi varnostnimi silami. V Črni gori na splošno ni tveganja resne škode v smislu člena 15 Uredbe (EU) 2024/1347.</w:t>
            </w:r>
          </w:p>
        </w:tc>
      </w:tr>
    </w:tbl>
    <w:p w14:paraId="5015252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63E2B85"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2A186090" w14:textId="77777777" w:rsidR="00E305DD" w:rsidRPr="0094298E" w:rsidRDefault="00E305DD" w:rsidP="00E305DD">
      <w:pPr>
        <w:pStyle w:val="AmJustText"/>
      </w:pPr>
      <w:r w:rsidRPr="0094298E">
        <w:t>Črna gora izpolnjuje merila iz člena 61(1) uredbe o azilnih postopkih, na podlagi katerih jo je mogoče določiti kot varno državo. To je in mora biti neodvisno od statusa države kandidatke za članstvo v EU.</w:t>
      </w:r>
    </w:p>
    <w:p w14:paraId="043D4696" w14:textId="77777777" w:rsidR="00E305DD" w:rsidRPr="0094298E" w:rsidRDefault="00E305DD" w:rsidP="00E305DD">
      <w:r w:rsidRPr="0094298E">
        <w:rPr>
          <w:rStyle w:val="HideTWBExt"/>
        </w:rPr>
        <w:t>&lt;/Amend&gt;</w:t>
      </w:r>
    </w:p>
    <w:p w14:paraId="3DC9ACE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68</w:t>
      </w:r>
      <w:r w:rsidRPr="0094298E">
        <w:rPr>
          <w:rStyle w:val="HideTWBExt"/>
          <w:b w:val="0"/>
        </w:rPr>
        <w:t>&lt;/NumAm&gt;</w:t>
      </w:r>
    </w:p>
    <w:p w14:paraId="7CFAED89"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417795E2" w14:textId="77777777" w:rsidR="00E305DD" w:rsidRPr="0094298E" w:rsidRDefault="00E305DD" w:rsidP="00E305DD">
      <w:pPr>
        <w:pStyle w:val="NormalBold"/>
      </w:pPr>
      <w:r w:rsidRPr="0094298E">
        <w:rPr>
          <w:rStyle w:val="HideTWBExt"/>
          <w:b w:val="0"/>
        </w:rPr>
        <w:t>&lt;/RepeatBlock-By&gt;</w:t>
      </w:r>
    </w:p>
    <w:p w14:paraId="23BDD55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4AE6D6E" w14:textId="77777777" w:rsidR="00E305DD" w:rsidRPr="0094298E" w:rsidRDefault="00E305DD" w:rsidP="00E305DD">
      <w:pPr>
        <w:pStyle w:val="NormalBold"/>
      </w:pPr>
      <w:r w:rsidRPr="0094298E">
        <w:rPr>
          <w:rStyle w:val="HideTWBExt"/>
          <w:b w:val="0"/>
        </w:rPr>
        <w:t>&lt;Article&gt;</w:t>
      </w:r>
      <w:r w:rsidRPr="0094298E">
        <w:t>Uvodna izjava 6 d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B2B693" w14:textId="77777777" w:rsidTr="00D67D3E">
        <w:trPr>
          <w:trHeight w:hRule="exact" w:val="240"/>
          <w:jc w:val="center"/>
        </w:trPr>
        <w:tc>
          <w:tcPr>
            <w:tcW w:w="9752" w:type="dxa"/>
            <w:gridSpan w:val="2"/>
            <w:tcBorders>
              <w:top w:val="nil"/>
              <w:left w:val="nil"/>
              <w:bottom w:val="nil"/>
              <w:right w:val="nil"/>
            </w:tcBorders>
          </w:tcPr>
          <w:p w14:paraId="72A8F458" w14:textId="77777777" w:rsidR="00E305DD" w:rsidRPr="0094298E" w:rsidRDefault="00E305DD" w:rsidP="00D67D3E"/>
        </w:tc>
      </w:tr>
      <w:tr w:rsidR="00B14696" w:rsidRPr="0094298E" w14:paraId="16F2005F" w14:textId="77777777" w:rsidTr="00D67D3E">
        <w:trPr>
          <w:trHeight w:val="240"/>
          <w:jc w:val="center"/>
        </w:trPr>
        <w:tc>
          <w:tcPr>
            <w:tcW w:w="4876" w:type="dxa"/>
            <w:tcBorders>
              <w:top w:val="nil"/>
              <w:left w:val="nil"/>
              <w:bottom w:val="nil"/>
              <w:right w:val="nil"/>
            </w:tcBorders>
          </w:tcPr>
          <w:p w14:paraId="211300B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1103C9B" w14:textId="77777777" w:rsidR="00E305DD" w:rsidRPr="0094298E" w:rsidRDefault="00E305DD" w:rsidP="00D67D3E">
            <w:pPr>
              <w:pStyle w:val="AmColumnHeading"/>
            </w:pPr>
            <w:r w:rsidRPr="0094298E">
              <w:t>Predlog spremembe</w:t>
            </w:r>
          </w:p>
        </w:tc>
      </w:tr>
      <w:tr w:rsidR="00B14696" w:rsidRPr="0094298E" w14:paraId="3FCB6D6C" w14:textId="77777777" w:rsidTr="00D67D3E">
        <w:trPr>
          <w:jc w:val="center"/>
        </w:trPr>
        <w:tc>
          <w:tcPr>
            <w:tcW w:w="4876" w:type="dxa"/>
            <w:tcBorders>
              <w:top w:val="nil"/>
              <w:left w:val="nil"/>
              <w:bottom w:val="nil"/>
              <w:right w:val="nil"/>
            </w:tcBorders>
          </w:tcPr>
          <w:p w14:paraId="5D04EBF1" w14:textId="77777777" w:rsidR="00E305DD" w:rsidRPr="0094298E" w:rsidRDefault="00E305DD" w:rsidP="00D67D3E">
            <w:pPr>
              <w:pStyle w:val="Normal6a"/>
            </w:pPr>
          </w:p>
        </w:tc>
        <w:tc>
          <w:tcPr>
            <w:tcW w:w="4876" w:type="dxa"/>
            <w:tcBorders>
              <w:top w:val="nil"/>
              <w:left w:val="nil"/>
              <w:bottom w:val="nil"/>
              <w:right w:val="nil"/>
            </w:tcBorders>
          </w:tcPr>
          <w:p w14:paraId="20DC5591" w14:textId="77777777" w:rsidR="00E305DD" w:rsidRPr="0094298E" w:rsidRDefault="00E305DD" w:rsidP="00D67D3E">
            <w:pPr>
              <w:pStyle w:val="Normal6a"/>
            </w:pPr>
            <w:r w:rsidRPr="0094298E">
              <w:rPr>
                <w:b/>
                <w:i/>
              </w:rPr>
              <w:t>(6d)</w:t>
            </w:r>
            <w:r w:rsidRPr="0094298E">
              <w:tab/>
            </w:r>
            <w:r w:rsidRPr="0094298E">
              <w:rPr>
                <w:b/>
                <w:i/>
              </w:rPr>
              <w:t>Kar zadeva Severno Makedonijo, je po informacijah Agencije za azil pravna podlaga za zaščito pred preganjanjem in zlorabami ustrezno zagotovljena z vsebinskimi in procesnimi človekovimi pravicami ter protidiskriminacijsko zakonodajo, vključno s podpisom vseh pomembnejših mednarodnih pogodb o človekovih pravicah. Incidentov z vračanjem lastnih državljanov ni bilo opaziti. Na splošno ni tveganja preganjanja v smislu člena 9 Uredbe (EU) 2024/1347. Organi Severne Makedonije izvajajo učinkovit nadzor nad njenim ozemljem. Raven miru je visoka. V državi na splošno ni tveganja resne škode v smislu člena 15 Uredbe (EU) 2024/1347.</w:t>
            </w:r>
          </w:p>
        </w:tc>
      </w:tr>
    </w:tbl>
    <w:p w14:paraId="7A31A89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E1D9952"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308FD15B" w14:textId="77777777" w:rsidR="00E305DD" w:rsidRPr="0094298E" w:rsidRDefault="00E305DD" w:rsidP="00E305DD">
      <w:pPr>
        <w:pStyle w:val="AmJustText"/>
      </w:pPr>
      <w:r w:rsidRPr="0094298E">
        <w:t>Severna Makedonija izpolnjuje merila iz člena 61(1) uredbe o azilnih postopkih, na podlagi katerih jo je mogoče določiti kot varno državo. To je in mora biti neodvisno od statusa države kandidatke za članstvo v EU.</w:t>
      </w:r>
    </w:p>
    <w:p w14:paraId="185F5F7C" w14:textId="77777777" w:rsidR="00E305DD" w:rsidRPr="0094298E" w:rsidRDefault="00E305DD" w:rsidP="00E305DD">
      <w:r w:rsidRPr="0094298E">
        <w:rPr>
          <w:rStyle w:val="HideTWBExt"/>
        </w:rPr>
        <w:t>&lt;/Amend&gt;</w:t>
      </w:r>
    </w:p>
    <w:p w14:paraId="1DDEE03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69</w:t>
      </w:r>
      <w:r w:rsidRPr="0094298E">
        <w:rPr>
          <w:rStyle w:val="HideTWBExt"/>
          <w:b w:val="0"/>
        </w:rPr>
        <w:t>&lt;/NumAm&gt;</w:t>
      </w:r>
    </w:p>
    <w:p w14:paraId="0A4C01A9"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20E870E9" w14:textId="77777777" w:rsidR="00E305DD" w:rsidRPr="0094298E" w:rsidRDefault="00E305DD" w:rsidP="00E305DD">
      <w:pPr>
        <w:pStyle w:val="NormalBold"/>
      </w:pPr>
      <w:r w:rsidRPr="0094298E">
        <w:rPr>
          <w:rStyle w:val="HideTWBExt"/>
          <w:b w:val="0"/>
        </w:rPr>
        <w:t>&lt;/RepeatBlock-By&gt;</w:t>
      </w:r>
    </w:p>
    <w:p w14:paraId="10405D2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04392F1" w14:textId="77777777" w:rsidR="00E305DD" w:rsidRPr="0094298E" w:rsidRDefault="00E305DD" w:rsidP="00E305DD">
      <w:pPr>
        <w:pStyle w:val="NormalBold"/>
      </w:pPr>
      <w:r w:rsidRPr="0094298E">
        <w:rPr>
          <w:rStyle w:val="HideTWBExt"/>
          <w:b w:val="0"/>
        </w:rPr>
        <w:t>&lt;Article&gt;</w:t>
      </w:r>
      <w:r w:rsidRPr="0094298E">
        <w:t>Uvodna izjava 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2EEF2F6" w14:textId="77777777" w:rsidTr="00D67D3E">
        <w:trPr>
          <w:trHeight w:hRule="exact" w:val="240"/>
          <w:jc w:val="center"/>
        </w:trPr>
        <w:tc>
          <w:tcPr>
            <w:tcW w:w="9752" w:type="dxa"/>
            <w:gridSpan w:val="2"/>
            <w:tcBorders>
              <w:top w:val="nil"/>
              <w:left w:val="nil"/>
              <w:bottom w:val="nil"/>
              <w:right w:val="nil"/>
            </w:tcBorders>
          </w:tcPr>
          <w:p w14:paraId="0B68EA3E" w14:textId="77777777" w:rsidR="00E305DD" w:rsidRPr="0094298E" w:rsidRDefault="00E305DD" w:rsidP="00D67D3E"/>
        </w:tc>
      </w:tr>
      <w:tr w:rsidR="00B14696" w:rsidRPr="0094298E" w14:paraId="6EF9B851" w14:textId="77777777" w:rsidTr="00D67D3E">
        <w:trPr>
          <w:trHeight w:val="240"/>
          <w:jc w:val="center"/>
        </w:trPr>
        <w:tc>
          <w:tcPr>
            <w:tcW w:w="4876" w:type="dxa"/>
            <w:tcBorders>
              <w:top w:val="nil"/>
              <w:left w:val="nil"/>
              <w:bottom w:val="nil"/>
              <w:right w:val="nil"/>
            </w:tcBorders>
          </w:tcPr>
          <w:p w14:paraId="33EBA82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29F93E5" w14:textId="77777777" w:rsidR="00E305DD" w:rsidRPr="0094298E" w:rsidRDefault="00E305DD" w:rsidP="00D67D3E">
            <w:pPr>
              <w:pStyle w:val="AmColumnHeading"/>
            </w:pPr>
            <w:r w:rsidRPr="0094298E">
              <w:t>Predlog spremembe</w:t>
            </w:r>
          </w:p>
        </w:tc>
      </w:tr>
      <w:tr w:rsidR="00B14696" w:rsidRPr="0094298E" w14:paraId="299F2119" w14:textId="77777777" w:rsidTr="00D67D3E">
        <w:trPr>
          <w:jc w:val="center"/>
        </w:trPr>
        <w:tc>
          <w:tcPr>
            <w:tcW w:w="4876" w:type="dxa"/>
            <w:tcBorders>
              <w:top w:val="nil"/>
              <w:left w:val="nil"/>
              <w:bottom w:val="nil"/>
              <w:right w:val="nil"/>
            </w:tcBorders>
          </w:tcPr>
          <w:p w14:paraId="7D20ECA4" w14:textId="77777777" w:rsidR="00E305DD" w:rsidRPr="0094298E" w:rsidRDefault="00E305DD" w:rsidP="00D67D3E">
            <w:pPr>
              <w:pStyle w:val="Normal6a"/>
            </w:pPr>
            <w:r w:rsidRPr="0094298E">
              <w:rPr>
                <w:b/>
                <w:i/>
              </w:rPr>
              <w:t>(7)</w:t>
            </w:r>
            <w:r w:rsidRPr="0094298E">
              <w:tab/>
            </w:r>
            <w:r w:rsidRPr="0094298E">
              <w:rPr>
                <w:b/>
                <w:i/>
              </w:rPr>
              <w:t>Kar zadeva Kosovo</w:t>
            </w:r>
            <w:r w:rsidRPr="0094298E">
              <w:rPr>
                <w:b/>
                <w:i/>
                <w:vertAlign w:val="superscript"/>
              </w:rPr>
              <w:t>5</w:t>
            </w:r>
            <w:r w:rsidRPr="0094298E">
              <w:rPr>
                <w:b/>
                <w:i/>
              </w:rPr>
              <w:t>, ga je po informacijah Agencije za azil do zdaj na nacionalni ravni kot varno izvorno državo določilo 16 držav članic, stopnja ugodno rešenih prošenj za azil pa je za prosilce s Kosova leta 2024 na ravni Unije znašala 5 %. Kosovo je potencialna kandidatka za članstvo v Uniji. Kosovska ustava vključuje glavne mednarodne instrumente o človekovih pravicah. Kosovo je večstrankarska parlamentarna predstavniška demokracija, v kateri je oblast razdeljena med zakonodajnimi, izvršilnimi in pravosodnimi institucijami, pravni okvir pa je skladen z evropskimi standardi.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Na Kosovu ni tveganja resne škode v smislu člena 15 Uredbe (EU) 2024/1347</w:t>
            </w:r>
            <w:r w:rsidRPr="0094298E">
              <w:rPr>
                <w:b/>
                <w:i/>
                <w:vertAlign w:val="superscript"/>
              </w:rPr>
              <w:t>6</w:t>
            </w:r>
            <w:r w:rsidRPr="0094298E">
              <w:rPr>
                <w:b/>
                <w:i/>
              </w:rPr>
              <w:t>.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w:t>
            </w:r>
          </w:p>
        </w:tc>
        <w:tc>
          <w:tcPr>
            <w:tcW w:w="4876" w:type="dxa"/>
            <w:tcBorders>
              <w:top w:val="nil"/>
              <w:left w:val="nil"/>
              <w:bottom w:val="nil"/>
              <w:right w:val="nil"/>
            </w:tcBorders>
          </w:tcPr>
          <w:p w14:paraId="73233B19" w14:textId="77777777" w:rsidR="00E305DD" w:rsidRPr="0094298E" w:rsidRDefault="00E305DD" w:rsidP="00D67D3E">
            <w:pPr>
              <w:pStyle w:val="Normal6a"/>
            </w:pPr>
            <w:r w:rsidRPr="0094298E">
              <w:rPr>
                <w:b/>
                <w:i/>
              </w:rPr>
              <w:t>črtano</w:t>
            </w:r>
          </w:p>
        </w:tc>
      </w:tr>
      <w:tr w:rsidR="00B14696" w:rsidRPr="0094298E" w14:paraId="3E6C713B" w14:textId="77777777" w:rsidTr="00D67D3E">
        <w:trPr>
          <w:jc w:val="center"/>
        </w:trPr>
        <w:tc>
          <w:tcPr>
            <w:tcW w:w="4876" w:type="dxa"/>
            <w:tcBorders>
              <w:top w:val="nil"/>
              <w:left w:val="nil"/>
              <w:bottom w:val="nil"/>
              <w:right w:val="nil"/>
            </w:tcBorders>
          </w:tcPr>
          <w:p w14:paraId="58C58F07"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2E0CDC4E" w14:textId="77777777" w:rsidR="00E305DD" w:rsidRPr="0094298E" w:rsidRDefault="00E305DD" w:rsidP="00D67D3E"/>
        </w:tc>
      </w:tr>
      <w:tr w:rsidR="00B14696" w:rsidRPr="0094298E" w14:paraId="74090518" w14:textId="77777777" w:rsidTr="00D67D3E">
        <w:trPr>
          <w:jc w:val="center"/>
        </w:trPr>
        <w:tc>
          <w:tcPr>
            <w:tcW w:w="4876" w:type="dxa"/>
            <w:tcBorders>
              <w:top w:val="nil"/>
              <w:left w:val="nil"/>
              <w:bottom w:val="nil"/>
              <w:right w:val="nil"/>
            </w:tcBorders>
          </w:tcPr>
          <w:p w14:paraId="6140B68E" w14:textId="77777777" w:rsidR="00E305DD" w:rsidRPr="0094298E" w:rsidRDefault="00E305DD" w:rsidP="00D67D3E">
            <w:pPr>
              <w:pStyle w:val="Normal6a"/>
            </w:pPr>
            <w:r w:rsidRPr="0094298E">
              <w:rPr>
                <w:b/>
                <w:i/>
                <w:vertAlign w:val="superscript"/>
              </w:rPr>
              <w:t>5</w:t>
            </w:r>
            <w:r w:rsidRPr="0094298E">
              <w:t xml:space="preserve"> </w:t>
            </w:r>
            <w:r w:rsidRPr="0094298E">
              <w:rPr>
                <w:b/>
                <w:i/>
              </w:rPr>
              <w:t>To poimenovanje ne posega v stališča o statusu ter je v skladu z RVSZN 1244/1999 in mnenjem Meddržavnega sodišča o razglasitvi neodvisnosti Kosova.</w:t>
            </w:r>
          </w:p>
        </w:tc>
        <w:tc>
          <w:tcPr>
            <w:tcW w:w="4876" w:type="dxa"/>
            <w:tcBorders>
              <w:top w:val="nil"/>
              <w:left w:val="nil"/>
              <w:bottom w:val="nil"/>
              <w:right w:val="nil"/>
            </w:tcBorders>
          </w:tcPr>
          <w:p w14:paraId="0AA8426D" w14:textId="77777777" w:rsidR="00E305DD" w:rsidRPr="0094298E" w:rsidRDefault="00E305DD" w:rsidP="00D67D3E"/>
        </w:tc>
      </w:tr>
      <w:tr w:rsidR="00B14696" w:rsidRPr="0094298E" w14:paraId="6A797850" w14:textId="77777777" w:rsidTr="00D67D3E">
        <w:trPr>
          <w:jc w:val="center"/>
        </w:trPr>
        <w:tc>
          <w:tcPr>
            <w:tcW w:w="4876" w:type="dxa"/>
            <w:tcBorders>
              <w:top w:val="nil"/>
              <w:left w:val="nil"/>
              <w:bottom w:val="nil"/>
              <w:right w:val="nil"/>
            </w:tcBorders>
          </w:tcPr>
          <w:p w14:paraId="19155E16" w14:textId="77777777" w:rsidR="00E305DD" w:rsidRPr="0094298E" w:rsidRDefault="00E305DD" w:rsidP="00D67D3E">
            <w:pPr>
              <w:pStyle w:val="Normal6a"/>
            </w:pPr>
            <w:r w:rsidRPr="0094298E">
              <w:rPr>
                <w:b/>
                <w:i/>
                <w:vertAlign w:val="superscript"/>
              </w:rPr>
              <w:t>6</w:t>
            </w:r>
            <w:r w:rsidRPr="0094298E">
              <w:t xml:space="preserve"> </w:t>
            </w:r>
            <w:r w:rsidRPr="0094298E">
              <w:rPr>
                <w:b/>
                <w:i/>
              </w:rPr>
              <w:t>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 )</w:t>
            </w:r>
          </w:p>
        </w:tc>
        <w:tc>
          <w:tcPr>
            <w:tcW w:w="4876" w:type="dxa"/>
            <w:tcBorders>
              <w:top w:val="nil"/>
              <w:left w:val="nil"/>
              <w:bottom w:val="nil"/>
              <w:right w:val="nil"/>
            </w:tcBorders>
          </w:tcPr>
          <w:p w14:paraId="63C728EA" w14:textId="77777777" w:rsidR="00E305DD" w:rsidRPr="0094298E" w:rsidRDefault="00E305DD" w:rsidP="00D67D3E"/>
        </w:tc>
      </w:tr>
    </w:tbl>
    <w:p w14:paraId="5109971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7F52045" w14:textId="77777777" w:rsidR="00E305DD" w:rsidRPr="0094298E" w:rsidRDefault="00E305DD" w:rsidP="00E305DD">
      <w:r w:rsidRPr="0094298E">
        <w:rPr>
          <w:rStyle w:val="HideTWBExt"/>
        </w:rPr>
        <w:t>&lt;/Amend&gt;</w:t>
      </w:r>
    </w:p>
    <w:p w14:paraId="11E3E0A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70</w:t>
      </w:r>
      <w:r w:rsidRPr="0094298E">
        <w:rPr>
          <w:rStyle w:val="HideTWBExt"/>
          <w:b w:val="0"/>
        </w:rPr>
        <w:t>&lt;/NumAm&gt;</w:t>
      </w:r>
    </w:p>
    <w:p w14:paraId="6E2DCADE"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DCC97F0" w14:textId="77777777" w:rsidR="00E305DD" w:rsidRPr="0094298E" w:rsidRDefault="00E305DD" w:rsidP="00E305DD">
      <w:pPr>
        <w:pStyle w:val="NormalBold"/>
      </w:pPr>
      <w:r w:rsidRPr="0094298E">
        <w:rPr>
          <w:rStyle w:val="HideTWBExt"/>
          <w:b w:val="0"/>
        </w:rPr>
        <w:t>&lt;/RepeatBlock-By&gt;</w:t>
      </w:r>
    </w:p>
    <w:p w14:paraId="5CEDC49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89C2FDF" w14:textId="77777777" w:rsidR="00E305DD" w:rsidRPr="0094298E" w:rsidRDefault="00E305DD" w:rsidP="00E305DD">
      <w:pPr>
        <w:pStyle w:val="NormalBold"/>
      </w:pPr>
      <w:r w:rsidRPr="0094298E">
        <w:rPr>
          <w:rStyle w:val="HideTWBExt"/>
          <w:b w:val="0"/>
        </w:rPr>
        <w:t>&lt;Article&gt;</w:t>
      </w:r>
      <w:r w:rsidRPr="0094298E">
        <w:t>Uvodna izjava 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B093C23" w14:textId="77777777" w:rsidTr="00D67D3E">
        <w:trPr>
          <w:trHeight w:hRule="exact" w:val="240"/>
          <w:jc w:val="center"/>
        </w:trPr>
        <w:tc>
          <w:tcPr>
            <w:tcW w:w="9752" w:type="dxa"/>
            <w:gridSpan w:val="2"/>
            <w:tcBorders>
              <w:top w:val="nil"/>
              <w:left w:val="nil"/>
              <w:bottom w:val="nil"/>
              <w:right w:val="nil"/>
            </w:tcBorders>
          </w:tcPr>
          <w:p w14:paraId="0AE55562" w14:textId="77777777" w:rsidR="00E305DD" w:rsidRPr="0094298E" w:rsidRDefault="00E305DD" w:rsidP="00D67D3E"/>
        </w:tc>
      </w:tr>
      <w:tr w:rsidR="00B14696" w:rsidRPr="0094298E" w14:paraId="496DFA7F" w14:textId="77777777" w:rsidTr="00D67D3E">
        <w:trPr>
          <w:trHeight w:val="240"/>
          <w:jc w:val="center"/>
        </w:trPr>
        <w:tc>
          <w:tcPr>
            <w:tcW w:w="4876" w:type="dxa"/>
            <w:tcBorders>
              <w:top w:val="nil"/>
              <w:left w:val="nil"/>
              <w:bottom w:val="nil"/>
              <w:right w:val="nil"/>
            </w:tcBorders>
          </w:tcPr>
          <w:p w14:paraId="4C54D2A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D21EC2A" w14:textId="77777777" w:rsidR="00E305DD" w:rsidRPr="0094298E" w:rsidRDefault="00E305DD" w:rsidP="00D67D3E">
            <w:pPr>
              <w:pStyle w:val="AmColumnHeading"/>
            </w:pPr>
            <w:r w:rsidRPr="0094298E">
              <w:t>Predlog spremembe</w:t>
            </w:r>
          </w:p>
        </w:tc>
      </w:tr>
      <w:tr w:rsidR="00B14696" w:rsidRPr="0094298E" w14:paraId="0B64319C" w14:textId="77777777" w:rsidTr="00D67D3E">
        <w:trPr>
          <w:jc w:val="center"/>
        </w:trPr>
        <w:tc>
          <w:tcPr>
            <w:tcW w:w="4876" w:type="dxa"/>
            <w:tcBorders>
              <w:top w:val="nil"/>
              <w:left w:val="nil"/>
              <w:bottom w:val="nil"/>
              <w:right w:val="nil"/>
            </w:tcBorders>
          </w:tcPr>
          <w:p w14:paraId="1B2FC211" w14:textId="77777777" w:rsidR="00E305DD" w:rsidRPr="0094298E" w:rsidRDefault="00E305DD" w:rsidP="00D67D3E">
            <w:pPr>
              <w:pStyle w:val="Normal6a"/>
            </w:pPr>
            <w:r w:rsidRPr="0094298E">
              <w:rPr>
                <w:b/>
                <w:i/>
              </w:rPr>
              <w:t>(7)</w:t>
            </w:r>
            <w:r w:rsidRPr="0094298E">
              <w:tab/>
            </w:r>
            <w:r w:rsidRPr="0094298E">
              <w:rPr>
                <w:b/>
                <w:i/>
              </w:rPr>
              <w:t>Kar zadeva Kosovo</w:t>
            </w:r>
            <w:r w:rsidRPr="0094298E">
              <w:rPr>
                <w:b/>
                <w:i/>
                <w:vertAlign w:val="superscript"/>
              </w:rPr>
              <w:t>5</w:t>
            </w:r>
            <w:r w:rsidRPr="0094298E">
              <w:rPr>
                <w:b/>
                <w:i/>
              </w:rPr>
              <w:t>, ga je po informacijah Agencije za azil do zdaj na nacionalni ravni kot varno izvorno državo določilo 16 držav članic, stopnja ugodno rešenih prošenj za azil pa je za prosilce s Kosova leta 2024 na ravni Unije znašala 5 %. Kosovo je potencialna kandidatka za članstvo v Uniji. Kosovska ustava vključuje glavne mednarodne instrumente o človekovih pravicah. Kosovo je večstrankarska parlamentarna predstavniška demokracija, v kateri je oblast razdeljena med zakonodajnimi, izvršilnimi in pravosodnimi institucijami, pravni okvir pa je skladen z evropskimi standardi.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Na Kosovu ni tveganja resne škode v smislu člena 15 Uredbe (EU) 2024/1347</w:t>
            </w:r>
            <w:r w:rsidRPr="0094298E">
              <w:rPr>
                <w:b/>
                <w:i/>
                <w:vertAlign w:val="superscript"/>
              </w:rPr>
              <w:t>6</w:t>
            </w:r>
            <w:r w:rsidRPr="0094298E">
              <w:rPr>
                <w:b/>
                <w:i/>
              </w:rPr>
              <w:t>.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w:t>
            </w:r>
          </w:p>
        </w:tc>
        <w:tc>
          <w:tcPr>
            <w:tcW w:w="4876" w:type="dxa"/>
            <w:tcBorders>
              <w:top w:val="nil"/>
              <w:left w:val="nil"/>
              <w:bottom w:val="nil"/>
              <w:right w:val="nil"/>
            </w:tcBorders>
          </w:tcPr>
          <w:p w14:paraId="1234B72F" w14:textId="77777777" w:rsidR="00E305DD" w:rsidRPr="0094298E" w:rsidRDefault="00E305DD" w:rsidP="00D67D3E">
            <w:pPr>
              <w:pStyle w:val="Normal6a"/>
            </w:pPr>
            <w:r w:rsidRPr="0094298E">
              <w:rPr>
                <w:b/>
                <w:i/>
              </w:rPr>
              <w:t>črtano</w:t>
            </w:r>
          </w:p>
        </w:tc>
      </w:tr>
      <w:tr w:rsidR="00B14696" w:rsidRPr="0094298E" w14:paraId="09B64DDD" w14:textId="77777777" w:rsidTr="00D67D3E">
        <w:trPr>
          <w:jc w:val="center"/>
        </w:trPr>
        <w:tc>
          <w:tcPr>
            <w:tcW w:w="4876" w:type="dxa"/>
            <w:tcBorders>
              <w:top w:val="nil"/>
              <w:left w:val="nil"/>
              <w:bottom w:val="nil"/>
              <w:right w:val="nil"/>
            </w:tcBorders>
          </w:tcPr>
          <w:p w14:paraId="1DCFF59B"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4E0DFD2C" w14:textId="77777777" w:rsidR="00E305DD" w:rsidRPr="0094298E" w:rsidRDefault="00E305DD" w:rsidP="00D67D3E"/>
        </w:tc>
      </w:tr>
      <w:tr w:rsidR="00B14696" w:rsidRPr="0094298E" w14:paraId="0308A6A6" w14:textId="77777777" w:rsidTr="00D67D3E">
        <w:trPr>
          <w:jc w:val="center"/>
        </w:trPr>
        <w:tc>
          <w:tcPr>
            <w:tcW w:w="4876" w:type="dxa"/>
            <w:tcBorders>
              <w:top w:val="nil"/>
              <w:left w:val="nil"/>
              <w:bottom w:val="nil"/>
              <w:right w:val="nil"/>
            </w:tcBorders>
          </w:tcPr>
          <w:p w14:paraId="31D5D8B3" w14:textId="77777777" w:rsidR="00E305DD" w:rsidRPr="0094298E" w:rsidRDefault="00E305DD" w:rsidP="00D67D3E">
            <w:pPr>
              <w:pStyle w:val="Normal6a"/>
            </w:pPr>
            <w:r w:rsidRPr="0094298E">
              <w:rPr>
                <w:b/>
                <w:i/>
                <w:vertAlign w:val="superscript"/>
              </w:rPr>
              <w:t>5</w:t>
            </w:r>
            <w:r w:rsidRPr="0094298E">
              <w:t xml:space="preserve"> </w:t>
            </w:r>
            <w:r w:rsidRPr="0094298E">
              <w:rPr>
                <w:b/>
                <w:i/>
              </w:rPr>
              <w:t>To poimenovanje ne posega v stališča o statusu ter je v skladu z RVSZN 1244/1999 in mnenjem Meddržavnega sodišča o razglasitvi neodvisnosti Kosova.</w:t>
            </w:r>
          </w:p>
        </w:tc>
        <w:tc>
          <w:tcPr>
            <w:tcW w:w="4876" w:type="dxa"/>
            <w:tcBorders>
              <w:top w:val="nil"/>
              <w:left w:val="nil"/>
              <w:bottom w:val="nil"/>
              <w:right w:val="nil"/>
            </w:tcBorders>
          </w:tcPr>
          <w:p w14:paraId="73E71474" w14:textId="77777777" w:rsidR="00E305DD" w:rsidRPr="0094298E" w:rsidRDefault="00E305DD" w:rsidP="00D67D3E"/>
        </w:tc>
      </w:tr>
      <w:tr w:rsidR="00B14696" w:rsidRPr="0094298E" w14:paraId="5D4CFD19" w14:textId="77777777" w:rsidTr="00D67D3E">
        <w:trPr>
          <w:jc w:val="center"/>
        </w:trPr>
        <w:tc>
          <w:tcPr>
            <w:tcW w:w="4876" w:type="dxa"/>
            <w:tcBorders>
              <w:top w:val="nil"/>
              <w:left w:val="nil"/>
              <w:bottom w:val="nil"/>
              <w:right w:val="nil"/>
            </w:tcBorders>
          </w:tcPr>
          <w:p w14:paraId="7DEDCF32" w14:textId="77777777" w:rsidR="00E305DD" w:rsidRPr="0094298E" w:rsidRDefault="00E305DD" w:rsidP="00D67D3E">
            <w:pPr>
              <w:pStyle w:val="Normal6a"/>
            </w:pPr>
            <w:r w:rsidRPr="0094298E">
              <w:rPr>
                <w:b/>
                <w:i/>
                <w:vertAlign w:val="superscript"/>
              </w:rPr>
              <w:t>6</w:t>
            </w:r>
            <w:r w:rsidRPr="0094298E">
              <w:t xml:space="preserve"> </w:t>
            </w:r>
            <w:r w:rsidRPr="0094298E">
              <w:rPr>
                <w:b/>
                <w:i/>
              </w:rPr>
              <w:t>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 )</w:t>
            </w:r>
          </w:p>
        </w:tc>
        <w:tc>
          <w:tcPr>
            <w:tcW w:w="4876" w:type="dxa"/>
            <w:tcBorders>
              <w:top w:val="nil"/>
              <w:left w:val="nil"/>
              <w:bottom w:val="nil"/>
              <w:right w:val="nil"/>
            </w:tcBorders>
          </w:tcPr>
          <w:p w14:paraId="2732A768" w14:textId="77777777" w:rsidR="00E305DD" w:rsidRPr="0094298E" w:rsidRDefault="00E305DD" w:rsidP="00D67D3E"/>
        </w:tc>
      </w:tr>
    </w:tbl>
    <w:p w14:paraId="6D968A6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347DDCB" w14:textId="77777777" w:rsidR="00E305DD" w:rsidRPr="0094298E" w:rsidRDefault="00E305DD" w:rsidP="00E305DD">
      <w:r w:rsidRPr="0094298E">
        <w:rPr>
          <w:rStyle w:val="HideTWBExt"/>
        </w:rPr>
        <w:t>&lt;/Amend&gt;</w:t>
      </w:r>
    </w:p>
    <w:p w14:paraId="371488E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71</w:t>
      </w:r>
      <w:r w:rsidRPr="0094298E">
        <w:rPr>
          <w:rStyle w:val="HideTWBExt"/>
          <w:b w:val="0"/>
        </w:rPr>
        <w:t>&lt;/NumAm&gt;</w:t>
      </w:r>
    </w:p>
    <w:p w14:paraId="29D46BFF"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553FCEF5" w14:textId="77777777" w:rsidR="00E305DD" w:rsidRPr="0094298E" w:rsidRDefault="00E305DD" w:rsidP="00E305DD">
      <w:pPr>
        <w:pStyle w:val="NormalBold"/>
      </w:pPr>
      <w:r w:rsidRPr="0094298E">
        <w:rPr>
          <w:rStyle w:val="HideTWBExt"/>
          <w:b w:val="0"/>
        </w:rPr>
        <w:t>&lt;/RepeatBlock-By&gt;</w:t>
      </w:r>
    </w:p>
    <w:p w14:paraId="0BF3652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37B211E" w14:textId="77777777" w:rsidR="00E305DD" w:rsidRPr="0094298E" w:rsidRDefault="00E305DD" w:rsidP="00E305DD">
      <w:pPr>
        <w:pStyle w:val="NormalBold"/>
      </w:pPr>
      <w:r w:rsidRPr="0094298E">
        <w:rPr>
          <w:rStyle w:val="HideTWBExt"/>
          <w:b w:val="0"/>
        </w:rPr>
        <w:t>&lt;Article&gt;</w:t>
      </w:r>
      <w:r w:rsidRPr="0094298E">
        <w:t>Uvodna izjava 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273C928" w14:textId="77777777" w:rsidTr="00D67D3E">
        <w:trPr>
          <w:trHeight w:hRule="exact" w:val="240"/>
          <w:jc w:val="center"/>
        </w:trPr>
        <w:tc>
          <w:tcPr>
            <w:tcW w:w="9752" w:type="dxa"/>
            <w:gridSpan w:val="2"/>
            <w:tcBorders>
              <w:top w:val="nil"/>
              <w:left w:val="nil"/>
              <w:bottom w:val="nil"/>
              <w:right w:val="nil"/>
            </w:tcBorders>
          </w:tcPr>
          <w:p w14:paraId="75B240FB" w14:textId="77777777" w:rsidR="00E305DD" w:rsidRPr="0094298E" w:rsidRDefault="00E305DD" w:rsidP="00D67D3E"/>
        </w:tc>
      </w:tr>
      <w:tr w:rsidR="00B14696" w:rsidRPr="0094298E" w14:paraId="07C8B9AE" w14:textId="77777777" w:rsidTr="00D67D3E">
        <w:trPr>
          <w:trHeight w:val="240"/>
          <w:jc w:val="center"/>
        </w:trPr>
        <w:tc>
          <w:tcPr>
            <w:tcW w:w="4876" w:type="dxa"/>
            <w:tcBorders>
              <w:top w:val="nil"/>
              <w:left w:val="nil"/>
              <w:bottom w:val="nil"/>
              <w:right w:val="nil"/>
            </w:tcBorders>
          </w:tcPr>
          <w:p w14:paraId="3EF8D3A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ADBA7FE" w14:textId="77777777" w:rsidR="00E305DD" w:rsidRPr="0094298E" w:rsidRDefault="00E305DD" w:rsidP="00D67D3E">
            <w:pPr>
              <w:pStyle w:val="AmColumnHeading"/>
            </w:pPr>
            <w:r w:rsidRPr="0094298E">
              <w:t>Predlog spremembe</w:t>
            </w:r>
          </w:p>
        </w:tc>
      </w:tr>
      <w:tr w:rsidR="00B14696" w:rsidRPr="0094298E" w14:paraId="2C3D1A02" w14:textId="77777777" w:rsidTr="00D67D3E">
        <w:trPr>
          <w:jc w:val="center"/>
        </w:trPr>
        <w:tc>
          <w:tcPr>
            <w:tcW w:w="4876" w:type="dxa"/>
            <w:tcBorders>
              <w:top w:val="nil"/>
              <w:left w:val="nil"/>
              <w:bottom w:val="nil"/>
              <w:right w:val="nil"/>
            </w:tcBorders>
          </w:tcPr>
          <w:p w14:paraId="3A880C2C" w14:textId="77777777" w:rsidR="00E305DD" w:rsidRPr="0094298E" w:rsidRDefault="00E305DD" w:rsidP="00D67D3E">
            <w:pPr>
              <w:pStyle w:val="Normal6a"/>
            </w:pPr>
            <w:r w:rsidRPr="0094298E">
              <w:t>(7)</w:t>
            </w:r>
            <w:r w:rsidRPr="0094298E">
              <w:tab/>
              <w:t>Kar zadeva Kosovo</w:t>
            </w:r>
            <w:r w:rsidRPr="0094298E">
              <w:rPr>
                <w:vertAlign w:val="superscript"/>
              </w:rPr>
              <w:t>5</w:t>
            </w:r>
            <w:r w:rsidRPr="0094298E">
              <w:t>, ga je po informacijah Agencije za azil do zdaj na nacionalni ravni kot varno izvorno državo določilo 16 držav članic, stopnja ugodno rešenih prošenj za azil pa je za prosilce s Kosova leta 2024 na ravni Unije znašala 5 %. Kosovo je potencialna kandidatka za članstvo v Uniji. Kosovska ustava vključuje glavne mednarodne instrumente o človekovih pravicah. Kosovo je večstrankarska parlamentarna predstavniška demokracija, v kateri je oblast razdeljena med zakonodajnimi, izvršilnimi in pravosodnimi institucijami, pravni okvir pa je skladen z evropskimi standardi.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Na Kosovu ni tveganja resne škode v smislu člena 15 Uredbe (EU) 2024/1347</w:t>
            </w:r>
            <w:r w:rsidRPr="0094298E">
              <w:rPr>
                <w:vertAlign w:val="superscript"/>
              </w:rPr>
              <w:t>6</w:t>
            </w:r>
            <w:r w:rsidRPr="0094298E">
              <w:t>.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w:t>
            </w:r>
          </w:p>
        </w:tc>
        <w:tc>
          <w:tcPr>
            <w:tcW w:w="4876" w:type="dxa"/>
            <w:tcBorders>
              <w:top w:val="nil"/>
              <w:left w:val="nil"/>
              <w:bottom w:val="nil"/>
              <w:right w:val="nil"/>
            </w:tcBorders>
          </w:tcPr>
          <w:p w14:paraId="1047C429" w14:textId="77777777" w:rsidR="00E305DD" w:rsidRPr="0094298E" w:rsidRDefault="00E305DD" w:rsidP="00D67D3E">
            <w:pPr>
              <w:pStyle w:val="Normal6a"/>
            </w:pPr>
            <w:r w:rsidRPr="0094298E">
              <w:t>(7)</w:t>
            </w:r>
            <w:r w:rsidRPr="0094298E">
              <w:tab/>
              <w:t>Kar zadeva Kosovo</w:t>
            </w:r>
            <w:r w:rsidRPr="0094298E">
              <w:rPr>
                <w:vertAlign w:val="superscript"/>
              </w:rPr>
              <w:t>5</w:t>
            </w:r>
            <w:r w:rsidRPr="0094298E">
              <w:t xml:space="preserve">, ga je po informacijah Agencije za azil do zdaj na nacionalni ravni kot varno izvorno državo določilo 16 držav članic, stopnja ugodno rešenih prošenj za azil pa je za prosilce s Kosova leta 2024 na ravni Unije znašala 5 %. Kosovo je potencialna kandidatka za članstvo v Uniji. Kosovska ustava vključuje glavne mednarodne instrumente o človekovih pravicah. Kosovo je večstrankarska parlamentarna predstavniška demokracija, v kateri je oblast razdeljena med zakonodajnimi, izvršilnimi in pravosodnimi institucijami, pravni okvir pa je skladen z evropskimi standardi.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w:t>
            </w:r>
            <w:r w:rsidRPr="0094298E">
              <w:rPr>
                <w:b/>
                <w:i/>
              </w:rPr>
              <w:t>Kosovo si močno prizadeva za boj proti tihotapljenju in trgovini z ljudmi, vendar je treba storiti še več, zato bi se morala EU angažirati in državi pri tem pomagati.</w:t>
            </w:r>
            <w:r w:rsidRPr="0094298E">
              <w:t xml:space="preserve"> Na Kosovu ni tveganja resne škode v smislu člena 15 Uredbe (EU) 2024/1347</w:t>
            </w:r>
            <w:r w:rsidRPr="0094298E">
              <w:rPr>
                <w:vertAlign w:val="superscript"/>
              </w:rPr>
              <w:t>6</w:t>
            </w:r>
            <w:r w:rsidRPr="0094298E">
              <w:t xml:space="preserve">.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 </w:t>
            </w:r>
            <w:r w:rsidRPr="0094298E">
              <w:rPr>
                <w:b/>
                <w:i/>
              </w:rPr>
              <w:t>Zato je mogoče skleniti, da bi bilo treba Kosovo določiti kot varno izvorno državo v skladu z oceno Agencije Evropske unije za azil in prevladujočo prakso držav članic. Za zagotovitev doslednosti in predvidljivosti bi bilo treba Kosovo praviloma obravnavati kot varno izvorno državo. Ta določitev bi se lahko ponovno preučila le v primeru jasno dokazljivih in izrednih okoliščin, kot je izbruh oboroženega spopada.</w:t>
            </w:r>
          </w:p>
        </w:tc>
      </w:tr>
      <w:tr w:rsidR="00B14696" w:rsidRPr="0094298E" w14:paraId="6396B65B" w14:textId="77777777" w:rsidTr="00D67D3E">
        <w:trPr>
          <w:jc w:val="center"/>
        </w:trPr>
        <w:tc>
          <w:tcPr>
            <w:tcW w:w="4876" w:type="dxa"/>
            <w:tcBorders>
              <w:top w:val="nil"/>
              <w:left w:val="nil"/>
              <w:bottom w:val="nil"/>
              <w:right w:val="nil"/>
            </w:tcBorders>
          </w:tcPr>
          <w:p w14:paraId="3F1B92A6"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1FD5AE91" w14:textId="77777777" w:rsidR="00E305DD" w:rsidRPr="0094298E" w:rsidRDefault="00E305DD" w:rsidP="00D67D3E">
            <w:pPr>
              <w:pStyle w:val="Normal6a"/>
            </w:pPr>
            <w:r w:rsidRPr="0094298E">
              <w:rPr>
                <w:b/>
                <w:i/>
              </w:rPr>
              <w:t>_________________</w:t>
            </w:r>
          </w:p>
        </w:tc>
      </w:tr>
      <w:tr w:rsidR="00B14696" w:rsidRPr="0094298E" w14:paraId="39F209A3" w14:textId="77777777" w:rsidTr="00D67D3E">
        <w:trPr>
          <w:jc w:val="center"/>
        </w:trPr>
        <w:tc>
          <w:tcPr>
            <w:tcW w:w="4876" w:type="dxa"/>
            <w:tcBorders>
              <w:top w:val="nil"/>
              <w:left w:val="nil"/>
              <w:bottom w:val="nil"/>
              <w:right w:val="nil"/>
            </w:tcBorders>
          </w:tcPr>
          <w:p w14:paraId="27DEBE6A" w14:textId="77777777" w:rsidR="00E305DD" w:rsidRPr="0094298E" w:rsidRDefault="00E305DD" w:rsidP="00D67D3E">
            <w:pPr>
              <w:pStyle w:val="Normal6a"/>
            </w:pPr>
            <w:r w:rsidRPr="0094298E">
              <w:rPr>
                <w:vertAlign w:val="superscript"/>
              </w:rPr>
              <w:t>5</w:t>
            </w:r>
            <w:r w:rsidRPr="0094298E">
              <w:t xml:space="preserve"> To poimenovanje ne posega v stališča o statusu ter je v skladu z RVSZN 1244/1999 in mnenjem Meddržavnega sodišča o razglasitvi neodvisnosti Kosova.</w:t>
            </w:r>
          </w:p>
        </w:tc>
        <w:tc>
          <w:tcPr>
            <w:tcW w:w="4876" w:type="dxa"/>
            <w:tcBorders>
              <w:top w:val="nil"/>
              <w:left w:val="nil"/>
              <w:bottom w:val="nil"/>
              <w:right w:val="nil"/>
            </w:tcBorders>
          </w:tcPr>
          <w:p w14:paraId="273BBDEE" w14:textId="77777777" w:rsidR="00E305DD" w:rsidRPr="0094298E" w:rsidRDefault="00E305DD" w:rsidP="00D67D3E">
            <w:pPr>
              <w:pStyle w:val="Normal6a"/>
            </w:pPr>
            <w:r w:rsidRPr="0094298E">
              <w:rPr>
                <w:vertAlign w:val="superscript"/>
              </w:rPr>
              <w:t>5</w:t>
            </w:r>
            <w:r w:rsidRPr="0094298E">
              <w:t xml:space="preserve"> To poimenovanje ne posega v stališča o statusu ter je v skladu z RVSZN 1244/1999 in mnenjem Meddržavnega sodišča o razglasitvi neodvisnosti Kosova.</w:t>
            </w:r>
          </w:p>
        </w:tc>
      </w:tr>
      <w:tr w:rsidR="00B14696" w:rsidRPr="0094298E" w14:paraId="7BDE2595" w14:textId="77777777" w:rsidTr="00D67D3E">
        <w:trPr>
          <w:jc w:val="center"/>
        </w:trPr>
        <w:tc>
          <w:tcPr>
            <w:tcW w:w="4876" w:type="dxa"/>
            <w:tcBorders>
              <w:top w:val="nil"/>
              <w:left w:val="nil"/>
              <w:bottom w:val="nil"/>
              <w:right w:val="nil"/>
            </w:tcBorders>
          </w:tcPr>
          <w:p w14:paraId="15687235" w14:textId="77777777" w:rsidR="00E305DD" w:rsidRPr="0094298E" w:rsidRDefault="00E305DD" w:rsidP="00D67D3E">
            <w:pPr>
              <w:pStyle w:val="Normal6a"/>
            </w:pPr>
            <w:r w:rsidRPr="0094298E">
              <w:rPr>
                <w:vertAlign w:val="superscript"/>
              </w:rPr>
              <w:t>6</w:t>
            </w:r>
            <w:r w:rsidRPr="0094298E">
              <w:t xml:space="preserve"> 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 ).</w:t>
            </w:r>
          </w:p>
        </w:tc>
        <w:tc>
          <w:tcPr>
            <w:tcW w:w="4876" w:type="dxa"/>
            <w:tcBorders>
              <w:top w:val="nil"/>
              <w:left w:val="nil"/>
              <w:bottom w:val="nil"/>
              <w:right w:val="nil"/>
            </w:tcBorders>
          </w:tcPr>
          <w:p w14:paraId="62F21360" w14:textId="77777777" w:rsidR="00E305DD" w:rsidRPr="0094298E" w:rsidRDefault="00E305DD" w:rsidP="00D67D3E">
            <w:pPr>
              <w:pStyle w:val="Normal6a"/>
            </w:pPr>
            <w:r w:rsidRPr="0094298E">
              <w:rPr>
                <w:vertAlign w:val="superscript"/>
              </w:rPr>
              <w:t>6</w:t>
            </w:r>
            <w:r w:rsidRPr="0094298E">
              <w:t xml:space="preserve"> 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w:t>
            </w:r>
          </w:p>
        </w:tc>
      </w:tr>
    </w:tbl>
    <w:p w14:paraId="1454D1E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50609E7"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23B69B1E" w14:textId="77777777" w:rsidR="00E305DD" w:rsidRPr="0094298E" w:rsidRDefault="00E305DD" w:rsidP="00E305DD">
      <w:pPr>
        <w:pStyle w:val="AmJustText"/>
      </w:pPr>
      <w:r w:rsidRPr="0094298E">
        <w:t>Kosovo očitno izpolnjuje objektivna merila, da se določi kot varna izvorna država, kar dokazujeta zelo nizka stopnja ugodno rešenih prošenj za azil na ravni EU in ustavni okvir, ki vključuje ključne mednarodne instrumente s področja človekovih pravic. Zato bi bilo treba pri določitvi Kosova upoštevati na pravilih temelječ pristop in se opirati na objektivne kazalnike, ponovno odločanje pa bi bilo dopustno le v izjemnih in preverljivih okoliščinah, kot je izbruh oboroženega spopada. Na ta način se zagotavljajo verodostojnost, nespremenljivost in učinkovitost skupnega seznama EU.</w:t>
      </w:r>
    </w:p>
    <w:p w14:paraId="2F698A38" w14:textId="77777777" w:rsidR="00E305DD" w:rsidRPr="0094298E" w:rsidRDefault="00E305DD" w:rsidP="00E305DD">
      <w:r w:rsidRPr="0094298E">
        <w:rPr>
          <w:rStyle w:val="HideTWBExt"/>
        </w:rPr>
        <w:t>&lt;/Amend&gt;</w:t>
      </w:r>
    </w:p>
    <w:p w14:paraId="7EE8424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72</w:t>
      </w:r>
      <w:r w:rsidRPr="0094298E">
        <w:rPr>
          <w:rStyle w:val="HideTWBExt"/>
          <w:b w:val="0"/>
        </w:rPr>
        <w:t>&lt;/NumAm&gt;</w:t>
      </w:r>
    </w:p>
    <w:p w14:paraId="2F43D059" w14:textId="77777777" w:rsidR="00E305DD" w:rsidRPr="0094298E" w:rsidRDefault="00E305DD" w:rsidP="00E305DD">
      <w:pPr>
        <w:pStyle w:val="NormalBold"/>
      </w:pPr>
      <w:r w:rsidRPr="0094298E">
        <w:rPr>
          <w:rStyle w:val="HideTWBExt"/>
          <w:b w:val="0"/>
        </w:rPr>
        <w:t>&lt;RepeatBlock-By&gt;&lt;Members&gt;</w:t>
      </w:r>
      <w:r w:rsidRPr="0094298E">
        <w:t>Erik Kaliňák</w:t>
      </w:r>
      <w:r w:rsidRPr="0094298E">
        <w:rPr>
          <w:rStyle w:val="HideTWBExt"/>
          <w:b w:val="0"/>
        </w:rPr>
        <w:t>&lt;/Members&gt;</w:t>
      </w:r>
    </w:p>
    <w:p w14:paraId="579CBA7A" w14:textId="77777777" w:rsidR="00E305DD" w:rsidRPr="0094298E" w:rsidRDefault="00E305DD" w:rsidP="00E305DD">
      <w:pPr>
        <w:pStyle w:val="NormalBold"/>
      </w:pPr>
      <w:r w:rsidRPr="0094298E">
        <w:rPr>
          <w:rStyle w:val="HideTWBExt"/>
          <w:b w:val="0"/>
        </w:rPr>
        <w:t>&lt;/RepeatBlock-By&gt;</w:t>
      </w:r>
    </w:p>
    <w:p w14:paraId="32AAB37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9B47BBB" w14:textId="77777777" w:rsidR="00E305DD" w:rsidRPr="0094298E" w:rsidRDefault="00E305DD" w:rsidP="00E305DD">
      <w:pPr>
        <w:pStyle w:val="NormalBold"/>
      </w:pPr>
      <w:r w:rsidRPr="0094298E">
        <w:rPr>
          <w:rStyle w:val="HideTWBExt"/>
          <w:b w:val="0"/>
        </w:rPr>
        <w:t>&lt;Article&gt;</w:t>
      </w:r>
      <w:r w:rsidRPr="0094298E">
        <w:t>Uvodna izjava 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C5EF693" w14:textId="77777777" w:rsidTr="00D67D3E">
        <w:trPr>
          <w:trHeight w:hRule="exact" w:val="240"/>
          <w:jc w:val="center"/>
        </w:trPr>
        <w:tc>
          <w:tcPr>
            <w:tcW w:w="9752" w:type="dxa"/>
            <w:gridSpan w:val="2"/>
            <w:tcBorders>
              <w:top w:val="nil"/>
              <w:left w:val="nil"/>
              <w:bottom w:val="nil"/>
              <w:right w:val="nil"/>
            </w:tcBorders>
          </w:tcPr>
          <w:p w14:paraId="7BFB8D0C" w14:textId="77777777" w:rsidR="00E305DD" w:rsidRPr="0094298E" w:rsidRDefault="00E305DD" w:rsidP="00D67D3E"/>
        </w:tc>
      </w:tr>
      <w:tr w:rsidR="00B14696" w:rsidRPr="0094298E" w14:paraId="30BB789F" w14:textId="77777777" w:rsidTr="00D67D3E">
        <w:trPr>
          <w:trHeight w:val="240"/>
          <w:jc w:val="center"/>
        </w:trPr>
        <w:tc>
          <w:tcPr>
            <w:tcW w:w="4876" w:type="dxa"/>
            <w:tcBorders>
              <w:top w:val="nil"/>
              <w:left w:val="nil"/>
              <w:bottom w:val="nil"/>
              <w:right w:val="nil"/>
            </w:tcBorders>
          </w:tcPr>
          <w:p w14:paraId="622650E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2FB60BF" w14:textId="77777777" w:rsidR="00E305DD" w:rsidRPr="0094298E" w:rsidRDefault="00E305DD" w:rsidP="00D67D3E">
            <w:pPr>
              <w:pStyle w:val="AmColumnHeading"/>
            </w:pPr>
            <w:r w:rsidRPr="0094298E">
              <w:t>Predlog spremembe</w:t>
            </w:r>
          </w:p>
        </w:tc>
      </w:tr>
      <w:tr w:rsidR="00B14696" w:rsidRPr="0094298E" w14:paraId="2CCD627A" w14:textId="77777777" w:rsidTr="00D67D3E">
        <w:trPr>
          <w:jc w:val="center"/>
        </w:trPr>
        <w:tc>
          <w:tcPr>
            <w:tcW w:w="4876" w:type="dxa"/>
            <w:tcBorders>
              <w:top w:val="nil"/>
              <w:left w:val="nil"/>
              <w:bottom w:val="nil"/>
              <w:right w:val="nil"/>
            </w:tcBorders>
          </w:tcPr>
          <w:p w14:paraId="230F41B5" w14:textId="77777777" w:rsidR="00E305DD" w:rsidRPr="0094298E" w:rsidRDefault="00E305DD" w:rsidP="00D67D3E">
            <w:pPr>
              <w:pStyle w:val="Normal6a"/>
            </w:pPr>
            <w:r w:rsidRPr="0094298E">
              <w:t>(7)</w:t>
            </w:r>
            <w:r w:rsidRPr="0094298E">
              <w:tab/>
              <w:t>Kar zadeva Kosovo</w:t>
            </w:r>
            <w:r w:rsidRPr="0094298E">
              <w:rPr>
                <w:vertAlign w:val="superscript"/>
              </w:rPr>
              <w:t>5</w:t>
            </w:r>
            <w:r w:rsidRPr="0094298E">
              <w:t xml:space="preserve">, </w:t>
            </w:r>
            <w:r w:rsidRPr="0094298E">
              <w:rPr>
                <w:b/>
                <w:i/>
              </w:rPr>
              <w:t>ga je po informacijah Agencije za azil do zdaj na nacionalni ravni kot varno izvorno državo določilo 16 držav članic, stopnja ugodno rešenih prošenj za azil pa je za prosilce s Kosova leta 2024 na ravni Unije znašala 5 %. Kosovo je potencialna kandidatka za članstvo v Uniji. Kosovska ustava vključuje glavne mednarodne instrumente o človekovih pravicah. Kosovo je večstrankarska parlamentarna predstavniška demokracija, v kateri je oblast razdeljena med zakonodajnimi, izvršilnimi in pravosodnimi institucijami, pravni okvir pa je skladen z evropskimi standardi.</w:t>
            </w:r>
            <w:r w:rsidRPr="0094298E">
              <w:t xml:space="preserve">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Na Kosovu ni tveganja resne škode v smislu člena 15 Uredbe (EU) 2024/1347</w:t>
            </w:r>
            <w:r w:rsidRPr="0094298E">
              <w:rPr>
                <w:vertAlign w:val="superscript"/>
              </w:rPr>
              <w:t>6</w:t>
            </w:r>
            <w:r w:rsidRPr="0094298E">
              <w:t>.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w:t>
            </w:r>
          </w:p>
        </w:tc>
        <w:tc>
          <w:tcPr>
            <w:tcW w:w="4876" w:type="dxa"/>
            <w:tcBorders>
              <w:top w:val="nil"/>
              <w:left w:val="nil"/>
              <w:bottom w:val="nil"/>
              <w:right w:val="nil"/>
            </w:tcBorders>
          </w:tcPr>
          <w:p w14:paraId="1B587D58" w14:textId="77777777" w:rsidR="00E305DD" w:rsidRPr="0094298E" w:rsidRDefault="00E305DD" w:rsidP="00D67D3E">
            <w:pPr>
              <w:pStyle w:val="Normal6a"/>
            </w:pPr>
            <w:r w:rsidRPr="0094298E">
              <w:t>(7)</w:t>
            </w:r>
            <w:r w:rsidRPr="0094298E">
              <w:tab/>
              <w:t>Kar zadeva Kosovo</w:t>
            </w:r>
            <w:r w:rsidRPr="0094298E">
              <w:rPr>
                <w:vertAlign w:val="superscript"/>
              </w:rPr>
              <w:t>5</w:t>
            </w:r>
            <w:r w:rsidRPr="0094298E">
              <w:t xml:space="preserve">, </w:t>
            </w:r>
            <w:r w:rsidRPr="0094298E">
              <w:rPr>
                <w:b/>
                <w:i/>
              </w:rPr>
              <w:t>njegov</w:t>
            </w:r>
            <w:r w:rsidRPr="0094298E">
              <w:t xml:space="preserve"> pravni okvir na splošno zagotavlja varstvo temeljnih pravic in je skladen z evropskimi standardi. Ni znakov izgona, odstranitve ali izročitve državljanov Kosova državam, v katerih obstaja nevarnost smrtne kazni, mučenja, preganjanja ali nečloveškega ali ponižujočega ravnanja. Na Kosovu ni tveganja resne škode v smislu člena 15 Uredbe (EU) 2024/1347</w:t>
            </w:r>
            <w:r w:rsidRPr="0094298E">
              <w:rPr>
                <w:vertAlign w:val="superscript"/>
              </w:rPr>
              <w:t>6</w:t>
            </w:r>
            <w:r w:rsidRPr="0094298E">
              <w:t>. V nacionalni zakonodaji ni smrtne kazni, kosovske oblasti pa so zavezane preprečevanju mučenja in grdega ravnanja. Na Kosovu ni oboroženih spopadov, zato ni grožnje vsesplošnega nasilja v razmerah mednarodnega ali notranjega oboroženega spopada. Na Kosovu ni preganjanja v smislu člena 9 Uredbe (EU) 2024/1347.</w:t>
            </w:r>
          </w:p>
        </w:tc>
      </w:tr>
      <w:tr w:rsidR="00B14696" w:rsidRPr="0094298E" w14:paraId="3D82E571" w14:textId="77777777" w:rsidTr="00D67D3E">
        <w:trPr>
          <w:jc w:val="center"/>
        </w:trPr>
        <w:tc>
          <w:tcPr>
            <w:tcW w:w="4876" w:type="dxa"/>
            <w:tcBorders>
              <w:top w:val="nil"/>
              <w:left w:val="nil"/>
              <w:bottom w:val="nil"/>
              <w:right w:val="nil"/>
            </w:tcBorders>
          </w:tcPr>
          <w:p w14:paraId="5E479D10" w14:textId="77777777" w:rsidR="00E305DD" w:rsidRPr="0094298E" w:rsidRDefault="00E305DD" w:rsidP="00D67D3E">
            <w:pPr>
              <w:pStyle w:val="Normal6a"/>
            </w:pPr>
            <w:r w:rsidRPr="0094298E">
              <w:rPr>
                <w:b/>
                <w:i/>
              </w:rPr>
              <w:t>_________________</w:t>
            </w:r>
          </w:p>
        </w:tc>
        <w:tc>
          <w:tcPr>
            <w:tcW w:w="4876" w:type="dxa"/>
            <w:tcBorders>
              <w:top w:val="nil"/>
              <w:left w:val="nil"/>
              <w:bottom w:val="nil"/>
              <w:right w:val="nil"/>
            </w:tcBorders>
          </w:tcPr>
          <w:p w14:paraId="7C61583C" w14:textId="77777777" w:rsidR="00E305DD" w:rsidRPr="0094298E" w:rsidRDefault="00E305DD" w:rsidP="00D67D3E">
            <w:pPr>
              <w:pStyle w:val="Normal6a"/>
            </w:pPr>
            <w:r w:rsidRPr="0094298E">
              <w:rPr>
                <w:b/>
                <w:i/>
              </w:rPr>
              <w:t>_________________</w:t>
            </w:r>
          </w:p>
        </w:tc>
      </w:tr>
      <w:tr w:rsidR="00B14696" w:rsidRPr="0094298E" w14:paraId="1F97A093" w14:textId="77777777" w:rsidTr="00D67D3E">
        <w:trPr>
          <w:jc w:val="center"/>
        </w:trPr>
        <w:tc>
          <w:tcPr>
            <w:tcW w:w="4876" w:type="dxa"/>
            <w:tcBorders>
              <w:top w:val="nil"/>
              <w:left w:val="nil"/>
              <w:bottom w:val="nil"/>
              <w:right w:val="nil"/>
            </w:tcBorders>
          </w:tcPr>
          <w:p w14:paraId="61A8EC67" w14:textId="77777777" w:rsidR="00E305DD" w:rsidRPr="0094298E" w:rsidRDefault="00E305DD" w:rsidP="00D67D3E">
            <w:pPr>
              <w:pStyle w:val="Normal6a"/>
            </w:pPr>
            <w:r w:rsidRPr="0094298E">
              <w:rPr>
                <w:vertAlign w:val="superscript"/>
              </w:rPr>
              <w:t>5</w:t>
            </w:r>
            <w:r w:rsidRPr="0094298E">
              <w:t xml:space="preserve"> To poimenovanje ne posega v stališča o statusu ter je v skladu z RVSZN 1244/1999 in mnenjem Meddržavnega sodišča o razglasitvi neodvisnosti Kosova.</w:t>
            </w:r>
          </w:p>
        </w:tc>
        <w:tc>
          <w:tcPr>
            <w:tcW w:w="4876" w:type="dxa"/>
            <w:tcBorders>
              <w:top w:val="nil"/>
              <w:left w:val="nil"/>
              <w:bottom w:val="nil"/>
              <w:right w:val="nil"/>
            </w:tcBorders>
          </w:tcPr>
          <w:p w14:paraId="288208C8" w14:textId="77777777" w:rsidR="00E305DD" w:rsidRPr="0094298E" w:rsidRDefault="00E305DD" w:rsidP="00D67D3E">
            <w:pPr>
              <w:pStyle w:val="Normal6a"/>
            </w:pPr>
            <w:r w:rsidRPr="0094298E">
              <w:rPr>
                <w:vertAlign w:val="superscript"/>
              </w:rPr>
              <w:t>5</w:t>
            </w:r>
            <w:r w:rsidRPr="0094298E">
              <w:t xml:space="preserve"> To poimenovanje ne posega v stališča o statusu ter je v skladu z RVSZN 1244/1999 in mnenjem Meddržavnega sodišča o razglasitvi neodvisnosti Kosova.</w:t>
            </w:r>
          </w:p>
        </w:tc>
      </w:tr>
      <w:tr w:rsidR="00B14696" w:rsidRPr="0094298E" w14:paraId="335FB1ED" w14:textId="77777777" w:rsidTr="00D67D3E">
        <w:trPr>
          <w:jc w:val="center"/>
        </w:trPr>
        <w:tc>
          <w:tcPr>
            <w:tcW w:w="4876" w:type="dxa"/>
            <w:tcBorders>
              <w:top w:val="nil"/>
              <w:left w:val="nil"/>
              <w:bottom w:val="nil"/>
              <w:right w:val="nil"/>
            </w:tcBorders>
          </w:tcPr>
          <w:p w14:paraId="16F7D88F" w14:textId="77777777" w:rsidR="00E305DD" w:rsidRPr="0094298E" w:rsidRDefault="00E305DD" w:rsidP="00D67D3E">
            <w:pPr>
              <w:pStyle w:val="Normal6a"/>
            </w:pPr>
            <w:r w:rsidRPr="0094298E">
              <w:rPr>
                <w:vertAlign w:val="superscript"/>
              </w:rPr>
              <w:t>6</w:t>
            </w:r>
            <w:r w:rsidRPr="0094298E">
              <w:t xml:space="preserve"> 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w:t>
            </w:r>
          </w:p>
        </w:tc>
        <w:tc>
          <w:tcPr>
            <w:tcW w:w="4876" w:type="dxa"/>
            <w:tcBorders>
              <w:top w:val="nil"/>
              <w:left w:val="nil"/>
              <w:bottom w:val="nil"/>
              <w:right w:val="nil"/>
            </w:tcBorders>
          </w:tcPr>
          <w:p w14:paraId="3D3B9F6B" w14:textId="77777777" w:rsidR="00E305DD" w:rsidRPr="0094298E" w:rsidRDefault="00E305DD" w:rsidP="00D67D3E">
            <w:pPr>
              <w:pStyle w:val="Normal6a"/>
            </w:pPr>
            <w:r w:rsidRPr="0094298E">
              <w:rPr>
                <w:vertAlign w:val="superscript"/>
              </w:rPr>
              <w:t>6</w:t>
            </w:r>
            <w:r w:rsidRPr="0094298E">
              <w:t xml:space="preserve"> Uredba (EU) 2024/1347 Evropskega parlamenta in Sveta z dne 14. maja 2024 o standardih glede pogojev, ki jih morajo izpolnjevati državljani tretjih držav ali osebe brez državljanstva, da so upravičeni do mednarodne zaščite, glede enotnega statusa beguncev ali oseb, upravičenih do subsidiarne zaščite, in glede vsebine te zaščite ter spremembi Direktive Sveta 2003/109/ES in razveljavitvi Direktive 2011/95/EU Evropskega parlamenta in Sveta (UL L, 2024/1347, 22.5.2024, ELI: http://data.europa.eu/eli/reg/2024/1347/oj).</w:t>
            </w:r>
          </w:p>
        </w:tc>
      </w:tr>
    </w:tbl>
    <w:p w14:paraId="793993B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{SK}</w:t>
      </w:r>
      <w:r w:rsidRPr="0094298E">
        <w:t>sk</w:t>
      </w:r>
      <w:r w:rsidRPr="0094298E">
        <w:rPr>
          <w:rStyle w:val="HideTWBExt"/>
        </w:rPr>
        <w:t>&lt;/Original&gt;</w:t>
      </w:r>
    </w:p>
    <w:p w14:paraId="30E472F4" w14:textId="77777777" w:rsidR="00E305DD" w:rsidRPr="0094298E" w:rsidRDefault="00E305DD" w:rsidP="00E305DD">
      <w:r w:rsidRPr="0094298E">
        <w:rPr>
          <w:rStyle w:val="HideTWBExt"/>
        </w:rPr>
        <w:t>&lt;/Amend&gt;</w:t>
      </w:r>
    </w:p>
    <w:p w14:paraId="471AB93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73</w:t>
      </w:r>
      <w:r w:rsidRPr="0094298E">
        <w:rPr>
          <w:rStyle w:val="HideTWBExt"/>
          <w:b w:val="0"/>
        </w:rPr>
        <w:t>&lt;/NumAm&gt;</w:t>
      </w:r>
    </w:p>
    <w:p w14:paraId="673FF36E"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1B6AA040" w14:textId="77777777" w:rsidR="00E305DD" w:rsidRPr="0094298E" w:rsidRDefault="00E305DD" w:rsidP="00E305DD">
      <w:pPr>
        <w:pStyle w:val="NormalBold"/>
      </w:pPr>
      <w:r w:rsidRPr="0094298E">
        <w:rPr>
          <w:rStyle w:val="HideTWBExt"/>
          <w:b w:val="0"/>
        </w:rPr>
        <w:t>&lt;/RepeatBlock-By&gt;</w:t>
      </w:r>
    </w:p>
    <w:p w14:paraId="6492703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0E709CD" w14:textId="77777777" w:rsidR="00E305DD" w:rsidRPr="0094298E" w:rsidRDefault="00E305DD" w:rsidP="00E305DD">
      <w:pPr>
        <w:pStyle w:val="NormalBold"/>
      </w:pPr>
      <w:r w:rsidRPr="0094298E">
        <w:rPr>
          <w:rStyle w:val="HideTWBExt"/>
          <w:b w:val="0"/>
        </w:rPr>
        <w:t>&lt;Article&gt;</w:t>
      </w:r>
      <w:r w:rsidRPr="0094298E">
        <w:t>Uvodna izjava 7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07B8009" w14:textId="77777777" w:rsidTr="00D67D3E">
        <w:trPr>
          <w:trHeight w:hRule="exact" w:val="240"/>
          <w:jc w:val="center"/>
        </w:trPr>
        <w:tc>
          <w:tcPr>
            <w:tcW w:w="9752" w:type="dxa"/>
            <w:gridSpan w:val="2"/>
            <w:tcBorders>
              <w:top w:val="nil"/>
              <w:left w:val="nil"/>
              <w:bottom w:val="nil"/>
              <w:right w:val="nil"/>
            </w:tcBorders>
          </w:tcPr>
          <w:p w14:paraId="1A6FDCEF" w14:textId="77777777" w:rsidR="00E305DD" w:rsidRPr="0094298E" w:rsidRDefault="00E305DD" w:rsidP="00D67D3E"/>
        </w:tc>
      </w:tr>
      <w:tr w:rsidR="00B14696" w:rsidRPr="0094298E" w14:paraId="38635FB0" w14:textId="77777777" w:rsidTr="00D67D3E">
        <w:trPr>
          <w:trHeight w:val="240"/>
          <w:jc w:val="center"/>
        </w:trPr>
        <w:tc>
          <w:tcPr>
            <w:tcW w:w="4876" w:type="dxa"/>
            <w:tcBorders>
              <w:top w:val="nil"/>
              <w:left w:val="nil"/>
              <w:bottom w:val="nil"/>
              <w:right w:val="nil"/>
            </w:tcBorders>
          </w:tcPr>
          <w:p w14:paraId="2CEBB07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8DE6F5E" w14:textId="77777777" w:rsidR="00E305DD" w:rsidRPr="0094298E" w:rsidRDefault="00E305DD" w:rsidP="00D67D3E">
            <w:pPr>
              <w:pStyle w:val="AmColumnHeading"/>
            </w:pPr>
            <w:r w:rsidRPr="0094298E">
              <w:t>Predlog spremembe</w:t>
            </w:r>
          </w:p>
        </w:tc>
      </w:tr>
      <w:tr w:rsidR="00B14696" w:rsidRPr="0094298E" w14:paraId="7E263033" w14:textId="77777777" w:rsidTr="00D67D3E">
        <w:trPr>
          <w:jc w:val="center"/>
        </w:trPr>
        <w:tc>
          <w:tcPr>
            <w:tcW w:w="4876" w:type="dxa"/>
            <w:tcBorders>
              <w:top w:val="nil"/>
              <w:left w:val="nil"/>
              <w:bottom w:val="nil"/>
              <w:right w:val="nil"/>
            </w:tcBorders>
          </w:tcPr>
          <w:p w14:paraId="575AA40D" w14:textId="77777777" w:rsidR="00E305DD" w:rsidRPr="0094298E" w:rsidRDefault="00E305DD" w:rsidP="00D67D3E">
            <w:pPr>
              <w:pStyle w:val="Normal6a"/>
            </w:pPr>
          </w:p>
        </w:tc>
        <w:tc>
          <w:tcPr>
            <w:tcW w:w="4876" w:type="dxa"/>
            <w:tcBorders>
              <w:top w:val="nil"/>
              <w:left w:val="nil"/>
              <w:bottom w:val="nil"/>
              <w:right w:val="nil"/>
            </w:tcBorders>
          </w:tcPr>
          <w:p w14:paraId="4B545AA4" w14:textId="77777777" w:rsidR="00E305DD" w:rsidRPr="0094298E" w:rsidRDefault="00E305DD" w:rsidP="00D67D3E">
            <w:pPr>
              <w:pStyle w:val="Normal6a"/>
            </w:pPr>
            <w:r w:rsidRPr="0094298E">
              <w:rPr>
                <w:b/>
                <w:i/>
              </w:rPr>
              <w:t>(7a)</w:t>
            </w:r>
            <w:r w:rsidRPr="0094298E">
              <w:tab/>
            </w:r>
            <w:r w:rsidRPr="0094298E">
              <w:rPr>
                <w:b/>
                <w:i/>
              </w:rPr>
              <w:t>Kar zadeva Albanijo, jo je po informacijah Agencije za azil do zdaj na nacionalni ravni kot varno izvorno državo določilo 18 držav članic, stopnja ugodno rešenih prošenj za azil pa je za prosilce iz Albanije leta 2024 na ravni Unije znašala 5 %. Albanija je ratificirala glavne mednarodne instrumente o človekovih pravicah. Je parlamentarna republika, ki jo ureja ustava, ki predpisuje delitev oblasti na izvršilno in sodno. Ni znakov izgona, odstranitve ali izročitve državljanov Albanije državam, v katerih obstaja nevarnost smrtne kazni, mučenja, preganjanja ali nečloveškega ali ponižujočega ravnanja. V državi na splošno ni utemeljenega tveganja resne škode v smislu člena 15 Uredbe (EU) 2024/1347. Smrtna kazen je bila leta 2007 odpravljena v vseh okoliščinah, mučenje pa je prepovedano z albansko ustavo. V Albaniji ni oboroženih spopadov, zato ni grožnje vsesplošnega nasilja v razmerah mednarodnega ali notranjega oboroženega spopada. V tej državi na splošno ni preganjanja v smislu člena 9 Uredbe (EU) 2024/1347.</w:t>
            </w:r>
          </w:p>
        </w:tc>
      </w:tr>
    </w:tbl>
    <w:p w14:paraId="1A14009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C66DE8C" w14:textId="77777777" w:rsidR="00E305DD" w:rsidRPr="0094298E" w:rsidRDefault="00E305DD" w:rsidP="00E305DD">
      <w:r w:rsidRPr="0094298E">
        <w:rPr>
          <w:rStyle w:val="HideTWBExt"/>
        </w:rPr>
        <w:t>&lt;/Amend&gt;</w:t>
      </w:r>
    </w:p>
    <w:p w14:paraId="61745DD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74</w:t>
      </w:r>
      <w:r w:rsidRPr="0094298E">
        <w:rPr>
          <w:rStyle w:val="HideTWBExt"/>
          <w:b w:val="0"/>
        </w:rPr>
        <w:t>&lt;/NumAm&gt;</w:t>
      </w:r>
    </w:p>
    <w:p w14:paraId="4841487D"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0B86CA84" w14:textId="77777777" w:rsidR="00E305DD" w:rsidRPr="0094298E" w:rsidRDefault="00E305DD" w:rsidP="00E305DD">
      <w:pPr>
        <w:pStyle w:val="NormalBold"/>
      </w:pPr>
      <w:r w:rsidRPr="0094298E">
        <w:rPr>
          <w:rStyle w:val="HideTWBExt"/>
          <w:b w:val="0"/>
        </w:rPr>
        <w:t>&lt;/RepeatBlock-By&gt;</w:t>
      </w:r>
    </w:p>
    <w:p w14:paraId="4D13DB0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DC69AC6"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CAE7843" w14:textId="77777777" w:rsidTr="00D67D3E">
        <w:trPr>
          <w:trHeight w:hRule="exact" w:val="240"/>
          <w:jc w:val="center"/>
        </w:trPr>
        <w:tc>
          <w:tcPr>
            <w:tcW w:w="9752" w:type="dxa"/>
            <w:gridSpan w:val="2"/>
            <w:tcBorders>
              <w:top w:val="nil"/>
              <w:left w:val="nil"/>
              <w:bottom w:val="nil"/>
              <w:right w:val="nil"/>
            </w:tcBorders>
          </w:tcPr>
          <w:p w14:paraId="172C61BE" w14:textId="77777777" w:rsidR="00E305DD" w:rsidRPr="0094298E" w:rsidRDefault="00E305DD" w:rsidP="00D67D3E"/>
        </w:tc>
      </w:tr>
      <w:tr w:rsidR="00B14696" w:rsidRPr="0094298E" w14:paraId="263B0332" w14:textId="77777777" w:rsidTr="00D67D3E">
        <w:trPr>
          <w:trHeight w:val="240"/>
          <w:jc w:val="center"/>
        </w:trPr>
        <w:tc>
          <w:tcPr>
            <w:tcW w:w="4876" w:type="dxa"/>
            <w:tcBorders>
              <w:top w:val="nil"/>
              <w:left w:val="nil"/>
              <w:bottom w:val="nil"/>
              <w:right w:val="nil"/>
            </w:tcBorders>
          </w:tcPr>
          <w:p w14:paraId="6C486BB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1585ED6" w14:textId="77777777" w:rsidR="00E305DD" w:rsidRPr="0094298E" w:rsidRDefault="00E305DD" w:rsidP="00D67D3E">
            <w:pPr>
              <w:pStyle w:val="AmColumnHeading"/>
            </w:pPr>
            <w:r w:rsidRPr="0094298E">
              <w:t>Predlog spremembe</w:t>
            </w:r>
          </w:p>
        </w:tc>
      </w:tr>
      <w:tr w:rsidR="00B14696" w:rsidRPr="0094298E" w14:paraId="3BA3D494" w14:textId="77777777" w:rsidTr="00D67D3E">
        <w:trPr>
          <w:jc w:val="center"/>
        </w:trPr>
        <w:tc>
          <w:tcPr>
            <w:tcW w:w="4876" w:type="dxa"/>
            <w:tcBorders>
              <w:top w:val="nil"/>
              <w:left w:val="nil"/>
              <w:bottom w:val="nil"/>
              <w:right w:val="nil"/>
            </w:tcBorders>
          </w:tcPr>
          <w:p w14:paraId="40F66BA2" w14:textId="77777777" w:rsidR="00E305DD" w:rsidRPr="0094298E" w:rsidRDefault="00E305DD" w:rsidP="00D67D3E">
            <w:pPr>
              <w:pStyle w:val="Normal6a"/>
            </w:pPr>
            <w:r w:rsidRPr="0094298E">
              <w:rPr>
                <w:b/>
                <w:i/>
              </w:rPr>
              <w:t>(8)</w:t>
            </w:r>
            <w:r w:rsidRPr="0094298E">
              <w:tab/>
            </w:r>
            <w:r w:rsidRPr="0094298E">
              <w:rPr>
                <w:b/>
                <w:i/>
              </w:rPr>
              <w:t>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488BF0DB" w14:textId="77777777" w:rsidR="00E305DD" w:rsidRPr="0094298E" w:rsidRDefault="00E305DD" w:rsidP="00D67D3E">
            <w:pPr>
              <w:pStyle w:val="Normal6a"/>
            </w:pPr>
            <w:r w:rsidRPr="0094298E">
              <w:rPr>
                <w:b/>
                <w:i/>
              </w:rPr>
              <w:t>črtano</w:t>
            </w:r>
          </w:p>
        </w:tc>
      </w:tr>
    </w:tbl>
    <w:p w14:paraId="171F157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E8879E9" w14:textId="77777777" w:rsidR="00E305DD" w:rsidRPr="0094298E" w:rsidRDefault="00E305DD" w:rsidP="00E305DD">
      <w:r w:rsidRPr="0094298E">
        <w:rPr>
          <w:rStyle w:val="HideTWBExt"/>
        </w:rPr>
        <w:t>&lt;/Amend&gt;</w:t>
      </w:r>
    </w:p>
    <w:p w14:paraId="74B9B22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75</w:t>
      </w:r>
      <w:r w:rsidRPr="0094298E">
        <w:rPr>
          <w:rStyle w:val="HideTWBExt"/>
          <w:b w:val="0"/>
        </w:rPr>
        <w:t>&lt;/NumAm&gt;</w:t>
      </w:r>
    </w:p>
    <w:p w14:paraId="12F3E865"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322731F3" w14:textId="77777777" w:rsidR="00E305DD" w:rsidRPr="0094298E" w:rsidRDefault="00E305DD" w:rsidP="00E305DD">
      <w:pPr>
        <w:pStyle w:val="NormalBold"/>
      </w:pPr>
      <w:r w:rsidRPr="0094298E">
        <w:rPr>
          <w:rStyle w:val="HideTWBExt"/>
          <w:b w:val="0"/>
        </w:rPr>
        <w:t>&lt;/RepeatBlock-By&gt;</w:t>
      </w:r>
    </w:p>
    <w:p w14:paraId="24B4072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9832EC6"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8255639" w14:textId="77777777" w:rsidTr="00D67D3E">
        <w:trPr>
          <w:trHeight w:hRule="exact" w:val="240"/>
          <w:jc w:val="center"/>
        </w:trPr>
        <w:tc>
          <w:tcPr>
            <w:tcW w:w="9752" w:type="dxa"/>
            <w:gridSpan w:val="2"/>
            <w:tcBorders>
              <w:top w:val="nil"/>
              <w:left w:val="nil"/>
              <w:bottom w:val="nil"/>
              <w:right w:val="nil"/>
            </w:tcBorders>
          </w:tcPr>
          <w:p w14:paraId="28A61FF9" w14:textId="77777777" w:rsidR="00E305DD" w:rsidRPr="0094298E" w:rsidRDefault="00E305DD" w:rsidP="00D67D3E"/>
        </w:tc>
      </w:tr>
      <w:tr w:rsidR="00B14696" w:rsidRPr="0094298E" w14:paraId="6A1F3FA1" w14:textId="77777777" w:rsidTr="00D67D3E">
        <w:trPr>
          <w:trHeight w:val="240"/>
          <w:jc w:val="center"/>
        </w:trPr>
        <w:tc>
          <w:tcPr>
            <w:tcW w:w="4876" w:type="dxa"/>
            <w:tcBorders>
              <w:top w:val="nil"/>
              <w:left w:val="nil"/>
              <w:bottom w:val="nil"/>
              <w:right w:val="nil"/>
            </w:tcBorders>
          </w:tcPr>
          <w:p w14:paraId="1B69761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7E51339" w14:textId="77777777" w:rsidR="00E305DD" w:rsidRPr="0094298E" w:rsidRDefault="00E305DD" w:rsidP="00D67D3E">
            <w:pPr>
              <w:pStyle w:val="AmColumnHeading"/>
            </w:pPr>
            <w:r w:rsidRPr="0094298E">
              <w:t>Predlog spremembe</w:t>
            </w:r>
          </w:p>
        </w:tc>
      </w:tr>
      <w:tr w:rsidR="00B14696" w:rsidRPr="0094298E" w14:paraId="23CD4519" w14:textId="77777777" w:rsidTr="00D67D3E">
        <w:trPr>
          <w:jc w:val="center"/>
        </w:trPr>
        <w:tc>
          <w:tcPr>
            <w:tcW w:w="4876" w:type="dxa"/>
            <w:tcBorders>
              <w:top w:val="nil"/>
              <w:left w:val="nil"/>
              <w:bottom w:val="nil"/>
              <w:right w:val="nil"/>
            </w:tcBorders>
          </w:tcPr>
          <w:p w14:paraId="4BD90018" w14:textId="77777777" w:rsidR="00E305DD" w:rsidRPr="0094298E" w:rsidRDefault="00E305DD" w:rsidP="00D67D3E">
            <w:pPr>
              <w:pStyle w:val="Normal6a"/>
            </w:pPr>
            <w:r w:rsidRPr="0094298E">
              <w:rPr>
                <w:b/>
                <w:i/>
              </w:rPr>
              <w:t>(8)</w:t>
            </w:r>
            <w:r w:rsidRPr="0094298E">
              <w:tab/>
            </w:r>
            <w:r w:rsidRPr="0094298E">
              <w:rPr>
                <w:b/>
                <w:i/>
              </w:rPr>
              <w:t>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5EE5752E" w14:textId="77777777" w:rsidR="00E305DD" w:rsidRPr="0094298E" w:rsidRDefault="00E305DD" w:rsidP="00D67D3E">
            <w:pPr>
              <w:pStyle w:val="Normal6a"/>
            </w:pPr>
            <w:r w:rsidRPr="0094298E">
              <w:rPr>
                <w:b/>
                <w:i/>
              </w:rPr>
              <w:t>črtano</w:t>
            </w:r>
          </w:p>
        </w:tc>
      </w:tr>
    </w:tbl>
    <w:p w14:paraId="14E08C5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574277E" w14:textId="77777777" w:rsidR="00E305DD" w:rsidRPr="0094298E" w:rsidRDefault="00E305DD" w:rsidP="00E305DD">
      <w:r w:rsidRPr="0094298E">
        <w:rPr>
          <w:rStyle w:val="HideTWBExt"/>
        </w:rPr>
        <w:t>&lt;/Amend&gt;</w:t>
      </w:r>
    </w:p>
    <w:p w14:paraId="541BD05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76</w:t>
      </w:r>
      <w:r w:rsidRPr="0094298E">
        <w:rPr>
          <w:rStyle w:val="HideTWBExt"/>
          <w:b w:val="0"/>
        </w:rPr>
        <w:t>&lt;/NumAm&gt;</w:t>
      </w:r>
    </w:p>
    <w:p w14:paraId="4A152D1E"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2970AD9E" w14:textId="77777777" w:rsidR="00E305DD" w:rsidRPr="0094298E" w:rsidRDefault="00E305DD" w:rsidP="00E305DD">
      <w:pPr>
        <w:pStyle w:val="NormalBold"/>
      </w:pPr>
      <w:r w:rsidRPr="0094298E">
        <w:rPr>
          <w:rStyle w:val="HideTWBExt"/>
          <w:b w:val="0"/>
        </w:rPr>
        <w:t>&lt;/RepeatBlock-By&gt;</w:t>
      </w:r>
    </w:p>
    <w:p w14:paraId="62C1587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6AE349"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E6A2FB5" w14:textId="77777777" w:rsidTr="00D67D3E">
        <w:trPr>
          <w:trHeight w:hRule="exact" w:val="240"/>
          <w:jc w:val="center"/>
        </w:trPr>
        <w:tc>
          <w:tcPr>
            <w:tcW w:w="9752" w:type="dxa"/>
            <w:gridSpan w:val="2"/>
            <w:tcBorders>
              <w:top w:val="nil"/>
              <w:left w:val="nil"/>
              <w:bottom w:val="nil"/>
              <w:right w:val="nil"/>
            </w:tcBorders>
          </w:tcPr>
          <w:p w14:paraId="559E2123" w14:textId="77777777" w:rsidR="00E305DD" w:rsidRPr="0094298E" w:rsidRDefault="00E305DD" w:rsidP="00D67D3E"/>
        </w:tc>
      </w:tr>
      <w:tr w:rsidR="00B14696" w:rsidRPr="0094298E" w14:paraId="0A29EE25" w14:textId="77777777" w:rsidTr="00D67D3E">
        <w:trPr>
          <w:trHeight w:val="240"/>
          <w:jc w:val="center"/>
        </w:trPr>
        <w:tc>
          <w:tcPr>
            <w:tcW w:w="4876" w:type="dxa"/>
            <w:tcBorders>
              <w:top w:val="nil"/>
              <w:left w:val="nil"/>
              <w:bottom w:val="nil"/>
              <w:right w:val="nil"/>
            </w:tcBorders>
          </w:tcPr>
          <w:p w14:paraId="3AB4ED2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9F9AB35" w14:textId="77777777" w:rsidR="00E305DD" w:rsidRPr="0094298E" w:rsidRDefault="00E305DD" w:rsidP="00D67D3E">
            <w:pPr>
              <w:pStyle w:val="AmColumnHeading"/>
            </w:pPr>
            <w:r w:rsidRPr="0094298E">
              <w:t>Predlog spremembe</w:t>
            </w:r>
          </w:p>
        </w:tc>
      </w:tr>
      <w:tr w:rsidR="00B14696" w:rsidRPr="0094298E" w14:paraId="0BC27906" w14:textId="77777777" w:rsidTr="00D67D3E">
        <w:trPr>
          <w:jc w:val="center"/>
        </w:trPr>
        <w:tc>
          <w:tcPr>
            <w:tcW w:w="4876" w:type="dxa"/>
            <w:tcBorders>
              <w:top w:val="nil"/>
              <w:left w:val="nil"/>
              <w:bottom w:val="nil"/>
              <w:right w:val="nil"/>
            </w:tcBorders>
          </w:tcPr>
          <w:p w14:paraId="05A1A569" w14:textId="77777777" w:rsidR="00E305DD" w:rsidRPr="0094298E" w:rsidRDefault="00E305DD" w:rsidP="00D67D3E">
            <w:pPr>
              <w:pStyle w:val="Normal6a"/>
            </w:pPr>
            <w:r w:rsidRPr="0094298E">
              <w:rPr>
                <w:b/>
                <w:i/>
              </w:rPr>
              <w:t>(8)</w:t>
            </w:r>
            <w:r w:rsidRPr="0094298E">
              <w:tab/>
            </w:r>
            <w:r w:rsidRPr="0094298E">
              <w:rPr>
                <w:b/>
                <w:i/>
              </w:rPr>
              <w:t>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255367D1" w14:textId="77777777" w:rsidR="00E305DD" w:rsidRPr="0094298E" w:rsidRDefault="00E305DD" w:rsidP="00D67D3E">
            <w:pPr>
              <w:pStyle w:val="Normal6a"/>
            </w:pPr>
            <w:r w:rsidRPr="0094298E">
              <w:rPr>
                <w:b/>
                <w:i/>
              </w:rPr>
              <w:t>črtano</w:t>
            </w:r>
          </w:p>
        </w:tc>
      </w:tr>
    </w:tbl>
    <w:p w14:paraId="3EA9823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7F56A2D" w14:textId="77777777" w:rsidR="00E305DD" w:rsidRPr="0094298E" w:rsidRDefault="00E305DD" w:rsidP="00E305DD">
      <w:r w:rsidRPr="0094298E">
        <w:rPr>
          <w:rStyle w:val="HideTWBExt"/>
        </w:rPr>
        <w:t>&lt;/Amend&gt;</w:t>
      </w:r>
    </w:p>
    <w:p w14:paraId="6CF6ECE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77</w:t>
      </w:r>
      <w:r w:rsidRPr="0094298E">
        <w:rPr>
          <w:rStyle w:val="HideTWBExt"/>
          <w:b w:val="0"/>
        </w:rPr>
        <w:t>&lt;/NumAm&gt;</w:t>
      </w:r>
    </w:p>
    <w:p w14:paraId="57EC4339"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Alessandro Zan, Sandro Ruotolo, Francisco Assis, Marco Tarquinio</w:t>
      </w:r>
      <w:r w:rsidRPr="0094298E">
        <w:rPr>
          <w:rStyle w:val="HideTWBExt"/>
          <w:b w:val="0"/>
        </w:rPr>
        <w:t>&lt;/Members&gt;</w:t>
      </w:r>
    </w:p>
    <w:p w14:paraId="1DDBB6C1" w14:textId="77777777" w:rsidR="00E305DD" w:rsidRPr="0094298E" w:rsidRDefault="00E305DD" w:rsidP="00E305DD">
      <w:pPr>
        <w:pStyle w:val="NormalBold"/>
      </w:pPr>
      <w:r w:rsidRPr="0094298E">
        <w:rPr>
          <w:rStyle w:val="HideTWBExt"/>
          <w:b w:val="0"/>
        </w:rPr>
        <w:t>&lt;/RepeatBlock-By&gt;</w:t>
      </w:r>
    </w:p>
    <w:p w14:paraId="10FEC3D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8AAB0CC"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877E862" w14:textId="77777777" w:rsidTr="00D67D3E">
        <w:trPr>
          <w:trHeight w:hRule="exact" w:val="240"/>
          <w:jc w:val="center"/>
        </w:trPr>
        <w:tc>
          <w:tcPr>
            <w:tcW w:w="9752" w:type="dxa"/>
            <w:gridSpan w:val="2"/>
            <w:tcBorders>
              <w:top w:val="nil"/>
              <w:left w:val="nil"/>
              <w:bottom w:val="nil"/>
              <w:right w:val="nil"/>
            </w:tcBorders>
          </w:tcPr>
          <w:p w14:paraId="674D385B" w14:textId="77777777" w:rsidR="00E305DD" w:rsidRPr="0094298E" w:rsidRDefault="00E305DD" w:rsidP="00D67D3E"/>
        </w:tc>
      </w:tr>
      <w:tr w:rsidR="00B14696" w:rsidRPr="0094298E" w14:paraId="09EB88D1" w14:textId="77777777" w:rsidTr="00D67D3E">
        <w:trPr>
          <w:trHeight w:val="240"/>
          <w:jc w:val="center"/>
        </w:trPr>
        <w:tc>
          <w:tcPr>
            <w:tcW w:w="4876" w:type="dxa"/>
            <w:tcBorders>
              <w:top w:val="nil"/>
              <w:left w:val="nil"/>
              <w:bottom w:val="nil"/>
              <w:right w:val="nil"/>
            </w:tcBorders>
          </w:tcPr>
          <w:p w14:paraId="4B1AAB9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9360F08" w14:textId="77777777" w:rsidR="00E305DD" w:rsidRPr="0094298E" w:rsidRDefault="00E305DD" w:rsidP="00D67D3E">
            <w:pPr>
              <w:pStyle w:val="AmColumnHeading"/>
            </w:pPr>
            <w:r w:rsidRPr="0094298E">
              <w:t>Predlog spremembe</w:t>
            </w:r>
          </w:p>
        </w:tc>
      </w:tr>
      <w:tr w:rsidR="00B14696" w:rsidRPr="0094298E" w14:paraId="5112DADD" w14:textId="77777777" w:rsidTr="00D67D3E">
        <w:trPr>
          <w:jc w:val="center"/>
        </w:trPr>
        <w:tc>
          <w:tcPr>
            <w:tcW w:w="4876" w:type="dxa"/>
            <w:tcBorders>
              <w:top w:val="nil"/>
              <w:left w:val="nil"/>
              <w:bottom w:val="nil"/>
              <w:right w:val="nil"/>
            </w:tcBorders>
          </w:tcPr>
          <w:p w14:paraId="2BEC6469" w14:textId="77777777" w:rsidR="00E305DD" w:rsidRPr="0094298E" w:rsidRDefault="00E305DD" w:rsidP="00D67D3E">
            <w:pPr>
              <w:pStyle w:val="Normal6a"/>
            </w:pPr>
            <w:r w:rsidRPr="0094298E">
              <w:rPr>
                <w:b/>
                <w:i/>
              </w:rPr>
              <w:t>(8)</w:t>
            </w:r>
            <w:r w:rsidRPr="0094298E">
              <w:tab/>
            </w:r>
            <w:r w:rsidRPr="0094298E">
              <w:rPr>
                <w:b/>
                <w:i/>
              </w:rPr>
              <w:t>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26D4E99C" w14:textId="77777777" w:rsidR="00E305DD" w:rsidRPr="0094298E" w:rsidRDefault="00E305DD" w:rsidP="00D67D3E">
            <w:pPr>
              <w:pStyle w:val="Normal6a"/>
            </w:pPr>
            <w:r w:rsidRPr="0094298E">
              <w:rPr>
                <w:b/>
                <w:i/>
              </w:rPr>
              <w:t>črtano</w:t>
            </w:r>
          </w:p>
        </w:tc>
      </w:tr>
    </w:tbl>
    <w:p w14:paraId="5B633E4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9591C83"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3AA78496" w14:textId="77777777" w:rsidR="00E305DD" w:rsidRPr="0094298E" w:rsidRDefault="00E305DD" w:rsidP="00E305DD">
      <w:pPr>
        <w:pStyle w:val="AmJustText"/>
      </w:pPr>
      <w:r w:rsidRPr="0094298E">
        <w:t>Informacije, ki jih je predložila Agencija za azil, jasno kažejo, da so politične razmere v Bangladešu od strmoglavljenja vlade prejšnje premierke Šejk Hasina, do katerega je prišlo pred le enim letom, negotove. Nove volitve bo mogoče organizirati šele po izvedbi obsežnih reform za obnovo demokratičnih institucij. Sedanje razmere v Bangladešu torej ne dopuščajo, da bi se pravo uporabljalo v okviru demokratičnega sistema v skladu s členom 61(1) uredbe o azilnih postopkih.</w:t>
      </w:r>
    </w:p>
    <w:p w14:paraId="479654C5" w14:textId="77777777" w:rsidR="00E305DD" w:rsidRPr="0094298E" w:rsidRDefault="00E305DD" w:rsidP="00E305DD">
      <w:r w:rsidRPr="0094298E">
        <w:rPr>
          <w:rStyle w:val="HideTWBExt"/>
        </w:rPr>
        <w:t>&lt;/Amend&gt;</w:t>
      </w:r>
    </w:p>
    <w:p w14:paraId="6D3EE11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78</w:t>
      </w:r>
      <w:r w:rsidRPr="0094298E">
        <w:rPr>
          <w:rStyle w:val="HideTWBExt"/>
          <w:b w:val="0"/>
        </w:rPr>
        <w:t>&lt;/NumAm&gt;</w:t>
      </w:r>
    </w:p>
    <w:p w14:paraId="204DC277"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622A0EFE" w14:textId="77777777" w:rsidR="00E305DD" w:rsidRPr="0094298E" w:rsidRDefault="00E305DD" w:rsidP="00E305DD">
      <w:pPr>
        <w:pStyle w:val="NormalBold"/>
      </w:pPr>
      <w:r w:rsidRPr="0094298E">
        <w:rPr>
          <w:rStyle w:val="HideTWBExt"/>
          <w:b w:val="0"/>
        </w:rPr>
        <w:t>&lt;/RepeatBlock-By&gt;</w:t>
      </w:r>
    </w:p>
    <w:p w14:paraId="028E163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FF7240F"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3E166FD" w14:textId="77777777" w:rsidTr="00D67D3E">
        <w:trPr>
          <w:trHeight w:hRule="exact" w:val="240"/>
          <w:jc w:val="center"/>
        </w:trPr>
        <w:tc>
          <w:tcPr>
            <w:tcW w:w="9752" w:type="dxa"/>
            <w:gridSpan w:val="2"/>
            <w:tcBorders>
              <w:top w:val="nil"/>
              <w:left w:val="nil"/>
              <w:bottom w:val="nil"/>
              <w:right w:val="nil"/>
            </w:tcBorders>
          </w:tcPr>
          <w:p w14:paraId="672F1264" w14:textId="77777777" w:rsidR="00E305DD" w:rsidRPr="0094298E" w:rsidRDefault="00E305DD" w:rsidP="00D67D3E"/>
        </w:tc>
      </w:tr>
      <w:tr w:rsidR="00B14696" w:rsidRPr="0094298E" w14:paraId="404736E4" w14:textId="77777777" w:rsidTr="00D67D3E">
        <w:trPr>
          <w:trHeight w:val="240"/>
          <w:jc w:val="center"/>
        </w:trPr>
        <w:tc>
          <w:tcPr>
            <w:tcW w:w="4876" w:type="dxa"/>
            <w:tcBorders>
              <w:top w:val="nil"/>
              <w:left w:val="nil"/>
              <w:bottom w:val="nil"/>
              <w:right w:val="nil"/>
            </w:tcBorders>
          </w:tcPr>
          <w:p w14:paraId="4938B78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FE571B0" w14:textId="77777777" w:rsidR="00E305DD" w:rsidRPr="0094298E" w:rsidRDefault="00E305DD" w:rsidP="00D67D3E">
            <w:pPr>
              <w:pStyle w:val="AmColumnHeading"/>
            </w:pPr>
            <w:r w:rsidRPr="0094298E">
              <w:t>Predlog spremembe</w:t>
            </w:r>
          </w:p>
        </w:tc>
      </w:tr>
      <w:tr w:rsidR="00B14696" w:rsidRPr="0094298E" w14:paraId="35AFAA80" w14:textId="77777777" w:rsidTr="00D67D3E">
        <w:trPr>
          <w:jc w:val="center"/>
        </w:trPr>
        <w:tc>
          <w:tcPr>
            <w:tcW w:w="4876" w:type="dxa"/>
            <w:tcBorders>
              <w:top w:val="nil"/>
              <w:left w:val="nil"/>
              <w:bottom w:val="nil"/>
              <w:right w:val="nil"/>
            </w:tcBorders>
          </w:tcPr>
          <w:p w14:paraId="0711AD63" w14:textId="77777777" w:rsidR="00E305DD" w:rsidRPr="0094298E" w:rsidRDefault="00E305DD" w:rsidP="00D67D3E">
            <w:pPr>
              <w:pStyle w:val="Normal6a"/>
            </w:pPr>
            <w:r w:rsidRPr="0094298E">
              <w:t>(8)</w:t>
            </w:r>
            <w:r w:rsidRPr="0094298E">
              <w:tab/>
              <w:t xml:space="preserve">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w:t>
            </w:r>
            <w:r w:rsidRPr="0094298E">
              <w:rPr>
                <w:b/>
                <w:i/>
              </w:rPr>
              <w:t>Čeprav</w:t>
            </w:r>
            <w:r w:rsidRPr="0094298E">
              <w:t xml:space="preserve">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4C35594D" w14:textId="77777777" w:rsidR="00E305DD" w:rsidRPr="0094298E" w:rsidRDefault="00E305DD" w:rsidP="00D67D3E">
            <w:pPr>
              <w:pStyle w:val="Normal6a"/>
            </w:pPr>
            <w:r w:rsidRPr="0094298E">
              <w:t>(8)</w:t>
            </w:r>
            <w:r w:rsidRPr="0094298E">
              <w:tab/>
              <w:t xml:space="preserve">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V Bangladešu še vedno obstaja smrtna kazen in Bangladeš ni podpisal drugega fakultativnega protokola k Mednarodnemu paktu o državljanskih in političnih pravicah, katerega namen je odprava smrtne kazni, </w:t>
            </w:r>
            <w:r w:rsidRPr="0094298E">
              <w:rPr>
                <w:b/>
                <w:i/>
              </w:rPr>
              <w:t>vendar</w:t>
            </w:r>
            <w:r w:rsidRPr="0094298E">
              <w:t xml:space="preserve">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w:t>
            </w:r>
            <w:r w:rsidRPr="0094298E">
              <w:rPr>
                <w:b/>
                <w:i/>
              </w:rPr>
              <w:t>.</w:t>
            </w:r>
            <w:r w:rsidRPr="0094298E">
              <w:t xml:space="preserve"> </w:t>
            </w:r>
            <w:r w:rsidRPr="0094298E">
              <w:rPr>
                <w:b/>
                <w:i/>
              </w:rPr>
              <w:t>Vendar države ni mogoče šteti za varno za nekatere skupine, zlasti LGBTIQ osebe, ženske, otroke, pripadnike hindujske manjšine in novinarje, ki so izpostavljeni nadzoru, nadlegovanju, nasilju, samovoljnemu pridržanju ter pravni ali socialni diskriminaciji. LGBTIQ osebe so inkriminirane, ženske in otroci pa doživljajo visoko stopnjo nasilja na podlagi spola in nasilja v družini.</w:t>
            </w:r>
            <w:r w:rsidRPr="0094298E">
              <w:t xml:space="preserve"> V tej državi na splošno ni preganjanja v smislu člena 9 Uredbe (EU) 2024/1347.</w:t>
            </w:r>
          </w:p>
        </w:tc>
      </w:tr>
    </w:tbl>
    <w:p w14:paraId="2F2CCDF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4E53711" w14:textId="77777777" w:rsidR="00E305DD" w:rsidRPr="0094298E" w:rsidRDefault="00E305DD" w:rsidP="00E305DD">
      <w:r w:rsidRPr="0094298E">
        <w:rPr>
          <w:rStyle w:val="HideTWBExt"/>
        </w:rPr>
        <w:t>&lt;/Amend&gt;</w:t>
      </w:r>
    </w:p>
    <w:p w14:paraId="487E80E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79</w:t>
      </w:r>
      <w:r w:rsidRPr="0094298E">
        <w:rPr>
          <w:rStyle w:val="HideTWBExt"/>
          <w:b w:val="0"/>
        </w:rPr>
        <w:t>&lt;/NumAm&gt;</w:t>
      </w:r>
    </w:p>
    <w:p w14:paraId="38253108"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05D6E271" w14:textId="77777777" w:rsidR="00E305DD" w:rsidRPr="0094298E" w:rsidRDefault="00E305DD" w:rsidP="00E305DD">
      <w:pPr>
        <w:pStyle w:val="NormalBold"/>
      </w:pPr>
      <w:r w:rsidRPr="0094298E">
        <w:rPr>
          <w:rStyle w:val="HideTWBExt"/>
          <w:b w:val="0"/>
        </w:rPr>
        <w:t>&lt;/RepeatBlock-By&gt;</w:t>
      </w:r>
    </w:p>
    <w:p w14:paraId="1FB9B70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2B08228" w14:textId="77777777" w:rsidR="00E305DD" w:rsidRPr="0094298E" w:rsidRDefault="00E305DD" w:rsidP="00E305DD">
      <w:pPr>
        <w:pStyle w:val="NormalBold"/>
      </w:pPr>
      <w:r w:rsidRPr="0094298E">
        <w:rPr>
          <w:rStyle w:val="HideTWBExt"/>
          <w:b w:val="0"/>
        </w:rPr>
        <w:t>&lt;Article&gt;</w:t>
      </w:r>
      <w:r w:rsidRPr="0094298E">
        <w:t>Uvodna izjava 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99836F" w14:textId="77777777" w:rsidTr="00D67D3E">
        <w:trPr>
          <w:trHeight w:hRule="exact" w:val="240"/>
          <w:jc w:val="center"/>
        </w:trPr>
        <w:tc>
          <w:tcPr>
            <w:tcW w:w="9752" w:type="dxa"/>
            <w:gridSpan w:val="2"/>
            <w:tcBorders>
              <w:top w:val="nil"/>
              <w:left w:val="nil"/>
              <w:bottom w:val="nil"/>
              <w:right w:val="nil"/>
            </w:tcBorders>
          </w:tcPr>
          <w:p w14:paraId="387E0BDA" w14:textId="77777777" w:rsidR="00E305DD" w:rsidRPr="0094298E" w:rsidRDefault="00E305DD" w:rsidP="00D67D3E"/>
        </w:tc>
      </w:tr>
      <w:tr w:rsidR="00B14696" w:rsidRPr="0094298E" w14:paraId="1B5C5628" w14:textId="77777777" w:rsidTr="00D67D3E">
        <w:trPr>
          <w:trHeight w:val="240"/>
          <w:jc w:val="center"/>
        </w:trPr>
        <w:tc>
          <w:tcPr>
            <w:tcW w:w="4876" w:type="dxa"/>
            <w:tcBorders>
              <w:top w:val="nil"/>
              <w:left w:val="nil"/>
              <w:bottom w:val="nil"/>
              <w:right w:val="nil"/>
            </w:tcBorders>
          </w:tcPr>
          <w:p w14:paraId="5A541FF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85B8DD0" w14:textId="77777777" w:rsidR="00E305DD" w:rsidRPr="0094298E" w:rsidRDefault="00E305DD" w:rsidP="00D67D3E">
            <w:pPr>
              <w:pStyle w:val="AmColumnHeading"/>
            </w:pPr>
            <w:r w:rsidRPr="0094298E">
              <w:t>Predlog spremembe</w:t>
            </w:r>
          </w:p>
        </w:tc>
      </w:tr>
      <w:tr w:rsidR="00B14696" w:rsidRPr="0094298E" w14:paraId="481F3BE3" w14:textId="77777777" w:rsidTr="00D67D3E">
        <w:trPr>
          <w:jc w:val="center"/>
        </w:trPr>
        <w:tc>
          <w:tcPr>
            <w:tcW w:w="4876" w:type="dxa"/>
            <w:tcBorders>
              <w:top w:val="nil"/>
              <w:left w:val="nil"/>
              <w:bottom w:val="nil"/>
              <w:right w:val="nil"/>
            </w:tcBorders>
          </w:tcPr>
          <w:p w14:paraId="4061FE18" w14:textId="77777777" w:rsidR="00E305DD" w:rsidRPr="0094298E" w:rsidRDefault="00E305DD" w:rsidP="00D67D3E">
            <w:pPr>
              <w:pStyle w:val="Normal6a"/>
            </w:pPr>
            <w:r w:rsidRPr="0094298E">
              <w:t>(8)</w:t>
            </w:r>
            <w:r w:rsidRPr="0094298E">
              <w:tab/>
              <w:t>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A5DB617" w14:textId="77777777" w:rsidR="00E305DD" w:rsidRPr="0094298E" w:rsidRDefault="00E305DD" w:rsidP="00D67D3E">
            <w:pPr>
              <w:pStyle w:val="Normal6a"/>
            </w:pPr>
            <w:r w:rsidRPr="0094298E">
              <w:t>(8)</w:t>
            </w:r>
            <w:r w:rsidRPr="0094298E">
              <w:tab/>
              <w:t xml:space="preserve">Kar zadeva Bangladeš, ga je po informacijah Agencije za azil do zdaj na nacionalni ravni kot varno izvorno državo določilo 6 držav članic, stopnja ugodno rešenih prošenj za azil pa je za prosilce iz Bangladeša leta 2024 na ravni Unije znašala 4 %. Bangladeš je ratificiral nekatere mednarodne instrumente o človekovih pravicah. Je parlamentarna republika, ki jo ureja ustava, ki predpisuje delitev oblasti med izvršilno in sodno oblastjo. Ni znakov izgona, odstranitve ali izročitve državljanov Bangladeša državam, v katerih obstaja nevarnost smrtne kazni, mučenja, preganjanja ali nečloveškega ali ponižujočega ravnanja. </w:t>
            </w:r>
            <w:r w:rsidRPr="0094298E">
              <w:rPr>
                <w:b/>
                <w:i/>
              </w:rPr>
              <w:t>Bangladeš si močno prizadeva za boj proti tihotapljenju in trgovini z ljudmi, vendar je treba storiti še več, zato bi se morala EU angažirati in državi pri tem pomagati.</w:t>
            </w:r>
            <w:r w:rsidRPr="0094298E">
              <w:t xml:space="preserve"> V državi na splošno ni utemeljenega tveganja resne škode v smislu člena 15 Uredbe (EU) 2024/1347. Čeprav v Bangladešu še vedno obstaja smrtna kazen in Bangladeš ni podpisal drugega fakultativnega protokola k Mednarodnemu paktu o državljanskih in političnih pravicah, katerega namen je odprava smrtne kazni, se smrtne kazni redko izvršijo</w:t>
            </w:r>
            <w:r w:rsidRPr="0094298E">
              <w:rPr>
                <w:b/>
                <w:i/>
              </w:rPr>
              <w:t>. Prizadevati bi si bilo treba za močno spodbujanje Bangladeša k podpisu drugega fakultativnega protokola k Mednarodnemu paktu o državljanskih in političnih pravicah</w:t>
            </w:r>
            <w:r w:rsidRPr="0094298E">
              <w:t>. Bangladeš je ratificiral Konvencijo proti mučenju in drugim krutim, nečloveškim ali poniževalnim kaznim ali ravnanju. V Bangladešu ni oboroženih spopadov, zato ni grožnje vsesplošnega nasilja v razmerah mednarodnega ali notranjega oboroženega spopada. V tej državi na splošno ni preganjanja v smislu člena 9 Uredbe (EU) 2024/1347.</w:t>
            </w:r>
          </w:p>
        </w:tc>
      </w:tr>
    </w:tbl>
    <w:p w14:paraId="714961C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73837B4"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32BDC158" w14:textId="77777777" w:rsidR="00E305DD" w:rsidRPr="0094298E" w:rsidRDefault="00E305DD" w:rsidP="00E305DD">
      <w:pPr>
        <w:pStyle w:val="AmJustText"/>
      </w:pPr>
      <w:r w:rsidRPr="0094298E">
        <w:t>Bangladeš izpolnjuje objektivna merila, da se določi kot varna izvorna država, kar dokazujeta zelo nizka stopnja ugodno rešenih prošenj za azil na ravni EU in odsotnost sistematičnega preganjanja ali vsesplošnega nasilja. Črtanje Bangladeša s seznama Unije bi ogrozilo doslednost, razdrobilo sistem zaradi neenotnih nacionalnih praks in oslabilo učinkovitost azilnih postopkov.</w:t>
      </w:r>
    </w:p>
    <w:p w14:paraId="34AF155A" w14:textId="77777777" w:rsidR="00E305DD" w:rsidRPr="0094298E" w:rsidRDefault="00E305DD" w:rsidP="00E305DD">
      <w:r w:rsidRPr="0094298E">
        <w:rPr>
          <w:rStyle w:val="HideTWBExt"/>
        </w:rPr>
        <w:t>&lt;/Amend&gt;</w:t>
      </w:r>
    </w:p>
    <w:p w14:paraId="3BD2E30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80</w:t>
      </w:r>
      <w:r w:rsidRPr="0094298E">
        <w:rPr>
          <w:rStyle w:val="HideTWBExt"/>
          <w:b w:val="0"/>
        </w:rPr>
        <w:t>&lt;/NumAm&gt;</w:t>
      </w:r>
    </w:p>
    <w:p w14:paraId="245B77E1"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6412B666" w14:textId="77777777" w:rsidR="00E305DD" w:rsidRPr="0094298E" w:rsidRDefault="00E305DD" w:rsidP="00E305DD">
      <w:pPr>
        <w:pStyle w:val="NormalBold"/>
      </w:pPr>
      <w:r w:rsidRPr="0094298E">
        <w:rPr>
          <w:rStyle w:val="HideTWBExt"/>
          <w:b w:val="0"/>
        </w:rPr>
        <w:t>&lt;/RepeatBlock-By&gt;</w:t>
      </w:r>
    </w:p>
    <w:p w14:paraId="3CEC41B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EA20171" w14:textId="77777777" w:rsidR="00E305DD" w:rsidRPr="0094298E" w:rsidRDefault="00E305DD" w:rsidP="00E305DD">
      <w:pPr>
        <w:pStyle w:val="NormalBold"/>
      </w:pPr>
      <w:r w:rsidRPr="0094298E">
        <w:rPr>
          <w:rStyle w:val="HideTWBExt"/>
          <w:b w:val="0"/>
        </w:rPr>
        <w:t>&lt;Article&gt;</w:t>
      </w:r>
      <w:r w:rsidRPr="0094298E">
        <w:t>Uvodna izjava 8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683DA4D" w14:textId="77777777" w:rsidTr="00D67D3E">
        <w:trPr>
          <w:trHeight w:hRule="exact" w:val="240"/>
          <w:jc w:val="center"/>
        </w:trPr>
        <w:tc>
          <w:tcPr>
            <w:tcW w:w="9752" w:type="dxa"/>
            <w:gridSpan w:val="2"/>
            <w:tcBorders>
              <w:top w:val="nil"/>
              <w:left w:val="nil"/>
              <w:bottom w:val="nil"/>
              <w:right w:val="nil"/>
            </w:tcBorders>
          </w:tcPr>
          <w:p w14:paraId="381E1E79" w14:textId="77777777" w:rsidR="00E305DD" w:rsidRPr="0094298E" w:rsidRDefault="00E305DD" w:rsidP="00D67D3E"/>
        </w:tc>
      </w:tr>
      <w:tr w:rsidR="00B14696" w:rsidRPr="0094298E" w14:paraId="1082700D" w14:textId="77777777" w:rsidTr="00D67D3E">
        <w:trPr>
          <w:trHeight w:val="240"/>
          <w:jc w:val="center"/>
        </w:trPr>
        <w:tc>
          <w:tcPr>
            <w:tcW w:w="4876" w:type="dxa"/>
            <w:tcBorders>
              <w:top w:val="nil"/>
              <w:left w:val="nil"/>
              <w:bottom w:val="nil"/>
              <w:right w:val="nil"/>
            </w:tcBorders>
          </w:tcPr>
          <w:p w14:paraId="3B5AADB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0C71522" w14:textId="77777777" w:rsidR="00E305DD" w:rsidRPr="0094298E" w:rsidRDefault="00E305DD" w:rsidP="00D67D3E">
            <w:pPr>
              <w:pStyle w:val="AmColumnHeading"/>
            </w:pPr>
            <w:r w:rsidRPr="0094298E">
              <w:t>Predlog spremembe</w:t>
            </w:r>
          </w:p>
        </w:tc>
      </w:tr>
      <w:tr w:rsidR="00B14696" w:rsidRPr="0094298E" w14:paraId="3E4C7476" w14:textId="77777777" w:rsidTr="00D67D3E">
        <w:trPr>
          <w:jc w:val="center"/>
        </w:trPr>
        <w:tc>
          <w:tcPr>
            <w:tcW w:w="4876" w:type="dxa"/>
            <w:tcBorders>
              <w:top w:val="nil"/>
              <w:left w:val="nil"/>
              <w:bottom w:val="nil"/>
              <w:right w:val="nil"/>
            </w:tcBorders>
          </w:tcPr>
          <w:p w14:paraId="77116D20" w14:textId="77777777" w:rsidR="00E305DD" w:rsidRPr="0094298E" w:rsidRDefault="00E305DD" w:rsidP="00D67D3E">
            <w:pPr>
              <w:pStyle w:val="Normal6a"/>
            </w:pPr>
          </w:p>
        </w:tc>
        <w:tc>
          <w:tcPr>
            <w:tcW w:w="4876" w:type="dxa"/>
            <w:tcBorders>
              <w:top w:val="nil"/>
              <w:left w:val="nil"/>
              <w:bottom w:val="nil"/>
              <w:right w:val="nil"/>
            </w:tcBorders>
          </w:tcPr>
          <w:p w14:paraId="72944C9F" w14:textId="77777777" w:rsidR="00E305DD" w:rsidRPr="0094298E" w:rsidRDefault="00E305DD" w:rsidP="00D67D3E">
            <w:pPr>
              <w:pStyle w:val="Normal6a"/>
            </w:pPr>
            <w:r w:rsidRPr="0094298E">
              <w:rPr>
                <w:b/>
                <w:i/>
              </w:rPr>
              <w:t>(8a)</w:t>
            </w:r>
            <w:r w:rsidRPr="0094298E">
              <w:tab/>
            </w:r>
            <w:r w:rsidRPr="0094298E">
              <w:rPr>
                <w:b/>
                <w:i/>
              </w:rPr>
              <w:t>Kar zadeva Bosno in Hercegovino, jo je po informacijah Agencije za azil do zdaj na nacionalni ravni kot varno izvorno državo določilo 17 držav članic, stopnja ugodno rešenih prošenj za azil pa je za prosilce iz Bosne in Hercegovine leta 2024 na ravni Unije znašala 1 %. Bosna in Hercegovina je ratificirala glavne mednarodne instrumente o človekovih pravicah. Je parlamentarna demokracija, ki jo ureja ustava, ki določa delitev oblasti na izvršilno in zakonodajno, pa tudi entiteti Federacijo Bosne in Hercegovine ter Republiko Srbsko. Ni znakov izgona, odstranitve ali izročitve državljanov Bosne in Hercegovine državam, v katerih obstaja nevarnost smrtne kazni, mučenja, preganjanja ali nečloveškega ali ponižujočega ravnanja. V državi na splošno ni utemeljenega tveganja resne škode v smislu člena 15 Uredbe (EU) 2024/1347. V Bosni in Hercegovini ni smrtne kazni. V Bosni in Hercegovini ni oboroženih spopadov, zato ni grožnje vsesplošnega nasilja v razmerah mednarodnega ali notranjega oboroženega spopada. V tej državi na splošno ni preganjanja v smislu člena 9 Uredbe (EU) 2024/1347.</w:t>
            </w:r>
          </w:p>
        </w:tc>
      </w:tr>
    </w:tbl>
    <w:p w14:paraId="161CA0B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34E821E" w14:textId="77777777" w:rsidR="00E305DD" w:rsidRPr="0094298E" w:rsidRDefault="00E305DD" w:rsidP="00E305DD">
      <w:r w:rsidRPr="0094298E">
        <w:rPr>
          <w:rStyle w:val="HideTWBExt"/>
        </w:rPr>
        <w:t>&lt;/Amend&gt;</w:t>
      </w:r>
    </w:p>
    <w:p w14:paraId="55E2997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81</w:t>
      </w:r>
      <w:r w:rsidRPr="0094298E">
        <w:rPr>
          <w:rStyle w:val="HideTWBExt"/>
          <w:b w:val="0"/>
        </w:rPr>
        <w:t>&lt;/NumAm&gt;</w:t>
      </w:r>
    </w:p>
    <w:p w14:paraId="7126E2B1"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7BD3866D" w14:textId="77777777" w:rsidR="00E305DD" w:rsidRPr="0094298E" w:rsidRDefault="00E305DD" w:rsidP="00E305DD">
      <w:pPr>
        <w:pStyle w:val="NormalBold"/>
      </w:pPr>
      <w:r w:rsidRPr="0094298E">
        <w:rPr>
          <w:rStyle w:val="HideTWBExt"/>
          <w:b w:val="0"/>
        </w:rPr>
        <w:t>&lt;/RepeatBlock-By&gt;</w:t>
      </w:r>
    </w:p>
    <w:p w14:paraId="7CD8F39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A06BD28" w14:textId="77777777" w:rsidR="00E305DD" w:rsidRPr="0094298E" w:rsidRDefault="00E305DD" w:rsidP="00E305DD">
      <w:pPr>
        <w:pStyle w:val="NormalBold"/>
      </w:pPr>
      <w:r w:rsidRPr="0094298E">
        <w:rPr>
          <w:rStyle w:val="HideTWBExt"/>
          <w:b w:val="0"/>
        </w:rPr>
        <w:t>&lt;Article&gt;</w:t>
      </w:r>
      <w:r w:rsidRPr="0094298E">
        <w:t>Uvodna izjava 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53F1492" w14:textId="77777777" w:rsidTr="00D67D3E">
        <w:trPr>
          <w:trHeight w:hRule="exact" w:val="240"/>
          <w:jc w:val="center"/>
        </w:trPr>
        <w:tc>
          <w:tcPr>
            <w:tcW w:w="9752" w:type="dxa"/>
            <w:gridSpan w:val="2"/>
            <w:tcBorders>
              <w:top w:val="nil"/>
              <w:left w:val="nil"/>
              <w:bottom w:val="nil"/>
              <w:right w:val="nil"/>
            </w:tcBorders>
          </w:tcPr>
          <w:p w14:paraId="5F936964" w14:textId="77777777" w:rsidR="00E305DD" w:rsidRPr="0094298E" w:rsidRDefault="00E305DD" w:rsidP="00D67D3E"/>
        </w:tc>
      </w:tr>
      <w:tr w:rsidR="00B14696" w:rsidRPr="0094298E" w14:paraId="7B20F02D" w14:textId="77777777" w:rsidTr="00D67D3E">
        <w:trPr>
          <w:trHeight w:val="240"/>
          <w:jc w:val="center"/>
        </w:trPr>
        <w:tc>
          <w:tcPr>
            <w:tcW w:w="4876" w:type="dxa"/>
            <w:tcBorders>
              <w:top w:val="nil"/>
              <w:left w:val="nil"/>
              <w:bottom w:val="nil"/>
              <w:right w:val="nil"/>
            </w:tcBorders>
          </w:tcPr>
          <w:p w14:paraId="5004E67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709B991" w14:textId="77777777" w:rsidR="00E305DD" w:rsidRPr="0094298E" w:rsidRDefault="00E305DD" w:rsidP="00D67D3E">
            <w:pPr>
              <w:pStyle w:val="AmColumnHeading"/>
            </w:pPr>
            <w:r w:rsidRPr="0094298E">
              <w:t>Predlog spremembe</w:t>
            </w:r>
          </w:p>
        </w:tc>
      </w:tr>
      <w:tr w:rsidR="00B14696" w:rsidRPr="0094298E" w14:paraId="48E3B38C" w14:textId="77777777" w:rsidTr="00D67D3E">
        <w:trPr>
          <w:jc w:val="center"/>
        </w:trPr>
        <w:tc>
          <w:tcPr>
            <w:tcW w:w="4876" w:type="dxa"/>
            <w:tcBorders>
              <w:top w:val="nil"/>
              <w:left w:val="nil"/>
              <w:bottom w:val="nil"/>
              <w:right w:val="nil"/>
            </w:tcBorders>
          </w:tcPr>
          <w:p w14:paraId="39AADBE5" w14:textId="77777777" w:rsidR="00E305DD" w:rsidRPr="0094298E" w:rsidRDefault="00E305DD" w:rsidP="00D67D3E">
            <w:pPr>
              <w:pStyle w:val="Normal6a"/>
            </w:pPr>
            <w:r w:rsidRPr="0094298E">
              <w:rPr>
                <w:b/>
                <w:i/>
              </w:rPr>
              <w:t>(9)</w:t>
            </w:r>
            <w:r w:rsidRPr="0094298E">
              <w:tab/>
            </w:r>
            <w:r w:rsidRPr="0094298E">
              <w:rPr>
                <w:b/>
                <w:i/>
              </w:rPr>
              <w:t>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6AC2A93F" w14:textId="77777777" w:rsidR="00E305DD" w:rsidRPr="0094298E" w:rsidRDefault="00E305DD" w:rsidP="00D67D3E">
            <w:pPr>
              <w:pStyle w:val="Normal6a"/>
            </w:pPr>
            <w:r w:rsidRPr="0094298E">
              <w:rPr>
                <w:b/>
                <w:i/>
              </w:rPr>
              <w:t>črtano</w:t>
            </w:r>
          </w:p>
        </w:tc>
      </w:tr>
    </w:tbl>
    <w:p w14:paraId="626BDDA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F22F056"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5A6AF493" w14:textId="77777777" w:rsidR="00E305DD" w:rsidRPr="0094298E" w:rsidRDefault="00E305DD" w:rsidP="00E305DD">
      <w:pPr>
        <w:pStyle w:val="AmJustText"/>
      </w:pPr>
      <w:r w:rsidRPr="0094298E">
        <w:t>Informacije, ki jih je predložila Agencija za azil, jasno kažejo, da so splošne razmere v Kolumbiji kljub temu, da se je konflikt med vlado in Revolucionarnimi oboroženimi silami Kolumbije (FARC) leta 2016 končal, zaznamovane s prisotnostjo oboroženih skupin, ki še naprej delujejo in širijo svojo prisotnost. Poleg tega je več kategorij oseb izpostavljenih tveganju preganjanja ali resne škode. Določitev Kolumbije kot varne izvorne države kljub navedenemu dejstvu bi pomenila, da „bi se koncept varne izvorne države približal fikciji“.</w:t>
      </w:r>
    </w:p>
    <w:p w14:paraId="5435835E" w14:textId="77777777" w:rsidR="00E305DD" w:rsidRPr="0094298E" w:rsidRDefault="00E305DD" w:rsidP="00E305DD">
      <w:r w:rsidRPr="0094298E">
        <w:rPr>
          <w:rStyle w:val="HideTWBExt"/>
        </w:rPr>
        <w:t>&lt;/Amend&gt;</w:t>
      </w:r>
    </w:p>
    <w:p w14:paraId="23FD906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82</w:t>
      </w:r>
      <w:r w:rsidRPr="0094298E">
        <w:rPr>
          <w:rStyle w:val="HideTWBExt"/>
          <w:b w:val="0"/>
        </w:rPr>
        <w:t>&lt;/NumAm&gt;</w:t>
      </w:r>
    </w:p>
    <w:p w14:paraId="519A9949"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32F770BE" w14:textId="77777777" w:rsidR="00E305DD" w:rsidRPr="0094298E" w:rsidRDefault="00E305DD" w:rsidP="00E305DD">
      <w:pPr>
        <w:pStyle w:val="NormalBold"/>
      </w:pPr>
      <w:r w:rsidRPr="0094298E">
        <w:rPr>
          <w:rStyle w:val="HideTWBExt"/>
          <w:b w:val="0"/>
        </w:rPr>
        <w:t>&lt;/RepeatBlock-By&gt;</w:t>
      </w:r>
    </w:p>
    <w:p w14:paraId="59AD001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CE94EBE" w14:textId="77777777" w:rsidR="00E305DD" w:rsidRPr="0094298E" w:rsidRDefault="00E305DD" w:rsidP="00E305DD">
      <w:pPr>
        <w:pStyle w:val="NormalBold"/>
      </w:pPr>
      <w:r w:rsidRPr="0094298E">
        <w:rPr>
          <w:rStyle w:val="HideTWBExt"/>
          <w:b w:val="0"/>
        </w:rPr>
        <w:t>&lt;Article&gt;</w:t>
      </w:r>
      <w:r w:rsidRPr="0094298E">
        <w:t>Uvodna izjava 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EEA5A69" w14:textId="77777777" w:rsidTr="00D67D3E">
        <w:trPr>
          <w:trHeight w:hRule="exact" w:val="240"/>
          <w:jc w:val="center"/>
        </w:trPr>
        <w:tc>
          <w:tcPr>
            <w:tcW w:w="9752" w:type="dxa"/>
            <w:gridSpan w:val="2"/>
            <w:tcBorders>
              <w:top w:val="nil"/>
              <w:left w:val="nil"/>
              <w:bottom w:val="nil"/>
              <w:right w:val="nil"/>
            </w:tcBorders>
          </w:tcPr>
          <w:p w14:paraId="7D7EA76F" w14:textId="77777777" w:rsidR="00E305DD" w:rsidRPr="0094298E" w:rsidRDefault="00E305DD" w:rsidP="00D67D3E"/>
        </w:tc>
      </w:tr>
      <w:tr w:rsidR="00B14696" w:rsidRPr="0094298E" w14:paraId="3D2663F3" w14:textId="77777777" w:rsidTr="00D67D3E">
        <w:trPr>
          <w:trHeight w:val="240"/>
          <w:jc w:val="center"/>
        </w:trPr>
        <w:tc>
          <w:tcPr>
            <w:tcW w:w="4876" w:type="dxa"/>
            <w:tcBorders>
              <w:top w:val="nil"/>
              <w:left w:val="nil"/>
              <w:bottom w:val="nil"/>
              <w:right w:val="nil"/>
            </w:tcBorders>
          </w:tcPr>
          <w:p w14:paraId="7F9B6F8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9131C03" w14:textId="77777777" w:rsidR="00E305DD" w:rsidRPr="0094298E" w:rsidRDefault="00E305DD" w:rsidP="00D67D3E">
            <w:pPr>
              <w:pStyle w:val="AmColumnHeading"/>
            </w:pPr>
            <w:r w:rsidRPr="0094298E">
              <w:t>Predlog spremembe</w:t>
            </w:r>
          </w:p>
        </w:tc>
      </w:tr>
      <w:tr w:rsidR="00B14696" w:rsidRPr="0094298E" w14:paraId="4F19CF79" w14:textId="77777777" w:rsidTr="00D67D3E">
        <w:trPr>
          <w:jc w:val="center"/>
        </w:trPr>
        <w:tc>
          <w:tcPr>
            <w:tcW w:w="4876" w:type="dxa"/>
            <w:tcBorders>
              <w:top w:val="nil"/>
              <w:left w:val="nil"/>
              <w:bottom w:val="nil"/>
              <w:right w:val="nil"/>
            </w:tcBorders>
          </w:tcPr>
          <w:p w14:paraId="04D53859" w14:textId="77777777" w:rsidR="00E305DD" w:rsidRPr="0094298E" w:rsidRDefault="00E305DD" w:rsidP="00D67D3E">
            <w:pPr>
              <w:pStyle w:val="Normal6a"/>
            </w:pPr>
            <w:r w:rsidRPr="0094298E">
              <w:rPr>
                <w:b/>
                <w:i/>
              </w:rPr>
              <w:t>(9)</w:t>
            </w:r>
            <w:r w:rsidRPr="0094298E">
              <w:tab/>
            </w:r>
            <w:r w:rsidRPr="0094298E">
              <w:rPr>
                <w:b/>
                <w:i/>
              </w:rPr>
              <w:t>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2DF645C" w14:textId="77777777" w:rsidR="00E305DD" w:rsidRPr="0094298E" w:rsidRDefault="00E305DD" w:rsidP="00D67D3E">
            <w:pPr>
              <w:pStyle w:val="Normal6a"/>
            </w:pPr>
            <w:r w:rsidRPr="0094298E">
              <w:rPr>
                <w:b/>
                <w:i/>
              </w:rPr>
              <w:t>črtano</w:t>
            </w:r>
          </w:p>
        </w:tc>
      </w:tr>
    </w:tbl>
    <w:p w14:paraId="2C393BB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AB39A8B" w14:textId="77777777" w:rsidR="00E305DD" w:rsidRPr="0094298E" w:rsidRDefault="00E305DD" w:rsidP="00E305DD">
      <w:r w:rsidRPr="0094298E">
        <w:rPr>
          <w:rStyle w:val="HideTWBExt"/>
        </w:rPr>
        <w:t>&lt;/Amend&gt;</w:t>
      </w:r>
    </w:p>
    <w:p w14:paraId="473C848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83</w:t>
      </w:r>
      <w:r w:rsidRPr="0094298E">
        <w:rPr>
          <w:rStyle w:val="HideTWBExt"/>
          <w:b w:val="0"/>
        </w:rPr>
        <w:t>&lt;/NumAm&gt;</w:t>
      </w:r>
    </w:p>
    <w:p w14:paraId="77B564E4"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04EC78F7" w14:textId="77777777" w:rsidR="00E305DD" w:rsidRPr="0094298E" w:rsidRDefault="00E305DD" w:rsidP="00E305DD">
      <w:pPr>
        <w:pStyle w:val="NormalBold"/>
      </w:pPr>
      <w:r w:rsidRPr="0094298E">
        <w:rPr>
          <w:rStyle w:val="HideTWBExt"/>
          <w:b w:val="0"/>
        </w:rPr>
        <w:t>&lt;/RepeatBlock-By&gt;</w:t>
      </w:r>
    </w:p>
    <w:p w14:paraId="7EE9523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80370C0" w14:textId="77777777" w:rsidR="00E305DD" w:rsidRPr="0094298E" w:rsidRDefault="00E305DD" w:rsidP="00E305DD">
      <w:pPr>
        <w:pStyle w:val="NormalBold"/>
      </w:pPr>
      <w:r w:rsidRPr="0094298E">
        <w:rPr>
          <w:rStyle w:val="HideTWBExt"/>
          <w:b w:val="0"/>
        </w:rPr>
        <w:t>&lt;Article&gt;</w:t>
      </w:r>
      <w:r w:rsidRPr="0094298E">
        <w:t>Uvodna izjava 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F3E777C" w14:textId="77777777" w:rsidTr="00D67D3E">
        <w:trPr>
          <w:trHeight w:hRule="exact" w:val="240"/>
          <w:jc w:val="center"/>
        </w:trPr>
        <w:tc>
          <w:tcPr>
            <w:tcW w:w="9752" w:type="dxa"/>
            <w:gridSpan w:val="2"/>
            <w:tcBorders>
              <w:top w:val="nil"/>
              <w:left w:val="nil"/>
              <w:bottom w:val="nil"/>
              <w:right w:val="nil"/>
            </w:tcBorders>
          </w:tcPr>
          <w:p w14:paraId="17096A44" w14:textId="77777777" w:rsidR="00E305DD" w:rsidRPr="0094298E" w:rsidRDefault="00E305DD" w:rsidP="00D67D3E"/>
        </w:tc>
      </w:tr>
      <w:tr w:rsidR="00B14696" w:rsidRPr="0094298E" w14:paraId="4BFF8956" w14:textId="77777777" w:rsidTr="00D67D3E">
        <w:trPr>
          <w:trHeight w:val="240"/>
          <w:jc w:val="center"/>
        </w:trPr>
        <w:tc>
          <w:tcPr>
            <w:tcW w:w="4876" w:type="dxa"/>
            <w:tcBorders>
              <w:top w:val="nil"/>
              <w:left w:val="nil"/>
              <w:bottom w:val="nil"/>
              <w:right w:val="nil"/>
            </w:tcBorders>
          </w:tcPr>
          <w:p w14:paraId="7A7AC68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31E49BC" w14:textId="77777777" w:rsidR="00E305DD" w:rsidRPr="0094298E" w:rsidRDefault="00E305DD" w:rsidP="00D67D3E">
            <w:pPr>
              <w:pStyle w:val="AmColumnHeading"/>
            </w:pPr>
            <w:r w:rsidRPr="0094298E">
              <w:t>Predlog spremembe</w:t>
            </w:r>
          </w:p>
        </w:tc>
      </w:tr>
      <w:tr w:rsidR="00B14696" w:rsidRPr="0094298E" w14:paraId="798FC66A" w14:textId="77777777" w:rsidTr="00D67D3E">
        <w:trPr>
          <w:jc w:val="center"/>
        </w:trPr>
        <w:tc>
          <w:tcPr>
            <w:tcW w:w="4876" w:type="dxa"/>
            <w:tcBorders>
              <w:top w:val="nil"/>
              <w:left w:val="nil"/>
              <w:bottom w:val="nil"/>
              <w:right w:val="nil"/>
            </w:tcBorders>
          </w:tcPr>
          <w:p w14:paraId="2544927E" w14:textId="77777777" w:rsidR="00E305DD" w:rsidRPr="0094298E" w:rsidRDefault="00E305DD" w:rsidP="00D67D3E">
            <w:pPr>
              <w:pStyle w:val="Normal6a"/>
            </w:pPr>
            <w:r w:rsidRPr="0094298E">
              <w:rPr>
                <w:b/>
                <w:i/>
              </w:rPr>
              <w:t>(9)</w:t>
            </w:r>
            <w:r w:rsidRPr="0094298E">
              <w:tab/>
            </w:r>
            <w:r w:rsidRPr="0094298E">
              <w:rPr>
                <w:b/>
                <w:i/>
              </w:rPr>
              <w:t>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52B4B4FA" w14:textId="77777777" w:rsidR="00E305DD" w:rsidRPr="0094298E" w:rsidRDefault="00E305DD" w:rsidP="00D67D3E">
            <w:pPr>
              <w:pStyle w:val="Normal6a"/>
            </w:pPr>
            <w:r w:rsidRPr="0094298E">
              <w:rPr>
                <w:b/>
                <w:i/>
              </w:rPr>
              <w:t>črtano</w:t>
            </w:r>
          </w:p>
        </w:tc>
      </w:tr>
    </w:tbl>
    <w:p w14:paraId="1BBBCA6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E5132BB" w14:textId="77777777" w:rsidR="00E305DD" w:rsidRPr="0094298E" w:rsidRDefault="00E305DD" w:rsidP="00E305DD">
      <w:r w:rsidRPr="0094298E">
        <w:rPr>
          <w:rStyle w:val="HideTWBExt"/>
        </w:rPr>
        <w:t>&lt;/Amend&gt;</w:t>
      </w:r>
    </w:p>
    <w:p w14:paraId="5C13EAD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84</w:t>
      </w:r>
      <w:r w:rsidRPr="0094298E">
        <w:rPr>
          <w:rStyle w:val="HideTWBExt"/>
          <w:b w:val="0"/>
        </w:rPr>
        <w:t>&lt;/NumAm&gt;</w:t>
      </w:r>
    </w:p>
    <w:p w14:paraId="03249804"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2DE8927E" w14:textId="77777777" w:rsidR="00E305DD" w:rsidRPr="0094298E" w:rsidRDefault="00E305DD" w:rsidP="00E305DD">
      <w:pPr>
        <w:pStyle w:val="NormalBold"/>
      </w:pPr>
      <w:r w:rsidRPr="0094298E">
        <w:rPr>
          <w:rStyle w:val="HideTWBExt"/>
          <w:b w:val="0"/>
        </w:rPr>
        <w:t>&lt;/RepeatBlock-By&gt;</w:t>
      </w:r>
    </w:p>
    <w:p w14:paraId="4E48B8B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6E396F4" w14:textId="77777777" w:rsidR="00E305DD" w:rsidRPr="0094298E" w:rsidRDefault="00E305DD" w:rsidP="00E305DD">
      <w:pPr>
        <w:pStyle w:val="NormalBold"/>
      </w:pPr>
      <w:r w:rsidRPr="0094298E">
        <w:rPr>
          <w:rStyle w:val="HideTWBExt"/>
          <w:b w:val="0"/>
        </w:rPr>
        <w:t>&lt;Article&gt;</w:t>
      </w:r>
      <w:r w:rsidRPr="0094298E">
        <w:t>Uvodna izjava 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B8DD939" w14:textId="77777777" w:rsidTr="00D67D3E">
        <w:trPr>
          <w:trHeight w:hRule="exact" w:val="240"/>
          <w:jc w:val="center"/>
        </w:trPr>
        <w:tc>
          <w:tcPr>
            <w:tcW w:w="9752" w:type="dxa"/>
            <w:gridSpan w:val="2"/>
            <w:tcBorders>
              <w:top w:val="nil"/>
              <w:left w:val="nil"/>
              <w:bottom w:val="nil"/>
              <w:right w:val="nil"/>
            </w:tcBorders>
          </w:tcPr>
          <w:p w14:paraId="7422F13E" w14:textId="77777777" w:rsidR="00E305DD" w:rsidRPr="0094298E" w:rsidRDefault="00E305DD" w:rsidP="00D67D3E"/>
        </w:tc>
      </w:tr>
      <w:tr w:rsidR="00B14696" w:rsidRPr="0094298E" w14:paraId="4709500D" w14:textId="77777777" w:rsidTr="00D67D3E">
        <w:trPr>
          <w:trHeight w:val="240"/>
          <w:jc w:val="center"/>
        </w:trPr>
        <w:tc>
          <w:tcPr>
            <w:tcW w:w="4876" w:type="dxa"/>
            <w:tcBorders>
              <w:top w:val="nil"/>
              <w:left w:val="nil"/>
              <w:bottom w:val="nil"/>
              <w:right w:val="nil"/>
            </w:tcBorders>
          </w:tcPr>
          <w:p w14:paraId="0BD349B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3C065AC" w14:textId="77777777" w:rsidR="00E305DD" w:rsidRPr="0094298E" w:rsidRDefault="00E305DD" w:rsidP="00D67D3E">
            <w:pPr>
              <w:pStyle w:val="AmColumnHeading"/>
            </w:pPr>
            <w:r w:rsidRPr="0094298E">
              <w:t>Predlog spremembe</w:t>
            </w:r>
          </w:p>
        </w:tc>
      </w:tr>
      <w:tr w:rsidR="00B14696" w:rsidRPr="0094298E" w14:paraId="343C56C6" w14:textId="77777777" w:rsidTr="00D67D3E">
        <w:trPr>
          <w:jc w:val="center"/>
        </w:trPr>
        <w:tc>
          <w:tcPr>
            <w:tcW w:w="4876" w:type="dxa"/>
            <w:tcBorders>
              <w:top w:val="nil"/>
              <w:left w:val="nil"/>
              <w:bottom w:val="nil"/>
              <w:right w:val="nil"/>
            </w:tcBorders>
          </w:tcPr>
          <w:p w14:paraId="4B50D106" w14:textId="77777777" w:rsidR="00E305DD" w:rsidRPr="0094298E" w:rsidRDefault="00E305DD" w:rsidP="00D67D3E">
            <w:pPr>
              <w:pStyle w:val="Normal6a"/>
            </w:pPr>
            <w:r w:rsidRPr="0094298E">
              <w:rPr>
                <w:b/>
                <w:i/>
              </w:rPr>
              <w:t>(9)</w:t>
            </w:r>
            <w:r w:rsidRPr="0094298E">
              <w:tab/>
            </w:r>
            <w:r w:rsidRPr="0094298E">
              <w:rPr>
                <w:b/>
                <w:i/>
              </w:rPr>
              <w:t>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766FA5E6" w14:textId="77777777" w:rsidR="00E305DD" w:rsidRPr="0094298E" w:rsidRDefault="00E305DD" w:rsidP="00D67D3E">
            <w:pPr>
              <w:pStyle w:val="Normal6a"/>
            </w:pPr>
            <w:r w:rsidRPr="0094298E">
              <w:rPr>
                <w:b/>
                <w:i/>
              </w:rPr>
              <w:t>črtano</w:t>
            </w:r>
          </w:p>
        </w:tc>
      </w:tr>
    </w:tbl>
    <w:p w14:paraId="09D9CB4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357A14F" w14:textId="77777777" w:rsidR="00E305DD" w:rsidRPr="0094298E" w:rsidRDefault="00E305DD" w:rsidP="00E305DD">
      <w:r w:rsidRPr="0094298E">
        <w:rPr>
          <w:rStyle w:val="HideTWBExt"/>
        </w:rPr>
        <w:t>&lt;/Amend&gt;</w:t>
      </w:r>
    </w:p>
    <w:p w14:paraId="53D4109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85</w:t>
      </w:r>
      <w:r w:rsidRPr="0094298E">
        <w:rPr>
          <w:rStyle w:val="HideTWBExt"/>
          <w:b w:val="0"/>
        </w:rPr>
        <w:t>&lt;/NumAm&gt;</w:t>
      </w:r>
    </w:p>
    <w:p w14:paraId="098E4ABA"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32D5866E" w14:textId="77777777" w:rsidR="00E305DD" w:rsidRPr="0094298E" w:rsidRDefault="00E305DD" w:rsidP="00E305DD">
      <w:pPr>
        <w:pStyle w:val="NormalBold"/>
      </w:pPr>
      <w:r w:rsidRPr="0094298E">
        <w:rPr>
          <w:rStyle w:val="HideTWBExt"/>
          <w:b w:val="0"/>
        </w:rPr>
        <w:t>&lt;/RepeatBlock-By&gt;</w:t>
      </w:r>
    </w:p>
    <w:p w14:paraId="4493010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69B45EE" w14:textId="77777777" w:rsidR="00E305DD" w:rsidRPr="0094298E" w:rsidRDefault="00E305DD" w:rsidP="00E305DD">
      <w:pPr>
        <w:pStyle w:val="NormalBold"/>
      </w:pPr>
      <w:r w:rsidRPr="0094298E">
        <w:rPr>
          <w:rStyle w:val="HideTWBExt"/>
          <w:b w:val="0"/>
        </w:rPr>
        <w:t>&lt;Article&gt;</w:t>
      </w:r>
      <w:r w:rsidRPr="0094298E">
        <w:t>Uvodna izjava 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BF3DF1A" w14:textId="77777777" w:rsidTr="00D67D3E">
        <w:trPr>
          <w:trHeight w:hRule="exact" w:val="240"/>
          <w:jc w:val="center"/>
        </w:trPr>
        <w:tc>
          <w:tcPr>
            <w:tcW w:w="9752" w:type="dxa"/>
            <w:gridSpan w:val="2"/>
            <w:tcBorders>
              <w:top w:val="nil"/>
              <w:left w:val="nil"/>
              <w:bottom w:val="nil"/>
              <w:right w:val="nil"/>
            </w:tcBorders>
          </w:tcPr>
          <w:p w14:paraId="1DD693E1" w14:textId="77777777" w:rsidR="00E305DD" w:rsidRPr="0094298E" w:rsidRDefault="00E305DD" w:rsidP="00D67D3E"/>
        </w:tc>
      </w:tr>
      <w:tr w:rsidR="00B14696" w:rsidRPr="0094298E" w14:paraId="5CC6318C" w14:textId="77777777" w:rsidTr="00D67D3E">
        <w:trPr>
          <w:trHeight w:val="240"/>
          <w:jc w:val="center"/>
        </w:trPr>
        <w:tc>
          <w:tcPr>
            <w:tcW w:w="4876" w:type="dxa"/>
            <w:tcBorders>
              <w:top w:val="nil"/>
              <w:left w:val="nil"/>
              <w:bottom w:val="nil"/>
              <w:right w:val="nil"/>
            </w:tcBorders>
          </w:tcPr>
          <w:p w14:paraId="65C2C36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BCF5A40" w14:textId="77777777" w:rsidR="00E305DD" w:rsidRPr="0094298E" w:rsidRDefault="00E305DD" w:rsidP="00D67D3E">
            <w:pPr>
              <w:pStyle w:val="AmColumnHeading"/>
            </w:pPr>
            <w:r w:rsidRPr="0094298E">
              <w:t>Predlog spremembe</w:t>
            </w:r>
          </w:p>
        </w:tc>
      </w:tr>
      <w:tr w:rsidR="00B14696" w:rsidRPr="0094298E" w14:paraId="6DF35A2E" w14:textId="77777777" w:rsidTr="00D67D3E">
        <w:trPr>
          <w:jc w:val="center"/>
        </w:trPr>
        <w:tc>
          <w:tcPr>
            <w:tcW w:w="4876" w:type="dxa"/>
            <w:tcBorders>
              <w:top w:val="nil"/>
              <w:left w:val="nil"/>
              <w:bottom w:val="nil"/>
              <w:right w:val="nil"/>
            </w:tcBorders>
          </w:tcPr>
          <w:p w14:paraId="3A67C211" w14:textId="77777777" w:rsidR="00E305DD" w:rsidRPr="0094298E" w:rsidRDefault="00E305DD" w:rsidP="00D67D3E">
            <w:pPr>
              <w:pStyle w:val="Normal6a"/>
            </w:pPr>
            <w:r w:rsidRPr="0094298E">
              <w:t>(9)</w:t>
            </w:r>
            <w:r w:rsidRPr="0094298E">
              <w:tab/>
              <w:t>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398CE9D5" w14:textId="77777777" w:rsidR="00E305DD" w:rsidRPr="0094298E" w:rsidRDefault="00E305DD" w:rsidP="00D67D3E">
            <w:pPr>
              <w:pStyle w:val="Normal6a"/>
            </w:pPr>
            <w:r w:rsidRPr="0094298E">
              <w:t>(9)</w:t>
            </w:r>
            <w:r w:rsidRPr="0094298E">
              <w:tab/>
              <w:t xml:space="preserve">Kar zadeva Kolumbijo, je po informacijah Agencije za azil na nacionalni ravni kot varno izvorno državo ni določila nobena država članica, stopnja ugodno rešenih prošenj za azil pa je za prosilce iz Kolumbije leta 2024 na ravni Unije znašala 5 %. Kolumbija je ratificirala glavne mednarodne instrumente o človekovih pravicah. Ustava iz leta 1991 in sodna praksa ustavnega sodišča, ki je sledila, zagotavljata trdno jamstvo za človekove pravice. Kolumbija je zvezna republika z demokratičnim predstavniškim političnim sistemom, oblast pa je razdeljena na izvršilno, zakonodajno in sodno vejo. Ni znakov razširjenega izgona, odstranitve ali izročitve državljanov Kolumbije državam, v katerih obstaja nevarnost smrtne kazni, mučenja, preganjanja ali nečloveškega ali ponižujočega ravnanja. </w:t>
            </w:r>
            <w:r w:rsidRPr="0094298E">
              <w:rPr>
                <w:b/>
                <w:i/>
              </w:rPr>
              <w:t>Opozoriti je treba, da je Kolumbija ena od glavnih držav gostiteljic za milijone Venezuelcev, ki bežijo pred tiranijo Madurovega režima, vendar so se razmere pod sedanjim vodstvom poslabšale. Kljub temu</w:t>
            </w:r>
            <w:r w:rsidRPr="0094298E">
              <w:t xml:space="preserve"> na splošno v Kolumbiji ni tveganja resne škode v smislu člena 15 Uredbe (EU) 2024/1347, razen na posebnih podeželskih območjih, kjer država ni v celoti prisotna. Smrtna kazen je na podlagi kolumbijske ustave prepovedana. Pravni okvir, ki prepoveduje mučenje in nečloveško ali ponižujoče ravnanje s kaznovanjem, je v skladu z mednarodnimi standardi. Ni splošne grožnje vsesplošnega nasilja v razmerah mednarodnega ali notranjega oboroženega spopada. V tej državi na splošno ni preganjanja v smislu člena 9 Uredbe (EU) 2024/1347.</w:t>
            </w:r>
          </w:p>
        </w:tc>
      </w:tr>
    </w:tbl>
    <w:p w14:paraId="2BD793B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849C63F"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147034E" w14:textId="77777777" w:rsidR="00E305DD" w:rsidRPr="0094298E" w:rsidRDefault="00E305DD" w:rsidP="00E305DD">
      <w:pPr>
        <w:pStyle w:val="AmJustText"/>
      </w:pPr>
      <w:r w:rsidRPr="0094298E">
        <w:t>Kolumbija ima močan ustavni okvir za varstvo človekovih pravic in zelo nizko stopnjo ugodno rešenih prošenj za azil v EU. Izključitev Kolumbije s seznama bi bila v nasprotju z objektivnimi dokazi ter bi spodbudila nacionalne razlike in ustvarila nepotreben pritisk na azilne sisteme. Seznam Unije bi moral odražati doslednost in pravno varnost.</w:t>
      </w:r>
    </w:p>
    <w:p w14:paraId="6C568573" w14:textId="77777777" w:rsidR="00E305DD" w:rsidRPr="0094298E" w:rsidRDefault="00E305DD" w:rsidP="00E305DD">
      <w:r w:rsidRPr="0094298E">
        <w:rPr>
          <w:rStyle w:val="HideTWBExt"/>
        </w:rPr>
        <w:t>&lt;/Amend&gt;</w:t>
      </w:r>
    </w:p>
    <w:p w14:paraId="4E4A7CD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86</w:t>
      </w:r>
      <w:r w:rsidRPr="0094298E">
        <w:rPr>
          <w:rStyle w:val="HideTWBExt"/>
          <w:b w:val="0"/>
        </w:rPr>
        <w:t>&lt;/NumAm&gt;</w:t>
      </w:r>
    </w:p>
    <w:p w14:paraId="1AA546AA"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51949E74" w14:textId="77777777" w:rsidR="00E305DD" w:rsidRPr="0094298E" w:rsidRDefault="00E305DD" w:rsidP="00E305DD">
      <w:pPr>
        <w:pStyle w:val="NormalBold"/>
      </w:pPr>
      <w:r w:rsidRPr="0094298E">
        <w:rPr>
          <w:rStyle w:val="HideTWBExt"/>
          <w:b w:val="0"/>
        </w:rPr>
        <w:t>&lt;/RepeatBlock-By&gt;</w:t>
      </w:r>
    </w:p>
    <w:p w14:paraId="4D8FB8E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DB58449" w14:textId="77777777" w:rsidR="00E305DD" w:rsidRPr="0094298E" w:rsidRDefault="00E305DD" w:rsidP="00E305DD">
      <w:pPr>
        <w:pStyle w:val="NormalBold"/>
      </w:pPr>
      <w:r w:rsidRPr="0094298E">
        <w:rPr>
          <w:rStyle w:val="HideTWBExt"/>
          <w:b w:val="0"/>
        </w:rPr>
        <w:t>&lt;Article&gt;</w:t>
      </w:r>
      <w:r w:rsidRPr="0094298E">
        <w:t>Uvodna izjava 10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7A05B8D" w14:textId="77777777" w:rsidTr="00D67D3E">
        <w:trPr>
          <w:trHeight w:hRule="exact" w:val="240"/>
          <w:jc w:val="center"/>
        </w:trPr>
        <w:tc>
          <w:tcPr>
            <w:tcW w:w="9752" w:type="dxa"/>
            <w:gridSpan w:val="2"/>
            <w:tcBorders>
              <w:top w:val="nil"/>
              <w:left w:val="nil"/>
              <w:bottom w:val="nil"/>
              <w:right w:val="nil"/>
            </w:tcBorders>
          </w:tcPr>
          <w:p w14:paraId="57A09C7D" w14:textId="77777777" w:rsidR="00E305DD" w:rsidRPr="0094298E" w:rsidRDefault="00E305DD" w:rsidP="00D67D3E"/>
        </w:tc>
      </w:tr>
      <w:tr w:rsidR="00B14696" w:rsidRPr="0094298E" w14:paraId="3CAA7906" w14:textId="77777777" w:rsidTr="00D67D3E">
        <w:trPr>
          <w:trHeight w:val="240"/>
          <w:jc w:val="center"/>
        </w:trPr>
        <w:tc>
          <w:tcPr>
            <w:tcW w:w="4876" w:type="dxa"/>
            <w:tcBorders>
              <w:top w:val="nil"/>
              <w:left w:val="nil"/>
              <w:bottom w:val="nil"/>
              <w:right w:val="nil"/>
            </w:tcBorders>
          </w:tcPr>
          <w:p w14:paraId="6DE4F88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41F37C0" w14:textId="77777777" w:rsidR="00E305DD" w:rsidRPr="0094298E" w:rsidRDefault="00E305DD" w:rsidP="00D67D3E">
            <w:pPr>
              <w:pStyle w:val="AmColumnHeading"/>
            </w:pPr>
            <w:r w:rsidRPr="0094298E">
              <w:t>Predlog spremembe</w:t>
            </w:r>
          </w:p>
        </w:tc>
      </w:tr>
      <w:tr w:rsidR="00B14696" w:rsidRPr="0094298E" w14:paraId="0730DDCA" w14:textId="77777777" w:rsidTr="00D67D3E">
        <w:trPr>
          <w:jc w:val="center"/>
        </w:trPr>
        <w:tc>
          <w:tcPr>
            <w:tcW w:w="4876" w:type="dxa"/>
            <w:tcBorders>
              <w:top w:val="nil"/>
              <w:left w:val="nil"/>
              <w:bottom w:val="nil"/>
              <w:right w:val="nil"/>
            </w:tcBorders>
          </w:tcPr>
          <w:p w14:paraId="72F19E76" w14:textId="77777777" w:rsidR="00E305DD" w:rsidRPr="0094298E" w:rsidRDefault="00E305DD" w:rsidP="00D67D3E">
            <w:pPr>
              <w:pStyle w:val="Normal6a"/>
            </w:pPr>
            <w:r w:rsidRPr="0094298E">
              <w:rPr>
                <w:b/>
                <w:i/>
              </w:rPr>
              <w:t>(10)</w:t>
            </w:r>
            <w:r w:rsidRPr="0094298E">
              <w:tab/>
            </w:r>
            <w:r w:rsidRPr="0094298E">
              <w:rPr>
                <w:b/>
                <w:i/>
              </w:rPr>
              <w:t>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3A59196A" w14:textId="77777777" w:rsidR="00E305DD" w:rsidRPr="0094298E" w:rsidRDefault="00E305DD" w:rsidP="00D67D3E">
            <w:pPr>
              <w:pStyle w:val="Normal6a"/>
            </w:pPr>
            <w:r w:rsidRPr="0094298E">
              <w:rPr>
                <w:b/>
                <w:i/>
              </w:rPr>
              <w:t>črtano</w:t>
            </w:r>
          </w:p>
        </w:tc>
      </w:tr>
    </w:tbl>
    <w:p w14:paraId="78B93F8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5C74A9A" w14:textId="77777777" w:rsidR="00E305DD" w:rsidRPr="0094298E" w:rsidRDefault="00E305DD" w:rsidP="00E305DD">
      <w:r w:rsidRPr="0094298E">
        <w:rPr>
          <w:rStyle w:val="HideTWBExt"/>
        </w:rPr>
        <w:t>&lt;/Amend&gt;</w:t>
      </w:r>
    </w:p>
    <w:p w14:paraId="7985DC1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87</w:t>
      </w:r>
      <w:r w:rsidRPr="0094298E">
        <w:rPr>
          <w:rStyle w:val="HideTWBExt"/>
          <w:b w:val="0"/>
        </w:rPr>
        <w:t>&lt;/NumAm&gt;</w:t>
      </w:r>
    </w:p>
    <w:p w14:paraId="1F588E8F"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2361CCB5" w14:textId="77777777" w:rsidR="00E305DD" w:rsidRPr="0094298E" w:rsidRDefault="00E305DD" w:rsidP="00E305DD">
      <w:pPr>
        <w:pStyle w:val="NormalBold"/>
      </w:pPr>
      <w:r w:rsidRPr="0094298E">
        <w:rPr>
          <w:rStyle w:val="HideTWBExt"/>
          <w:b w:val="0"/>
        </w:rPr>
        <w:t>&lt;/RepeatBlock-By&gt;</w:t>
      </w:r>
    </w:p>
    <w:p w14:paraId="79F6FD8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3698368" w14:textId="77777777" w:rsidR="00E305DD" w:rsidRPr="0094298E" w:rsidRDefault="00E305DD" w:rsidP="00E305DD">
      <w:pPr>
        <w:pStyle w:val="NormalBold"/>
      </w:pPr>
      <w:r w:rsidRPr="0094298E">
        <w:rPr>
          <w:rStyle w:val="HideTWBExt"/>
          <w:b w:val="0"/>
        </w:rPr>
        <w:t>&lt;Article&gt;</w:t>
      </w:r>
      <w:r w:rsidRPr="0094298E">
        <w:t>Uvodna izjava 10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A79B65B" w14:textId="77777777" w:rsidTr="00D67D3E">
        <w:trPr>
          <w:trHeight w:hRule="exact" w:val="240"/>
          <w:jc w:val="center"/>
        </w:trPr>
        <w:tc>
          <w:tcPr>
            <w:tcW w:w="9752" w:type="dxa"/>
            <w:gridSpan w:val="2"/>
            <w:tcBorders>
              <w:top w:val="nil"/>
              <w:left w:val="nil"/>
              <w:bottom w:val="nil"/>
              <w:right w:val="nil"/>
            </w:tcBorders>
          </w:tcPr>
          <w:p w14:paraId="51E2F264" w14:textId="77777777" w:rsidR="00E305DD" w:rsidRPr="0094298E" w:rsidRDefault="00E305DD" w:rsidP="00D67D3E"/>
        </w:tc>
      </w:tr>
      <w:tr w:rsidR="00B14696" w:rsidRPr="0094298E" w14:paraId="60138A07" w14:textId="77777777" w:rsidTr="00D67D3E">
        <w:trPr>
          <w:trHeight w:val="240"/>
          <w:jc w:val="center"/>
        </w:trPr>
        <w:tc>
          <w:tcPr>
            <w:tcW w:w="4876" w:type="dxa"/>
            <w:tcBorders>
              <w:top w:val="nil"/>
              <w:left w:val="nil"/>
              <w:bottom w:val="nil"/>
              <w:right w:val="nil"/>
            </w:tcBorders>
          </w:tcPr>
          <w:p w14:paraId="7A55743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B58FDF6" w14:textId="77777777" w:rsidR="00E305DD" w:rsidRPr="0094298E" w:rsidRDefault="00E305DD" w:rsidP="00D67D3E">
            <w:pPr>
              <w:pStyle w:val="AmColumnHeading"/>
            </w:pPr>
            <w:r w:rsidRPr="0094298E">
              <w:t>Predlog spremembe</w:t>
            </w:r>
          </w:p>
        </w:tc>
      </w:tr>
      <w:tr w:rsidR="00B14696" w:rsidRPr="0094298E" w14:paraId="432B089E" w14:textId="77777777" w:rsidTr="00D67D3E">
        <w:trPr>
          <w:jc w:val="center"/>
        </w:trPr>
        <w:tc>
          <w:tcPr>
            <w:tcW w:w="4876" w:type="dxa"/>
            <w:tcBorders>
              <w:top w:val="nil"/>
              <w:left w:val="nil"/>
              <w:bottom w:val="nil"/>
              <w:right w:val="nil"/>
            </w:tcBorders>
          </w:tcPr>
          <w:p w14:paraId="68A30934" w14:textId="77777777" w:rsidR="00E305DD" w:rsidRPr="0094298E" w:rsidRDefault="00E305DD" w:rsidP="00D67D3E">
            <w:pPr>
              <w:pStyle w:val="Normal6a"/>
            </w:pPr>
            <w:r w:rsidRPr="0094298E">
              <w:rPr>
                <w:b/>
                <w:i/>
              </w:rPr>
              <w:t>(10)</w:t>
            </w:r>
            <w:r w:rsidRPr="0094298E">
              <w:tab/>
            </w:r>
            <w:r w:rsidRPr="0094298E">
              <w:rPr>
                <w:b/>
                <w:i/>
              </w:rPr>
              <w:t>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51A507DA" w14:textId="77777777" w:rsidR="00E305DD" w:rsidRPr="0094298E" w:rsidRDefault="00E305DD" w:rsidP="00D67D3E">
            <w:pPr>
              <w:pStyle w:val="Normal6a"/>
            </w:pPr>
            <w:r w:rsidRPr="0094298E">
              <w:rPr>
                <w:b/>
                <w:i/>
              </w:rPr>
              <w:t>črtano</w:t>
            </w:r>
          </w:p>
        </w:tc>
      </w:tr>
    </w:tbl>
    <w:p w14:paraId="64F667B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BF6D5C3" w14:textId="77777777" w:rsidR="00E305DD" w:rsidRPr="0094298E" w:rsidRDefault="00E305DD" w:rsidP="00E305DD">
      <w:r w:rsidRPr="0094298E">
        <w:rPr>
          <w:rStyle w:val="HideTWBExt"/>
        </w:rPr>
        <w:t>&lt;/Amend&gt;</w:t>
      </w:r>
    </w:p>
    <w:p w14:paraId="27738FB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88</w:t>
      </w:r>
      <w:r w:rsidRPr="0094298E">
        <w:rPr>
          <w:rStyle w:val="HideTWBExt"/>
          <w:b w:val="0"/>
        </w:rPr>
        <w:t>&lt;/NumAm&gt;</w:t>
      </w:r>
    </w:p>
    <w:p w14:paraId="175CBB8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5B928999" w14:textId="77777777" w:rsidR="00E305DD" w:rsidRPr="0094298E" w:rsidRDefault="00E305DD" w:rsidP="00E305DD">
      <w:pPr>
        <w:pStyle w:val="NormalBold"/>
      </w:pPr>
      <w:r w:rsidRPr="0094298E">
        <w:rPr>
          <w:rStyle w:val="HideTWBExt"/>
          <w:b w:val="0"/>
        </w:rPr>
        <w:t>&lt;/RepeatBlock-By&gt;</w:t>
      </w:r>
    </w:p>
    <w:p w14:paraId="1FB599D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4DB65C3" w14:textId="77777777" w:rsidR="00E305DD" w:rsidRPr="0094298E" w:rsidRDefault="00E305DD" w:rsidP="00E305DD">
      <w:pPr>
        <w:pStyle w:val="NormalBold"/>
      </w:pPr>
      <w:r w:rsidRPr="0094298E">
        <w:rPr>
          <w:rStyle w:val="HideTWBExt"/>
          <w:b w:val="0"/>
        </w:rPr>
        <w:t>&lt;Article&gt;</w:t>
      </w:r>
      <w:r w:rsidRPr="0094298E">
        <w:t>Uvodna izjava 10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5CD6E01" w14:textId="77777777" w:rsidTr="00D67D3E">
        <w:trPr>
          <w:trHeight w:hRule="exact" w:val="240"/>
          <w:jc w:val="center"/>
        </w:trPr>
        <w:tc>
          <w:tcPr>
            <w:tcW w:w="9752" w:type="dxa"/>
            <w:gridSpan w:val="2"/>
            <w:tcBorders>
              <w:top w:val="nil"/>
              <w:left w:val="nil"/>
              <w:bottom w:val="nil"/>
              <w:right w:val="nil"/>
            </w:tcBorders>
          </w:tcPr>
          <w:p w14:paraId="3FDB941A" w14:textId="77777777" w:rsidR="00E305DD" w:rsidRPr="0094298E" w:rsidRDefault="00E305DD" w:rsidP="00D67D3E"/>
        </w:tc>
      </w:tr>
      <w:tr w:rsidR="00B14696" w:rsidRPr="0094298E" w14:paraId="5A43DA70" w14:textId="77777777" w:rsidTr="00D67D3E">
        <w:trPr>
          <w:trHeight w:val="240"/>
          <w:jc w:val="center"/>
        </w:trPr>
        <w:tc>
          <w:tcPr>
            <w:tcW w:w="4876" w:type="dxa"/>
            <w:tcBorders>
              <w:top w:val="nil"/>
              <w:left w:val="nil"/>
              <w:bottom w:val="nil"/>
              <w:right w:val="nil"/>
            </w:tcBorders>
          </w:tcPr>
          <w:p w14:paraId="1501FDE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8770D3F" w14:textId="77777777" w:rsidR="00E305DD" w:rsidRPr="0094298E" w:rsidRDefault="00E305DD" w:rsidP="00D67D3E">
            <w:pPr>
              <w:pStyle w:val="AmColumnHeading"/>
            </w:pPr>
            <w:r w:rsidRPr="0094298E">
              <w:t>Predlog spremembe</w:t>
            </w:r>
          </w:p>
        </w:tc>
      </w:tr>
      <w:tr w:rsidR="00B14696" w:rsidRPr="0094298E" w14:paraId="6D77FEA8" w14:textId="77777777" w:rsidTr="00D67D3E">
        <w:trPr>
          <w:jc w:val="center"/>
        </w:trPr>
        <w:tc>
          <w:tcPr>
            <w:tcW w:w="4876" w:type="dxa"/>
            <w:tcBorders>
              <w:top w:val="nil"/>
              <w:left w:val="nil"/>
              <w:bottom w:val="nil"/>
              <w:right w:val="nil"/>
            </w:tcBorders>
          </w:tcPr>
          <w:p w14:paraId="781FEF7F" w14:textId="77777777" w:rsidR="00E305DD" w:rsidRPr="0094298E" w:rsidRDefault="00E305DD" w:rsidP="00D67D3E">
            <w:pPr>
              <w:pStyle w:val="Normal6a"/>
            </w:pPr>
            <w:r w:rsidRPr="0094298E">
              <w:rPr>
                <w:b/>
                <w:i/>
              </w:rPr>
              <w:t>(10)</w:t>
            </w:r>
            <w:r w:rsidRPr="0094298E">
              <w:tab/>
            </w:r>
            <w:r w:rsidRPr="0094298E">
              <w:rPr>
                <w:b/>
                <w:i/>
              </w:rPr>
              <w:t>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7C33E227" w14:textId="77777777" w:rsidR="00E305DD" w:rsidRPr="0094298E" w:rsidRDefault="00E305DD" w:rsidP="00D67D3E">
            <w:pPr>
              <w:pStyle w:val="Normal6a"/>
            </w:pPr>
            <w:r w:rsidRPr="0094298E">
              <w:rPr>
                <w:b/>
                <w:i/>
              </w:rPr>
              <w:t>črtano</w:t>
            </w:r>
          </w:p>
        </w:tc>
      </w:tr>
    </w:tbl>
    <w:p w14:paraId="2F71630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BF1B27B"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258DA78" w14:textId="77777777" w:rsidR="00E305DD" w:rsidRPr="0094298E" w:rsidRDefault="00E305DD" w:rsidP="00E305DD">
      <w:pPr>
        <w:pStyle w:val="AmJustText"/>
      </w:pPr>
      <w:r w:rsidRPr="0094298E">
        <w:t>Informacije, ki jih je posredovala Agencija za azil, jasno kažejo, da od vojaškega udara leta 2013 državo vodi vojska. Vojaški vpliv sega v gospodarstvo, politiko in splošno upravljanje. Politično udejstvovanje je močno omejeno. Sedanje razmere v Egiptu torej ne dopuščajo, da bi se pravo uporabljalo v okviru demokratičnega sistema v skladu s členom 61(1) uredbe o azilnih postopkih.</w:t>
      </w:r>
    </w:p>
    <w:p w14:paraId="55C219DD" w14:textId="77777777" w:rsidR="00E305DD" w:rsidRPr="0094298E" w:rsidRDefault="00E305DD" w:rsidP="00E305DD">
      <w:r w:rsidRPr="0094298E">
        <w:rPr>
          <w:rStyle w:val="HideTWBExt"/>
        </w:rPr>
        <w:t>&lt;/Amend&gt;</w:t>
      </w:r>
    </w:p>
    <w:p w14:paraId="12671F4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89</w:t>
      </w:r>
      <w:r w:rsidRPr="0094298E">
        <w:rPr>
          <w:rStyle w:val="HideTWBExt"/>
          <w:b w:val="0"/>
        </w:rPr>
        <w:t>&lt;/NumAm&gt;</w:t>
      </w:r>
    </w:p>
    <w:p w14:paraId="1926F701"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06DE948B" w14:textId="77777777" w:rsidR="00E305DD" w:rsidRPr="0094298E" w:rsidRDefault="00E305DD" w:rsidP="00E305DD">
      <w:pPr>
        <w:pStyle w:val="NormalBold"/>
      </w:pPr>
      <w:r w:rsidRPr="0094298E">
        <w:rPr>
          <w:rStyle w:val="HideTWBExt"/>
          <w:b w:val="0"/>
        </w:rPr>
        <w:t>&lt;/RepeatBlock-By&gt;</w:t>
      </w:r>
    </w:p>
    <w:p w14:paraId="23F54E4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4C97D1F" w14:textId="77777777" w:rsidR="00E305DD" w:rsidRPr="0094298E" w:rsidRDefault="00E305DD" w:rsidP="00E305DD">
      <w:pPr>
        <w:pStyle w:val="NormalBold"/>
      </w:pPr>
      <w:r w:rsidRPr="0094298E">
        <w:rPr>
          <w:rStyle w:val="HideTWBExt"/>
          <w:b w:val="0"/>
        </w:rPr>
        <w:t>&lt;Article&gt;</w:t>
      </w:r>
      <w:r w:rsidRPr="0094298E">
        <w:t>Uvodna izjava 10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DCAF5BF" w14:textId="77777777" w:rsidTr="00D67D3E">
        <w:trPr>
          <w:trHeight w:hRule="exact" w:val="240"/>
          <w:jc w:val="center"/>
        </w:trPr>
        <w:tc>
          <w:tcPr>
            <w:tcW w:w="9752" w:type="dxa"/>
            <w:gridSpan w:val="2"/>
            <w:tcBorders>
              <w:top w:val="nil"/>
              <w:left w:val="nil"/>
              <w:bottom w:val="nil"/>
              <w:right w:val="nil"/>
            </w:tcBorders>
          </w:tcPr>
          <w:p w14:paraId="10D1DAFE" w14:textId="77777777" w:rsidR="00E305DD" w:rsidRPr="0094298E" w:rsidRDefault="00E305DD" w:rsidP="00D67D3E"/>
        </w:tc>
      </w:tr>
      <w:tr w:rsidR="00B14696" w:rsidRPr="0094298E" w14:paraId="4862085A" w14:textId="77777777" w:rsidTr="00D67D3E">
        <w:trPr>
          <w:trHeight w:val="240"/>
          <w:jc w:val="center"/>
        </w:trPr>
        <w:tc>
          <w:tcPr>
            <w:tcW w:w="4876" w:type="dxa"/>
            <w:tcBorders>
              <w:top w:val="nil"/>
              <w:left w:val="nil"/>
              <w:bottom w:val="nil"/>
              <w:right w:val="nil"/>
            </w:tcBorders>
          </w:tcPr>
          <w:p w14:paraId="4E42986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BDE409F" w14:textId="77777777" w:rsidR="00E305DD" w:rsidRPr="0094298E" w:rsidRDefault="00E305DD" w:rsidP="00D67D3E">
            <w:pPr>
              <w:pStyle w:val="AmColumnHeading"/>
            </w:pPr>
            <w:r w:rsidRPr="0094298E">
              <w:t>Predlog spremembe</w:t>
            </w:r>
          </w:p>
        </w:tc>
      </w:tr>
      <w:tr w:rsidR="00B14696" w:rsidRPr="0094298E" w14:paraId="69110825" w14:textId="77777777" w:rsidTr="00D67D3E">
        <w:trPr>
          <w:jc w:val="center"/>
        </w:trPr>
        <w:tc>
          <w:tcPr>
            <w:tcW w:w="4876" w:type="dxa"/>
            <w:tcBorders>
              <w:top w:val="nil"/>
              <w:left w:val="nil"/>
              <w:bottom w:val="nil"/>
              <w:right w:val="nil"/>
            </w:tcBorders>
          </w:tcPr>
          <w:p w14:paraId="73E73072" w14:textId="77777777" w:rsidR="00E305DD" w:rsidRPr="0094298E" w:rsidRDefault="00E305DD" w:rsidP="00D67D3E">
            <w:pPr>
              <w:pStyle w:val="Normal6a"/>
            </w:pPr>
            <w:r w:rsidRPr="0094298E">
              <w:rPr>
                <w:b/>
                <w:i/>
              </w:rPr>
              <w:t>(10)</w:t>
            </w:r>
            <w:r w:rsidRPr="0094298E">
              <w:tab/>
            </w:r>
            <w:r w:rsidRPr="0094298E">
              <w:rPr>
                <w:b/>
                <w:i/>
              </w:rPr>
              <w:t>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73A77C2" w14:textId="77777777" w:rsidR="00E305DD" w:rsidRPr="0094298E" w:rsidRDefault="00E305DD" w:rsidP="00D67D3E">
            <w:pPr>
              <w:pStyle w:val="Normal6a"/>
            </w:pPr>
            <w:r w:rsidRPr="0094298E">
              <w:rPr>
                <w:b/>
                <w:i/>
              </w:rPr>
              <w:t>črtano</w:t>
            </w:r>
          </w:p>
        </w:tc>
      </w:tr>
    </w:tbl>
    <w:p w14:paraId="4D7255E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65625F5" w14:textId="77777777" w:rsidR="00E305DD" w:rsidRPr="0094298E" w:rsidRDefault="00E305DD" w:rsidP="00E305DD">
      <w:r w:rsidRPr="0094298E">
        <w:rPr>
          <w:rStyle w:val="HideTWBExt"/>
        </w:rPr>
        <w:t>&lt;/Amend&gt;</w:t>
      </w:r>
    </w:p>
    <w:p w14:paraId="21FAF3D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90</w:t>
      </w:r>
      <w:r w:rsidRPr="0094298E">
        <w:rPr>
          <w:rStyle w:val="HideTWBExt"/>
          <w:b w:val="0"/>
        </w:rPr>
        <w:t>&lt;/NumAm&gt;</w:t>
      </w:r>
    </w:p>
    <w:p w14:paraId="33690553"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5EFE1DE9" w14:textId="77777777" w:rsidR="00E305DD" w:rsidRPr="0094298E" w:rsidRDefault="00E305DD" w:rsidP="00E305DD">
      <w:pPr>
        <w:pStyle w:val="NormalBold"/>
      </w:pPr>
      <w:r w:rsidRPr="0094298E">
        <w:rPr>
          <w:rStyle w:val="HideTWBExt"/>
          <w:b w:val="0"/>
        </w:rPr>
        <w:t>&lt;/RepeatBlock-By&gt;</w:t>
      </w:r>
    </w:p>
    <w:p w14:paraId="55CE6EE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B816609" w14:textId="77777777" w:rsidR="00E305DD" w:rsidRPr="0094298E" w:rsidRDefault="00E305DD" w:rsidP="00E305DD">
      <w:pPr>
        <w:pStyle w:val="NormalBold"/>
      </w:pPr>
      <w:r w:rsidRPr="0094298E">
        <w:rPr>
          <w:rStyle w:val="HideTWBExt"/>
          <w:b w:val="0"/>
        </w:rPr>
        <w:t>&lt;Article&gt;</w:t>
      </w:r>
      <w:r w:rsidRPr="0094298E">
        <w:t>Uvodna izjava 10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BE55989" w14:textId="77777777" w:rsidTr="00D67D3E">
        <w:trPr>
          <w:trHeight w:hRule="exact" w:val="240"/>
          <w:jc w:val="center"/>
        </w:trPr>
        <w:tc>
          <w:tcPr>
            <w:tcW w:w="9752" w:type="dxa"/>
            <w:gridSpan w:val="2"/>
            <w:tcBorders>
              <w:top w:val="nil"/>
              <w:left w:val="nil"/>
              <w:bottom w:val="nil"/>
              <w:right w:val="nil"/>
            </w:tcBorders>
          </w:tcPr>
          <w:p w14:paraId="5E346A78" w14:textId="77777777" w:rsidR="00E305DD" w:rsidRPr="0094298E" w:rsidRDefault="00E305DD" w:rsidP="00D67D3E"/>
        </w:tc>
      </w:tr>
      <w:tr w:rsidR="00B14696" w:rsidRPr="0094298E" w14:paraId="2ECC6E72" w14:textId="77777777" w:rsidTr="00D67D3E">
        <w:trPr>
          <w:trHeight w:val="240"/>
          <w:jc w:val="center"/>
        </w:trPr>
        <w:tc>
          <w:tcPr>
            <w:tcW w:w="4876" w:type="dxa"/>
            <w:tcBorders>
              <w:top w:val="nil"/>
              <w:left w:val="nil"/>
              <w:bottom w:val="nil"/>
              <w:right w:val="nil"/>
            </w:tcBorders>
          </w:tcPr>
          <w:p w14:paraId="48A88B6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4F7BAF8" w14:textId="77777777" w:rsidR="00E305DD" w:rsidRPr="0094298E" w:rsidRDefault="00E305DD" w:rsidP="00D67D3E">
            <w:pPr>
              <w:pStyle w:val="AmColumnHeading"/>
            </w:pPr>
            <w:r w:rsidRPr="0094298E">
              <w:t>Predlog spremembe</w:t>
            </w:r>
          </w:p>
        </w:tc>
      </w:tr>
      <w:tr w:rsidR="00B14696" w:rsidRPr="0094298E" w14:paraId="1332C690" w14:textId="77777777" w:rsidTr="00D67D3E">
        <w:trPr>
          <w:jc w:val="center"/>
        </w:trPr>
        <w:tc>
          <w:tcPr>
            <w:tcW w:w="4876" w:type="dxa"/>
            <w:tcBorders>
              <w:top w:val="nil"/>
              <w:left w:val="nil"/>
              <w:bottom w:val="nil"/>
              <w:right w:val="nil"/>
            </w:tcBorders>
          </w:tcPr>
          <w:p w14:paraId="73B5E7A6" w14:textId="77777777" w:rsidR="00E305DD" w:rsidRPr="0094298E" w:rsidRDefault="00E305DD" w:rsidP="00D67D3E">
            <w:pPr>
              <w:pStyle w:val="Normal6a"/>
            </w:pPr>
            <w:r w:rsidRPr="0094298E">
              <w:t>(10)</w:t>
            </w:r>
            <w:r w:rsidRPr="0094298E">
              <w:tab/>
              <w:t>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2484BC26" w14:textId="77777777" w:rsidR="00E305DD" w:rsidRPr="0094298E" w:rsidRDefault="00E305DD" w:rsidP="00D67D3E">
            <w:pPr>
              <w:pStyle w:val="Normal6a"/>
            </w:pPr>
            <w:r w:rsidRPr="0094298E">
              <w:t>(10)</w:t>
            </w:r>
            <w:r w:rsidRPr="0094298E">
              <w:tab/>
              <w:t xml:space="preserve">Kar zadeva Egipt, ga je po informacijah Agencije za azil do zdaj na nacionalni ravni kot varno izvorno državo določilo 6 držav članic, stopnja ugodno rešenih prošenj za azil pa je za prosilce iz Egipta leta 2024 na ravni EU znašala 4 %. Egipt je ratificiral glavne mednarodne instrumente o človekovih pravicah. Je republika, v kateri je predsednik hkrati voditelj države in voditelj izvršilne veje oblasti. Ni znakov izgona, odstranitve ali izročitve državljanov Egipta državam, v katerih obstaja nevarnost smrtne kazni, mučenja, preganjanja ali nečloveškega ali ponižujočega ravnanja. </w:t>
            </w:r>
            <w:r w:rsidRPr="0094298E">
              <w:rPr>
                <w:b/>
                <w:i/>
              </w:rPr>
              <w:t>Egipt si močno prizadeva za boj proti tihotapljenju in trgovini z ljudmi, vendar je treba storiti še več, zato bi se morala EU angažirati in državi pri tem pomagati.</w:t>
            </w:r>
            <w:r w:rsidRPr="0094298E">
              <w:t xml:space="preserve"> V državi na splošno ni utemeljenega tveganja resne škode v smislu člena 15 Uredbe (EU) 2024/1347. Čeprav Egipt na podlagi kazenskega zakonika in vojaških zakonov ohranja smrtno kazen, je ratificiral Konvencijo proti mučenju in drugim krutim, nečloveškim ali poniževalnim kaznim ali ravnanju. Egipt je v nacionalni strategiji za človekove pravice izjavil, da namerava reformirati zakon o priporu pred sojenjem, izboljšati razmere v zaporih, omejiti število kaznivih dejanj, ki se kaznujejo s smrtjo, in okrepiti kulturo človekovih pravic v vseh vladnih institucijah</w:t>
            </w:r>
            <w:r w:rsidRPr="0094298E">
              <w:rPr>
                <w:b/>
                <w:i/>
              </w:rPr>
              <w:t>.</w:t>
            </w:r>
            <w:r w:rsidRPr="0094298E">
              <w:t xml:space="preserve"> </w:t>
            </w:r>
            <w:r w:rsidRPr="0094298E">
              <w:rPr>
                <w:b/>
                <w:i/>
              </w:rPr>
              <w:t>Prizadevati bi si bilo treba za močno spodbujanje Egipta k podpisu drugega fakultativnega protokola k Mednarodnemu paktu o državljanskih in političnih pravicah.</w:t>
            </w:r>
            <w:r w:rsidRPr="0094298E">
              <w:t xml:space="preserve"> Potrebno je učinkovito izvajanje, saj je bil do zdaj dosežen napredek na institucionalni ravni. V Egiptu ni oboroženih spopadov, zato ni grožnje vsesplošnega nasilja v razmerah mednarodnega ali notranjega oboroženega spopada. V tej državi na splošno ni preganjanja v smislu člena 9 Uredbe (EU) 2024/1347.</w:t>
            </w:r>
          </w:p>
        </w:tc>
      </w:tr>
    </w:tbl>
    <w:p w14:paraId="1DF8441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8595F5A"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7ABEB97" w14:textId="77777777" w:rsidR="00E305DD" w:rsidRPr="0094298E" w:rsidRDefault="00E305DD" w:rsidP="00E305DD">
      <w:pPr>
        <w:pStyle w:val="AmJustText"/>
      </w:pPr>
      <w:r w:rsidRPr="0094298E">
        <w:t>Egipt je ratificiral glavne mednarodne instrumente o človekovih pravicah, stopnja ugodno rešenih prošenj za azil pa je po vsej Uniji še vedno zelo nizka. Izzivi so prisotni, vendar ne pomenijo sistematičnega preganjanja ali vsesplošnega nasilja v smislu uredbe o pogojih za azil. Seznam Unije mora temeljiti na objektivnih kazalnikih, ne pa na subjektivnih političnih pomislekih.</w:t>
      </w:r>
    </w:p>
    <w:p w14:paraId="1979EF47" w14:textId="77777777" w:rsidR="00E305DD" w:rsidRPr="0094298E" w:rsidRDefault="00E305DD" w:rsidP="00E305DD">
      <w:r w:rsidRPr="0094298E">
        <w:rPr>
          <w:rStyle w:val="HideTWBExt"/>
        </w:rPr>
        <w:t>&lt;/Amend&gt;</w:t>
      </w:r>
    </w:p>
    <w:p w14:paraId="75DD2E2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91</w:t>
      </w:r>
      <w:r w:rsidRPr="0094298E">
        <w:rPr>
          <w:rStyle w:val="HideTWBExt"/>
          <w:b w:val="0"/>
        </w:rPr>
        <w:t>&lt;/NumAm&gt;</w:t>
      </w:r>
    </w:p>
    <w:p w14:paraId="4140E403"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1783083" w14:textId="77777777" w:rsidR="00E305DD" w:rsidRPr="0094298E" w:rsidRDefault="00E305DD" w:rsidP="00E305DD">
      <w:pPr>
        <w:pStyle w:val="NormalBold"/>
      </w:pPr>
      <w:r w:rsidRPr="0094298E">
        <w:rPr>
          <w:rStyle w:val="HideTWBExt"/>
          <w:b w:val="0"/>
        </w:rPr>
        <w:t>&lt;/RepeatBlock-By&gt;</w:t>
      </w:r>
    </w:p>
    <w:p w14:paraId="2AEA013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E3E2725" w14:textId="77777777" w:rsidR="00E305DD" w:rsidRPr="0094298E" w:rsidRDefault="00E305DD" w:rsidP="00E305DD">
      <w:pPr>
        <w:pStyle w:val="NormalBold"/>
      </w:pPr>
      <w:r w:rsidRPr="0094298E">
        <w:rPr>
          <w:rStyle w:val="HideTWBExt"/>
          <w:b w:val="0"/>
        </w:rPr>
        <w:t>&lt;Article&gt;</w:t>
      </w:r>
      <w:r w:rsidRPr="0094298E">
        <w:t>Uvodna izjava 10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CA2C3AF" w14:textId="77777777" w:rsidTr="00D67D3E">
        <w:trPr>
          <w:trHeight w:hRule="exact" w:val="240"/>
          <w:jc w:val="center"/>
        </w:trPr>
        <w:tc>
          <w:tcPr>
            <w:tcW w:w="9752" w:type="dxa"/>
            <w:gridSpan w:val="2"/>
            <w:tcBorders>
              <w:top w:val="nil"/>
              <w:left w:val="nil"/>
              <w:bottom w:val="nil"/>
              <w:right w:val="nil"/>
            </w:tcBorders>
          </w:tcPr>
          <w:p w14:paraId="6170BA2A" w14:textId="77777777" w:rsidR="00E305DD" w:rsidRPr="0094298E" w:rsidRDefault="00E305DD" w:rsidP="00D67D3E"/>
        </w:tc>
      </w:tr>
      <w:tr w:rsidR="00B14696" w:rsidRPr="0094298E" w14:paraId="6415F927" w14:textId="77777777" w:rsidTr="00D67D3E">
        <w:trPr>
          <w:trHeight w:val="240"/>
          <w:jc w:val="center"/>
        </w:trPr>
        <w:tc>
          <w:tcPr>
            <w:tcW w:w="4876" w:type="dxa"/>
            <w:tcBorders>
              <w:top w:val="nil"/>
              <w:left w:val="nil"/>
              <w:bottom w:val="nil"/>
              <w:right w:val="nil"/>
            </w:tcBorders>
          </w:tcPr>
          <w:p w14:paraId="4B39F60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9A04223" w14:textId="77777777" w:rsidR="00E305DD" w:rsidRPr="0094298E" w:rsidRDefault="00E305DD" w:rsidP="00D67D3E">
            <w:pPr>
              <w:pStyle w:val="AmColumnHeading"/>
            </w:pPr>
            <w:r w:rsidRPr="0094298E">
              <w:t>Predlog spremembe</w:t>
            </w:r>
          </w:p>
        </w:tc>
      </w:tr>
      <w:tr w:rsidR="00B14696" w:rsidRPr="0094298E" w14:paraId="1E1653A3" w14:textId="77777777" w:rsidTr="00D67D3E">
        <w:trPr>
          <w:jc w:val="center"/>
        </w:trPr>
        <w:tc>
          <w:tcPr>
            <w:tcW w:w="4876" w:type="dxa"/>
            <w:tcBorders>
              <w:top w:val="nil"/>
              <w:left w:val="nil"/>
              <w:bottom w:val="nil"/>
              <w:right w:val="nil"/>
            </w:tcBorders>
          </w:tcPr>
          <w:p w14:paraId="3A042F1A" w14:textId="77777777" w:rsidR="00E305DD" w:rsidRPr="0094298E" w:rsidRDefault="00E305DD" w:rsidP="00D67D3E">
            <w:pPr>
              <w:pStyle w:val="Normal6a"/>
            </w:pPr>
          </w:p>
        </w:tc>
        <w:tc>
          <w:tcPr>
            <w:tcW w:w="4876" w:type="dxa"/>
            <w:tcBorders>
              <w:top w:val="nil"/>
              <w:left w:val="nil"/>
              <w:bottom w:val="nil"/>
              <w:right w:val="nil"/>
            </w:tcBorders>
          </w:tcPr>
          <w:p w14:paraId="4D8FBB6E" w14:textId="77777777" w:rsidR="00E305DD" w:rsidRPr="0094298E" w:rsidRDefault="00E305DD" w:rsidP="00D67D3E">
            <w:pPr>
              <w:pStyle w:val="Normal6a"/>
            </w:pPr>
            <w:r w:rsidRPr="0094298E">
              <w:rPr>
                <w:b/>
                <w:i/>
              </w:rPr>
              <w:t>(10a)</w:t>
            </w:r>
            <w:r w:rsidRPr="0094298E">
              <w:tab/>
            </w:r>
            <w:r w:rsidRPr="0094298E">
              <w:rPr>
                <w:b/>
                <w:i/>
              </w:rPr>
              <w:t>Kar zadeva Gruzijo, jo je po informacijah Agencije za azil do zdaj na nacionalni ravni kot varno izvorno državo določilo 14 držav članic, stopnja ugodno rešenih prošenj za azil pa je za prosilce iz Gruzije leta 2024 na ravni Unije znašala 4 %. Gruzija je ratificirala glavne mednarodne instrumente o človekovih pravicah. Je parlamentarna republika, ki jo ureja ustava, ki predpisuje delitev oblasti na izvršilno in sodno. Ni znakov izgona, odstranitve ali izročitve državljanov Gruzije državam, v katerih obstaja tveganje smrtne kazni, mučenja, preganjanja ali nečloveškega ali ponižujočega ravnanja. V državi na splošno ni utemeljenega tveganja resne škode v smislu člena 15 Uredbe (EU) 2024/1347. Smrtna kazen je bila leta 2000 odpravljena, mučenje pa je prepovedano z gruzijsko ustavo. V Gruziji ni oboroženih spopadov, zato ni grožnje vsesplošnega nasilja v razmerah mednarodnega ali notranjega oboroženega spopada. Se pa poroča o omejitvah svobode gibanja, političnega udejstvovanja in pravic nekaterih etničnih manjšin v separatističnih regijah Abhazija in Južna Osetija, ki nista pod dejanskim nadzorom gruzijske vlade. Poleg tega se v nedavnih poročilih in resolucijah opozarja, da demokracija v Gruziji resno nazaduje, saj vlada zapira opozicijske voditelje, zatira proteste, ogroža neodvisnost sodstva in sprejema reforme, ki omejujejo politični pluralizem in svobodo izražanja. V tej državi na splošno ni preganjanja v smislu člena 9 Uredbe (EU) 2024/1347.</w:t>
            </w:r>
          </w:p>
        </w:tc>
      </w:tr>
    </w:tbl>
    <w:p w14:paraId="5993648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684D130" w14:textId="77777777" w:rsidR="00E305DD" w:rsidRPr="0094298E" w:rsidRDefault="00E305DD" w:rsidP="00E305DD">
      <w:r w:rsidRPr="0094298E">
        <w:rPr>
          <w:rStyle w:val="HideTWBExt"/>
        </w:rPr>
        <w:t>&lt;/Amend&gt;</w:t>
      </w:r>
    </w:p>
    <w:p w14:paraId="3059C3C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92</w:t>
      </w:r>
      <w:r w:rsidRPr="0094298E">
        <w:rPr>
          <w:rStyle w:val="HideTWBExt"/>
          <w:b w:val="0"/>
        </w:rPr>
        <w:t>&lt;/NumAm&gt;</w:t>
      </w:r>
    </w:p>
    <w:p w14:paraId="7EB7881E"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1EDF243" w14:textId="77777777" w:rsidR="00E305DD" w:rsidRPr="0094298E" w:rsidRDefault="00E305DD" w:rsidP="00E305DD">
      <w:pPr>
        <w:pStyle w:val="NormalBold"/>
      </w:pPr>
      <w:r w:rsidRPr="0094298E">
        <w:rPr>
          <w:rStyle w:val="HideTWBExt"/>
          <w:b w:val="0"/>
        </w:rPr>
        <w:t>&lt;/RepeatBlock-By&gt;</w:t>
      </w:r>
    </w:p>
    <w:p w14:paraId="0073EED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A9ED3FE" w14:textId="77777777" w:rsidR="00E305DD" w:rsidRPr="0094298E" w:rsidRDefault="00E305DD" w:rsidP="00E305DD">
      <w:pPr>
        <w:pStyle w:val="NormalBold"/>
      </w:pPr>
      <w:r w:rsidRPr="0094298E">
        <w:rPr>
          <w:rStyle w:val="HideTWBExt"/>
          <w:b w:val="0"/>
        </w:rPr>
        <w:t>&lt;Article&gt;</w:t>
      </w:r>
      <w:r w:rsidRPr="0094298E">
        <w:t>Uvodna izjava 11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766D686" w14:textId="77777777" w:rsidTr="00D67D3E">
        <w:trPr>
          <w:trHeight w:hRule="exact" w:val="240"/>
          <w:jc w:val="center"/>
        </w:trPr>
        <w:tc>
          <w:tcPr>
            <w:tcW w:w="9752" w:type="dxa"/>
            <w:gridSpan w:val="2"/>
            <w:tcBorders>
              <w:top w:val="nil"/>
              <w:left w:val="nil"/>
              <w:bottom w:val="nil"/>
              <w:right w:val="nil"/>
            </w:tcBorders>
          </w:tcPr>
          <w:p w14:paraId="3A37BD52" w14:textId="77777777" w:rsidR="00E305DD" w:rsidRPr="0094298E" w:rsidRDefault="00E305DD" w:rsidP="00D67D3E"/>
        </w:tc>
      </w:tr>
      <w:tr w:rsidR="00B14696" w:rsidRPr="0094298E" w14:paraId="33195D83" w14:textId="77777777" w:rsidTr="00D67D3E">
        <w:trPr>
          <w:trHeight w:val="240"/>
          <w:jc w:val="center"/>
        </w:trPr>
        <w:tc>
          <w:tcPr>
            <w:tcW w:w="4876" w:type="dxa"/>
            <w:tcBorders>
              <w:top w:val="nil"/>
              <w:left w:val="nil"/>
              <w:bottom w:val="nil"/>
              <w:right w:val="nil"/>
            </w:tcBorders>
          </w:tcPr>
          <w:p w14:paraId="0F407D1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80BADDA" w14:textId="77777777" w:rsidR="00E305DD" w:rsidRPr="0094298E" w:rsidRDefault="00E305DD" w:rsidP="00D67D3E">
            <w:pPr>
              <w:pStyle w:val="AmColumnHeading"/>
            </w:pPr>
            <w:r w:rsidRPr="0094298E">
              <w:t>Predlog spremembe</w:t>
            </w:r>
          </w:p>
        </w:tc>
      </w:tr>
      <w:tr w:rsidR="00B14696" w:rsidRPr="0094298E" w14:paraId="7D77E881" w14:textId="77777777" w:rsidTr="00D67D3E">
        <w:trPr>
          <w:jc w:val="center"/>
        </w:trPr>
        <w:tc>
          <w:tcPr>
            <w:tcW w:w="4876" w:type="dxa"/>
            <w:tcBorders>
              <w:top w:val="nil"/>
              <w:left w:val="nil"/>
              <w:bottom w:val="nil"/>
              <w:right w:val="nil"/>
            </w:tcBorders>
          </w:tcPr>
          <w:p w14:paraId="6F2531D8" w14:textId="77777777" w:rsidR="00E305DD" w:rsidRPr="0094298E" w:rsidRDefault="00E305DD" w:rsidP="00D67D3E">
            <w:pPr>
              <w:pStyle w:val="Normal6a"/>
            </w:pPr>
            <w:r w:rsidRPr="0094298E">
              <w:rPr>
                <w:b/>
                <w:i/>
              </w:rPr>
              <w:t>(11)</w:t>
            </w:r>
            <w:r w:rsidRPr="0094298E">
              <w:tab/>
            </w:r>
            <w:r w:rsidRPr="0094298E">
              <w:rPr>
                <w:b/>
                <w:i/>
              </w:rPr>
              <w:t>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0F621B6" w14:textId="77777777" w:rsidR="00E305DD" w:rsidRPr="0094298E" w:rsidRDefault="00E305DD" w:rsidP="00D67D3E">
            <w:pPr>
              <w:pStyle w:val="Normal6a"/>
            </w:pPr>
            <w:r w:rsidRPr="0094298E">
              <w:rPr>
                <w:b/>
                <w:i/>
              </w:rPr>
              <w:t>črtano</w:t>
            </w:r>
          </w:p>
        </w:tc>
      </w:tr>
    </w:tbl>
    <w:p w14:paraId="7C1F8F3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1C5AA4F" w14:textId="77777777" w:rsidR="00E305DD" w:rsidRPr="0094298E" w:rsidRDefault="00E305DD" w:rsidP="00E305DD">
      <w:r w:rsidRPr="0094298E">
        <w:rPr>
          <w:rStyle w:val="HideTWBExt"/>
        </w:rPr>
        <w:t>&lt;/Amend&gt;</w:t>
      </w:r>
    </w:p>
    <w:p w14:paraId="7723929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93</w:t>
      </w:r>
      <w:r w:rsidRPr="0094298E">
        <w:rPr>
          <w:rStyle w:val="HideTWBExt"/>
          <w:b w:val="0"/>
        </w:rPr>
        <w:t>&lt;/NumAm&gt;</w:t>
      </w:r>
    </w:p>
    <w:p w14:paraId="2ABC3274"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0E86695" w14:textId="77777777" w:rsidR="00E305DD" w:rsidRPr="0094298E" w:rsidRDefault="00E305DD" w:rsidP="00E305DD">
      <w:pPr>
        <w:pStyle w:val="NormalBold"/>
      </w:pPr>
      <w:r w:rsidRPr="0094298E">
        <w:rPr>
          <w:rStyle w:val="HideTWBExt"/>
          <w:b w:val="0"/>
        </w:rPr>
        <w:t>&lt;/RepeatBlock-By&gt;</w:t>
      </w:r>
    </w:p>
    <w:p w14:paraId="3EB41ED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F0F3D13" w14:textId="77777777" w:rsidR="00E305DD" w:rsidRPr="0094298E" w:rsidRDefault="00E305DD" w:rsidP="00E305DD">
      <w:pPr>
        <w:pStyle w:val="NormalBold"/>
      </w:pPr>
      <w:r w:rsidRPr="0094298E">
        <w:rPr>
          <w:rStyle w:val="HideTWBExt"/>
          <w:b w:val="0"/>
        </w:rPr>
        <w:t>&lt;Article&gt;</w:t>
      </w:r>
      <w:r w:rsidRPr="0094298E">
        <w:t>Uvodna izjava 11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8FE4891" w14:textId="77777777" w:rsidTr="00D67D3E">
        <w:trPr>
          <w:trHeight w:hRule="exact" w:val="240"/>
          <w:jc w:val="center"/>
        </w:trPr>
        <w:tc>
          <w:tcPr>
            <w:tcW w:w="9752" w:type="dxa"/>
            <w:gridSpan w:val="2"/>
            <w:tcBorders>
              <w:top w:val="nil"/>
              <w:left w:val="nil"/>
              <w:bottom w:val="nil"/>
              <w:right w:val="nil"/>
            </w:tcBorders>
          </w:tcPr>
          <w:p w14:paraId="26A6D320" w14:textId="77777777" w:rsidR="00E305DD" w:rsidRPr="0094298E" w:rsidRDefault="00E305DD" w:rsidP="00D67D3E"/>
        </w:tc>
      </w:tr>
      <w:tr w:rsidR="00B14696" w:rsidRPr="0094298E" w14:paraId="7D766774" w14:textId="77777777" w:rsidTr="00D67D3E">
        <w:trPr>
          <w:trHeight w:val="240"/>
          <w:jc w:val="center"/>
        </w:trPr>
        <w:tc>
          <w:tcPr>
            <w:tcW w:w="4876" w:type="dxa"/>
            <w:tcBorders>
              <w:top w:val="nil"/>
              <w:left w:val="nil"/>
              <w:bottom w:val="nil"/>
              <w:right w:val="nil"/>
            </w:tcBorders>
          </w:tcPr>
          <w:p w14:paraId="7E32C9A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D6DEEFD" w14:textId="77777777" w:rsidR="00E305DD" w:rsidRPr="0094298E" w:rsidRDefault="00E305DD" w:rsidP="00D67D3E">
            <w:pPr>
              <w:pStyle w:val="AmColumnHeading"/>
            </w:pPr>
            <w:r w:rsidRPr="0094298E">
              <w:t>Predlog spremembe</w:t>
            </w:r>
          </w:p>
        </w:tc>
      </w:tr>
      <w:tr w:rsidR="00B14696" w:rsidRPr="0094298E" w14:paraId="09FAC1CD" w14:textId="77777777" w:rsidTr="00D67D3E">
        <w:trPr>
          <w:jc w:val="center"/>
        </w:trPr>
        <w:tc>
          <w:tcPr>
            <w:tcW w:w="4876" w:type="dxa"/>
            <w:tcBorders>
              <w:top w:val="nil"/>
              <w:left w:val="nil"/>
              <w:bottom w:val="nil"/>
              <w:right w:val="nil"/>
            </w:tcBorders>
          </w:tcPr>
          <w:p w14:paraId="426BBD9C" w14:textId="77777777" w:rsidR="00E305DD" w:rsidRPr="0094298E" w:rsidRDefault="00E305DD" w:rsidP="00D67D3E">
            <w:pPr>
              <w:pStyle w:val="Normal6a"/>
            </w:pPr>
            <w:r w:rsidRPr="0094298E">
              <w:rPr>
                <w:b/>
                <w:i/>
              </w:rPr>
              <w:t>(11)</w:t>
            </w:r>
            <w:r w:rsidRPr="0094298E">
              <w:tab/>
            </w:r>
            <w:r w:rsidRPr="0094298E">
              <w:rPr>
                <w:b/>
                <w:i/>
              </w:rPr>
              <w:t>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3A55D5E0" w14:textId="77777777" w:rsidR="00E305DD" w:rsidRPr="0094298E" w:rsidRDefault="00E305DD" w:rsidP="00D67D3E">
            <w:pPr>
              <w:pStyle w:val="Normal6a"/>
            </w:pPr>
            <w:r w:rsidRPr="0094298E">
              <w:rPr>
                <w:b/>
                <w:i/>
              </w:rPr>
              <w:t>črtano</w:t>
            </w:r>
          </w:p>
        </w:tc>
      </w:tr>
    </w:tbl>
    <w:p w14:paraId="73E99DA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4510041" w14:textId="77777777" w:rsidR="00E305DD" w:rsidRPr="0094298E" w:rsidRDefault="00E305DD" w:rsidP="00E305DD">
      <w:r w:rsidRPr="0094298E">
        <w:rPr>
          <w:rStyle w:val="HideTWBExt"/>
        </w:rPr>
        <w:t>&lt;/Amend&gt;</w:t>
      </w:r>
    </w:p>
    <w:p w14:paraId="1283A4A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94</w:t>
      </w:r>
      <w:r w:rsidRPr="0094298E">
        <w:rPr>
          <w:rStyle w:val="HideTWBExt"/>
          <w:b w:val="0"/>
        </w:rPr>
        <w:t>&lt;/NumAm&gt;</w:t>
      </w:r>
    </w:p>
    <w:p w14:paraId="5F4FF80D"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19EBE7B6" w14:textId="77777777" w:rsidR="00E305DD" w:rsidRPr="0094298E" w:rsidRDefault="00E305DD" w:rsidP="00E305DD">
      <w:pPr>
        <w:pStyle w:val="NormalBold"/>
      </w:pPr>
      <w:r w:rsidRPr="0094298E">
        <w:rPr>
          <w:rStyle w:val="HideTWBExt"/>
          <w:b w:val="0"/>
        </w:rPr>
        <w:t>&lt;/RepeatBlock-By&gt;</w:t>
      </w:r>
    </w:p>
    <w:p w14:paraId="0A24F48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6C6B158" w14:textId="77777777" w:rsidR="00E305DD" w:rsidRPr="0094298E" w:rsidRDefault="00E305DD" w:rsidP="00E305DD">
      <w:pPr>
        <w:pStyle w:val="NormalBold"/>
      </w:pPr>
      <w:r w:rsidRPr="0094298E">
        <w:rPr>
          <w:rStyle w:val="HideTWBExt"/>
          <w:b w:val="0"/>
        </w:rPr>
        <w:t>&lt;Article&gt;</w:t>
      </w:r>
      <w:r w:rsidRPr="0094298E">
        <w:t>Uvodna izjava 11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3432DC3" w14:textId="77777777" w:rsidTr="00D67D3E">
        <w:trPr>
          <w:trHeight w:hRule="exact" w:val="240"/>
          <w:jc w:val="center"/>
        </w:trPr>
        <w:tc>
          <w:tcPr>
            <w:tcW w:w="9752" w:type="dxa"/>
            <w:gridSpan w:val="2"/>
            <w:tcBorders>
              <w:top w:val="nil"/>
              <w:left w:val="nil"/>
              <w:bottom w:val="nil"/>
              <w:right w:val="nil"/>
            </w:tcBorders>
          </w:tcPr>
          <w:p w14:paraId="4F8E5AEE" w14:textId="77777777" w:rsidR="00E305DD" w:rsidRPr="0094298E" w:rsidRDefault="00E305DD" w:rsidP="00D67D3E"/>
        </w:tc>
      </w:tr>
      <w:tr w:rsidR="00B14696" w:rsidRPr="0094298E" w14:paraId="6E64BBFC" w14:textId="77777777" w:rsidTr="00D67D3E">
        <w:trPr>
          <w:trHeight w:val="240"/>
          <w:jc w:val="center"/>
        </w:trPr>
        <w:tc>
          <w:tcPr>
            <w:tcW w:w="4876" w:type="dxa"/>
            <w:tcBorders>
              <w:top w:val="nil"/>
              <w:left w:val="nil"/>
              <w:bottom w:val="nil"/>
              <w:right w:val="nil"/>
            </w:tcBorders>
          </w:tcPr>
          <w:p w14:paraId="633F486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DC8E0CC" w14:textId="77777777" w:rsidR="00E305DD" w:rsidRPr="0094298E" w:rsidRDefault="00E305DD" w:rsidP="00D67D3E">
            <w:pPr>
              <w:pStyle w:val="AmColumnHeading"/>
            </w:pPr>
            <w:r w:rsidRPr="0094298E">
              <w:t>Predlog spremembe</w:t>
            </w:r>
          </w:p>
        </w:tc>
      </w:tr>
      <w:tr w:rsidR="00B14696" w:rsidRPr="0094298E" w14:paraId="7C483406" w14:textId="77777777" w:rsidTr="00D67D3E">
        <w:trPr>
          <w:jc w:val="center"/>
        </w:trPr>
        <w:tc>
          <w:tcPr>
            <w:tcW w:w="4876" w:type="dxa"/>
            <w:tcBorders>
              <w:top w:val="nil"/>
              <w:left w:val="nil"/>
              <w:bottom w:val="nil"/>
              <w:right w:val="nil"/>
            </w:tcBorders>
          </w:tcPr>
          <w:p w14:paraId="298CB67F" w14:textId="77777777" w:rsidR="00E305DD" w:rsidRPr="0094298E" w:rsidRDefault="00E305DD" w:rsidP="00D67D3E">
            <w:pPr>
              <w:pStyle w:val="Normal6a"/>
            </w:pPr>
            <w:r w:rsidRPr="0094298E">
              <w:t>(11)</w:t>
            </w:r>
            <w:r w:rsidRPr="0094298E">
              <w:tab/>
              <w:t>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1641FB09" w14:textId="77777777" w:rsidR="00E305DD" w:rsidRPr="0094298E" w:rsidRDefault="00E305DD" w:rsidP="00D67D3E">
            <w:pPr>
              <w:pStyle w:val="Normal6a"/>
            </w:pPr>
            <w:r w:rsidRPr="0094298E">
              <w:t>(11)</w:t>
            </w:r>
            <w:r w:rsidRPr="0094298E">
              <w:tab/>
              <w:t xml:space="preserve">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w:t>
            </w:r>
            <w:r w:rsidRPr="0094298E">
              <w:rPr>
                <w:b/>
                <w:i/>
              </w:rPr>
              <w:t>Indija si močno prizadeva za boj proti tihotapljenju in trgovini z ljudmi, vendar je treba storiti še več, zato bi se morala EU angažirati in državi pri tem pomagati.</w:t>
            </w:r>
            <w:r w:rsidRPr="0094298E">
              <w:t xml:space="preserve">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w:t>
            </w:r>
            <w:r w:rsidRPr="0094298E">
              <w:rPr>
                <w:b/>
                <w:i/>
              </w:rPr>
              <w:t>. Prizadevati bi si bilo treba za močno spodbujanje Indije k podpisu drugega fakultativnega protokola k Mednarodnemu paktu o državljanskih in političnih pravicah</w:t>
            </w:r>
            <w:r w:rsidRPr="0094298E">
              <w:t>.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r>
    </w:tbl>
    <w:p w14:paraId="7900CD6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ED3DE2D"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0FF3965" w14:textId="77777777" w:rsidR="00E305DD" w:rsidRPr="0094298E" w:rsidRDefault="00E305DD" w:rsidP="00E305DD">
      <w:pPr>
        <w:pStyle w:val="AmJustText"/>
      </w:pPr>
      <w:r w:rsidRPr="0094298E">
        <w:t>Indija je največja demokracija na svetu, ratificirala je ključne mednarodne instrumente o človekovih pravicah, stopnja ugodno rešenih prošenj indijskih državljanov za azil v EU pa je izjemno nizka. Njena vključitev na seznam Unije povečuje verodostojnost seznama, preprečuje razdrobljenost in zagotavlja učinkovitejše azilne postopke.</w:t>
      </w:r>
    </w:p>
    <w:p w14:paraId="2A499163" w14:textId="77777777" w:rsidR="00E305DD" w:rsidRPr="0094298E" w:rsidRDefault="00E305DD" w:rsidP="00E305DD">
      <w:r w:rsidRPr="0094298E">
        <w:rPr>
          <w:rStyle w:val="HideTWBExt"/>
        </w:rPr>
        <w:t>&lt;/Amend&gt;</w:t>
      </w:r>
    </w:p>
    <w:p w14:paraId="635B578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95</w:t>
      </w:r>
      <w:r w:rsidRPr="0094298E">
        <w:rPr>
          <w:rStyle w:val="HideTWBExt"/>
          <w:b w:val="0"/>
        </w:rPr>
        <w:t>&lt;/NumAm&gt;</w:t>
      </w:r>
    </w:p>
    <w:p w14:paraId="423AE590"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68858C44" w14:textId="77777777" w:rsidR="00E305DD" w:rsidRPr="0094298E" w:rsidRDefault="00E305DD" w:rsidP="00E305DD">
      <w:pPr>
        <w:pStyle w:val="NormalBold"/>
      </w:pPr>
      <w:r w:rsidRPr="0094298E">
        <w:rPr>
          <w:rStyle w:val="HideTWBExt"/>
          <w:b w:val="0"/>
        </w:rPr>
        <w:t>&lt;/RepeatBlock-By&gt;</w:t>
      </w:r>
    </w:p>
    <w:p w14:paraId="66630D6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107110D" w14:textId="77777777" w:rsidR="00E305DD" w:rsidRPr="0094298E" w:rsidRDefault="00E305DD" w:rsidP="00E305DD">
      <w:pPr>
        <w:pStyle w:val="NormalBold"/>
      </w:pPr>
      <w:r w:rsidRPr="0094298E">
        <w:rPr>
          <w:rStyle w:val="HideTWBExt"/>
          <w:b w:val="0"/>
        </w:rPr>
        <w:t>&lt;Article&gt;</w:t>
      </w:r>
      <w:r w:rsidRPr="0094298E">
        <w:t>Uvodna izjava 11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27FED8D" w14:textId="77777777" w:rsidTr="00D67D3E">
        <w:trPr>
          <w:trHeight w:hRule="exact" w:val="240"/>
          <w:jc w:val="center"/>
        </w:trPr>
        <w:tc>
          <w:tcPr>
            <w:tcW w:w="9752" w:type="dxa"/>
            <w:gridSpan w:val="2"/>
            <w:tcBorders>
              <w:top w:val="nil"/>
              <w:left w:val="nil"/>
              <w:bottom w:val="nil"/>
              <w:right w:val="nil"/>
            </w:tcBorders>
          </w:tcPr>
          <w:p w14:paraId="0725DC45" w14:textId="77777777" w:rsidR="00E305DD" w:rsidRPr="0094298E" w:rsidRDefault="00E305DD" w:rsidP="00D67D3E"/>
        </w:tc>
      </w:tr>
      <w:tr w:rsidR="00B14696" w:rsidRPr="0094298E" w14:paraId="374C1A44" w14:textId="77777777" w:rsidTr="00D67D3E">
        <w:trPr>
          <w:trHeight w:val="240"/>
          <w:jc w:val="center"/>
        </w:trPr>
        <w:tc>
          <w:tcPr>
            <w:tcW w:w="4876" w:type="dxa"/>
            <w:tcBorders>
              <w:top w:val="nil"/>
              <w:left w:val="nil"/>
              <w:bottom w:val="nil"/>
              <w:right w:val="nil"/>
            </w:tcBorders>
          </w:tcPr>
          <w:p w14:paraId="10C91F3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EBE583F" w14:textId="77777777" w:rsidR="00E305DD" w:rsidRPr="0094298E" w:rsidRDefault="00E305DD" w:rsidP="00D67D3E">
            <w:pPr>
              <w:pStyle w:val="AmColumnHeading"/>
            </w:pPr>
            <w:r w:rsidRPr="0094298E">
              <w:t>Predlog spremembe</w:t>
            </w:r>
          </w:p>
        </w:tc>
      </w:tr>
      <w:tr w:rsidR="00B14696" w:rsidRPr="0094298E" w14:paraId="4120ABD0" w14:textId="77777777" w:rsidTr="00D67D3E">
        <w:trPr>
          <w:jc w:val="center"/>
        </w:trPr>
        <w:tc>
          <w:tcPr>
            <w:tcW w:w="4876" w:type="dxa"/>
            <w:tcBorders>
              <w:top w:val="nil"/>
              <w:left w:val="nil"/>
              <w:bottom w:val="nil"/>
              <w:right w:val="nil"/>
            </w:tcBorders>
          </w:tcPr>
          <w:p w14:paraId="7D987113" w14:textId="77777777" w:rsidR="00E305DD" w:rsidRPr="0094298E" w:rsidRDefault="00E305DD" w:rsidP="00D67D3E">
            <w:pPr>
              <w:pStyle w:val="Normal6a"/>
            </w:pPr>
            <w:r w:rsidRPr="0094298E">
              <w:t>(11)</w:t>
            </w:r>
            <w:r w:rsidRPr="0094298E">
              <w:tab/>
              <w:t>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5C36E5F4" w14:textId="77777777" w:rsidR="00E305DD" w:rsidRPr="0094298E" w:rsidRDefault="00E305DD" w:rsidP="00D67D3E">
            <w:pPr>
              <w:pStyle w:val="Normal6a"/>
            </w:pPr>
            <w:r w:rsidRPr="0094298E">
              <w:t>(11)</w:t>
            </w:r>
            <w:r w:rsidRPr="0094298E">
              <w:tab/>
              <w:t xml:space="preserve">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 </w:t>
            </w:r>
            <w:r w:rsidRPr="0094298E">
              <w:rPr>
                <w:b/>
                <w:i/>
              </w:rPr>
              <w:t>V skladu s členom 61(2) Uredbe (EU) 2024/1348 so iz uporabe te uredbe izključene jasno prepoznavne kategorije oseb, vključno z ženskami in dekleti, kristjani, muslimani, LGBTQI osebami, pripadniki nižjih kast in plemenskih skupnosti, novinarji, zagovorniki človekovih pravic in aktivisti civilne družbe.</w:t>
            </w:r>
          </w:p>
        </w:tc>
      </w:tr>
    </w:tbl>
    <w:p w14:paraId="1D6C332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AF39B9C" w14:textId="77777777" w:rsidR="00E305DD" w:rsidRPr="0094298E" w:rsidRDefault="00E305DD" w:rsidP="00E305DD">
      <w:r w:rsidRPr="0094298E">
        <w:rPr>
          <w:rStyle w:val="HideTWBExt"/>
        </w:rPr>
        <w:t>&lt;/Amend&gt;</w:t>
      </w:r>
    </w:p>
    <w:p w14:paraId="4EA5A93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96</w:t>
      </w:r>
      <w:r w:rsidRPr="0094298E">
        <w:rPr>
          <w:rStyle w:val="HideTWBExt"/>
          <w:b w:val="0"/>
        </w:rPr>
        <w:t>&lt;/NumAm&gt;</w:t>
      </w:r>
    </w:p>
    <w:p w14:paraId="4459218F"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2A69337B" w14:textId="77777777" w:rsidR="00E305DD" w:rsidRPr="0094298E" w:rsidRDefault="00E305DD" w:rsidP="00E305DD">
      <w:pPr>
        <w:pStyle w:val="NormalBold"/>
      </w:pPr>
      <w:r w:rsidRPr="0094298E">
        <w:rPr>
          <w:rStyle w:val="HideTWBExt"/>
          <w:b w:val="0"/>
        </w:rPr>
        <w:t>&lt;/RepeatBlock-By&gt;</w:t>
      </w:r>
    </w:p>
    <w:p w14:paraId="20E8C8E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D7124BC" w14:textId="77777777" w:rsidR="00E305DD" w:rsidRPr="0094298E" w:rsidRDefault="00E305DD" w:rsidP="00E305DD">
      <w:pPr>
        <w:pStyle w:val="NormalBold"/>
      </w:pPr>
      <w:r w:rsidRPr="0094298E">
        <w:rPr>
          <w:rStyle w:val="HideTWBExt"/>
          <w:b w:val="0"/>
        </w:rPr>
        <w:t>&lt;Article&gt;</w:t>
      </w:r>
      <w:r w:rsidRPr="0094298E">
        <w:t>Uvodna izjava 11</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E106761" w14:textId="77777777" w:rsidTr="00D67D3E">
        <w:trPr>
          <w:trHeight w:hRule="exact" w:val="240"/>
          <w:jc w:val="center"/>
        </w:trPr>
        <w:tc>
          <w:tcPr>
            <w:tcW w:w="9752" w:type="dxa"/>
            <w:gridSpan w:val="2"/>
            <w:tcBorders>
              <w:top w:val="nil"/>
              <w:left w:val="nil"/>
              <w:bottom w:val="nil"/>
              <w:right w:val="nil"/>
            </w:tcBorders>
          </w:tcPr>
          <w:p w14:paraId="189B04B6" w14:textId="77777777" w:rsidR="00E305DD" w:rsidRPr="0094298E" w:rsidRDefault="00E305DD" w:rsidP="00D67D3E"/>
        </w:tc>
      </w:tr>
      <w:tr w:rsidR="00B14696" w:rsidRPr="0094298E" w14:paraId="54A81EBD" w14:textId="77777777" w:rsidTr="00D67D3E">
        <w:trPr>
          <w:trHeight w:val="240"/>
          <w:jc w:val="center"/>
        </w:trPr>
        <w:tc>
          <w:tcPr>
            <w:tcW w:w="4876" w:type="dxa"/>
            <w:tcBorders>
              <w:top w:val="nil"/>
              <w:left w:val="nil"/>
              <w:bottom w:val="nil"/>
              <w:right w:val="nil"/>
            </w:tcBorders>
          </w:tcPr>
          <w:p w14:paraId="265A9CA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D377C4A" w14:textId="77777777" w:rsidR="00E305DD" w:rsidRPr="0094298E" w:rsidRDefault="00E305DD" w:rsidP="00D67D3E">
            <w:pPr>
              <w:pStyle w:val="AmColumnHeading"/>
            </w:pPr>
            <w:r w:rsidRPr="0094298E">
              <w:t>Predlog spremembe</w:t>
            </w:r>
          </w:p>
        </w:tc>
      </w:tr>
      <w:tr w:rsidR="00B14696" w:rsidRPr="0094298E" w14:paraId="7AFD5928" w14:textId="77777777" w:rsidTr="00D67D3E">
        <w:trPr>
          <w:jc w:val="center"/>
        </w:trPr>
        <w:tc>
          <w:tcPr>
            <w:tcW w:w="4876" w:type="dxa"/>
            <w:tcBorders>
              <w:top w:val="nil"/>
              <w:left w:val="nil"/>
              <w:bottom w:val="nil"/>
              <w:right w:val="nil"/>
            </w:tcBorders>
          </w:tcPr>
          <w:p w14:paraId="50B01C3D" w14:textId="77777777" w:rsidR="00E305DD" w:rsidRPr="0094298E" w:rsidRDefault="00E305DD" w:rsidP="00D67D3E">
            <w:pPr>
              <w:pStyle w:val="Normal6a"/>
            </w:pPr>
            <w:r w:rsidRPr="0094298E">
              <w:t>(11)</w:t>
            </w:r>
            <w:r w:rsidRPr="0094298E">
              <w:tab/>
              <w:t>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F38395D" w14:textId="77777777" w:rsidR="00E305DD" w:rsidRPr="0094298E" w:rsidRDefault="00E305DD" w:rsidP="00D67D3E">
            <w:pPr>
              <w:pStyle w:val="Normal6a"/>
            </w:pPr>
            <w:r w:rsidRPr="0094298E">
              <w:t>(11)</w:t>
            </w:r>
            <w:r w:rsidRPr="0094298E">
              <w:tab/>
              <w:t xml:space="preserve">Kar zadeva Indijo, jo je po informacijah Agencije za azil do zdaj na nacionalni ravni kot varno izvorno državo določilo 9 držav članic, stopnja ugodno rešenih prošenj za azil pa je za prosilce iz Indije leta 2024 na ravni Unije znašala 2 %. Indija je ratificirala glavne mednarodne instrumente o človekovih pravicah. Indija je na podlagi ustave republika in parlamentarna demokracija. Ni znakov izgona, odstranitve ali izročitve državljanov Indije državam, v katerih obstaja nevarnost smrtne kazni, mučenja, preganjanja ali nečloveškega ali ponižujočega ravnanja. V državi na splošno ni utemeljenega tveganja resne škode v smislu člena 15 Uredbe (EU) 2024/1347. Čeprav Indija v svojem kazenskem pravu ohranja smrtno kazen in ni podpisala drugega fakultativnega protokola k Mednarodnemu paktu o državljanskih in političnih pravicah, katerega namen je odprava smrtne kazni, je bila smrtna kazen nazadnje izvršena leta 2020. Indija je ratificirala Konvencijo proti mučenju in drugim krutim, nečloveškim ali poniževalnim kaznim ali ravnanju. V Indiji ni oboroženih spopadov, zato ni grožnje vsesplošnega nasilja v razmerah mednarodnega ali notranjega oboroženega spopada. V tej državi na splošno ni preganjanja v smislu člena 9 Uredbe (EU) 2024/1347. </w:t>
            </w:r>
            <w:r w:rsidRPr="0094298E">
              <w:rPr>
                <w:b/>
                <w:i/>
              </w:rPr>
              <w:t>Iz informacij, ki jih je predložila Agencija za azil, je sicer tudi jasno razvidno, da so lahko nekatere prepoznavne kategorije oseb izpostavljene tveganju resne škode in/ali preganjanja. Te kategorije vključujejo pripadnike najnižjih kast in plemen, muslimane in žrtve nasilja na podlagi spola.</w:t>
            </w:r>
          </w:p>
        </w:tc>
      </w:tr>
    </w:tbl>
    <w:p w14:paraId="6452527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5324751"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34E6CF16" w14:textId="77777777" w:rsidR="00E305DD" w:rsidRPr="0094298E" w:rsidRDefault="00E305DD" w:rsidP="00E305DD">
      <w:pPr>
        <w:pStyle w:val="AmJustText"/>
      </w:pPr>
      <w:r w:rsidRPr="0094298E">
        <w:t>Čeprav je mogoče Indijo na splošno obravnavati kot varno, je Agencija za azil opredelila različne kategorije oseb, ki bi lahko bile izpostavljene tveganju preganjanja in/ali resne škode. V skladu s členom 61(2) uredbe o azilnih postopkih bi bilo treba Indijo določiti kot varno izvorno državo z izvzetjem jasno prepoznavnih kategorij oseb.</w:t>
      </w:r>
    </w:p>
    <w:p w14:paraId="15A33E9C" w14:textId="77777777" w:rsidR="00E305DD" w:rsidRPr="0094298E" w:rsidRDefault="00E305DD" w:rsidP="00E305DD">
      <w:r w:rsidRPr="0094298E">
        <w:rPr>
          <w:rStyle w:val="HideTWBExt"/>
        </w:rPr>
        <w:t>&lt;/Amend&gt;</w:t>
      </w:r>
    </w:p>
    <w:p w14:paraId="32A5A25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97</w:t>
      </w:r>
      <w:r w:rsidRPr="0094298E">
        <w:rPr>
          <w:rStyle w:val="HideTWBExt"/>
          <w:b w:val="0"/>
        </w:rPr>
        <w:t>&lt;/NumAm&gt;</w:t>
      </w:r>
    </w:p>
    <w:p w14:paraId="1750C762"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10FDB8CC" w14:textId="77777777" w:rsidR="00E305DD" w:rsidRPr="0094298E" w:rsidRDefault="00E305DD" w:rsidP="00E305DD">
      <w:pPr>
        <w:pStyle w:val="NormalBold"/>
      </w:pPr>
      <w:r w:rsidRPr="0094298E">
        <w:rPr>
          <w:rStyle w:val="HideTWBExt"/>
          <w:b w:val="0"/>
        </w:rPr>
        <w:t>&lt;/RepeatBlock-By&gt;</w:t>
      </w:r>
    </w:p>
    <w:p w14:paraId="70A7147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4C824F1" w14:textId="77777777" w:rsidR="00E305DD" w:rsidRPr="0094298E" w:rsidRDefault="00E305DD" w:rsidP="00E305DD">
      <w:pPr>
        <w:pStyle w:val="NormalBold"/>
      </w:pPr>
      <w:r w:rsidRPr="0094298E">
        <w:rPr>
          <w:rStyle w:val="HideTWBExt"/>
          <w:b w:val="0"/>
        </w:rPr>
        <w:t>&lt;Article&gt;</w:t>
      </w:r>
      <w:r w:rsidRPr="0094298E">
        <w:t>Uvodna izjava 11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0D1C6CA" w14:textId="77777777" w:rsidTr="00D67D3E">
        <w:trPr>
          <w:trHeight w:hRule="exact" w:val="240"/>
          <w:jc w:val="center"/>
        </w:trPr>
        <w:tc>
          <w:tcPr>
            <w:tcW w:w="9752" w:type="dxa"/>
            <w:gridSpan w:val="2"/>
            <w:tcBorders>
              <w:top w:val="nil"/>
              <w:left w:val="nil"/>
              <w:bottom w:val="nil"/>
              <w:right w:val="nil"/>
            </w:tcBorders>
          </w:tcPr>
          <w:p w14:paraId="1D3E0EFD" w14:textId="77777777" w:rsidR="00E305DD" w:rsidRPr="0094298E" w:rsidRDefault="00E305DD" w:rsidP="00D67D3E"/>
        </w:tc>
      </w:tr>
      <w:tr w:rsidR="00B14696" w:rsidRPr="0094298E" w14:paraId="333C18EC" w14:textId="77777777" w:rsidTr="00D67D3E">
        <w:trPr>
          <w:trHeight w:val="240"/>
          <w:jc w:val="center"/>
        </w:trPr>
        <w:tc>
          <w:tcPr>
            <w:tcW w:w="4876" w:type="dxa"/>
            <w:tcBorders>
              <w:top w:val="nil"/>
              <w:left w:val="nil"/>
              <w:bottom w:val="nil"/>
              <w:right w:val="nil"/>
            </w:tcBorders>
          </w:tcPr>
          <w:p w14:paraId="3AC42D2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3049E5D" w14:textId="77777777" w:rsidR="00E305DD" w:rsidRPr="0094298E" w:rsidRDefault="00E305DD" w:rsidP="00D67D3E">
            <w:pPr>
              <w:pStyle w:val="AmColumnHeading"/>
            </w:pPr>
            <w:r w:rsidRPr="0094298E">
              <w:t>Predlog spremembe</w:t>
            </w:r>
          </w:p>
        </w:tc>
      </w:tr>
      <w:tr w:rsidR="00B14696" w:rsidRPr="0094298E" w14:paraId="351C3C4A" w14:textId="77777777" w:rsidTr="00D67D3E">
        <w:trPr>
          <w:jc w:val="center"/>
        </w:trPr>
        <w:tc>
          <w:tcPr>
            <w:tcW w:w="4876" w:type="dxa"/>
            <w:tcBorders>
              <w:top w:val="nil"/>
              <w:left w:val="nil"/>
              <w:bottom w:val="nil"/>
              <w:right w:val="nil"/>
            </w:tcBorders>
          </w:tcPr>
          <w:p w14:paraId="2394E5FC" w14:textId="77777777" w:rsidR="00E305DD" w:rsidRPr="0094298E" w:rsidRDefault="00E305DD" w:rsidP="00D67D3E">
            <w:pPr>
              <w:pStyle w:val="Normal6a"/>
            </w:pPr>
          </w:p>
        </w:tc>
        <w:tc>
          <w:tcPr>
            <w:tcW w:w="4876" w:type="dxa"/>
            <w:tcBorders>
              <w:top w:val="nil"/>
              <w:left w:val="nil"/>
              <w:bottom w:val="nil"/>
              <w:right w:val="nil"/>
            </w:tcBorders>
          </w:tcPr>
          <w:p w14:paraId="2247BCA1" w14:textId="77777777" w:rsidR="00E305DD" w:rsidRPr="0094298E" w:rsidRDefault="00E305DD" w:rsidP="00D67D3E">
            <w:pPr>
              <w:pStyle w:val="Normal6a"/>
            </w:pPr>
            <w:r w:rsidRPr="0094298E">
              <w:rPr>
                <w:b/>
                <w:i/>
              </w:rPr>
              <w:t>(11a)</w:t>
            </w:r>
            <w:r w:rsidRPr="0094298E">
              <w:tab/>
            </w:r>
            <w:r w:rsidRPr="0094298E">
              <w:rPr>
                <w:b/>
                <w:i/>
              </w:rPr>
              <w:t>Kar zadeva Moldavijo, jo je po informacijah Agencije za azil do zdaj na nacionalni ravni kot varno izvorno državo določilo 7 držav članic, stopnja ugodno rešenih prošenj za azil pa je za prosilce iz Moldavije leta 2024 na ravni Unije znašala 1 %. Moldavija je ratificirala glavne mednarodne instrumente o človekovih pravicah. Moldavija je parlamentarna republika z ustavno ureditvijo, ki predpisuje delitev oblasti na izvršilno in sodno. Ni znakov izgona, odstranitve ali izročitve državljanov Moldavije državam, v katerih obstaja nevarnost smrtne kazni, mučenja, preganjanja ali nečloveškega ali ponižujočega ravnanja. V državi na splošno ni utemeljenega tveganja resne škode v smislu člena 15 Uredbe (EU) 2024/1347. Smrtna kazen ni določena, mučenje pa je prepovedano z moldavsko ustavo. V Moldaviji ni oboroženih spopadov, zato ni grožnje vsesplošnega nasilja v razmerah mednarodnega ali notranjega oboroženega spopada. Se pa poroča o omejitvah temeljnih svoboščin v pridnestrski regiji, ki ni pod dejanskim nadzorom moldavske vlade. V tej državi na splošno ni preganjanja v smislu člena 9 Uredbe (EU) 2024/1347.</w:t>
            </w:r>
          </w:p>
        </w:tc>
      </w:tr>
    </w:tbl>
    <w:p w14:paraId="1741A78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CC45B7A" w14:textId="77777777" w:rsidR="00E305DD" w:rsidRPr="0094298E" w:rsidRDefault="00E305DD" w:rsidP="00E305DD">
      <w:r w:rsidRPr="0094298E">
        <w:rPr>
          <w:rStyle w:val="HideTWBExt"/>
        </w:rPr>
        <w:t>&lt;/Amend&gt;</w:t>
      </w:r>
    </w:p>
    <w:p w14:paraId="23F6401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98</w:t>
      </w:r>
      <w:r w:rsidRPr="0094298E">
        <w:rPr>
          <w:rStyle w:val="HideTWBExt"/>
          <w:b w:val="0"/>
        </w:rPr>
        <w:t>&lt;/NumAm&gt;</w:t>
      </w:r>
    </w:p>
    <w:p w14:paraId="3904C9D5"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07BFBB50" w14:textId="77777777" w:rsidR="00E305DD" w:rsidRPr="0094298E" w:rsidRDefault="00E305DD" w:rsidP="00E305DD">
      <w:pPr>
        <w:pStyle w:val="NormalBold"/>
      </w:pPr>
      <w:r w:rsidRPr="0094298E">
        <w:rPr>
          <w:rStyle w:val="HideTWBExt"/>
          <w:b w:val="0"/>
        </w:rPr>
        <w:t>&lt;/RepeatBlock-By&gt;</w:t>
      </w:r>
    </w:p>
    <w:p w14:paraId="618191C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2C15A9A" w14:textId="77777777" w:rsidR="00E305DD" w:rsidRPr="0094298E" w:rsidRDefault="00E305DD" w:rsidP="00E305DD">
      <w:pPr>
        <w:pStyle w:val="NormalBold"/>
      </w:pPr>
      <w:r w:rsidRPr="0094298E">
        <w:rPr>
          <w:rStyle w:val="HideTWBExt"/>
          <w:b w:val="0"/>
        </w:rPr>
        <w:t>&lt;Article&gt;</w:t>
      </w:r>
      <w:r w:rsidRPr="0094298E">
        <w:t>Uvodna izjava 11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A3D83FD" w14:textId="77777777" w:rsidTr="00D67D3E">
        <w:trPr>
          <w:trHeight w:hRule="exact" w:val="240"/>
          <w:jc w:val="center"/>
        </w:trPr>
        <w:tc>
          <w:tcPr>
            <w:tcW w:w="9752" w:type="dxa"/>
            <w:gridSpan w:val="2"/>
            <w:tcBorders>
              <w:top w:val="nil"/>
              <w:left w:val="nil"/>
              <w:bottom w:val="nil"/>
              <w:right w:val="nil"/>
            </w:tcBorders>
          </w:tcPr>
          <w:p w14:paraId="0EBD9659" w14:textId="77777777" w:rsidR="00E305DD" w:rsidRPr="0094298E" w:rsidRDefault="00E305DD" w:rsidP="00D67D3E"/>
        </w:tc>
      </w:tr>
      <w:tr w:rsidR="00B14696" w:rsidRPr="0094298E" w14:paraId="66E3A04D" w14:textId="77777777" w:rsidTr="00D67D3E">
        <w:trPr>
          <w:trHeight w:val="240"/>
          <w:jc w:val="center"/>
        </w:trPr>
        <w:tc>
          <w:tcPr>
            <w:tcW w:w="4876" w:type="dxa"/>
            <w:tcBorders>
              <w:top w:val="nil"/>
              <w:left w:val="nil"/>
              <w:bottom w:val="nil"/>
              <w:right w:val="nil"/>
            </w:tcBorders>
          </w:tcPr>
          <w:p w14:paraId="44FD487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3D1E8FA" w14:textId="77777777" w:rsidR="00E305DD" w:rsidRPr="0094298E" w:rsidRDefault="00E305DD" w:rsidP="00D67D3E">
            <w:pPr>
              <w:pStyle w:val="AmColumnHeading"/>
            </w:pPr>
            <w:r w:rsidRPr="0094298E">
              <w:t>Predlog spremembe</w:t>
            </w:r>
          </w:p>
        </w:tc>
      </w:tr>
      <w:tr w:rsidR="00B14696" w:rsidRPr="0094298E" w14:paraId="37963395" w14:textId="77777777" w:rsidTr="00D67D3E">
        <w:trPr>
          <w:jc w:val="center"/>
        </w:trPr>
        <w:tc>
          <w:tcPr>
            <w:tcW w:w="4876" w:type="dxa"/>
            <w:tcBorders>
              <w:top w:val="nil"/>
              <w:left w:val="nil"/>
              <w:bottom w:val="nil"/>
              <w:right w:val="nil"/>
            </w:tcBorders>
          </w:tcPr>
          <w:p w14:paraId="45898FE0" w14:textId="77777777" w:rsidR="00E305DD" w:rsidRPr="0094298E" w:rsidRDefault="00E305DD" w:rsidP="00D67D3E">
            <w:pPr>
              <w:pStyle w:val="Normal6a"/>
            </w:pPr>
          </w:p>
        </w:tc>
        <w:tc>
          <w:tcPr>
            <w:tcW w:w="4876" w:type="dxa"/>
            <w:tcBorders>
              <w:top w:val="nil"/>
              <w:left w:val="nil"/>
              <w:bottom w:val="nil"/>
              <w:right w:val="nil"/>
            </w:tcBorders>
          </w:tcPr>
          <w:p w14:paraId="49615F6A" w14:textId="77777777" w:rsidR="00E305DD" w:rsidRPr="0094298E" w:rsidRDefault="00E305DD" w:rsidP="00D67D3E">
            <w:pPr>
              <w:pStyle w:val="Normal6a"/>
            </w:pPr>
            <w:r w:rsidRPr="0094298E">
              <w:rPr>
                <w:b/>
                <w:i/>
              </w:rPr>
              <w:t>(11b)</w:t>
            </w:r>
            <w:r w:rsidRPr="0094298E">
              <w:tab/>
            </w:r>
            <w:r w:rsidRPr="0094298E">
              <w:rPr>
                <w:b/>
                <w:i/>
              </w:rPr>
              <w:t>Kar zadeva Črno goro, jo je po informacijah Agencije za azil do zdaj na nacionalni ravni kot varno izvorno državo določilo 17 držav članic, stopnja ugodno rešenih prošenj za azil pa je za prosilce iz Črne gore leta 2024 na ravni Unije znašala 1 %. Črna gora je ratificirala glavne mednarodne instrumente o človekovih pravicah. Je parlamentarna in predsedniška republika. Ni znakov izgona, odstranitve ali izročitve državljanov Črne gore državam, v katerih obstaja nevarnost smrtne kazni, mučenja, preganjanja ali nečloveškega ali ponižujočega ravnanja. V državi na splošno ni utemeljenega tveganja resne škode v smislu člena 15 Uredbe (EU) 2024/1347. Smrtna kazen ni določena, Črna gora je ratificirala Konvencijo proti mučenju in drugim krutim, nečloveškim ali poniževalnim kaznim ali ravnanju. V Črni gori ni oboroženih spopadov, zato ni grožnje vsesplošnega nasilja v razmerah mednarodnega ali notranjega oboroženega spopada. V tej državi na splošno ni preganjanja v smislu člena 9 Uredbe (EU) 2024/1347.</w:t>
            </w:r>
          </w:p>
        </w:tc>
      </w:tr>
    </w:tbl>
    <w:p w14:paraId="1845BF5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6C90DEB" w14:textId="77777777" w:rsidR="00E305DD" w:rsidRPr="0094298E" w:rsidRDefault="00E305DD" w:rsidP="00E305DD">
      <w:r w:rsidRPr="0094298E">
        <w:rPr>
          <w:rStyle w:val="HideTWBExt"/>
        </w:rPr>
        <w:t>&lt;/Amend&gt;</w:t>
      </w:r>
    </w:p>
    <w:p w14:paraId="2A27D08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99</w:t>
      </w:r>
      <w:r w:rsidRPr="0094298E">
        <w:rPr>
          <w:rStyle w:val="HideTWBExt"/>
          <w:b w:val="0"/>
        </w:rPr>
        <w:t>&lt;/NumAm&gt;</w:t>
      </w:r>
    </w:p>
    <w:p w14:paraId="5476C06D"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Ana Catarina Mendes, Sandro Ruotolo, Alessandro Zan, Marco Tarquinio</w:t>
      </w:r>
      <w:r w:rsidRPr="0094298E">
        <w:rPr>
          <w:rStyle w:val="HideTWBExt"/>
          <w:b w:val="0"/>
        </w:rPr>
        <w:t>&lt;/Members&gt;</w:t>
      </w:r>
    </w:p>
    <w:p w14:paraId="6AC0EE16" w14:textId="77777777" w:rsidR="00E305DD" w:rsidRPr="0094298E" w:rsidRDefault="00E305DD" w:rsidP="00E305DD">
      <w:pPr>
        <w:pStyle w:val="NormalBold"/>
      </w:pPr>
      <w:r w:rsidRPr="0094298E">
        <w:rPr>
          <w:rStyle w:val="HideTWBExt"/>
          <w:b w:val="0"/>
        </w:rPr>
        <w:t>&lt;/RepeatBlock-By&gt;</w:t>
      </w:r>
    </w:p>
    <w:p w14:paraId="067AAFB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BB2C9C8"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6DEB47F" w14:textId="77777777" w:rsidTr="00D67D3E">
        <w:trPr>
          <w:trHeight w:hRule="exact" w:val="240"/>
          <w:jc w:val="center"/>
        </w:trPr>
        <w:tc>
          <w:tcPr>
            <w:tcW w:w="9752" w:type="dxa"/>
            <w:gridSpan w:val="2"/>
            <w:tcBorders>
              <w:top w:val="nil"/>
              <w:left w:val="nil"/>
              <w:bottom w:val="nil"/>
              <w:right w:val="nil"/>
            </w:tcBorders>
          </w:tcPr>
          <w:p w14:paraId="04F3C524" w14:textId="77777777" w:rsidR="00E305DD" w:rsidRPr="0094298E" w:rsidRDefault="00E305DD" w:rsidP="00D67D3E"/>
        </w:tc>
      </w:tr>
      <w:tr w:rsidR="00B14696" w:rsidRPr="0094298E" w14:paraId="068D390E" w14:textId="77777777" w:rsidTr="00D67D3E">
        <w:trPr>
          <w:trHeight w:val="240"/>
          <w:jc w:val="center"/>
        </w:trPr>
        <w:tc>
          <w:tcPr>
            <w:tcW w:w="4876" w:type="dxa"/>
            <w:tcBorders>
              <w:top w:val="nil"/>
              <w:left w:val="nil"/>
              <w:bottom w:val="nil"/>
              <w:right w:val="nil"/>
            </w:tcBorders>
          </w:tcPr>
          <w:p w14:paraId="78BF2B6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8EFE767" w14:textId="77777777" w:rsidR="00E305DD" w:rsidRPr="0094298E" w:rsidRDefault="00E305DD" w:rsidP="00D67D3E">
            <w:pPr>
              <w:pStyle w:val="AmColumnHeading"/>
            </w:pPr>
            <w:r w:rsidRPr="0094298E">
              <w:t>Predlog spremembe</w:t>
            </w:r>
          </w:p>
        </w:tc>
      </w:tr>
      <w:tr w:rsidR="00B14696" w:rsidRPr="0094298E" w14:paraId="453CDDF1" w14:textId="77777777" w:rsidTr="00D67D3E">
        <w:trPr>
          <w:jc w:val="center"/>
        </w:trPr>
        <w:tc>
          <w:tcPr>
            <w:tcW w:w="4876" w:type="dxa"/>
            <w:tcBorders>
              <w:top w:val="nil"/>
              <w:left w:val="nil"/>
              <w:bottom w:val="nil"/>
              <w:right w:val="nil"/>
            </w:tcBorders>
          </w:tcPr>
          <w:p w14:paraId="72D2915E" w14:textId="77777777" w:rsidR="00E305DD" w:rsidRPr="0094298E" w:rsidRDefault="00E305DD" w:rsidP="00D67D3E">
            <w:pPr>
              <w:pStyle w:val="Normal6a"/>
            </w:pPr>
            <w:r w:rsidRPr="0094298E">
              <w:rPr>
                <w:b/>
                <w:i/>
              </w:rPr>
              <w:t>(12)</w:t>
            </w:r>
            <w:r w:rsidRPr="0094298E">
              <w:tab/>
            </w:r>
            <w:r w:rsidRPr="0094298E">
              <w:rPr>
                <w:b/>
                <w:i/>
              </w:rPr>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131FC7B3" w14:textId="77777777" w:rsidR="00E305DD" w:rsidRPr="0094298E" w:rsidRDefault="00E305DD" w:rsidP="00D67D3E">
            <w:pPr>
              <w:pStyle w:val="Normal6a"/>
            </w:pPr>
            <w:r w:rsidRPr="0094298E">
              <w:rPr>
                <w:b/>
                <w:i/>
              </w:rPr>
              <w:t>črtano</w:t>
            </w:r>
          </w:p>
        </w:tc>
      </w:tr>
    </w:tbl>
    <w:p w14:paraId="4B1B3E1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F28F202"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0D91CC8" w14:textId="77777777" w:rsidR="00E305DD" w:rsidRPr="0094298E" w:rsidRDefault="00E305DD" w:rsidP="00E305DD">
      <w:pPr>
        <w:pStyle w:val="AmJustText"/>
      </w:pPr>
      <w:r w:rsidRPr="0094298E">
        <w:t>Po informacijah, ki jih je predložila Agencija za azil, v zvezi z Zahodno Saharo poteka ozemeljski spor. Obstaja več kategorij oseb, ki jim grozi preganjanje ali resna škoda, zato bi določitev Maroka kot varne izvorne države pomenila, da, „bi se koncept varne izvorne države približal fikciji“.</w:t>
      </w:r>
    </w:p>
    <w:p w14:paraId="7431E76A" w14:textId="77777777" w:rsidR="00E305DD" w:rsidRPr="0094298E" w:rsidRDefault="00E305DD" w:rsidP="00E305DD">
      <w:r w:rsidRPr="0094298E">
        <w:rPr>
          <w:rStyle w:val="HideTWBExt"/>
        </w:rPr>
        <w:t>&lt;/Amend&gt;</w:t>
      </w:r>
    </w:p>
    <w:p w14:paraId="3987C7A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100</w:t>
      </w:r>
      <w:r w:rsidRPr="0094298E">
        <w:rPr>
          <w:rStyle w:val="HideTWBExt"/>
          <w:b w:val="0"/>
        </w:rPr>
        <w:t>&lt;/NumAm&gt;</w:t>
      </w:r>
    </w:p>
    <w:p w14:paraId="2902BB6A"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68DCAD5E" w14:textId="77777777" w:rsidR="00E305DD" w:rsidRPr="0094298E" w:rsidRDefault="00E305DD" w:rsidP="00E305DD">
      <w:pPr>
        <w:pStyle w:val="NormalBold"/>
      </w:pPr>
      <w:r w:rsidRPr="0094298E">
        <w:rPr>
          <w:rStyle w:val="HideTWBExt"/>
          <w:b w:val="0"/>
        </w:rPr>
        <w:t>&lt;/RepeatBlock-By&gt;</w:t>
      </w:r>
    </w:p>
    <w:p w14:paraId="74F3E38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B6BF5CD"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803B853" w14:textId="77777777" w:rsidTr="00D67D3E">
        <w:trPr>
          <w:trHeight w:hRule="exact" w:val="240"/>
          <w:jc w:val="center"/>
        </w:trPr>
        <w:tc>
          <w:tcPr>
            <w:tcW w:w="9752" w:type="dxa"/>
            <w:gridSpan w:val="2"/>
            <w:tcBorders>
              <w:top w:val="nil"/>
              <w:left w:val="nil"/>
              <w:bottom w:val="nil"/>
              <w:right w:val="nil"/>
            </w:tcBorders>
          </w:tcPr>
          <w:p w14:paraId="07C191D1" w14:textId="77777777" w:rsidR="00E305DD" w:rsidRPr="0094298E" w:rsidRDefault="00E305DD" w:rsidP="00D67D3E"/>
        </w:tc>
      </w:tr>
      <w:tr w:rsidR="00B14696" w:rsidRPr="0094298E" w14:paraId="6511EFA1" w14:textId="77777777" w:rsidTr="00D67D3E">
        <w:trPr>
          <w:trHeight w:val="240"/>
          <w:jc w:val="center"/>
        </w:trPr>
        <w:tc>
          <w:tcPr>
            <w:tcW w:w="4876" w:type="dxa"/>
            <w:tcBorders>
              <w:top w:val="nil"/>
              <w:left w:val="nil"/>
              <w:bottom w:val="nil"/>
              <w:right w:val="nil"/>
            </w:tcBorders>
          </w:tcPr>
          <w:p w14:paraId="31C300E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105581C" w14:textId="77777777" w:rsidR="00E305DD" w:rsidRPr="0094298E" w:rsidRDefault="00E305DD" w:rsidP="00D67D3E">
            <w:pPr>
              <w:pStyle w:val="AmColumnHeading"/>
            </w:pPr>
            <w:r w:rsidRPr="0094298E">
              <w:t>Predlog spremembe</w:t>
            </w:r>
          </w:p>
        </w:tc>
      </w:tr>
      <w:tr w:rsidR="00B14696" w:rsidRPr="0094298E" w14:paraId="540D7095" w14:textId="77777777" w:rsidTr="00D67D3E">
        <w:trPr>
          <w:jc w:val="center"/>
        </w:trPr>
        <w:tc>
          <w:tcPr>
            <w:tcW w:w="4876" w:type="dxa"/>
            <w:tcBorders>
              <w:top w:val="nil"/>
              <w:left w:val="nil"/>
              <w:bottom w:val="nil"/>
              <w:right w:val="nil"/>
            </w:tcBorders>
          </w:tcPr>
          <w:p w14:paraId="7C22DBEF" w14:textId="77777777" w:rsidR="00E305DD" w:rsidRPr="0094298E" w:rsidRDefault="00E305DD" w:rsidP="00D67D3E">
            <w:pPr>
              <w:pStyle w:val="Normal6a"/>
            </w:pPr>
            <w:r w:rsidRPr="0094298E">
              <w:rPr>
                <w:b/>
                <w:i/>
              </w:rPr>
              <w:t>(12)</w:t>
            </w:r>
            <w:r w:rsidRPr="0094298E">
              <w:tab/>
            </w:r>
            <w:r w:rsidRPr="0094298E">
              <w:rPr>
                <w:b/>
                <w:i/>
              </w:rPr>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605C67F8" w14:textId="77777777" w:rsidR="00E305DD" w:rsidRPr="0094298E" w:rsidRDefault="00E305DD" w:rsidP="00D67D3E">
            <w:pPr>
              <w:pStyle w:val="Normal6a"/>
            </w:pPr>
            <w:r w:rsidRPr="0094298E">
              <w:rPr>
                <w:b/>
                <w:i/>
              </w:rPr>
              <w:t>črtano</w:t>
            </w:r>
          </w:p>
        </w:tc>
      </w:tr>
    </w:tbl>
    <w:p w14:paraId="22A4D5A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8A5331F" w14:textId="77777777" w:rsidR="00E305DD" w:rsidRPr="0094298E" w:rsidRDefault="00E305DD" w:rsidP="00E305DD">
      <w:r w:rsidRPr="0094298E">
        <w:rPr>
          <w:rStyle w:val="HideTWBExt"/>
        </w:rPr>
        <w:t>&lt;/Amend&gt;</w:t>
      </w:r>
    </w:p>
    <w:p w14:paraId="64A702B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101</w:t>
      </w:r>
      <w:r w:rsidRPr="0094298E">
        <w:rPr>
          <w:rStyle w:val="HideTWBExt"/>
          <w:b w:val="0"/>
        </w:rPr>
        <w:t>&lt;/NumAm&gt;</w:t>
      </w:r>
    </w:p>
    <w:p w14:paraId="76208AEF"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597EEC35" w14:textId="77777777" w:rsidR="00E305DD" w:rsidRPr="0094298E" w:rsidRDefault="00E305DD" w:rsidP="00E305DD">
      <w:pPr>
        <w:pStyle w:val="NormalBold"/>
      </w:pPr>
      <w:r w:rsidRPr="0094298E">
        <w:rPr>
          <w:rStyle w:val="HideTWBExt"/>
          <w:b w:val="0"/>
        </w:rPr>
        <w:t>&lt;/RepeatBlock-By&gt;</w:t>
      </w:r>
    </w:p>
    <w:p w14:paraId="753890F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61EE453"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F9B993" w14:textId="77777777" w:rsidTr="00D67D3E">
        <w:trPr>
          <w:trHeight w:hRule="exact" w:val="240"/>
          <w:jc w:val="center"/>
        </w:trPr>
        <w:tc>
          <w:tcPr>
            <w:tcW w:w="9752" w:type="dxa"/>
            <w:gridSpan w:val="2"/>
            <w:tcBorders>
              <w:top w:val="nil"/>
              <w:left w:val="nil"/>
              <w:bottom w:val="nil"/>
              <w:right w:val="nil"/>
            </w:tcBorders>
          </w:tcPr>
          <w:p w14:paraId="3A29F070" w14:textId="77777777" w:rsidR="00E305DD" w:rsidRPr="0094298E" w:rsidRDefault="00E305DD" w:rsidP="00D67D3E"/>
        </w:tc>
      </w:tr>
      <w:tr w:rsidR="00B14696" w:rsidRPr="0094298E" w14:paraId="5F8B5C96" w14:textId="77777777" w:rsidTr="00D67D3E">
        <w:trPr>
          <w:trHeight w:val="240"/>
          <w:jc w:val="center"/>
        </w:trPr>
        <w:tc>
          <w:tcPr>
            <w:tcW w:w="4876" w:type="dxa"/>
            <w:tcBorders>
              <w:top w:val="nil"/>
              <w:left w:val="nil"/>
              <w:bottom w:val="nil"/>
              <w:right w:val="nil"/>
            </w:tcBorders>
          </w:tcPr>
          <w:p w14:paraId="085121C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B89C65B" w14:textId="77777777" w:rsidR="00E305DD" w:rsidRPr="0094298E" w:rsidRDefault="00E305DD" w:rsidP="00D67D3E">
            <w:pPr>
              <w:pStyle w:val="AmColumnHeading"/>
            </w:pPr>
            <w:r w:rsidRPr="0094298E">
              <w:t>Predlog spremembe</w:t>
            </w:r>
          </w:p>
        </w:tc>
      </w:tr>
      <w:tr w:rsidR="00B14696" w:rsidRPr="0094298E" w14:paraId="0D0C2B5E" w14:textId="77777777" w:rsidTr="00D67D3E">
        <w:trPr>
          <w:jc w:val="center"/>
        </w:trPr>
        <w:tc>
          <w:tcPr>
            <w:tcW w:w="4876" w:type="dxa"/>
            <w:tcBorders>
              <w:top w:val="nil"/>
              <w:left w:val="nil"/>
              <w:bottom w:val="nil"/>
              <w:right w:val="nil"/>
            </w:tcBorders>
          </w:tcPr>
          <w:p w14:paraId="006BC3EF" w14:textId="77777777" w:rsidR="00E305DD" w:rsidRPr="0094298E" w:rsidRDefault="00E305DD" w:rsidP="00D67D3E">
            <w:pPr>
              <w:pStyle w:val="Normal6a"/>
            </w:pPr>
            <w:r w:rsidRPr="0094298E">
              <w:rPr>
                <w:b/>
                <w:i/>
              </w:rPr>
              <w:t>(12)</w:t>
            </w:r>
            <w:r w:rsidRPr="0094298E">
              <w:tab/>
            </w:r>
            <w:r w:rsidRPr="0094298E">
              <w:rPr>
                <w:b/>
                <w:i/>
              </w:rPr>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41484858" w14:textId="77777777" w:rsidR="00E305DD" w:rsidRPr="0094298E" w:rsidRDefault="00E305DD" w:rsidP="00D67D3E">
            <w:pPr>
              <w:pStyle w:val="Normal6a"/>
            </w:pPr>
            <w:r w:rsidRPr="0094298E">
              <w:rPr>
                <w:b/>
                <w:i/>
              </w:rPr>
              <w:t>črtano</w:t>
            </w:r>
          </w:p>
        </w:tc>
      </w:tr>
    </w:tbl>
    <w:p w14:paraId="26E87A7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FAEB505" w14:textId="77777777" w:rsidR="00E305DD" w:rsidRPr="0094298E" w:rsidRDefault="00E305DD" w:rsidP="00E305DD">
      <w:r w:rsidRPr="0094298E">
        <w:rPr>
          <w:rStyle w:val="HideTWBExt"/>
        </w:rPr>
        <w:t>&lt;/Amend&gt;</w:t>
      </w:r>
    </w:p>
    <w:p w14:paraId="2C63447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102</w:t>
      </w:r>
      <w:r w:rsidRPr="0094298E">
        <w:rPr>
          <w:rStyle w:val="HideTWBExt"/>
          <w:b w:val="0"/>
        </w:rPr>
        <w:t>&lt;/NumAm&gt;</w:t>
      </w:r>
    </w:p>
    <w:p w14:paraId="7746D6FB"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73B25324" w14:textId="77777777" w:rsidR="00E305DD" w:rsidRPr="0094298E" w:rsidRDefault="00E305DD" w:rsidP="00E305DD">
      <w:pPr>
        <w:pStyle w:val="NormalBold"/>
      </w:pPr>
      <w:r w:rsidRPr="0094298E">
        <w:rPr>
          <w:rStyle w:val="HideTWBExt"/>
          <w:b w:val="0"/>
        </w:rPr>
        <w:t>&lt;/RepeatBlock-By&gt;</w:t>
      </w:r>
    </w:p>
    <w:p w14:paraId="1B2C84F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5F4C494"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0BEF06" w14:textId="77777777" w:rsidTr="00D67D3E">
        <w:trPr>
          <w:trHeight w:hRule="exact" w:val="240"/>
          <w:jc w:val="center"/>
        </w:trPr>
        <w:tc>
          <w:tcPr>
            <w:tcW w:w="9752" w:type="dxa"/>
            <w:gridSpan w:val="2"/>
            <w:tcBorders>
              <w:top w:val="nil"/>
              <w:left w:val="nil"/>
              <w:bottom w:val="nil"/>
              <w:right w:val="nil"/>
            </w:tcBorders>
          </w:tcPr>
          <w:p w14:paraId="6A262FFD" w14:textId="77777777" w:rsidR="00E305DD" w:rsidRPr="0094298E" w:rsidRDefault="00E305DD" w:rsidP="00D67D3E"/>
        </w:tc>
      </w:tr>
      <w:tr w:rsidR="00B14696" w:rsidRPr="0094298E" w14:paraId="7103EF0B" w14:textId="77777777" w:rsidTr="00D67D3E">
        <w:trPr>
          <w:trHeight w:val="240"/>
          <w:jc w:val="center"/>
        </w:trPr>
        <w:tc>
          <w:tcPr>
            <w:tcW w:w="4876" w:type="dxa"/>
            <w:tcBorders>
              <w:top w:val="nil"/>
              <w:left w:val="nil"/>
              <w:bottom w:val="nil"/>
              <w:right w:val="nil"/>
            </w:tcBorders>
          </w:tcPr>
          <w:p w14:paraId="22DDAB8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D09EE33" w14:textId="77777777" w:rsidR="00E305DD" w:rsidRPr="0094298E" w:rsidRDefault="00E305DD" w:rsidP="00D67D3E">
            <w:pPr>
              <w:pStyle w:val="AmColumnHeading"/>
            </w:pPr>
            <w:r w:rsidRPr="0094298E">
              <w:t>Predlog spremembe</w:t>
            </w:r>
          </w:p>
        </w:tc>
      </w:tr>
      <w:tr w:rsidR="00B14696" w:rsidRPr="0094298E" w14:paraId="097D12EA" w14:textId="77777777" w:rsidTr="00D67D3E">
        <w:trPr>
          <w:jc w:val="center"/>
        </w:trPr>
        <w:tc>
          <w:tcPr>
            <w:tcW w:w="4876" w:type="dxa"/>
            <w:tcBorders>
              <w:top w:val="nil"/>
              <w:left w:val="nil"/>
              <w:bottom w:val="nil"/>
              <w:right w:val="nil"/>
            </w:tcBorders>
          </w:tcPr>
          <w:p w14:paraId="3EF67501" w14:textId="77777777" w:rsidR="00E305DD" w:rsidRPr="0094298E" w:rsidRDefault="00E305DD" w:rsidP="00D67D3E">
            <w:pPr>
              <w:pStyle w:val="Normal6a"/>
            </w:pPr>
            <w:r w:rsidRPr="0094298E">
              <w:t>(12)</w:t>
            </w:r>
            <w:r w:rsidRPr="0094298E">
              <w:tab/>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FF37285" w14:textId="77777777" w:rsidR="00E305DD" w:rsidRPr="0094298E" w:rsidRDefault="00E305DD" w:rsidP="00D67D3E">
            <w:pPr>
              <w:pStyle w:val="Normal6a"/>
            </w:pPr>
            <w:r w:rsidRPr="0094298E">
              <w:t>(12)</w:t>
            </w:r>
            <w:r w:rsidRPr="0094298E">
              <w:tab/>
              <w:t xml:space="preserve">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w:t>
            </w:r>
            <w:r w:rsidRPr="0094298E">
              <w:rPr>
                <w:b/>
                <w:i/>
              </w:rPr>
              <w:t>Maroko si močno prizadeva za boj proti tihotapljenju in trgovini z ljudmi, vendar je treba storiti še več, zato bi se morala EU angažirati in državi pri tem pomagati.</w:t>
            </w:r>
            <w:r w:rsidRPr="0094298E">
              <w:t xml:space="preserve">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w:t>
            </w:r>
            <w:r w:rsidRPr="0094298E">
              <w:rPr>
                <w:b/>
                <w:i/>
              </w:rPr>
              <w:t>.</w:t>
            </w:r>
            <w:r w:rsidRPr="0094298E">
              <w:t xml:space="preserve"> </w:t>
            </w:r>
            <w:r w:rsidRPr="0094298E">
              <w:rPr>
                <w:b/>
                <w:i/>
              </w:rPr>
              <w:t>Prizadevati bi si bilo treba za močno spodbujanje Maroka k podpisu drugega fakultativnega protokola k Mednarodnemu paktu o državljanskih in političnih pravicah.</w:t>
            </w:r>
            <w:r w:rsidRPr="0094298E">
              <w:t xml:space="preserve">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r>
    </w:tbl>
    <w:p w14:paraId="1E4B502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A4DF9E0"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2C77D1D4" w14:textId="77777777" w:rsidR="00E305DD" w:rsidRPr="0094298E" w:rsidRDefault="00E305DD" w:rsidP="00E305DD">
      <w:pPr>
        <w:pStyle w:val="AmJustText"/>
      </w:pPr>
      <w:r w:rsidRPr="0094298E">
        <w:t>Maroko je ratificiral ključne mednarodne pogodbe o človekovih pravicah, vzdržuje moratorij na smrtno kazen in za državo ni nobenih dokazov o sistematičnem preganjanju v smislu prava EU. Zelo nizka stopnja ugodno rešenih prošenj za azil v državah članicah podpira njegovo vključitev na seznam Unije. Izključitev Maroka bi zmanjšala skladnost in učinkovitost seznama.</w:t>
      </w:r>
    </w:p>
    <w:p w14:paraId="0BB9887D" w14:textId="77777777" w:rsidR="00E305DD" w:rsidRPr="0094298E" w:rsidRDefault="00E305DD" w:rsidP="00E305DD">
      <w:r w:rsidRPr="0094298E">
        <w:rPr>
          <w:rStyle w:val="HideTWBExt"/>
        </w:rPr>
        <w:t>&lt;/Amend&gt;</w:t>
      </w:r>
    </w:p>
    <w:p w14:paraId="67B5C80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103</w:t>
      </w:r>
      <w:r w:rsidRPr="0094298E">
        <w:rPr>
          <w:rStyle w:val="HideTWBExt"/>
          <w:b w:val="0"/>
        </w:rPr>
        <w:t>&lt;/NumAm&gt;</w:t>
      </w:r>
    </w:p>
    <w:p w14:paraId="43C86DBE"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7B26F5C0" w14:textId="77777777" w:rsidR="00E305DD" w:rsidRPr="0094298E" w:rsidRDefault="00E305DD" w:rsidP="00E305DD">
      <w:pPr>
        <w:pStyle w:val="NormalBold"/>
      </w:pPr>
      <w:r w:rsidRPr="0094298E">
        <w:rPr>
          <w:rStyle w:val="HideTWBExt"/>
          <w:b w:val="0"/>
        </w:rPr>
        <w:t>&lt;/RepeatBlock-By&gt;</w:t>
      </w:r>
    </w:p>
    <w:p w14:paraId="20AEBDE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AB7801C"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D9CA99D" w14:textId="77777777" w:rsidTr="00D67D3E">
        <w:trPr>
          <w:trHeight w:hRule="exact" w:val="240"/>
          <w:jc w:val="center"/>
        </w:trPr>
        <w:tc>
          <w:tcPr>
            <w:tcW w:w="9752" w:type="dxa"/>
            <w:gridSpan w:val="2"/>
            <w:tcBorders>
              <w:top w:val="nil"/>
              <w:left w:val="nil"/>
              <w:bottom w:val="nil"/>
              <w:right w:val="nil"/>
            </w:tcBorders>
          </w:tcPr>
          <w:p w14:paraId="1CBA996D" w14:textId="77777777" w:rsidR="00E305DD" w:rsidRPr="0094298E" w:rsidRDefault="00E305DD" w:rsidP="00D67D3E"/>
        </w:tc>
      </w:tr>
      <w:tr w:rsidR="00B14696" w:rsidRPr="0094298E" w14:paraId="0F4C6933" w14:textId="77777777" w:rsidTr="00D67D3E">
        <w:trPr>
          <w:trHeight w:val="240"/>
          <w:jc w:val="center"/>
        </w:trPr>
        <w:tc>
          <w:tcPr>
            <w:tcW w:w="4876" w:type="dxa"/>
            <w:tcBorders>
              <w:top w:val="nil"/>
              <w:left w:val="nil"/>
              <w:bottom w:val="nil"/>
              <w:right w:val="nil"/>
            </w:tcBorders>
          </w:tcPr>
          <w:p w14:paraId="3E23BCA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C0963F3" w14:textId="77777777" w:rsidR="00E305DD" w:rsidRPr="0094298E" w:rsidRDefault="00E305DD" w:rsidP="00D67D3E">
            <w:pPr>
              <w:pStyle w:val="AmColumnHeading"/>
            </w:pPr>
            <w:r w:rsidRPr="0094298E">
              <w:t>Predlog spremembe</w:t>
            </w:r>
          </w:p>
        </w:tc>
      </w:tr>
      <w:tr w:rsidR="00B14696" w:rsidRPr="0094298E" w14:paraId="1B7553AC" w14:textId="77777777" w:rsidTr="00D67D3E">
        <w:trPr>
          <w:jc w:val="center"/>
        </w:trPr>
        <w:tc>
          <w:tcPr>
            <w:tcW w:w="4876" w:type="dxa"/>
            <w:tcBorders>
              <w:top w:val="nil"/>
              <w:left w:val="nil"/>
              <w:bottom w:val="nil"/>
              <w:right w:val="nil"/>
            </w:tcBorders>
          </w:tcPr>
          <w:p w14:paraId="016C9030" w14:textId="77777777" w:rsidR="00E305DD" w:rsidRPr="0094298E" w:rsidRDefault="00E305DD" w:rsidP="00D67D3E">
            <w:pPr>
              <w:pStyle w:val="Normal6a"/>
            </w:pPr>
            <w:r w:rsidRPr="0094298E">
              <w:t>(12)</w:t>
            </w:r>
            <w:r w:rsidRPr="0094298E">
              <w:tab/>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3CE43FEE" w14:textId="77777777" w:rsidR="00E305DD" w:rsidRPr="0094298E" w:rsidRDefault="00E305DD" w:rsidP="00D67D3E">
            <w:pPr>
              <w:pStyle w:val="Normal6a"/>
            </w:pPr>
            <w:r w:rsidRPr="0094298E">
              <w:t>(12)</w:t>
            </w:r>
            <w:r w:rsidRPr="0094298E">
              <w:tab/>
              <w:t xml:space="preserve">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w:t>
            </w:r>
            <w:r w:rsidRPr="0094298E">
              <w:rPr>
                <w:b/>
                <w:i/>
              </w:rPr>
              <w:t>Vendar države za nekatere skupine ni mogoče šteti za varno, zlasti za politične aktiviste, zahodnosaharsko prebivalstvo in LGBTIQ osebe, ki se spoprijemajo z omejitvami svoboščin, nadlegovanjem, samovoljnim pridržanjem, v primeru LGBTIQ oseb pa tudi z inkriminacijo istospolnih odnosov, za kar je zagrožena zaporna kazen do treh let.</w:t>
            </w:r>
            <w:r w:rsidRPr="0094298E">
              <w:t xml:space="preserve"> V tej državi na splošno ni preganjanja v smislu člena 9 Uredbe (EU) 2024/1347.</w:t>
            </w:r>
          </w:p>
        </w:tc>
      </w:tr>
    </w:tbl>
    <w:p w14:paraId="7F17B3F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B60EE31" w14:textId="77777777" w:rsidR="00E305DD" w:rsidRPr="0094298E" w:rsidRDefault="00E305DD" w:rsidP="00E305DD">
      <w:r w:rsidRPr="0094298E">
        <w:rPr>
          <w:rStyle w:val="HideTWBExt"/>
        </w:rPr>
        <w:t>&lt;/Amend&gt;</w:t>
      </w:r>
    </w:p>
    <w:p w14:paraId="609E9C4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104</w:t>
      </w:r>
      <w:r w:rsidRPr="0094298E">
        <w:rPr>
          <w:rStyle w:val="HideTWBExt"/>
          <w:b w:val="0"/>
        </w:rPr>
        <w:t>&lt;/NumAm&gt;</w:t>
      </w:r>
    </w:p>
    <w:p w14:paraId="3FDD23E8"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21B76143" w14:textId="77777777" w:rsidR="00E305DD" w:rsidRPr="0094298E" w:rsidRDefault="00E305DD" w:rsidP="00E305DD">
      <w:pPr>
        <w:pStyle w:val="NormalBold"/>
      </w:pPr>
      <w:r w:rsidRPr="0094298E">
        <w:rPr>
          <w:rStyle w:val="HideTWBExt"/>
          <w:b w:val="0"/>
        </w:rPr>
        <w:t>&lt;/RepeatBlock-By&gt;</w:t>
      </w:r>
    </w:p>
    <w:p w14:paraId="131B02F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E4E4781" w14:textId="77777777" w:rsidR="00E305DD" w:rsidRPr="0094298E" w:rsidRDefault="00E305DD" w:rsidP="00E305DD">
      <w:pPr>
        <w:pStyle w:val="NormalBold"/>
      </w:pPr>
      <w:r w:rsidRPr="0094298E">
        <w:rPr>
          <w:rStyle w:val="HideTWBExt"/>
          <w:b w:val="0"/>
        </w:rPr>
        <w:t>&lt;Article&gt;</w:t>
      </w:r>
      <w:r w:rsidRPr="0094298E">
        <w:t>Uvodna izjava 12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7688FC9" w14:textId="77777777" w:rsidTr="00D67D3E">
        <w:trPr>
          <w:trHeight w:hRule="exact" w:val="240"/>
          <w:jc w:val="center"/>
        </w:trPr>
        <w:tc>
          <w:tcPr>
            <w:tcW w:w="9752" w:type="dxa"/>
            <w:gridSpan w:val="2"/>
            <w:tcBorders>
              <w:top w:val="nil"/>
              <w:left w:val="nil"/>
              <w:bottom w:val="nil"/>
              <w:right w:val="nil"/>
            </w:tcBorders>
          </w:tcPr>
          <w:p w14:paraId="6C19DE0D" w14:textId="77777777" w:rsidR="00E305DD" w:rsidRPr="0094298E" w:rsidRDefault="00E305DD" w:rsidP="00D67D3E"/>
        </w:tc>
      </w:tr>
      <w:tr w:rsidR="00B14696" w:rsidRPr="0094298E" w14:paraId="25F09162" w14:textId="77777777" w:rsidTr="00D67D3E">
        <w:trPr>
          <w:trHeight w:val="240"/>
          <w:jc w:val="center"/>
        </w:trPr>
        <w:tc>
          <w:tcPr>
            <w:tcW w:w="4876" w:type="dxa"/>
            <w:tcBorders>
              <w:top w:val="nil"/>
              <w:left w:val="nil"/>
              <w:bottom w:val="nil"/>
              <w:right w:val="nil"/>
            </w:tcBorders>
          </w:tcPr>
          <w:p w14:paraId="4160DD9F"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C23012B" w14:textId="77777777" w:rsidR="00E305DD" w:rsidRPr="0094298E" w:rsidRDefault="00E305DD" w:rsidP="00D67D3E">
            <w:pPr>
              <w:pStyle w:val="AmColumnHeading"/>
            </w:pPr>
            <w:r w:rsidRPr="0094298E">
              <w:t>Predlog spremembe</w:t>
            </w:r>
          </w:p>
        </w:tc>
      </w:tr>
      <w:tr w:rsidR="00B14696" w:rsidRPr="0094298E" w14:paraId="00EE3775" w14:textId="77777777" w:rsidTr="00D67D3E">
        <w:trPr>
          <w:jc w:val="center"/>
        </w:trPr>
        <w:tc>
          <w:tcPr>
            <w:tcW w:w="4876" w:type="dxa"/>
            <w:tcBorders>
              <w:top w:val="nil"/>
              <w:left w:val="nil"/>
              <w:bottom w:val="nil"/>
              <w:right w:val="nil"/>
            </w:tcBorders>
          </w:tcPr>
          <w:p w14:paraId="19063060" w14:textId="77777777" w:rsidR="00E305DD" w:rsidRPr="0094298E" w:rsidRDefault="00E305DD" w:rsidP="00D67D3E">
            <w:pPr>
              <w:pStyle w:val="Normal6a"/>
            </w:pPr>
            <w:r w:rsidRPr="0094298E">
              <w:t>(12)</w:t>
            </w:r>
            <w:r w:rsidRPr="0094298E">
              <w:tab/>
              <w:t>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1D7A8933" w14:textId="77777777" w:rsidR="00E305DD" w:rsidRPr="0094298E" w:rsidRDefault="00E305DD" w:rsidP="00D67D3E">
            <w:pPr>
              <w:pStyle w:val="Normal6a"/>
            </w:pPr>
            <w:r w:rsidRPr="0094298E">
              <w:t>(12)</w:t>
            </w:r>
            <w:r w:rsidRPr="0094298E">
              <w:tab/>
              <w:t xml:space="preserve">Kar zadeva Maroko, ga je po informacijah Agencije za azil do zdaj na nacionalni ravni kot varno izvorno državo določilo 11 držav članic, stopnja ugodno rešenih prošenj za azil pa je za prosilce iz Maroka leta 2024 na ravni Unije znašala 4 %. Maroko je ratificiral glavne mednarodne instrumente o človekovih pravicah. Je parlamentarna monarhija. Ni znakov izgona, odstranitve ali izročitve državljanov Maroka državam, v katerih obstaja nevarnost smrtne kazni, mučenja, preganjanja ali nečloveškega ali ponižujočega ravnanja. V državi na splošno ni utemeljenega tveganja resne škode v smislu člena 15 Uredbe (EU) 2024/1347. Maroko že od leta 1993 spoštuje moratorij na izvajanje smrtne kazni, vendar smrtno kazen ohranja v svojem kazenskem pravu in ni ratificiral drugega fakultativnega protokola k Mednarodnemu paktu o državljanskih in političnih pravicah glede odprave smrtne kazni. Maroko je ratificiral Konvencijo proti mučenju in drugim krutim, nečloveškim ali poniževalnim kaznim ali ravnanju. V Maroku ni oboroženih spopadov, zato ni grožnje vsesplošnega nasilja v razmerah mednarodnega ali notranjega oboroženega spopada. V tej državi na splošno ni preganjanja v smislu člena 9 Uredbe (EU) 2024/1347. </w:t>
            </w:r>
            <w:r w:rsidRPr="0094298E">
              <w:rPr>
                <w:b/>
                <w:i/>
              </w:rPr>
              <w:t>V skladu s členom 61(2) Uredbe (EU) 2024/1348 so iz uporabe te uredbe izključene jasno prepoznavne kategorije oseb, vključno z ženskami in dekleti, temnopoltimi Maročani, LGBTQI osebami, novinarji, zagovorniki človekovih pravic in aktivisti civilne družbe.</w:t>
            </w:r>
          </w:p>
        </w:tc>
      </w:tr>
    </w:tbl>
    <w:p w14:paraId="4DD2336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40A1311" w14:textId="77777777" w:rsidR="00E305DD" w:rsidRPr="0094298E" w:rsidRDefault="00E305DD" w:rsidP="00E305DD">
      <w:r w:rsidRPr="0094298E">
        <w:rPr>
          <w:rStyle w:val="HideTWBExt"/>
        </w:rPr>
        <w:t>&lt;/Amend&gt;</w:t>
      </w:r>
    </w:p>
    <w:p w14:paraId="618A37A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105</w:t>
      </w:r>
      <w:r w:rsidRPr="0094298E">
        <w:rPr>
          <w:rStyle w:val="HideTWBExt"/>
          <w:b w:val="0"/>
        </w:rPr>
        <w:t>&lt;/NumAm&gt;</w:t>
      </w:r>
    </w:p>
    <w:p w14:paraId="0E8628FC"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4BDF162D" w14:textId="77777777" w:rsidR="00E305DD" w:rsidRPr="0094298E" w:rsidRDefault="00E305DD" w:rsidP="00E305DD">
      <w:pPr>
        <w:pStyle w:val="NormalBold"/>
      </w:pPr>
      <w:r w:rsidRPr="0094298E">
        <w:rPr>
          <w:rStyle w:val="HideTWBExt"/>
          <w:b w:val="0"/>
        </w:rPr>
        <w:t>&lt;/RepeatBlock-By&gt;</w:t>
      </w:r>
    </w:p>
    <w:p w14:paraId="486292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8AA06CE" w14:textId="77777777" w:rsidR="00E305DD" w:rsidRPr="0094298E" w:rsidRDefault="00E305DD" w:rsidP="00E305DD">
      <w:pPr>
        <w:pStyle w:val="NormalBold"/>
      </w:pPr>
      <w:r w:rsidRPr="0094298E">
        <w:rPr>
          <w:rStyle w:val="HideTWBExt"/>
          <w:b w:val="0"/>
        </w:rPr>
        <w:t>&lt;Article&gt;</w:t>
      </w:r>
      <w:r w:rsidRPr="0094298E">
        <w:t>Uvodna izjava 12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DE1E19E" w14:textId="77777777" w:rsidTr="00D67D3E">
        <w:trPr>
          <w:trHeight w:hRule="exact" w:val="240"/>
          <w:jc w:val="center"/>
        </w:trPr>
        <w:tc>
          <w:tcPr>
            <w:tcW w:w="9752" w:type="dxa"/>
            <w:gridSpan w:val="2"/>
            <w:tcBorders>
              <w:top w:val="nil"/>
              <w:left w:val="nil"/>
              <w:bottom w:val="nil"/>
              <w:right w:val="nil"/>
            </w:tcBorders>
          </w:tcPr>
          <w:p w14:paraId="7DD3B55E" w14:textId="77777777" w:rsidR="00E305DD" w:rsidRPr="0094298E" w:rsidRDefault="00E305DD" w:rsidP="00D67D3E"/>
        </w:tc>
      </w:tr>
      <w:tr w:rsidR="00B14696" w:rsidRPr="0094298E" w14:paraId="76D9AC22" w14:textId="77777777" w:rsidTr="00D67D3E">
        <w:trPr>
          <w:trHeight w:val="240"/>
          <w:jc w:val="center"/>
        </w:trPr>
        <w:tc>
          <w:tcPr>
            <w:tcW w:w="4876" w:type="dxa"/>
            <w:tcBorders>
              <w:top w:val="nil"/>
              <w:left w:val="nil"/>
              <w:bottom w:val="nil"/>
              <w:right w:val="nil"/>
            </w:tcBorders>
          </w:tcPr>
          <w:p w14:paraId="1D9937A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9F8BF90" w14:textId="77777777" w:rsidR="00E305DD" w:rsidRPr="0094298E" w:rsidRDefault="00E305DD" w:rsidP="00D67D3E">
            <w:pPr>
              <w:pStyle w:val="AmColumnHeading"/>
            </w:pPr>
            <w:r w:rsidRPr="0094298E">
              <w:t>Predlog spremembe</w:t>
            </w:r>
          </w:p>
        </w:tc>
      </w:tr>
      <w:tr w:rsidR="00B14696" w:rsidRPr="0094298E" w14:paraId="2DB70532" w14:textId="77777777" w:rsidTr="00D67D3E">
        <w:trPr>
          <w:jc w:val="center"/>
        </w:trPr>
        <w:tc>
          <w:tcPr>
            <w:tcW w:w="4876" w:type="dxa"/>
            <w:tcBorders>
              <w:top w:val="nil"/>
              <w:left w:val="nil"/>
              <w:bottom w:val="nil"/>
              <w:right w:val="nil"/>
            </w:tcBorders>
          </w:tcPr>
          <w:p w14:paraId="17AD96BB" w14:textId="77777777" w:rsidR="00E305DD" w:rsidRPr="0094298E" w:rsidRDefault="00E305DD" w:rsidP="00D67D3E">
            <w:pPr>
              <w:pStyle w:val="Normal6a"/>
            </w:pPr>
          </w:p>
        </w:tc>
        <w:tc>
          <w:tcPr>
            <w:tcW w:w="4876" w:type="dxa"/>
            <w:tcBorders>
              <w:top w:val="nil"/>
              <w:left w:val="nil"/>
              <w:bottom w:val="nil"/>
              <w:right w:val="nil"/>
            </w:tcBorders>
          </w:tcPr>
          <w:p w14:paraId="797C3981" w14:textId="77777777" w:rsidR="00E305DD" w:rsidRPr="0094298E" w:rsidRDefault="00E305DD" w:rsidP="00D67D3E">
            <w:pPr>
              <w:pStyle w:val="Normal6a"/>
            </w:pPr>
            <w:r w:rsidRPr="0094298E">
              <w:rPr>
                <w:b/>
                <w:i/>
              </w:rPr>
              <w:t>(12a)</w:t>
            </w:r>
            <w:r w:rsidRPr="0094298E">
              <w:tab/>
            </w:r>
            <w:r w:rsidRPr="0094298E">
              <w:rPr>
                <w:b/>
                <w:i/>
              </w:rPr>
              <w:t>Kar zadeva Severno Makedonijo, jo je po informacijah Agencije za azil do zdaj na nacionalni ravni kot varno izvorno državo določilo 17 držav članic, stopnja ugodno rešenih prošenj za azil pa je za prosilce iz Severne Makedonije leta 2024 na ravni Unije znašala manj kot 1 %. Severna Makedonija je ratificirala glavne mednarodne instrumente o človekovih pravicah. Je parlamentarna republika, ki temelji na načelu delitve oblasti. Ni znakov izgona, odstranitve ali izročitve državljanov Severne Makedonije državam, v katerih obstaja nevarnost smrtne kazni, mučenja, preganjanja ali nečloveškega ali ponižujočega ravnanja. V državi na splošno ni utemeljenega tveganja resne škode v smislu člena 15 Uredbe (EU) 2024/1347. Smrtna kazen je na podlagi ustave Severne Makedonije prepovedana. V Severni Makedoniji ni oboroženih spopadov, zato ni grožnje vsesplošnega nasilja v razmerah mednarodnega ali notranjega oboroženega spopada. V tej državi na splošno ni preganjanja v smislu člena 9 Uredbe (EU) 2024/1347.</w:t>
            </w:r>
          </w:p>
        </w:tc>
      </w:tr>
    </w:tbl>
    <w:p w14:paraId="614F286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4CDDE12" w14:textId="77777777" w:rsidR="00E305DD" w:rsidRPr="0094298E" w:rsidRDefault="00E305DD" w:rsidP="00E305DD">
      <w:r w:rsidRPr="0094298E">
        <w:rPr>
          <w:rStyle w:val="HideTWBExt"/>
        </w:rPr>
        <w:t>&lt;/Amend&gt;</w:t>
      </w:r>
    </w:p>
    <w:p w14:paraId="58CD2C8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106</w:t>
      </w:r>
      <w:r w:rsidRPr="0094298E">
        <w:rPr>
          <w:rStyle w:val="HideTWBExt"/>
          <w:b w:val="0"/>
        </w:rPr>
        <w:t>&lt;/NumAm&gt;</w:t>
      </w:r>
    </w:p>
    <w:p w14:paraId="52324EFF"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6F0D748F" w14:textId="77777777" w:rsidR="00E305DD" w:rsidRPr="0094298E" w:rsidRDefault="00E305DD" w:rsidP="00E305DD">
      <w:pPr>
        <w:pStyle w:val="NormalBold"/>
      </w:pPr>
      <w:r w:rsidRPr="0094298E">
        <w:rPr>
          <w:rStyle w:val="HideTWBExt"/>
          <w:b w:val="0"/>
        </w:rPr>
        <w:t>&lt;/RepeatBlock-By&gt;</w:t>
      </w:r>
    </w:p>
    <w:p w14:paraId="723D8FA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EBDD842" w14:textId="77777777" w:rsidR="00E305DD" w:rsidRPr="0094298E" w:rsidRDefault="00E305DD" w:rsidP="00E305DD">
      <w:pPr>
        <w:pStyle w:val="NormalBold"/>
      </w:pPr>
      <w:r w:rsidRPr="0094298E">
        <w:rPr>
          <w:rStyle w:val="HideTWBExt"/>
          <w:b w:val="0"/>
        </w:rPr>
        <w:t>&lt;Article&gt;</w:t>
      </w:r>
      <w:r w:rsidRPr="0094298E">
        <w:t>Uvodna izjava 12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56DEB52" w14:textId="77777777" w:rsidTr="00D67D3E">
        <w:trPr>
          <w:trHeight w:hRule="exact" w:val="240"/>
          <w:jc w:val="center"/>
        </w:trPr>
        <w:tc>
          <w:tcPr>
            <w:tcW w:w="9752" w:type="dxa"/>
            <w:gridSpan w:val="2"/>
            <w:tcBorders>
              <w:top w:val="nil"/>
              <w:left w:val="nil"/>
              <w:bottom w:val="nil"/>
              <w:right w:val="nil"/>
            </w:tcBorders>
          </w:tcPr>
          <w:p w14:paraId="141E31EC" w14:textId="77777777" w:rsidR="00E305DD" w:rsidRPr="0094298E" w:rsidRDefault="00E305DD" w:rsidP="00D67D3E"/>
        </w:tc>
      </w:tr>
      <w:tr w:rsidR="00B14696" w:rsidRPr="0094298E" w14:paraId="16999624" w14:textId="77777777" w:rsidTr="00D67D3E">
        <w:trPr>
          <w:trHeight w:val="240"/>
          <w:jc w:val="center"/>
        </w:trPr>
        <w:tc>
          <w:tcPr>
            <w:tcW w:w="4876" w:type="dxa"/>
            <w:tcBorders>
              <w:top w:val="nil"/>
              <w:left w:val="nil"/>
              <w:bottom w:val="nil"/>
              <w:right w:val="nil"/>
            </w:tcBorders>
          </w:tcPr>
          <w:p w14:paraId="44E998A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0924623" w14:textId="77777777" w:rsidR="00E305DD" w:rsidRPr="0094298E" w:rsidRDefault="00E305DD" w:rsidP="00D67D3E">
            <w:pPr>
              <w:pStyle w:val="AmColumnHeading"/>
            </w:pPr>
            <w:r w:rsidRPr="0094298E">
              <w:t>Predlog spremembe</w:t>
            </w:r>
          </w:p>
        </w:tc>
      </w:tr>
      <w:tr w:rsidR="00B14696" w:rsidRPr="0094298E" w14:paraId="7556F68C" w14:textId="77777777" w:rsidTr="00D67D3E">
        <w:trPr>
          <w:jc w:val="center"/>
        </w:trPr>
        <w:tc>
          <w:tcPr>
            <w:tcW w:w="4876" w:type="dxa"/>
            <w:tcBorders>
              <w:top w:val="nil"/>
              <w:left w:val="nil"/>
              <w:bottom w:val="nil"/>
              <w:right w:val="nil"/>
            </w:tcBorders>
          </w:tcPr>
          <w:p w14:paraId="1D21AC5C" w14:textId="77777777" w:rsidR="00E305DD" w:rsidRPr="0094298E" w:rsidRDefault="00E305DD" w:rsidP="00D67D3E">
            <w:pPr>
              <w:pStyle w:val="Normal6a"/>
            </w:pPr>
          </w:p>
        </w:tc>
        <w:tc>
          <w:tcPr>
            <w:tcW w:w="4876" w:type="dxa"/>
            <w:tcBorders>
              <w:top w:val="nil"/>
              <w:left w:val="nil"/>
              <w:bottom w:val="nil"/>
              <w:right w:val="nil"/>
            </w:tcBorders>
          </w:tcPr>
          <w:p w14:paraId="2FDE11A0" w14:textId="77777777" w:rsidR="00E305DD" w:rsidRPr="0094298E" w:rsidRDefault="00E305DD" w:rsidP="00D67D3E">
            <w:pPr>
              <w:pStyle w:val="Normal6a"/>
            </w:pPr>
            <w:r w:rsidRPr="0094298E">
              <w:rPr>
                <w:b/>
                <w:i/>
              </w:rPr>
              <w:t>(12b)</w:t>
            </w:r>
            <w:r w:rsidRPr="0094298E">
              <w:tab/>
            </w:r>
            <w:r w:rsidRPr="0094298E">
              <w:rPr>
                <w:b/>
                <w:i/>
              </w:rPr>
              <w:t>Kar zadeva Srbijo, jo je po informacijah Agencije za azil do zdaj na nacionalni ravni kot varno izvorno državo določilo 17 držav članic, stopnja ugodno rešenih prošenj za azil pa je za prosilce iz Srbije leta 2024 na ravni Unije znašala 1 %. Srbija je ratificirala glavne mednarodne instrumente o človekovih pravicah. Republika Srbija je parlamentarna demokracija, ki temelji na načelu delitve oblasti. Ni znakov izgona, odstranitve ali izročitve državljanov Srbije državam, v katerih obstaja nevarnost smrtne kazni, mučenja, preganjanja ali nečloveškega ali ponižujočega ravnanja. V državi na splošno ni utemeljenega tveganja resne škode v smislu člena 15 Uredbe (EU) 2024/1347. Smrtna kazen je na podlagi srbske ustave prepovedana. V Srbiji ni oboroženih spopadov, zato ni grožnje vsesplošnega nasilja v razmerah mednarodnega ali notranjega oboroženega spopada. V tej državi na splošno ni preganjanja v smislu člena 9 Uredbe (EU) 2024/1347.</w:t>
            </w:r>
          </w:p>
        </w:tc>
      </w:tr>
    </w:tbl>
    <w:p w14:paraId="243D476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DE82B14" w14:textId="77777777" w:rsidR="00E305DD" w:rsidRPr="0094298E" w:rsidRDefault="00E305DD" w:rsidP="00E305DD">
      <w:r w:rsidRPr="0094298E">
        <w:rPr>
          <w:rStyle w:val="HideTWBExt"/>
        </w:rPr>
        <w:t>&lt;/Amend&gt;</w:t>
      </w:r>
    </w:p>
    <w:p w14:paraId="2EC98C1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107</w:t>
      </w:r>
      <w:r w:rsidRPr="0094298E">
        <w:rPr>
          <w:rStyle w:val="HideTWBExt"/>
          <w:b w:val="0"/>
        </w:rPr>
        <w:t>&lt;/NumAm&gt;</w:t>
      </w:r>
    </w:p>
    <w:p w14:paraId="0510F2F4"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64539E1" w14:textId="77777777" w:rsidR="00E305DD" w:rsidRPr="0094298E" w:rsidRDefault="00E305DD" w:rsidP="00E305DD">
      <w:pPr>
        <w:pStyle w:val="NormalBold"/>
      </w:pPr>
      <w:r w:rsidRPr="0094298E">
        <w:rPr>
          <w:rStyle w:val="HideTWBExt"/>
          <w:b w:val="0"/>
        </w:rPr>
        <w:t>&lt;/RepeatBlock-By&gt;</w:t>
      </w:r>
    </w:p>
    <w:p w14:paraId="58CA524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4C2D956" w14:textId="77777777" w:rsidR="00E305DD" w:rsidRPr="0094298E" w:rsidRDefault="00E305DD" w:rsidP="00E305DD">
      <w:pPr>
        <w:pStyle w:val="NormalBold"/>
      </w:pPr>
      <w:r w:rsidRPr="0094298E">
        <w:rPr>
          <w:rStyle w:val="HideTWBExt"/>
          <w:b w:val="0"/>
        </w:rPr>
        <w:t>&lt;Article&gt;</w:t>
      </w:r>
      <w:r w:rsidRPr="0094298E">
        <w:t>Uvodna izjava 13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6078604" w14:textId="77777777" w:rsidTr="00D67D3E">
        <w:trPr>
          <w:trHeight w:hRule="exact" w:val="240"/>
          <w:jc w:val="center"/>
        </w:trPr>
        <w:tc>
          <w:tcPr>
            <w:tcW w:w="9752" w:type="dxa"/>
            <w:gridSpan w:val="2"/>
            <w:tcBorders>
              <w:top w:val="nil"/>
              <w:left w:val="nil"/>
              <w:bottom w:val="nil"/>
              <w:right w:val="nil"/>
            </w:tcBorders>
          </w:tcPr>
          <w:p w14:paraId="2218A1E5" w14:textId="77777777" w:rsidR="00E305DD" w:rsidRPr="0094298E" w:rsidRDefault="00E305DD" w:rsidP="00D67D3E"/>
        </w:tc>
      </w:tr>
      <w:tr w:rsidR="00B14696" w:rsidRPr="0094298E" w14:paraId="14DB87B4" w14:textId="77777777" w:rsidTr="00D67D3E">
        <w:trPr>
          <w:trHeight w:val="240"/>
          <w:jc w:val="center"/>
        </w:trPr>
        <w:tc>
          <w:tcPr>
            <w:tcW w:w="4876" w:type="dxa"/>
            <w:tcBorders>
              <w:top w:val="nil"/>
              <w:left w:val="nil"/>
              <w:bottom w:val="nil"/>
              <w:right w:val="nil"/>
            </w:tcBorders>
          </w:tcPr>
          <w:p w14:paraId="09AD074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DFD98CB" w14:textId="77777777" w:rsidR="00E305DD" w:rsidRPr="0094298E" w:rsidRDefault="00E305DD" w:rsidP="00D67D3E">
            <w:pPr>
              <w:pStyle w:val="AmColumnHeading"/>
            </w:pPr>
            <w:r w:rsidRPr="0094298E">
              <w:t>Predlog spremembe</w:t>
            </w:r>
          </w:p>
        </w:tc>
      </w:tr>
      <w:tr w:rsidR="00B14696" w:rsidRPr="0094298E" w14:paraId="00742AE8" w14:textId="77777777" w:rsidTr="00D67D3E">
        <w:trPr>
          <w:jc w:val="center"/>
        </w:trPr>
        <w:tc>
          <w:tcPr>
            <w:tcW w:w="4876" w:type="dxa"/>
            <w:tcBorders>
              <w:top w:val="nil"/>
              <w:left w:val="nil"/>
              <w:bottom w:val="nil"/>
              <w:right w:val="nil"/>
            </w:tcBorders>
          </w:tcPr>
          <w:p w14:paraId="44F1C3B4" w14:textId="77777777" w:rsidR="00E305DD" w:rsidRPr="0094298E" w:rsidRDefault="00E305DD" w:rsidP="00D67D3E">
            <w:pPr>
              <w:pStyle w:val="Normal6a"/>
            </w:pPr>
            <w:r w:rsidRPr="0094298E">
              <w:rPr>
                <w:b/>
                <w:i/>
              </w:rPr>
              <w:t>(13)</w:t>
            </w:r>
            <w:r w:rsidRPr="0094298E">
              <w:tab/>
            </w:r>
            <w:r w:rsidRPr="0094298E">
              <w:rPr>
                <w:b/>
                <w:i/>
              </w:rPr>
              <w:t>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09EDBCE4" w14:textId="77777777" w:rsidR="00E305DD" w:rsidRPr="0094298E" w:rsidRDefault="00E305DD" w:rsidP="00D67D3E">
            <w:pPr>
              <w:pStyle w:val="Normal6a"/>
            </w:pPr>
            <w:r w:rsidRPr="0094298E">
              <w:rPr>
                <w:b/>
                <w:i/>
              </w:rPr>
              <w:t>črtano</w:t>
            </w:r>
          </w:p>
        </w:tc>
      </w:tr>
    </w:tbl>
    <w:p w14:paraId="039EC2F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CAAA93D" w14:textId="77777777" w:rsidR="00E305DD" w:rsidRPr="0094298E" w:rsidRDefault="00E305DD" w:rsidP="00E305DD">
      <w:r w:rsidRPr="0094298E">
        <w:rPr>
          <w:rStyle w:val="HideTWBExt"/>
        </w:rPr>
        <w:t>&lt;/Amend&gt;</w:t>
      </w:r>
    </w:p>
    <w:p w14:paraId="3A2B8C3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108</w:t>
      </w:r>
      <w:r w:rsidRPr="0094298E">
        <w:rPr>
          <w:rStyle w:val="HideTWBExt"/>
          <w:b w:val="0"/>
        </w:rPr>
        <w:t>&lt;/NumAm&gt;</w:t>
      </w:r>
    </w:p>
    <w:p w14:paraId="33B00383"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02837C08" w14:textId="77777777" w:rsidR="00E305DD" w:rsidRPr="0094298E" w:rsidRDefault="00E305DD" w:rsidP="00E305DD">
      <w:pPr>
        <w:pStyle w:val="NormalBold"/>
      </w:pPr>
      <w:r w:rsidRPr="0094298E">
        <w:rPr>
          <w:rStyle w:val="HideTWBExt"/>
          <w:b w:val="0"/>
        </w:rPr>
        <w:t>&lt;/RepeatBlock-By&gt;</w:t>
      </w:r>
    </w:p>
    <w:p w14:paraId="0939DE4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C120DF0" w14:textId="77777777" w:rsidR="00E305DD" w:rsidRPr="0094298E" w:rsidRDefault="00E305DD" w:rsidP="00E305DD">
      <w:pPr>
        <w:pStyle w:val="NormalBold"/>
      </w:pPr>
      <w:r w:rsidRPr="0094298E">
        <w:rPr>
          <w:rStyle w:val="HideTWBExt"/>
          <w:b w:val="0"/>
        </w:rPr>
        <w:t>&lt;Article&gt;</w:t>
      </w:r>
      <w:r w:rsidRPr="0094298E">
        <w:t>Uvodna izjava 13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7FFAD7D" w14:textId="77777777" w:rsidTr="00D67D3E">
        <w:trPr>
          <w:trHeight w:hRule="exact" w:val="240"/>
          <w:jc w:val="center"/>
        </w:trPr>
        <w:tc>
          <w:tcPr>
            <w:tcW w:w="9752" w:type="dxa"/>
            <w:gridSpan w:val="2"/>
            <w:tcBorders>
              <w:top w:val="nil"/>
              <w:left w:val="nil"/>
              <w:bottom w:val="nil"/>
              <w:right w:val="nil"/>
            </w:tcBorders>
          </w:tcPr>
          <w:p w14:paraId="2BAD721E" w14:textId="77777777" w:rsidR="00E305DD" w:rsidRPr="0094298E" w:rsidRDefault="00E305DD" w:rsidP="00D67D3E"/>
        </w:tc>
      </w:tr>
      <w:tr w:rsidR="00B14696" w:rsidRPr="0094298E" w14:paraId="72732304" w14:textId="77777777" w:rsidTr="00D67D3E">
        <w:trPr>
          <w:trHeight w:val="240"/>
          <w:jc w:val="center"/>
        </w:trPr>
        <w:tc>
          <w:tcPr>
            <w:tcW w:w="4876" w:type="dxa"/>
            <w:tcBorders>
              <w:top w:val="nil"/>
              <w:left w:val="nil"/>
              <w:bottom w:val="nil"/>
              <w:right w:val="nil"/>
            </w:tcBorders>
          </w:tcPr>
          <w:p w14:paraId="66AF570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FAA4703" w14:textId="77777777" w:rsidR="00E305DD" w:rsidRPr="0094298E" w:rsidRDefault="00E305DD" w:rsidP="00D67D3E">
            <w:pPr>
              <w:pStyle w:val="AmColumnHeading"/>
            </w:pPr>
            <w:r w:rsidRPr="0094298E">
              <w:t>Predlog spremembe</w:t>
            </w:r>
          </w:p>
        </w:tc>
      </w:tr>
      <w:tr w:rsidR="00B14696" w:rsidRPr="0094298E" w14:paraId="34B04B05" w14:textId="77777777" w:rsidTr="00D67D3E">
        <w:trPr>
          <w:jc w:val="center"/>
        </w:trPr>
        <w:tc>
          <w:tcPr>
            <w:tcW w:w="4876" w:type="dxa"/>
            <w:tcBorders>
              <w:top w:val="nil"/>
              <w:left w:val="nil"/>
              <w:bottom w:val="nil"/>
              <w:right w:val="nil"/>
            </w:tcBorders>
          </w:tcPr>
          <w:p w14:paraId="46134411" w14:textId="77777777" w:rsidR="00E305DD" w:rsidRPr="0094298E" w:rsidRDefault="00E305DD" w:rsidP="00D67D3E">
            <w:pPr>
              <w:pStyle w:val="Normal6a"/>
            </w:pPr>
            <w:r w:rsidRPr="0094298E">
              <w:rPr>
                <w:b/>
                <w:i/>
              </w:rPr>
              <w:t>(13)</w:t>
            </w:r>
            <w:r w:rsidRPr="0094298E">
              <w:tab/>
            </w:r>
            <w:r w:rsidRPr="0094298E">
              <w:rPr>
                <w:b/>
                <w:i/>
              </w:rPr>
              <w:t>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6C272481" w14:textId="77777777" w:rsidR="00E305DD" w:rsidRPr="0094298E" w:rsidRDefault="00E305DD" w:rsidP="00D67D3E">
            <w:pPr>
              <w:pStyle w:val="Normal6a"/>
            </w:pPr>
            <w:r w:rsidRPr="0094298E">
              <w:rPr>
                <w:b/>
                <w:i/>
              </w:rPr>
              <w:t>črtano</w:t>
            </w:r>
          </w:p>
        </w:tc>
      </w:tr>
    </w:tbl>
    <w:p w14:paraId="6A3AD6D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E5179CE" w14:textId="77777777" w:rsidR="00E305DD" w:rsidRPr="0094298E" w:rsidRDefault="00E305DD" w:rsidP="00E305DD">
      <w:r w:rsidRPr="0094298E">
        <w:rPr>
          <w:rStyle w:val="HideTWBExt"/>
        </w:rPr>
        <w:t>&lt;/Amend&gt;</w:t>
      </w:r>
    </w:p>
    <w:p w14:paraId="46BAC36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109</w:t>
      </w:r>
      <w:r w:rsidRPr="0094298E">
        <w:rPr>
          <w:rStyle w:val="HideTWBExt"/>
          <w:b w:val="0"/>
        </w:rPr>
        <w:t>&lt;/NumAm&gt;</w:t>
      </w:r>
    </w:p>
    <w:p w14:paraId="05E73218"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Sandro Ruotolo, Alessandro Zan, Francisco Assis, Marco Tarquinio</w:t>
      </w:r>
      <w:r w:rsidRPr="0094298E">
        <w:rPr>
          <w:rStyle w:val="HideTWBExt"/>
          <w:b w:val="0"/>
        </w:rPr>
        <w:t>&lt;/Members&gt;</w:t>
      </w:r>
    </w:p>
    <w:p w14:paraId="117976DF" w14:textId="77777777" w:rsidR="00E305DD" w:rsidRPr="0094298E" w:rsidRDefault="00E305DD" w:rsidP="00E305DD">
      <w:pPr>
        <w:pStyle w:val="NormalBold"/>
      </w:pPr>
      <w:r w:rsidRPr="0094298E">
        <w:rPr>
          <w:rStyle w:val="HideTWBExt"/>
          <w:b w:val="0"/>
        </w:rPr>
        <w:t>&lt;/RepeatBlock-By&gt;</w:t>
      </w:r>
    </w:p>
    <w:p w14:paraId="7BD20CA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43CFD26" w14:textId="77777777" w:rsidR="00E305DD" w:rsidRPr="0094298E" w:rsidRDefault="00E305DD" w:rsidP="00E305DD">
      <w:pPr>
        <w:pStyle w:val="NormalBold"/>
      </w:pPr>
      <w:r w:rsidRPr="0094298E">
        <w:rPr>
          <w:rStyle w:val="HideTWBExt"/>
          <w:b w:val="0"/>
        </w:rPr>
        <w:t>&lt;Article&gt;</w:t>
      </w:r>
      <w:r w:rsidRPr="0094298E">
        <w:t>Uvodna izjava 13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DF93D95" w14:textId="77777777" w:rsidTr="00D67D3E">
        <w:trPr>
          <w:trHeight w:hRule="exact" w:val="240"/>
          <w:jc w:val="center"/>
        </w:trPr>
        <w:tc>
          <w:tcPr>
            <w:tcW w:w="9752" w:type="dxa"/>
            <w:gridSpan w:val="2"/>
            <w:tcBorders>
              <w:top w:val="nil"/>
              <w:left w:val="nil"/>
              <w:bottom w:val="nil"/>
              <w:right w:val="nil"/>
            </w:tcBorders>
          </w:tcPr>
          <w:p w14:paraId="72C86C8C" w14:textId="77777777" w:rsidR="00E305DD" w:rsidRPr="0094298E" w:rsidRDefault="00E305DD" w:rsidP="00D67D3E"/>
        </w:tc>
      </w:tr>
      <w:tr w:rsidR="00B14696" w:rsidRPr="0094298E" w14:paraId="6CBBE455" w14:textId="77777777" w:rsidTr="00D67D3E">
        <w:trPr>
          <w:trHeight w:val="240"/>
          <w:jc w:val="center"/>
        </w:trPr>
        <w:tc>
          <w:tcPr>
            <w:tcW w:w="4876" w:type="dxa"/>
            <w:tcBorders>
              <w:top w:val="nil"/>
              <w:left w:val="nil"/>
              <w:bottom w:val="nil"/>
              <w:right w:val="nil"/>
            </w:tcBorders>
          </w:tcPr>
          <w:p w14:paraId="2DBC476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B0B54AB" w14:textId="77777777" w:rsidR="00E305DD" w:rsidRPr="0094298E" w:rsidRDefault="00E305DD" w:rsidP="00D67D3E">
            <w:pPr>
              <w:pStyle w:val="AmColumnHeading"/>
            </w:pPr>
            <w:r w:rsidRPr="0094298E">
              <w:t>Predlog spremembe</w:t>
            </w:r>
          </w:p>
        </w:tc>
      </w:tr>
      <w:tr w:rsidR="00B14696" w:rsidRPr="0094298E" w14:paraId="46103C22" w14:textId="77777777" w:rsidTr="00D67D3E">
        <w:trPr>
          <w:jc w:val="center"/>
        </w:trPr>
        <w:tc>
          <w:tcPr>
            <w:tcW w:w="4876" w:type="dxa"/>
            <w:tcBorders>
              <w:top w:val="nil"/>
              <w:left w:val="nil"/>
              <w:bottom w:val="nil"/>
              <w:right w:val="nil"/>
            </w:tcBorders>
          </w:tcPr>
          <w:p w14:paraId="7F338444" w14:textId="77777777" w:rsidR="00E305DD" w:rsidRPr="0094298E" w:rsidRDefault="00E305DD" w:rsidP="00D67D3E">
            <w:pPr>
              <w:pStyle w:val="Normal6a"/>
            </w:pPr>
            <w:r w:rsidRPr="0094298E">
              <w:rPr>
                <w:b/>
                <w:i/>
              </w:rPr>
              <w:t>(13)</w:t>
            </w:r>
            <w:r w:rsidRPr="0094298E">
              <w:tab/>
            </w:r>
            <w:r w:rsidRPr="0094298E">
              <w:rPr>
                <w:b/>
                <w:i/>
              </w:rPr>
              <w:t>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76661A6A" w14:textId="77777777" w:rsidR="00E305DD" w:rsidRPr="0094298E" w:rsidRDefault="00E305DD" w:rsidP="00D67D3E">
            <w:pPr>
              <w:pStyle w:val="Normal6a"/>
            </w:pPr>
            <w:r w:rsidRPr="0094298E">
              <w:rPr>
                <w:b/>
                <w:i/>
              </w:rPr>
              <w:t>črtano</w:t>
            </w:r>
          </w:p>
        </w:tc>
      </w:tr>
    </w:tbl>
    <w:p w14:paraId="77DFC64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EC6A181"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52EBAB1" w14:textId="77777777" w:rsidR="00E305DD" w:rsidRPr="0094298E" w:rsidRDefault="00E305DD" w:rsidP="00E305DD">
      <w:pPr>
        <w:pStyle w:val="AmJustText"/>
      </w:pPr>
      <w:r w:rsidRPr="0094298E">
        <w:t>Informacije, ki jih je predložila Agencija za azil, jasno kažejo, da nova ustava, ki je bila v Tuniziji sprejeta leta 2022, ogroža pravno državo, delitev oblasti, neodvisnost sodstva in varstvo človekovih pravic. Sistem ni več demokratičen, temveč avtokratski. Sedanje razmere v Tuniziji torej ne dopuščajo, da bi se pravo uporabljalo v okviru demokratičnega sistema v skladu s členom 61(1) uredbe o azilnih postopkih.</w:t>
      </w:r>
    </w:p>
    <w:p w14:paraId="6CBCD032" w14:textId="77777777" w:rsidR="00E305DD" w:rsidRPr="0094298E" w:rsidRDefault="00E305DD" w:rsidP="00E305DD">
      <w:r w:rsidRPr="0094298E">
        <w:rPr>
          <w:rStyle w:val="HideTWBExt"/>
        </w:rPr>
        <w:t>&lt;/Amend&gt;</w:t>
      </w:r>
    </w:p>
    <w:p w14:paraId="228BFB5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110</w:t>
      </w:r>
      <w:r w:rsidRPr="0094298E">
        <w:rPr>
          <w:rStyle w:val="HideTWBExt"/>
          <w:b w:val="0"/>
        </w:rPr>
        <w:t>&lt;/NumAm&gt;</w:t>
      </w:r>
    </w:p>
    <w:p w14:paraId="6F35DEBE"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00AF0A53" w14:textId="77777777" w:rsidR="00E305DD" w:rsidRPr="0094298E" w:rsidRDefault="00E305DD" w:rsidP="00E305DD">
      <w:pPr>
        <w:pStyle w:val="NormalBold"/>
      </w:pPr>
      <w:r w:rsidRPr="0094298E">
        <w:rPr>
          <w:rStyle w:val="HideTWBExt"/>
          <w:b w:val="0"/>
        </w:rPr>
        <w:t>&lt;/RepeatBlock-By&gt;</w:t>
      </w:r>
    </w:p>
    <w:p w14:paraId="562BC9D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EA7BEB" w14:textId="77777777" w:rsidR="00E305DD" w:rsidRPr="0094298E" w:rsidRDefault="00E305DD" w:rsidP="00E305DD">
      <w:pPr>
        <w:pStyle w:val="NormalBold"/>
      </w:pPr>
      <w:r w:rsidRPr="0094298E">
        <w:rPr>
          <w:rStyle w:val="HideTWBExt"/>
          <w:b w:val="0"/>
        </w:rPr>
        <w:t>&lt;Article&gt;</w:t>
      </w:r>
      <w:r w:rsidRPr="0094298E">
        <w:t>Uvodna izjava 13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18A3750" w14:textId="77777777" w:rsidTr="00D67D3E">
        <w:trPr>
          <w:trHeight w:hRule="exact" w:val="240"/>
          <w:jc w:val="center"/>
        </w:trPr>
        <w:tc>
          <w:tcPr>
            <w:tcW w:w="9752" w:type="dxa"/>
            <w:gridSpan w:val="2"/>
            <w:tcBorders>
              <w:top w:val="nil"/>
              <w:left w:val="nil"/>
              <w:bottom w:val="nil"/>
              <w:right w:val="nil"/>
            </w:tcBorders>
          </w:tcPr>
          <w:p w14:paraId="06A0CAA1" w14:textId="77777777" w:rsidR="00E305DD" w:rsidRPr="0094298E" w:rsidRDefault="00E305DD" w:rsidP="00D67D3E"/>
        </w:tc>
      </w:tr>
      <w:tr w:rsidR="00B14696" w:rsidRPr="0094298E" w14:paraId="01FBE514" w14:textId="77777777" w:rsidTr="00D67D3E">
        <w:trPr>
          <w:trHeight w:val="240"/>
          <w:jc w:val="center"/>
        </w:trPr>
        <w:tc>
          <w:tcPr>
            <w:tcW w:w="4876" w:type="dxa"/>
            <w:tcBorders>
              <w:top w:val="nil"/>
              <w:left w:val="nil"/>
              <w:bottom w:val="nil"/>
              <w:right w:val="nil"/>
            </w:tcBorders>
          </w:tcPr>
          <w:p w14:paraId="0E78D41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C6CB8D7" w14:textId="77777777" w:rsidR="00E305DD" w:rsidRPr="0094298E" w:rsidRDefault="00E305DD" w:rsidP="00D67D3E">
            <w:pPr>
              <w:pStyle w:val="AmColumnHeading"/>
            </w:pPr>
            <w:r w:rsidRPr="0094298E">
              <w:t>Predlog spremembe</w:t>
            </w:r>
          </w:p>
        </w:tc>
      </w:tr>
      <w:tr w:rsidR="00B14696" w:rsidRPr="0094298E" w14:paraId="02F39727" w14:textId="77777777" w:rsidTr="00D67D3E">
        <w:trPr>
          <w:jc w:val="center"/>
        </w:trPr>
        <w:tc>
          <w:tcPr>
            <w:tcW w:w="4876" w:type="dxa"/>
            <w:tcBorders>
              <w:top w:val="nil"/>
              <w:left w:val="nil"/>
              <w:bottom w:val="nil"/>
              <w:right w:val="nil"/>
            </w:tcBorders>
          </w:tcPr>
          <w:p w14:paraId="378FE2FE" w14:textId="77777777" w:rsidR="00E305DD" w:rsidRPr="0094298E" w:rsidRDefault="00E305DD" w:rsidP="00D67D3E">
            <w:pPr>
              <w:pStyle w:val="Normal6a"/>
            </w:pPr>
            <w:r w:rsidRPr="0094298E">
              <w:rPr>
                <w:b/>
                <w:i/>
              </w:rPr>
              <w:t>(13)</w:t>
            </w:r>
            <w:r w:rsidRPr="0094298E">
              <w:tab/>
            </w:r>
            <w:r w:rsidRPr="0094298E">
              <w:rPr>
                <w:b/>
                <w:i/>
              </w:rPr>
              <w:t>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260402FE" w14:textId="77777777" w:rsidR="00E305DD" w:rsidRPr="0094298E" w:rsidRDefault="00E305DD" w:rsidP="00D67D3E">
            <w:pPr>
              <w:pStyle w:val="Normal6a"/>
            </w:pPr>
            <w:r w:rsidRPr="0094298E">
              <w:rPr>
                <w:b/>
                <w:i/>
              </w:rPr>
              <w:t>črtano</w:t>
            </w:r>
          </w:p>
        </w:tc>
      </w:tr>
    </w:tbl>
    <w:p w14:paraId="55FA749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4574191" w14:textId="77777777" w:rsidR="00E305DD" w:rsidRPr="0094298E" w:rsidRDefault="00E305DD" w:rsidP="00E305DD">
      <w:r w:rsidRPr="0094298E">
        <w:rPr>
          <w:rStyle w:val="HideTWBExt"/>
        </w:rPr>
        <w:t>&lt;/Amend&gt;</w:t>
      </w:r>
    </w:p>
    <w:p w14:paraId="227AFC1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111</w:t>
      </w:r>
      <w:r w:rsidRPr="0094298E">
        <w:rPr>
          <w:rStyle w:val="HideTWBExt"/>
          <w:b w:val="0"/>
        </w:rPr>
        <w:t>&lt;/NumAm&gt;</w:t>
      </w:r>
    </w:p>
    <w:p w14:paraId="6325E2D5"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3F7BF579" w14:textId="77777777" w:rsidR="00E305DD" w:rsidRPr="0094298E" w:rsidRDefault="00E305DD" w:rsidP="00E305DD">
      <w:pPr>
        <w:pStyle w:val="NormalBold"/>
      </w:pPr>
      <w:r w:rsidRPr="0094298E">
        <w:rPr>
          <w:rStyle w:val="HideTWBExt"/>
          <w:b w:val="0"/>
        </w:rPr>
        <w:t>&lt;/RepeatBlock-By&gt;</w:t>
      </w:r>
    </w:p>
    <w:p w14:paraId="1184F29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45C015F" w14:textId="77777777" w:rsidR="00E305DD" w:rsidRPr="0094298E" w:rsidRDefault="00E305DD" w:rsidP="00E305DD">
      <w:pPr>
        <w:pStyle w:val="NormalBold"/>
      </w:pPr>
      <w:r w:rsidRPr="0094298E">
        <w:rPr>
          <w:rStyle w:val="HideTWBExt"/>
          <w:b w:val="0"/>
        </w:rPr>
        <w:t>&lt;Article&gt;</w:t>
      </w:r>
      <w:r w:rsidRPr="0094298E">
        <w:t>Uvodna izjava 13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EDEF002" w14:textId="77777777" w:rsidTr="00D67D3E">
        <w:trPr>
          <w:trHeight w:hRule="exact" w:val="240"/>
          <w:jc w:val="center"/>
        </w:trPr>
        <w:tc>
          <w:tcPr>
            <w:tcW w:w="9752" w:type="dxa"/>
            <w:gridSpan w:val="2"/>
            <w:tcBorders>
              <w:top w:val="nil"/>
              <w:left w:val="nil"/>
              <w:bottom w:val="nil"/>
              <w:right w:val="nil"/>
            </w:tcBorders>
          </w:tcPr>
          <w:p w14:paraId="48AD63EA" w14:textId="77777777" w:rsidR="00E305DD" w:rsidRPr="0094298E" w:rsidRDefault="00E305DD" w:rsidP="00D67D3E"/>
        </w:tc>
      </w:tr>
      <w:tr w:rsidR="00B14696" w:rsidRPr="0094298E" w14:paraId="722B6329" w14:textId="77777777" w:rsidTr="00D67D3E">
        <w:trPr>
          <w:trHeight w:val="240"/>
          <w:jc w:val="center"/>
        </w:trPr>
        <w:tc>
          <w:tcPr>
            <w:tcW w:w="4876" w:type="dxa"/>
            <w:tcBorders>
              <w:top w:val="nil"/>
              <w:left w:val="nil"/>
              <w:bottom w:val="nil"/>
              <w:right w:val="nil"/>
            </w:tcBorders>
          </w:tcPr>
          <w:p w14:paraId="09AA5B1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7744296" w14:textId="77777777" w:rsidR="00E305DD" w:rsidRPr="0094298E" w:rsidRDefault="00E305DD" w:rsidP="00D67D3E">
            <w:pPr>
              <w:pStyle w:val="AmColumnHeading"/>
            </w:pPr>
            <w:r w:rsidRPr="0094298E">
              <w:t>Predlog spremembe</w:t>
            </w:r>
          </w:p>
        </w:tc>
      </w:tr>
      <w:tr w:rsidR="00B14696" w:rsidRPr="0094298E" w14:paraId="072643A2" w14:textId="77777777" w:rsidTr="00D67D3E">
        <w:trPr>
          <w:jc w:val="center"/>
        </w:trPr>
        <w:tc>
          <w:tcPr>
            <w:tcW w:w="4876" w:type="dxa"/>
            <w:tcBorders>
              <w:top w:val="nil"/>
              <w:left w:val="nil"/>
              <w:bottom w:val="nil"/>
              <w:right w:val="nil"/>
            </w:tcBorders>
          </w:tcPr>
          <w:p w14:paraId="0588009A" w14:textId="77777777" w:rsidR="00E305DD" w:rsidRPr="0094298E" w:rsidRDefault="00E305DD" w:rsidP="00D67D3E">
            <w:pPr>
              <w:pStyle w:val="Normal6a"/>
            </w:pPr>
            <w:r w:rsidRPr="0094298E">
              <w:t>(13)</w:t>
            </w:r>
            <w:r w:rsidRPr="0094298E">
              <w:tab/>
              <w:t>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c>
          <w:tcPr>
            <w:tcW w:w="4876" w:type="dxa"/>
            <w:tcBorders>
              <w:top w:val="nil"/>
              <w:left w:val="nil"/>
              <w:bottom w:val="nil"/>
              <w:right w:val="nil"/>
            </w:tcBorders>
          </w:tcPr>
          <w:p w14:paraId="4D8BCC37" w14:textId="77777777" w:rsidR="00E305DD" w:rsidRPr="0094298E" w:rsidRDefault="00E305DD" w:rsidP="00D67D3E">
            <w:pPr>
              <w:pStyle w:val="Normal6a"/>
            </w:pPr>
            <w:r w:rsidRPr="0094298E">
              <w:t>(13)</w:t>
            </w:r>
            <w:r w:rsidRPr="0094298E">
              <w:tab/>
              <w:t xml:space="preserve">Kar zadeva Tunizijo, jo je po informacijah Agencije za azil do zdaj na nacionalni ravni kot varno izvorno državo določilo 10 držav članic, stopnja ugodno rešenih prošenj za azil pa je za prosilce iz Tunizije leta 2024 na ravni Unije znašala 4 %. Tunizija je ratificirala glavne mednarodne instrumente o človekovih pravicah. Na podlagi ustave iz leta 2022 ima država predsedniški sistem. Ni znakov izgona, odstranitve ali izročitve državljanov Tunizije državam, v katerih obstaja nevarnost smrtne kazni, mučenja, preganjanja ali nečloveškega ali ponižujočega ravnanja. </w:t>
            </w:r>
            <w:r w:rsidRPr="0094298E">
              <w:rPr>
                <w:b/>
                <w:i/>
              </w:rPr>
              <w:t>Demokratični standardi v državi so se v zadnjem času poslabšali. Tunizija si močno prizadeva za boj proti tihotapljenju in trgovini z ljudmi, vendar je treba storiti še več, zato bi se morala EU angažirati in državi pri tem pomagati.</w:t>
            </w:r>
            <w:r w:rsidRPr="0094298E">
              <w:t xml:space="preserve"> V državi na splošno ni utemeljenega tveganja resne škode v smislu člena 15 Uredbe (EU) 2024/1347. Tunizija že od leta 1991 spoštuje moratorij na izvajanje smrtne kazni, vendar smrtno kazen ohranja v svojem kazenskem pravu in ni ratificirala drugega fakultativnega protokola k Mednarodnemu paktu o državljanskih in političnih pravicah glede odprave smrtne kazni</w:t>
            </w:r>
            <w:r w:rsidRPr="0094298E">
              <w:rPr>
                <w:b/>
                <w:i/>
              </w:rPr>
              <w:t>.</w:t>
            </w:r>
            <w:r w:rsidRPr="0094298E">
              <w:t xml:space="preserve"> </w:t>
            </w:r>
            <w:r w:rsidRPr="0094298E">
              <w:rPr>
                <w:b/>
                <w:i/>
              </w:rPr>
              <w:t>Prizadevati bi si bilo treba za močno spodbujanje Tunizije k podpisu drugega fakultativnega protokola k Mednarodnemu paktu o državljanskih in političnih pravicah.</w:t>
            </w:r>
            <w:r w:rsidRPr="0094298E">
              <w:t xml:space="preserve"> Tunizija je ratificirala Konvencijo proti mučenju in drugim krutim, nečloveškim ali poniževalnim kaznim ali ravnanju, V Tuniziji ni oboroženih spopadov, zato ni grožnje vsesplošnega nasilja v razmerah mednarodnega ali notranjega oboroženega spopada. V tej državi na splošno ni preganjanja v smislu člena 9 Uredbe (EU) 2024/1347.</w:t>
            </w:r>
          </w:p>
        </w:tc>
      </w:tr>
    </w:tbl>
    <w:p w14:paraId="61FD55A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ECC8DB0"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864697D" w14:textId="77777777" w:rsidR="00E305DD" w:rsidRPr="0094298E" w:rsidRDefault="00E305DD" w:rsidP="00E305DD">
      <w:pPr>
        <w:pStyle w:val="AmJustText"/>
      </w:pPr>
      <w:r w:rsidRPr="0094298E">
        <w:t>Tunizija ima že dolgo moratorij na smrtno kazen, ratificirala je Konvencijo proti mučenju in ni dokazov o splošnem nasilju ali sistematičnem preganjanju. Nizka stopnja ugodno rešenih prošenj za azil potrjuje oceno. Njena vključitev na seznam Unije je potrebna za zagotovitev doslednosti in verodostojnosti v vseh državah članicah.</w:t>
      </w:r>
    </w:p>
    <w:p w14:paraId="5F2F9E00" w14:textId="77777777" w:rsidR="00E305DD" w:rsidRPr="0094298E" w:rsidRDefault="00E305DD" w:rsidP="00E305DD">
      <w:r w:rsidRPr="0094298E">
        <w:rPr>
          <w:rStyle w:val="HideTWBExt"/>
        </w:rPr>
        <w:t>&lt;/Amend&gt;</w:t>
      </w:r>
    </w:p>
    <w:p w14:paraId="40CD4BA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112</w:t>
      </w:r>
      <w:r w:rsidRPr="0094298E">
        <w:rPr>
          <w:rStyle w:val="HideTWBExt"/>
          <w:b w:val="0"/>
        </w:rPr>
        <w:t>&lt;/NumAm&gt;</w:t>
      </w:r>
    </w:p>
    <w:p w14:paraId="1EDD1859" w14:textId="77777777" w:rsidR="00E305DD" w:rsidRPr="0094298E" w:rsidRDefault="00E305DD" w:rsidP="00E305DD">
      <w:pPr>
        <w:pStyle w:val="NormalBold"/>
      </w:pPr>
      <w:r w:rsidRPr="0094298E">
        <w:rPr>
          <w:rStyle w:val="HideTWBExt"/>
          <w:b w:val="0"/>
        </w:rPr>
        <w:t>&lt;RepeatBlock-By&gt;&lt;Members&gt;</w:t>
      </w:r>
      <w:r w:rsidRPr="0094298E">
        <w:t>Jaroslav Bžoch, António Tânger Corrêa, Nikola Bartůšek</w:t>
      </w:r>
      <w:r w:rsidRPr="0094298E">
        <w:rPr>
          <w:rStyle w:val="HideTWBExt"/>
          <w:b w:val="0"/>
        </w:rPr>
        <w:t>&lt;/Members&gt;</w:t>
      </w:r>
    </w:p>
    <w:p w14:paraId="22FBC269" w14:textId="77777777" w:rsidR="00E305DD" w:rsidRPr="0094298E" w:rsidRDefault="00E305DD" w:rsidP="00E305DD">
      <w:pPr>
        <w:pStyle w:val="NormalBold"/>
      </w:pPr>
      <w:r w:rsidRPr="0094298E">
        <w:rPr>
          <w:rStyle w:val="HideTWBExt"/>
          <w:b w:val="0"/>
        </w:rPr>
        <w:t>&lt;/RepeatBlock-By&gt;</w:t>
      </w:r>
    </w:p>
    <w:p w14:paraId="2F5DF2D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239DA87" w14:textId="77777777" w:rsidR="00E305DD" w:rsidRPr="0094298E" w:rsidRDefault="00E305DD" w:rsidP="00E305DD">
      <w:pPr>
        <w:pStyle w:val="NormalBold"/>
      </w:pPr>
      <w:r w:rsidRPr="0094298E">
        <w:rPr>
          <w:rStyle w:val="HideTWBExt"/>
          <w:b w:val="0"/>
        </w:rPr>
        <w:t>&lt;Article&gt;</w:t>
      </w:r>
      <w:r w:rsidRPr="0094298E">
        <w:t>Uvodna izjava 13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93E8CA6" w14:textId="77777777" w:rsidTr="00D67D3E">
        <w:trPr>
          <w:trHeight w:hRule="exact" w:val="240"/>
          <w:jc w:val="center"/>
        </w:trPr>
        <w:tc>
          <w:tcPr>
            <w:tcW w:w="9752" w:type="dxa"/>
            <w:gridSpan w:val="2"/>
            <w:tcBorders>
              <w:top w:val="nil"/>
              <w:left w:val="nil"/>
              <w:bottom w:val="nil"/>
              <w:right w:val="nil"/>
            </w:tcBorders>
          </w:tcPr>
          <w:p w14:paraId="40813E44" w14:textId="77777777" w:rsidR="00E305DD" w:rsidRPr="0094298E" w:rsidRDefault="00E305DD" w:rsidP="00D67D3E"/>
        </w:tc>
      </w:tr>
      <w:tr w:rsidR="00B14696" w:rsidRPr="0094298E" w14:paraId="50635BC5" w14:textId="77777777" w:rsidTr="00D67D3E">
        <w:trPr>
          <w:trHeight w:val="240"/>
          <w:jc w:val="center"/>
        </w:trPr>
        <w:tc>
          <w:tcPr>
            <w:tcW w:w="4876" w:type="dxa"/>
            <w:tcBorders>
              <w:top w:val="nil"/>
              <w:left w:val="nil"/>
              <w:bottom w:val="nil"/>
              <w:right w:val="nil"/>
            </w:tcBorders>
          </w:tcPr>
          <w:p w14:paraId="2FA67CE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11226B3" w14:textId="77777777" w:rsidR="00E305DD" w:rsidRPr="0094298E" w:rsidRDefault="00E305DD" w:rsidP="00D67D3E">
            <w:pPr>
              <w:pStyle w:val="AmColumnHeading"/>
            </w:pPr>
            <w:r w:rsidRPr="0094298E">
              <w:t>Predlog spremembe</w:t>
            </w:r>
          </w:p>
        </w:tc>
      </w:tr>
      <w:tr w:rsidR="00B14696" w:rsidRPr="0094298E" w14:paraId="74600DC9" w14:textId="77777777" w:rsidTr="00D67D3E">
        <w:trPr>
          <w:jc w:val="center"/>
        </w:trPr>
        <w:tc>
          <w:tcPr>
            <w:tcW w:w="4876" w:type="dxa"/>
            <w:tcBorders>
              <w:top w:val="nil"/>
              <w:left w:val="nil"/>
              <w:bottom w:val="nil"/>
              <w:right w:val="nil"/>
            </w:tcBorders>
          </w:tcPr>
          <w:p w14:paraId="0EC47DFE" w14:textId="77777777" w:rsidR="00E305DD" w:rsidRPr="0094298E" w:rsidRDefault="00E305DD" w:rsidP="00D67D3E">
            <w:pPr>
              <w:pStyle w:val="Normal6a"/>
            </w:pPr>
          </w:p>
        </w:tc>
        <w:tc>
          <w:tcPr>
            <w:tcW w:w="4876" w:type="dxa"/>
            <w:tcBorders>
              <w:top w:val="nil"/>
              <w:left w:val="nil"/>
              <w:bottom w:val="nil"/>
              <w:right w:val="nil"/>
            </w:tcBorders>
          </w:tcPr>
          <w:p w14:paraId="2322428E" w14:textId="77777777" w:rsidR="00E305DD" w:rsidRPr="0094298E" w:rsidRDefault="00E305DD" w:rsidP="00D67D3E">
            <w:pPr>
              <w:pStyle w:val="Normal6a"/>
            </w:pPr>
            <w:r w:rsidRPr="0094298E">
              <w:rPr>
                <w:b/>
                <w:i/>
              </w:rPr>
              <w:t>(13a)</w:t>
            </w:r>
            <w:r w:rsidRPr="0094298E">
              <w:tab/>
            </w:r>
            <w:r w:rsidRPr="0094298E">
              <w:rPr>
                <w:b/>
                <w:i/>
              </w:rPr>
              <w:t>Kar zadeva Armenijo, jo je po informacijah Agencije za azil do zdaj na nacionalni ravni kot varno izvorno državo določilo 8 držav članic, stopnja ugodno rešenih prošenj za azil pa je za prosilce iz Armenije leta 2024 na ravni Unije znašala od 5 do 10 %. Armenija je ratificirala glavne mednarodne instrumente o človekovih pravicah. Je parlamentarna republika. Ni znakov izgona, odstranitve ali izročitve državljanov Armenije državam, v katerih obstaja tveganje smrtne kazni, mučenja, preganjanja ali nečloveškega ali ponižujočega ravnanja. V državi na splošno ni utemeljenega tveganja resne škode v smislu člena 15 Uredbe (EU) 2024/1347. Armenija je smrtno kazen s svojo nacionalno zakonodajo odpravila že leta 2003, leta 2021 pa je ratificirala drugi fakultativni protokol k Mednarodnemu paktu o državljanskih in političnih pravicah glede odprave smrtne kazni. Ratificirala je Konvencijo proti mučenju in drugim krutim, nečloveškim ali poniževalnim kaznim ali ravnanju. V Gorskem Karabahu so sicer še vedno prisotne precejšnje napetosti, vendar v Armeniji trenutno ni oboroženih spopadov, zato ni grožnje vsesplošnega nasilja v razmerah mednarodnega ali notranjega oboroženega spopada. V tej državi na splošno ni preganjanja v smislu člena 9 Uredbe (EU) 2024/1347.</w:t>
            </w:r>
          </w:p>
        </w:tc>
      </w:tr>
    </w:tbl>
    <w:p w14:paraId="23FDCDC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ACD465B" w14:textId="77777777" w:rsidR="00E305DD" w:rsidRPr="0094298E" w:rsidRDefault="00E305DD" w:rsidP="00E305DD">
      <w:r w:rsidRPr="0094298E">
        <w:rPr>
          <w:rStyle w:val="HideTWBExt"/>
        </w:rPr>
        <w:t>&lt;/Amend&gt;</w:t>
      </w:r>
    </w:p>
    <w:p w14:paraId="1010E7D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113</w:t>
      </w:r>
      <w:r w:rsidRPr="0094298E">
        <w:rPr>
          <w:rStyle w:val="HideTWBExt"/>
          <w:b w:val="0"/>
        </w:rPr>
        <w:t>&lt;/NumAm&gt;</w:t>
      </w:r>
    </w:p>
    <w:p w14:paraId="739A7087" w14:textId="77777777" w:rsidR="00E305DD" w:rsidRPr="0094298E" w:rsidRDefault="00E305DD" w:rsidP="00E305DD">
      <w:pPr>
        <w:pStyle w:val="NormalBold"/>
      </w:pPr>
      <w:r w:rsidRPr="0094298E">
        <w:rPr>
          <w:rStyle w:val="HideTWBExt"/>
          <w:b w:val="0"/>
        </w:rPr>
        <w:t>&lt;RepeatBlock-By&gt;&lt;Members&gt;</w:t>
      </w:r>
      <w:r w:rsidRPr="0094298E">
        <w:t>Nicolas Bay</w:t>
      </w:r>
      <w:r w:rsidRPr="0094298E">
        <w:rPr>
          <w:rStyle w:val="HideTWBExt"/>
          <w:b w:val="0"/>
        </w:rPr>
        <w:t>&lt;/Members&gt;</w:t>
      </w:r>
    </w:p>
    <w:p w14:paraId="06DBD3F2" w14:textId="77777777" w:rsidR="00E305DD" w:rsidRPr="0094298E" w:rsidRDefault="00E305DD" w:rsidP="00E305DD">
      <w:pPr>
        <w:pStyle w:val="NormalBold"/>
      </w:pPr>
      <w:r w:rsidRPr="0094298E">
        <w:rPr>
          <w:rStyle w:val="HideTWBExt"/>
          <w:b w:val="0"/>
        </w:rPr>
        <w:t>&lt;/RepeatBlock-By&gt;</w:t>
      </w:r>
    </w:p>
    <w:p w14:paraId="3A5EA9C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CA42057" w14:textId="77777777" w:rsidR="00E305DD" w:rsidRPr="0094298E" w:rsidRDefault="00E305DD" w:rsidP="00E305DD">
      <w:pPr>
        <w:pStyle w:val="NormalBold"/>
      </w:pPr>
      <w:r w:rsidRPr="0094298E">
        <w:rPr>
          <w:rStyle w:val="HideTWBExt"/>
          <w:b w:val="0"/>
        </w:rPr>
        <w:t>&lt;Article&gt;</w:t>
      </w:r>
      <w:r w:rsidRPr="0094298E">
        <w:t>Uvodna izjava 13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7801260" w14:textId="77777777" w:rsidTr="00D67D3E">
        <w:trPr>
          <w:trHeight w:hRule="exact" w:val="240"/>
          <w:jc w:val="center"/>
        </w:trPr>
        <w:tc>
          <w:tcPr>
            <w:tcW w:w="9752" w:type="dxa"/>
            <w:gridSpan w:val="2"/>
            <w:tcBorders>
              <w:top w:val="nil"/>
              <w:left w:val="nil"/>
              <w:bottom w:val="nil"/>
              <w:right w:val="nil"/>
            </w:tcBorders>
          </w:tcPr>
          <w:p w14:paraId="1F799CC6" w14:textId="77777777" w:rsidR="00E305DD" w:rsidRPr="0094298E" w:rsidRDefault="00E305DD" w:rsidP="00D67D3E"/>
        </w:tc>
      </w:tr>
      <w:tr w:rsidR="00B14696" w:rsidRPr="0094298E" w14:paraId="4E07D77D" w14:textId="77777777" w:rsidTr="00D67D3E">
        <w:trPr>
          <w:trHeight w:val="240"/>
          <w:jc w:val="center"/>
        </w:trPr>
        <w:tc>
          <w:tcPr>
            <w:tcW w:w="4876" w:type="dxa"/>
            <w:tcBorders>
              <w:top w:val="nil"/>
              <w:left w:val="nil"/>
              <w:bottom w:val="nil"/>
              <w:right w:val="nil"/>
            </w:tcBorders>
          </w:tcPr>
          <w:p w14:paraId="274DBA6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BF5C15C" w14:textId="77777777" w:rsidR="00E305DD" w:rsidRPr="0094298E" w:rsidRDefault="00E305DD" w:rsidP="00D67D3E">
            <w:pPr>
              <w:pStyle w:val="AmColumnHeading"/>
            </w:pPr>
            <w:r w:rsidRPr="0094298E">
              <w:t>Predlog spremembe</w:t>
            </w:r>
          </w:p>
        </w:tc>
      </w:tr>
      <w:tr w:rsidR="00B14696" w:rsidRPr="0094298E" w14:paraId="7270DDA7" w14:textId="77777777" w:rsidTr="00D67D3E">
        <w:trPr>
          <w:jc w:val="center"/>
        </w:trPr>
        <w:tc>
          <w:tcPr>
            <w:tcW w:w="4876" w:type="dxa"/>
            <w:tcBorders>
              <w:top w:val="nil"/>
              <w:left w:val="nil"/>
              <w:bottom w:val="nil"/>
              <w:right w:val="nil"/>
            </w:tcBorders>
          </w:tcPr>
          <w:p w14:paraId="1DE2B3FF" w14:textId="77777777" w:rsidR="00E305DD" w:rsidRPr="0094298E" w:rsidRDefault="00E305DD" w:rsidP="00D67D3E">
            <w:pPr>
              <w:pStyle w:val="Normal6a"/>
            </w:pPr>
          </w:p>
        </w:tc>
        <w:tc>
          <w:tcPr>
            <w:tcW w:w="4876" w:type="dxa"/>
            <w:tcBorders>
              <w:top w:val="nil"/>
              <w:left w:val="nil"/>
              <w:bottom w:val="nil"/>
              <w:right w:val="nil"/>
            </w:tcBorders>
          </w:tcPr>
          <w:p w14:paraId="1D201275" w14:textId="77777777" w:rsidR="00E305DD" w:rsidRPr="0094298E" w:rsidRDefault="00E305DD" w:rsidP="00D67D3E">
            <w:pPr>
              <w:pStyle w:val="Normal6a"/>
            </w:pPr>
            <w:r w:rsidRPr="0094298E">
              <w:rPr>
                <w:b/>
                <w:i/>
              </w:rPr>
              <w:t>(13a)</w:t>
            </w:r>
            <w:r w:rsidRPr="0094298E">
              <w:tab/>
            </w:r>
            <w:r w:rsidRPr="0094298E">
              <w:rPr>
                <w:b/>
                <w:i/>
              </w:rPr>
              <w:t>Kar zadeva Alžirijo, jo je po informacijah Agencije Evropske unije za azil do zdaj na nacionalni ravni kot varno izvorno državo določilo 10 držav članic, stopnja ugodno rešenih prošenj za azil pa je za prosilce iz Alžirije leta 2023 na ravni Unije znašala 9 %. Alžirija je ratificirala glavne mednarodne instrumente o človekovih pravicah, vključno z Mednarodnim paktom o državljanskih in političnih pravicah, ratificiranim 16. decembra 1966, in Konvencijo proti mučenju, ratificirano 12. septembra 1989. Alžirija je polpredsedniška ustavna republika. Na njenem ozemlju ni znakov oboroženega spopada, zato ni nevarnosti, ki bi izhajala iz nasilja, povezanega s tem. V državi na splošno ni utemeljenega tveganja resne škode v smislu člena 15 Uredbe (EU) 2024/1347. Alžirija že od leta 1993 spoštuje moratorij na izvajanje smrtne kazni, vendar smrtno kazen ohranja v svojem kazenskem pravu in ni ratificirala drugega fakultativnega protokola k Mednarodnemu paktu o državljanskih in političnih pravicah, katerega cilj je odprava smrtne kazni. Poleg tega je pogodbenica Konvencije proti mučenju, zato morajo javni organi od njene ratifikacije spoštovati v njej določene obveznosti, zlasti načelo nevračanja.</w:t>
            </w:r>
          </w:p>
        </w:tc>
      </w:tr>
    </w:tbl>
    <w:p w14:paraId="6EF456F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{FR}</w:t>
      </w:r>
      <w:r w:rsidRPr="0094298E">
        <w:t>fr</w:t>
      </w:r>
      <w:r w:rsidRPr="0094298E">
        <w:rPr>
          <w:rStyle w:val="HideTWBExt"/>
        </w:rPr>
        <w:t>&lt;/Original&gt;</w:t>
      </w:r>
    </w:p>
    <w:p w14:paraId="2EBA038D" w14:textId="77777777" w:rsidR="00E305DD" w:rsidRPr="0094298E" w:rsidRDefault="00E305DD" w:rsidP="00E305DD">
      <w:r w:rsidRPr="0094298E">
        <w:rPr>
          <w:rStyle w:val="HideTWBExt"/>
        </w:rPr>
        <w:t>&lt;/Amend&gt;</w:t>
      </w:r>
    </w:p>
    <w:p w14:paraId="3126F16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114</w:t>
      </w:r>
      <w:r w:rsidRPr="0094298E">
        <w:rPr>
          <w:rStyle w:val="HideTWBExt"/>
          <w:b w:val="0"/>
        </w:rPr>
        <w:t>&lt;/NumAm&gt;</w:t>
      </w:r>
    </w:p>
    <w:p w14:paraId="3E0779DF"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3FDB331C" w14:textId="77777777" w:rsidR="00E305DD" w:rsidRPr="0094298E" w:rsidRDefault="00E305DD" w:rsidP="00E305DD">
      <w:pPr>
        <w:pStyle w:val="NormalBold"/>
      </w:pPr>
      <w:r w:rsidRPr="0094298E">
        <w:rPr>
          <w:rStyle w:val="HideTWBExt"/>
          <w:b w:val="0"/>
        </w:rPr>
        <w:t>&lt;/RepeatBlock-By&gt;</w:t>
      </w:r>
    </w:p>
    <w:p w14:paraId="57447D8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98FB0E0" w14:textId="77777777" w:rsidR="00E305DD" w:rsidRPr="0094298E" w:rsidRDefault="00E305DD" w:rsidP="00E305DD">
      <w:pPr>
        <w:pStyle w:val="NormalBold"/>
      </w:pPr>
      <w:r w:rsidRPr="0094298E">
        <w:rPr>
          <w:rStyle w:val="HideTWBExt"/>
          <w:b w:val="0"/>
        </w:rPr>
        <w:t>&lt;Article&gt;</w:t>
      </w:r>
      <w:r w:rsidRPr="0094298E">
        <w:t>Uvodna izjava 13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A49889E" w14:textId="77777777" w:rsidTr="00D67D3E">
        <w:trPr>
          <w:trHeight w:hRule="exact" w:val="240"/>
          <w:jc w:val="center"/>
        </w:trPr>
        <w:tc>
          <w:tcPr>
            <w:tcW w:w="9752" w:type="dxa"/>
            <w:gridSpan w:val="2"/>
            <w:tcBorders>
              <w:top w:val="nil"/>
              <w:left w:val="nil"/>
              <w:bottom w:val="nil"/>
              <w:right w:val="nil"/>
            </w:tcBorders>
          </w:tcPr>
          <w:p w14:paraId="18817A9D" w14:textId="77777777" w:rsidR="00E305DD" w:rsidRPr="0094298E" w:rsidRDefault="00E305DD" w:rsidP="00D67D3E"/>
        </w:tc>
      </w:tr>
      <w:tr w:rsidR="00B14696" w:rsidRPr="0094298E" w14:paraId="37DC079E" w14:textId="77777777" w:rsidTr="00D67D3E">
        <w:trPr>
          <w:trHeight w:val="240"/>
          <w:jc w:val="center"/>
        </w:trPr>
        <w:tc>
          <w:tcPr>
            <w:tcW w:w="4876" w:type="dxa"/>
            <w:tcBorders>
              <w:top w:val="nil"/>
              <w:left w:val="nil"/>
              <w:bottom w:val="nil"/>
              <w:right w:val="nil"/>
            </w:tcBorders>
          </w:tcPr>
          <w:p w14:paraId="320AD5F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4C0146A" w14:textId="77777777" w:rsidR="00E305DD" w:rsidRPr="0094298E" w:rsidRDefault="00E305DD" w:rsidP="00D67D3E">
            <w:pPr>
              <w:pStyle w:val="AmColumnHeading"/>
            </w:pPr>
            <w:r w:rsidRPr="0094298E">
              <w:t>Predlog spremembe</w:t>
            </w:r>
          </w:p>
        </w:tc>
      </w:tr>
      <w:tr w:rsidR="00B14696" w:rsidRPr="0094298E" w14:paraId="03042903" w14:textId="77777777" w:rsidTr="00D67D3E">
        <w:trPr>
          <w:jc w:val="center"/>
        </w:trPr>
        <w:tc>
          <w:tcPr>
            <w:tcW w:w="4876" w:type="dxa"/>
            <w:tcBorders>
              <w:top w:val="nil"/>
              <w:left w:val="nil"/>
              <w:bottom w:val="nil"/>
              <w:right w:val="nil"/>
            </w:tcBorders>
          </w:tcPr>
          <w:p w14:paraId="0F1CFB76" w14:textId="77777777" w:rsidR="00E305DD" w:rsidRPr="0094298E" w:rsidRDefault="00E305DD" w:rsidP="00D67D3E">
            <w:pPr>
              <w:pStyle w:val="Normal6a"/>
            </w:pPr>
          </w:p>
        </w:tc>
        <w:tc>
          <w:tcPr>
            <w:tcW w:w="4876" w:type="dxa"/>
            <w:tcBorders>
              <w:top w:val="nil"/>
              <w:left w:val="nil"/>
              <w:bottom w:val="nil"/>
              <w:right w:val="nil"/>
            </w:tcBorders>
          </w:tcPr>
          <w:p w14:paraId="65E7A725" w14:textId="77777777" w:rsidR="00E305DD" w:rsidRPr="0094298E" w:rsidRDefault="00E305DD" w:rsidP="00D67D3E">
            <w:pPr>
              <w:pStyle w:val="Normal6a"/>
            </w:pPr>
            <w:r w:rsidRPr="0094298E">
              <w:rPr>
                <w:b/>
                <w:i/>
              </w:rPr>
              <w:t>(13a)</w:t>
            </w:r>
            <w:r w:rsidRPr="0094298E">
              <w:tab/>
            </w:r>
            <w:r w:rsidRPr="0094298E">
              <w:rPr>
                <w:b/>
                <w:i/>
              </w:rPr>
              <w:t>Kar zadeva Alžirijo, jo je po informacijah Agencije za azil do zdaj na nacionalni ravni kot varno izvorno državo določilo 10 držav članic, stopnja ugodno rešenih prošenj za azil pa je za prosilce iz Alžirije leta 2024 na ravni Unije znašala 7 %. Alžirija je ratificirala glavne mednarodne instrumente o človekovih pravicah. Je predsedniška republika. Ni znakov izgona, odstranitve ali izročitve državljanov Alžirije državam, v katerih obstaja nevarnost smrtne kazni, mučenja, preganjanja ali nečloveškega ali ponižujočega ravnanja. V državi na splošno ni utemeljenega tveganja resne škode v smislu člena 15 Uredbe (EU) 2024/1347. Alžirija že od leta 1993 spoštuje moratorij na izvajanje smrtne kazni, jo pa ohranja v svojem kazenskem pravu in ni ratificirala drugega fakultativnega protokola k Mednarodnemu paktu o državljanskih in političnih pravicah glede odprave smrtne kazni. Alžirija je ratificirala Konvencijo proti mučenju in drugim krutim, nečloveškim ali poniževalnim kaznim ali ravnanju. V Alžiriji ni oboroženih spopadov, zato ni grožnje vsesplošnega nasilja v razmerah mednarodnega ali notranjega oboroženega spopada. V tej državi na splošno ni preganjanja v smislu člena 9 Uredbe (EU) 2024/1347.</w:t>
            </w:r>
          </w:p>
        </w:tc>
      </w:tr>
    </w:tbl>
    <w:p w14:paraId="51A6012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886FD53" w14:textId="77777777" w:rsidR="00E305DD" w:rsidRPr="0094298E" w:rsidRDefault="00E305DD" w:rsidP="00E305DD">
      <w:r w:rsidRPr="0094298E">
        <w:rPr>
          <w:rStyle w:val="HideTWBExt"/>
        </w:rPr>
        <w:t>&lt;/Amend&gt;</w:t>
      </w:r>
    </w:p>
    <w:p w14:paraId="1DB146E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115</w:t>
      </w:r>
      <w:r w:rsidRPr="0094298E">
        <w:rPr>
          <w:rStyle w:val="HideTWBExt"/>
          <w:b w:val="0"/>
        </w:rPr>
        <w:t>&lt;/NumAm&gt;</w:t>
      </w:r>
    </w:p>
    <w:p w14:paraId="34FAA98C"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0F472339" w14:textId="77777777" w:rsidR="00E305DD" w:rsidRPr="0094298E" w:rsidRDefault="00E305DD" w:rsidP="00E305DD">
      <w:pPr>
        <w:pStyle w:val="NormalBold"/>
      </w:pPr>
      <w:r w:rsidRPr="0094298E">
        <w:rPr>
          <w:rStyle w:val="HideTWBExt"/>
          <w:b w:val="0"/>
        </w:rPr>
        <w:t>&lt;/RepeatBlock-By&gt;</w:t>
      </w:r>
    </w:p>
    <w:p w14:paraId="371F007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B62EA38" w14:textId="77777777" w:rsidR="00E305DD" w:rsidRPr="0094298E" w:rsidRDefault="00E305DD" w:rsidP="00E305DD">
      <w:pPr>
        <w:pStyle w:val="NormalBold"/>
      </w:pPr>
      <w:r w:rsidRPr="0094298E">
        <w:rPr>
          <w:rStyle w:val="HideTWBExt"/>
          <w:b w:val="0"/>
        </w:rPr>
        <w:t>&lt;Article&gt;</w:t>
      </w:r>
      <w:r w:rsidRPr="0094298E">
        <w:t>Uvodna izjava 13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5150C23" w14:textId="77777777" w:rsidTr="00D67D3E">
        <w:trPr>
          <w:trHeight w:hRule="exact" w:val="240"/>
          <w:jc w:val="center"/>
        </w:trPr>
        <w:tc>
          <w:tcPr>
            <w:tcW w:w="9752" w:type="dxa"/>
            <w:gridSpan w:val="2"/>
            <w:tcBorders>
              <w:top w:val="nil"/>
              <w:left w:val="nil"/>
              <w:bottom w:val="nil"/>
              <w:right w:val="nil"/>
            </w:tcBorders>
          </w:tcPr>
          <w:p w14:paraId="5CC03744" w14:textId="77777777" w:rsidR="00E305DD" w:rsidRPr="0094298E" w:rsidRDefault="00E305DD" w:rsidP="00D67D3E"/>
        </w:tc>
      </w:tr>
      <w:tr w:rsidR="00B14696" w:rsidRPr="0094298E" w14:paraId="23B78129" w14:textId="77777777" w:rsidTr="00D67D3E">
        <w:trPr>
          <w:trHeight w:val="240"/>
          <w:jc w:val="center"/>
        </w:trPr>
        <w:tc>
          <w:tcPr>
            <w:tcW w:w="4876" w:type="dxa"/>
            <w:tcBorders>
              <w:top w:val="nil"/>
              <w:left w:val="nil"/>
              <w:bottom w:val="nil"/>
              <w:right w:val="nil"/>
            </w:tcBorders>
          </w:tcPr>
          <w:p w14:paraId="237F6BC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A56EC63" w14:textId="77777777" w:rsidR="00E305DD" w:rsidRPr="0094298E" w:rsidRDefault="00E305DD" w:rsidP="00D67D3E">
            <w:pPr>
              <w:pStyle w:val="AmColumnHeading"/>
            </w:pPr>
            <w:r w:rsidRPr="0094298E">
              <w:t>Predlog spremembe</w:t>
            </w:r>
          </w:p>
        </w:tc>
      </w:tr>
      <w:tr w:rsidR="00B14696" w:rsidRPr="0094298E" w14:paraId="03BA906A" w14:textId="77777777" w:rsidTr="00D67D3E">
        <w:trPr>
          <w:jc w:val="center"/>
        </w:trPr>
        <w:tc>
          <w:tcPr>
            <w:tcW w:w="4876" w:type="dxa"/>
            <w:tcBorders>
              <w:top w:val="nil"/>
              <w:left w:val="nil"/>
              <w:bottom w:val="nil"/>
              <w:right w:val="nil"/>
            </w:tcBorders>
          </w:tcPr>
          <w:p w14:paraId="51E2CAA6" w14:textId="77777777" w:rsidR="00E305DD" w:rsidRPr="0094298E" w:rsidRDefault="00E305DD" w:rsidP="00D67D3E">
            <w:pPr>
              <w:pStyle w:val="Normal6a"/>
            </w:pPr>
          </w:p>
        </w:tc>
        <w:tc>
          <w:tcPr>
            <w:tcW w:w="4876" w:type="dxa"/>
            <w:tcBorders>
              <w:top w:val="nil"/>
              <w:left w:val="nil"/>
              <w:bottom w:val="nil"/>
              <w:right w:val="nil"/>
            </w:tcBorders>
          </w:tcPr>
          <w:p w14:paraId="04852A75" w14:textId="77777777" w:rsidR="00E305DD" w:rsidRPr="0094298E" w:rsidRDefault="00E305DD" w:rsidP="00D67D3E">
            <w:pPr>
              <w:pStyle w:val="Normal6a"/>
            </w:pPr>
            <w:r w:rsidRPr="0094298E">
              <w:rPr>
                <w:b/>
                <w:i/>
              </w:rPr>
              <w:t>(13a)</w:t>
            </w:r>
            <w:r w:rsidRPr="0094298E">
              <w:tab/>
            </w:r>
            <w:r w:rsidRPr="0094298E">
              <w:rPr>
                <w:b/>
                <w:i/>
              </w:rPr>
              <w:t>Kar zadeva Gvinejo Bissau, je bila po informacijah Agencije za azil stopnja ugodno rešenih prošenj za azil za prosilce iz Gvineje Bissau leta 2024 na ravni Unije nizka. Gvineja Bissau je ratificirala glavne mednarodne instrumente o človekovih pravicah in v njej na splošno ni utemeljenega tveganja resne škode v smislu člena 15 Uredbe (EU) 2024/1347. Odpravila je smrtno kazen in ratificirala drugi fakultativni protokol k Mednarodnemu paktu o državljanskih in političnih pravicah glede odprave smrtne kazni. Ratificirala je Konvencijo proti mučenju in drugim krutim, nečloveškim ali poniževalnim kaznim ali ravnanju. V Gvineji Bissau ni oboroženih spopadov, zato ni grožnje vsesplošnega nasilja v razmerah mednarodnega ali notranjega oboroženega spopada. V tej državi na splošno ni preganjanja v smislu člena 9 Uredbe (EU) 2024/1347.</w:t>
            </w:r>
          </w:p>
        </w:tc>
      </w:tr>
    </w:tbl>
    <w:p w14:paraId="2742F80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F32870D" w14:textId="77777777" w:rsidR="00E305DD" w:rsidRPr="0094298E" w:rsidRDefault="00E305DD" w:rsidP="00E305DD">
      <w:r w:rsidRPr="0094298E">
        <w:rPr>
          <w:rStyle w:val="HideTWBExt"/>
        </w:rPr>
        <w:t>&lt;/Amend&gt;</w:t>
      </w:r>
    </w:p>
    <w:p w14:paraId="6073DB6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116</w:t>
      </w:r>
      <w:r w:rsidRPr="0094298E">
        <w:rPr>
          <w:rStyle w:val="HideTWBExt"/>
          <w:b w:val="0"/>
        </w:rPr>
        <w:t>&lt;/NumAm&gt;</w:t>
      </w:r>
    </w:p>
    <w:p w14:paraId="57B41A63"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3365355C" w14:textId="77777777" w:rsidR="00E305DD" w:rsidRPr="0094298E" w:rsidRDefault="00E305DD" w:rsidP="00E305DD">
      <w:pPr>
        <w:pStyle w:val="NormalBold"/>
      </w:pPr>
      <w:r w:rsidRPr="0094298E">
        <w:rPr>
          <w:rStyle w:val="HideTWBExt"/>
          <w:b w:val="0"/>
        </w:rPr>
        <w:t>&lt;/RepeatBlock-By&gt;</w:t>
      </w:r>
    </w:p>
    <w:p w14:paraId="4CBCEBC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6AD2315" w14:textId="77777777" w:rsidR="00E305DD" w:rsidRPr="0094298E" w:rsidRDefault="00E305DD" w:rsidP="00E305DD">
      <w:pPr>
        <w:pStyle w:val="NormalBold"/>
      </w:pPr>
      <w:r w:rsidRPr="0094298E">
        <w:rPr>
          <w:rStyle w:val="HideTWBExt"/>
          <w:b w:val="0"/>
        </w:rPr>
        <w:t>&lt;Article&gt;</w:t>
      </w:r>
      <w:r w:rsidRPr="0094298E">
        <w:t>Uvodna izjava 13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93A5D2F" w14:textId="77777777" w:rsidTr="00D67D3E">
        <w:trPr>
          <w:trHeight w:hRule="exact" w:val="240"/>
          <w:jc w:val="center"/>
        </w:trPr>
        <w:tc>
          <w:tcPr>
            <w:tcW w:w="9752" w:type="dxa"/>
            <w:gridSpan w:val="2"/>
            <w:tcBorders>
              <w:top w:val="nil"/>
              <w:left w:val="nil"/>
              <w:bottom w:val="nil"/>
              <w:right w:val="nil"/>
            </w:tcBorders>
          </w:tcPr>
          <w:p w14:paraId="3B27998C" w14:textId="77777777" w:rsidR="00E305DD" w:rsidRPr="0094298E" w:rsidRDefault="00E305DD" w:rsidP="00D67D3E"/>
        </w:tc>
      </w:tr>
      <w:tr w:rsidR="00B14696" w:rsidRPr="0094298E" w14:paraId="32A8B21B" w14:textId="77777777" w:rsidTr="00D67D3E">
        <w:trPr>
          <w:trHeight w:val="240"/>
          <w:jc w:val="center"/>
        </w:trPr>
        <w:tc>
          <w:tcPr>
            <w:tcW w:w="4876" w:type="dxa"/>
            <w:tcBorders>
              <w:top w:val="nil"/>
              <w:left w:val="nil"/>
              <w:bottom w:val="nil"/>
              <w:right w:val="nil"/>
            </w:tcBorders>
          </w:tcPr>
          <w:p w14:paraId="4F15BF4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0589DC1" w14:textId="77777777" w:rsidR="00E305DD" w:rsidRPr="0094298E" w:rsidRDefault="00E305DD" w:rsidP="00D67D3E">
            <w:pPr>
              <w:pStyle w:val="AmColumnHeading"/>
            </w:pPr>
            <w:r w:rsidRPr="0094298E">
              <w:t>Predlog spremembe</w:t>
            </w:r>
          </w:p>
        </w:tc>
      </w:tr>
      <w:tr w:rsidR="00B14696" w:rsidRPr="0094298E" w14:paraId="427F484D" w14:textId="77777777" w:rsidTr="00D67D3E">
        <w:trPr>
          <w:jc w:val="center"/>
        </w:trPr>
        <w:tc>
          <w:tcPr>
            <w:tcW w:w="4876" w:type="dxa"/>
            <w:tcBorders>
              <w:top w:val="nil"/>
              <w:left w:val="nil"/>
              <w:bottom w:val="nil"/>
              <w:right w:val="nil"/>
            </w:tcBorders>
          </w:tcPr>
          <w:p w14:paraId="0CC58A1B" w14:textId="77777777" w:rsidR="00E305DD" w:rsidRPr="0094298E" w:rsidRDefault="00E305DD" w:rsidP="00D67D3E">
            <w:pPr>
              <w:pStyle w:val="Normal6a"/>
            </w:pPr>
          </w:p>
        </w:tc>
        <w:tc>
          <w:tcPr>
            <w:tcW w:w="4876" w:type="dxa"/>
            <w:tcBorders>
              <w:top w:val="nil"/>
              <w:left w:val="nil"/>
              <w:bottom w:val="nil"/>
              <w:right w:val="nil"/>
            </w:tcBorders>
          </w:tcPr>
          <w:p w14:paraId="114FEE8D" w14:textId="77777777" w:rsidR="00E305DD" w:rsidRPr="0094298E" w:rsidRDefault="00E305DD" w:rsidP="00D67D3E">
            <w:pPr>
              <w:pStyle w:val="Normal6a"/>
            </w:pPr>
            <w:r w:rsidRPr="0094298E">
              <w:rPr>
                <w:b/>
                <w:i/>
              </w:rPr>
              <w:t>(13b)</w:t>
            </w:r>
            <w:r w:rsidRPr="0094298E">
              <w:tab/>
            </w:r>
            <w:r w:rsidRPr="0094298E">
              <w:rPr>
                <w:b/>
                <w:i/>
              </w:rPr>
              <w:t>Kar zadeva Zelenortske otoke, so jih po informacijah Agencije za azil do zdaj na nacionalni ravni kot varno izvorno državo določile 4 države članice, stopnja ugodno rešenih prošenj za azil pa je za prosilce iz Zelenortskih otokov leta 2024 na ravni Unije znašala 0 %. Zelenortski otoki so ratificirali glavne mednarodne instrumente o človekovih pravicah. So polpredsedniška republika. Ni znakov izgona, odstranitve ali izročitve državljanov Zelenortskih otokov državam, v katerih obstaja nevarnost smrtne kazni, mučenja, preganjanja ali nečloveškega ali ponižujočega ravnanja. V državi na splošno ni utemeljenega tveganja resne škode v smislu člena 15 Uredbe (EU) 2024/1347. Zelenortski otoki so odpravili smrtno kazen in ratificirali drugi fakultativni protokol k Mednarodnemu paktu o državljanskih in političnih pravicah glede odprave smrtne kazni. Ratificirali so Konvencijo proti mučenju in drugim krutim, nečloveškim ali poniževalnim kaznim ali ravnanju. Na Zelenortskih otokih ni oboroženih spopadov, zato ni grožnje vsesplošnega nasilja v razmerah mednarodnega ali notranjega oboroženega spopada. V tej državi na splošno ni preganjanja v smislu člena 9 Uredbe (EU) 2024/1347.</w:t>
            </w:r>
          </w:p>
        </w:tc>
      </w:tr>
    </w:tbl>
    <w:p w14:paraId="28058AD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7AC1DEA" w14:textId="77777777" w:rsidR="00E305DD" w:rsidRPr="0094298E" w:rsidRDefault="00E305DD" w:rsidP="00E305DD">
      <w:r w:rsidRPr="0094298E">
        <w:rPr>
          <w:rStyle w:val="HideTWBExt"/>
        </w:rPr>
        <w:t>&lt;/Amend&gt;</w:t>
      </w:r>
    </w:p>
    <w:p w14:paraId="2104829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117</w:t>
      </w:r>
      <w:r w:rsidRPr="0094298E">
        <w:rPr>
          <w:rStyle w:val="HideTWBExt"/>
          <w:b w:val="0"/>
        </w:rPr>
        <w:t>&lt;/NumAm&gt;</w:t>
      </w:r>
    </w:p>
    <w:p w14:paraId="45136407"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13F133B7" w14:textId="77777777" w:rsidR="00E305DD" w:rsidRPr="0094298E" w:rsidRDefault="00E305DD" w:rsidP="00E305DD">
      <w:pPr>
        <w:pStyle w:val="NormalBold"/>
      </w:pPr>
      <w:r w:rsidRPr="0094298E">
        <w:rPr>
          <w:rStyle w:val="HideTWBExt"/>
          <w:b w:val="0"/>
        </w:rPr>
        <w:t>&lt;/RepeatBlock-By&gt;</w:t>
      </w:r>
    </w:p>
    <w:p w14:paraId="2759BEC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8F8ED8D" w14:textId="77777777" w:rsidR="00E305DD" w:rsidRPr="0094298E" w:rsidRDefault="00E305DD" w:rsidP="00E305DD">
      <w:pPr>
        <w:pStyle w:val="NormalBold"/>
      </w:pPr>
      <w:r w:rsidRPr="0094298E">
        <w:rPr>
          <w:rStyle w:val="HideTWBExt"/>
          <w:b w:val="0"/>
        </w:rPr>
        <w:t>&lt;Article&gt;</w:t>
      </w:r>
      <w:r w:rsidRPr="0094298E">
        <w:t>Uvodna izjava 13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1786DD" w14:textId="77777777" w:rsidTr="00D67D3E">
        <w:trPr>
          <w:trHeight w:hRule="exact" w:val="240"/>
          <w:jc w:val="center"/>
        </w:trPr>
        <w:tc>
          <w:tcPr>
            <w:tcW w:w="9752" w:type="dxa"/>
            <w:gridSpan w:val="2"/>
            <w:tcBorders>
              <w:top w:val="nil"/>
              <w:left w:val="nil"/>
              <w:bottom w:val="nil"/>
              <w:right w:val="nil"/>
            </w:tcBorders>
          </w:tcPr>
          <w:p w14:paraId="40BE0D78" w14:textId="77777777" w:rsidR="00E305DD" w:rsidRPr="0094298E" w:rsidRDefault="00E305DD" w:rsidP="00D67D3E"/>
        </w:tc>
      </w:tr>
      <w:tr w:rsidR="00B14696" w:rsidRPr="0094298E" w14:paraId="384B174A" w14:textId="77777777" w:rsidTr="00D67D3E">
        <w:trPr>
          <w:trHeight w:val="240"/>
          <w:jc w:val="center"/>
        </w:trPr>
        <w:tc>
          <w:tcPr>
            <w:tcW w:w="4876" w:type="dxa"/>
            <w:tcBorders>
              <w:top w:val="nil"/>
              <w:left w:val="nil"/>
              <w:bottom w:val="nil"/>
              <w:right w:val="nil"/>
            </w:tcBorders>
          </w:tcPr>
          <w:p w14:paraId="5F9DB70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0848E12" w14:textId="77777777" w:rsidR="00E305DD" w:rsidRPr="0094298E" w:rsidRDefault="00E305DD" w:rsidP="00D67D3E">
            <w:pPr>
              <w:pStyle w:val="AmColumnHeading"/>
            </w:pPr>
            <w:r w:rsidRPr="0094298E">
              <w:t>Predlog spremembe</w:t>
            </w:r>
          </w:p>
        </w:tc>
      </w:tr>
      <w:tr w:rsidR="00B14696" w:rsidRPr="0094298E" w14:paraId="1C55517D" w14:textId="77777777" w:rsidTr="00D67D3E">
        <w:trPr>
          <w:jc w:val="center"/>
        </w:trPr>
        <w:tc>
          <w:tcPr>
            <w:tcW w:w="4876" w:type="dxa"/>
            <w:tcBorders>
              <w:top w:val="nil"/>
              <w:left w:val="nil"/>
              <w:bottom w:val="nil"/>
              <w:right w:val="nil"/>
            </w:tcBorders>
          </w:tcPr>
          <w:p w14:paraId="33C9480D" w14:textId="77777777" w:rsidR="00E305DD" w:rsidRPr="0094298E" w:rsidRDefault="00E305DD" w:rsidP="00D67D3E">
            <w:pPr>
              <w:pStyle w:val="Normal6a"/>
            </w:pPr>
          </w:p>
        </w:tc>
        <w:tc>
          <w:tcPr>
            <w:tcW w:w="4876" w:type="dxa"/>
            <w:tcBorders>
              <w:top w:val="nil"/>
              <w:left w:val="nil"/>
              <w:bottom w:val="nil"/>
              <w:right w:val="nil"/>
            </w:tcBorders>
          </w:tcPr>
          <w:p w14:paraId="4BDDF037" w14:textId="77777777" w:rsidR="00E305DD" w:rsidRPr="0094298E" w:rsidRDefault="00E305DD" w:rsidP="00D67D3E">
            <w:pPr>
              <w:pStyle w:val="Normal6a"/>
            </w:pPr>
            <w:r w:rsidRPr="0094298E">
              <w:rPr>
                <w:b/>
                <w:i/>
              </w:rPr>
              <w:t>(13b)</w:t>
            </w:r>
            <w:r w:rsidRPr="0094298E">
              <w:tab/>
            </w:r>
            <w:r w:rsidRPr="0094298E">
              <w:rPr>
                <w:b/>
                <w:i/>
              </w:rPr>
              <w:t>Kar zadeva Gvinejo, je bila po informacijah Agencije za azil stopnja ugodno rešenih prošenj za azil za prosilce iz Gvineje leta 2024 na ravni Unije nizka. Gvineja je ratificirala glavne mednarodne instrumente o človekovih pravicah. Ni znakov izgona, odstranitve ali izročitve državljanov Gvineje državam, v katerih obstaja tveganje smrtne kazni, mučenja, preganjanja ali nečloveškega ali ponižujočega ravnanja. Na splošno ni utemeljenega tveganja resne škode v smislu člena 15 Uredbe (EU) 2024/1347, saj vlada sprejema konkretne ukrepe za odkrivanje in kaznovanje uradnikov, ki kršijo človekove pravice. Gvineja je odpravila smrtno kazen in ratificirala Konvencijo proti mučenju in drugim krutim, nečloveškim ali poniževalnim kaznim ali ravnanju. V Gvineji ni oboroženih spopadov, zato ni grožnje vsesplošnega nasilja v razmerah mednarodnega ali notranjega oboroženega spopada. V tej državi na splošno ni preganjanja v smislu člena 9 Uredbe (EU) 2024/1347.</w:t>
            </w:r>
          </w:p>
        </w:tc>
      </w:tr>
    </w:tbl>
    <w:p w14:paraId="1023E44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BF956A7" w14:textId="77777777" w:rsidR="00E305DD" w:rsidRPr="0094298E" w:rsidRDefault="00E305DD" w:rsidP="00E305DD">
      <w:r w:rsidRPr="0094298E">
        <w:rPr>
          <w:rStyle w:val="HideTWBExt"/>
        </w:rPr>
        <w:t>&lt;/Amend&gt;</w:t>
      </w:r>
    </w:p>
    <w:p w14:paraId="377E1CD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118</w:t>
      </w:r>
      <w:r w:rsidRPr="0094298E">
        <w:rPr>
          <w:rStyle w:val="HideTWBExt"/>
          <w:b w:val="0"/>
        </w:rPr>
        <w:t>&lt;/NumAm&gt;</w:t>
      </w:r>
    </w:p>
    <w:p w14:paraId="7C25F5BD"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57516159" w14:textId="77777777" w:rsidR="00E305DD" w:rsidRPr="0094298E" w:rsidRDefault="00E305DD" w:rsidP="00E305DD">
      <w:pPr>
        <w:pStyle w:val="NormalBold"/>
      </w:pPr>
      <w:r w:rsidRPr="0094298E">
        <w:rPr>
          <w:rStyle w:val="HideTWBExt"/>
          <w:b w:val="0"/>
        </w:rPr>
        <w:t>&lt;/RepeatBlock-By&gt;</w:t>
      </w:r>
    </w:p>
    <w:p w14:paraId="68107FC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C01E295" w14:textId="77777777" w:rsidR="00E305DD" w:rsidRPr="0094298E" w:rsidRDefault="00E305DD" w:rsidP="00E305DD">
      <w:pPr>
        <w:pStyle w:val="NormalBold"/>
      </w:pPr>
      <w:r w:rsidRPr="0094298E">
        <w:rPr>
          <w:rStyle w:val="HideTWBExt"/>
          <w:b w:val="0"/>
        </w:rPr>
        <w:t>&lt;Article&gt;</w:t>
      </w:r>
      <w:r w:rsidRPr="0094298E">
        <w:t>Uvodna izjava 13 c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0FB6FBE" w14:textId="77777777" w:rsidTr="00D67D3E">
        <w:trPr>
          <w:trHeight w:hRule="exact" w:val="240"/>
          <w:jc w:val="center"/>
        </w:trPr>
        <w:tc>
          <w:tcPr>
            <w:tcW w:w="9752" w:type="dxa"/>
            <w:gridSpan w:val="2"/>
            <w:tcBorders>
              <w:top w:val="nil"/>
              <w:left w:val="nil"/>
              <w:bottom w:val="nil"/>
              <w:right w:val="nil"/>
            </w:tcBorders>
          </w:tcPr>
          <w:p w14:paraId="4F5E554E" w14:textId="77777777" w:rsidR="00E305DD" w:rsidRPr="0094298E" w:rsidRDefault="00E305DD" w:rsidP="00D67D3E"/>
        </w:tc>
      </w:tr>
      <w:tr w:rsidR="00B14696" w:rsidRPr="0094298E" w14:paraId="321A77CB" w14:textId="77777777" w:rsidTr="00D67D3E">
        <w:trPr>
          <w:trHeight w:val="240"/>
          <w:jc w:val="center"/>
        </w:trPr>
        <w:tc>
          <w:tcPr>
            <w:tcW w:w="4876" w:type="dxa"/>
            <w:tcBorders>
              <w:top w:val="nil"/>
              <w:left w:val="nil"/>
              <w:bottom w:val="nil"/>
              <w:right w:val="nil"/>
            </w:tcBorders>
          </w:tcPr>
          <w:p w14:paraId="78FAC72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7B6279C" w14:textId="77777777" w:rsidR="00E305DD" w:rsidRPr="0094298E" w:rsidRDefault="00E305DD" w:rsidP="00D67D3E">
            <w:pPr>
              <w:pStyle w:val="AmColumnHeading"/>
            </w:pPr>
            <w:r w:rsidRPr="0094298E">
              <w:t>Predlog spremembe</w:t>
            </w:r>
          </w:p>
        </w:tc>
      </w:tr>
      <w:tr w:rsidR="00B14696" w:rsidRPr="0094298E" w14:paraId="63B500A2" w14:textId="77777777" w:rsidTr="00D67D3E">
        <w:trPr>
          <w:jc w:val="center"/>
        </w:trPr>
        <w:tc>
          <w:tcPr>
            <w:tcW w:w="4876" w:type="dxa"/>
            <w:tcBorders>
              <w:top w:val="nil"/>
              <w:left w:val="nil"/>
              <w:bottom w:val="nil"/>
              <w:right w:val="nil"/>
            </w:tcBorders>
          </w:tcPr>
          <w:p w14:paraId="3C7284B5" w14:textId="77777777" w:rsidR="00E305DD" w:rsidRPr="0094298E" w:rsidRDefault="00E305DD" w:rsidP="00D67D3E">
            <w:pPr>
              <w:pStyle w:val="Normal6a"/>
            </w:pPr>
          </w:p>
        </w:tc>
        <w:tc>
          <w:tcPr>
            <w:tcW w:w="4876" w:type="dxa"/>
            <w:tcBorders>
              <w:top w:val="nil"/>
              <w:left w:val="nil"/>
              <w:bottom w:val="nil"/>
              <w:right w:val="nil"/>
            </w:tcBorders>
          </w:tcPr>
          <w:p w14:paraId="1059E50E" w14:textId="77777777" w:rsidR="00E305DD" w:rsidRPr="0094298E" w:rsidRDefault="00E305DD" w:rsidP="00D67D3E">
            <w:pPr>
              <w:pStyle w:val="Normal6a"/>
            </w:pPr>
            <w:r w:rsidRPr="0094298E">
              <w:rPr>
                <w:b/>
                <w:i/>
              </w:rPr>
              <w:t>(13c)</w:t>
            </w:r>
            <w:r w:rsidRPr="0094298E">
              <w:tab/>
            </w:r>
            <w:r w:rsidRPr="0094298E">
              <w:rPr>
                <w:b/>
                <w:i/>
              </w:rPr>
              <w:t>Kar zadeva Slonokoščeno obalo, jo je po informacijah Agencije za azil na nacionalni ravni kot varno izvorno državo določila 1 država članica, stopnja ugodno rešenih prošenj za azil pa je za prosilce iz Slonokoščene obale leta 2024 na ravni Unije znašala 22 %. Slonokoščena obala je ratificirala glavne mednarodne instrumente o človekovih pravicah. Je predsedniška republika. Ni znakov izgona, odstranitve ali izročitve državljanov Slonokoščene obale državam, v katerih obstaja nevarnost smrtne kazni, mučenja, preganjanja ali nečloveškega ali ponižujočega ravnanja. V državi na splošno ni utemeljenega tveganja resne škode v smislu člena 15 Uredbe (EU) 2024/1347. Slonokoščena obala je odpravila smrtno kazen in ratificirala drugi fakultativni protokol k Mednarodnemu paktu o državljanskih in političnih pravicah glede odprave smrtne kazni. Slonokoščena obala je ratificirala Konvencijo proti mučenju in drugim krutim, nečloveškim ali poniževalnim kaznim ali ravnanju. V Slonokoščeni obali ni oboroženih spopadov, zato ni grožnje vsesplošnega nasilja v razmerah mednarodnega ali notranjega oboroženega spopada. V tej državi na splošno ni preganjanja v smislu člena 9 Uredbe (EU) 2024/1347.</w:t>
            </w:r>
          </w:p>
        </w:tc>
      </w:tr>
    </w:tbl>
    <w:p w14:paraId="31E629A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5D9E874" w14:textId="77777777" w:rsidR="00E305DD" w:rsidRPr="0094298E" w:rsidRDefault="00E305DD" w:rsidP="00E305DD">
      <w:r w:rsidRPr="0094298E">
        <w:rPr>
          <w:rStyle w:val="HideTWBExt"/>
        </w:rPr>
        <w:t>&lt;/Amend&gt;</w:t>
      </w:r>
    </w:p>
    <w:p w14:paraId="73B787B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119</w:t>
      </w:r>
      <w:r w:rsidRPr="0094298E">
        <w:rPr>
          <w:rStyle w:val="HideTWBExt"/>
          <w:b w:val="0"/>
        </w:rPr>
        <w:t>&lt;/NumAm&gt;</w:t>
      </w:r>
    </w:p>
    <w:p w14:paraId="62DEBF63"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16612A7C" w14:textId="77777777" w:rsidR="00E305DD" w:rsidRPr="0094298E" w:rsidRDefault="00E305DD" w:rsidP="00E305DD">
      <w:pPr>
        <w:pStyle w:val="NormalBold"/>
      </w:pPr>
      <w:r w:rsidRPr="0094298E">
        <w:rPr>
          <w:rStyle w:val="HideTWBExt"/>
          <w:b w:val="0"/>
        </w:rPr>
        <w:t>&lt;/RepeatBlock-By&gt;</w:t>
      </w:r>
    </w:p>
    <w:p w14:paraId="28A791A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F8B1C11" w14:textId="77777777" w:rsidR="00E305DD" w:rsidRPr="0094298E" w:rsidRDefault="00E305DD" w:rsidP="00E305DD">
      <w:pPr>
        <w:pStyle w:val="NormalBold"/>
      </w:pPr>
      <w:r w:rsidRPr="0094298E">
        <w:rPr>
          <w:rStyle w:val="HideTWBExt"/>
          <w:b w:val="0"/>
        </w:rPr>
        <w:t>&lt;Article&gt;</w:t>
      </w:r>
      <w:r w:rsidRPr="0094298E">
        <w:t>Uvodna izjava 13 c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36F637B" w14:textId="77777777" w:rsidTr="00D67D3E">
        <w:trPr>
          <w:trHeight w:hRule="exact" w:val="240"/>
          <w:jc w:val="center"/>
        </w:trPr>
        <w:tc>
          <w:tcPr>
            <w:tcW w:w="9752" w:type="dxa"/>
            <w:gridSpan w:val="2"/>
            <w:tcBorders>
              <w:top w:val="nil"/>
              <w:left w:val="nil"/>
              <w:bottom w:val="nil"/>
              <w:right w:val="nil"/>
            </w:tcBorders>
          </w:tcPr>
          <w:p w14:paraId="56C089B2" w14:textId="77777777" w:rsidR="00E305DD" w:rsidRPr="0094298E" w:rsidRDefault="00E305DD" w:rsidP="00D67D3E"/>
        </w:tc>
      </w:tr>
      <w:tr w:rsidR="00B14696" w:rsidRPr="0094298E" w14:paraId="310DBE02" w14:textId="77777777" w:rsidTr="00D67D3E">
        <w:trPr>
          <w:trHeight w:val="240"/>
          <w:jc w:val="center"/>
        </w:trPr>
        <w:tc>
          <w:tcPr>
            <w:tcW w:w="4876" w:type="dxa"/>
            <w:tcBorders>
              <w:top w:val="nil"/>
              <w:left w:val="nil"/>
              <w:bottom w:val="nil"/>
              <w:right w:val="nil"/>
            </w:tcBorders>
          </w:tcPr>
          <w:p w14:paraId="53483C2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5386F2D" w14:textId="77777777" w:rsidR="00E305DD" w:rsidRPr="0094298E" w:rsidRDefault="00E305DD" w:rsidP="00D67D3E">
            <w:pPr>
              <w:pStyle w:val="AmColumnHeading"/>
            </w:pPr>
            <w:r w:rsidRPr="0094298E">
              <w:t>Predlog spremembe</w:t>
            </w:r>
          </w:p>
        </w:tc>
      </w:tr>
      <w:tr w:rsidR="00B14696" w:rsidRPr="0094298E" w14:paraId="7EFF696A" w14:textId="77777777" w:rsidTr="00D67D3E">
        <w:trPr>
          <w:jc w:val="center"/>
        </w:trPr>
        <w:tc>
          <w:tcPr>
            <w:tcW w:w="4876" w:type="dxa"/>
            <w:tcBorders>
              <w:top w:val="nil"/>
              <w:left w:val="nil"/>
              <w:bottom w:val="nil"/>
              <w:right w:val="nil"/>
            </w:tcBorders>
          </w:tcPr>
          <w:p w14:paraId="773F1017" w14:textId="77777777" w:rsidR="00E305DD" w:rsidRPr="0094298E" w:rsidRDefault="00E305DD" w:rsidP="00D67D3E">
            <w:pPr>
              <w:pStyle w:val="Normal6a"/>
            </w:pPr>
          </w:p>
        </w:tc>
        <w:tc>
          <w:tcPr>
            <w:tcW w:w="4876" w:type="dxa"/>
            <w:tcBorders>
              <w:top w:val="nil"/>
              <w:left w:val="nil"/>
              <w:bottom w:val="nil"/>
              <w:right w:val="nil"/>
            </w:tcBorders>
          </w:tcPr>
          <w:p w14:paraId="4959397E" w14:textId="77777777" w:rsidR="00E305DD" w:rsidRPr="0094298E" w:rsidRDefault="00E305DD" w:rsidP="00D67D3E">
            <w:pPr>
              <w:pStyle w:val="Normal6a"/>
            </w:pPr>
            <w:r w:rsidRPr="0094298E">
              <w:rPr>
                <w:b/>
                <w:i/>
              </w:rPr>
              <w:t>(13c)</w:t>
            </w:r>
            <w:r w:rsidRPr="0094298E">
              <w:tab/>
            </w:r>
            <w:r w:rsidRPr="0094298E">
              <w:rPr>
                <w:b/>
                <w:i/>
              </w:rPr>
              <w:t>Kar zadeva Mavretanijo, je bila po informacijah Agencije za azil stopnja ugodno rešenih prošenj za azil za prosilce iz Mavretanije leta 2024 na ravni Unije nizka. Mavretanija je ratificirala glavne mednarodne instrumente o človekovih pravicah. Ni znakov izgona, odstranitve ali izročitve državljanov Mavretanije državam, v katerih obstaja tveganje smrtne kazni, mučenja, preganjanja ali nečloveškega ali ponižujočega ravnanja. V državi na splošno ni utemeljenega tveganja resne škode v smislu člena 15 Uredbe (EU) 2024/1347. Mavretanija ni odpravila smrtne kazni, vendar ohranja de facto moratorij na smrtno kazen, ki je bil uveden leta 1987. Ratificirala je Konvencijo proti mučenju in drugim krutim, nečloveškim ali poniževalnim kaznim ali ravnanju. V Mavretaniji ni oboroženih spopadov, zato ni grožnje vsesplošnega nasilja v razmerah mednarodnega ali notranjega oboroženega spopada. V tej državi na splošno ni preganjanja v smislu člena 9 Uredbe (EU) 2024/1347.</w:t>
            </w:r>
          </w:p>
        </w:tc>
      </w:tr>
    </w:tbl>
    <w:p w14:paraId="277C152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E432BCA" w14:textId="77777777" w:rsidR="00E305DD" w:rsidRPr="0094298E" w:rsidRDefault="00E305DD" w:rsidP="00E305DD">
      <w:r w:rsidRPr="0094298E">
        <w:rPr>
          <w:rStyle w:val="HideTWBExt"/>
        </w:rPr>
        <w:t>&lt;/Amend&gt;</w:t>
      </w:r>
    </w:p>
    <w:p w14:paraId="51F3C2F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120</w:t>
      </w:r>
      <w:r w:rsidRPr="0094298E">
        <w:rPr>
          <w:rStyle w:val="HideTWBExt"/>
          <w:b w:val="0"/>
        </w:rPr>
        <w:t>&lt;/NumAm&gt;</w:t>
      </w:r>
    </w:p>
    <w:p w14:paraId="0F8A7A3C"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E800BBD" w14:textId="77777777" w:rsidR="00E305DD" w:rsidRPr="0094298E" w:rsidRDefault="00E305DD" w:rsidP="00E305DD">
      <w:pPr>
        <w:pStyle w:val="NormalBold"/>
      </w:pPr>
      <w:r w:rsidRPr="0094298E">
        <w:rPr>
          <w:rStyle w:val="HideTWBExt"/>
          <w:b w:val="0"/>
        </w:rPr>
        <w:t>&lt;/RepeatBlock-By&gt;</w:t>
      </w:r>
    </w:p>
    <w:p w14:paraId="214F377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7108A7A" w14:textId="77777777" w:rsidR="00E305DD" w:rsidRPr="0094298E" w:rsidRDefault="00E305DD" w:rsidP="00E305DD">
      <w:pPr>
        <w:pStyle w:val="NormalBold"/>
      </w:pPr>
      <w:r w:rsidRPr="0094298E">
        <w:rPr>
          <w:rStyle w:val="HideTWBExt"/>
          <w:b w:val="0"/>
        </w:rPr>
        <w:t>&lt;Article&gt;</w:t>
      </w:r>
      <w:r w:rsidRPr="0094298E">
        <w:t>Uvodna izjava 13 d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0E7359E" w14:textId="77777777" w:rsidTr="00D67D3E">
        <w:trPr>
          <w:trHeight w:hRule="exact" w:val="240"/>
          <w:jc w:val="center"/>
        </w:trPr>
        <w:tc>
          <w:tcPr>
            <w:tcW w:w="9752" w:type="dxa"/>
            <w:gridSpan w:val="2"/>
            <w:tcBorders>
              <w:top w:val="nil"/>
              <w:left w:val="nil"/>
              <w:bottom w:val="nil"/>
              <w:right w:val="nil"/>
            </w:tcBorders>
          </w:tcPr>
          <w:p w14:paraId="509D62E1" w14:textId="77777777" w:rsidR="00E305DD" w:rsidRPr="0094298E" w:rsidRDefault="00E305DD" w:rsidP="00D67D3E"/>
        </w:tc>
      </w:tr>
      <w:tr w:rsidR="00B14696" w:rsidRPr="0094298E" w14:paraId="49AAB0AA" w14:textId="77777777" w:rsidTr="00D67D3E">
        <w:trPr>
          <w:trHeight w:val="240"/>
          <w:jc w:val="center"/>
        </w:trPr>
        <w:tc>
          <w:tcPr>
            <w:tcW w:w="4876" w:type="dxa"/>
            <w:tcBorders>
              <w:top w:val="nil"/>
              <w:left w:val="nil"/>
              <w:bottom w:val="nil"/>
              <w:right w:val="nil"/>
            </w:tcBorders>
          </w:tcPr>
          <w:p w14:paraId="0100CD1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6C9756E" w14:textId="77777777" w:rsidR="00E305DD" w:rsidRPr="0094298E" w:rsidRDefault="00E305DD" w:rsidP="00D67D3E">
            <w:pPr>
              <w:pStyle w:val="AmColumnHeading"/>
            </w:pPr>
            <w:r w:rsidRPr="0094298E">
              <w:t>Predlog spremembe</w:t>
            </w:r>
          </w:p>
        </w:tc>
      </w:tr>
      <w:tr w:rsidR="00B14696" w:rsidRPr="0094298E" w14:paraId="75C90C8C" w14:textId="77777777" w:rsidTr="00D67D3E">
        <w:trPr>
          <w:jc w:val="center"/>
        </w:trPr>
        <w:tc>
          <w:tcPr>
            <w:tcW w:w="4876" w:type="dxa"/>
            <w:tcBorders>
              <w:top w:val="nil"/>
              <w:left w:val="nil"/>
              <w:bottom w:val="nil"/>
              <w:right w:val="nil"/>
            </w:tcBorders>
          </w:tcPr>
          <w:p w14:paraId="34483579" w14:textId="77777777" w:rsidR="00E305DD" w:rsidRPr="0094298E" w:rsidRDefault="00E305DD" w:rsidP="00D67D3E">
            <w:pPr>
              <w:pStyle w:val="Normal6a"/>
            </w:pPr>
          </w:p>
        </w:tc>
        <w:tc>
          <w:tcPr>
            <w:tcW w:w="4876" w:type="dxa"/>
            <w:tcBorders>
              <w:top w:val="nil"/>
              <w:left w:val="nil"/>
              <w:bottom w:val="nil"/>
              <w:right w:val="nil"/>
            </w:tcBorders>
          </w:tcPr>
          <w:p w14:paraId="51383EAB" w14:textId="77777777" w:rsidR="00E305DD" w:rsidRPr="0094298E" w:rsidRDefault="00E305DD" w:rsidP="00D67D3E">
            <w:pPr>
              <w:pStyle w:val="Normal6a"/>
            </w:pPr>
            <w:r w:rsidRPr="0094298E">
              <w:rPr>
                <w:b/>
                <w:i/>
              </w:rPr>
              <w:t>(13d)</w:t>
            </w:r>
            <w:r w:rsidRPr="0094298E">
              <w:tab/>
            </w:r>
            <w:r w:rsidRPr="0094298E">
              <w:rPr>
                <w:b/>
                <w:i/>
              </w:rPr>
              <w:t>Kar zadeva Gambijo, so jo po informacijah Agencije za azil do zdaj na nacionalni ravni kot varno izvorno državo določile 4 države članice, stopnja ugodno rešenih prošenj za azil pa je za prosilce iz Gambije leta 2024 na ravni Unije znašala manj kot 8 %. Gambija je ratificirala glavne mednarodne instrumente o človekovih pravicah. Je predsedniška republika. Ni znakov izgona, odstranitve ali izročitve državljanov Gambije državam, v katerih obstaja nevarnost smrtne kazni, mučenja, preganjanja ali nečloveškega ali ponižujočega ravnanja. V državi na splošno ni utemeljenega tveganja resne škode v smislu člena 15 Uredbe (EU) 2024/1347. Gambija je odpravila smrtno kazen in ratificirala drugi fakultativni protokol k Mednarodnemu paktu o državljanskih in političnih pravicah glede odprave smrtne kazni. Gambija je ratificirala Konvencijo proti mučenju in drugim krutim, nečloveškim ali poniževalnim kaznim ali ravnanju. V Gambiji ni oboroženih spopadov, zato ni grožnje vsesplošnega nasilja v razmerah mednarodnega ali notranjega oboroženega spopada. V tej državi na splošno ni preganjanja v smislu člena 9 Uredbe (EU) 2024/1347.</w:t>
            </w:r>
          </w:p>
        </w:tc>
      </w:tr>
    </w:tbl>
    <w:p w14:paraId="3CF33C5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A5DA0CD" w14:textId="77777777" w:rsidR="00E305DD" w:rsidRPr="0094298E" w:rsidRDefault="00E305DD" w:rsidP="00E305DD">
      <w:r w:rsidRPr="0094298E">
        <w:rPr>
          <w:rStyle w:val="HideTWBExt"/>
        </w:rPr>
        <w:t>&lt;/Amend&gt;</w:t>
      </w:r>
    </w:p>
    <w:p w14:paraId="54EECD3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121</w:t>
      </w:r>
      <w:r w:rsidRPr="0094298E">
        <w:rPr>
          <w:rStyle w:val="HideTWBExt"/>
          <w:b w:val="0"/>
        </w:rPr>
        <w:t>&lt;/NumAm&gt;</w:t>
      </w:r>
    </w:p>
    <w:p w14:paraId="68436A4E"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7D521C6E" w14:textId="77777777" w:rsidR="00E305DD" w:rsidRPr="0094298E" w:rsidRDefault="00E305DD" w:rsidP="00E305DD">
      <w:pPr>
        <w:pStyle w:val="NormalBold"/>
      </w:pPr>
      <w:r w:rsidRPr="0094298E">
        <w:rPr>
          <w:rStyle w:val="HideTWBExt"/>
          <w:b w:val="0"/>
        </w:rPr>
        <w:t>&lt;/RepeatBlock-By&gt;</w:t>
      </w:r>
    </w:p>
    <w:p w14:paraId="5219AFF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E80178E" w14:textId="77777777" w:rsidR="00E305DD" w:rsidRPr="0094298E" w:rsidRDefault="00E305DD" w:rsidP="00E305DD">
      <w:pPr>
        <w:pStyle w:val="NormalBold"/>
      </w:pPr>
      <w:r w:rsidRPr="0094298E">
        <w:rPr>
          <w:rStyle w:val="HideTWBExt"/>
          <w:b w:val="0"/>
        </w:rPr>
        <w:t>&lt;Article&gt;</w:t>
      </w:r>
      <w:r w:rsidRPr="0094298E">
        <w:t>Uvodna izjava 13 e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3F35366" w14:textId="77777777" w:rsidTr="00D67D3E">
        <w:trPr>
          <w:trHeight w:hRule="exact" w:val="240"/>
          <w:jc w:val="center"/>
        </w:trPr>
        <w:tc>
          <w:tcPr>
            <w:tcW w:w="9752" w:type="dxa"/>
            <w:gridSpan w:val="2"/>
            <w:tcBorders>
              <w:top w:val="nil"/>
              <w:left w:val="nil"/>
              <w:bottom w:val="nil"/>
              <w:right w:val="nil"/>
            </w:tcBorders>
          </w:tcPr>
          <w:p w14:paraId="53147C59" w14:textId="77777777" w:rsidR="00E305DD" w:rsidRPr="0094298E" w:rsidRDefault="00E305DD" w:rsidP="00D67D3E"/>
        </w:tc>
      </w:tr>
      <w:tr w:rsidR="00B14696" w:rsidRPr="0094298E" w14:paraId="279CE752" w14:textId="77777777" w:rsidTr="00D67D3E">
        <w:trPr>
          <w:trHeight w:val="240"/>
          <w:jc w:val="center"/>
        </w:trPr>
        <w:tc>
          <w:tcPr>
            <w:tcW w:w="4876" w:type="dxa"/>
            <w:tcBorders>
              <w:top w:val="nil"/>
              <w:left w:val="nil"/>
              <w:bottom w:val="nil"/>
              <w:right w:val="nil"/>
            </w:tcBorders>
          </w:tcPr>
          <w:p w14:paraId="38D34D9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D538187" w14:textId="77777777" w:rsidR="00E305DD" w:rsidRPr="0094298E" w:rsidRDefault="00E305DD" w:rsidP="00D67D3E">
            <w:pPr>
              <w:pStyle w:val="AmColumnHeading"/>
            </w:pPr>
            <w:r w:rsidRPr="0094298E">
              <w:t>Predlog spremembe</w:t>
            </w:r>
          </w:p>
        </w:tc>
      </w:tr>
      <w:tr w:rsidR="00B14696" w:rsidRPr="0094298E" w14:paraId="5D74586C" w14:textId="77777777" w:rsidTr="00D67D3E">
        <w:trPr>
          <w:jc w:val="center"/>
        </w:trPr>
        <w:tc>
          <w:tcPr>
            <w:tcW w:w="4876" w:type="dxa"/>
            <w:tcBorders>
              <w:top w:val="nil"/>
              <w:left w:val="nil"/>
              <w:bottom w:val="nil"/>
              <w:right w:val="nil"/>
            </w:tcBorders>
          </w:tcPr>
          <w:p w14:paraId="4962EF02" w14:textId="77777777" w:rsidR="00E305DD" w:rsidRPr="0094298E" w:rsidRDefault="00E305DD" w:rsidP="00D67D3E">
            <w:pPr>
              <w:pStyle w:val="Normal6a"/>
            </w:pPr>
          </w:p>
        </w:tc>
        <w:tc>
          <w:tcPr>
            <w:tcW w:w="4876" w:type="dxa"/>
            <w:tcBorders>
              <w:top w:val="nil"/>
              <w:left w:val="nil"/>
              <w:bottom w:val="nil"/>
              <w:right w:val="nil"/>
            </w:tcBorders>
          </w:tcPr>
          <w:p w14:paraId="7377FEBC" w14:textId="77777777" w:rsidR="00E305DD" w:rsidRPr="0094298E" w:rsidRDefault="00E305DD" w:rsidP="00D67D3E">
            <w:pPr>
              <w:pStyle w:val="Normal6a"/>
            </w:pPr>
            <w:r w:rsidRPr="0094298E">
              <w:rPr>
                <w:b/>
                <w:i/>
              </w:rPr>
              <w:t>(13e)</w:t>
            </w:r>
            <w:r w:rsidRPr="0094298E">
              <w:tab/>
            </w:r>
            <w:r w:rsidRPr="0094298E">
              <w:rPr>
                <w:b/>
                <w:i/>
              </w:rPr>
              <w:t>Kar zadeva Gano, jo je po informacijah Agencije za azil do zdaj na nacionalni ravni kot varno izvorno državo določilo 14 držav članic, stopnja ugodno rešenih prošenj za azil pa je za prosilce iz Gane leta 2024 na ravni Unije znašala manj kot 8 %. Gana je ratificirala glavne mednarodne instrumente o človekovih pravicah. Je predsedniška republika. Ni znakov izgona, odstranitve ali izročitve državljanov Gane državam, v katerih obstaja nevarnost smrtne kazni, mučenja, preganjanja ali nečloveškega ali ponižujočega ravnanja. V državi na splošno ni utemeljenega tveganja resne škode v smislu člena 15 Uredbe (EU) 2024/1347. Gana že od leta 1993 spoštuje moratorij na izvajanje smrtne kazni, vendar smrtno kazen ohranja v svojem kazenskem pravu in ni ratificirala drugega fakultativnega protokola k Mednarodnemu paktu o državljanskih in političnih pravicah glede odprave smrtne kazni. Gana je ratificirala Konvencijo proti mučenju in drugim krutim, nečloveškim ali poniževalnim kaznim ali ravnanju. V Gani ni oboroženih spopadov, zato ni grožnje vsesplošnega nasilja v razmerah mednarodnega ali notranjega oboroženega spopada. V tej državi na splošno ni preganjanja v smislu člena 9 Uredbe (EU) 2024/1347.</w:t>
            </w:r>
          </w:p>
        </w:tc>
      </w:tr>
    </w:tbl>
    <w:p w14:paraId="5371174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495E14B" w14:textId="77777777" w:rsidR="00E305DD" w:rsidRPr="0094298E" w:rsidRDefault="00E305DD" w:rsidP="00E305DD">
      <w:r w:rsidRPr="0094298E">
        <w:rPr>
          <w:rStyle w:val="HideTWBExt"/>
        </w:rPr>
        <w:t>&lt;/Amend&gt;</w:t>
      </w:r>
    </w:p>
    <w:p w14:paraId="74F0DB6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122</w:t>
      </w:r>
      <w:r w:rsidRPr="0094298E">
        <w:rPr>
          <w:rStyle w:val="HideTWBExt"/>
          <w:b w:val="0"/>
        </w:rPr>
        <w:t>&lt;/NumAm&gt;</w:t>
      </w:r>
    </w:p>
    <w:p w14:paraId="571ED4FD"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54DDD96E" w14:textId="77777777" w:rsidR="00E305DD" w:rsidRPr="0094298E" w:rsidRDefault="00E305DD" w:rsidP="00E305DD">
      <w:pPr>
        <w:pStyle w:val="NormalBold"/>
      </w:pPr>
      <w:r w:rsidRPr="0094298E">
        <w:rPr>
          <w:rStyle w:val="HideTWBExt"/>
          <w:b w:val="0"/>
        </w:rPr>
        <w:t>&lt;/RepeatBlock-By&gt;</w:t>
      </w:r>
    </w:p>
    <w:p w14:paraId="5DEB43E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598C0D3" w14:textId="77777777" w:rsidR="00E305DD" w:rsidRPr="0094298E" w:rsidRDefault="00E305DD" w:rsidP="00E305DD">
      <w:pPr>
        <w:pStyle w:val="NormalBold"/>
      </w:pPr>
      <w:r w:rsidRPr="0094298E">
        <w:rPr>
          <w:rStyle w:val="HideTWBExt"/>
          <w:b w:val="0"/>
        </w:rPr>
        <w:t>&lt;Article&gt;</w:t>
      </w:r>
      <w:r w:rsidRPr="0094298E">
        <w:t>Uvodna izjava 13 f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9092D89" w14:textId="77777777" w:rsidTr="00D67D3E">
        <w:trPr>
          <w:trHeight w:hRule="exact" w:val="240"/>
          <w:jc w:val="center"/>
        </w:trPr>
        <w:tc>
          <w:tcPr>
            <w:tcW w:w="9752" w:type="dxa"/>
            <w:gridSpan w:val="2"/>
            <w:tcBorders>
              <w:top w:val="nil"/>
              <w:left w:val="nil"/>
              <w:bottom w:val="nil"/>
              <w:right w:val="nil"/>
            </w:tcBorders>
          </w:tcPr>
          <w:p w14:paraId="702A1233" w14:textId="77777777" w:rsidR="00E305DD" w:rsidRPr="0094298E" w:rsidRDefault="00E305DD" w:rsidP="00D67D3E"/>
        </w:tc>
      </w:tr>
      <w:tr w:rsidR="00B14696" w:rsidRPr="0094298E" w14:paraId="017FA3E7" w14:textId="77777777" w:rsidTr="00D67D3E">
        <w:trPr>
          <w:trHeight w:val="240"/>
          <w:jc w:val="center"/>
        </w:trPr>
        <w:tc>
          <w:tcPr>
            <w:tcW w:w="4876" w:type="dxa"/>
            <w:tcBorders>
              <w:top w:val="nil"/>
              <w:left w:val="nil"/>
              <w:bottom w:val="nil"/>
              <w:right w:val="nil"/>
            </w:tcBorders>
          </w:tcPr>
          <w:p w14:paraId="10248FC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5AB8E51" w14:textId="77777777" w:rsidR="00E305DD" w:rsidRPr="0094298E" w:rsidRDefault="00E305DD" w:rsidP="00D67D3E">
            <w:pPr>
              <w:pStyle w:val="AmColumnHeading"/>
            </w:pPr>
            <w:r w:rsidRPr="0094298E">
              <w:t>Predlog spremembe</w:t>
            </w:r>
          </w:p>
        </w:tc>
      </w:tr>
      <w:tr w:rsidR="00B14696" w:rsidRPr="0094298E" w14:paraId="75F1D471" w14:textId="77777777" w:rsidTr="00D67D3E">
        <w:trPr>
          <w:jc w:val="center"/>
        </w:trPr>
        <w:tc>
          <w:tcPr>
            <w:tcW w:w="4876" w:type="dxa"/>
            <w:tcBorders>
              <w:top w:val="nil"/>
              <w:left w:val="nil"/>
              <w:bottom w:val="nil"/>
              <w:right w:val="nil"/>
            </w:tcBorders>
          </w:tcPr>
          <w:p w14:paraId="18BF8CAB" w14:textId="77777777" w:rsidR="00E305DD" w:rsidRPr="0094298E" w:rsidRDefault="00E305DD" w:rsidP="00D67D3E">
            <w:pPr>
              <w:pStyle w:val="Normal6a"/>
            </w:pPr>
          </w:p>
        </w:tc>
        <w:tc>
          <w:tcPr>
            <w:tcW w:w="4876" w:type="dxa"/>
            <w:tcBorders>
              <w:top w:val="nil"/>
              <w:left w:val="nil"/>
              <w:bottom w:val="nil"/>
              <w:right w:val="nil"/>
            </w:tcBorders>
          </w:tcPr>
          <w:p w14:paraId="078434FF" w14:textId="77777777" w:rsidR="00E305DD" w:rsidRPr="0094298E" w:rsidRDefault="00E305DD" w:rsidP="00D67D3E">
            <w:pPr>
              <w:pStyle w:val="Normal6a"/>
            </w:pPr>
            <w:r w:rsidRPr="0094298E">
              <w:rPr>
                <w:b/>
                <w:i/>
              </w:rPr>
              <w:t>(13f)</w:t>
            </w:r>
            <w:r w:rsidRPr="0094298E">
              <w:tab/>
            </w:r>
            <w:r w:rsidRPr="0094298E">
              <w:rPr>
                <w:b/>
                <w:i/>
              </w:rPr>
              <w:t>Kar zadeva Peru, ga je po informacijah Agencije za azil do zdaj na nacionalni ravni kot varno izvorno državo določila 1 država članica, stopnja ugodno rešenih prošenj za azil pa je za prosilce iz Peruja leta 2024 na ravni Unije znašala 4 %. Peru je ratificiral glavne mednarodne instrumente o človekovih pravicah. Je predsedniška republika. Ni znakov izgona, odstranitve ali izročitve državljanov Peruja državam, v katerih obstaja nevarnost smrtne kazni, mučenja, preganjanja ali nečloveškega ali ponižujočega ravnanja. V državi na splošno ni utemeljenega tveganja resne škode v smislu člena 15 Uredbe (EU) 2024/1347. Peru je odpravil smrtno kazen za splošna kazniva dejanja, ohranja pa jo za kazniva dejanja, storjena v času vojne, in ratificiral drugi fakultativni protokol k Mednarodnemu paktu o državljanskih in političnih pravicah glede odprave smrtne kazni s pridržkom za čas vojne. Peru je ratificiral Konvencijo proti mučenju in drugim krutim, nečloveškim ali poniževalnim kaznim ali ravnanju. V Peruju ni oboroženih spopadov, zato ni grožnje vsesplošnega nasilja v razmerah mednarodnega ali notranjega oboroženega spopada. V tej državi na splošno ni preganjanja v smislu člena 9 Uredbe (EU) 2024/1347.</w:t>
            </w:r>
          </w:p>
        </w:tc>
      </w:tr>
    </w:tbl>
    <w:p w14:paraId="596FE54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4BBBE85" w14:textId="77777777" w:rsidR="00E305DD" w:rsidRPr="0094298E" w:rsidRDefault="00E305DD" w:rsidP="00E305DD">
      <w:r w:rsidRPr="0094298E">
        <w:rPr>
          <w:rStyle w:val="HideTWBExt"/>
        </w:rPr>
        <w:t>&lt;/Amend&gt;</w:t>
      </w:r>
    </w:p>
    <w:p w14:paraId="2188B31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123</w:t>
      </w:r>
      <w:r w:rsidRPr="0094298E">
        <w:rPr>
          <w:rStyle w:val="HideTWBExt"/>
          <w:b w:val="0"/>
        </w:rPr>
        <w:t>&lt;/NumAm&gt;</w:t>
      </w:r>
    </w:p>
    <w:p w14:paraId="144BF4E5"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0FE9FC0" w14:textId="77777777" w:rsidR="00E305DD" w:rsidRPr="0094298E" w:rsidRDefault="00E305DD" w:rsidP="00E305DD">
      <w:pPr>
        <w:pStyle w:val="NormalBold"/>
      </w:pPr>
      <w:r w:rsidRPr="0094298E">
        <w:rPr>
          <w:rStyle w:val="HideTWBExt"/>
          <w:b w:val="0"/>
        </w:rPr>
        <w:t>&lt;/RepeatBlock-By&gt;</w:t>
      </w:r>
    </w:p>
    <w:p w14:paraId="0343693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C270125" w14:textId="77777777" w:rsidR="00E305DD" w:rsidRPr="0094298E" w:rsidRDefault="00E305DD" w:rsidP="00E305DD">
      <w:pPr>
        <w:pStyle w:val="NormalBold"/>
      </w:pPr>
      <w:r w:rsidRPr="0094298E">
        <w:rPr>
          <w:rStyle w:val="HideTWBExt"/>
          <w:b w:val="0"/>
        </w:rPr>
        <w:t>&lt;Article&gt;</w:t>
      </w:r>
      <w:r w:rsidRPr="0094298E">
        <w:t>Uvodna izjava 13 g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434C966" w14:textId="77777777" w:rsidTr="00D67D3E">
        <w:trPr>
          <w:trHeight w:hRule="exact" w:val="240"/>
          <w:jc w:val="center"/>
        </w:trPr>
        <w:tc>
          <w:tcPr>
            <w:tcW w:w="9752" w:type="dxa"/>
            <w:gridSpan w:val="2"/>
            <w:tcBorders>
              <w:top w:val="nil"/>
              <w:left w:val="nil"/>
              <w:bottom w:val="nil"/>
              <w:right w:val="nil"/>
            </w:tcBorders>
          </w:tcPr>
          <w:p w14:paraId="0F63D6D1" w14:textId="77777777" w:rsidR="00E305DD" w:rsidRPr="0094298E" w:rsidRDefault="00E305DD" w:rsidP="00D67D3E"/>
        </w:tc>
      </w:tr>
      <w:tr w:rsidR="00B14696" w:rsidRPr="0094298E" w14:paraId="0D9B94E9" w14:textId="77777777" w:rsidTr="00D67D3E">
        <w:trPr>
          <w:trHeight w:val="240"/>
          <w:jc w:val="center"/>
        </w:trPr>
        <w:tc>
          <w:tcPr>
            <w:tcW w:w="4876" w:type="dxa"/>
            <w:tcBorders>
              <w:top w:val="nil"/>
              <w:left w:val="nil"/>
              <w:bottom w:val="nil"/>
              <w:right w:val="nil"/>
            </w:tcBorders>
          </w:tcPr>
          <w:p w14:paraId="781F0DB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A5F1AFF" w14:textId="77777777" w:rsidR="00E305DD" w:rsidRPr="0094298E" w:rsidRDefault="00E305DD" w:rsidP="00D67D3E">
            <w:pPr>
              <w:pStyle w:val="AmColumnHeading"/>
            </w:pPr>
            <w:r w:rsidRPr="0094298E">
              <w:t>Predlog spremembe</w:t>
            </w:r>
          </w:p>
        </w:tc>
      </w:tr>
      <w:tr w:rsidR="00B14696" w:rsidRPr="0094298E" w14:paraId="060929DE" w14:textId="77777777" w:rsidTr="00D67D3E">
        <w:trPr>
          <w:jc w:val="center"/>
        </w:trPr>
        <w:tc>
          <w:tcPr>
            <w:tcW w:w="4876" w:type="dxa"/>
            <w:tcBorders>
              <w:top w:val="nil"/>
              <w:left w:val="nil"/>
              <w:bottom w:val="nil"/>
              <w:right w:val="nil"/>
            </w:tcBorders>
          </w:tcPr>
          <w:p w14:paraId="24AC742E" w14:textId="77777777" w:rsidR="00E305DD" w:rsidRPr="0094298E" w:rsidRDefault="00E305DD" w:rsidP="00D67D3E">
            <w:pPr>
              <w:pStyle w:val="Normal6a"/>
            </w:pPr>
          </w:p>
        </w:tc>
        <w:tc>
          <w:tcPr>
            <w:tcW w:w="4876" w:type="dxa"/>
            <w:tcBorders>
              <w:top w:val="nil"/>
              <w:left w:val="nil"/>
              <w:bottom w:val="nil"/>
              <w:right w:val="nil"/>
            </w:tcBorders>
          </w:tcPr>
          <w:p w14:paraId="06F1D1C5" w14:textId="77777777" w:rsidR="00E305DD" w:rsidRPr="0094298E" w:rsidRDefault="00E305DD" w:rsidP="00D67D3E">
            <w:pPr>
              <w:pStyle w:val="Normal6a"/>
            </w:pPr>
            <w:r w:rsidRPr="0094298E">
              <w:rPr>
                <w:b/>
                <w:i/>
              </w:rPr>
              <w:t>(13g)</w:t>
            </w:r>
            <w:r w:rsidRPr="0094298E">
              <w:tab/>
            </w:r>
            <w:r w:rsidRPr="0094298E">
              <w:rPr>
                <w:b/>
                <w:i/>
              </w:rPr>
              <w:t>Kar zadeva Senegal, ga je po informacijah Agencije za azil do zdaj na nacionalni ravni kot varno izvorno državo določilo 12 držav članic, stopnja ugodno rešenih prošenj za azil pa je za prosilce iz Senegala leta 2024 na ravni Unije znašala 9 %. Senegal je ratificiral glavne mednarodne instrumente o človekovih pravicah. Je polpredsedniška republika. Ni znakov izgona, odstranitve ali izročitve državljanov Senegala državam, v katerih obstaja nevarnost smrtne kazni, mučenja, preganjanja ali nečloveškega ali ponižujočega ravnanja. V državi na splošno ni utemeljenega tveganja resne škode v smislu člena 15 Uredbe (EU) 2024/1347. Senegal je odpravil smrtno kazen in ratificiral drugi fakultativni protokol k Mednarodnemu paktu o državljanskih in političnih pravicah glede odprave smrtne kazni. Senegal je ratificiral Konvencijo proti mučenju in drugim krutim, nečloveškim ali poniževalnim kaznim ali ravnanju. V Senegalu ni oboroženih spopadov, zato ni grožnje vsesplošnega nasilja v razmerah mednarodnega ali notranjega oboroženega spopada. V tej državi na splošno ni preganjanja v smislu člena 9 Uredbe (EU) 2024/1347.</w:t>
            </w:r>
          </w:p>
        </w:tc>
      </w:tr>
    </w:tbl>
    <w:p w14:paraId="2897DF1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555A2EF" w14:textId="77777777" w:rsidR="00E305DD" w:rsidRPr="0094298E" w:rsidRDefault="00E305DD" w:rsidP="00E305DD">
      <w:r w:rsidRPr="0094298E">
        <w:rPr>
          <w:rStyle w:val="HideTWBExt"/>
        </w:rPr>
        <w:t>&lt;/Amend&gt;</w:t>
      </w:r>
    </w:p>
    <w:p w14:paraId="21588C2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124</w:t>
      </w:r>
      <w:r w:rsidRPr="0094298E">
        <w:rPr>
          <w:rStyle w:val="HideTWBExt"/>
          <w:b w:val="0"/>
        </w:rPr>
        <w:t>&lt;/NumAm&gt;</w:t>
      </w:r>
    </w:p>
    <w:p w14:paraId="5D05B27F"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3E9D956B" w14:textId="77777777" w:rsidR="00E305DD" w:rsidRPr="0094298E" w:rsidRDefault="00E305DD" w:rsidP="00E305DD">
      <w:pPr>
        <w:pStyle w:val="NormalBold"/>
      </w:pPr>
      <w:r w:rsidRPr="0094298E">
        <w:rPr>
          <w:rStyle w:val="HideTWBExt"/>
          <w:b w:val="0"/>
        </w:rPr>
        <w:t>&lt;/RepeatBlock-By&gt;</w:t>
      </w:r>
    </w:p>
    <w:p w14:paraId="3E79F73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0D2462" w14:textId="77777777" w:rsidR="00E305DD" w:rsidRPr="0094298E" w:rsidRDefault="00E305DD" w:rsidP="00E305DD">
      <w:pPr>
        <w:pStyle w:val="NormalBold"/>
      </w:pPr>
      <w:r w:rsidRPr="0094298E">
        <w:rPr>
          <w:rStyle w:val="HideTWBExt"/>
          <w:b w:val="0"/>
        </w:rPr>
        <w:t>&lt;Article&gt;</w:t>
      </w:r>
      <w:r w:rsidRPr="0094298E">
        <w:t>Uvodna izjava 13 h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1AF2C4B" w14:textId="77777777" w:rsidTr="00D67D3E">
        <w:trPr>
          <w:trHeight w:hRule="exact" w:val="240"/>
          <w:jc w:val="center"/>
        </w:trPr>
        <w:tc>
          <w:tcPr>
            <w:tcW w:w="9752" w:type="dxa"/>
            <w:gridSpan w:val="2"/>
            <w:tcBorders>
              <w:top w:val="nil"/>
              <w:left w:val="nil"/>
              <w:bottom w:val="nil"/>
              <w:right w:val="nil"/>
            </w:tcBorders>
          </w:tcPr>
          <w:p w14:paraId="5B39C108" w14:textId="77777777" w:rsidR="00E305DD" w:rsidRPr="0094298E" w:rsidRDefault="00E305DD" w:rsidP="00D67D3E"/>
        </w:tc>
      </w:tr>
      <w:tr w:rsidR="00B14696" w:rsidRPr="0094298E" w14:paraId="13C5EB3A" w14:textId="77777777" w:rsidTr="00D67D3E">
        <w:trPr>
          <w:trHeight w:val="240"/>
          <w:jc w:val="center"/>
        </w:trPr>
        <w:tc>
          <w:tcPr>
            <w:tcW w:w="4876" w:type="dxa"/>
            <w:tcBorders>
              <w:top w:val="nil"/>
              <w:left w:val="nil"/>
              <w:bottom w:val="nil"/>
              <w:right w:val="nil"/>
            </w:tcBorders>
          </w:tcPr>
          <w:p w14:paraId="484311A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009671F" w14:textId="77777777" w:rsidR="00E305DD" w:rsidRPr="0094298E" w:rsidRDefault="00E305DD" w:rsidP="00D67D3E">
            <w:pPr>
              <w:pStyle w:val="AmColumnHeading"/>
            </w:pPr>
            <w:r w:rsidRPr="0094298E">
              <w:t>Predlog spremembe</w:t>
            </w:r>
          </w:p>
        </w:tc>
      </w:tr>
      <w:tr w:rsidR="00B14696" w:rsidRPr="0094298E" w14:paraId="34D5D127" w14:textId="77777777" w:rsidTr="00D67D3E">
        <w:trPr>
          <w:jc w:val="center"/>
        </w:trPr>
        <w:tc>
          <w:tcPr>
            <w:tcW w:w="4876" w:type="dxa"/>
            <w:tcBorders>
              <w:top w:val="nil"/>
              <w:left w:val="nil"/>
              <w:bottom w:val="nil"/>
              <w:right w:val="nil"/>
            </w:tcBorders>
          </w:tcPr>
          <w:p w14:paraId="2ADDD72E" w14:textId="77777777" w:rsidR="00E305DD" w:rsidRPr="0094298E" w:rsidRDefault="00E305DD" w:rsidP="00D67D3E">
            <w:pPr>
              <w:pStyle w:val="Normal6a"/>
            </w:pPr>
          </w:p>
        </w:tc>
        <w:tc>
          <w:tcPr>
            <w:tcW w:w="4876" w:type="dxa"/>
            <w:tcBorders>
              <w:top w:val="nil"/>
              <w:left w:val="nil"/>
              <w:bottom w:val="nil"/>
              <w:right w:val="nil"/>
            </w:tcBorders>
          </w:tcPr>
          <w:p w14:paraId="1B94C1A6" w14:textId="77777777" w:rsidR="00E305DD" w:rsidRPr="0094298E" w:rsidRDefault="00E305DD" w:rsidP="00D67D3E">
            <w:pPr>
              <w:pStyle w:val="Normal6a"/>
            </w:pPr>
            <w:r w:rsidRPr="0094298E">
              <w:rPr>
                <w:b/>
                <w:i/>
              </w:rPr>
              <w:t>(13h)</w:t>
            </w:r>
            <w:r w:rsidRPr="0094298E">
              <w:tab/>
            </w:r>
            <w:r w:rsidRPr="0094298E">
              <w:rPr>
                <w:b/>
                <w:i/>
              </w:rPr>
              <w:t>Kar zadeva Šrilanko, sta jo po informacijah Agencije za azil do zdaj na nacionalni ravni kot varno izvorno državo določili 2 državi članici, stopnja ugodno rešenih prošenj za azil pa je za prosilce iz Šrilanke leta 2024 na ravni Unije znašala manj kot 15 %. Šrilanka je ratificirala glavne mednarodne instrumente o človekovih pravicah. Je polpredsedniška republika. Ni znakov izgona, odstranitve ali izročitve državljanov Šrilanke državam, v katerih obstaja nevarnost smrtne kazni, mučenja, preganjanja ali nečloveškega ali ponižujočega ravnanja. V državi na splošno ni utemeljenega tveganja resne škode v smislu člena 15 Uredbe (EU) 2024/1347. Šrilanka že od leta 1976 spoštuje moratorij na izvajanje smrtne kazni, jo pa ohranja v svojem kazenskem pravu in ni ratificirala drugega fakultativnega protokola k Mednarodnemu paktu o državljanskih in političnih pravicah glede odprave smrtne kazni. Šrilanka je ratificirala Konvencijo proti mučenju in drugim krutim, nečloveškim ali poniževalnim kaznim ali ravnanju. Na Šrilanki ni oboroženih spopadov, zato ni grožnje vsesplošnega nasilja v razmerah mednarodnega ali notranjega oboroženega spopada. V tej državi na splošno ni preganjanja v smislu člena 9 Uredbe (EU) 2024/1347.</w:t>
            </w:r>
          </w:p>
        </w:tc>
      </w:tr>
    </w:tbl>
    <w:p w14:paraId="09C5827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92AB2AB" w14:textId="77777777" w:rsidR="00E305DD" w:rsidRPr="0094298E" w:rsidRDefault="00E305DD" w:rsidP="00E305DD">
      <w:r w:rsidRPr="0094298E">
        <w:rPr>
          <w:rStyle w:val="HideTWBExt"/>
        </w:rPr>
        <w:t>&lt;/Amend&gt;</w:t>
      </w:r>
    </w:p>
    <w:p w14:paraId="7615471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125</w:t>
      </w:r>
      <w:r w:rsidRPr="0094298E">
        <w:rPr>
          <w:rStyle w:val="HideTWBExt"/>
          <w:b w:val="0"/>
        </w:rPr>
        <w:t>&lt;/NumAm&gt;</w:t>
      </w:r>
    </w:p>
    <w:p w14:paraId="29558963"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518465D1" w14:textId="77777777" w:rsidR="00E305DD" w:rsidRPr="0094298E" w:rsidRDefault="00E305DD" w:rsidP="00E305DD">
      <w:pPr>
        <w:pStyle w:val="NormalBold"/>
      </w:pPr>
      <w:r w:rsidRPr="0094298E">
        <w:rPr>
          <w:rStyle w:val="HideTWBExt"/>
          <w:b w:val="0"/>
        </w:rPr>
        <w:t>&lt;/RepeatBlock-By&gt;</w:t>
      </w:r>
    </w:p>
    <w:p w14:paraId="5F42EE5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5BF9E7C" w14:textId="77777777" w:rsidR="00E305DD" w:rsidRPr="0094298E" w:rsidRDefault="00E305DD" w:rsidP="00E305DD">
      <w:pPr>
        <w:pStyle w:val="NormalBold"/>
      </w:pPr>
      <w:r w:rsidRPr="0094298E">
        <w:rPr>
          <w:rStyle w:val="HideTWBExt"/>
          <w:b w:val="0"/>
        </w:rPr>
        <w:t>&lt;Article&gt;</w:t>
      </w:r>
      <w:r w:rsidRPr="0094298E">
        <w:t>Uvodna izjava 14</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B8E4B15" w14:textId="77777777" w:rsidTr="00D67D3E">
        <w:trPr>
          <w:trHeight w:hRule="exact" w:val="240"/>
          <w:jc w:val="center"/>
        </w:trPr>
        <w:tc>
          <w:tcPr>
            <w:tcW w:w="9752" w:type="dxa"/>
            <w:gridSpan w:val="2"/>
            <w:tcBorders>
              <w:top w:val="nil"/>
              <w:left w:val="nil"/>
              <w:bottom w:val="nil"/>
              <w:right w:val="nil"/>
            </w:tcBorders>
          </w:tcPr>
          <w:p w14:paraId="432FCB12" w14:textId="77777777" w:rsidR="00E305DD" w:rsidRPr="0094298E" w:rsidRDefault="00E305DD" w:rsidP="00D67D3E"/>
        </w:tc>
      </w:tr>
      <w:tr w:rsidR="00B14696" w:rsidRPr="0094298E" w14:paraId="2A9A3BAF" w14:textId="77777777" w:rsidTr="00D67D3E">
        <w:trPr>
          <w:trHeight w:val="240"/>
          <w:jc w:val="center"/>
        </w:trPr>
        <w:tc>
          <w:tcPr>
            <w:tcW w:w="4876" w:type="dxa"/>
            <w:tcBorders>
              <w:top w:val="nil"/>
              <w:left w:val="nil"/>
              <w:bottom w:val="nil"/>
              <w:right w:val="nil"/>
            </w:tcBorders>
          </w:tcPr>
          <w:p w14:paraId="3CE31A6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F79B178" w14:textId="77777777" w:rsidR="00E305DD" w:rsidRPr="0094298E" w:rsidRDefault="00E305DD" w:rsidP="00D67D3E">
            <w:pPr>
              <w:pStyle w:val="AmColumnHeading"/>
            </w:pPr>
            <w:r w:rsidRPr="0094298E">
              <w:t>Predlog spremembe</w:t>
            </w:r>
          </w:p>
        </w:tc>
      </w:tr>
      <w:tr w:rsidR="00B14696" w:rsidRPr="0094298E" w14:paraId="03093441" w14:textId="77777777" w:rsidTr="00D67D3E">
        <w:trPr>
          <w:jc w:val="center"/>
        </w:trPr>
        <w:tc>
          <w:tcPr>
            <w:tcW w:w="4876" w:type="dxa"/>
            <w:tcBorders>
              <w:top w:val="nil"/>
              <w:left w:val="nil"/>
              <w:bottom w:val="nil"/>
              <w:right w:val="nil"/>
            </w:tcBorders>
          </w:tcPr>
          <w:p w14:paraId="79F08269" w14:textId="77777777" w:rsidR="00E305DD" w:rsidRPr="0094298E" w:rsidRDefault="00E305DD" w:rsidP="00D67D3E">
            <w:pPr>
              <w:pStyle w:val="Normal6a"/>
            </w:pPr>
            <w:r w:rsidRPr="0094298E">
              <w:t>(14)</w:t>
            </w:r>
            <w:r w:rsidRPr="0094298E">
              <w:tab/>
              <w:t>Uredba (EU) 2024/1348 omogoča določitev tretjih držav kot varnih izvornih držav na ravni Unije v skladu s pogoji iz navedene uredbe.</w:t>
            </w:r>
          </w:p>
        </w:tc>
        <w:tc>
          <w:tcPr>
            <w:tcW w:w="4876" w:type="dxa"/>
            <w:tcBorders>
              <w:top w:val="nil"/>
              <w:left w:val="nil"/>
              <w:bottom w:val="nil"/>
              <w:right w:val="nil"/>
            </w:tcBorders>
          </w:tcPr>
          <w:p w14:paraId="1AC7EE2F" w14:textId="77777777" w:rsidR="00E305DD" w:rsidRPr="0094298E" w:rsidRDefault="00E305DD" w:rsidP="00D67D3E">
            <w:pPr>
              <w:pStyle w:val="Normal6a"/>
            </w:pPr>
            <w:r w:rsidRPr="0094298E">
              <w:t>(14)</w:t>
            </w:r>
            <w:r w:rsidRPr="0094298E">
              <w:tab/>
              <w:t xml:space="preserve">Uredba (EU) 2024/1348 omogoča določitev tretjih držav kot varnih izvornih držav na ravni Unije v skladu s pogoji iz navedene uredbe. </w:t>
            </w:r>
            <w:r w:rsidRPr="0094298E">
              <w:rPr>
                <w:b/>
                <w:i/>
              </w:rPr>
              <w:t>Glede na to, da ima določitev varne države na ravni Unije večji učinek, se tretja država ne bi smela določiti kot varna na ravni Unije v primeru naslednjih okoliščin: kadar obstaja resna in individualna grožnja za življenje ali telesno celovitost civilista zaradi vsesplošnega nasilja v razmerah mednarodnega ali notranjega oboroženega spopada v državi, kadar so bili zaradi ukrepov države sprejeti omejevalni ukrepi v smislu naslova IV petega dela Pogodbe o delovanju Evropske unije ali kadar je stopnja ugodno rešenih prošenj za azil na ravni EU, kar zadeva prosilce iz zadevne države, višja od 5 %.</w:t>
            </w:r>
          </w:p>
        </w:tc>
      </w:tr>
    </w:tbl>
    <w:p w14:paraId="1326576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0F44105" w14:textId="77777777" w:rsidR="00E305DD" w:rsidRPr="0094298E" w:rsidRDefault="00E305DD" w:rsidP="00E305DD">
      <w:r w:rsidRPr="0094298E">
        <w:rPr>
          <w:rStyle w:val="HideTWBExt"/>
        </w:rPr>
        <w:t>&lt;/Amend&gt;</w:t>
      </w:r>
    </w:p>
    <w:p w14:paraId="756F408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126</w:t>
      </w:r>
      <w:r w:rsidRPr="0094298E">
        <w:rPr>
          <w:rStyle w:val="HideTWBExt"/>
          <w:b w:val="0"/>
        </w:rPr>
        <w:t>&lt;/NumAm&gt;</w:t>
      </w:r>
    </w:p>
    <w:p w14:paraId="480C0BA2"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1271880" w14:textId="77777777" w:rsidR="00E305DD" w:rsidRPr="0094298E" w:rsidRDefault="00E305DD" w:rsidP="00E305DD">
      <w:pPr>
        <w:pStyle w:val="NormalBold"/>
      </w:pPr>
      <w:r w:rsidRPr="0094298E">
        <w:rPr>
          <w:rStyle w:val="HideTWBExt"/>
          <w:b w:val="0"/>
        </w:rPr>
        <w:t>&lt;/RepeatBlock-By&gt;</w:t>
      </w:r>
    </w:p>
    <w:p w14:paraId="23E3A76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F996657"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954A1C7" w14:textId="77777777" w:rsidTr="00D67D3E">
        <w:trPr>
          <w:trHeight w:hRule="exact" w:val="240"/>
          <w:jc w:val="center"/>
        </w:trPr>
        <w:tc>
          <w:tcPr>
            <w:tcW w:w="9752" w:type="dxa"/>
            <w:gridSpan w:val="2"/>
            <w:tcBorders>
              <w:top w:val="nil"/>
              <w:left w:val="nil"/>
              <w:bottom w:val="nil"/>
              <w:right w:val="nil"/>
            </w:tcBorders>
          </w:tcPr>
          <w:p w14:paraId="6AF80E97" w14:textId="77777777" w:rsidR="00E305DD" w:rsidRPr="0094298E" w:rsidRDefault="00E305DD" w:rsidP="00D67D3E"/>
        </w:tc>
      </w:tr>
      <w:tr w:rsidR="00B14696" w:rsidRPr="0094298E" w14:paraId="4ED2F733" w14:textId="77777777" w:rsidTr="00D67D3E">
        <w:trPr>
          <w:trHeight w:val="240"/>
          <w:jc w:val="center"/>
        </w:trPr>
        <w:tc>
          <w:tcPr>
            <w:tcW w:w="4876" w:type="dxa"/>
            <w:tcBorders>
              <w:top w:val="nil"/>
              <w:left w:val="nil"/>
              <w:bottom w:val="nil"/>
              <w:right w:val="nil"/>
            </w:tcBorders>
          </w:tcPr>
          <w:p w14:paraId="4ECF30E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D94C192" w14:textId="77777777" w:rsidR="00E305DD" w:rsidRPr="0094298E" w:rsidRDefault="00E305DD" w:rsidP="00D67D3E">
            <w:pPr>
              <w:pStyle w:val="AmColumnHeading"/>
            </w:pPr>
            <w:r w:rsidRPr="0094298E">
              <w:t>Predlog spremembe</w:t>
            </w:r>
          </w:p>
        </w:tc>
      </w:tr>
      <w:tr w:rsidR="00B14696" w:rsidRPr="0094298E" w14:paraId="644799A4" w14:textId="77777777" w:rsidTr="00D67D3E">
        <w:trPr>
          <w:jc w:val="center"/>
        </w:trPr>
        <w:tc>
          <w:tcPr>
            <w:tcW w:w="4876" w:type="dxa"/>
            <w:tcBorders>
              <w:top w:val="nil"/>
              <w:left w:val="nil"/>
              <w:bottom w:val="nil"/>
              <w:right w:val="nil"/>
            </w:tcBorders>
          </w:tcPr>
          <w:p w14:paraId="0E622E6E" w14:textId="77777777" w:rsidR="00E305DD" w:rsidRPr="0094298E" w:rsidRDefault="00E305DD" w:rsidP="00D67D3E">
            <w:pPr>
              <w:pStyle w:val="Normal6a"/>
            </w:pPr>
            <w:r w:rsidRPr="0094298E">
              <w:rPr>
                <w:b/>
                <w:i/>
              </w:rPr>
              <w:t>(16)</w:t>
            </w:r>
            <w:r w:rsidRPr="0094298E">
              <w:tab/>
            </w:r>
            <w:r w:rsidRPr="0094298E">
              <w:rPr>
                <w:b/>
                <w:i/>
              </w:rPr>
              <w:t>Glede na to, da v Bangladešu, Kolumbiji, Egiptu, Indiji, Maroku in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679BEFB3" w14:textId="77777777" w:rsidR="00E305DD" w:rsidRPr="0094298E" w:rsidRDefault="00E305DD" w:rsidP="00D67D3E">
            <w:pPr>
              <w:pStyle w:val="Normal6a"/>
            </w:pPr>
            <w:r w:rsidRPr="0094298E">
              <w:rPr>
                <w:b/>
                <w:i/>
              </w:rPr>
              <w:t>črtano</w:t>
            </w:r>
          </w:p>
        </w:tc>
      </w:tr>
    </w:tbl>
    <w:p w14:paraId="29DE0CD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69F2291" w14:textId="77777777" w:rsidR="00E305DD" w:rsidRPr="0094298E" w:rsidRDefault="00E305DD" w:rsidP="00E305DD">
      <w:r w:rsidRPr="0094298E">
        <w:rPr>
          <w:rStyle w:val="HideTWBExt"/>
        </w:rPr>
        <w:t>&lt;/Amend&gt;</w:t>
      </w:r>
    </w:p>
    <w:p w14:paraId="61FDF0B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127</w:t>
      </w:r>
      <w:r w:rsidRPr="0094298E">
        <w:rPr>
          <w:rStyle w:val="HideTWBExt"/>
          <w:b w:val="0"/>
        </w:rPr>
        <w:t>&lt;/NumAm&gt;</w:t>
      </w:r>
    </w:p>
    <w:p w14:paraId="66076BDF"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5C24558" w14:textId="77777777" w:rsidR="00E305DD" w:rsidRPr="0094298E" w:rsidRDefault="00E305DD" w:rsidP="00E305DD">
      <w:pPr>
        <w:pStyle w:val="NormalBold"/>
      </w:pPr>
      <w:r w:rsidRPr="0094298E">
        <w:rPr>
          <w:rStyle w:val="HideTWBExt"/>
          <w:b w:val="0"/>
        </w:rPr>
        <w:t>&lt;/RepeatBlock-By&gt;</w:t>
      </w:r>
    </w:p>
    <w:p w14:paraId="48EB1A0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E538A29"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B5857B1" w14:textId="77777777" w:rsidTr="00D67D3E">
        <w:trPr>
          <w:trHeight w:hRule="exact" w:val="240"/>
          <w:jc w:val="center"/>
        </w:trPr>
        <w:tc>
          <w:tcPr>
            <w:tcW w:w="9752" w:type="dxa"/>
            <w:gridSpan w:val="2"/>
            <w:tcBorders>
              <w:top w:val="nil"/>
              <w:left w:val="nil"/>
              <w:bottom w:val="nil"/>
              <w:right w:val="nil"/>
            </w:tcBorders>
          </w:tcPr>
          <w:p w14:paraId="65E8497E" w14:textId="77777777" w:rsidR="00E305DD" w:rsidRPr="0094298E" w:rsidRDefault="00E305DD" w:rsidP="00D67D3E"/>
        </w:tc>
      </w:tr>
      <w:tr w:rsidR="00B14696" w:rsidRPr="0094298E" w14:paraId="6698A51E" w14:textId="77777777" w:rsidTr="00D67D3E">
        <w:trPr>
          <w:trHeight w:val="240"/>
          <w:jc w:val="center"/>
        </w:trPr>
        <w:tc>
          <w:tcPr>
            <w:tcW w:w="4876" w:type="dxa"/>
            <w:tcBorders>
              <w:top w:val="nil"/>
              <w:left w:val="nil"/>
              <w:bottom w:val="nil"/>
              <w:right w:val="nil"/>
            </w:tcBorders>
          </w:tcPr>
          <w:p w14:paraId="2728F0E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8AD9777" w14:textId="77777777" w:rsidR="00E305DD" w:rsidRPr="0094298E" w:rsidRDefault="00E305DD" w:rsidP="00D67D3E">
            <w:pPr>
              <w:pStyle w:val="AmColumnHeading"/>
            </w:pPr>
            <w:r w:rsidRPr="0094298E">
              <w:t>Predlog spremembe</w:t>
            </w:r>
          </w:p>
        </w:tc>
      </w:tr>
      <w:tr w:rsidR="00B14696" w:rsidRPr="0094298E" w14:paraId="4E791726" w14:textId="77777777" w:rsidTr="00D67D3E">
        <w:trPr>
          <w:jc w:val="center"/>
        </w:trPr>
        <w:tc>
          <w:tcPr>
            <w:tcW w:w="4876" w:type="dxa"/>
            <w:tcBorders>
              <w:top w:val="nil"/>
              <w:left w:val="nil"/>
              <w:bottom w:val="nil"/>
              <w:right w:val="nil"/>
            </w:tcBorders>
          </w:tcPr>
          <w:p w14:paraId="09035787" w14:textId="77777777" w:rsidR="00E305DD" w:rsidRPr="0094298E" w:rsidRDefault="00E305DD" w:rsidP="00D67D3E">
            <w:pPr>
              <w:pStyle w:val="Normal6a"/>
            </w:pPr>
            <w:r w:rsidRPr="0094298E">
              <w:t>(16)</w:t>
            </w:r>
            <w:r w:rsidRPr="0094298E">
              <w:tab/>
              <w:t xml:space="preserve">Glede na to, da v Bangladešu, Kolumbiji, Egiptu, Indiji, Maroku </w:t>
            </w:r>
            <w:r w:rsidRPr="0094298E">
              <w:rPr>
                <w:b/>
                <w:i/>
              </w:rPr>
              <w:t>in</w:t>
            </w:r>
            <w:r w:rsidRPr="0094298E">
              <w:t xml:space="preserve"> Tuniziji ter na Kosovu kot potencialni kandidatki za članstvo v Uniji na splošno ni tveganja preganjanja ali resne škode v smislu Uredbe (EU) 2024/1347, kar kažejo tudi zelo nizke stopnje ugodno rešenih prošenj za azil, bi bilo treba </w:t>
            </w:r>
            <w:r w:rsidRPr="0094298E">
              <w:rPr>
                <w:b/>
                <w:i/>
              </w:rPr>
              <w:t>te države</w:t>
            </w:r>
            <w:r w:rsidRPr="0094298E">
              <w:t xml:space="preserve"> določiti kot varne izvorne države na ravni Unije.</w:t>
            </w:r>
          </w:p>
        </w:tc>
        <w:tc>
          <w:tcPr>
            <w:tcW w:w="4876" w:type="dxa"/>
            <w:tcBorders>
              <w:top w:val="nil"/>
              <w:left w:val="nil"/>
              <w:bottom w:val="nil"/>
              <w:right w:val="nil"/>
            </w:tcBorders>
          </w:tcPr>
          <w:p w14:paraId="60419189" w14:textId="77777777" w:rsidR="00E305DD" w:rsidRPr="0094298E" w:rsidRDefault="00E305DD" w:rsidP="00D67D3E">
            <w:pPr>
              <w:pStyle w:val="Normal6a"/>
            </w:pPr>
            <w:r w:rsidRPr="0094298E">
              <w:t>(16)</w:t>
            </w:r>
            <w:r w:rsidRPr="0094298E">
              <w:tab/>
              <w:t>Glede na to, da v Bangladešu, Kolumbiji, Egiptu, Indiji, Maroku</w:t>
            </w:r>
            <w:r w:rsidRPr="0094298E">
              <w:rPr>
                <w:b/>
                <w:i/>
              </w:rPr>
              <w:t>,</w:t>
            </w:r>
            <w:r w:rsidRPr="0094298E">
              <w:t xml:space="preserve"> Tuniziji</w:t>
            </w:r>
            <w:r w:rsidRPr="0094298E">
              <w:rPr>
                <w:b/>
                <w:i/>
              </w:rPr>
              <w:t>, Alžiriji, na Zelenortskih otokih, Slonokoščeni obali, v Gambiji, Gani, Peruju, Senegalu</w:t>
            </w:r>
            <w:r w:rsidRPr="0094298E">
              <w:t xml:space="preserve"> in </w:t>
            </w:r>
            <w:r w:rsidRPr="0094298E">
              <w:rPr>
                <w:b/>
                <w:i/>
              </w:rPr>
              <w:t>na Šrilanki</w:t>
            </w:r>
            <w:r w:rsidRPr="0094298E">
              <w:t xml:space="preserve"> ter na Kosovu kot potencialni kandidatki za članstvo v Uniji na splošno ni tveganja preganjanja ali resne škode v smislu Uredbe (EU) 2024/1347, kar kažejo tudi zelo nizke stopnje ugodno rešenih prošenj za azil, </w:t>
            </w:r>
            <w:r w:rsidRPr="0094298E">
              <w:rPr>
                <w:b/>
                <w:i/>
              </w:rPr>
              <w:t>je mogoče skleniti, da navedene države izpolnjujejo merila za uvrstitev med varne države v smislu Uredbe (EU) 2024/1348 in da</w:t>
            </w:r>
            <w:r w:rsidRPr="0094298E">
              <w:t xml:space="preserve"> bi </w:t>
            </w:r>
            <w:r w:rsidRPr="0094298E">
              <w:rPr>
                <w:b/>
                <w:i/>
              </w:rPr>
              <w:t>jih</w:t>
            </w:r>
            <w:r w:rsidRPr="0094298E">
              <w:t xml:space="preserve"> bilo treba določiti kot varne izvorne države na ravni Unije. </w:t>
            </w:r>
            <w:r w:rsidRPr="0094298E">
              <w:rPr>
                <w:b/>
                <w:i/>
              </w:rPr>
              <w:t>To ne posega v možnost držav članic, da druge tretje države določijo kot varne izvorne države na nacionalni ravni, ter v morebitno prihodnjo določitev še kakšne tretje države kot varne izvorne držav na ravni Unije s prihodnjimi spremembami Uredbe (EU) 2024/1348.</w:t>
            </w:r>
          </w:p>
        </w:tc>
      </w:tr>
    </w:tbl>
    <w:p w14:paraId="1679F99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06958E4" w14:textId="77777777" w:rsidR="00E305DD" w:rsidRPr="0094298E" w:rsidRDefault="00E305DD" w:rsidP="00E305DD">
      <w:r w:rsidRPr="0094298E">
        <w:rPr>
          <w:rStyle w:val="HideTWBExt"/>
        </w:rPr>
        <w:t>&lt;/Amend&gt;</w:t>
      </w:r>
    </w:p>
    <w:p w14:paraId="44841BC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128</w:t>
      </w:r>
      <w:r w:rsidRPr="0094298E">
        <w:rPr>
          <w:rStyle w:val="HideTWBExt"/>
          <w:b w:val="0"/>
        </w:rPr>
        <w:t>&lt;/NumAm&gt;</w:t>
      </w:r>
    </w:p>
    <w:p w14:paraId="1B29E820"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31BAD6C3" w14:textId="77777777" w:rsidR="00E305DD" w:rsidRPr="0094298E" w:rsidRDefault="00E305DD" w:rsidP="00E305DD">
      <w:pPr>
        <w:pStyle w:val="NormalBold"/>
      </w:pPr>
      <w:r w:rsidRPr="0094298E">
        <w:rPr>
          <w:rStyle w:val="HideTWBExt"/>
          <w:b w:val="0"/>
        </w:rPr>
        <w:t>&lt;/RepeatBlock-By&gt;</w:t>
      </w:r>
    </w:p>
    <w:p w14:paraId="67CDC71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C5B856F"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97C250C" w14:textId="77777777" w:rsidTr="00D67D3E">
        <w:trPr>
          <w:trHeight w:hRule="exact" w:val="240"/>
          <w:jc w:val="center"/>
        </w:trPr>
        <w:tc>
          <w:tcPr>
            <w:tcW w:w="9752" w:type="dxa"/>
            <w:gridSpan w:val="2"/>
            <w:tcBorders>
              <w:top w:val="nil"/>
              <w:left w:val="nil"/>
              <w:bottom w:val="nil"/>
              <w:right w:val="nil"/>
            </w:tcBorders>
          </w:tcPr>
          <w:p w14:paraId="3E1AE97D" w14:textId="77777777" w:rsidR="00E305DD" w:rsidRPr="0094298E" w:rsidRDefault="00E305DD" w:rsidP="00D67D3E"/>
        </w:tc>
      </w:tr>
      <w:tr w:rsidR="00B14696" w:rsidRPr="0094298E" w14:paraId="107FB578" w14:textId="77777777" w:rsidTr="00D67D3E">
        <w:trPr>
          <w:trHeight w:val="240"/>
          <w:jc w:val="center"/>
        </w:trPr>
        <w:tc>
          <w:tcPr>
            <w:tcW w:w="4876" w:type="dxa"/>
            <w:tcBorders>
              <w:top w:val="nil"/>
              <w:left w:val="nil"/>
              <w:bottom w:val="nil"/>
              <w:right w:val="nil"/>
            </w:tcBorders>
          </w:tcPr>
          <w:p w14:paraId="1AA5FF8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D487A10" w14:textId="77777777" w:rsidR="00E305DD" w:rsidRPr="0094298E" w:rsidRDefault="00E305DD" w:rsidP="00D67D3E">
            <w:pPr>
              <w:pStyle w:val="AmColumnHeading"/>
            </w:pPr>
            <w:r w:rsidRPr="0094298E">
              <w:t>Predlog spremembe</w:t>
            </w:r>
          </w:p>
        </w:tc>
      </w:tr>
      <w:tr w:rsidR="00B14696" w:rsidRPr="0094298E" w14:paraId="49DEB6AD" w14:textId="77777777" w:rsidTr="00D67D3E">
        <w:trPr>
          <w:jc w:val="center"/>
        </w:trPr>
        <w:tc>
          <w:tcPr>
            <w:tcW w:w="4876" w:type="dxa"/>
            <w:tcBorders>
              <w:top w:val="nil"/>
              <w:left w:val="nil"/>
              <w:bottom w:val="nil"/>
              <w:right w:val="nil"/>
            </w:tcBorders>
          </w:tcPr>
          <w:p w14:paraId="0E61879A" w14:textId="77777777" w:rsidR="00E305DD" w:rsidRPr="0094298E" w:rsidRDefault="00E305DD" w:rsidP="00D67D3E">
            <w:pPr>
              <w:pStyle w:val="Normal6a"/>
            </w:pPr>
            <w:r w:rsidRPr="0094298E">
              <w:t>(16)</w:t>
            </w:r>
            <w:r w:rsidRPr="0094298E">
              <w:tab/>
              <w:t>Glede na to, da v Bangladešu, Kolumbiji, Egiptu, Indiji, Maroku in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4E9BCB9A" w14:textId="77777777" w:rsidR="00E305DD" w:rsidRPr="0094298E" w:rsidRDefault="00E305DD" w:rsidP="00D67D3E">
            <w:pPr>
              <w:pStyle w:val="Normal6a"/>
            </w:pPr>
            <w:r w:rsidRPr="0094298E">
              <w:t>(16)</w:t>
            </w:r>
            <w:r w:rsidRPr="0094298E">
              <w:tab/>
              <w:t xml:space="preserve">Glede na to, da v Bangladešu, Kolumbiji, Egiptu, Indiji, Maroku in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 </w:t>
            </w:r>
            <w:r w:rsidRPr="0094298E">
              <w:rPr>
                <w:b/>
                <w:i/>
              </w:rPr>
              <w:t>Z vključitvijo teh držav na seznam določenih varnih izvornih držav bi bilo treba poglobiti sodelovanje pri upravljanju migracij, da bi zagotovili pravične in zakonite migracije ter se borili proti tihotapljenju ljudi in trgovini z ljudmi.</w:t>
            </w:r>
          </w:p>
        </w:tc>
      </w:tr>
    </w:tbl>
    <w:p w14:paraId="0012DBA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E803541" w14:textId="77777777" w:rsidR="00E305DD" w:rsidRPr="0094298E" w:rsidRDefault="00E305DD" w:rsidP="00E305DD">
      <w:r w:rsidRPr="0094298E">
        <w:rPr>
          <w:rStyle w:val="HideTWBExt"/>
        </w:rPr>
        <w:t>&lt;/Amend&gt;</w:t>
      </w:r>
    </w:p>
    <w:p w14:paraId="4787FE4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129</w:t>
      </w:r>
      <w:r w:rsidRPr="0094298E">
        <w:rPr>
          <w:rStyle w:val="HideTWBExt"/>
          <w:b w:val="0"/>
        </w:rPr>
        <w:t>&lt;/NumAm&gt;</w:t>
      </w:r>
    </w:p>
    <w:p w14:paraId="4733584A"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17CEEEF2" w14:textId="77777777" w:rsidR="00E305DD" w:rsidRPr="0094298E" w:rsidRDefault="00E305DD" w:rsidP="00E305DD">
      <w:pPr>
        <w:pStyle w:val="NormalBold"/>
      </w:pPr>
      <w:r w:rsidRPr="0094298E">
        <w:rPr>
          <w:rStyle w:val="HideTWBExt"/>
          <w:b w:val="0"/>
        </w:rPr>
        <w:t>&lt;/RepeatBlock-By&gt;</w:t>
      </w:r>
    </w:p>
    <w:p w14:paraId="78B1682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8F5300D"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1A8905C" w14:textId="77777777" w:rsidTr="00D67D3E">
        <w:trPr>
          <w:trHeight w:hRule="exact" w:val="240"/>
          <w:jc w:val="center"/>
        </w:trPr>
        <w:tc>
          <w:tcPr>
            <w:tcW w:w="9752" w:type="dxa"/>
            <w:gridSpan w:val="2"/>
            <w:tcBorders>
              <w:top w:val="nil"/>
              <w:left w:val="nil"/>
              <w:bottom w:val="nil"/>
              <w:right w:val="nil"/>
            </w:tcBorders>
          </w:tcPr>
          <w:p w14:paraId="0141500C" w14:textId="77777777" w:rsidR="00E305DD" w:rsidRPr="0094298E" w:rsidRDefault="00E305DD" w:rsidP="00D67D3E"/>
        </w:tc>
      </w:tr>
      <w:tr w:rsidR="00B14696" w:rsidRPr="0094298E" w14:paraId="7D07387C" w14:textId="77777777" w:rsidTr="00D67D3E">
        <w:trPr>
          <w:trHeight w:val="240"/>
          <w:jc w:val="center"/>
        </w:trPr>
        <w:tc>
          <w:tcPr>
            <w:tcW w:w="4876" w:type="dxa"/>
            <w:tcBorders>
              <w:top w:val="nil"/>
              <w:left w:val="nil"/>
              <w:bottom w:val="nil"/>
              <w:right w:val="nil"/>
            </w:tcBorders>
          </w:tcPr>
          <w:p w14:paraId="7AB6F58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7F56A98" w14:textId="77777777" w:rsidR="00E305DD" w:rsidRPr="0094298E" w:rsidRDefault="00E305DD" w:rsidP="00D67D3E">
            <w:pPr>
              <w:pStyle w:val="AmColumnHeading"/>
            </w:pPr>
            <w:r w:rsidRPr="0094298E">
              <w:t>Predlog spremembe</w:t>
            </w:r>
          </w:p>
        </w:tc>
      </w:tr>
      <w:tr w:rsidR="00B14696" w:rsidRPr="0094298E" w14:paraId="23533CE3" w14:textId="77777777" w:rsidTr="00D67D3E">
        <w:trPr>
          <w:jc w:val="center"/>
        </w:trPr>
        <w:tc>
          <w:tcPr>
            <w:tcW w:w="4876" w:type="dxa"/>
            <w:tcBorders>
              <w:top w:val="nil"/>
              <w:left w:val="nil"/>
              <w:bottom w:val="nil"/>
              <w:right w:val="nil"/>
            </w:tcBorders>
          </w:tcPr>
          <w:p w14:paraId="190EE323" w14:textId="77777777" w:rsidR="00E305DD" w:rsidRPr="0094298E" w:rsidRDefault="00E305DD" w:rsidP="00D67D3E">
            <w:pPr>
              <w:pStyle w:val="Normal6a"/>
            </w:pPr>
            <w:r w:rsidRPr="0094298E">
              <w:t>(16)</w:t>
            </w:r>
            <w:r w:rsidRPr="0094298E">
              <w:tab/>
              <w:t xml:space="preserve">Glede na to, da v Bangladešu, </w:t>
            </w:r>
            <w:r w:rsidRPr="0094298E">
              <w:rPr>
                <w:b/>
                <w:i/>
              </w:rPr>
              <w:t>Kolumbiji</w:t>
            </w:r>
            <w:r w:rsidRPr="0094298E">
              <w:t xml:space="preserve">, </w:t>
            </w:r>
            <w:r w:rsidRPr="0094298E">
              <w:rPr>
                <w:b/>
                <w:i/>
              </w:rPr>
              <w:t>Egiptu</w:t>
            </w:r>
            <w:r w:rsidRPr="0094298E">
              <w:t xml:space="preserve">, Indiji, Maroku in </w:t>
            </w:r>
            <w:r w:rsidRPr="0094298E">
              <w:rPr>
                <w:b/>
                <w:i/>
              </w:rPr>
              <w:t>Tuniziji</w:t>
            </w:r>
            <w:r w:rsidRPr="0094298E">
              <w:t xml:space="preserve"> ter na Kosovu kot potencialni kandidatki za članstvo v Uniji na splošno ni tveganja preganjanja ali resne škode v smislu Uredbe (EU) 2024/1347, </w:t>
            </w:r>
            <w:r w:rsidRPr="0094298E">
              <w:rPr>
                <w:b/>
                <w:i/>
              </w:rPr>
              <w:t>kar kažejo tudi zelo nizke stopnje ugodno rešenih prošenj za azil,</w:t>
            </w:r>
            <w:r w:rsidRPr="0094298E">
              <w:t xml:space="preserve"> bi bilo treba te države določiti kot varne izvorne države na ravni Unije.</w:t>
            </w:r>
          </w:p>
        </w:tc>
        <w:tc>
          <w:tcPr>
            <w:tcW w:w="4876" w:type="dxa"/>
            <w:tcBorders>
              <w:top w:val="nil"/>
              <w:left w:val="nil"/>
              <w:bottom w:val="nil"/>
              <w:right w:val="nil"/>
            </w:tcBorders>
          </w:tcPr>
          <w:p w14:paraId="6B2C7361" w14:textId="77777777" w:rsidR="00E305DD" w:rsidRPr="0094298E" w:rsidRDefault="00E305DD" w:rsidP="00D67D3E">
            <w:pPr>
              <w:pStyle w:val="Normal6a"/>
            </w:pPr>
            <w:r w:rsidRPr="0094298E">
              <w:t>(16)</w:t>
            </w:r>
            <w:r w:rsidRPr="0094298E">
              <w:tab/>
              <w:t xml:space="preserve">Glede na to, da v </w:t>
            </w:r>
            <w:r w:rsidRPr="0094298E">
              <w:rPr>
                <w:b/>
                <w:i/>
              </w:rPr>
              <w:t>Albaniji,</w:t>
            </w:r>
            <w:r w:rsidRPr="0094298E">
              <w:t xml:space="preserve"> Bangladešu, </w:t>
            </w:r>
            <w:r w:rsidRPr="0094298E">
              <w:rPr>
                <w:b/>
                <w:i/>
              </w:rPr>
              <w:t>Bosni in Hercegovini</w:t>
            </w:r>
            <w:r w:rsidRPr="0094298E">
              <w:t xml:space="preserve">, </w:t>
            </w:r>
            <w:r w:rsidRPr="0094298E">
              <w:rPr>
                <w:b/>
                <w:i/>
              </w:rPr>
              <w:t>Gruziji</w:t>
            </w:r>
            <w:r w:rsidRPr="0094298E">
              <w:t xml:space="preserve">, Indiji, </w:t>
            </w:r>
            <w:r w:rsidRPr="0094298E">
              <w:rPr>
                <w:b/>
                <w:i/>
              </w:rPr>
              <w:t>Moldaviji, Črni gori,</w:t>
            </w:r>
            <w:r w:rsidRPr="0094298E">
              <w:t xml:space="preserve"> Maroku</w:t>
            </w:r>
            <w:r w:rsidRPr="0094298E">
              <w:rPr>
                <w:b/>
                <w:i/>
              </w:rPr>
              <w:t>, Severni Makedoniji</w:t>
            </w:r>
            <w:r w:rsidRPr="0094298E">
              <w:t xml:space="preserve"> in </w:t>
            </w:r>
            <w:r w:rsidRPr="0094298E">
              <w:rPr>
                <w:b/>
                <w:i/>
              </w:rPr>
              <w:t>Srbiji</w:t>
            </w:r>
            <w:r w:rsidRPr="0094298E">
              <w:t xml:space="preserve"> ter na Kosovu kot potencialni kandidatki za članstvo v Uniji na splošno ni tveganja preganjanja ali resne škode v smislu Uredbe (EU) 2024/1347, bi bilo treba te države določiti kot varne izvorne države na ravni Unije</w:t>
            </w:r>
            <w:r w:rsidRPr="0094298E">
              <w:rPr>
                <w:b/>
                <w:i/>
              </w:rPr>
              <w:t>, razen specifičnih kategorij iz Priloge II</w:t>
            </w:r>
            <w:r w:rsidRPr="0094298E">
              <w:t>.</w:t>
            </w:r>
          </w:p>
        </w:tc>
      </w:tr>
    </w:tbl>
    <w:p w14:paraId="4B5392A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02CECE0" w14:textId="77777777" w:rsidR="00E305DD" w:rsidRPr="0094298E" w:rsidRDefault="00E305DD" w:rsidP="00E305DD">
      <w:r w:rsidRPr="0094298E">
        <w:rPr>
          <w:rStyle w:val="HideTWBExt"/>
        </w:rPr>
        <w:t>&lt;/Amend&gt;</w:t>
      </w:r>
    </w:p>
    <w:p w14:paraId="368824A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130</w:t>
      </w:r>
      <w:r w:rsidRPr="0094298E">
        <w:rPr>
          <w:rStyle w:val="HideTWBExt"/>
          <w:b w:val="0"/>
        </w:rPr>
        <w:t>&lt;/NumAm&gt;</w:t>
      </w:r>
    </w:p>
    <w:p w14:paraId="1FF37F0D" w14:textId="77777777" w:rsidR="00E305DD" w:rsidRPr="0094298E" w:rsidRDefault="00E305DD" w:rsidP="00E305DD">
      <w:pPr>
        <w:pStyle w:val="NormalBold"/>
      </w:pPr>
      <w:r w:rsidRPr="0094298E">
        <w:rPr>
          <w:rStyle w:val="HideTWBExt"/>
          <w:b w:val="0"/>
        </w:rPr>
        <w:t>&lt;RepeatBlock-By&gt;&lt;Members&gt;</w:t>
      </w:r>
      <w:r w:rsidRPr="0094298E">
        <w:t>Francisco Assis</w:t>
      </w:r>
      <w:r w:rsidRPr="0094298E">
        <w:rPr>
          <w:rStyle w:val="HideTWBExt"/>
          <w:b w:val="0"/>
        </w:rPr>
        <w:t>&lt;/Members&gt;</w:t>
      </w:r>
    </w:p>
    <w:p w14:paraId="5B5DE1C6" w14:textId="77777777" w:rsidR="00E305DD" w:rsidRPr="0094298E" w:rsidRDefault="00E305DD" w:rsidP="00E305DD">
      <w:pPr>
        <w:pStyle w:val="NormalBold"/>
      </w:pPr>
      <w:r w:rsidRPr="0094298E">
        <w:rPr>
          <w:rStyle w:val="HideTWBExt"/>
          <w:b w:val="0"/>
        </w:rPr>
        <w:t>&lt;/RepeatBlock-By&gt;</w:t>
      </w:r>
    </w:p>
    <w:p w14:paraId="3BAB50C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646D90E"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9CD075D" w14:textId="77777777" w:rsidTr="00D67D3E">
        <w:trPr>
          <w:trHeight w:hRule="exact" w:val="240"/>
          <w:jc w:val="center"/>
        </w:trPr>
        <w:tc>
          <w:tcPr>
            <w:tcW w:w="9752" w:type="dxa"/>
            <w:gridSpan w:val="2"/>
            <w:tcBorders>
              <w:top w:val="nil"/>
              <w:left w:val="nil"/>
              <w:bottom w:val="nil"/>
              <w:right w:val="nil"/>
            </w:tcBorders>
          </w:tcPr>
          <w:p w14:paraId="5701C41A" w14:textId="77777777" w:rsidR="00E305DD" w:rsidRPr="0094298E" w:rsidRDefault="00E305DD" w:rsidP="00D67D3E"/>
        </w:tc>
      </w:tr>
      <w:tr w:rsidR="00B14696" w:rsidRPr="0094298E" w14:paraId="3A53BA1C" w14:textId="77777777" w:rsidTr="00D67D3E">
        <w:trPr>
          <w:trHeight w:val="240"/>
          <w:jc w:val="center"/>
        </w:trPr>
        <w:tc>
          <w:tcPr>
            <w:tcW w:w="4876" w:type="dxa"/>
            <w:tcBorders>
              <w:top w:val="nil"/>
              <w:left w:val="nil"/>
              <w:bottom w:val="nil"/>
              <w:right w:val="nil"/>
            </w:tcBorders>
          </w:tcPr>
          <w:p w14:paraId="49A0668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98A510A" w14:textId="77777777" w:rsidR="00E305DD" w:rsidRPr="0094298E" w:rsidRDefault="00E305DD" w:rsidP="00D67D3E">
            <w:pPr>
              <w:pStyle w:val="AmColumnHeading"/>
            </w:pPr>
            <w:r w:rsidRPr="0094298E">
              <w:t>Predlog spremembe</w:t>
            </w:r>
          </w:p>
        </w:tc>
      </w:tr>
      <w:tr w:rsidR="00B14696" w:rsidRPr="0094298E" w14:paraId="0E69F283" w14:textId="77777777" w:rsidTr="00D67D3E">
        <w:trPr>
          <w:jc w:val="center"/>
        </w:trPr>
        <w:tc>
          <w:tcPr>
            <w:tcW w:w="4876" w:type="dxa"/>
            <w:tcBorders>
              <w:top w:val="nil"/>
              <w:left w:val="nil"/>
              <w:bottom w:val="nil"/>
              <w:right w:val="nil"/>
            </w:tcBorders>
          </w:tcPr>
          <w:p w14:paraId="391796F8" w14:textId="77777777" w:rsidR="00E305DD" w:rsidRPr="0094298E" w:rsidRDefault="00E305DD" w:rsidP="00D67D3E">
            <w:pPr>
              <w:pStyle w:val="Normal6a"/>
            </w:pPr>
            <w:r w:rsidRPr="0094298E">
              <w:t>(16)</w:t>
            </w:r>
            <w:r w:rsidRPr="0094298E">
              <w:tab/>
              <w:t xml:space="preserve">Glede na to, da v </w:t>
            </w:r>
            <w:r w:rsidRPr="0094298E">
              <w:rPr>
                <w:b/>
                <w:i/>
              </w:rPr>
              <w:t>Bangladešu</w:t>
            </w:r>
            <w:r w:rsidRPr="0094298E">
              <w:t xml:space="preserve">, </w:t>
            </w:r>
            <w:r w:rsidRPr="0094298E">
              <w:rPr>
                <w:b/>
                <w:i/>
              </w:rPr>
              <w:t>Kolumbiji, Egiptu</w:t>
            </w:r>
            <w:r w:rsidRPr="0094298E">
              <w:t xml:space="preserve">, Indiji, Maroku </w:t>
            </w:r>
            <w:r w:rsidRPr="0094298E">
              <w:rPr>
                <w:b/>
                <w:i/>
              </w:rPr>
              <w:t>in Tuniziji ter</w:t>
            </w:r>
            <w:r w:rsidRPr="0094298E">
              <w:t xml:space="preserve"> na Kosovu </w:t>
            </w:r>
            <w:r w:rsidRPr="0094298E">
              <w:rPr>
                <w:b/>
                <w:i/>
              </w:rPr>
              <w:t>kot potencialni kandidatki za članstvo v Uniji</w:t>
            </w:r>
            <w:r w:rsidRPr="0094298E">
              <w:t xml:space="preserve"> na splošno ni tveganja preganjanja ali resne škode v smislu Uredbe (EU) 2024/1347, </w:t>
            </w:r>
            <w:r w:rsidRPr="0094298E">
              <w:rPr>
                <w:b/>
                <w:i/>
              </w:rPr>
              <w:t>kar kažejo tudi zelo nizke stopnje ugodno rešenih prošenj za azil,</w:t>
            </w:r>
            <w:r w:rsidRPr="0094298E">
              <w:t xml:space="preserve"> bi bilo treba te države določiti kot varne izvorne države na ravni Unije.</w:t>
            </w:r>
          </w:p>
        </w:tc>
        <w:tc>
          <w:tcPr>
            <w:tcW w:w="4876" w:type="dxa"/>
            <w:tcBorders>
              <w:top w:val="nil"/>
              <w:left w:val="nil"/>
              <w:bottom w:val="nil"/>
              <w:right w:val="nil"/>
            </w:tcBorders>
          </w:tcPr>
          <w:p w14:paraId="590776EB" w14:textId="77777777" w:rsidR="00E305DD" w:rsidRPr="0094298E" w:rsidRDefault="00E305DD" w:rsidP="00D67D3E">
            <w:pPr>
              <w:pStyle w:val="Normal6a"/>
            </w:pPr>
            <w:r w:rsidRPr="0094298E">
              <w:t>(16)</w:t>
            </w:r>
            <w:r w:rsidRPr="0094298E">
              <w:tab/>
              <w:t xml:space="preserve">Glede na to, da v </w:t>
            </w:r>
            <w:r w:rsidRPr="0094298E">
              <w:rPr>
                <w:b/>
                <w:i/>
              </w:rPr>
              <w:t>Albaniji</w:t>
            </w:r>
            <w:r w:rsidRPr="0094298E">
              <w:t xml:space="preserve">, </w:t>
            </w:r>
            <w:r w:rsidRPr="0094298E">
              <w:rPr>
                <w:b/>
                <w:i/>
              </w:rPr>
              <w:t>Bosni in Hercegovini</w:t>
            </w:r>
            <w:r w:rsidRPr="0094298E">
              <w:t>, Indiji, Maroku</w:t>
            </w:r>
            <w:r w:rsidRPr="0094298E">
              <w:rPr>
                <w:b/>
                <w:i/>
              </w:rPr>
              <w:t>,</w:t>
            </w:r>
            <w:r w:rsidRPr="0094298E">
              <w:t xml:space="preserve"> na Kosovu</w:t>
            </w:r>
            <w:r w:rsidRPr="0094298E">
              <w:rPr>
                <w:b/>
                <w:i/>
              </w:rPr>
              <w:t>, v Črni Gori in Severni Makedoniji</w:t>
            </w:r>
            <w:r w:rsidRPr="0094298E">
              <w:t xml:space="preserve"> na splošno ni tveganja preganjanja ali resne škode v smislu Uredbe (EU) 2024/1347, bi bilo treba te države določiti kot varne izvorne države na ravni Unije. </w:t>
            </w:r>
            <w:r w:rsidRPr="0094298E">
              <w:rPr>
                <w:b/>
                <w:i/>
              </w:rPr>
              <w:t>Po potrebi bi bilo treba ob določitvi države kot varne izvzeti določene dele ozemlja ali jasno prepoznavne kategorije oseb.</w:t>
            </w:r>
          </w:p>
        </w:tc>
      </w:tr>
    </w:tbl>
    <w:p w14:paraId="1189369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8006F76" w14:textId="77777777" w:rsidR="00E305DD" w:rsidRPr="0094298E" w:rsidRDefault="00E305DD" w:rsidP="00E305DD">
      <w:r w:rsidRPr="0094298E">
        <w:rPr>
          <w:rStyle w:val="HideTWBExt"/>
        </w:rPr>
        <w:t>&lt;/Amend&gt;</w:t>
      </w:r>
    </w:p>
    <w:p w14:paraId="23C0E09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131</w:t>
      </w:r>
      <w:r w:rsidRPr="0094298E">
        <w:rPr>
          <w:rStyle w:val="HideTWBExt"/>
          <w:b w:val="0"/>
        </w:rPr>
        <w:t>&lt;/NumAm&gt;</w:t>
      </w:r>
    </w:p>
    <w:p w14:paraId="39745805"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3F6191E1" w14:textId="77777777" w:rsidR="00E305DD" w:rsidRPr="0094298E" w:rsidRDefault="00E305DD" w:rsidP="00E305DD">
      <w:pPr>
        <w:pStyle w:val="NormalBold"/>
      </w:pPr>
      <w:r w:rsidRPr="0094298E">
        <w:rPr>
          <w:rStyle w:val="HideTWBExt"/>
          <w:b w:val="0"/>
        </w:rPr>
        <w:t>&lt;/RepeatBlock-By&gt;</w:t>
      </w:r>
    </w:p>
    <w:p w14:paraId="1D264B5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1242F73"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D7956F5" w14:textId="77777777" w:rsidTr="00D67D3E">
        <w:trPr>
          <w:trHeight w:hRule="exact" w:val="240"/>
          <w:jc w:val="center"/>
        </w:trPr>
        <w:tc>
          <w:tcPr>
            <w:tcW w:w="9752" w:type="dxa"/>
            <w:gridSpan w:val="2"/>
            <w:tcBorders>
              <w:top w:val="nil"/>
              <w:left w:val="nil"/>
              <w:bottom w:val="nil"/>
              <w:right w:val="nil"/>
            </w:tcBorders>
          </w:tcPr>
          <w:p w14:paraId="443D447D" w14:textId="77777777" w:rsidR="00E305DD" w:rsidRPr="0094298E" w:rsidRDefault="00E305DD" w:rsidP="00D67D3E"/>
        </w:tc>
      </w:tr>
      <w:tr w:rsidR="00B14696" w:rsidRPr="0094298E" w14:paraId="4615DED4" w14:textId="77777777" w:rsidTr="00D67D3E">
        <w:trPr>
          <w:trHeight w:val="240"/>
          <w:jc w:val="center"/>
        </w:trPr>
        <w:tc>
          <w:tcPr>
            <w:tcW w:w="4876" w:type="dxa"/>
            <w:tcBorders>
              <w:top w:val="nil"/>
              <w:left w:val="nil"/>
              <w:bottom w:val="nil"/>
              <w:right w:val="nil"/>
            </w:tcBorders>
          </w:tcPr>
          <w:p w14:paraId="3309F64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0390231" w14:textId="77777777" w:rsidR="00E305DD" w:rsidRPr="0094298E" w:rsidRDefault="00E305DD" w:rsidP="00D67D3E">
            <w:pPr>
              <w:pStyle w:val="AmColumnHeading"/>
            </w:pPr>
            <w:r w:rsidRPr="0094298E">
              <w:t>Predlog spremembe</w:t>
            </w:r>
          </w:p>
        </w:tc>
      </w:tr>
      <w:tr w:rsidR="00B14696" w:rsidRPr="0094298E" w14:paraId="08E56322" w14:textId="77777777" w:rsidTr="00D67D3E">
        <w:trPr>
          <w:jc w:val="center"/>
        </w:trPr>
        <w:tc>
          <w:tcPr>
            <w:tcW w:w="4876" w:type="dxa"/>
            <w:tcBorders>
              <w:top w:val="nil"/>
              <w:left w:val="nil"/>
              <w:bottom w:val="nil"/>
              <w:right w:val="nil"/>
            </w:tcBorders>
          </w:tcPr>
          <w:p w14:paraId="50123A5D" w14:textId="77777777" w:rsidR="00E305DD" w:rsidRPr="0094298E" w:rsidRDefault="00E305DD" w:rsidP="00D67D3E">
            <w:pPr>
              <w:pStyle w:val="Normal6a"/>
            </w:pPr>
            <w:r w:rsidRPr="0094298E">
              <w:t>(16)</w:t>
            </w:r>
            <w:r w:rsidRPr="0094298E">
              <w:tab/>
              <w:t xml:space="preserve">Glede na to, da v Bangladešu, Kolumbiji, Egiptu, Indiji, Maroku </w:t>
            </w:r>
            <w:r w:rsidRPr="0094298E">
              <w:rPr>
                <w:b/>
                <w:i/>
              </w:rPr>
              <w:t>in</w:t>
            </w:r>
            <w:r w:rsidRPr="0094298E">
              <w:t xml:space="preserve">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6655E956" w14:textId="77777777" w:rsidR="00E305DD" w:rsidRPr="0094298E" w:rsidRDefault="00E305DD" w:rsidP="00D67D3E">
            <w:pPr>
              <w:pStyle w:val="Normal6a"/>
            </w:pPr>
            <w:r w:rsidRPr="0094298E">
              <w:t>(16)</w:t>
            </w:r>
            <w:r w:rsidRPr="0094298E">
              <w:tab/>
              <w:t>Glede na to, da v Bangladešu, Kolumbiji, Egiptu, Indiji, Maroku</w:t>
            </w:r>
            <w:r w:rsidRPr="0094298E">
              <w:rPr>
                <w:b/>
                <w:i/>
              </w:rPr>
              <w:t>,</w:t>
            </w:r>
            <w:r w:rsidRPr="0094298E">
              <w:t xml:space="preserve"> Tuniziji</w:t>
            </w:r>
            <w:r w:rsidRPr="0094298E">
              <w:rPr>
                <w:b/>
                <w:i/>
              </w:rPr>
              <w:t>, Gvineji Bissau, Gvineji</w:t>
            </w:r>
            <w:r w:rsidRPr="0094298E">
              <w:t xml:space="preserve"> in </w:t>
            </w:r>
            <w:r w:rsidRPr="0094298E">
              <w:rPr>
                <w:b/>
                <w:i/>
              </w:rPr>
              <w:t>Mavretaniji</w:t>
            </w:r>
            <w:r w:rsidRPr="0094298E">
              <w:t xml:space="preserve">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r>
    </w:tbl>
    <w:p w14:paraId="6318CF7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9DCDAD5" w14:textId="77777777" w:rsidR="00E305DD" w:rsidRPr="0094298E" w:rsidRDefault="00E305DD" w:rsidP="00E305DD">
      <w:r w:rsidRPr="0094298E">
        <w:rPr>
          <w:rStyle w:val="HideTWBExt"/>
        </w:rPr>
        <w:t>&lt;/Amend&gt;</w:t>
      </w:r>
    </w:p>
    <w:p w14:paraId="38C3F0D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132</w:t>
      </w:r>
      <w:r w:rsidRPr="0094298E">
        <w:rPr>
          <w:rStyle w:val="HideTWBExt"/>
          <w:b w:val="0"/>
        </w:rPr>
        <w:t>&lt;/NumAm&gt;</w:t>
      </w:r>
    </w:p>
    <w:p w14:paraId="4FFB9C02"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Ana Catarina Mendes, Sandro Ruotolo, Alessandro Zan, Marco Tarquinio</w:t>
      </w:r>
      <w:r w:rsidRPr="0094298E">
        <w:rPr>
          <w:rStyle w:val="HideTWBExt"/>
          <w:b w:val="0"/>
        </w:rPr>
        <w:t>&lt;/Members&gt;</w:t>
      </w:r>
    </w:p>
    <w:p w14:paraId="029CD724" w14:textId="77777777" w:rsidR="00E305DD" w:rsidRPr="0094298E" w:rsidRDefault="00E305DD" w:rsidP="00E305DD">
      <w:pPr>
        <w:pStyle w:val="NormalBold"/>
      </w:pPr>
      <w:r w:rsidRPr="0094298E">
        <w:rPr>
          <w:rStyle w:val="HideTWBExt"/>
          <w:b w:val="0"/>
        </w:rPr>
        <w:t>&lt;/RepeatBlock-By&gt;</w:t>
      </w:r>
    </w:p>
    <w:p w14:paraId="55F62E7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061290D"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57A57E2" w14:textId="77777777" w:rsidTr="00D67D3E">
        <w:trPr>
          <w:trHeight w:hRule="exact" w:val="240"/>
          <w:jc w:val="center"/>
        </w:trPr>
        <w:tc>
          <w:tcPr>
            <w:tcW w:w="9752" w:type="dxa"/>
            <w:gridSpan w:val="2"/>
            <w:tcBorders>
              <w:top w:val="nil"/>
              <w:left w:val="nil"/>
              <w:bottom w:val="nil"/>
              <w:right w:val="nil"/>
            </w:tcBorders>
          </w:tcPr>
          <w:p w14:paraId="0A70D3CF" w14:textId="77777777" w:rsidR="00E305DD" w:rsidRPr="0094298E" w:rsidRDefault="00E305DD" w:rsidP="00D67D3E"/>
        </w:tc>
      </w:tr>
      <w:tr w:rsidR="00B14696" w:rsidRPr="0094298E" w14:paraId="4CE6ACE4" w14:textId="77777777" w:rsidTr="00D67D3E">
        <w:trPr>
          <w:trHeight w:val="240"/>
          <w:jc w:val="center"/>
        </w:trPr>
        <w:tc>
          <w:tcPr>
            <w:tcW w:w="4876" w:type="dxa"/>
            <w:tcBorders>
              <w:top w:val="nil"/>
              <w:left w:val="nil"/>
              <w:bottom w:val="nil"/>
              <w:right w:val="nil"/>
            </w:tcBorders>
          </w:tcPr>
          <w:p w14:paraId="618A4EF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2046014" w14:textId="77777777" w:rsidR="00E305DD" w:rsidRPr="0094298E" w:rsidRDefault="00E305DD" w:rsidP="00D67D3E">
            <w:pPr>
              <w:pStyle w:val="AmColumnHeading"/>
            </w:pPr>
            <w:r w:rsidRPr="0094298E">
              <w:t>Predlog spremembe</w:t>
            </w:r>
          </w:p>
        </w:tc>
      </w:tr>
      <w:tr w:rsidR="00B14696" w:rsidRPr="0094298E" w14:paraId="52F5E013" w14:textId="77777777" w:rsidTr="00D67D3E">
        <w:trPr>
          <w:jc w:val="center"/>
        </w:trPr>
        <w:tc>
          <w:tcPr>
            <w:tcW w:w="4876" w:type="dxa"/>
            <w:tcBorders>
              <w:top w:val="nil"/>
              <w:left w:val="nil"/>
              <w:bottom w:val="nil"/>
              <w:right w:val="nil"/>
            </w:tcBorders>
          </w:tcPr>
          <w:p w14:paraId="4883878F" w14:textId="77777777" w:rsidR="00E305DD" w:rsidRPr="0094298E" w:rsidRDefault="00E305DD" w:rsidP="00D67D3E">
            <w:pPr>
              <w:pStyle w:val="Normal6a"/>
            </w:pPr>
            <w:r w:rsidRPr="0094298E">
              <w:t>(16)</w:t>
            </w:r>
            <w:r w:rsidRPr="0094298E">
              <w:tab/>
              <w:t xml:space="preserve">Glede na to, da v </w:t>
            </w:r>
            <w:r w:rsidRPr="0094298E">
              <w:rPr>
                <w:b/>
                <w:i/>
              </w:rPr>
              <w:t>Bangladešu</w:t>
            </w:r>
            <w:r w:rsidRPr="0094298E">
              <w:t xml:space="preserve">, </w:t>
            </w:r>
            <w:r w:rsidRPr="0094298E">
              <w:rPr>
                <w:b/>
                <w:i/>
              </w:rPr>
              <w:t>Kolumbiji, Egiptu</w:t>
            </w:r>
            <w:r w:rsidRPr="0094298E">
              <w:t xml:space="preserve">, Indiji, </w:t>
            </w:r>
            <w:r w:rsidRPr="0094298E">
              <w:rPr>
                <w:b/>
                <w:i/>
              </w:rPr>
              <w:t>Maroku in Tuniziji ter</w:t>
            </w:r>
            <w:r w:rsidRPr="0094298E">
              <w:t xml:space="preserve"> na Kosovu </w:t>
            </w:r>
            <w:r w:rsidRPr="0094298E">
              <w:rPr>
                <w:b/>
                <w:i/>
              </w:rPr>
              <w:t>kot potencialni kandidatki za članstvo v Uniji</w:t>
            </w:r>
            <w:r w:rsidRPr="0094298E">
              <w:t xml:space="preserve"> na splošno ni tveganja preganjanja ali resne škode v smislu Uredbe (EU) 2024/1347, </w:t>
            </w:r>
            <w:r w:rsidRPr="0094298E">
              <w:rPr>
                <w:b/>
                <w:i/>
              </w:rPr>
              <w:t>kar kažejo tudi zelo nizke stopnje ugodno rešenih prošenj za azil,</w:t>
            </w:r>
            <w:r w:rsidRPr="0094298E">
              <w:t xml:space="preserve"> bi bilo treba te države določiti kot varne izvorne države na ravni Unije.</w:t>
            </w:r>
          </w:p>
        </w:tc>
        <w:tc>
          <w:tcPr>
            <w:tcW w:w="4876" w:type="dxa"/>
            <w:tcBorders>
              <w:top w:val="nil"/>
              <w:left w:val="nil"/>
              <w:bottom w:val="nil"/>
              <w:right w:val="nil"/>
            </w:tcBorders>
          </w:tcPr>
          <w:p w14:paraId="78F465E4" w14:textId="77777777" w:rsidR="00E305DD" w:rsidRPr="0094298E" w:rsidRDefault="00E305DD" w:rsidP="00D67D3E">
            <w:pPr>
              <w:pStyle w:val="Normal6a"/>
            </w:pPr>
            <w:r w:rsidRPr="0094298E">
              <w:t>(16)</w:t>
            </w:r>
            <w:r w:rsidRPr="0094298E">
              <w:tab/>
              <w:t xml:space="preserve">Glede na to, da v </w:t>
            </w:r>
            <w:r w:rsidRPr="0094298E">
              <w:rPr>
                <w:b/>
                <w:i/>
              </w:rPr>
              <w:t>Albaniji</w:t>
            </w:r>
            <w:r w:rsidRPr="0094298E">
              <w:t xml:space="preserve">, </w:t>
            </w:r>
            <w:r w:rsidRPr="0094298E">
              <w:rPr>
                <w:b/>
                <w:i/>
              </w:rPr>
              <w:t>Bosni in Hercegovini</w:t>
            </w:r>
            <w:r w:rsidRPr="0094298E">
              <w:t>, Indiji, na Kosovu</w:t>
            </w:r>
            <w:r w:rsidRPr="0094298E">
              <w:rPr>
                <w:b/>
                <w:i/>
              </w:rPr>
              <w:t>, v Črni Gori in Severni Makedoniji</w:t>
            </w:r>
            <w:r w:rsidRPr="0094298E">
              <w:t xml:space="preserve"> na splošno ni tveganja preganjanja ali resne škode v smislu Uredbe (EU) 2024/1347, bi bilo treba te države določiti kot varne izvorne države na ravni Unije. </w:t>
            </w:r>
            <w:r w:rsidRPr="0094298E">
              <w:rPr>
                <w:b/>
                <w:i/>
              </w:rPr>
              <w:t>Po potrebi bi bilo treba ob določitvi države kot varne izvzeti določene dele ozemlja ali jasno prepoznavne kategorije oseb.</w:t>
            </w:r>
          </w:p>
        </w:tc>
      </w:tr>
    </w:tbl>
    <w:p w14:paraId="3DA229A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1256D20" w14:textId="77777777" w:rsidR="00E305DD" w:rsidRPr="0094298E" w:rsidRDefault="00E305DD" w:rsidP="00E305DD">
      <w:r w:rsidRPr="0094298E">
        <w:rPr>
          <w:rStyle w:val="HideTWBExt"/>
        </w:rPr>
        <w:t>&lt;/Amend&gt;</w:t>
      </w:r>
    </w:p>
    <w:p w14:paraId="63D81C9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133</w:t>
      </w:r>
      <w:r w:rsidRPr="0094298E">
        <w:rPr>
          <w:rStyle w:val="HideTWBExt"/>
          <w:b w:val="0"/>
        </w:rPr>
        <w:t>&lt;/NumAm&gt;</w:t>
      </w:r>
    </w:p>
    <w:p w14:paraId="74CDE75B" w14:textId="77777777" w:rsidR="00E305DD" w:rsidRPr="0094298E" w:rsidRDefault="00E305DD" w:rsidP="00E305DD">
      <w:pPr>
        <w:pStyle w:val="NormalBold"/>
      </w:pPr>
      <w:r w:rsidRPr="0094298E">
        <w:rPr>
          <w:rStyle w:val="HideTWBExt"/>
          <w:b w:val="0"/>
        </w:rPr>
        <w:t>&lt;RepeatBlock-By&gt;&lt;Members&gt;</w:t>
      </w:r>
      <w:r w:rsidRPr="0094298E">
        <w:t>Erik Kaliňák</w:t>
      </w:r>
      <w:r w:rsidRPr="0094298E">
        <w:rPr>
          <w:rStyle w:val="HideTWBExt"/>
          <w:b w:val="0"/>
        </w:rPr>
        <w:t>&lt;/Members&gt;</w:t>
      </w:r>
    </w:p>
    <w:p w14:paraId="1A317CBB" w14:textId="77777777" w:rsidR="00E305DD" w:rsidRPr="0094298E" w:rsidRDefault="00E305DD" w:rsidP="00E305DD">
      <w:pPr>
        <w:pStyle w:val="NormalBold"/>
      </w:pPr>
      <w:r w:rsidRPr="0094298E">
        <w:rPr>
          <w:rStyle w:val="HideTWBExt"/>
          <w:b w:val="0"/>
        </w:rPr>
        <w:t>&lt;/RepeatBlock-By&gt;</w:t>
      </w:r>
    </w:p>
    <w:p w14:paraId="778AD05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67CBF0"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92DDC42" w14:textId="77777777" w:rsidTr="00D67D3E">
        <w:trPr>
          <w:trHeight w:hRule="exact" w:val="240"/>
          <w:jc w:val="center"/>
        </w:trPr>
        <w:tc>
          <w:tcPr>
            <w:tcW w:w="9752" w:type="dxa"/>
            <w:gridSpan w:val="2"/>
            <w:tcBorders>
              <w:top w:val="nil"/>
              <w:left w:val="nil"/>
              <w:bottom w:val="nil"/>
              <w:right w:val="nil"/>
            </w:tcBorders>
          </w:tcPr>
          <w:p w14:paraId="6007755A" w14:textId="77777777" w:rsidR="00E305DD" w:rsidRPr="0094298E" w:rsidRDefault="00E305DD" w:rsidP="00D67D3E"/>
        </w:tc>
      </w:tr>
      <w:tr w:rsidR="00B14696" w:rsidRPr="0094298E" w14:paraId="0628360E" w14:textId="77777777" w:rsidTr="00D67D3E">
        <w:trPr>
          <w:trHeight w:val="240"/>
          <w:jc w:val="center"/>
        </w:trPr>
        <w:tc>
          <w:tcPr>
            <w:tcW w:w="4876" w:type="dxa"/>
            <w:tcBorders>
              <w:top w:val="nil"/>
              <w:left w:val="nil"/>
              <w:bottom w:val="nil"/>
              <w:right w:val="nil"/>
            </w:tcBorders>
          </w:tcPr>
          <w:p w14:paraId="0F678C4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27DFB8E" w14:textId="77777777" w:rsidR="00E305DD" w:rsidRPr="0094298E" w:rsidRDefault="00E305DD" w:rsidP="00D67D3E">
            <w:pPr>
              <w:pStyle w:val="AmColumnHeading"/>
            </w:pPr>
            <w:r w:rsidRPr="0094298E">
              <w:t>Predlog spremembe</w:t>
            </w:r>
          </w:p>
        </w:tc>
      </w:tr>
      <w:tr w:rsidR="00B14696" w:rsidRPr="0094298E" w14:paraId="50B4AE5B" w14:textId="77777777" w:rsidTr="00D67D3E">
        <w:trPr>
          <w:jc w:val="center"/>
        </w:trPr>
        <w:tc>
          <w:tcPr>
            <w:tcW w:w="4876" w:type="dxa"/>
            <w:tcBorders>
              <w:top w:val="nil"/>
              <w:left w:val="nil"/>
              <w:bottom w:val="nil"/>
              <w:right w:val="nil"/>
            </w:tcBorders>
          </w:tcPr>
          <w:p w14:paraId="4FAE64CB" w14:textId="77777777" w:rsidR="00E305DD" w:rsidRPr="0094298E" w:rsidRDefault="00E305DD" w:rsidP="00D67D3E">
            <w:pPr>
              <w:pStyle w:val="Normal6a"/>
            </w:pPr>
            <w:r w:rsidRPr="0094298E">
              <w:t>(16)</w:t>
            </w:r>
            <w:r w:rsidRPr="0094298E">
              <w:tab/>
              <w:t xml:space="preserve">Glede na to, da v Bangladešu, Kolumbiji, Egiptu, Indiji, Maroku in Tuniziji ter na Kosovu </w:t>
            </w:r>
            <w:r w:rsidRPr="0094298E">
              <w:rPr>
                <w:b/>
                <w:i/>
              </w:rPr>
              <w:t>kot potencialni kandidatki za članstvo v Uniji</w:t>
            </w:r>
            <w:r w:rsidRPr="0094298E">
              <w:t xml:space="preserve">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705D91F1" w14:textId="77777777" w:rsidR="00E305DD" w:rsidRPr="0094298E" w:rsidRDefault="00E305DD" w:rsidP="00D67D3E">
            <w:pPr>
              <w:pStyle w:val="Normal6a"/>
            </w:pPr>
            <w:r w:rsidRPr="0094298E">
              <w:t>(16)</w:t>
            </w:r>
            <w:r w:rsidRPr="0094298E">
              <w:tab/>
              <w:t>Glede na to, da v Bangladešu, Kolumbiji, Egiptu, Indiji, Maroku in Tuniziji ter na Kosovu na splošno ni tveganja preganjanja ali resne škode v smislu Uredbe (EU) 2024/1347, kar kažejo tudi zelo nizke stopnje ugodno rešenih prošenj za azil, bi bilo treba te države določiti kot varne izvorne države na ravni Unije.</w:t>
            </w:r>
          </w:p>
        </w:tc>
      </w:tr>
    </w:tbl>
    <w:p w14:paraId="3E91B0C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{SK}</w:t>
      </w:r>
      <w:r w:rsidRPr="0094298E">
        <w:t>sk</w:t>
      </w:r>
      <w:r w:rsidRPr="0094298E">
        <w:rPr>
          <w:rStyle w:val="HideTWBExt"/>
        </w:rPr>
        <w:t>&lt;/Original&gt;</w:t>
      </w:r>
    </w:p>
    <w:p w14:paraId="763876D8" w14:textId="77777777" w:rsidR="00E305DD" w:rsidRPr="0094298E" w:rsidRDefault="00E305DD" w:rsidP="00E305DD">
      <w:r w:rsidRPr="0094298E">
        <w:rPr>
          <w:rStyle w:val="HideTWBExt"/>
        </w:rPr>
        <w:t>&lt;/Amend&gt;</w:t>
      </w:r>
    </w:p>
    <w:p w14:paraId="6F343C8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134</w:t>
      </w:r>
      <w:r w:rsidRPr="0094298E">
        <w:rPr>
          <w:rStyle w:val="HideTWBExt"/>
          <w:b w:val="0"/>
        </w:rPr>
        <w:t>&lt;/NumAm&gt;</w:t>
      </w:r>
    </w:p>
    <w:p w14:paraId="4202A47D"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7A6D3815" w14:textId="77777777" w:rsidR="00E305DD" w:rsidRPr="0094298E" w:rsidRDefault="00E305DD" w:rsidP="00E305DD">
      <w:pPr>
        <w:pStyle w:val="NormalBold"/>
      </w:pPr>
      <w:r w:rsidRPr="0094298E">
        <w:rPr>
          <w:rStyle w:val="HideTWBExt"/>
          <w:b w:val="0"/>
        </w:rPr>
        <w:t>&lt;/RepeatBlock-By&gt;</w:t>
      </w:r>
    </w:p>
    <w:p w14:paraId="4B0D745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E341679"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7724F02" w14:textId="77777777" w:rsidTr="00D67D3E">
        <w:trPr>
          <w:trHeight w:hRule="exact" w:val="240"/>
          <w:jc w:val="center"/>
        </w:trPr>
        <w:tc>
          <w:tcPr>
            <w:tcW w:w="9752" w:type="dxa"/>
            <w:gridSpan w:val="2"/>
            <w:tcBorders>
              <w:top w:val="nil"/>
              <w:left w:val="nil"/>
              <w:bottom w:val="nil"/>
              <w:right w:val="nil"/>
            </w:tcBorders>
          </w:tcPr>
          <w:p w14:paraId="0F4F1200" w14:textId="77777777" w:rsidR="00E305DD" w:rsidRPr="0094298E" w:rsidRDefault="00E305DD" w:rsidP="00D67D3E"/>
        </w:tc>
      </w:tr>
      <w:tr w:rsidR="00B14696" w:rsidRPr="0094298E" w14:paraId="02BF0E6F" w14:textId="77777777" w:rsidTr="00D67D3E">
        <w:trPr>
          <w:trHeight w:val="240"/>
          <w:jc w:val="center"/>
        </w:trPr>
        <w:tc>
          <w:tcPr>
            <w:tcW w:w="4876" w:type="dxa"/>
            <w:tcBorders>
              <w:top w:val="nil"/>
              <w:left w:val="nil"/>
              <w:bottom w:val="nil"/>
              <w:right w:val="nil"/>
            </w:tcBorders>
          </w:tcPr>
          <w:p w14:paraId="274DE4B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24CAE13" w14:textId="77777777" w:rsidR="00E305DD" w:rsidRPr="0094298E" w:rsidRDefault="00E305DD" w:rsidP="00D67D3E">
            <w:pPr>
              <w:pStyle w:val="AmColumnHeading"/>
            </w:pPr>
            <w:r w:rsidRPr="0094298E">
              <w:t>Predlog spremembe</w:t>
            </w:r>
          </w:p>
        </w:tc>
      </w:tr>
      <w:tr w:rsidR="00B14696" w:rsidRPr="0094298E" w14:paraId="1DD4B82A" w14:textId="77777777" w:rsidTr="00D67D3E">
        <w:trPr>
          <w:jc w:val="center"/>
        </w:trPr>
        <w:tc>
          <w:tcPr>
            <w:tcW w:w="4876" w:type="dxa"/>
            <w:tcBorders>
              <w:top w:val="nil"/>
              <w:left w:val="nil"/>
              <w:bottom w:val="nil"/>
              <w:right w:val="nil"/>
            </w:tcBorders>
          </w:tcPr>
          <w:p w14:paraId="769971CB" w14:textId="77777777" w:rsidR="00E305DD" w:rsidRPr="0094298E" w:rsidRDefault="00E305DD" w:rsidP="00D67D3E">
            <w:pPr>
              <w:pStyle w:val="Normal6a"/>
            </w:pPr>
            <w:r w:rsidRPr="0094298E">
              <w:t>(16)</w:t>
            </w:r>
            <w:r w:rsidRPr="0094298E">
              <w:tab/>
              <w:t>Glede na to, da v Bangladešu, Kolumbiji, Egiptu, Indiji, Maroku in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77AF5ECC" w14:textId="77777777" w:rsidR="00E305DD" w:rsidRPr="0094298E" w:rsidRDefault="00E305DD" w:rsidP="00D67D3E">
            <w:pPr>
              <w:pStyle w:val="Normal6a"/>
            </w:pPr>
            <w:r w:rsidRPr="0094298E">
              <w:t>(16)</w:t>
            </w:r>
            <w:r w:rsidRPr="0094298E">
              <w:tab/>
              <w:t xml:space="preserve">Glede na to, da v Bangladešu, Kolumbiji, Egiptu, Indiji, Maroku in Tuniziji ter na Kosovu kot potencialni kandidatki za članstvo v Uniji na splošno ni tveganja preganjanja ali resne škode v smislu Uredbe (EU) 2024/1347, kar kažejo tudi zelo nizke stopnje ugodno rešenih prošenj za azil, bi bilo treba te države </w:t>
            </w:r>
            <w:r w:rsidRPr="0094298E">
              <w:rPr>
                <w:b/>
                <w:i/>
              </w:rPr>
              <w:t>nemudoma</w:t>
            </w:r>
            <w:r w:rsidRPr="0094298E">
              <w:t xml:space="preserve"> določiti kot varne izvorne države na ravni Unije.</w:t>
            </w:r>
          </w:p>
        </w:tc>
      </w:tr>
    </w:tbl>
    <w:p w14:paraId="04A9E71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05125FC8" w14:textId="77777777" w:rsidR="00E305DD" w:rsidRPr="0094298E" w:rsidRDefault="00E305DD" w:rsidP="00E305DD">
      <w:r w:rsidRPr="0094298E">
        <w:rPr>
          <w:rStyle w:val="HideTWBExt"/>
        </w:rPr>
        <w:t>&lt;/Amend&gt;</w:t>
      </w:r>
    </w:p>
    <w:p w14:paraId="2CF11EA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135</w:t>
      </w:r>
      <w:r w:rsidRPr="0094298E">
        <w:rPr>
          <w:rStyle w:val="HideTWBExt"/>
          <w:b w:val="0"/>
        </w:rPr>
        <w:t>&lt;/NumAm&gt;</w:t>
      </w:r>
    </w:p>
    <w:p w14:paraId="3931997A" w14:textId="77777777" w:rsidR="00E305DD" w:rsidRPr="0094298E" w:rsidRDefault="00E305DD" w:rsidP="00E305DD">
      <w:pPr>
        <w:pStyle w:val="NormalBold"/>
      </w:pPr>
      <w:r w:rsidRPr="0094298E">
        <w:rPr>
          <w:rStyle w:val="HideTWBExt"/>
          <w:b w:val="0"/>
        </w:rPr>
        <w:t>&lt;RepeatBlock-By&gt;&lt;Members&gt;</w:t>
      </w:r>
      <w:r w:rsidRPr="0094298E">
        <w:t>Jaroslav Bžoch, António Tânger Corrêa, Nikola Bartůšek</w:t>
      </w:r>
      <w:r w:rsidRPr="0094298E">
        <w:rPr>
          <w:rStyle w:val="HideTWBExt"/>
          <w:b w:val="0"/>
        </w:rPr>
        <w:t>&lt;/Members&gt;</w:t>
      </w:r>
    </w:p>
    <w:p w14:paraId="3ED9A8A0" w14:textId="77777777" w:rsidR="00E305DD" w:rsidRPr="0094298E" w:rsidRDefault="00E305DD" w:rsidP="00E305DD">
      <w:pPr>
        <w:pStyle w:val="NormalBold"/>
      </w:pPr>
      <w:r w:rsidRPr="0094298E">
        <w:rPr>
          <w:rStyle w:val="HideTWBExt"/>
          <w:b w:val="0"/>
        </w:rPr>
        <w:t>&lt;/RepeatBlock-By&gt;</w:t>
      </w:r>
    </w:p>
    <w:p w14:paraId="3F26CAA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E396247"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4812096" w14:textId="77777777" w:rsidTr="00D67D3E">
        <w:trPr>
          <w:trHeight w:hRule="exact" w:val="240"/>
          <w:jc w:val="center"/>
        </w:trPr>
        <w:tc>
          <w:tcPr>
            <w:tcW w:w="9752" w:type="dxa"/>
            <w:gridSpan w:val="2"/>
            <w:tcBorders>
              <w:top w:val="nil"/>
              <w:left w:val="nil"/>
              <w:bottom w:val="nil"/>
              <w:right w:val="nil"/>
            </w:tcBorders>
          </w:tcPr>
          <w:p w14:paraId="0A7C1011" w14:textId="77777777" w:rsidR="00E305DD" w:rsidRPr="0094298E" w:rsidRDefault="00E305DD" w:rsidP="00D67D3E"/>
        </w:tc>
      </w:tr>
      <w:tr w:rsidR="00B14696" w:rsidRPr="0094298E" w14:paraId="74F0CFC2" w14:textId="77777777" w:rsidTr="00D67D3E">
        <w:trPr>
          <w:trHeight w:val="240"/>
          <w:jc w:val="center"/>
        </w:trPr>
        <w:tc>
          <w:tcPr>
            <w:tcW w:w="4876" w:type="dxa"/>
            <w:tcBorders>
              <w:top w:val="nil"/>
              <w:left w:val="nil"/>
              <w:bottom w:val="nil"/>
              <w:right w:val="nil"/>
            </w:tcBorders>
          </w:tcPr>
          <w:p w14:paraId="78CBEE1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27A9D49" w14:textId="77777777" w:rsidR="00E305DD" w:rsidRPr="0094298E" w:rsidRDefault="00E305DD" w:rsidP="00D67D3E">
            <w:pPr>
              <w:pStyle w:val="AmColumnHeading"/>
            </w:pPr>
            <w:r w:rsidRPr="0094298E">
              <w:t>Predlog spremembe</w:t>
            </w:r>
          </w:p>
        </w:tc>
      </w:tr>
      <w:tr w:rsidR="00B14696" w:rsidRPr="0094298E" w14:paraId="2A8BF268" w14:textId="77777777" w:rsidTr="00D67D3E">
        <w:trPr>
          <w:jc w:val="center"/>
        </w:trPr>
        <w:tc>
          <w:tcPr>
            <w:tcW w:w="4876" w:type="dxa"/>
            <w:tcBorders>
              <w:top w:val="nil"/>
              <w:left w:val="nil"/>
              <w:bottom w:val="nil"/>
              <w:right w:val="nil"/>
            </w:tcBorders>
          </w:tcPr>
          <w:p w14:paraId="555F484D" w14:textId="77777777" w:rsidR="00E305DD" w:rsidRPr="0094298E" w:rsidRDefault="00E305DD" w:rsidP="00D67D3E">
            <w:pPr>
              <w:pStyle w:val="Normal6a"/>
            </w:pPr>
            <w:r w:rsidRPr="0094298E">
              <w:t>(16)</w:t>
            </w:r>
            <w:r w:rsidRPr="0094298E">
              <w:tab/>
              <w:t xml:space="preserve">Glede na to, da v Bangladešu, Kolumbiji, Egiptu, Indiji, Maroku </w:t>
            </w:r>
            <w:r w:rsidRPr="0094298E">
              <w:rPr>
                <w:b/>
                <w:i/>
              </w:rPr>
              <w:t>in</w:t>
            </w:r>
            <w:r w:rsidRPr="0094298E">
              <w:t xml:space="preserve"> Tuniziji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43659182" w14:textId="77777777" w:rsidR="00E305DD" w:rsidRPr="0094298E" w:rsidRDefault="00E305DD" w:rsidP="00D67D3E">
            <w:pPr>
              <w:pStyle w:val="Normal6a"/>
            </w:pPr>
            <w:r w:rsidRPr="0094298E">
              <w:t>(16)</w:t>
            </w:r>
            <w:r w:rsidRPr="0094298E">
              <w:tab/>
              <w:t>Glede na to, da v Bangladešu, Kolumbiji, Egiptu, Indiji, Maroku</w:t>
            </w:r>
            <w:r w:rsidRPr="0094298E">
              <w:rPr>
                <w:b/>
                <w:i/>
              </w:rPr>
              <w:t>,</w:t>
            </w:r>
            <w:r w:rsidRPr="0094298E">
              <w:t xml:space="preserve"> Tuniziji </w:t>
            </w:r>
            <w:r w:rsidRPr="0094298E">
              <w:rPr>
                <w:b/>
                <w:i/>
              </w:rPr>
              <w:t>in Armeniji</w:t>
            </w:r>
            <w:r w:rsidRPr="0094298E">
              <w:t xml:space="preserve">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r>
    </w:tbl>
    <w:p w14:paraId="55DF52E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37B4612" w14:textId="77777777" w:rsidR="00E305DD" w:rsidRPr="0094298E" w:rsidRDefault="00E305DD" w:rsidP="00E305DD">
      <w:r w:rsidRPr="0094298E">
        <w:rPr>
          <w:rStyle w:val="HideTWBExt"/>
        </w:rPr>
        <w:t>&lt;/Amend&gt;</w:t>
      </w:r>
    </w:p>
    <w:p w14:paraId="5B3C138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136</w:t>
      </w:r>
      <w:r w:rsidRPr="0094298E">
        <w:rPr>
          <w:rStyle w:val="HideTWBExt"/>
          <w:b w:val="0"/>
        </w:rPr>
        <w:t>&lt;/NumAm&gt;</w:t>
      </w:r>
    </w:p>
    <w:p w14:paraId="2AC70188"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2F929B2B" w14:textId="77777777" w:rsidR="00E305DD" w:rsidRPr="0094298E" w:rsidRDefault="00E305DD" w:rsidP="00E305DD">
      <w:pPr>
        <w:pStyle w:val="NormalBold"/>
      </w:pPr>
      <w:r w:rsidRPr="0094298E">
        <w:rPr>
          <w:rStyle w:val="HideTWBExt"/>
          <w:b w:val="0"/>
        </w:rPr>
        <w:t>&lt;/RepeatBlock-By&gt;</w:t>
      </w:r>
    </w:p>
    <w:p w14:paraId="2657958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90FBB14"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424C287" w14:textId="77777777" w:rsidTr="00D67D3E">
        <w:trPr>
          <w:trHeight w:hRule="exact" w:val="240"/>
          <w:jc w:val="center"/>
        </w:trPr>
        <w:tc>
          <w:tcPr>
            <w:tcW w:w="9752" w:type="dxa"/>
            <w:gridSpan w:val="2"/>
            <w:tcBorders>
              <w:top w:val="nil"/>
              <w:left w:val="nil"/>
              <w:bottom w:val="nil"/>
              <w:right w:val="nil"/>
            </w:tcBorders>
          </w:tcPr>
          <w:p w14:paraId="3B88A4BD" w14:textId="77777777" w:rsidR="00E305DD" w:rsidRPr="0094298E" w:rsidRDefault="00E305DD" w:rsidP="00D67D3E"/>
        </w:tc>
      </w:tr>
      <w:tr w:rsidR="00B14696" w:rsidRPr="0094298E" w14:paraId="23D57394" w14:textId="77777777" w:rsidTr="00D67D3E">
        <w:trPr>
          <w:trHeight w:val="240"/>
          <w:jc w:val="center"/>
        </w:trPr>
        <w:tc>
          <w:tcPr>
            <w:tcW w:w="4876" w:type="dxa"/>
            <w:tcBorders>
              <w:top w:val="nil"/>
              <w:left w:val="nil"/>
              <w:bottom w:val="nil"/>
              <w:right w:val="nil"/>
            </w:tcBorders>
          </w:tcPr>
          <w:p w14:paraId="11475CAF"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9BB5C6B" w14:textId="77777777" w:rsidR="00E305DD" w:rsidRPr="0094298E" w:rsidRDefault="00E305DD" w:rsidP="00D67D3E">
            <w:pPr>
              <w:pStyle w:val="AmColumnHeading"/>
            </w:pPr>
            <w:r w:rsidRPr="0094298E">
              <w:t>Predlog spremembe</w:t>
            </w:r>
          </w:p>
        </w:tc>
      </w:tr>
      <w:tr w:rsidR="00B14696" w:rsidRPr="0094298E" w14:paraId="5BC882CE" w14:textId="77777777" w:rsidTr="00D67D3E">
        <w:trPr>
          <w:jc w:val="center"/>
        </w:trPr>
        <w:tc>
          <w:tcPr>
            <w:tcW w:w="4876" w:type="dxa"/>
            <w:tcBorders>
              <w:top w:val="nil"/>
              <w:left w:val="nil"/>
              <w:bottom w:val="nil"/>
              <w:right w:val="nil"/>
            </w:tcBorders>
          </w:tcPr>
          <w:p w14:paraId="4EBFAE3C" w14:textId="77777777" w:rsidR="00E305DD" w:rsidRPr="0094298E" w:rsidRDefault="00E305DD" w:rsidP="00D67D3E">
            <w:pPr>
              <w:pStyle w:val="Normal6a"/>
            </w:pPr>
            <w:r w:rsidRPr="0094298E">
              <w:t>(16)</w:t>
            </w:r>
            <w:r w:rsidRPr="0094298E">
              <w:tab/>
              <w:t xml:space="preserve">Glede na to, da v </w:t>
            </w:r>
            <w:r w:rsidRPr="0094298E">
              <w:rPr>
                <w:b/>
                <w:i/>
              </w:rPr>
              <w:t>Bangladešu, Kolumbiji, Egiptu,</w:t>
            </w:r>
            <w:r w:rsidRPr="0094298E">
              <w:t xml:space="preserve"> Indiji</w:t>
            </w:r>
            <w:r w:rsidRPr="0094298E">
              <w:rPr>
                <w:b/>
                <w:i/>
              </w:rPr>
              <w:t>,</w:t>
            </w:r>
            <w:r w:rsidRPr="0094298E">
              <w:t xml:space="preserve"> Maroku </w:t>
            </w:r>
            <w:r w:rsidRPr="0094298E">
              <w:rPr>
                <w:b/>
                <w:i/>
              </w:rPr>
              <w:t>in Tuniziji</w:t>
            </w:r>
            <w:r w:rsidRPr="0094298E">
              <w:t xml:space="preserve">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c>
          <w:tcPr>
            <w:tcW w:w="4876" w:type="dxa"/>
            <w:tcBorders>
              <w:top w:val="nil"/>
              <w:left w:val="nil"/>
              <w:bottom w:val="nil"/>
              <w:right w:val="nil"/>
            </w:tcBorders>
          </w:tcPr>
          <w:p w14:paraId="2A8C19DA" w14:textId="77777777" w:rsidR="00E305DD" w:rsidRPr="0094298E" w:rsidRDefault="00E305DD" w:rsidP="00D67D3E">
            <w:pPr>
              <w:pStyle w:val="Normal6a"/>
            </w:pPr>
            <w:r w:rsidRPr="0094298E">
              <w:t>(16)</w:t>
            </w:r>
            <w:r w:rsidRPr="0094298E">
              <w:tab/>
              <w:t xml:space="preserve">Glede na to, da v Indiji </w:t>
            </w:r>
            <w:r w:rsidRPr="0094298E">
              <w:rPr>
                <w:b/>
                <w:i/>
              </w:rPr>
              <w:t>in</w:t>
            </w:r>
            <w:r w:rsidRPr="0094298E">
              <w:t xml:space="preserve"> Maroku ter na Kosovu kot potencialni kandidatki za članstvo v Uniji na splošno ni tveganja preganjanja ali resne škode v smislu Uredbe (EU) 2024/1347, kar kažejo tudi zelo nizke stopnje ugodno rešenih prošenj za azil, bi bilo treba te države določiti kot varne izvorne države na ravni Unije.</w:t>
            </w:r>
          </w:p>
        </w:tc>
      </w:tr>
    </w:tbl>
    <w:p w14:paraId="364F050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080E8D6" w14:textId="77777777" w:rsidR="00E305DD" w:rsidRPr="0094298E" w:rsidRDefault="00E305DD" w:rsidP="00E305DD">
      <w:r w:rsidRPr="0094298E">
        <w:rPr>
          <w:rStyle w:val="HideTWBExt"/>
        </w:rPr>
        <w:t>&lt;/Amend&gt;</w:t>
      </w:r>
    </w:p>
    <w:p w14:paraId="3C7126E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137</w:t>
      </w:r>
      <w:r w:rsidRPr="0094298E">
        <w:rPr>
          <w:rStyle w:val="HideTWBExt"/>
          <w:b w:val="0"/>
        </w:rPr>
        <w:t>&lt;/NumAm&gt;</w:t>
      </w:r>
    </w:p>
    <w:p w14:paraId="5BEEE2A8"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767A2656" w14:textId="77777777" w:rsidR="00E305DD" w:rsidRPr="0094298E" w:rsidRDefault="00E305DD" w:rsidP="00E305DD">
      <w:pPr>
        <w:pStyle w:val="NormalBold"/>
      </w:pPr>
      <w:r w:rsidRPr="0094298E">
        <w:rPr>
          <w:rStyle w:val="HideTWBExt"/>
          <w:b w:val="0"/>
        </w:rPr>
        <w:t>&lt;/RepeatBlock-By&gt;</w:t>
      </w:r>
    </w:p>
    <w:p w14:paraId="471DB33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972310E" w14:textId="77777777" w:rsidR="00E305DD" w:rsidRPr="0094298E" w:rsidRDefault="00E305DD" w:rsidP="00E305DD">
      <w:pPr>
        <w:pStyle w:val="NormalBold"/>
      </w:pPr>
      <w:r w:rsidRPr="0094298E">
        <w:rPr>
          <w:rStyle w:val="HideTWBExt"/>
          <w:b w:val="0"/>
        </w:rPr>
        <w:t>&lt;Article&gt;</w:t>
      </w:r>
      <w:r w:rsidRPr="0094298E">
        <w:t>Uvodna izjava 16</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2C6B195" w14:textId="77777777" w:rsidTr="00D67D3E">
        <w:trPr>
          <w:trHeight w:hRule="exact" w:val="240"/>
          <w:jc w:val="center"/>
        </w:trPr>
        <w:tc>
          <w:tcPr>
            <w:tcW w:w="9752" w:type="dxa"/>
            <w:gridSpan w:val="2"/>
            <w:tcBorders>
              <w:top w:val="nil"/>
              <w:left w:val="nil"/>
              <w:bottom w:val="nil"/>
              <w:right w:val="nil"/>
            </w:tcBorders>
          </w:tcPr>
          <w:p w14:paraId="0CD0D6A2" w14:textId="77777777" w:rsidR="00E305DD" w:rsidRPr="0094298E" w:rsidRDefault="00E305DD" w:rsidP="00D67D3E"/>
        </w:tc>
      </w:tr>
      <w:tr w:rsidR="00B14696" w:rsidRPr="0094298E" w14:paraId="187842FF" w14:textId="77777777" w:rsidTr="00D67D3E">
        <w:trPr>
          <w:trHeight w:val="240"/>
          <w:jc w:val="center"/>
        </w:trPr>
        <w:tc>
          <w:tcPr>
            <w:tcW w:w="4876" w:type="dxa"/>
            <w:tcBorders>
              <w:top w:val="nil"/>
              <w:left w:val="nil"/>
              <w:bottom w:val="nil"/>
              <w:right w:val="nil"/>
            </w:tcBorders>
          </w:tcPr>
          <w:p w14:paraId="5B978BD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DC10AA" w14:textId="77777777" w:rsidR="00E305DD" w:rsidRPr="0094298E" w:rsidRDefault="00E305DD" w:rsidP="00D67D3E">
            <w:pPr>
              <w:pStyle w:val="AmColumnHeading"/>
            </w:pPr>
            <w:r w:rsidRPr="0094298E">
              <w:t>Predlog spremembe</w:t>
            </w:r>
          </w:p>
        </w:tc>
      </w:tr>
      <w:tr w:rsidR="00B14696" w:rsidRPr="0094298E" w14:paraId="1557BA8D" w14:textId="77777777" w:rsidTr="00D67D3E">
        <w:trPr>
          <w:jc w:val="center"/>
        </w:trPr>
        <w:tc>
          <w:tcPr>
            <w:tcW w:w="4876" w:type="dxa"/>
            <w:tcBorders>
              <w:top w:val="nil"/>
              <w:left w:val="nil"/>
              <w:bottom w:val="nil"/>
              <w:right w:val="nil"/>
            </w:tcBorders>
          </w:tcPr>
          <w:p w14:paraId="58AEE011" w14:textId="77777777" w:rsidR="00E305DD" w:rsidRPr="0094298E" w:rsidRDefault="00E305DD" w:rsidP="00D67D3E">
            <w:pPr>
              <w:pStyle w:val="Normal6a"/>
            </w:pPr>
            <w:r w:rsidRPr="0094298E">
              <w:t>(16)</w:t>
            </w:r>
            <w:r w:rsidRPr="0094298E">
              <w:tab/>
              <w:t xml:space="preserve">Glede na to, da v </w:t>
            </w:r>
            <w:r w:rsidRPr="0094298E">
              <w:rPr>
                <w:b/>
                <w:i/>
              </w:rPr>
              <w:t>Bangladešu, Kolumbiji, Egiptu</w:t>
            </w:r>
            <w:r w:rsidRPr="0094298E">
              <w:t xml:space="preserve">, </w:t>
            </w:r>
            <w:r w:rsidRPr="0094298E">
              <w:rPr>
                <w:b/>
                <w:i/>
              </w:rPr>
              <w:t>Indiji, Maroku in Tuniziji ter</w:t>
            </w:r>
            <w:r w:rsidRPr="0094298E">
              <w:t xml:space="preserve"> na Kosovu </w:t>
            </w:r>
            <w:r w:rsidRPr="0094298E">
              <w:rPr>
                <w:b/>
                <w:i/>
              </w:rPr>
              <w:t>kot potencialni kandidatki za članstvo v Uniji na splošno</w:t>
            </w:r>
            <w:r w:rsidRPr="0094298E">
              <w:t xml:space="preserve"> ni tveganja preganjanja ali resne škode v smislu Uredbe (EU) 2024/1347, </w:t>
            </w:r>
            <w:r w:rsidRPr="0094298E">
              <w:rPr>
                <w:b/>
                <w:i/>
              </w:rPr>
              <w:t>kar kažejo tudi zelo nizke stopnje ugodno rešenih prošenj za azil,</w:t>
            </w:r>
            <w:r w:rsidRPr="0094298E">
              <w:t xml:space="preserve"> bi bilo </w:t>
            </w:r>
            <w:r w:rsidRPr="0094298E">
              <w:rPr>
                <w:b/>
                <w:i/>
              </w:rPr>
              <w:t>treba</w:t>
            </w:r>
            <w:r w:rsidRPr="0094298E">
              <w:t xml:space="preserve"> te države določiti kot varne izvorne države na ravni Unije.</w:t>
            </w:r>
          </w:p>
        </w:tc>
        <w:tc>
          <w:tcPr>
            <w:tcW w:w="4876" w:type="dxa"/>
            <w:tcBorders>
              <w:top w:val="nil"/>
              <w:left w:val="nil"/>
              <w:bottom w:val="nil"/>
              <w:right w:val="nil"/>
            </w:tcBorders>
          </w:tcPr>
          <w:p w14:paraId="47D6C531" w14:textId="77777777" w:rsidR="00E305DD" w:rsidRPr="0094298E" w:rsidRDefault="00E305DD" w:rsidP="00D67D3E">
            <w:pPr>
              <w:pStyle w:val="Normal6a"/>
            </w:pPr>
            <w:r w:rsidRPr="0094298E">
              <w:t>(16)</w:t>
            </w:r>
            <w:r w:rsidRPr="0094298E">
              <w:tab/>
              <w:t xml:space="preserve">Glede na to, da v </w:t>
            </w:r>
            <w:r w:rsidRPr="0094298E">
              <w:rPr>
                <w:b/>
                <w:i/>
              </w:rPr>
              <w:t>Bosni in Hercegovini</w:t>
            </w:r>
            <w:r w:rsidRPr="0094298E">
              <w:t xml:space="preserve">, </w:t>
            </w:r>
            <w:r w:rsidRPr="0094298E">
              <w:rPr>
                <w:b/>
                <w:i/>
              </w:rPr>
              <w:t>Črni gori, Severni Makedoniji in</w:t>
            </w:r>
            <w:r w:rsidRPr="0094298E">
              <w:t xml:space="preserve"> na Kosovu </w:t>
            </w:r>
            <w:r w:rsidRPr="0094298E">
              <w:rPr>
                <w:b/>
                <w:i/>
              </w:rPr>
              <w:t>trenutno</w:t>
            </w:r>
            <w:r w:rsidRPr="0094298E">
              <w:t xml:space="preserve"> ni tveganja preganjanja ali resne škode v smislu Uredbe (EU) 2024/1347, bi bilo </w:t>
            </w:r>
            <w:r w:rsidRPr="0094298E">
              <w:rPr>
                <w:b/>
                <w:i/>
              </w:rPr>
              <w:t>mogoče</w:t>
            </w:r>
            <w:r w:rsidRPr="0094298E">
              <w:t xml:space="preserve"> te države določiti kot varne izvorne države na ravni Unije. </w:t>
            </w:r>
            <w:r w:rsidRPr="0094298E">
              <w:rPr>
                <w:b/>
                <w:i/>
              </w:rPr>
              <w:t>Ta določitev se redno pregleduje v skladu s členom 62(2) uredbe o azilnih postopkih.</w:t>
            </w:r>
          </w:p>
        </w:tc>
      </w:tr>
    </w:tbl>
    <w:p w14:paraId="619C6D3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916C773" w14:textId="77777777" w:rsidR="00E305DD" w:rsidRPr="0094298E" w:rsidRDefault="00E305DD" w:rsidP="00E305DD">
      <w:r w:rsidRPr="0094298E">
        <w:rPr>
          <w:rStyle w:val="HideTWBExt"/>
        </w:rPr>
        <w:t>&lt;/Amend&gt;</w:t>
      </w:r>
    </w:p>
    <w:p w14:paraId="09EE52E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138</w:t>
      </w:r>
      <w:r w:rsidRPr="0094298E">
        <w:rPr>
          <w:rStyle w:val="HideTWBExt"/>
          <w:b w:val="0"/>
        </w:rPr>
        <w:t>&lt;/NumAm&gt;</w:t>
      </w:r>
    </w:p>
    <w:p w14:paraId="16EF56BD"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76DF5CEF" w14:textId="77777777" w:rsidR="00E305DD" w:rsidRPr="0094298E" w:rsidRDefault="00E305DD" w:rsidP="00E305DD">
      <w:pPr>
        <w:pStyle w:val="NormalBold"/>
      </w:pPr>
      <w:r w:rsidRPr="0094298E">
        <w:rPr>
          <w:rStyle w:val="HideTWBExt"/>
          <w:b w:val="0"/>
        </w:rPr>
        <w:t>&lt;/RepeatBlock-By&gt;</w:t>
      </w:r>
    </w:p>
    <w:p w14:paraId="71FD399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A96CD3E" w14:textId="77777777" w:rsidR="00E305DD" w:rsidRPr="0094298E" w:rsidRDefault="00E305DD" w:rsidP="00E305DD">
      <w:pPr>
        <w:pStyle w:val="NormalBold"/>
      </w:pPr>
      <w:r w:rsidRPr="0094298E">
        <w:rPr>
          <w:rStyle w:val="HideTWBExt"/>
          <w:b w:val="0"/>
        </w:rPr>
        <w:t>&lt;Article&gt;</w:t>
      </w:r>
      <w:r w:rsidRPr="0094298E">
        <w:t>Uvodna izjava 16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F24C52B" w14:textId="77777777" w:rsidTr="00D67D3E">
        <w:trPr>
          <w:trHeight w:hRule="exact" w:val="240"/>
          <w:jc w:val="center"/>
        </w:trPr>
        <w:tc>
          <w:tcPr>
            <w:tcW w:w="9752" w:type="dxa"/>
            <w:gridSpan w:val="2"/>
            <w:tcBorders>
              <w:top w:val="nil"/>
              <w:left w:val="nil"/>
              <w:bottom w:val="nil"/>
              <w:right w:val="nil"/>
            </w:tcBorders>
          </w:tcPr>
          <w:p w14:paraId="264C7B59" w14:textId="77777777" w:rsidR="00E305DD" w:rsidRPr="0094298E" w:rsidRDefault="00E305DD" w:rsidP="00D67D3E"/>
        </w:tc>
      </w:tr>
      <w:tr w:rsidR="00B14696" w:rsidRPr="0094298E" w14:paraId="0913411A" w14:textId="77777777" w:rsidTr="00D67D3E">
        <w:trPr>
          <w:trHeight w:val="240"/>
          <w:jc w:val="center"/>
        </w:trPr>
        <w:tc>
          <w:tcPr>
            <w:tcW w:w="4876" w:type="dxa"/>
            <w:tcBorders>
              <w:top w:val="nil"/>
              <w:left w:val="nil"/>
              <w:bottom w:val="nil"/>
              <w:right w:val="nil"/>
            </w:tcBorders>
          </w:tcPr>
          <w:p w14:paraId="20ACF98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6EDBA5D" w14:textId="77777777" w:rsidR="00E305DD" w:rsidRPr="0094298E" w:rsidRDefault="00E305DD" w:rsidP="00D67D3E">
            <w:pPr>
              <w:pStyle w:val="AmColumnHeading"/>
            </w:pPr>
            <w:r w:rsidRPr="0094298E">
              <w:t>Predlog spremembe</w:t>
            </w:r>
          </w:p>
        </w:tc>
      </w:tr>
      <w:tr w:rsidR="00B14696" w:rsidRPr="0094298E" w14:paraId="187C1DF3" w14:textId="77777777" w:rsidTr="00D67D3E">
        <w:trPr>
          <w:jc w:val="center"/>
        </w:trPr>
        <w:tc>
          <w:tcPr>
            <w:tcW w:w="4876" w:type="dxa"/>
            <w:tcBorders>
              <w:top w:val="nil"/>
              <w:left w:val="nil"/>
              <w:bottom w:val="nil"/>
              <w:right w:val="nil"/>
            </w:tcBorders>
          </w:tcPr>
          <w:p w14:paraId="42B54894" w14:textId="77777777" w:rsidR="00E305DD" w:rsidRPr="0094298E" w:rsidRDefault="00E305DD" w:rsidP="00D67D3E">
            <w:pPr>
              <w:pStyle w:val="Normal6a"/>
            </w:pPr>
          </w:p>
        </w:tc>
        <w:tc>
          <w:tcPr>
            <w:tcW w:w="4876" w:type="dxa"/>
            <w:tcBorders>
              <w:top w:val="nil"/>
              <w:left w:val="nil"/>
              <w:bottom w:val="nil"/>
              <w:right w:val="nil"/>
            </w:tcBorders>
          </w:tcPr>
          <w:p w14:paraId="3FAE3034" w14:textId="77777777" w:rsidR="00E305DD" w:rsidRPr="0094298E" w:rsidRDefault="00E305DD" w:rsidP="00D67D3E">
            <w:pPr>
              <w:pStyle w:val="Normal6a"/>
            </w:pPr>
            <w:r w:rsidRPr="0094298E">
              <w:rPr>
                <w:b/>
                <w:i/>
              </w:rPr>
              <w:t>(16a)</w:t>
            </w:r>
            <w:r w:rsidRPr="0094298E">
              <w:tab/>
            </w:r>
            <w:r w:rsidRPr="0094298E">
              <w:rPr>
                <w:b/>
                <w:i/>
              </w:rPr>
              <w:t>Poudariti je treba, da bo lahko Unija na podlagi določitve držav kot varnih izvornih držav v okviru te uredbe v postopku hitro ugotovila, kdo je ali ni upravičen do azila, zato se bodo lahko viri hitreje dodelili primerom oseb, ki resnično potrebujejo mednarodno zaščito.</w:t>
            </w:r>
          </w:p>
        </w:tc>
      </w:tr>
    </w:tbl>
    <w:p w14:paraId="6C95ABB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4E8C340" w14:textId="77777777" w:rsidR="00E305DD" w:rsidRPr="0094298E" w:rsidRDefault="00E305DD" w:rsidP="00E305DD">
      <w:r w:rsidRPr="0094298E">
        <w:rPr>
          <w:rStyle w:val="HideTWBExt"/>
        </w:rPr>
        <w:t>&lt;/Amend&gt;</w:t>
      </w:r>
    </w:p>
    <w:p w14:paraId="3097443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139</w:t>
      </w:r>
      <w:r w:rsidRPr="0094298E">
        <w:rPr>
          <w:rStyle w:val="HideTWBExt"/>
          <w:b w:val="0"/>
        </w:rPr>
        <w:t>&lt;/NumAm&gt;</w:t>
      </w:r>
    </w:p>
    <w:p w14:paraId="361FF2C1" w14:textId="77777777" w:rsidR="00E305DD" w:rsidRPr="0094298E" w:rsidRDefault="00E305DD" w:rsidP="00E305DD">
      <w:pPr>
        <w:pStyle w:val="NormalBold"/>
      </w:pPr>
      <w:r w:rsidRPr="0094298E">
        <w:rPr>
          <w:rStyle w:val="HideTWBExt"/>
          <w:b w:val="0"/>
        </w:rPr>
        <w:t>&lt;RepeatBlock-By&gt;&lt;Members&gt;</w:t>
      </w:r>
      <w:r w:rsidRPr="0094298E">
        <w:t>Jadwiga Wiśniewska, Mariusz Kamiński, Joachim Stanisław Brudziński, Maciej Wąsik</w:t>
      </w:r>
      <w:r w:rsidRPr="0094298E">
        <w:rPr>
          <w:rStyle w:val="HideTWBExt"/>
          <w:b w:val="0"/>
        </w:rPr>
        <w:t>&lt;/Members&gt;</w:t>
      </w:r>
    </w:p>
    <w:p w14:paraId="02B09F9F" w14:textId="77777777" w:rsidR="00E305DD" w:rsidRPr="0094298E" w:rsidRDefault="00E305DD" w:rsidP="00E305DD">
      <w:pPr>
        <w:pStyle w:val="NormalBold"/>
      </w:pPr>
      <w:r w:rsidRPr="0094298E">
        <w:rPr>
          <w:rStyle w:val="HideTWBExt"/>
          <w:b w:val="0"/>
        </w:rPr>
        <w:t>&lt;/RepeatBlock-By&gt;</w:t>
      </w:r>
    </w:p>
    <w:p w14:paraId="4CE8518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78BAB4B"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05A32C2" w14:textId="77777777" w:rsidTr="00D67D3E">
        <w:trPr>
          <w:trHeight w:hRule="exact" w:val="240"/>
          <w:jc w:val="center"/>
        </w:trPr>
        <w:tc>
          <w:tcPr>
            <w:tcW w:w="9752" w:type="dxa"/>
            <w:gridSpan w:val="2"/>
            <w:tcBorders>
              <w:top w:val="nil"/>
              <w:left w:val="nil"/>
              <w:bottom w:val="nil"/>
              <w:right w:val="nil"/>
            </w:tcBorders>
          </w:tcPr>
          <w:p w14:paraId="1437162B" w14:textId="77777777" w:rsidR="00E305DD" w:rsidRPr="0094298E" w:rsidRDefault="00E305DD" w:rsidP="00D67D3E"/>
        </w:tc>
      </w:tr>
      <w:tr w:rsidR="00B14696" w:rsidRPr="0094298E" w14:paraId="2E43ED78" w14:textId="77777777" w:rsidTr="00D67D3E">
        <w:trPr>
          <w:trHeight w:val="240"/>
          <w:jc w:val="center"/>
        </w:trPr>
        <w:tc>
          <w:tcPr>
            <w:tcW w:w="4876" w:type="dxa"/>
            <w:tcBorders>
              <w:top w:val="nil"/>
              <w:left w:val="nil"/>
              <w:bottom w:val="nil"/>
              <w:right w:val="nil"/>
            </w:tcBorders>
          </w:tcPr>
          <w:p w14:paraId="3F5A0CB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CA703A6" w14:textId="77777777" w:rsidR="00E305DD" w:rsidRPr="0094298E" w:rsidRDefault="00E305DD" w:rsidP="00D67D3E">
            <w:pPr>
              <w:pStyle w:val="AmColumnHeading"/>
            </w:pPr>
            <w:r w:rsidRPr="0094298E">
              <w:t>Predlog spremembe</w:t>
            </w:r>
          </w:p>
        </w:tc>
      </w:tr>
      <w:tr w:rsidR="00B14696" w:rsidRPr="0094298E" w14:paraId="23590FDC" w14:textId="77777777" w:rsidTr="00D67D3E">
        <w:trPr>
          <w:jc w:val="center"/>
        </w:trPr>
        <w:tc>
          <w:tcPr>
            <w:tcW w:w="4876" w:type="dxa"/>
            <w:tcBorders>
              <w:top w:val="nil"/>
              <w:left w:val="nil"/>
              <w:bottom w:val="nil"/>
              <w:right w:val="nil"/>
            </w:tcBorders>
          </w:tcPr>
          <w:p w14:paraId="7EF9D94D" w14:textId="77777777" w:rsidR="00E305DD" w:rsidRPr="0094298E" w:rsidRDefault="00E305DD" w:rsidP="00D67D3E">
            <w:pPr>
              <w:pStyle w:val="Normal6a"/>
            </w:pPr>
            <w:r w:rsidRPr="0094298E">
              <w:rPr>
                <w:b/>
                <w:i/>
              </w:rPr>
              <w:t>(17)</w:t>
            </w:r>
            <w:r w:rsidRPr="0094298E">
              <w:tab/>
            </w:r>
            <w:r w:rsidRPr="0094298E">
              <w:rPr>
                <w:b/>
                <w:i/>
              </w:rPr>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52124E77" w14:textId="77777777" w:rsidR="00E305DD" w:rsidRPr="0094298E" w:rsidRDefault="00E305DD" w:rsidP="00D67D3E">
            <w:pPr>
              <w:pStyle w:val="Normal6a"/>
            </w:pPr>
            <w:r w:rsidRPr="0094298E">
              <w:rPr>
                <w:b/>
                <w:i/>
              </w:rPr>
              <w:t>črtano</w:t>
            </w:r>
          </w:p>
        </w:tc>
      </w:tr>
    </w:tbl>
    <w:p w14:paraId="2AC2429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{PL}</w:t>
      </w:r>
      <w:r w:rsidRPr="0094298E">
        <w:t>pl</w:t>
      </w:r>
      <w:r w:rsidRPr="0094298E">
        <w:rPr>
          <w:rStyle w:val="HideTWBExt"/>
        </w:rPr>
        <w:t>&lt;/Original&gt;</w:t>
      </w:r>
    </w:p>
    <w:p w14:paraId="79816242"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3A38226" w14:textId="77777777" w:rsidR="00E305DD" w:rsidRPr="0094298E" w:rsidRDefault="00E305DD" w:rsidP="00E305DD">
      <w:pPr>
        <w:pStyle w:val="AmJustText"/>
      </w:pPr>
      <w:r w:rsidRPr="0094298E">
        <w:t>Cilj je preprečiti ponavljanje. Vsebina uvodne izjave 17 je že ustrezno zajeta v uvodni izjavi 3.</w:t>
      </w:r>
    </w:p>
    <w:p w14:paraId="62C4D587" w14:textId="77777777" w:rsidR="00E305DD" w:rsidRPr="0094298E" w:rsidRDefault="00E305DD" w:rsidP="00E305DD">
      <w:r w:rsidRPr="0094298E">
        <w:rPr>
          <w:rStyle w:val="HideTWBExt"/>
        </w:rPr>
        <w:t>&lt;/Amend&gt;</w:t>
      </w:r>
    </w:p>
    <w:p w14:paraId="3440814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140</w:t>
      </w:r>
      <w:r w:rsidRPr="0094298E">
        <w:rPr>
          <w:rStyle w:val="HideTWBExt"/>
          <w:b w:val="0"/>
        </w:rPr>
        <w:t>&lt;/NumAm&gt;</w:t>
      </w:r>
    </w:p>
    <w:p w14:paraId="29AC1D1E"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AE5D4B3" w14:textId="77777777" w:rsidR="00E305DD" w:rsidRPr="0094298E" w:rsidRDefault="00E305DD" w:rsidP="00E305DD">
      <w:pPr>
        <w:pStyle w:val="NormalBold"/>
      </w:pPr>
      <w:r w:rsidRPr="0094298E">
        <w:rPr>
          <w:rStyle w:val="HideTWBExt"/>
          <w:b w:val="0"/>
        </w:rPr>
        <w:t>&lt;/RepeatBlock-By&gt;</w:t>
      </w:r>
    </w:p>
    <w:p w14:paraId="6E1DB7D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5225A4C"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0A522AB" w14:textId="77777777" w:rsidTr="00D67D3E">
        <w:trPr>
          <w:trHeight w:hRule="exact" w:val="240"/>
          <w:jc w:val="center"/>
        </w:trPr>
        <w:tc>
          <w:tcPr>
            <w:tcW w:w="9752" w:type="dxa"/>
            <w:gridSpan w:val="2"/>
            <w:tcBorders>
              <w:top w:val="nil"/>
              <w:left w:val="nil"/>
              <w:bottom w:val="nil"/>
              <w:right w:val="nil"/>
            </w:tcBorders>
          </w:tcPr>
          <w:p w14:paraId="11EEC917" w14:textId="77777777" w:rsidR="00E305DD" w:rsidRPr="0094298E" w:rsidRDefault="00E305DD" w:rsidP="00D67D3E"/>
        </w:tc>
      </w:tr>
      <w:tr w:rsidR="00B14696" w:rsidRPr="0094298E" w14:paraId="14EE53A9" w14:textId="77777777" w:rsidTr="00D67D3E">
        <w:trPr>
          <w:trHeight w:val="240"/>
          <w:jc w:val="center"/>
        </w:trPr>
        <w:tc>
          <w:tcPr>
            <w:tcW w:w="4876" w:type="dxa"/>
            <w:tcBorders>
              <w:top w:val="nil"/>
              <w:left w:val="nil"/>
              <w:bottom w:val="nil"/>
              <w:right w:val="nil"/>
            </w:tcBorders>
          </w:tcPr>
          <w:p w14:paraId="2A2FAD2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2125909" w14:textId="77777777" w:rsidR="00E305DD" w:rsidRPr="0094298E" w:rsidRDefault="00E305DD" w:rsidP="00D67D3E">
            <w:pPr>
              <w:pStyle w:val="AmColumnHeading"/>
            </w:pPr>
            <w:r w:rsidRPr="0094298E">
              <w:t>Predlog spremembe</w:t>
            </w:r>
          </w:p>
        </w:tc>
      </w:tr>
      <w:tr w:rsidR="00B14696" w:rsidRPr="0094298E" w14:paraId="1706EE83" w14:textId="77777777" w:rsidTr="00D67D3E">
        <w:trPr>
          <w:jc w:val="center"/>
        </w:trPr>
        <w:tc>
          <w:tcPr>
            <w:tcW w:w="4876" w:type="dxa"/>
            <w:tcBorders>
              <w:top w:val="nil"/>
              <w:left w:val="nil"/>
              <w:bottom w:val="nil"/>
              <w:right w:val="nil"/>
            </w:tcBorders>
          </w:tcPr>
          <w:p w14:paraId="160C4661" w14:textId="77777777" w:rsidR="00E305DD" w:rsidRPr="0094298E" w:rsidRDefault="00E305DD" w:rsidP="00D67D3E">
            <w:pPr>
              <w:pStyle w:val="Normal6a"/>
            </w:pPr>
            <w:r w:rsidRPr="0094298E">
              <w:t>(17)</w:t>
            </w:r>
            <w:r w:rsidRPr="0094298E">
              <w:tab/>
            </w:r>
            <w:r w:rsidRPr="0094298E">
              <w:rPr>
                <w:b/>
                <w:i/>
              </w:rPr>
              <w:t>Določitev teh držav kot</w:t>
            </w:r>
            <w:r w:rsidRPr="0094298E">
              <w:t xml:space="preserve"> varnih izvornih držav </w:t>
            </w:r>
            <w:r w:rsidRPr="0094298E">
              <w:rPr>
                <w:b/>
                <w:i/>
              </w:rPr>
              <w:t>na ravni Unije ne posega v</w:t>
            </w:r>
            <w:r w:rsidRPr="0094298E">
              <w:t xml:space="preserve"> </w:t>
            </w:r>
            <w:r w:rsidRPr="0094298E">
              <w:rPr>
                <w:b/>
                <w:i/>
              </w:rPr>
              <w:t>pravilo iz Uredbe (EU) 2024/1348, v skladu s katerim lahko države članice uporabljajo koncept varne izvorne države le</w:t>
            </w:r>
            <w:r w:rsidRPr="0094298E">
              <w:t xml:space="preserve">, </w:t>
            </w:r>
            <w:r w:rsidRPr="0094298E">
              <w:rPr>
                <w:b/>
                <w:i/>
              </w:rPr>
              <w:t>kadar prosilci v okviru individualne presoje ne morejo zagotoviti elementov</w:t>
            </w:r>
            <w:r w:rsidRPr="0094298E">
              <w:t xml:space="preserve">, ki </w:t>
            </w:r>
            <w:r w:rsidRPr="0094298E">
              <w:rPr>
                <w:b/>
                <w:i/>
              </w:rPr>
              <w:t>utemeljujejo, zakaj se koncept varne izvorne države zanje ne uporablja</w:t>
            </w:r>
            <w:r w:rsidRPr="0094298E">
              <w:t>.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6FF4A265" w14:textId="239CC8B1" w:rsidR="00E305DD" w:rsidRPr="0094298E" w:rsidRDefault="00E305DD" w:rsidP="00D67D3E">
            <w:pPr>
              <w:pStyle w:val="Normal6a"/>
            </w:pPr>
            <w:r w:rsidRPr="0094298E">
              <w:t>(17)</w:t>
            </w:r>
            <w:r w:rsidRPr="0094298E">
              <w:tab/>
            </w:r>
            <w:r w:rsidRPr="0094298E">
              <w:rPr>
                <w:b/>
                <w:i/>
              </w:rPr>
              <w:t>Premiso</w:t>
            </w:r>
            <w:r w:rsidRPr="0094298E">
              <w:t xml:space="preserve"> varnih izvornih držav </w:t>
            </w:r>
            <w:r w:rsidRPr="0094298E">
              <w:rPr>
                <w:b/>
                <w:i/>
              </w:rPr>
              <w:t>bi bilo treba uporabiti le ob</w:t>
            </w:r>
            <w:r w:rsidRPr="0094298E">
              <w:t xml:space="preserve"> </w:t>
            </w:r>
            <w:r w:rsidRPr="0094298E">
              <w:rPr>
                <w:b/>
                <w:i/>
              </w:rPr>
              <w:t>popolnem spoštovanju načela nevračanja in šele po individualni obravnavi prošnje za azil ter potem</w:t>
            </w:r>
            <w:r w:rsidRPr="0094298E">
              <w:t xml:space="preserve">, </w:t>
            </w:r>
            <w:r w:rsidRPr="0094298E">
              <w:rPr>
                <w:b/>
                <w:i/>
              </w:rPr>
              <w:t>ko je prosilec lahko dostopal do vseh storitev in virov</w:t>
            </w:r>
            <w:r w:rsidRPr="0094298E">
              <w:t xml:space="preserve">, ki </w:t>
            </w:r>
            <w:r w:rsidRPr="0094298E">
              <w:rPr>
                <w:b/>
                <w:i/>
              </w:rPr>
              <w:t>so na voljo vsem prosilcem v azilnem postopku</w:t>
            </w:r>
            <w:r w:rsidRPr="0094298E">
              <w:t xml:space="preserve">. V zvezi s tem bi bilo treba posebno pozornost nameniti prosilcem, ki so v teh državah v posebnih položajih, kot so LGBTIQ osebe, </w:t>
            </w:r>
            <w:r w:rsidRPr="0094298E">
              <w:rPr>
                <w:b/>
                <w:i/>
              </w:rPr>
              <w:t>ženske in zlasti</w:t>
            </w:r>
            <w:r w:rsidRPr="0094298E">
              <w:t xml:space="preserve"> žrtve nasilja na podlagi spola, zagovorniki človekovih pravic, verske manjšine</w:t>
            </w:r>
            <w:r w:rsidRPr="0094298E">
              <w:rPr>
                <w:b/>
                <w:i/>
              </w:rPr>
              <w:t>, žrtve mučenja, člani opozicije</w:t>
            </w:r>
            <w:r w:rsidRPr="0094298E">
              <w:t xml:space="preserve"> in novinarji. </w:t>
            </w:r>
            <w:r w:rsidRPr="0094298E">
              <w:rPr>
                <w:b/>
                <w:i/>
              </w:rPr>
              <w:t>Države članice bi se morale zavedati, da so lahko pripadniki nekaterih manjšin, kot so LGBTIQ osebe, v svoji izvorni državi izpostavljeni tveganju že samo zato, ker so se v azilnem postopku opredelili kot pripadniki te manjšine. Zato se od prosilcev ne bi smelo zahtevati, da izkažejo ali dokažejo, da pripadajo ranljivi skupini</w:t>
            </w:r>
            <w:r w:rsidR="001048E4" w:rsidRPr="0094298E">
              <w:rPr>
                <w:b/>
                <w:i/>
              </w:rPr>
              <w:t xml:space="preserve"> ali manjšini</w:t>
            </w:r>
            <w:r w:rsidRPr="0094298E">
              <w:rPr>
                <w:b/>
                <w:i/>
              </w:rPr>
              <w:t>, še posebej kadar to dokazno breme pomeni kršitev dostojanstva osebe. Zagotoviti bi bilo treba pravico do učinkovitega pravnega sredstva v primeru zavrnilne odločbe.</w:t>
            </w:r>
          </w:p>
        </w:tc>
      </w:tr>
    </w:tbl>
    <w:p w14:paraId="7FF8C7C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614A28B" w14:textId="77777777" w:rsidR="00E305DD" w:rsidRPr="0094298E" w:rsidRDefault="00E305DD" w:rsidP="00E305DD">
      <w:r w:rsidRPr="0094298E">
        <w:rPr>
          <w:rStyle w:val="HideTWBExt"/>
        </w:rPr>
        <w:t>&lt;/Amend&gt;</w:t>
      </w:r>
    </w:p>
    <w:p w14:paraId="60AC572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141</w:t>
      </w:r>
      <w:r w:rsidRPr="0094298E">
        <w:rPr>
          <w:rStyle w:val="HideTWBExt"/>
          <w:b w:val="0"/>
        </w:rPr>
        <w:t>&lt;/NumAm&gt;</w:t>
      </w:r>
    </w:p>
    <w:p w14:paraId="4E9971C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FADBE1F" w14:textId="77777777" w:rsidR="00E305DD" w:rsidRPr="0094298E" w:rsidRDefault="00E305DD" w:rsidP="00E305DD">
      <w:pPr>
        <w:pStyle w:val="NormalBold"/>
      </w:pPr>
      <w:r w:rsidRPr="0094298E">
        <w:rPr>
          <w:rStyle w:val="HideTWBExt"/>
          <w:b w:val="0"/>
        </w:rPr>
        <w:t>&lt;/RepeatBlock-By&gt;</w:t>
      </w:r>
    </w:p>
    <w:p w14:paraId="7763904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1A254D9"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2F6B331" w14:textId="77777777" w:rsidTr="00D67D3E">
        <w:trPr>
          <w:trHeight w:hRule="exact" w:val="240"/>
          <w:jc w:val="center"/>
        </w:trPr>
        <w:tc>
          <w:tcPr>
            <w:tcW w:w="9752" w:type="dxa"/>
            <w:gridSpan w:val="2"/>
            <w:tcBorders>
              <w:top w:val="nil"/>
              <w:left w:val="nil"/>
              <w:bottom w:val="nil"/>
              <w:right w:val="nil"/>
            </w:tcBorders>
          </w:tcPr>
          <w:p w14:paraId="0B9DE213" w14:textId="77777777" w:rsidR="00E305DD" w:rsidRPr="0094298E" w:rsidRDefault="00E305DD" w:rsidP="00D67D3E"/>
        </w:tc>
      </w:tr>
      <w:tr w:rsidR="00B14696" w:rsidRPr="0094298E" w14:paraId="38E6D62B" w14:textId="77777777" w:rsidTr="00D67D3E">
        <w:trPr>
          <w:trHeight w:val="240"/>
          <w:jc w:val="center"/>
        </w:trPr>
        <w:tc>
          <w:tcPr>
            <w:tcW w:w="4876" w:type="dxa"/>
            <w:tcBorders>
              <w:top w:val="nil"/>
              <w:left w:val="nil"/>
              <w:bottom w:val="nil"/>
              <w:right w:val="nil"/>
            </w:tcBorders>
          </w:tcPr>
          <w:p w14:paraId="0D4532C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2BA8757" w14:textId="77777777" w:rsidR="00E305DD" w:rsidRPr="0094298E" w:rsidRDefault="00E305DD" w:rsidP="00D67D3E">
            <w:pPr>
              <w:pStyle w:val="AmColumnHeading"/>
            </w:pPr>
            <w:r w:rsidRPr="0094298E">
              <w:t>Predlog spremembe</w:t>
            </w:r>
          </w:p>
        </w:tc>
      </w:tr>
      <w:tr w:rsidR="00B14696" w:rsidRPr="0094298E" w14:paraId="10597222" w14:textId="77777777" w:rsidTr="00D67D3E">
        <w:trPr>
          <w:jc w:val="center"/>
        </w:trPr>
        <w:tc>
          <w:tcPr>
            <w:tcW w:w="4876" w:type="dxa"/>
            <w:tcBorders>
              <w:top w:val="nil"/>
              <w:left w:val="nil"/>
              <w:bottom w:val="nil"/>
              <w:right w:val="nil"/>
            </w:tcBorders>
          </w:tcPr>
          <w:p w14:paraId="0AB306FE"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111FE9CF"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w:t>
            </w:r>
            <w:r w:rsidRPr="0094298E">
              <w:rPr>
                <w:b/>
                <w:i/>
              </w:rPr>
              <w:t>, pri čemer sta bila prosilcem zagotovljena dejanska priložnost, da to storijo, ter dostop do vseh ustreznih in potrebnih informacij</w:t>
            </w:r>
            <w:r w:rsidRPr="0094298E">
              <w:t xml:space="preserve">. V zvezi s tem bi bilo treba posebno pozornost nameniti prosilcem, ki so v teh državah v posebnih položajih, kot so LGBTIQ osebe, žrtve nasilja na podlagi spola, zagovorniki človekovih pravic, verske manjšine in novinarji. </w:t>
            </w:r>
            <w:r w:rsidRPr="0094298E">
              <w:rPr>
                <w:b/>
                <w:i/>
              </w:rPr>
              <w:t>Kadar tretje države ni mogoče šteti za varno za več kategorij ljudi, te države ni mogoče določiti kot varne.</w:t>
            </w:r>
          </w:p>
        </w:tc>
      </w:tr>
    </w:tbl>
    <w:p w14:paraId="527C443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451BEDC" w14:textId="77777777" w:rsidR="00E305DD" w:rsidRPr="0094298E" w:rsidRDefault="00E305DD" w:rsidP="00E305DD">
      <w:r w:rsidRPr="0094298E">
        <w:rPr>
          <w:rStyle w:val="HideTWBExt"/>
        </w:rPr>
        <w:t>&lt;/Amend&gt;</w:t>
      </w:r>
    </w:p>
    <w:p w14:paraId="4F13BF5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142</w:t>
      </w:r>
      <w:r w:rsidRPr="0094298E">
        <w:rPr>
          <w:rStyle w:val="HideTWBExt"/>
          <w:b w:val="0"/>
        </w:rPr>
        <w:t>&lt;/NumAm&gt;</w:t>
      </w:r>
    </w:p>
    <w:p w14:paraId="43A00FAC"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6E86139F" w14:textId="77777777" w:rsidR="00E305DD" w:rsidRPr="0094298E" w:rsidRDefault="00E305DD" w:rsidP="00E305DD">
      <w:pPr>
        <w:pStyle w:val="NormalBold"/>
      </w:pPr>
      <w:r w:rsidRPr="0094298E">
        <w:rPr>
          <w:rStyle w:val="HideTWBExt"/>
          <w:b w:val="0"/>
        </w:rPr>
        <w:t>&lt;/RepeatBlock-By&gt;</w:t>
      </w:r>
    </w:p>
    <w:p w14:paraId="28ABA84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C64A7C1"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080ABB8" w14:textId="77777777" w:rsidTr="00D67D3E">
        <w:trPr>
          <w:trHeight w:hRule="exact" w:val="240"/>
          <w:jc w:val="center"/>
        </w:trPr>
        <w:tc>
          <w:tcPr>
            <w:tcW w:w="9752" w:type="dxa"/>
            <w:gridSpan w:val="2"/>
            <w:tcBorders>
              <w:top w:val="nil"/>
              <w:left w:val="nil"/>
              <w:bottom w:val="nil"/>
              <w:right w:val="nil"/>
            </w:tcBorders>
          </w:tcPr>
          <w:p w14:paraId="1C8474C7" w14:textId="77777777" w:rsidR="00E305DD" w:rsidRPr="0094298E" w:rsidRDefault="00E305DD" w:rsidP="00D67D3E"/>
        </w:tc>
      </w:tr>
      <w:tr w:rsidR="00B14696" w:rsidRPr="0094298E" w14:paraId="7C7199B8" w14:textId="77777777" w:rsidTr="00D67D3E">
        <w:trPr>
          <w:trHeight w:val="240"/>
          <w:jc w:val="center"/>
        </w:trPr>
        <w:tc>
          <w:tcPr>
            <w:tcW w:w="4876" w:type="dxa"/>
            <w:tcBorders>
              <w:top w:val="nil"/>
              <w:left w:val="nil"/>
              <w:bottom w:val="nil"/>
              <w:right w:val="nil"/>
            </w:tcBorders>
          </w:tcPr>
          <w:p w14:paraId="034878E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E520AB6" w14:textId="77777777" w:rsidR="00E305DD" w:rsidRPr="0094298E" w:rsidRDefault="00E305DD" w:rsidP="00D67D3E">
            <w:pPr>
              <w:pStyle w:val="AmColumnHeading"/>
            </w:pPr>
            <w:r w:rsidRPr="0094298E">
              <w:t>Predlog spremembe</w:t>
            </w:r>
          </w:p>
        </w:tc>
      </w:tr>
      <w:tr w:rsidR="00B14696" w:rsidRPr="0094298E" w14:paraId="50392CEF" w14:textId="77777777" w:rsidTr="00D67D3E">
        <w:trPr>
          <w:jc w:val="center"/>
        </w:trPr>
        <w:tc>
          <w:tcPr>
            <w:tcW w:w="4876" w:type="dxa"/>
            <w:tcBorders>
              <w:top w:val="nil"/>
              <w:left w:val="nil"/>
              <w:bottom w:val="nil"/>
              <w:right w:val="nil"/>
            </w:tcBorders>
          </w:tcPr>
          <w:p w14:paraId="2D232221"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w:t>
            </w:r>
            <w:r w:rsidRPr="0094298E">
              <w:rPr>
                <w:b/>
                <w:i/>
              </w:rPr>
              <w:t>in</w:t>
            </w:r>
            <w:r w:rsidRPr="0094298E">
              <w:t xml:space="preserve"> novinarji.</w:t>
            </w:r>
          </w:p>
        </w:tc>
        <w:tc>
          <w:tcPr>
            <w:tcW w:w="4876" w:type="dxa"/>
            <w:tcBorders>
              <w:top w:val="nil"/>
              <w:left w:val="nil"/>
              <w:bottom w:val="nil"/>
              <w:right w:val="nil"/>
            </w:tcBorders>
          </w:tcPr>
          <w:p w14:paraId="37E11040"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w:t>
            </w:r>
            <w:r w:rsidRPr="0094298E">
              <w:rPr>
                <w:b/>
                <w:i/>
              </w:rPr>
              <w:t>mladoletne osebe,</w:t>
            </w:r>
            <w:r w:rsidRPr="0094298E">
              <w:t xml:space="preserve"> LGBTIQ osebe, </w:t>
            </w:r>
            <w:r w:rsidRPr="0094298E">
              <w:rPr>
                <w:b/>
                <w:i/>
              </w:rPr>
              <w:t>invalidi,</w:t>
            </w:r>
            <w:r w:rsidRPr="0094298E">
              <w:t xml:space="preserve"> žrtve nasilja na podlagi spola, </w:t>
            </w:r>
            <w:r w:rsidRPr="0094298E">
              <w:rPr>
                <w:b/>
                <w:i/>
              </w:rPr>
              <w:t>socialni voditelji in</w:t>
            </w:r>
            <w:r w:rsidRPr="0094298E">
              <w:t xml:space="preserve"> zagovorniki človekovih pravic, </w:t>
            </w:r>
            <w:r w:rsidRPr="0094298E">
              <w:rPr>
                <w:b/>
                <w:i/>
              </w:rPr>
              <w:t>vodilni okoljevarstveniki in vodilni akterji na področju vračanja zemljišč,</w:t>
            </w:r>
            <w:r w:rsidRPr="0094298E">
              <w:t xml:space="preserve"> verske </w:t>
            </w:r>
            <w:r w:rsidRPr="0094298E">
              <w:rPr>
                <w:b/>
                <w:i/>
              </w:rPr>
              <w:t>in etnične</w:t>
            </w:r>
            <w:r w:rsidRPr="0094298E">
              <w:t xml:space="preserve"> manjšine</w:t>
            </w:r>
            <w:r w:rsidRPr="0094298E">
              <w:rPr>
                <w:b/>
                <w:i/>
              </w:rPr>
              <w:t>,</w:t>
            </w:r>
            <w:r w:rsidRPr="0094298E">
              <w:t xml:space="preserve"> novinarji</w:t>
            </w:r>
            <w:r w:rsidRPr="0094298E">
              <w:rPr>
                <w:b/>
                <w:i/>
              </w:rPr>
              <w:t>, politični aktivisti in osebe brez državljanstva</w:t>
            </w:r>
            <w:r w:rsidRPr="0094298E">
              <w:t>.</w:t>
            </w:r>
          </w:p>
        </w:tc>
      </w:tr>
    </w:tbl>
    <w:p w14:paraId="3C7DA3D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B025E58"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4EA3281" w14:textId="77777777" w:rsidR="00E305DD" w:rsidRPr="0094298E" w:rsidRDefault="00E305DD" w:rsidP="00E305DD">
      <w:pPr>
        <w:pStyle w:val="AmJustText"/>
      </w:pPr>
      <w:r w:rsidRPr="0094298E">
        <w:t>Seznam prosilcev, ki jim je treba nameniti posebno pozornost, bi moral zajemati tudi kategorije oseb, ki jih je Agencija za azil opredelila kot izpostavljene tveganju. Seznam bi moral poleg tega vključevati izjeme, opredeljene v zvezi z določitvijo varnih izvornih držav, navedenih v Prilogi.</w:t>
      </w:r>
    </w:p>
    <w:p w14:paraId="07A06538" w14:textId="77777777" w:rsidR="00E305DD" w:rsidRPr="0094298E" w:rsidRDefault="00E305DD" w:rsidP="00E305DD">
      <w:r w:rsidRPr="0094298E">
        <w:rPr>
          <w:rStyle w:val="HideTWBExt"/>
        </w:rPr>
        <w:t>&lt;/Amend&gt;</w:t>
      </w:r>
    </w:p>
    <w:p w14:paraId="2F57CD7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143</w:t>
      </w:r>
      <w:r w:rsidRPr="0094298E">
        <w:rPr>
          <w:rStyle w:val="HideTWBExt"/>
          <w:b w:val="0"/>
        </w:rPr>
        <w:t>&lt;/NumAm&gt;</w:t>
      </w:r>
    </w:p>
    <w:p w14:paraId="567229F1"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Anna Maria Cisint, Pascale Piera, Petra Steger, Jorge Buxadé Villalba, Alexandre Varaut</w:t>
      </w:r>
      <w:r w:rsidRPr="0094298E">
        <w:rPr>
          <w:rStyle w:val="HideTWBExt"/>
          <w:b w:val="0"/>
        </w:rPr>
        <w:t>&lt;/Members&gt;</w:t>
      </w:r>
    </w:p>
    <w:p w14:paraId="74BFE8FA" w14:textId="77777777" w:rsidR="00E305DD" w:rsidRPr="0094298E" w:rsidRDefault="00E305DD" w:rsidP="00E305DD">
      <w:pPr>
        <w:pStyle w:val="NormalBold"/>
      </w:pPr>
      <w:r w:rsidRPr="0094298E">
        <w:rPr>
          <w:rStyle w:val="HideTWBExt"/>
          <w:b w:val="0"/>
        </w:rPr>
        <w:t>&lt;/RepeatBlock-By&gt;</w:t>
      </w:r>
    </w:p>
    <w:p w14:paraId="0159A44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6FFE92B"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73DAD92" w14:textId="77777777" w:rsidTr="00D67D3E">
        <w:trPr>
          <w:trHeight w:hRule="exact" w:val="240"/>
          <w:jc w:val="center"/>
        </w:trPr>
        <w:tc>
          <w:tcPr>
            <w:tcW w:w="9752" w:type="dxa"/>
            <w:gridSpan w:val="2"/>
            <w:tcBorders>
              <w:top w:val="nil"/>
              <w:left w:val="nil"/>
              <w:bottom w:val="nil"/>
              <w:right w:val="nil"/>
            </w:tcBorders>
          </w:tcPr>
          <w:p w14:paraId="02A10B5D" w14:textId="77777777" w:rsidR="00E305DD" w:rsidRPr="0094298E" w:rsidRDefault="00E305DD" w:rsidP="00D67D3E"/>
        </w:tc>
      </w:tr>
      <w:tr w:rsidR="00B14696" w:rsidRPr="0094298E" w14:paraId="27D485D3" w14:textId="77777777" w:rsidTr="00D67D3E">
        <w:trPr>
          <w:trHeight w:val="240"/>
          <w:jc w:val="center"/>
        </w:trPr>
        <w:tc>
          <w:tcPr>
            <w:tcW w:w="4876" w:type="dxa"/>
            <w:tcBorders>
              <w:top w:val="nil"/>
              <w:left w:val="nil"/>
              <w:bottom w:val="nil"/>
              <w:right w:val="nil"/>
            </w:tcBorders>
          </w:tcPr>
          <w:p w14:paraId="1438C27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089F6F9" w14:textId="77777777" w:rsidR="00E305DD" w:rsidRPr="0094298E" w:rsidRDefault="00E305DD" w:rsidP="00D67D3E">
            <w:pPr>
              <w:pStyle w:val="AmColumnHeading"/>
            </w:pPr>
            <w:r w:rsidRPr="0094298E">
              <w:t>Predlog spremembe</w:t>
            </w:r>
          </w:p>
        </w:tc>
      </w:tr>
      <w:tr w:rsidR="00B14696" w:rsidRPr="0094298E" w14:paraId="219CEE65" w14:textId="77777777" w:rsidTr="00D67D3E">
        <w:trPr>
          <w:jc w:val="center"/>
        </w:trPr>
        <w:tc>
          <w:tcPr>
            <w:tcW w:w="4876" w:type="dxa"/>
            <w:tcBorders>
              <w:top w:val="nil"/>
              <w:left w:val="nil"/>
              <w:bottom w:val="nil"/>
              <w:right w:val="nil"/>
            </w:tcBorders>
          </w:tcPr>
          <w:p w14:paraId="1F1EC18D"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w:t>
            </w:r>
            <w:r w:rsidRPr="0094298E">
              <w:rPr>
                <w:b/>
                <w:i/>
              </w:rPr>
              <w:t>teh državah v</w:t>
            </w:r>
            <w:r w:rsidRPr="0094298E">
              <w:t xml:space="preserve"> posebnih položajih</w:t>
            </w:r>
            <w:r w:rsidRPr="0094298E">
              <w:rPr>
                <w:b/>
                <w:i/>
              </w:rPr>
              <w:t>, kot so LGBTIQ osebe, žrtve nasilja na podlagi spola, zagovorniki človekovih pravic, verske manjšine in novinarji</w:t>
            </w:r>
            <w:r w:rsidRPr="0094298E">
              <w:t>.</w:t>
            </w:r>
          </w:p>
        </w:tc>
        <w:tc>
          <w:tcPr>
            <w:tcW w:w="4876" w:type="dxa"/>
            <w:tcBorders>
              <w:top w:val="nil"/>
              <w:left w:val="nil"/>
              <w:bottom w:val="nil"/>
              <w:right w:val="nil"/>
            </w:tcBorders>
          </w:tcPr>
          <w:p w14:paraId="79F40627"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posebnih položajih.</w:t>
            </w:r>
          </w:p>
        </w:tc>
      </w:tr>
    </w:tbl>
    <w:p w14:paraId="1C7265A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BB23352" w14:textId="77777777" w:rsidR="00E305DD" w:rsidRPr="0094298E" w:rsidRDefault="00E305DD" w:rsidP="00E305DD">
      <w:r w:rsidRPr="0094298E">
        <w:rPr>
          <w:rStyle w:val="HideTWBExt"/>
        </w:rPr>
        <w:t>&lt;/Amend&gt;</w:t>
      </w:r>
    </w:p>
    <w:p w14:paraId="2E67BC7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144</w:t>
      </w:r>
      <w:r w:rsidRPr="0094298E">
        <w:rPr>
          <w:rStyle w:val="HideTWBExt"/>
          <w:b w:val="0"/>
        </w:rPr>
        <w:t>&lt;/NumAm&gt;</w:t>
      </w:r>
    </w:p>
    <w:p w14:paraId="5CB5D574"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46CAB422" w14:textId="77777777" w:rsidR="00E305DD" w:rsidRPr="0094298E" w:rsidRDefault="00E305DD" w:rsidP="00E305DD">
      <w:pPr>
        <w:pStyle w:val="NormalBold"/>
      </w:pPr>
      <w:r w:rsidRPr="0094298E">
        <w:rPr>
          <w:rStyle w:val="HideTWBExt"/>
          <w:b w:val="0"/>
        </w:rPr>
        <w:t>&lt;/RepeatBlock-By&gt;</w:t>
      </w:r>
    </w:p>
    <w:p w14:paraId="696D52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211ED2A"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5EB69A3" w14:textId="77777777" w:rsidTr="00D67D3E">
        <w:trPr>
          <w:trHeight w:hRule="exact" w:val="240"/>
          <w:jc w:val="center"/>
        </w:trPr>
        <w:tc>
          <w:tcPr>
            <w:tcW w:w="9752" w:type="dxa"/>
            <w:gridSpan w:val="2"/>
            <w:tcBorders>
              <w:top w:val="nil"/>
              <w:left w:val="nil"/>
              <w:bottom w:val="nil"/>
              <w:right w:val="nil"/>
            </w:tcBorders>
          </w:tcPr>
          <w:p w14:paraId="24C43329" w14:textId="77777777" w:rsidR="00E305DD" w:rsidRPr="0094298E" w:rsidRDefault="00E305DD" w:rsidP="00D67D3E"/>
        </w:tc>
      </w:tr>
      <w:tr w:rsidR="00B14696" w:rsidRPr="0094298E" w14:paraId="796C3C3C" w14:textId="77777777" w:rsidTr="00D67D3E">
        <w:trPr>
          <w:trHeight w:val="240"/>
          <w:jc w:val="center"/>
        </w:trPr>
        <w:tc>
          <w:tcPr>
            <w:tcW w:w="4876" w:type="dxa"/>
            <w:tcBorders>
              <w:top w:val="nil"/>
              <w:left w:val="nil"/>
              <w:bottom w:val="nil"/>
              <w:right w:val="nil"/>
            </w:tcBorders>
          </w:tcPr>
          <w:p w14:paraId="03405F7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79B3C7C" w14:textId="77777777" w:rsidR="00E305DD" w:rsidRPr="0094298E" w:rsidRDefault="00E305DD" w:rsidP="00D67D3E">
            <w:pPr>
              <w:pStyle w:val="AmColumnHeading"/>
            </w:pPr>
            <w:r w:rsidRPr="0094298E">
              <w:t>Predlog spremembe</w:t>
            </w:r>
          </w:p>
        </w:tc>
      </w:tr>
      <w:tr w:rsidR="00B14696" w:rsidRPr="0094298E" w14:paraId="6A3639FC" w14:textId="77777777" w:rsidTr="00D67D3E">
        <w:trPr>
          <w:jc w:val="center"/>
        </w:trPr>
        <w:tc>
          <w:tcPr>
            <w:tcW w:w="4876" w:type="dxa"/>
            <w:tcBorders>
              <w:top w:val="nil"/>
              <w:left w:val="nil"/>
              <w:bottom w:val="nil"/>
              <w:right w:val="nil"/>
            </w:tcBorders>
          </w:tcPr>
          <w:p w14:paraId="484FBCD0"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360B4A82"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w:t>
            </w:r>
            <w:r w:rsidRPr="0094298E">
              <w:rPr>
                <w:b/>
                <w:i/>
              </w:rPr>
              <w:t>in etnične</w:t>
            </w:r>
            <w:r w:rsidRPr="0094298E">
              <w:t xml:space="preserve"> manjšine</w:t>
            </w:r>
            <w:r w:rsidRPr="0094298E">
              <w:rPr>
                <w:b/>
                <w:i/>
              </w:rPr>
              <w:t>, politični aktivisti, osebe brez državljanstva</w:t>
            </w:r>
            <w:r w:rsidRPr="0094298E">
              <w:t xml:space="preserve"> in novinarji.</w:t>
            </w:r>
          </w:p>
        </w:tc>
      </w:tr>
    </w:tbl>
    <w:p w14:paraId="3D5B73C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87677F4" w14:textId="77777777" w:rsidR="00E305DD" w:rsidRPr="0094298E" w:rsidRDefault="00E305DD" w:rsidP="00E305DD">
      <w:r w:rsidRPr="0094298E">
        <w:rPr>
          <w:rStyle w:val="HideTWBExt"/>
        </w:rPr>
        <w:t>&lt;/Amend&gt;</w:t>
      </w:r>
    </w:p>
    <w:p w14:paraId="73E4CED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145</w:t>
      </w:r>
      <w:r w:rsidRPr="0094298E">
        <w:rPr>
          <w:rStyle w:val="HideTWBExt"/>
          <w:b w:val="0"/>
        </w:rPr>
        <w:t>&lt;/NumAm&gt;</w:t>
      </w:r>
    </w:p>
    <w:p w14:paraId="2BDFEA0B"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48227D0A" w14:textId="77777777" w:rsidR="00E305DD" w:rsidRPr="0094298E" w:rsidRDefault="00E305DD" w:rsidP="00E305DD">
      <w:pPr>
        <w:pStyle w:val="NormalBold"/>
      </w:pPr>
      <w:r w:rsidRPr="0094298E">
        <w:rPr>
          <w:rStyle w:val="HideTWBExt"/>
          <w:b w:val="0"/>
        </w:rPr>
        <w:t>&lt;/RepeatBlock-By&gt;</w:t>
      </w:r>
    </w:p>
    <w:p w14:paraId="6E23C8B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DD702E4"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44A70BC" w14:textId="77777777" w:rsidTr="00D67D3E">
        <w:trPr>
          <w:trHeight w:hRule="exact" w:val="240"/>
          <w:jc w:val="center"/>
        </w:trPr>
        <w:tc>
          <w:tcPr>
            <w:tcW w:w="9752" w:type="dxa"/>
            <w:gridSpan w:val="2"/>
            <w:tcBorders>
              <w:top w:val="nil"/>
              <w:left w:val="nil"/>
              <w:bottom w:val="nil"/>
              <w:right w:val="nil"/>
            </w:tcBorders>
          </w:tcPr>
          <w:p w14:paraId="6C96E7E0" w14:textId="77777777" w:rsidR="00E305DD" w:rsidRPr="0094298E" w:rsidRDefault="00E305DD" w:rsidP="00D67D3E"/>
        </w:tc>
      </w:tr>
      <w:tr w:rsidR="00B14696" w:rsidRPr="0094298E" w14:paraId="50211437" w14:textId="77777777" w:rsidTr="00D67D3E">
        <w:trPr>
          <w:trHeight w:val="240"/>
          <w:jc w:val="center"/>
        </w:trPr>
        <w:tc>
          <w:tcPr>
            <w:tcW w:w="4876" w:type="dxa"/>
            <w:tcBorders>
              <w:top w:val="nil"/>
              <w:left w:val="nil"/>
              <w:bottom w:val="nil"/>
              <w:right w:val="nil"/>
            </w:tcBorders>
          </w:tcPr>
          <w:p w14:paraId="66D3DFF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943264C" w14:textId="77777777" w:rsidR="00E305DD" w:rsidRPr="0094298E" w:rsidRDefault="00E305DD" w:rsidP="00D67D3E">
            <w:pPr>
              <w:pStyle w:val="AmColumnHeading"/>
            </w:pPr>
            <w:r w:rsidRPr="0094298E">
              <w:t>Predlog spremembe</w:t>
            </w:r>
          </w:p>
        </w:tc>
      </w:tr>
      <w:tr w:rsidR="00B14696" w:rsidRPr="0094298E" w14:paraId="0D6DF493" w14:textId="77777777" w:rsidTr="00D67D3E">
        <w:trPr>
          <w:jc w:val="center"/>
        </w:trPr>
        <w:tc>
          <w:tcPr>
            <w:tcW w:w="4876" w:type="dxa"/>
            <w:tcBorders>
              <w:top w:val="nil"/>
              <w:left w:val="nil"/>
              <w:bottom w:val="nil"/>
              <w:right w:val="nil"/>
            </w:tcBorders>
          </w:tcPr>
          <w:p w14:paraId="20115D52"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5535D660"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w:t>
            </w:r>
            <w:r w:rsidRPr="0094298E">
              <w:rPr>
                <w:b/>
                <w:i/>
              </w:rPr>
              <w:t>predložili veljavne dokaze, da so</w:t>
            </w:r>
            <w:r w:rsidRPr="0094298E">
              <w:t xml:space="preserve"> v teh državah v posebnih položajih, kot so LGBTIQ osebe, žrtve nasilja na podlagi spola, zagovorniki človekovih pravic, verske manjšine in novinarji.</w:t>
            </w:r>
          </w:p>
        </w:tc>
      </w:tr>
    </w:tbl>
    <w:p w14:paraId="4E4C5AC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62429685" w14:textId="77777777" w:rsidR="00E305DD" w:rsidRPr="0094298E" w:rsidRDefault="00E305DD" w:rsidP="00E305DD">
      <w:r w:rsidRPr="0094298E">
        <w:rPr>
          <w:rStyle w:val="HideTWBExt"/>
        </w:rPr>
        <w:t>&lt;/Amend&gt;</w:t>
      </w:r>
    </w:p>
    <w:p w14:paraId="2F95688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146</w:t>
      </w:r>
      <w:r w:rsidRPr="0094298E">
        <w:rPr>
          <w:rStyle w:val="HideTWBExt"/>
          <w:b w:val="0"/>
        </w:rPr>
        <w:t>&lt;/NumAm&gt;</w:t>
      </w:r>
    </w:p>
    <w:p w14:paraId="11D8A2D8"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3EEC0618" w14:textId="77777777" w:rsidR="00E305DD" w:rsidRPr="0094298E" w:rsidRDefault="00E305DD" w:rsidP="00E305DD">
      <w:pPr>
        <w:pStyle w:val="NormalBold"/>
      </w:pPr>
      <w:r w:rsidRPr="0094298E">
        <w:rPr>
          <w:rStyle w:val="HideTWBExt"/>
          <w:b w:val="0"/>
        </w:rPr>
        <w:t>&lt;/RepeatBlock-By&gt;</w:t>
      </w:r>
    </w:p>
    <w:p w14:paraId="7FB2A77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3CED3BA"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B69A8CB" w14:textId="77777777" w:rsidTr="00D67D3E">
        <w:trPr>
          <w:trHeight w:hRule="exact" w:val="240"/>
          <w:jc w:val="center"/>
        </w:trPr>
        <w:tc>
          <w:tcPr>
            <w:tcW w:w="9752" w:type="dxa"/>
            <w:gridSpan w:val="2"/>
            <w:tcBorders>
              <w:top w:val="nil"/>
              <w:left w:val="nil"/>
              <w:bottom w:val="nil"/>
              <w:right w:val="nil"/>
            </w:tcBorders>
          </w:tcPr>
          <w:p w14:paraId="309D3E3E" w14:textId="77777777" w:rsidR="00E305DD" w:rsidRPr="0094298E" w:rsidRDefault="00E305DD" w:rsidP="00D67D3E"/>
        </w:tc>
      </w:tr>
      <w:tr w:rsidR="00B14696" w:rsidRPr="0094298E" w14:paraId="6DBAA328" w14:textId="77777777" w:rsidTr="00D67D3E">
        <w:trPr>
          <w:trHeight w:val="240"/>
          <w:jc w:val="center"/>
        </w:trPr>
        <w:tc>
          <w:tcPr>
            <w:tcW w:w="4876" w:type="dxa"/>
            <w:tcBorders>
              <w:top w:val="nil"/>
              <w:left w:val="nil"/>
              <w:bottom w:val="nil"/>
              <w:right w:val="nil"/>
            </w:tcBorders>
          </w:tcPr>
          <w:p w14:paraId="3F7D262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F2E4931" w14:textId="77777777" w:rsidR="00E305DD" w:rsidRPr="0094298E" w:rsidRDefault="00E305DD" w:rsidP="00D67D3E">
            <w:pPr>
              <w:pStyle w:val="AmColumnHeading"/>
            </w:pPr>
            <w:r w:rsidRPr="0094298E">
              <w:t>Predlog spremembe</w:t>
            </w:r>
          </w:p>
        </w:tc>
      </w:tr>
      <w:tr w:rsidR="00B14696" w:rsidRPr="0094298E" w14:paraId="393337D3" w14:textId="77777777" w:rsidTr="00D67D3E">
        <w:trPr>
          <w:jc w:val="center"/>
        </w:trPr>
        <w:tc>
          <w:tcPr>
            <w:tcW w:w="4876" w:type="dxa"/>
            <w:tcBorders>
              <w:top w:val="nil"/>
              <w:left w:val="nil"/>
              <w:bottom w:val="nil"/>
              <w:right w:val="nil"/>
            </w:tcBorders>
          </w:tcPr>
          <w:p w14:paraId="2C1224E0"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 in novinarji.</w:t>
            </w:r>
          </w:p>
        </w:tc>
        <w:tc>
          <w:tcPr>
            <w:tcW w:w="4876" w:type="dxa"/>
            <w:tcBorders>
              <w:top w:val="nil"/>
              <w:left w:val="nil"/>
              <w:bottom w:val="nil"/>
              <w:right w:val="nil"/>
            </w:tcBorders>
          </w:tcPr>
          <w:p w14:paraId="4F1D7C37"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LGBTIQ osebe, žrtve nasilja na podlagi spola, zagovorniki človekovih pravic, verske manjšine</w:t>
            </w:r>
            <w:r w:rsidRPr="0094298E">
              <w:rPr>
                <w:b/>
                <w:i/>
              </w:rPr>
              <w:t>, osebe brez državljanstva</w:t>
            </w:r>
            <w:r w:rsidRPr="0094298E">
              <w:t xml:space="preserve"> in novinarji.</w:t>
            </w:r>
          </w:p>
        </w:tc>
      </w:tr>
    </w:tbl>
    <w:p w14:paraId="7CF17E6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78C2790" w14:textId="77777777" w:rsidR="00E305DD" w:rsidRPr="0094298E" w:rsidRDefault="00E305DD" w:rsidP="00E305DD">
      <w:r w:rsidRPr="0094298E">
        <w:rPr>
          <w:rStyle w:val="HideTWBExt"/>
        </w:rPr>
        <w:t>&lt;/Amend&gt;</w:t>
      </w:r>
    </w:p>
    <w:p w14:paraId="36D6A4D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147</w:t>
      </w:r>
      <w:r w:rsidRPr="0094298E">
        <w:rPr>
          <w:rStyle w:val="HideTWBExt"/>
          <w:b w:val="0"/>
        </w:rPr>
        <w:t>&lt;/NumAm&gt;</w:t>
      </w:r>
    </w:p>
    <w:p w14:paraId="637EAAAA" w14:textId="77777777" w:rsidR="00E305DD" w:rsidRPr="0094298E" w:rsidRDefault="00E305DD" w:rsidP="00E305DD">
      <w:pPr>
        <w:pStyle w:val="NormalBold"/>
      </w:pPr>
      <w:r w:rsidRPr="0094298E">
        <w:rPr>
          <w:rStyle w:val="HideTWBExt"/>
          <w:b w:val="0"/>
        </w:rPr>
        <w:t>&lt;RepeatBlock-By&gt;&lt;Members&gt;</w:t>
      </w:r>
      <w:r w:rsidRPr="0094298E">
        <w:t>Erik Kaliňák</w:t>
      </w:r>
      <w:r w:rsidRPr="0094298E">
        <w:rPr>
          <w:rStyle w:val="HideTWBExt"/>
          <w:b w:val="0"/>
        </w:rPr>
        <w:t>&lt;/Members&gt;</w:t>
      </w:r>
    </w:p>
    <w:p w14:paraId="0D661E71" w14:textId="77777777" w:rsidR="00E305DD" w:rsidRPr="0094298E" w:rsidRDefault="00E305DD" w:rsidP="00E305DD">
      <w:pPr>
        <w:pStyle w:val="NormalBold"/>
      </w:pPr>
      <w:r w:rsidRPr="0094298E">
        <w:rPr>
          <w:rStyle w:val="HideTWBExt"/>
          <w:b w:val="0"/>
        </w:rPr>
        <w:t>&lt;/RepeatBlock-By&gt;</w:t>
      </w:r>
    </w:p>
    <w:p w14:paraId="21AA90F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789461A"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91FC527" w14:textId="77777777" w:rsidTr="00D67D3E">
        <w:trPr>
          <w:trHeight w:hRule="exact" w:val="240"/>
          <w:jc w:val="center"/>
        </w:trPr>
        <w:tc>
          <w:tcPr>
            <w:tcW w:w="9752" w:type="dxa"/>
            <w:gridSpan w:val="2"/>
            <w:tcBorders>
              <w:top w:val="nil"/>
              <w:left w:val="nil"/>
              <w:bottom w:val="nil"/>
              <w:right w:val="nil"/>
            </w:tcBorders>
          </w:tcPr>
          <w:p w14:paraId="58532784" w14:textId="77777777" w:rsidR="00E305DD" w:rsidRPr="0094298E" w:rsidRDefault="00E305DD" w:rsidP="00D67D3E"/>
        </w:tc>
      </w:tr>
      <w:tr w:rsidR="00B14696" w:rsidRPr="0094298E" w14:paraId="5AB3DEE2" w14:textId="77777777" w:rsidTr="00D67D3E">
        <w:trPr>
          <w:trHeight w:val="240"/>
          <w:jc w:val="center"/>
        </w:trPr>
        <w:tc>
          <w:tcPr>
            <w:tcW w:w="4876" w:type="dxa"/>
            <w:tcBorders>
              <w:top w:val="nil"/>
              <w:left w:val="nil"/>
              <w:bottom w:val="nil"/>
              <w:right w:val="nil"/>
            </w:tcBorders>
          </w:tcPr>
          <w:p w14:paraId="22DB269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C65066A" w14:textId="77777777" w:rsidR="00E305DD" w:rsidRPr="0094298E" w:rsidRDefault="00E305DD" w:rsidP="00D67D3E">
            <w:pPr>
              <w:pStyle w:val="AmColumnHeading"/>
            </w:pPr>
            <w:r w:rsidRPr="0094298E">
              <w:t>Predlog spremembe</w:t>
            </w:r>
          </w:p>
        </w:tc>
      </w:tr>
      <w:tr w:rsidR="00B14696" w:rsidRPr="0094298E" w14:paraId="05856852" w14:textId="77777777" w:rsidTr="00D67D3E">
        <w:trPr>
          <w:jc w:val="center"/>
        </w:trPr>
        <w:tc>
          <w:tcPr>
            <w:tcW w:w="4876" w:type="dxa"/>
            <w:tcBorders>
              <w:top w:val="nil"/>
              <w:left w:val="nil"/>
              <w:bottom w:val="nil"/>
              <w:right w:val="nil"/>
            </w:tcBorders>
          </w:tcPr>
          <w:p w14:paraId="417A5DCA"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w:t>
            </w:r>
            <w:r w:rsidRPr="0094298E">
              <w:rPr>
                <w:b/>
                <w:i/>
              </w:rPr>
              <w:t>LGBTIQ osebe,</w:t>
            </w:r>
            <w:r w:rsidRPr="0094298E">
              <w:t xml:space="preserve"> žrtve nasilja </w:t>
            </w:r>
            <w:r w:rsidRPr="0094298E">
              <w:rPr>
                <w:b/>
                <w:i/>
              </w:rPr>
              <w:t>na podlagi spola</w:t>
            </w:r>
            <w:r w:rsidRPr="0094298E">
              <w:t>, zagovorniki človekovih pravic</w:t>
            </w:r>
            <w:r w:rsidRPr="0094298E">
              <w:rPr>
                <w:b/>
                <w:i/>
              </w:rPr>
              <w:t>,</w:t>
            </w:r>
            <w:r w:rsidRPr="0094298E">
              <w:t xml:space="preserve"> verske manjšine </w:t>
            </w:r>
            <w:r w:rsidRPr="0094298E">
              <w:rPr>
                <w:b/>
                <w:i/>
              </w:rPr>
              <w:t>in novinarji</w:t>
            </w:r>
            <w:r w:rsidRPr="0094298E">
              <w:t>.</w:t>
            </w:r>
          </w:p>
        </w:tc>
        <w:tc>
          <w:tcPr>
            <w:tcW w:w="4876" w:type="dxa"/>
            <w:tcBorders>
              <w:top w:val="nil"/>
              <w:left w:val="nil"/>
              <w:bottom w:val="nil"/>
              <w:right w:val="nil"/>
            </w:tcBorders>
          </w:tcPr>
          <w:p w14:paraId="0E6CF87C"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w:t>
            </w:r>
            <w:r w:rsidRPr="0094298E">
              <w:rPr>
                <w:b/>
                <w:i/>
              </w:rPr>
              <w:t>ženske, ki so</w:t>
            </w:r>
            <w:r w:rsidRPr="0094298E">
              <w:t xml:space="preserve"> žrtve nasilja, zagovorniki človekovih pravic </w:t>
            </w:r>
            <w:r w:rsidRPr="0094298E">
              <w:rPr>
                <w:b/>
                <w:i/>
              </w:rPr>
              <w:t>in</w:t>
            </w:r>
            <w:r w:rsidRPr="0094298E">
              <w:t xml:space="preserve"> verske manjšine.</w:t>
            </w:r>
          </w:p>
        </w:tc>
      </w:tr>
    </w:tbl>
    <w:p w14:paraId="69FFB8E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{SK}</w:t>
      </w:r>
      <w:r w:rsidRPr="0094298E">
        <w:t>sk</w:t>
      </w:r>
      <w:r w:rsidRPr="0094298E">
        <w:rPr>
          <w:rStyle w:val="HideTWBExt"/>
        </w:rPr>
        <w:t>&lt;/Original&gt;</w:t>
      </w:r>
    </w:p>
    <w:p w14:paraId="126548B8" w14:textId="77777777" w:rsidR="00E305DD" w:rsidRPr="0094298E" w:rsidRDefault="00E305DD" w:rsidP="00E305DD">
      <w:r w:rsidRPr="0094298E">
        <w:rPr>
          <w:rStyle w:val="HideTWBExt"/>
        </w:rPr>
        <w:t>&lt;/Amend&gt;</w:t>
      </w:r>
    </w:p>
    <w:p w14:paraId="52A3634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148</w:t>
      </w:r>
      <w:r w:rsidRPr="0094298E">
        <w:rPr>
          <w:rStyle w:val="HideTWBExt"/>
          <w:b w:val="0"/>
        </w:rPr>
        <w:t>&lt;/NumAm&gt;</w:t>
      </w:r>
    </w:p>
    <w:p w14:paraId="61258478" w14:textId="77777777" w:rsidR="00E305DD" w:rsidRPr="0094298E" w:rsidRDefault="00E305DD" w:rsidP="00E305DD">
      <w:pPr>
        <w:pStyle w:val="NormalBold"/>
      </w:pPr>
      <w:r w:rsidRPr="0094298E">
        <w:rPr>
          <w:rStyle w:val="HideTWBExt"/>
          <w:b w:val="0"/>
        </w:rPr>
        <w:t>&lt;RepeatBlock-By&gt;&lt;Members&gt;</w:t>
      </w:r>
      <w:r w:rsidRPr="0094298E">
        <w:t>Milan Uhrík</w:t>
      </w:r>
      <w:r w:rsidRPr="0094298E">
        <w:rPr>
          <w:rStyle w:val="HideTWBExt"/>
          <w:b w:val="0"/>
        </w:rPr>
        <w:t>&lt;/Members&gt;</w:t>
      </w:r>
    </w:p>
    <w:p w14:paraId="7757E753" w14:textId="77777777" w:rsidR="00E305DD" w:rsidRPr="0094298E" w:rsidRDefault="00E305DD" w:rsidP="00E305DD">
      <w:pPr>
        <w:pStyle w:val="NormalBold"/>
      </w:pPr>
      <w:r w:rsidRPr="0094298E">
        <w:rPr>
          <w:rStyle w:val="HideTWBExt"/>
          <w:b w:val="0"/>
        </w:rPr>
        <w:t>&lt;/RepeatBlock-By&gt;</w:t>
      </w:r>
    </w:p>
    <w:p w14:paraId="0252656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08B27A" w14:textId="77777777" w:rsidR="00E305DD" w:rsidRPr="0094298E" w:rsidRDefault="00E305DD" w:rsidP="00E305DD">
      <w:pPr>
        <w:pStyle w:val="NormalBold"/>
      </w:pPr>
      <w:r w:rsidRPr="0094298E">
        <w:rPr>
          <w:rStyle w:val="HideTWBExt"/>
          <w:b w:val="0"/>
        </w:rPr>
        <w:t>&lt;Article&gt;</w:t>
      </w:r>
      <w:r w:rsidRPr="0094298E">
        <w:t>Uvodna izjava 17</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1619870" w14:textId="77777777" w:rsidTr="00D67D3E">
        <w:trPr>
          <w:trHeight w:hRule="exact" w:val="240"/>
          <w:jc w:val="center"/>
        </w:trPr>
        <w:tc>
          <w:tcPr>
            <w:tcW w:w="9752" w:type="dxa"/>
            <w:gridSpan w:val="2"/>
            <w:tcBorders>
              <w:top w:val="nil"/>
              <w:left w:val="nil"/>
              <w:bottom w:val="nil"/>
              <w:right w:val="nil"/>
            </w:tcBorders>
          </w:tcPr>
          <w:p w14:paraId="1EB3C38C" w14:textId="77777777" w:rsidR="00E305DD" w:rsidRPr="0094298E" w:rsidRDefault="00E305DD" w:rsidP="00D67D3E"/>
        </w:tc>
      </w:tr>
      <w:tr w:rsidR="00B14696" w:rsidRPr="0094298E" w14:paraId="7428C9DA" w14:textId="77777777" w:rsidTr="00D67D3E">
        <w:trPr>
          <w:trHeight w:val="240"/>
          <w:jc w:val="center"/>
        </w:trPr>
        <w:tc>
          <w:tcPr>
            <w:tcW w:w="4876" w:type="dxa"/>
            <w:tcBorders>
              <w:top w:val="nil"/>
              <w:left w:val="nil"/>
              <w:bottom w:val="nil"/>
              <w:right w:val="nil"/>
            </w:tcBorders>
          </w:tcPr>
          <w:p w14:paraId="482204F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C243597" w14:textId="77777777" w:rsidR="00E305DD" w:rsidRPr="0094298E" w:rsidRDefault="00E305DD" w:rsidP="00D67D3E">
            <w:pPr>
              <w:pStyle w:val="AmColumnHeading"/>
            </w:pPr>
            <w:r w:rsidRPr="0094298E">
              <w:t>Predlog spremembe</w:t>
            </w:r>
          </w:p>
        </w:tc>
      </w:tr>
      <w:tr w:rsidR="00B14696" w:rsidRPr="0094298E" w14:paraId="68AC0C45" w14:textId="77777777" w:rsidTr="00D67D3E">
        <w:trPr>
          <w:jc w:val="center"/>
        </w:trPr>
        <w:tc>
          <w:tcPr>
            <w:tcW w:w="4876" w:type="dxa"/>
            <w:tcBorders>
              <w:top w:val="nil"/>
              <w:left w:val="nil"/>
              <w:bottom w:val="nil"/>
              <w:right w:val="nil"/>
            </w:tcBorders>
          </w:tcPr>
          <w:p w14:paraId="5BD4B4E4" w14:textId="77777777" w:rsidR="00E305DD" w:rsidRPr="0094298E" w:rsidRDefault="00E305DD" w:rsidP="00D67D3E">
            <w:pPr>
              <w:pStyle w:val="Normal6a"/>
            </w:pPr>
            <w:r w:rsidRPr="0094298E">
              <w:t>(17)</w:t>
            </w:r>
            <w:r w:rsidRPr="0094298E">
              <w:tab/>
              <w:t xml:space="preserve">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w:t>
            </w:r>
            <w:r w:rsidRPr="0094298E">
              <w:rPr>
                <w:b/>
                <w:i/>
              </w:rPr>
              <w:t>LGBTIQ osebe,</w:t>
            </w:r>
            <w:r w:rsidRPr="0094298E">
              <w:t xml:space="preserve"> žrtve nasilja na podlagi spola, zagovorniki človekovih pravic, verske manjšine in novinarji.</w:t>
            </w:r>
          </w:p>
        </w:tc>
        <w:tc>
          <w:tcPr>
            <w:tcW w:w="4876" w:type="dxa"/>
            <w:tcBorders>
              <w:top w:val="nil"/>
              <w:left w:val="nil"/>
              <w:bottom w:val="nil"/>
              <w:right w:val="nil"/>
            </w:tcBorders>
          </w:tcPr>
          <w:p w14:paraId="0A2C830C" w14:textId="77777777" w:rsidR="00E305DD" w:rsidRPr="0094298E" w:rsidRDefault="00E305DD" w:rsidP="00D67D3E">
            <w:pPr>
              <w:pStyle w:val="Normal6a"/>
            </w:pPr>
            <w:r w:rsidRPr="0094298E">
              <w:t>(17)</w:t>
            </w:r>
            <w:r w:rsidRPr="0094298E">
              <w:tab/>
              <w:t>Določitev teh držav kot varnih izvornih držav na ravni Unije ne posega v pravilo iz Uredbe (EU) 2024/1348, v skladu s katerim lahko države članice uporabljajo koncept varne izvorne države le, kadar prosilci v okviru individualne presoje ne morejo zagotoviti elementov, ki utemeljujejo, zakaj se koncept varne izvorne države zanje ne uporablja. V zvezi s tem bi bilo treba posebno pozornost nameniti prosilcem, ki so v teh državah v posebnih položajih, kot so žrtve nasilja na podlagi spola, zagovorniki človekovih pravic, verske manjšine in novinarji.</w:t>
            </w:r>
          </w:p>
        </w:tc>
      </w:tr>
    </w:tbl>
    <w:p w14:paraId="2B5F93A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CB02651" w14:textId="77777777" w:rsidR="00E305DD" w:rsidRPr="0094298E" w:rsidRDefault="00E305DD" w:rsidP="00E305DD">
      <w:r w:rsidRPr="0094298E">
        <w:rPr>
          <w:rStyle w:val="HideTWBExt"/>
        </w:rPr>
        <w:t>&lt;/Amend&gt;</w:t>
      </w:r>
    </w:p>
    <w:p w14:paraId="5CBAB13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149</w:t>
      </w:r>
      <w:r w:rsidRPr="0094298E">
        <w:rPr>
          <w:rStyle w:val="HideTWBExt"/>
          <w:b w:val="0"/>
        </w:rPr>
        <w:t>&lt;/NumAm&gt;</w:t>
      </w:r>
    </w:p>
    <w:p w14:paraId="012C6E62"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20936751" w14:textId="77777777" w:rsidR="00E305DD" w:rsidRPr="0094298E" w:rsidRDefault="00E305DD" w:rsidP="00E305DD">
      <w:pPr>
        <w:pStyle w:val="NormalBold"/>
      </w:pPr>
      <w:r w:rsidRPr="0094298E">
        <w:rPr>
          <w:rStyle w:val="HideTWBExt"/>
          <w:b w:val="0"/>
        </w:rPr>
        <w:t>&lt;/RepeatBlock-By&gt;</w:t>
      </w:r>
    </w:p>
    <w:p w14:paraId="51EF4D5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477E44D" w14:textId="77777777" w:rsidR="00E305DD" w:rsidRPr="0094298E" w:rsidRDefault="00E305DD" w:rsidP="00E305DD">
      <w:pPr>
        <w:pStyle w:val="NormalBold"/>
      </w:pPr>
      <w:r w:rsidRPr="0094298E">
        <w:rPr>
          <w:rStyle w:val="HideTWBExt"/>
          <w:b w:val="0"/>
        </w:rPr>
        <w:t>&lt;Article&gt;</w:t>
      </w:r>
      <w:r w:rsidRPr="0094298E">
        <w:t>Uvodna izjava 17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890DA4A" w14:textId="77777777" w:rsidTr="00D67D3E">
        <w:trPr>
          <w:trHeight w:hRule="exact" w:val="240"/>
          <w:jc w:val="center"/>
        </w:trPr>
        <w:tc>
          <w:tcPr>
            <w:tcW w:w="9752" w:type="dxa"/>
            <w:gridSpan w:val="2"/>
            <w:tcBorders>
              <w:top w:val="nil"/>
              <w:left w:val="nil"/>
              <w:bottom w:val="nil"/>
              <w:right w:val="nil"/>
            </w:tcBorders>
          </w:tcPr>
          <w:p w14:paraId="667E5BB3" w14:textId="77777777" w:rsidR="00E305DD" w:rsidRPr="0094298E" w:rsidRDefault="00E305DD" w:rsidP="00D67D3E"/>
        </w:tc>
      </w:tr>
      <w:tr w:rsidR="00B14696" w:rsidRPr="0094298E" w14:paraId="5EC78942" w14:textId="77777777" w:rsidTr="00D67D3E">
        <w:trPr>
          <w:trHeight w:val="240"/>
          <w:jc w:val="center"/>
        </w:trPr>
        <w:tc>
          <w:tcPr>
            <w:tcW w:w="4876" w:type="dxa"/>
            <w:tcBorders>
              <w:top w:val="nil"/>
              <w:left w:val="nil"/>
              <w:bottom w:val="nil"/>
              <w:right w:val="nil"/>
            </w:tcBorders>
          </w:tcPr>
          <w:p w14:paraId="081310D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E78E3C9" w14:textId="77777777" w:rsidR="00E305DD" w:rsidRPr="0094298E" w:rsidRDefault="00E305DD" w:rsidP="00D67D3E">
            <w:pPr>
              <w:pStyle w:val="AmColumnHeading"/>
            </w:pPr>
            <w:r w:rsidRPr="0094298E">
              <w:t>Predlog spremembe</w:t>
            </w:r>
          </w:p>
        </w:tc>
      </w:tr>
      <w:tr w:rsidR="00B14696" w:rsidRPr="0094298E" w14:paraId="5FD87FA2" w14:textId="77777777" w:rsidTr="00D67D3E">
        <w:trPr>
          <w:jc w:val="center"/>
        </w:trPr>
        <w:tc>
          <w:tcPr>
            <w:tcW w:w="4876" w:type="dxa"/>
            <w:tcBorders>
              <w:top w:val="nil"/>
              <w:left w:val="nil"/>
              <w:bottom w:val="nil"/>
              <w:right w:val="nil"/>
            </w:tcBorders>
          </w:tcPr>
          <w:p w14:paraId="27E990C1" w14:textId="77777777" w:rsidR="00E305DD" w:rsidRPr="0094298E" w:rsidRDefault="00E305DD" w:rsidP="00D67D3E">
            <w:pPr>
              <w:pStyle w:val="Normal6a"/>
            </w:pPr>
          </w:p>
        </w:tc>
        <w:tc>
          <w:tcPr>
            <w:tcW w:w="4876" w:type="dxa"/>
            <w:tcBorders>
              <w:top w:val="nil"/>
              <w:left w:val="nil"/>
              <w:bottom w:val="nil"/>
              <w:right w:val="nil"/>
            </w:tcBorders>
          </w:tcPr>
          <w:p w14:paraId="4663058B" w14:textId="77777777" w:rsidR="00E305DD" w:rsidRPr="0094298E" w:rsidRDefault="00E305DD" w:rsidP="00D67D3E">
            <w:pPr>
              <w:pStyle w:val="Normal6a"/>
            </w:pPr>
            <w:r w:rsidRPr="0094298E">
              <w:rPr>
                <w:b/>
                <w:i/>
              </w:rPr>
              <w:t>(17a)</w:t>
            </w:r>
            <w:r w:rsidRPr="0094298E">
              <w:tab/>
            </w:r>
            <w:r w:rsidRPr="0094298E">
              <w:rPr>
                <w:b/>
                <w:i/>
              </w:rPr>
              <w:t>Poudariti je treba, kako pomemben je pakt o migracijah in azilu kot celovit pristop k upravljanju migracij in azila ob hkratnem spoštovanju načela solidarnosti in pravične delitve odgovornosti med državami članicami za nadzor zunanjih meja in zagotavljanju humane zaščite tistim, ki jo resnično potrebujejo. Zato je izjemno pomembno, da se tisti deli pakta o migracijah in azilu, ki se lahko že uporabljajo, začnejo hitro uporabljati.</w:t>
            </w:r>
          </w:p>
        </w:tc>
      </w:tr>
    </w:tbl>
    <w:p w14:paraId="0FA5576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516ACF5" w14:textId="77777777" w:rsidR="00E305DD" w:rsidRPr="0094298E" w:rsidRDefault="00E305DD" w:rsidP="00E305DD">
      <w:r w:rsidRPr="0094298E">
        <w:rPr>
          <w:rStyle w:val="HideTWBExt"/>
        </w:rPr>
        <w:t>&lt;/Amend&gt;</w:t>
      </w:r>
    </w:p>
    <w:p w14:paraId="61F6291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150</w:t>
      </w:r>
      <w:r w:rsidRPr="0094298E">
        <w:rPr>
          <w:rStyle w:val="HideTWBExt"/>
          <w:b w:val="0"/>
        </w:rPr>
        <w:t>&lt;/NumAm&gt;</w:t>
      </w:r>
    </w:p>
    <w:p w14:paraId="3B933B63"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1A5A0B40" w14:textId="77777777" w:rsidR="00E305DD" w:rsidRPr="0094298E" w:rsidRDefault="00E305DD" w:rsidP="00E305DD">
      <w:pPr>
        <w:pStyle w:val="NormalBold"/>
      </w:pPr>
      <w:r w:rsidRPr="0094298E">
        <w:rPr>
          <w:rStyle w:val="HideTWBExt"/>
          <w:b w:val="0"/>
        </w:rPr>
        <w:t>&lt;/RepeatBlock-By&gt;</w:t>
      </w:r>
    </w:p>
    <w:p w14:paraId="0B6E584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3CDD28" w14:textId="77777777" w:rsidR="00E305DD" w:rsidRPr="0094298E" w:rsidRDefault="00E305DD" w:rsidP="00E305DD">
      <w:pPr>
        <w:pStyle w:val="NormalBold"/>
      </w:pPr>
      <w:r w:rsidRPr="0094298E">
        <w:rPr>
          <w:rStyle w:val="HideTWBExt"/>
          <w:b w:val="0"/>
        </w:rPr>
        <w:t>&lt;Article&gt;</w:t>
      </w:r>
      <w:r w:rsidRPr="0094298E">
        <w:t>Uvodna izjava 17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510C392" w14:textId="77777777" w:rsidTr="00D67D3E">
        <w:trPr>
          <w:trHeight w:hRule="exact" w:val="240"/>
          <w:jc w:val="center"/>
        </w:trPr>
        <w:tc>
          <w:tcPr>
            <w:tcW w:w="9752" w:type="dxa"/>
            <w:gridSpan w:val="2"/>
            <w:tcBorders>
              <w:top w:val="nil"/>
              <w:left w:val="nil"/>
              <w:bottom w:val="nil"/>
              <w:right w:val="nil"/>
            </w:tcBorders>
          </w:tcPr>
          <w:p w14:paraId="70FD00B3" w14:textId="77777777" w:rsidR="00E305DD" w:rsidRPr="0094298E" w:rsidRDefault="00E305DD" w:rsidP="00D67D3E"/>
        </w:tc>
      </w:tr>
      <w:tr w:rsidR="00B14696" w:rsidRPr="0094298E" w14:paraId="0D67CD29" w14:textId="77777777" w:rsidTr="00D67D3E">
        <w:trPr>
          <w:trHeight w:val="240"/>
          <w:jc w:val="center"/>
        </w:trPr>
        <w:tc>
          <w:tcPr>
            <w:tcW w:w="4876" w:type="dxa"/>
            <w:tcBorders>
              <w:top w:val="nil"/>
              <w:left w:val="nil"/>
              <w:bottom w:val="nil"/>
              <w:right w:val="nil"/>
            </w:tcBorders>
          </w:tcPr>
          <w:p w14:paraId="5F2B8B4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48B41CB" w14:textId="77777777" w:rsidR="00E305DD" w:rsidRPr="0094298E" w:rsidRDefault="00E305DD" w:rsidP="00D67D3E">
            <w:pPr>
              <w:pStyle w:val="AmColumnHeading"/>
            </w:pPr>
            <w:r w:rsidRPr="0094298E">
              <w:t>Predlog spremembe</w:t>
            </w:r>
          </w:p>
        </w:tc>
      </w:tr>
      <w:tr w:rsidR="00B14696" w:rsidRPr="0094298E" w14:paraId="5C9A3E8A" w14:textId="77777777" w:rsidTr="00D67D3E">
        <w:trPr>
          <w:jc w:val="center"/>
        </w:trPr>
        <w:tc>
          <w:tcPr>
            <w:tcW w:w="4876" w:type="dxa"/>
            <w:tcBorders>
              <w:top w:val="nil"/>
              <w:left w:val="nil"/>
              <w:bottom w:val="nil"/>
              <w:right w:val="nil"/>
            </w:tcBorders>
          </w:tcPr>
          <w:p w14:paraId="62364B26" w14:textId="77777777" w:rsidR="00E305DD" w:rsidRPr="0094298E" w:rsidRDefault="00E305DD" w:rsidP="00D67D3E">
            <w:pPr>
              <w:pStyle w:val="Normal6a"/>
            </w:pPr>
          </w:p>
        </w:tc>
        <w:tc>
          <w:tcPr>
            <w:tcW w:w="4876" w:type="dxa"/>
            <w:tcBorders>
              <w:top w:val="nil"/>
              <w:left w:val="nil"/>
              <w:bottom w:val="nil"/>
              <w:right w:val="nil"/>
            </w:tcBorders>
          </w:tcPr>
          <w:p w14:paraId="57EDE5EB" w14:textId="77777777" w:rsidR="00E305DD" w:rsidRPr="0094298E" w:rsidRDefault="00E305DD" w:rsidP="00D67D3E">
            <w:pPr>
              <w:pStyle w:val="Normal6a"/>
            </w:pPr>
            <w:r w:rsidRPr="0094298E">
              <w:rPr>
                <w:b/>
                <w:i/>
              </w:rPr>
              <w:t>(17b)</w:t>
            </w:r>
            <w:r w:rsidRPr="0094298E">
              <w:tab/>
            </w:r>
            <w:r w:rsidRPr="0094298E">
              <w:rPr>
                <w:b/>
                <w:i/>
              </w:rPr>
              <w:t>Poudariti je treba, da je namen postopka na meji zmanjšati obremenitev sistema, povezano z obravnavo primerov oseb, ki so v resnici ekonomski migranti, v okviru azilnih postopkov. Cilj je zagotoviti boljšo in hitrejšo zaščito tistim, ki so upravičeni do mednarodne zaščite, tako da se zgodaj identificirajo v sistemu.</w:t>
            </w:r>
          </w:p>
        </w:tc>
      </w:tr>
    </w:tbl>
    <w:p w14:paraId="245E09A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6A422A1" w14:textId="77777777" w:rsidR="00E305DD" w:rsidRPr="0094298E" w:rsidRDefault="00E305DD" w:rsidP="00E305DD">
      <w:r w:rsidRPr="0094298E">
        <w:rPr>
          <w:rStyle w:val="HideTWBExt"/>
        </w:rPr>
        <w:t>&lt;/Amend&gt;</w:t>
      </w:r>
    </w:p>
    <w:p w14:paraId="21D15CB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151</w:t>
      </w:r>
      <w:r w:rsidRPr="0094298E">
        <w:rPr>
          <w:rStyle w:val="HideTWBExt"/>
          <w:b w:val="0"/>
        </w:rPr>
        <w:t>&lt;/NumAm&gt;</w:t>
      </w:r>
    </w:p>
    <w:p w14:paraId="77DEDDB3"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3BEC1A95" w14:textId="77777777" w:rsidR="00E305DD" w:rsidRPr="0094298E" w:rsidRDefault="00E305DD" w:rsidP="00E305DD">
      <w:pPr>
        <w:pStyle w:val="NormalBold"/>
      </w:pPr>
      <w:r w:rsidRPr="0094298E">
        <w:rPr>
          <w:rStyle w:val="HideTWBExt"/>
          <w:b w:val="0"/>
        </w:rPr>
        <w:t>&lt;/RepeatBlock-By&gt;</w:t>
      </w:r>
    </w:p>
    <w:p w14:paraId="6BC4980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0090C79" w14:textId="77777777" w:rsidR="00E305DD" w:rsidRPr="0094298E" w:rsidRDefault="00E305DD" w:rsidP="00E305DD">
      <w:pPr>
        <w:pStyle w:val="NormalBold"/>
      </w:pPr>
      <w:r w:rsidRPr="0094298E">
        <w:rPr>
          <w:rStyle w:val="HideTWBExt"/>
          <w:b w:val="0"/>
        </w:rPr>
        <w:t>&lt;Article&gt;</w:t>
      </w:r>
      <w:r w:rsidRPr="0094298E">
        <w:t>Uvodna izjava 18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9CCE607" w14:textId="77777777" w:rsidTr="00D67D3E">
        <w:trPr>
          <w:trHeight w:hRule="exact" w:val="240"/>
          <w:jc w:val="center"/>
        </w:trPr>
        <w:tc>
          <w:tcPr>
            <w:tcW w:w="9752" w:type="dxa"/>
            <w:gridSpan w:val="2"/>
            <w:tcBorders>
              <w:top w:val="nil"/>
              <w:left w:val="nil"/>
              <w:bottom w:val="nil"/>
              <w:right w:val="nil"/>
            </w:tcBorders>
          </w:tcPr>
          <w:p w14:paraId="2630662F" w14:textId="77777777" w:rsidR="00E305DD" w:rsidRPr="0094298E" w:rsidRDefault="00E305DD" w:rsidP="00D67D3E"/>
        </w:tc>
      </w:tr>
      <w:tr w:rsidR="00B14696" w:rsidRPr="0094298E" w14:paraId="3C8CE74C" w14:textId="77777777" w:rsidTr="00D67D3E">
        <w:trPr>
          <w:trHeight w:val="240"/>
          <w:jc w:val="center"/>
        </w:trPr>
        <w:tc>
          <w:tcPr>
            <w:tcW w:w="4876" w:type="dxa"/>
            <w:tcBorders>
              <w:top w:val="nil"/>
              <w:left w:val="nil"/>
              <w:bottom w:val="nil"/>
              <w:right w:val="nil"/>
            </w:tcBorders>
          </w:tcPr>
          <w:p w14:paraId="34A162E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E5CE368" w14:textId="77777777" w:rsidR="00E305DD" w:rsidRPr="0094298E" w:rsidRDefault="00E305DD" w:rsidP="00D67D3E">
            <w:pPr>
              <w:pStyle w:val="AmColumnHeading"/>
            </w:pPr>
            <w:r w:rsidRPr="0094298E">
              <w:t>Predlog spremembe</w:t>
            </w:r>
          </w:p>
        </w:tc>
      </w:tr>
      <w:tr w:rsidR="00B14696" w:rsidRPr="0094298E" w14:paraId="3FD5C688" w14:textId="77777777" w:rsidTr="00D67D3E">
        <w:trPr>
          <w:jc w:val="center"/>
        </w:trPr>
        <w:tc>
          <w:tcPr>
            <w:tcW w:w="4876" w:type="dxa"/>
            <w:tcBorders>
              <w:top w:val="nil"/>
              <w:left w:val="nil"/>
              <w:bottom w:val="nil"/>
              <w:right w:val="nil"/>
            </w:tcBorders>
          </w:tcPr>
          <w:p w14:paraId="04921246" w14:textId="77777777" w:rsidR="00E305DD" w:rsidRPr="0094298E" w:rsidRDefault="00E305DD" w:rsidP="00D67D3E">
            <w:pPr>
              <w:pStyle w:val="Normal6a"/>
            </w:pPr>
            <w:r w:rsidRPr="0094298E">
              <w:rPr>
                <w:b/>
                <w:i/>
              </w:rPr>
              <w:t>(18)</w:t>
            </w:r>
            <w:r w:rsidRPr="0094298E">
              <w:tab/>
            </w:r>
            <w:r w:rsidRPr="0094298E">
              <w:rPr>
                <w:b/>
                <w:i/>
              </w:rPr>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41(1),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tcBorders>
              <w:top w:val="nil"/>
              <w:left w:val="nil"/>
              <w:bottom w:val="nil"/>
              <w:right w:val="nil"/>
            </w:tcBorders>
          </w:tcPr>
          <w:p w14:paraId="72D3BBBA" w14:textId="77777777" w:rsidR="00E305DD" w:rsidRPr="0094298E" w:rsidRDefault="00E305DD" w:rsidP="00D67D3E">
            <w:pPr>
              <w:pStyle w:val="Normal6a"/>
            </w:pPr>
            <w:r w:rsidRPr="0094298E">
              <w:rPr>
                <w:b/>
                <w:i/>
              </w:rPr>
              <w:t>črtano</w:t>
            </w:r>
          </w:p>
        </w:tc>
      </w:tr>
    </w:tbl>
    <w:p w14:paraId="072E21E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FD7743C"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5792E90D" w14:textId="77777777" w:rsidR="00E305DD" w:rsidRPr="0094298E" w:rsidRDefault="00E305DD" w:rsidP="00E305DD">
      <w:pPr>
        <w:pStyle w:val="AmJustText"/>
      </w:pPr>
      <w:r w:rsidRPr="0094298E">
        <w:t>Ni utemeljeno, zakaj naj bi se navedene posebne določbe pakta o migracijah in azilu začele uporabljati prej kot druge določbe pakta, kot so določbe o zagotavljanju pravne pomoči iz uredbe o azilnih postopkih, določbe o uporabi načela solidarnosti iz uredbe o upravljanju azila in migracij ali določbe o dostopu do trga dela iz direktive o pogojih za sprejem. V vsakem primeru je zelo malo verjetno, da bo zakonodajni postopek končan pravočasno, da bi se lahko te določbe začele uporabljati pred junijem 2026.</w:t>
      </w:r>
    </w:p>
    <w:p w14:paraId="3A038DF6" w14:textId="77777777" w:rsidR="00E305DD" w:rsidRPr="0094298E" w:rsidRDefault="00E305DD" w:rsidP="00E305DD">
      <w:r w:rsidRPr="0094298E">
        <w:rPr>
          <w:rStyle w:val="HideTWBExt"/>
        </w:rPr>
        <w:t>&lt;/Amend&gt;</w:t>
      </w:r>
    </w:p>
    <w:p w14:paraId="3569E1F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152</w:t>
      </w:r>
      <w:r w:rsidRPr="0094298E">
        <w:rPr>
          <w:rStyle w:val="HideTWBExt"/>
          <w:b w:val="0"/>
        </w:rPr>
        <w:t>&lt;/NumAm&gt;</w:t>
      </w:r>
    </w:p>
    <w:p w14:paraId="3A0ECB8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4A1B042" w14:textId="77777777" w:rsidR="00E305DD" w:rsidRPr="0094298E" w:rsidRDefault="00E305DD" w:rsidP="00E305DD">
      <w:pPr>
        <w:pStyle w:val="NormalBold"/>
      </w:pPr>
      <w:r w:rsidRPr="0094298E">
        <w:rPr>
          <w:rStyle w:val="HideTWBExt"/>
          <w:b w:val="0"/>
        </w:rPr>
        <w:t>&lt;/RepeatBlock-By&gt;</w:t>
      </w:r>
    </w:p>
    <w:p w14:paraId="29F3CE1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936E4DD" w14:textId="77777777" w:rsidR="00E305DD" w:rsidRPr="0094298E" w:rsidRDefault="00E305DD" w:rsidP="00E305DD">
      <w:pPr>
        <w:pStyle w:val="NormalBold"/>
      </w:pPr>
      <w:r w:rsidRPr="0094298E">
        <w:rPr>
          <w:rStyle w:val="HideTWBExt"/>
          <w:b w:val="0"/>
        </w:rPr>
        <w:t>&lt;Article&gt;</w:t>
      </w:r>
      <w:r w:rsidRPr="0094298E">
        <w:t>Uvodna izjava 18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478F014" w14:textId="77777777" w:rsidTr="00D67D3E">
        <w:trPr>
          <w:trHeight w:hRule="exact" w:val="240"/>
          <w:jc w:val="center"/>
        </w:trPr>
        <w:tc>
          <w:tcPr>
            <w:tcW w:w="9752" w:type="dxa"/>
            <w:gridSpan w:val="2"/>
            <w:tcBorders>
              <w:top w:val="nil"/>
              <w:left w:val="nil"/>
              <w:bottom w:val="nil"/>
              <w:right w:val="nil"/>
            </w:tcBorders>
          </w:tcPr>
          <w:p w14:paraId="19F699DA" w14:textId="77777777" w:rsidR="00E305DD" w:rsidRPr="0094298E" w:rsidRDefault="00E305DD" w:rsidP="00D67D3E"/>
        </w:tc>
      </w:tr>
      <w:tr w:rsidR="00B14696" w:rsidRPr="0094298E" w14:paraId="535D543A" w14:textId="77777777" w:rsidTr="00D67D3E">
        <w:trPr>
          <w:trHeight w:val="240"/>
          <w:jc w:val="center"/>
        </w:trPr>
        <w:tc>
          <w:tcPr>
            <w:tcW w:w="4876" w:type="dxa"/>
            <w:tcBorders>
              <w:top w:val="nil"/>
              <w:left w:val="nil"/>
              <w:bottom w:val="nil"/>
              <w:right w:val="nil"/>
            </w:tcBorders>
          </w:tcPr>
          <w:p w14:paraId="4E9EE55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0D2002B" w14:textId="77777777" w:rsidR="00E305DD" w:rsidRPr="0094298E" w:rsidRDefault="00E305DD" w:rsidP="00D67D3E">
            <w:pPr>
              <w:pStyle w:val="AmColumnHeading"/>
            </w:pPr>
            <w:r w:rsidRPr="0094298E">
              <w:t>Predlog spremembe</w:t>
            </w:r>
          </w:p>
        </w:tc>
      </w:tr>
      <w:tr w:rsidR="00B14696" w:rsidRPr="0094298E" w14:paraId="16168CA2" w14:textId="77777777" w:rsidTr="00D67D3E">
        <w:trPr>
          <w:jc w:val="center"/>
        </w:trPr>
        <w:tc>
          <w:tcPr>
            <w:tcW w:w="4876" w:type="dxa"/>
            <w:tcBorders>
              <w:top w:val="nil"/>
              <w:left w:val="nil"/>
              <w:bottom w:val="nil"/>
              <w:right w:val="nil"/>
            </w:tcBorders>
          </w:tcPr>
          <w:p w14:paraId="3E751069" w14:textId="77777777" w:rsidR="00E305DD" w:rsidRPr="0094298E" w:rsidRDefault="00E305DD" w:rsidP="00D67D3E">
            <w:pPr>
              <w:pStyle w:val="Normal6a"/>
            </w:pPr>
            <w:r w:rsidRPr="0094298E">
              <w:rPr>
                <w:b/>
                <w:i/>
              </w:rPr>
              <w:t>(18)</w:t>
            </w:r>
            <w:r w:rsidRPr="0094298E">
              <w:tab/>
            </w:r>
            <w:r w:rsidRPr="0094298E">
              <w:rPr>
                <w:b/>
                <w:i/>
              </w:rPr>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41(1),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tcBorders>
              <w:top w:val="nil"/>
              <w:left w:val="nil"/>
              <w:bottom w:val="nil"/>
              <w:right w:val="nil"/>
            </w:tcBorders>
          </w:tcPr>
          <w:p w14:paraId="2C034FBB" w14:textId="77777777" w:rsidR="00E305DD" w:rsidRPr="0094298E" w:rsidRDefault="00E305DD" w:rsidP="00D67D3E">
            <w:pPr>
              <w:pStyle w:val="Normal6a"/>
            </w:pPr>
            <w:r w:rsidRPr="0094298E">
              <w:rPr>
                <w:b/>
                <w:i/>
              </w:rPr>
              <w:t>črtano</w:t>
            </w:r>
          </w:p>
        </w:tc>
      </w:tr>
    </w:tbl>
    <w:p w14:paraId="7A1DD23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5160D4C" w14:textId="77777777" w:rsidR="00E305DD" w:rsidRPr="0094298E" w:rsidRDefault="00E305DD" w:rsidP="00E305DD">
      <w:r w:rsidRPr="0094298E">
        <w:rPr>
          <w:rStyle w:val="HideTWBExt"/>
        </w:rPr>
        <w:t>&lt;/Amend&gt;</w:t>
      </w:r>
    </w:p>
    <w:p w14:paraId="1A0918E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153</w:t>
      </w:r>
      <w:r w:rsidRPr="0094298E">
        <w:rPr>
          <w:rStyle w:val="HideTWBExt"/>
          <w:b w:val="0"/>
        </w:rPr>
        <w:t>&lt;/NumAm&gt;</w:t>
      </w:r>
    </w:p>
    <w:p w14:paraId="6A0DAFF5"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2A2439E0" w14:textId="77777777" w:rsidR="00E305DD" w:rsidRPr="0094298E" w:rsidRDefault="00E305DD" w:rsidP="00E305DD">
      <w:pPr>
        <w:pStyle w:val="NormalBold"/>
      </w:pPr>
      <w:r w:rsidRPr="0094298E">
        <w:rPr>
          <w:rStyle w:val="HideTWBExt"/>
          <w:b w:val="0"/>
        </w:rPr>
        <w:t>&lt;/RepeatBlock-By&gt;</w:t>
      </w:r>
    </w:p>
    <w:p w14:paraId="4ACD011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5B0C553" w14:textId="77777777" w:rsidR="00E305DD" w:rsidRPr="0094298E" w:rsidRDefault="00E305DD" w:rsidP="00E305DD">
      <w:pPr>
        <w:pStyle w:val="NormalBold"/>
      </w:pPr>
      <w:r w:rsidRPr="0094298E">
        <w:rPr>
          <w:rStyle w:val="HideTWBExt"/>
          <w:b w:val="0"/>
        </w:rPr>
        <w:t>&lt;Article&gt;</w:t>
      </w:r>
      <w:r w:rsidRPr="0094298E">
        <w:t>Uvodna izjava 18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5F8D086" w14:textId="77777777" w:rsidTr="00D67D3E">
        <w:trPr>
          <w:trHeight w:hRule="exact" w:val="240"/>
          <w:jc w:val="center"/>
        </w:trPr>
        <w:tc>
          <w:tcPr>
            <w:tcW w:w="9752" w:type="dxa"/>
            <w:gridSpan w:val="2"/>
            <w:tcBorders>
              <w:top w:val="nil"/>
              <w:left w:val="nil"/>
              <w:bottom w:val="nil"/>
              <w:right w:val="nil"/>
            </w:tcBorders>
          </w:tcPr>
          <w:p w14:paraId="598ECA6E" w14:textId="77777777" w:rsidR="00E305DD" w:rsidRPr="0094298E" w:rsidRDefault="00E305DD" w:rsidP="00D67D3E"/>
        </w:tc>
      </w:tr>
      <w:tr w:rsidR="00B14696" w:rsidRPr="0094298E" w14:paraId="2DF75D85" w14:textId="77777777" w:rsidTr="00D67D3E">
        <w:trPr>
          <w:trHeight w:val="240"/>
          <w:jc w:val="center"/>
        </w:trPr>
        <w:tc>
          <w:tcPr>
            <w:tcW w:w="4876" w:type="dxa"/>
            <w:tcBorders>
              <w:top w:val="nil"/>
              <w:left w:val="nil"/>
              <w:bottom w:val="nil"/>
              <w:right w:val="nil"/>
            </w:tcBorders>
          </w:tcPr>
          <w:p w14:paraId="45649A7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F86B5C0" w14:textId="77777777" w:rsidR="00E305DD" w:rsidRPr="0094298E" w:rsidRDefault="00E305DD" w:rsidP="00D67D3E">
            <w:pPr>
              <w:pStyle w:val="AmColumnHeading"/>
            </w:pPr>
            <w:r w:rsidRPr="0094298E">
              <w:t>Predlog spremembe</w:t>
            </w:r>
          </w:p>
        </w:tc>
      </w:tr>
      <w:tr w:rsidR="00B14696" w:rsidRPr="0094298E" w14:paraId="28B43E3D" w14:textId="77777777" w:rsidTr="00D67D3E">
        <w:trPr>
          <w:jc w:val="center"/>
        </w:trPr>
        <w:tc>
          <w:tcPr>
            <w:tcW w:w="4876" w:type="dxa"/>
            <w:tcBorders>
              <w:top w:val="nil"/>
              <w:left w:val="nil"/>
              <w:bottom w:val="nil"/>
              <w:right w:val="nil"/>
            </w:tcBorders>
          </w:tcPr>
          <w:p w14:paraId="05CB77D5" w14:textId="77777777" w:rsidR="00E305DD" w:rsidRPr="0094298E" w:rsidRDefault="00E305DD" w:rsidP="00D67D3E">
            <w:pPr>
              <w:pStyle w:val="Normal6a"/>
            </w:pPr>
            <w:r w:rsidRPr="0094298E">
              <w:rPr>
                <w:b/>
                <w:i/>
              </w:rPr>
              <w:t>(18)</w:t>
            </w:r>
            <w:r w:rsidRPr="0094298E">
              <w:tab/>
            </w:r>
            <w:r w:rsidRPr="0094298E">
              <w:rPr>
                <w:b/>
                <w:i/>
              </w:rPr>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41(1),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tcBorders>
              <w:top w:val="nil"/>
              <w:left w:val="nil"/>
              <w:bottom w:val="nil"/>
              <w:right w:val="nil"/>
            </w:tcBorders>
          </w:tcPr>
          <w:p w14:paraId="69C0E8EA" w14:textId="77777777" w:rsidR="00E305DD" w:rsidRPr="0094298E" w:rsidRDefault="00E305DD" w:rsidP="00D67D3E">
            <w:pPr>
              <w:pStyle w:val="Normal6a"/>
            </w:pPr>
            <w:r w:rsidRPr="0094298E">
              <w:rPr>
                <w:b/>
                <w:i/>
              </w:rPr>
              <w:t>črtano</w:t>
            </w:r>
          </w:p>
        </w:tc>
      </w:tr>
    </w:tbl>
    <w:p w14:paraId="25C46CD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B908DA1" w14:textId="77777777" w:rsidR="00E305DD" w:rsidRPr="0094298E" w:rsidRDefault="00E305DD" w:rsidP="00E305DD">
      <w:r w:rsidRPr="0094298E">
        <w:rPr>
          <w:rStyle w:val="HideTWBExt"/>
        </w:rPr>
        <w:t>&lt;/Amend&gt;</w:t>
      </w:r>
    </w:p>
    <w:p w14:paraId="739660A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154</w:t>
      </w:r>
      <w:r w:rsidRPr="0094298E">
        <w:rPr>
          <w:rStyle w:val="HideTWBExt"/>
          <w:b w:val="0"/>
        </w:rPr>
        <w:t>&lt;/NumAm&gt;</w:t>
      </w:r>
    </w:p>
    <w:p w14:paraId="6B0700F1"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06BC1DC2" w14:textId="77777777" w:rsidR="00E305DD" w:rsidRPr="0094298E" w:rsidRDefault="00E305DD" w:rsidP="00E305DD">
      <w:pPr>
        <w:pStyle w:val="NormalBold"/>
      </w:pPr>
      <w:r w:rsidRPr="0094298E">
        <w:rPr>
          <w:rStyle w:val="HideTWBExt"/>
          <w:b w:val="0"/>
        </w:rPr>
        <w:t>&lt;/RepeatBlock-By&gt;</w:t>
      </w:r>
    </w:p>
    <w:p w14:paraId="79CE46D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9814647" w14:textId="77777777" w:rsidR="00E305DD" w:rsidRPr="0094298E" w:rsidRDefault="00E305DD" w:rsidP="00E305DD">
      <w:pPr>
        <w:pStyle w:val="NormalBold"/>
      </w:pPr>
      <w:r w:rsidRPr="0094298E">
        <w:rPr>
          <w:rStyle w:val="HideTWBExt"/>
          <w:b w:val="0"/>
        </w:rPr>
        <w:t>&lt;Article&gt;</w:t>
      </w:r>
      <w:r w:rsidRPr="0094298E">
        <w:t>Uvodna izjava 18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3D3504A" w14:textId="77777777" w:rsidTr="00D67D3E">
        <w:trPr>
          <w:trHeight w:hRule="exact" w:val="240"/>
          <w:jc w:val="center"/>
        </w:trPr>
        <w:tc>
          <w:tcPr>
            <w:tcW w:w="9752" w:type="dxa"/>
            <w:gridSpan w:val="2"/>
            <w:tcBorders>
              <w:top w:val="nil"/>
              <w:left w:val="nil"/>
              <w:bottom w:val="nil"/>
              <w:right w:val="nil"/>
            </w:tcBorders>
          </w:tcPr>
          <w:p w14:paraId="6F720268" w14:textId="77777777" w:rsidR="00E305DD" w:rsidRPr="0094298E" w:rsidRDefault="00E305DD" w:rsidP="00D67D3E"/>
        </w:tc>
      </w:tr>
      <w:tr w:rsidR="00B14696" w:rsidRPr="0094298E" w14:paraId="37F65639" w14:textId="77777777" w:rsidTr="00D67D3E">
        <w:trPr>
          <w:trHeight w:val="240"/>
          <w:jc w:val="center"/>
        </w:trPr>
        <w:tc>
          <w:tcPr>
            <w:tcW w:w="4876" w:type="dxa"/>
            <w:tcBorders>
              <w:top w:val="nil"/>
              <w:left w:val="nil"/>
              <w:bottom w:val="nil"/>
              <w:right w:val="nil"/>
            </w:tcBorders>
          </w:tcPr>
          <w:p w14:paraId="5CBBC7C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AEBED2B" w14:textId="77777777" w:rsidR="00E305DD" w:rsidRPr="0094298E" w:rsidRDefault="00E305DD" w:rsidP="00D67D3E">
            <w:pPr>
              <w:pStyle w:val="AmColumnHeading"/>
            </w:pPr>
            <w:r w:rsidRPr="0094298E">
              <w:t>Predlog spremembe</w:t>
            </w:r>
          </w:p>
        </w:tc>
      </w:tr>
      <w:tr w:rsidR="00B14696" w:rsidRPr="0094298E" w14:paraId="4F17DB61" w14:textId="77777777" w:rsidTr="00D67D3E">
        <w:trPr>
          <w:jc w:val="center"/>
        </w:trPr>
        <w:tc>
          <w:tcPr>
            <w:tcW w:w="4876" w:type="dxa"/>
            <w:tcBorders>
              <w:top w:val="nil"/>
              <w:left w:val="nil"/>
              <w:bottom w:val="nil"/>
              <w:right w:val="nil"/>
            </w:tcBorders>
          </w:tcPr>
          <w:p w14:paraId="0056AD1D" w14:textId="77777777" w:rsidR="00E305DD" w:rsidRPr="0094298E" w:rsidRDefault="00E305DD" w:rsidP="00D67D3E">
            <w:pPr>
              <w:pStyle w:val="Normal6a"/>
            </w:pPr>
            <w:r w:rsidRPr="0094298E">
              <w:t>(18)</w:t>
            </w:r>
            <w:r w:rsidRPr="0094298E">
              <w:tab/>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41(1),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tcBorders>
              <w:top w:val="nil"/>
              <w:left w:val="nil"/>
              <w:bottom w:val="nil"/>
              <w:right w:val="nil"/>
            </w:tcBorders>
          </w:tcPr>
          <w:p w14:paraId="183BF44D" w14:textId="77777777" w:rsidR="00E305DD" w:rsidRPr="0094298E" w:rsidRDefault="00E305DD" w:rsidP="00D67D3E">
            <w:pPr>
              <w:pStyle w:val="Normal6a"/>
            </w:pPr>
            <w:r w:rsidRPr="0094298E">
              <w:t>(18)</w:t>
            </w:r>
            <w:r w:rsidRPr="0094298E">
              <w:tab/>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41(1),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r w:rsidRPr="0094298E">
              <w:rPr>
                <w:b/>
                <w:i/>
              </w:rPr>
              <w:t>, hkrati pa varovala človekove pravice posameznikov, ki izpolnjujejo merila za azil</w:t>
            </w:r>
            <w:r w:rsidRPr="0094298E">
              <w:t>.</w:t>
            </w:r>
          </w:p>
        </w:tc>
      </w:tr>
    </w:tbl>
    <w:p w14:paraId="6148034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2B3253F" w14:textId="77777777" w:rsidR="00E305DD" w:rsidRPr="0094298E" w:rsidRDefault="00E305DD" w:rsidP="00E305DD">
      <w:r w:rsidRPr="0094298E">
        <w:rPr>
          <w:rStyle w:val="HideTWBExt"/>
        </w:rPr>
        <w:t>&lt;/Amend&gt;</w:t>
      </w:r>
    </w:p>
    <w:p w14:paraId="4DA8A2E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155</w:t>
      </w:r>
      <w:r w:rsidRPr="0094298E">
        <w:rPr>
          <w:rStyle w:val="HideTWBExt"/>
          <w:b w:val="0"/>
        </w:rPr>
        <w:t>&lt;/NumAm&gt;</w:t>
      </w:r>
    </w:p>
    <w:p w14:paraId="597F2B0C" w14:textId="77777777" w:rsidR="00E305DD" w:rsidRPr="0094298E" w:rsidRDefault="00E305DD" w:rsidP="00E305DD">
      <w:pPr>
        <w:pStyle w:val="NormalBold"/>
      </w:pPr>
      <w:r w:rsidRPr="0094298E">
        <w:rPr>
          <w:rStyle w:val="HideTWBExt"/>
          <w:b w:val="0"/>
        </w:rPr>
        <w:t>&lt;RepeatBlock-By&gt;&lt;Members&gt;</w:t>
      </w:r>
      <w:r w:rsidRPr="0094298E">
        <w:t>Jadwiga Wiśniewska, Mariusz Kamiński, Joachim Stanisław Brudziński, Maciej Wąsik</w:t>
      </w:r>
      <w:r w:rsidRPr="0094298E">
        <w:rPr>
          <w:rStyle w:val="HideTWBExt"/>
          <w:b w:val="0"/>
        </w:rPr>
        <w:t>&lt;/Members&gt;</w:t>
      </w:r>
    </w:p>
    <w:p w14:paraId="7EA35A1A" w14:textId="77777777" w:rsidR="00E305DD" w:rsidRPr="0094298E" w:rsidRDefault="00E305DD" w:rsidP="00E305DD">
      <w:pPr>
        <w:pStyle w:val="NormalBold"/>
      </w:pPr>
      <w:r w:rsidRPr="0094298E">
        <w:rPr>
          <w:rStyle w:val="HideTWBExt"/>
          <w:b w:val="0"/>
        </w:rPr>
        <w:t>&lt;/RepeatBlock-By&gt;</w:t>
      </w:r>
    </w:p>
    <w:p w14:paraId="5BC4831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CE6F07D" w14:textId="77777777" w:rsidR="00E305DD" w:rsidRPr="0094298E" w:rsidRDefault="00E305DD" w:rsidP="00E305DD">
      <w:pPr>
        <w:pStyle w:val="NormalBold"/>
      </w:pPr>
      <w:r w:rsidRPr="0094298E">
        <w:rPr>
          <w:rStyle w:val="HideTWBExt"/>
          <w:b w:val="0"/>
        </w:rPr>
        <w:t>&lt;Article&gt;</w:t>
      </w:r>
      <w:r w:rsidRPr="0094298E">
        <w:t>Uvodna izjava 18</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E8742C" w14:textId="77777777" w:rsidTr="00D67D3E">
        <w:trPr>
          <w:trHeight w:hRule="exact" w:val="240"/>
          <w:jc w:val="center"/>
        </w:trPr>
        <w:tc>
          <w:tcPr>
            <w:tcW w:w="9752" w:type="dxa"/>
            <w:gridSpan w:val="2"/>
            <w:tcBorders>
              <w:top w:val="nil"/>
              <w:left w:val="nil"/>
              <w:bottom w:val="nil"/>
              <w:right w:val="nil"/>
            </w:tcBorders>
          </w:tcPr>
          <w:p w14:paraId="62A4B609" w14:textId="77777777" w:rsidR="00E305DD" w:rsidRPr="0094298E" w:rsidRDefault="00E305DD" w:rsidP="00D67D3E"/>
        </w:tc>
      </w:tr>
      <w:tr w:rsidR="00B14696" w:rsidRPr="0094298E" w14:paraId="7AAB500A" w14:textId="77777777" w:rsidTr="00D67D3E">
        <w:trPr>
          <w:trHeight w:val="240"/>
          <w:jc w:val="center"/>
        </w:trPr>
        <w:tc>
          <w:tcPr>
            <w:tcW w:w="4876" w:type="dxa"/>
            <w:tcBorders>
              <w:top w:val="nil"/>
              <w:left w:val="nil"/>
              <w:bottom w:val="nil"/>
              <w:right w:val="nil"/>
            </w:tcBorders>
          </w:tcPr>
          <w:p w14:paraId="67BDB45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3BB7CB0" w14:textId="77777777" w:rsidR="00E305DD" w:rsidRPr="0094298E" w:rsidRDefault="00E305DD" w:rsidP="00D67D3E">
            <w:pPr>
              <w:pStyle w:val="AmColumnHeading"/>
            </w:pPr>
            <w:r w:rsidRPr="0094298E">
              <w:t>Predlog spremembe</w:t>
            </w:r>
          </w:p>
        </w:tc>
      </w:tr>
      <w:tr w:rsidR="00B14696" w:rsidRPr="0094298E" w14:paraId="24E7DC23" w14:textId="77777777" w:rsidTr="00D67D3E">
        <w:trPr>
          <w:jc w:val="center"/>
        </w:trPr>
        <w:tc>
          <w:tcPr>
            <w:tcW w:w="4876" w:type="dxa"/>
            <w:tcBorders>
              <w:top w:val="nil"/>
              <w:left w:val="nil"/>
              <w:bottom w:val="nil"/>
              <w:right w:val="nil"/>
            </w:tcBorders>
          </w:tcPr>
          <w:p w14:paraId="192A8340" w14:textId="77777777" w:rsidR="00E305DD" w:rsidRPr="0094298E" w:rsidRDefault="00E305DD" w:rsidP="00D67D3E">
            <w:pPr>
              <w:pStyle w:val="Normal6a"/>
            </w:pPr>
            <w:r w:rsidRPr="0094298E">
              <w:t>(18)</w:t>
            </w:r>
            <w:r w:rsidRPr="0094298E">
              <w:tab/>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w:t>
            </w:r>
            <w:r w:rsidRPr="0094298E">
              <w:rPr>
                <w:b/>
                <w:i/>
              </w:rPr>
              <w:t>41</w:t>
            </w:r>
            <w:r w:rsidRPr="0094298E">
              <w:t>(1),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c>
          <w:tcPr>
            <w:tcW w:w="4876" w:type="dxa"/>
            <w:tcBorders>
              <w:top w:val="nil"/>
              <w:left w:val="nil"/>
              <w:bottom w:val="nil"/>
              <w:right w:val="nil"/>
            </w:tcBorders>
          </w:tcPr>
          <w:p w14:paraId="0EF9EC38" w14:textId="77777777" w:rsidR="00E305DD" w:rsidRPr="0094298E" w:rsidRDefault="00E305DD" w:rsidP="00D67D3E">
            <w:pPr>
              <w:pStyle w:val="Normal6a"/>
            </w:pPr>
            <w:r w:rsidRPr="0094298E">
              <w:t>(18)</w:t>
            </w:r>
            <w:r w:rsidRPr="0094298E">
              <w:tab/>
              <w:t>Glede na to, da se lahko razmere na področju migracij hitro spremenijo in da prihaja do povečanega pritiska zaradi prihodov mešanih tokov z velikim deležem oseb z majhno verjetnostjo, da bodo pridobile mednarodno zaščito, bi morale imeti države članice možnost, da podlago za pospešitev obravnavanja prošenj iz člena </w:t>
            </w:r>
            <w:r w:rsidRPr="0094298E">
              <w:rPr>
                <w:b/>
                <w:i/>
              </w:rPr>
              <w:t>42</w:t>
            </w:r>
            <w:r w:rsidRPr="0094298E">
              <w:t>(1), točka (j), Uredbe (EU) 2024/1348 uporabijo od datuma, zgodnejšega od splošnega datuma začetka uporabe navedene uredbe. To bi državam članicam omogočilo hitro in prožno odzivanje na spremembe migracijskih tokov. Glede na to, da so prošnje takih prosilcev verjetno neutemeljene, bi njihova hitra obravnava v pospešenem postopku ali postopku na meji organom za azil in migracije omogočila učinkovitejše ocenjevanje pristnih prošenj in hitrejše sprejemanje odločitev ter s tem prispevala k boljšemu in verodostojnejšemu delovanju azilne politike in politike vračanja ob polnem spoštovanju temeljnih pravic.</w:t>
            </w:r>
          </w:p>
        </w:tc>
      </w:tr>
    </w:tbl>
    <w:p w14:paraId="6DF5029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{PL}</w:t>
      </w:r>
      <w:r w:rsidRPr="0094298E">
        <w:t>pl</w:t>
      </w:r>
      <w:r w:rsidRPr="0094298E">
        <w:rPr>
          <w:rStyle w:val="HideTWBExt"/>
        </w:rPr>
        <w:t>&lt;/Original&gt;</w:t>
      </w:r>
    </w:p>
    <w:p w14:paraId="6B71D09E" w14:textId="77777777" w:rsidR="00E305DD" w:rsidRPr="0094298E" w:rsidRDefault="00E305DD" w:rsidP="00E305DD">
      <w:r w:rsidRPr="0094298E">
        <w:rPr>
          <w:rStyle w:val="HideTWBExt"/>
        </w:rPr>
        <w:t>&lt;/Amend&gt;</w:t>
      </w:r>
    </w:p>
    <w:p w14:paraId="085D353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156</w:t>
      </w:r>
      <w:r w:rsidRPr="0094298E">
        <w:rPr>
          <w:rStyle w:val="HideTWBExt"/>
          <w:b w:val="0"/>
        </w:rPr>
        <w:t>&lt;/NumAm&gt;</w:t>
      </w:r>
    </w:p>
    <w:p w14:paraId="7ACF1D2C"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69F28E7" w14:textId="77777777" w:rsidR="00E305DD" w:rsidRPr="0094298E" w:rsidRDefault="00E305DD" w:rsidP="00E305DD">
      <w:pPr>
        <w:pStyle w:val="NormalBold"/>
      </w:pPr>
      <w:r w:rsidRPr="0094298E">
        <w:rPr>
          <w:rStyle w:val="HideTWBExt"/>
          <w:b w:val="0"/>
        </w:rPr>
        <w:t>&lt;/RepeatBlock-By&gt;</w:t>
      </w:r>
    </w:p>
    <w:p w14:paraId="52F112F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570661F"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C2E6830" w14:textId="77777777" w:rsidTr="00D67D3E">
        <w:trPr>
          <w:trHeight w:hRule="exact" w:val="240"/>
          <w:jc w:val="center"/>
        </w:trPr>
        <w:tc>
          <w:tcPr>
            <w:tcW w:w="9752" w:type="dxa"/>
            <w:gridSpan w:val="2"/>
            <w:tcBorders>
              <w:top w:val="nil"/>
              <w:left w:val="nil"/>
              <w:bottom w:val="nil"/>
              <w:right w:val="nil"/>
            </w:tcBorders>
          </w:tcPr>
          <w:p w14:paraId="440A5A13" w14:textId="77777777" w:rsidR="00E305DD" w:rsidRPr="0094298E" w:rsidRDefault="00E305DD" w:rsidP="00D67D3E"/>
        </w:tc>
      </w:tr>
      <w:tr w:rsidR="00B14696" w:rsidRPr="0094298E" w14:paraId="6A1A0CB6" w14:textId="77777777" w:rsidTr="00D67D3E">
        <w:trPr>
          <w:trHeight w:val="240"/>
          <w:jc w:val="center"/>
        </w:trPr>
        <w:tc>
          <w:tcPr>
            <w:tcW w:w="4876" w:type="dxa"/>
            <w:tcBorders>
              <w:top w:val="nil"/>
              <w:left w:val="nil"/>
              <w:bottom w:val="nil"/>
              <w:right w:val="nil"/>
            </w:tcBorders>
          </w:tcPr>
          <w:p w14:paraId="7B5FD8B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70AF307" w14:textId="77777777" w:rsidR="00E305DD" w:rsidRPr="0094298E" w:rsidRDefault="00E305DD" w:rsidP="00D67D3E">
            <w:pPr>
              <w:pStyle w:val="AmColumnHeading"/>
            </w:pPr>
            <w:r w:rsidRPr="0094298E">
              <w:t>Predlog spremembe</w:t>
            </w:r>
          </w:p>
        </w:tc>
      </w:tr>
      <w:tr w:rsidR="00B14696" w:rsidRPr="0094298E" w14:paraId="3DF2161C" w14:textId="77777777" w:rsidTr="00D67D3E">
        <w:trPr>
          <w:jc w:val="center"/>
        </w:trPr>
        <w:tc>
          <w:tcPr>
            <w:tcW w:w="4876" w:type="dxa"/>
            <w:tcBorders>
              <w:top w:val="nil"/>
              <w:left w:val="nil"/>
              <w:bottom w:val="nil"/>
              <w:right w:val="nil"/>
            </w:tcBorders>
          </w:tcPr>
          <w:p w14:paraId="046692AA" w14:textId="77777777" w:rsidR="00E305DD" w:rsidRPr="0094298E" w:rsidRDefault="00E305DD" w:rsidP="00D67D3E">
            <w:pPr>
              <w:pStyle w:val="Normal6a"/>
            </w:pPr>
            <w:r w:rsidRPr="0094298E">
              <w:rPr>
                <w:b/>
                <w:i/>
              </w:rPr>
              <w:t>(19)</w:t>
            </w:r>
            <w:r w:rsidRPr="0094298E">
              <w:tab/>
            </w:r>
            <w:r w:rsidRPr="0094298E">
              <w:rPr>
                <w:b/>
                <w:i/>
              </w:rPr>
              <w:t>Da bi se poleg tega upoštevale zapletene in dejanske razmere v tretjih državah, bi morale imeti države članice pri uporabi ali uvedbi zakonodaje, ki omogoča nacionalno določitev tretje države kot varne izvorne države ali varne tretje države, možnost, da to storijo z izjemami za določene dele njenega ozemlja ali jasno prepoznavne kategorije oseb, preden se začne uporabljati Uredba (EU) 2024/1348.</w:t>
            </w:r>
          </w:p>
        </w:tc>
        <w:tc>
          <w:tcPr>
            <w:tcW w:w="4876" w:type="dxa"/>
            <w:tcBorders>
              <w:top w:val="nil"/>
              <w:left w:val="nil"/>
              <w:bottom w:val="nil"/>
              <w:right w:val="nil"/>
            </w:tcBorders>
          </w:tcPr>
          <w:p w14:paraId="6E15307D" w14:textId="77777777" w:rsidR="00E305DD" w:rsidRPr="0094298E" w:rsidRDefault="00E305DD" w:rsidP="00D67D3E">
            <w:pPr>
              <w:pStyle w:val="Normal6a"/>
            </w:pPr>
            <w:r w:rsidRPr="0094298E">
              <w:rPr>
                <w:b/>
                <w:i/>
              </w:rPr>
              <w:t>črtano</w:t>
            </w:r>
          </w:p>
        </w:tc>
      </w:tr>
    </w:tbl>
    <w:p w14:paraId="0B46FCD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D5DFD86" w14:textId="77777777" w:rsidR="00E305DD" w:rsidRPr="0094298E" w:rsidRDefault="00E305DD" w:rsidP="00E305DD">
      <w:r w:rsidRPr="0094298E">
        <w:rPr>
          <w:rStyle w:val="HideTWBExt"/>
        </w:rPr>
        <w:t>&lt;/Amend&gt;</w:t>
      </w:r>
    </w:p>
    <w:p w14:paraId="59D3D37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157</w:t>
      </w:r>
      <w:r w:rsidRPr="0094298E">
        <w:rPr>
          <w:rStyle w:val="HideTWBExt"/>
          <w:b w:val="0"/>
        </w:rPr>
        <w:t>&lt;/NumAm&gt;</w:t>
      </w:r>
    </w:p>
    <w:p w14:paraId="2E64A1F9"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65A69F34" w14:textId="77777777" w:rsidR="00E305DD" w:rsidRPr="0094298E" w:rsidRDefault="00E305DD" w:rsidP="00E305DD">
      <w:pPr>
        <w:pStyle w:val="NormalBold"/>
      </w:pPr>
      <w:r w:rsidRPr="0094298E">
        <w:rPr>
          <w:rStyle w:val="HideTWBExt"/>
          <w:b w:val="0"/>
        </w:rPr>
        <w:t>&lt;/RepeatBlock-By&gt;</w:t>
      </w:r>
    </w:p>
    <w:p w14:paraId="44366E4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730575A"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E579BE6" w14:textId="77777777" w:rsidTr="00D67D3E">
        <w:trPr>
          <w:trHeight w:hRule="exact" w:val="240"/>
          <w:jc w:val="center"/>
        </w:trPr>
        <w:tc>
          <w:tcPr>
            <w:tcW w:w="9752" w:type="dxa"/>
            <w:gridSpan w:val="2"/>
            <w:tcBorders>
              <w:top w:val="nil"/>
              <w:left w:val="nil"/>
              <w:bottom w:val="nil"/>
              <w:right w:val="nil"/>
            </w:tcBorders>
          </w:tcPr>
          <w:p w14:paraId="14940A30" w14:textId="77777777" w:rsidR="00E305DD" w:rsidRPr="0094298E" w:rsidRDefault="00E305DD" w:rsidP="00D67D3E"/>
        </w:tc>
      </w:tr>
      <w:tr w:rsidR="00B14696" w:rsidRPr="0094298E" w14:paraId="459F66F2" w14:textId="77777777" w:rsidTr="00D67D3E">
        <w:trPr>
          <w:trHeight w:val="240"/>
          <w:jc w:val="center"/>
        </w:trPr>
        <w:tc>
          <w:tcPr>
            <w:tcW w:w="4876" w:type="dxa"/>
            <w:tcBorders>
              <w:top w:val="nil"/>
              <w:left w:val="nil"/>
              <w:bottom w:val="nil"/>
              <w:right w:val="nil"/>
            </w:tcBorders>
          </w:tcPr>
          <w:p w14:paraId="52046C7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EC20DFD" w14:textId="77777777" w:rsidR="00E305DD" w:rsidRPr="0094298E" w:rsidRDefault="00E305DD" w:rsidP="00D67D3E">
            <w:pPr>
              <w:pStyle w:val="AmColumnHeading"/>
            </w:pPr>
            <w:r w:rsidRPr="0094298E">
              <w:t>Predlog spremembe</w:t>
            </w:r>
          </w:p>
        </w:tc>
      </w:tr>
      <w:tr w:rsidR="00B14696" w:rsidRPr="0094298E" w14:paraId="5E418058" w14:textId="77777777" w:rsidTr="00D67D3E">
        <w:trPr>
          <w:jc w:val="center"/>
        </w:trPr>
        <w:tc>
          <w:tcPr>
            <w:tcW w:w="4876" w:type="dxa"/>
            <w:tcBorders>
              <w:top w:val="nil"/>
              <w:left w:val="nil"/>
              <w:bottom w:val="nil"/>
              <w:right w:val="nil"/>
            </w:tcBorders>
          </w:tcPr>
          <w:p w14:paraId="0F3D290F" w14:textId="77777777" w:rsidR="00E305DD" w:rsidRPr="0094298E" w:rsidRDefault="00E305DD" w:rsidP="00D67D3E">
            <w:pPr>
              <w:pStyle w:val="Normal6a"/>
            </w:pPr>
            <w:r w:rsidRPr="0094298E">
              <w:rPr>
                <w:b/>
                <w:i/>
              </w:rPr>
              <w:t>(19)</w:t>
            </w:r>
            <w:r w:rsidRPr="0094298E">
              <w:tab/>
            </w:r>
            <w:r w:rsidRPr="0094298E">
              <w:rPr>
                <w:b/>
                <w:i/>
              </w:rPr>
              <w:t>Da bi se poleg tega upoštevale zapletene in dejanske razmere v tretjih državah, bi morale imeti države članice pri uporabi ali uvedbi zakonodaje, ki omogoča nacionalno določitev tretje države kot varne izvorne države ali varne tretje države, možnost, da to storijo z izjemami za določene dele njenega ozemlja ali jasno prepoznavne kategorije oseb, preden se začne uporabljati Uredba (EU) 2024/1348.</w:t>
            </w:r>
          </w:p>
        </w:tc>
        <w:tc>
          <w:tcPr>
            <w:tcW w:w="4876" w:type="dxa"/>
            <w:tcBorders>
              <w:top w:val="nil"/>
              <w:left w:val="nil"/>
              <w:bottom w:val="nil"/>
              <w:right w:val="nil"/>
            </w:tcBorders>
          </w:tcPr>
          <w:p w14:paraId="385CE171" w14:textId="77777777" w:rsidR="00E305DD" w:rsidRPr="0094298E" w:rsidRDefault="00E305DD" w:rsidP="00D67D3E">
            <w:pPr>
              <w:pStyle w:val="Normal6a"/>
            </w:pPr>
            <w:r w:rsidRPr="0094298E">
              <w:rPr>
                <w:b/>
                <w:i/>
              </w:rPr>
              <w:t>črtano</w:t>
            </w:r>
          </w:p>
        </w:tc>
      </w:tr>
    </w:tbl>
    <w:p w14:paraId="11E5971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FE164FB"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4EBCA0C" w14:textId="77777777" w:rsidR="00E305DD" w:rsidRPr="0094298E" w:rsidRDefault="00E305DD" w:rsidP="00E305DD">
      <w:pPr>
        <w:pStyle w:val="AmJustText"/>
      </w:pPr>
      <w:r w:rsidRPr="0094298E">
        <w:t>Ni utemeljeno, zakaj naj bi se navedene posebne določbe pakta o migracijah in azilu začele uporabljati prej kot druge določbe pakta, kot so določbe o zagotavljanju pravne pomoči iz uredbe o azilnih postopkih, določbe o uporabi načela solidarnosti iz uredbe o upravljanju azila in migracij ali določbe o dostopu do trga dela iz direktive o pogojih za sprejem. V vsakem primeru je zelo malo verjetno, da bo zakonodajni postopek končan pravočasno, da bi se lahko te določbe začele uporabljati pred junijem 2026.</w:t>
      </w:r>
    </w:p>
    <w:p w14:paraId="14B31889" w14:textId="77777777" w:rsidR="00E305DD" w:rsidRPr="0094298E" w:rsidRDefault="00E305DD" w:rsidP="00E305DD">
      <w:r w:rsidRPr="0094298E">
        <w:rPr>
          <w:rStyle w:val="HideTWBExt"/>
        </w:rPr>
        <w:t>&lt;/Amend&gt;</w:t>
      </w:r>
    </w:p>
    <w:p w14:paraId="35C1021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158</w:t>
      </w:r>
      <w:r w:rsidRPr="0094298E">
        <w:rPr>
          <w:rStyle w:val="HideTWBExt"/>
          <w:b w:val="0"/>
        </w:rPr>
        <w:t>&lt;/NumAm&gt;</w:t>
      </w:r>
    </w:p>
    <w:p w14:paraId="4879AFF4"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7F5FF2B0" w14:textId="77777777" w:rsidR="00E305DD" w:rsidRPr="0094298E" w:rsidRDefault="00E305DD" w:rsidP="00E305DD">
      <w:pPr>
        <w:pStyle w:val="NormalBold"/>
      </w:pPr>
      <w:r w:rsidRPr="0094298E">
        <w:rPr>
          <w:rStyle w:val="HideTWBExt"/>
          <w:b w:val="0"/>
        </w:rPr>
        <w:t>&lt;/RepeatBlock-By&gt;</w:t>
      </w:r>
    </w:p>
    <w:p w14:paraId="1EEE3BF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47FD158"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3A26BC3" w14:textId="77777777" w:rsidTr="00D67D3E">
        <w:trPr>
          <w:trHeight w:hRule="exact" w:val="240"/>
          <w:jc w:val="center"/>
        </w:trPr>
        <w:tc>
          <w:tcPr>
            <w:tcW w:w="9752" w:type="dxa"/>
            <w:gridSpan w:val="2"/>
            <w:tcBorders>
              <w:top w:val="nil"/>
              <w:left w:val="nil"/>
              <w:bottom w:val="nil"/>
              <w:right w:val="nil"/>
            </w:tcBorders>
          </w:tcPr>
          <w:p w14:paraId="268EE98C" w14:textId="77777777" w:rsidR="00E305DD" w:rsidRPr="0094298E" w:rsidRDefault="00E305DD" w:rsidP="00D67D3E"/>
        </w:tc>
      </w:tr>
      <w:tr w:rsidR="00B14696" w:rsidRPr="0094298E" w14:paraId="34842E62" w14:textId="77777777" w:rsidTr="00D67D3E">
        <w:trPr>
          <w:trHeight w:val="240"/>
          <w:jc w:val="center"/>
        </w:trPr>
        <w:tc>
          <w:tcPr>
            <w:tcW w:w="4876" w:type="dxa"/>
            <w:tcBorders>
              <w:top w:val="nil"/>
              <w:left w:val="nil"/>
              <w:bottom w:val="nil"/>
              <w:right w:val="nil"/>
            </w:tcBorders>
          </w:tcPr>
          <w:p w14:paraId="190CF1C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0A351C1" w14:textId="77777777" w:rsidR="00E305DD" w:rsidRPr="0094298E" w:rsidRDefault="00E305DD" w:rsidP="00D67D3E">
            <w:pPr>
              <w:pStyle w:val="AmColumnHeading"/>
            </w:pPr>
            <w:r w:rsidRPr="0094298E">
              <w:t>Predlog spremembe</w:t>
            </w:r>
          </w:p>
        </w:tc>
      </w:tr>
      <w:tr w:rsidR="00B14696" w:rsidRPr="0094298E" w14:paraId="4A7DBDFF" w14:textId="77777777" w:rsidTr="00D67D3E">
        <w:trPr>
          <w:jc w:val="center"/>
        </w:trPr>
        <w:tc>
          <w:tcPr>
            <w:tcW w:w="4876" w:type="dxa"/>
            <w:tcBorders>
              <w:top w:val="nil"/>
              <w:left w:val="nil"/>
              <w:bottom w:val="nil"/>
              <w:right w:val="nil"/>
            </w:tcBorders>
          </w:tcPr>
          <w:p w14:paraId="4DF43433" w14:textId="77777777" w:rsidR="00E305DD" w:rsidRPr="0094298E" w:rsidRDefault="00E305DD" w:rsidP="00D67D3E">
            <w:pPr>
              <w:pStyle w:val="Normal6a"/>
            </w:pPr>
            <w:r w:rsidRPr="0094298E">
              <w:rPr>
                <w:b/>
                <w:i/>
              </w:rPr>
              <w:t>(19)</w:t>
            </w:r>
            <w:r w:rsidRPr="0094298E">
              <w:tab/>
            </w:r>
            <w:r w:rsidRPr="0094298E">
              <w:rPr>
                <w:b/>
                <w:i/>
              </w:rPr>
              <w:t>Da bi se poleg tega upoštevale zapletene in dejanske razmere v tretjih državah, bi morale imeti države članice pri uporabi ali uvedbi zakonodaje, ki omogoča nacionalno določitev tretje države kot varne izvorne države ali varne tretje države, možnost, da to storijo z izjemami za določene dele njenega ozemlja ali jasno prepoznavne kategorije oseb, preden se začne uporabljati Uredba (EU) 2024/1348.</w:t>
            </w:r>
          </w:p>
        </w:tc>
        <w:tc>
          <w:tcPr>
            <w:tcW w:w="4876" w:type="dxa"/>
            <w:tcBorders>
              <w:top w:val="nil"/>
              <w:left w:val="nil"/>
              <w:bottom w:val="nil"/>
              <w:right w:val="nil"/>
            </w:tcBorders>
          </w:tcPr>
          <w:p w14:paraId="2C83771F" w14:textId="77777777" w:rsidR="00E305DD" w:rsidRPr="0094298E" w:rsidRDefault="00E305DD" w:rsidP="00D67D3E">
            <w:pPr>
              <w:pStyle w:val="Normal6a"/>
            </w:pPr>
            <w:r w:rsidRPr="0094298E">
              <w:rPr>
                <w:b/>
                <w:i/>
              </w:rPr>
              <w:t>črtano</w:t>
            </w:r>
          </w:p>
        </w:tc>
      </w:tr>
    </w:tbl>
    <w:p w14:paraId="54EEC26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6A45F9A" w14:textId="77777777" w:rsidR="00E305DD" w:rsidRPr="0094298E" w:rsidRDefault="00E305DD" w:rsidP="00E305DD">
      <w:r w:rsidRPr="0094298E">
        <w:rPr>
          <w:rStyle w:val="HideTWBExt"/>
        </w:rPr>
        <w:t>&lt;/Amend&gt;</w:t>
      </w:r>
    </w:p>
    <w:p w14:paraId="4AF478A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159</w:t>
      </w:r>
      <w:r w:rsidRPr="0094298E">
        <w:rPr>
          <w:rStyle w:val="HideTWBExt"/>
          <w:b w:val="0"/>
        </w:rPr>
        <w:t>&lt;/NumAm&gt;</w:t>
      </w:r>
    </w:p>
    <w:p w14:paraId="1FC5731D"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74DDEE35" w14:textId="77777777" w:rsidR="00E305DD" w:rsidRPr="0094298E" w:rsidRDefault="00E305DD" w:rsidP="00E305DD">
      <w:pPr>
        <w:pStyle w:val="NormalBold"/>
      </w:pPr>
      <w:r w:rsidRPr="0094298E">
        <w:rPr>
          <w:rStyle w:val="HideTWBExt"/>
          <w:b w:val="0"/>
        </w:rPr>
        <w:t>&lt;/RepeatBlock-By&gt;</w:t>
      </w:r>
    </w:p>
    <w:p w14:paraId="01085CD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8DD979E"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78BA172" w14:textId="77777777" w:rsidTr="00D67D3E">
        <w:trPr>
          <w:trHeight w:hRule="exact" w:val="240"/>
          <w:jc w:val="center"/>
        </w:trPr>
        <w:tc>
          <w:tcPr>
            <w:tcW w:w="9752" w:type="dxa"/>
            <w:gridSpan w:val="2"/>
            <w:tcBorders>
              <w:top w:val="nil"/>
              <w:left w:val="nil"/>
              <w:bottom w:val="nil"/>
              <w:right w:val="nil"/>
            </w:tcBorders>
          </w:tcPr>
          <w:p w14:paraId="280E4C23" w14:textId="77777777" w:rsidR="00E305DD" w:rsidRPr="0094298E" w:rsidRDefault="00E305DD" w:rsidP="00D67D3E"/>
        </w:tc>
      </w:tr>
      <w:tr w:rsidR="00B14696" w:rsidRPr="0094298E" w14:paraId="10FCCEAC" w14:textId="77777777" w:rsidTr="00D67D3E">
        <w:trPr>
          <w:trHeight w:val="240"/>
          <w:jc w:val="center"/>
        </w:trPr>
        <w:tc>
          <w:tcPr>
            <w:tcW w:w="4876" w:type="dxa"/>
            <w:tcBorders>
              <w:top w:val="nil"/>
              <w:left w:val="nil"/>
              <w:bottom w:val="nil"/>
              <w:right w:val="nil"/>
            </w:tcBorders>
          </w:tcPr>
          <w:p w14:paraId="52BD7E3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AA0AC3F" w14:textId="77777777" w:rsidR="00E305DD" w:rsidRPr="0094298E" w:rsidRDefault="00E305DD" w:rsidP="00D67D3E">
            <w:pPr>
              <w:pStyle w:val="AmColumnHeading"/>
            </w:pPr>
            <w:r w:rsidRPr="0094298E">
              <w:t>Predlog spremembe</w:t>
            </w:r>
          </w:p>
        </w:tc>
      </w:tr>
      <w:tr w:rsidR="00B14696" w:rsidRPr="0094298E" w14:paraId="0745A2BB" w14:textId="77777777" w:rsidTr="00D67D3E">
        <w:trPr>
          <w:jc w:val="center"/>
        </w:trPr>
        <w:tc>
          <w:tcPr>
            <w:tcW w:w="4876" w:type="dxa"/>
            <w:tcBorders>
              <w:top w:val="nil"/>
              <w:left w:val="nil"/>
              <w:bottom w:val="nil"/>
              <w:right w:val="nil"/>
            </w:tcBorders>
          </w:tcPr>
          <w:p w14:paraId="4D915188" w14:textId="77777777" w:rsidR="00E305DD" w:rsidRPr="0094298E" w:rsidRDefault="00E305DD" w:rsidP="00D67D3E">
            <w:pPr>
              <w:pStyle w:val="Normal6a"/>
            </w:pPr>
            <w:r w:rsidRPr="0094298E">
              <w:t>(19)</w:t>
            </w:r>
            <w:r w:rsidRPr="0094298E">
              <w:tab/>
              <w:t xml:space="preserve">Da bi se </w:t>
            </w:r>
            <w:r w:rsidRPr="0094298E">
              <w:rPr>
                <w:b/>
                <w:i/>
              </w:rPr>
              <w:t>poleg tega</w:t>
            </w:r>
            <w:r w:rsidRPr="0094298E">
              <w:t xml:space="preserve"> upoštevale zapletene in </w:t>
            </w:r>
            <w:r w:rsidRPr="0094298E">
              <w:rPr>
                <w:b/>
                <w:i/>
              </w:rPr>
              <w:t>dejanske</w:t>
            </w:r>
            <w:r w:rsidRPr="0094298E">
              <w:t xml:space="preserve"> razmere v tretjih državah, bi morale imeti države članice </w:t>
            </w:r>
            <w:r w:rsidRPr="0094298E">
              <w:rPr>
                <w:b/>
                <w:i/>
              </w:rPr>
              <w:t>pri uporabi</w:t>
            </w:r>
            <w:r w:rsidRPr="0094298E">
              <w:t xml:space="preserve"> ali </w:t>
            </w:r>
            <w:r w:rsidRPr="0094298E">
              <w:rPr>
                <w:b/>
                <w:i/>
              </w:rPr>
              <w:t>uvedbi zakonodaje</w:t>
            </w:r>
            <w:r w:rsidRPr="0094298E">
              <w:t xml:space="preserve">, ki omogoča nacionalno določitev tretje države kot varne izvorne države ali varne tretje države, </w:t>
            </w:r>
            <w:r w:rsidRPr="0094298E">
              <w:rPr>
                <w:b/>
                <w:i/>
              </w:rPr>
              <w:t>možnost, da to storijo</w:t>
            </w:r>
            <w:r w:rsidRPr="0094298E">
              <w:t xml:space="preserve"> z </w:t>
            </w:r>
            <w:r w:rsidRPr="0094298E">
              <w:rPr>
                <w:b/>
                <w:i/>
              </w:rPr>
              <w:t>izjemami</w:t>
            </w:r>
            <w:r w:rsidRPr="0094298E">
              <w:t xml:space="preserve"> za določene dele njenega ozemlja ali jasno prepoznavne kategorije oseb, preden se začne uporabljati Uredba (EU) 2024/1348.</w:t>
            </w:r>
          </w:p>
        </w:tc>
        <w:tc>
          <w:tcPr>
            <w:tcW w:w="4876" w:type="dxa"/>
            <w:tcBorders>
              <w:top w:val="nil"/>
              <w:left w:val="nil"/>
              <w:bottom w:val="nil"/>
              <w:right w:val="nil"/>
            </w:tcBorders>
          </w:tcPr>
          <w:p w14:paraId="5AF1BF52" w14:textId="77777777" w:rsidR="00E305DD" w:rsidRPr="0094298E" w:rsidRDefault="00E305DD" w:rsidP="00D67D3E">
            <w:pPr>
              <w:pStyle w:val="Normal6a"/>
            </w:pPr>
            <w:r w:rsidRPr="0094298E">
              <w:t>(19)</w:t>
            </w:r>
            <w:r w:rsidRPr="0094298E">
              <w:tab/>
              <w:t xml:space="preserve">Da bi se upoštevale zapletene in </w:t>
            </w:r>
            <w:r w:rsidRPr="0094298E">
              <w:rPr>
                <w:b/>
                <w:i/>
              </w:rPr>
              <w:t>spreminjajoče se</w:t>
            </w:r>
            <w:r w:rsidRPr="0094298E">
              <w:t xml:space="preserve"> razmere v tretjih državah, bi morale imeti države članice </w:t>
            </w:r>
            <w:r w:rsidRPr="0094298E">
              <w:rPr>
                <w:b/>
                <w:i/>
              </w:rPr>
              <w:t>možnost, da uporabijo</w:t>
            </w:r>
            <w:r w:rsidRPr="0094298E">
              <w:t xml:space="preserve"> ali </w:t>
            </w:r>
            <w:r w:rsidRPr="0094298E">
              <w:rPr>
                <w:b/>
                <w:i/>
              </w:rPr>
              <w:t>uvedejo zakonodajo</w:t>
            </w:r>
            <w:r w:rsidRPr="0094298E">
              <w:t xml:space="preserve">, ki omogoča nacionalno določitev tretje države kot varne izvorne države ali varne tretje države, </w:t>
            </w:r>
            <w:r w:rsidRPr="0094298E">
              <w:rPr>
                <w:b/>
                <w:i/>
              </w:rPr>
              <w:t>vključno</w:t>
            </w:r>
            <w:r w:rsidRPr="0094298E">
              <w:t xml:space="preserve"> z </w:t>
            </w:r>
            <w:r w:rsidRPr="0094298E">
              <w:rPr>
                <w:b/>
                <w:i/>
              </w:rPr>
              <w:t>določitvijo izjem</w:t>
            </w:r>
            <w:r w:rsidRPr="0094298E">
              <w:t xml:space="preserve"> za določene dele njenega ozemlja ali jasno prepoznavne kategorije oseb, preden se začne uporabljati Uredba (EU) 2024/1348</w:t>
            </w:r>
            <w:r w:rsidRPr="0094298E">
              <w:rPr>
                <w:b/>
                <w:i/>
              </w:rPr>
              <w:t>, in sicer na razumen način, ki ni v nasprotju s ciljem te uredbe.</w:t>
            </w:r>
            <w:r w:rsidRPr="0094298E">
              <w:t xml:space="preserve"> </w:t>
            </w:r>
            <w:r w:rsidRPr="0094298E">
              <w:rPr>
                <w:b/>
                <w:i/>
              </w:rPr>
              <w:t>Ta prožnost državam članicam omogoča, da se hitro odzovejo na različna tveganja, hkrati pa ohranjajo splošno skladnost z okvirom Unije.</w:t>
            </w:r>
          </w:p>
        </w:tc>
      </w:tr>
    </w:tbl>
    <w:p w14:paraId="15808FA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0143B49"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233320C9" w14:textId="77777777" w:rsidR="00E305DD" w:rsidRPr="0094298E" w:rsidRDefault="00E305DD" w:rsidP="00E305DD">
      <w:pPr>
        <w:pStyle w:val="AmJustText"/>
      </w:pPr>
      <w:r w:rsidRPr="0094298E">
        <w:t>Države članice potrebujejo prožnost, da lahko svoje nacionalne določitve varnih izvornih držav prilagajajo glede na spreminjajoče se razmere na terenu. Z možnostjo uvedbe ali uporabe takih določitev pred splošnim datumom začetka uporabe in po potrebi njihovega razlikovanja po regijah ali kategorijah oseb se bo zagotovilo, da bo sistem ostal verodostojen in prilagodljiv. Ta možnost preprečuje zamude in omogoča učinkovitejše upravljanja azila, hkrati pa zagotavlja skladnost s seznamom Unije.</w:t>
      </w:r>
    </w:p>
    <w:p w14:paraId="7B7D7A83" w14:textId="77777777" w:rsidR="00E305DD" w:rsidRPr="0094298E" w:rsidRDefault="00E305DD" w:rsidP="00E305DD">
      <w:r w:rsidRPr="0094298E">
        <w:rPr>
          <w:rStyle w:val="HideTWBExt"/>
        </w:rPr>
        <w:t>&lt;/Amend&gt;</w:t>
      </w:r>
    </w:p>
    <w:p w14:paraId="17D1E39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160</w:t>
      </w:r>
      <w:r w:rsidRPr="0094298E">
        <w:rPr>
          <w:rStyle w:val="HideTWBExt"/>
          <w:b w:val="0"/>
        </w:rPr>
        <w:t>&lt;/NumAm&gt;</w:t>
      </w:r>
    </w:p>
    <w:p w14:paraId="6A15A06D"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5AB85DBF" w14:textId="77777777" w:rsidR="00E305DD" w:rsidRPr="0094298E" w:rsidRDefault="00E305DD" w:rsidP="00E305DD">
      <w:pPr>
        <w:pStyle w:val="NormalBold"/>
      </w:pPr>
      <w:r w:rsidRPr="0094298E">
        <w:rPr>
          <w:rStyle w:val="HideTWBExt"/>
          <w:b w:val="0"/>
        </w:rPr>
        <w:t>&lt;/RepeatBlock-By&gt;</w:t>
      </w:r>
    </w:p>
    <w:p w14:paraId="6DF154A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E499CED"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0C3E89C" w14:textId="77777777" w:rsidTr="00D67D3E">
        <w:trPr>
          <w:trHeight w:hRule="exact" w:val="240"/>
          <w:jc w:val="center"/>
        </w:trPr>
        <w:tc>
          <w:tcPr>
            <w:tcW w:w="9752" w:type="dxa"/>
            <w:gridSpan w:val="2"/>
            <w:tcBorders>
              <w:top w:val="nil"/>
              <w:left w:val="nil"/>
              <w:bottom w:val="nil"/>
              <w:right w:val="nil"/>
            </w:tcBorders>
          </w:tcPr>
          <w:p w14:paraId="49161F84" w14:textId="77777777" w:rsidR="00E305DD" w:rsidRPr="0094298E" w:rsidRDefault="00E305DD" w:rsidP="00D67D3E"/>
        </w:tc>
      </w:tr>
      <w:tr w:rsidR="00B14696" w:rsidRPr="0094298E" w14:paraId="544725C7" w14:textId="77777777" w:rsidTr="00D67D3E">
        <w:trPr>
          <w:trHeight w:val="240"/>
          <w:jc w:val="center"/>
        </w:trPr>
        <w:tc>
          <w:tcPr>
            <w:tcW w:w="4876" w:type="dxa"/>
            <w:tcBorders>
              <w:top w:val="nil"/>
              <w:left w:val="nil"/>
              <w:bottom w:val="nil"/>
              <w:right w:val="nil"/>
            </w:tcBorders>
          </w:tcPr>
          <w:p w14:paraId="26BFAAD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20927C3" w14:textId="77777777" w:rsidR="00E305DD" w:rsidRPr="0094298E" w:rsidRDefault="00E305DD" w:rsidP="00D67D3E">
            <w:pPr>
              <w:pStyle w:val="AmColumnHeading"/>
            </w:pPr>
            <w:r w:rsidRPr="0094298E">
              <w:t>Predlog spremembe</w:t>
            </w:r>
          </w:p>
        </w:tc>
      </w:tr>
      <w:tr w:rsidR="00B14696" w:rsidRPr="0094298E" w14:paraId="06136F52" w14:textId="77777777" w:rsidTr="00D67D3E">
        <w:trPr>
          <w:jc w:val="center"/>
        </w:trPr>
        <w:tc>
          <w:tcPr>
            <w:tcW w:w="4876" w:type="dxa"/>
            <w:tcBorders>
              <w:top w:val="nil"/>
              <w:left w:val="nil"/>
              <w:bottom w:val="nil"/>
              <w:right w:val="nil"/>
            </w:tcBorders>
          </w:tcPr>
          <w:p w14:paraId="48811723" w14:textId="77777777" w:rsidR="00E305DD" w:rsidRPr="0094298E" w:rsidRDefault="00E305DD" w:rsidP="00D67D3E">
            <w:pPr>
              <w:pStyle w:val="Normal6a"/>
            </w:pPr>
            <w:r w:rsidRPr="0094298E">
              <w:t>(19)</w:t>
            </w:r>
            <w:r w:rsidRPr="0094298E">
              <w:tab/>
              <w:t xml:space="preserve">Da bi se poleg tega upoštevale zapletene in dejanske razmere v tretjih državah, bi morale imeti države članice pri uporabi ali uvedbi zakonodaje, ki omogoča nacionalno določitev tretje države kot varne izvorne države ali varne tretje države, možnost, da to storijo z izjemami za </w:t>
            </w:r>
            <w:r w:rsidRPr="0094298E">
              <w:rPr>
                <w:b/>
                <w:i/>
              </w:rPr>
              <w:t>določene dele njenega ozemlja ali</w:t>
            </w:r>
            <w:r w:rsidRPr="0094298E">
              <w:t xml:space="preserve"> jasno prepoznavne kategorije oseb, preden se začne uporabljati Uredba (EU) 2024/1348.</w:t>
            </w:r>
          </w:p>
        </w:tc>
        <w:tc>
          <w:tcPr>
            <w:tcW w:w="4876" w:type="dxa"/>
            <w:tcBorders>
              <w:top w:val="nil"/>
              <w:left w:val="nil"/>
              <w:bottom w:val="nil"/>
              <w:right w:val="nil"/>
            </w:tcBorders>
          </w:tcPr>
          <w:p w14:paraId="1B617D5F" w14:textId="77777777" w:rsidR="00E305DD" w:rsidRPr="0094298E" w:rsidRDefault="00E305DD" w:rsidP="00D67D3E">
            <w:pPr>
              <w:pStyle w:val="Normal6a"/>
            </w:pPr>
            <w:r w:rsidRPr="0094298E">
              <w:t>(19)</w:t>
            </w:r>
            <w:r w:rsidRPr="0094298E">
              <w:tab/>
              <w:t>Da bi se poleg tega upoštevale zapletene in dejanske razmere v tretjih državah, bi morale imeti države članice pri uporabi ali uvedbi zakonodaje, ki omogoča nacionalno določitev tretje države kot varne izvorne države ali varne tretje države, možnost, da to storijo z izjemami za jasno prepoznavne kategorije oseb</w:t>
            </w:r>
            <w:r w:rsidRPr="0094298E">
              <w:rPr>
                <w:b/>
                <w:i/>
              </w:rPr>
              <w:t>, kot so LGBTIQ osebe, politični aktivisti, novinarji, verske ali</w:t>
            </w:r>
            <w:r w:rsidRPr="0094298E">
              <w:t xml:space="preserve"> </w:t>
            </w:r>
            <w:r w:rsidRPr="0094298E">
              <w:rPr>
                <w:b/>
                <w:i/>
              </w:rPr>
              <w:t>etnične manjšine, osebe brez državljanstva ali ženske</w:t>
            </w:r>
            <w:r w:rsidRPr="0094298E">
              <w:t>, preden se začne uporabljati Uredba (EU) 2024/1348.</w:t>
            </w:r>
          </w:p>
        </w:tc>
      </w:tr>
    </w:tbl>
    <w:p w14:paraId="32A24D0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77277F0" w14:textId="77777777" w:rsidR="00E305DD" w:rsidRPr="0094298E" w:rsidRDefault="00E305DD" w:rsidP="00E305DD">
      <w:r w:rsidRPr="0094298E">
        <w:rPr>
          <w:rStyle w:val="HideTWBExt"/>
        </w:rPr>
        <w:t>&lt;/Amend&gt;</w:t>
      </w:r>
    </w:p>
    <w:p w14:paraId="1D6FFCF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161</w:t>
      </w:r>
      <w:r w:rsidRPr="0094298E">
        <w:rPr>
          <w:rStyle w:val="HideTWBExt"/>
          <w:b w:val="0"/>
        </w:rPr>
        <w:t>&lt;/NumAm&gt;</w:t>
      </w:r>
    </w:p>
    <w:p w14:paraId="6C487435"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329F0559" w14:textId="77777777" w:rsidR="00E305DD" w:rsidRPr="0094298E" w:rsidRDefault="00E305DD" w:rsidP="00E305DD">
      <w:pPr>
        <w:pStyle w:val="NormalBold"/>
      </w:pPr>
      <w:r w:rsidRPr="0094298E">
        <w:rPr>
          <w:rStyle w:val="HideTWBExt"/>
          <w:b w:val="0"/>
        </w:rPr>
        <w:t>&lt;/RepeatBlock-By&gt;</w:t>
      </w:r>
    </w:p>
    <w:p w14:paraId="199CF6F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5BBD83F" w14:textId="77777777" w:rsidR="00E305DD" w:rsidRPr="0094298E" w:rsidRDefault="00E305DD" w:rsidP="00E305DD">
      <w:pPr>
        <w:pStyle w:val="NormalBold"/>
      </w:pPr>
      <w:r w:rsidRPr="0094298E">
        <w:rPr>
          <w:rStyle w:val="HideTWBExt"/>
          <w:b w:val="0"/>
        </w:rPr>
        <w:t>&lt;Article&gt;</w:t>
      </w:r>
      <w:r w:rsidRPr="0094298E">
        <w:t>Uvodna izjava 19</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5E205E2" w14:textId="77777777" w:rsidTr="00D67D3E">
        <w:trPr>
          <w:trHeight w:hRule="exact" w:val="240"/>
          <w:jc w:val="center"/>
        </w:trPr>
        <w:tc>
          <w:tcPr>
            <w:tcW w:w="9752" w:type="dxa"/>
            <w:gridSpan w:val="2"/>
            <w:tcBorders>
              <w:top w:val="nil"/>
              <w:left w:val="nil"/>
              <w:bottom w:val="nil"/>
              <w:right w:val="nil"/>
            </w:tcBorders>
          </w:tcPr>
          <w:p w14:paraId="0263B34B" w14:textId="77777777" w:rsidR="00E305DD" w:rsidRPr="0094298E" w:rsidRDefault="00E305DD" w:rsidP="00D67D3E"/>
        </w:tc>
      </w:tr>
      <w:tr w:rsidR="00B14696" w:rsidRPr="0094298E" w14:paraId="096448D6" w14:textId="77777777" w:rsidTr="00D67D3E">
        <w:trPr>
          <w:trHeight w:val="240"/>
          <w:jc w:val="center"/>
        </w:trPr>
        <w:tc>
          <w:tcPr>
            <w:tcW w:w="4876" w:type="dxa"/>
            <w:tcBorders>
              <w:top w:val="nil"/>
              <w:left w:val="nil"/>
              <w:bottom w:val="nil"/>
              <w:right w:val="nil"/>
            </w:tcBorders>
          </w:tcPr>
          <w:p w14:paraId="0B088D7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226E677" w14:textId="77777777" w:rsidR="00E305DD" w:rsidRPr="0094298E" w:rsidRDefault="00E305DD" w:rsidP="00D67D3E">
            <w:pPr>
              <w:pStyle w:val="AmColumnHeading"/>
            </w:pPr>
            <w:r w:rsidRPr="0094298E">
              <w:t>Predlog spremembe</w:t>
            </w:r>
          </w:p>
        </w:tc>
      </w:tr>
      <w:tr w:rsidR="00B14696" w:rsidRPr="0094298E" w14:paraId="087BACCA" w14:textId="77777777" w:rsidTr="00D67D3E">
        <w:trPr>
          <w:jc w:val="center"/>
        </w:trPr>
        <w:tc>
          <w:tcPr>
            <w:tcW w:w="4876" w:type="dxa"/>
            <w:tcBorders>
              <w:top w:val="nil"/>
              <w:left w:val="nil"/>
              <w:bottom w:val="nil"/>
              <w:right w:val="nil"/>
            </w:tcBorders>
          </w:tcPr>
          <w:p w14:paraId="674AF8E8" w14:textId="77777777" w:rsidR="00E305DD" w:rsidRPr="0094298E" w:rsidRDefault="00E305DD" w:rsidP="00D67D3E">
            <w:pPr>
              <w:pStyle w:val="Normal6a"/>
            </w:pPr>
            <w:r w:rsidRPr="0094298E">
              <w:t>(19)</w:t>
            </w:r>
            <w:r w:rsidRPr="0094298E">
              <w:tab/>
              <w:t xml:space="preserve">Da bi se poleg tega upoštevale zapletene in dejanske razmere v tretjih državah, bi </w:t>
            </w:r>
            <w:r w:rsidRPr="0094298E">
              <w:rPr>
                <w:b/>
                <w:i/>
              </w:rPr>
              <w:t>morale</w:t>
            </w:r>
            <w:r w:rsidRPr="0094298E">
              <w:t xml:space="preserve"> imeti </w:t>
            </w:r>
            <w:r w:rsidRPr="0094298E">
              <w:rPr>
                <w:b/>
                <w:i/>
              </w:rPr>
              <w:t>države članice</w:t>
            </w:r>
            <w:r w:rsidRPr="0094298E">
              <w:t xml:space="preserve"> pri uporabi ali uvedbi zakonodaje, ki omogoča </w:t>
            </w:r>
            <w:r w:rsidRPr="0094298E">
              <w:rPr>
                <w:b/>
                <w:i/>
              </w:rPr>
              <w:t>nacionalno</w:t>
            </w:r>
            <w:r w:rsidRPr="0094298E">
              <w:t xml:space="preserve"> določitev tretje države kot varne izvorne države ali varne tretje države, možnost, da to </w:t>
            </w:r>
            <w:r w:rsidRPr="0094298E">
              <w:rPr>
                <w:b/>
                <w:i/>
              </w:rPr>
              <w:t>storijo</w:t>
            </w:r>
            <w:r w:rsidRPr="0094298E">
              <w:t xml:space="preserve"> z izjemami za določene dele njenega ozemlja ali jasno prepoznavne kategorije oseb</w:t>
            </w:r>
            <w:r w:rsidRPr="0094298E">
              <w:rPr>
                <w:b/>
                <w:i/>
              </w:rPr>
              <w:t>, preden se začne uporabljati Uredba (EU) 2024/1348</w:t>
            </w:r>
            <w:r w:rsidRPr="0094298E">
              <w:t>.</w:t>
            </w:r>
          </w:p>
        </w:tc>
        <w:tc>
          <w:tcPr>
            <w:tcW w:w="4876" w:type="dxa"/>
            <w:tcBorders>
              <w:top w:val="nil"/>
              <w:left w:val="nil"/>
              <w:bottom w:val="nil"/>
              <w:right w:val="nil"/>
            </w:tcBorders>
          </w:tcPr>
          <w:p w14:paraId="423BBAD7" w14:textId="77777777" w:rsidR="00E305DD" w:rsidRPr="0094298E" w:rsidRDefault="00E305DD" w:rsidP="00D67D3E">
            <w:pPr>
              <w:pStyle w:val="Normal6a"/>
            </w:pPr>
            <w:r w:rsidRPr="0094298E">
              <w:t>(19)</w:t>
            </w:r>
            <w:r w:rsidRPr="0094298E">
              <w:tab/>
              <w:t xml:space="preserve">Da bi se poleg tega upoštevale zapletene in dejanske razmere v tretjih državah, bi </w:t>
            </w:r>
            <w:r w:rsidRPr="0094298E">
              <w:rPr>
                <w:b/>
                <w:i/>
              </w:rPr>
              <w:t>morala</w:t>
            </w:r>
            <w:r w:rsidRPr="0094298E">
              <w:t xml:space="preserve"> imeti </w:t>
            </w:r>
            <w:r w:rsidRPr="0094298E">
              <w:rPr>
                <w:b/>
                <w:i/>
              </w:rPr>
              <w:t>EU</w:t>
            </w:r>
            <w:r w:rsidRPr="0094298E">
              <w:t xml:space="preserve"> pri uporabi ali uvedbi zakonodaje, ki omogoča določitev tretje države kot varne izvorne države ali varne tretje države, možnost, da to </w:t>
            </w:r>
            <w:r w:rsidRPr="0094298E">
              <w:rPr>
                <w:b/>
                <w:i/>
              </w:rPr>
              <w:t>stori</w:t>
            </w:r>
            <w:r w:rsidRPr="0094298E">
              <w:t xml:space="preserve"> z izjemami za določene dele njenega ozemlja ali jasno prepoznavne kategorije oseb</w:t>
            </w:r>
            <w:r w:rsidRPr="0094298E">
              <w:rPr>
                <w:b/>
                <w:i/>
              </w:rPr>
              <w:t>. Te izjeme bi bilo treba določiti v Prilogi k tej uredbi</w:t>
            </w:r>
            <w:r w:rsidRPr="0094298E">
              <w:t>.</w:t>
            </w:r>
          </w:p>
        </w:tc>
      </w:tr>
    </w:tbl>
    <w:p w14:paraId="0BA07D5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6F4BEFB" w14:textId="77777777" w:rsidR="00E305DD" w:rsidRPr="0094298E" w:rsidRDefault="00E305DD" w:rsidP="00E305DD">
      <w:r w:rsidRPr="0094298E">
        <w:rPr>
          <w:rStyle w:val="HideTWBExt"/>
        </w:rPr>
        <w:t>&lt;/Amend&gt;</w:t>
      </w:r>
    </w:p>
    <w:p w14:paraId="164F774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162</w:t>
      </w:r>
      <w:r w:rsidRPr="0094298E">
        <w:rPr>
          <w:rStyle w:val="HideTWBExt"/>
          <w:b w:val="0"/>
        </w:rPr>
        <w:t>&lt;/NumAm&gt;</w:t>
      </w:r>
    </w:p>
    <w:p w14:paraId="019ECAD0"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Anna Maria Cisint, Pascale Piera, Petra Steger, Jorge Buxadé Villalba, Alexandre Varaut</w:t>
      </w:r>
      <w:r w:rsidRPr="0094298E">
        <w:rPr>
          <w:rStyle w:val="HideTWBExt"/>
          <w:b w:val="0"/>
        </w:rPr>
        <w:t>&lt;/Members&gt;</w:t>
      </w:r>
    </w:p>
    <w:p w14:paraId="43D74B01" w14:textId="77777777" w:rsidR="00E305DD" w:rsidRPr="0094298E" w:rsidRDefault="00E305DD" w:rsidP="00E305DD">
      <w:pPr>
        <w:pStyle w:val="NormalBold"/>
      </w:pPr>
      <w:r w:rsidRPr="0094298E">
        <w:rPr>
          <w:rStyle w:val="HideTWBExt"/>
          <w:b w:val="0"/>
        </w:rPr>
        <w:t>&lt;/RepeatBlock-By&gt;</w:t>
      </w:r>
    </w:p>
    <w:p w14:paraId="35653D1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7E60EA7" w14:textId="77777777" w:rsidR="00E305DD" w:rsidRPr="0094298E" w:rsidRDefault="00E305DD" w:rsidP="00E305DD">
      <w:pPr>
        <w:pStyle w:val="NormalBold"/>
      </w:pPr>
      <w:r w:rsidRPr="0094298E">
        <w:rPr>
          <w:rStyle w:val="HideTWBExt"/>
          <w:b w:val="0"/>
        </w:rPr>
        <w:t>&lt;Article&gt;</w:t>
      </w:r>
      <w:r w:rsidRPr="0094298E">
        <w:t>Uvodna izjava 20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E209B37" w14:textId="77777777" w:rsidTr="00D67D3E">
        <w:trPr>
          <w:trHeight w:hRule="exact" w:val="240"/>
          <w:jc w:val="center"/>
        </w:trPr>
        <w:tc>
          <w:tcPr>
            <w:tcW w:w="9752" w:type="dxa"/>
            <w:gridSpan w:val="2"/>
            <w:tcBorders>
              <w:top w:val="nil"/>
              <w:left w:val="nil"/>
              <w:bottom w:val="nil"/>
              <w:right w:val="nil"/>
            </w:tcBorders>
          </w:tcPr>
          <w:p w14:paraId="1FCCC7FB" w14:textId="77777777" w:rsidR="00E305DD" w:rsidRPr="0094298E" w:rsidRDefault="00E305DD" w:rsidP="00D67D3E"/>
        </w:tc>
      </w:tr>
      <w:tr w:rsidR="00B14696" w:rsidRPr="0094298E" w14:paraId="3AED6CAF" w14:textId="77777777" w:rsidTr="00D67D3E">
        <w:trPr>
          <w:trHeight w:val="240"/>
          <w:jc w:val="center"/>
        </w:trPr>
        <w:tc>
          <w:tcPr>
            <w:tcW w:w="4876" w:type="dxa"/>
            <w:tcBorders>
              <w:top w:val="nil"/>
              <w:left w:val="nil"/>
              <w:bottom w:val="nil"/>
              <w:right w:val="nil"/>
            </w:tcBorders>
          </w:tcPr>
          <w:p w14:paraId="13EF34D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ACB0E38" w14:textId="77777777" w:rsidR="00E305DD" w:rsidRPr="0094298E" w:rsidRDefault="00E305DD" w:rsidP="00D67D3E">
            <w:pPr>
              <w:pStyle w:val="AmColumnHeading"/>
            </w:pPr>
            <w:r w:rsidRPr="0094298E">
              <w:t>Predlog spremembe</w:t>
            </w:r>
          </w:p>
        </w:tc>
      </w:tr>
      <w:tr w:rsidR="00B14696" w:rsidRPr="0094298E" w14:paraId="33CC0AD3" w14:textId="77777777" w:rsidTr="00D67D3E">
        <w:trPr>
          <w:jc w:val="center"/>
        </w:trPr>
        <w:tc>
          <w:tcPr>
            <w:tcW w:w="4876" w:type="dxa"/>
            <w:tcBorders>
              <w:top w:val="nil"/>
              <w:left w:val="nil"/>
              <w:bottom w:val="nil"/>
              <w:right w:val="nil"/>
            </w:tcBorders>
          </w:tcPr>
          <w:p w14:paraId="416F5675" w14:textId="77777777" w:rsidR="00E305DD" w:rsidRPr="0094298E" w:rsidRDefault="00E305DD" w:rsidP="00D67D3E">
            <w:pPr>
              <w:pStyle w:val="Normal6a"/>
            </w:pPr>
            <w:r w:rsidRPr="0094298E">
              <w:rPr>
                <w:b/>
                <w:i/>
              </w:rPr>
              <w:t>(20)</w:t>
            </w:r>
            <w:r w:rsidRPr="0094298E">
              <w:tab/>
            </w:r>
            <w:r w:rsidRPr="0094298E">
              <w:rPr>
                <w:b/>
                <w:i/>
              </w:rPr>
              <w:t>Ker cilja te uredbe, in sicer vzpostavitve skupnega seznama varnih izvornih držav na ravni Unije in zgodnejše uporabe nekaterih določb Uredbe (EU) 2024/1348,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Borders>
              <w:top w:val="nil"/>
              <w:left w:val="nil"/>
              <w:bottom w:val="nil"/>
              <w:right w:val="nil"/>
            </w:tcBorders>
          </w:tcPr>
          <w:p w14:paraId="67549B05" w14:textId="77777777" w:rsidR="00E305DD" w:rsidRPr="0094298E" w:rsidRDefault="00E305DD" w:rsidP="00D67D3E">
            <w:pPr>
              <w:pStyle w:val="Normal6a"/>
            </w:pPr>
            <w:r w:rsidRPr="0094298E">
              <w:rPr>
                <w:b/>
                <w:i/>
              </w:rPr>
              <w:t>črtano</w:t>
            </w:r>
          </w:p>
        </w:tc>
      </w:tr>
    </w:tbl>
    <w:p w14:paraId="35C80BB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676DEEC" w14:textId="77777777" w:rsidR="00E305DD" w:rsidRPr="0094298E" w:rsidRDefault="00E305DD" w:rsidP="00E305DD">
      <w:r w:rsidRPr="0094298E">
        <w:rPr>
          <w:rStyle w:val="HideTWBExt"/>
        </w:rPr>
        <w:t>&lt;/Amend&gt;</w:t>
      </w:r>
    </w:p>
    <w:p w14:paraId="2952E35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163</w:t>
      </w:r>
      <w:r w:rsidRPr="0094298E">
        <w:rPr>
          <w:rStyle w:val="HideTWBExt"/>
          <w:b w:val="0"/>
        </w:rPr>
        <w:t>&lt;/NumAm&gt;</w:t>
      </w:r>
    </w:p>
    <w:p w14:paraId="6BE8781D"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5054E5DF" w14:textId="77777777" w:rsidR="00E305DD" w:rsidRPr="0094298E" w:rsidRDefault="00E305DD" w:rsidP="00E305DD">
      <w:pPr>
        <w:pStyle w:val="NormalBold"/>
      </w:pPr>
      <w:r w:rsidRPr="0094298E">
        <w:rPr>
          <w:rStyle w:val="HideTWBExt"/>
          <w:b w:val="0"/>
        </w:rPr>
        <w:t>&lt;/RepeatBlock-By&gt;</w:t>
      </w:r>
    </w:p>
    <w:p w14:paraId="6403873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667DFDC" w14:textId="77777777" w:rsidR="00E305DD" w:rsidRPr="0094298E" w:rsidRDefault="00E305DD" w:rsidP="00E305DD">
      <w:pPr>
        <w:pStyle w:val="NormalBold"/>
      </w:pPr>
      <w:r w:rsidRPr="0094298E">
        <w:rPr>
          <w:rStyle w:val="HideTWBExt"/>
          <w:b w:val="0"/>
        </w:rPr>
        <w:t>&lt;Article&gt;</w:t>
      </w:r>
      <w:r w:rsidRPr="0094298E">
        <w:t>Uvodna izjava 20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62787F9" w14:textId="77777777" w:rsidTr="00D67D3E">
        <w:trPr>
          <w:trHeight w:hRule="exact" w:val="240"/>
          <w:jc w:val="center"/>
        </w:trPr>
        <w:tc>
          <w:tcPr>
            <w:tcW w:w="9752" w:type="dxa"/>
            <w:gridSpan w:val="2"/>
            <w:tcBorders>
              <w:top w:val="nil"/>
              <w:left w:val="nil"/>
              <w:bottom w:val="nil"/>
              <w:right w:val="nil"/>
            </w:tcBorders>
          </w:tcPr>
          <w:p w14:paraId="0A03FDAD" w14:textId="77777777" w:rsidR="00E305DD" w:rsidRPr="0094298E" w:rsidRDefault="00E305DD" w:rsidP="00D67D3E"/>
        </w:tc>
      </w:tr>
      <w:tr w:rsidR="00B14696" w:rsidRPr="0094298E" w14:paraId="40471E92" w14:textId="77777777" w:rsidTr="00D67D3E">
        <w:trPr>
          <w:trHeight w:val="240"/>
          <w:jc w:val="center"/>
        </w:trPr>
        <w:tc>
          <w:tcPr>
            <w:tcW w:w="4876" w:type="dxa"/>
            <w:tcBorders>
              <w:top w:val="nil"/>
              <w:left w:val="nil"/>
              <w:bottom w:val="nil"/>
              <w:right w:val="nil"/>
            </w:tcBorders>
          </w:tcPr>
          <w:p w14:paraId="4598492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E3B3402" w14:textId="77777777" w:rsidR="00E305DD" w:rsidRPr="0094298E" w:rsidRDefault="00E305DD" w:rsidP="00D67D3E">
            <w:pPr>
              <w:pStyle w:val="AmColumnHeading"/>
            </w:pPr>
            <w:r w:rsidRPr="0094298E">
              <w:t>Predlog spremembe</w:t>
            </w:r>
          </w:p>
        </w:tc>
      </w:tr>
      <w:tr w:rsidR="00B14696" w:rsidRPr="0094298E" w14:paraId="6679325A" w14:textId="77777777" w:rsidTr="00D67D3E">
        <w:trPr>
          <w:jc w:val="center"/>
        </w:trPr>
        <w:tc>
          <w:tcPr>
            <w:tcW w:w="4876" w:type="dxa"/>
            <w:tcBorders>
              <w:top w:val="nil"/>
              <w:left w:val="nil"/>
              <w:bottom w:val="nil"/>
              <w:right w:val="nil"/>
            </w:tcBorders>
          </w:tcPr>
          <w:p w14:paraId="036CABF9" w14:textId="77777777" w:rsidR="00E305DD" w:rsidRPr="0094298E" w:rsidRDefault="00E305DD" w:rsidP="00D67D3E">
            <w:pPr>
              <w:pStyle w:val="Normal6a"/>
            </w:pPr>
            <w:r w:rsidRPr="0094298E">
              <w:rPr>
                <w:b/>
                <w:i/>
              </w:rPr>
              <w:t>(20)</w:t>
            </w:r>
            <w:r w:rsidRPr="0094298E">
              <w:tab/>
            </w:r>
            <w:r w:rsidRPr="0094298E">
              <w:rPr>
                <w:b/>
                <w:i/>
              </w:rPr>
              <w:t>Ker cilja te uredbe, in sicer vzpostavitve skupnega seznama varnih izvornih držav na ravni Unije in zgodnejše uporabe nekaterih določb Uredbe (EU) 2024/1348,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Borders>
              <w:top w:val="nil"/>
              <w:left w:val="nil"/>
              <w:bottom w:val="nil"/>
              <w:right w:val="nil"/>
            </w:tcBorders>
          </w:tcPr>
          <w:p w14:paraId="7B0E1644" w14:textId="77777777" w:rsidR="00E305DD" w:rsidRPr="0094298E" w:rsidRDefault="00E305DD" w:rsidP="00D67D3E">
            <w:pPr>
              <w:pStyle w:val="Normal6a"/>
            </w:pPr>
            <w:r w:rsidRPr="0094298E">
              <w:rPr>
                <w:b/>
                <w:i/>
              </w:rPr>
              <w:t>črtano</w:t>
            </w:r>
          </w:p>
        </w:tc>
      </w:tr>
    </w:tbl>
    <w:p w14:paraId="528D861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5D8FE0" w14:textId="77777777" w:rsidR="00E305DD" w:rsidRPr="0094298E" w:rsidRDefault="00E305DD" w:rsidP="00E305DD">
      <w:r w:rsidRPr="0094298E">
        <w:rPr>
          <w:rStyle w:val="HideTWBExt"/>
        </w:rPr>
        <w:t>&lt;/Amend&gt;</w:t>
      </w:r>
    </w:p>
    <w:p w14:paraId="1265395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164</w:t>
      </w:r>
      <w:r w:rsidRPr="0094298E">
        <w:rPr>
          <w:rStyle w:val="HideTWBExt"/>
          <w:b w:val="0"/>
        </w:rPr>
        <w:t>&lt;/NumAm&gt;</w:t>
      </w:r>
    </w:p>
    <w:p w14:paraId="5055F548"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0CAF9EDB" w14:textId="77777777" w:rsidR="00E305DD" w:rsidRPr="0094298E" w:rsidRDefault="00E305DD" w:rsidP="00E305DD">
      <w:pPr>
        <w:pStyle w:val="NormalBold"/>
      </w:pPr>
      <w:r w:rsidRPr="0094298E">
        <w:rPr>
          <w:rStyle w:val="HideTWBExt"/>
          <w:b w:val="0"/>
        </w:rPr>
        <w:t>&lt;/RepeatBlock-By&gt;</w:t>
      </w:r>
    </w:p>
    <w:p w14:paraId="486DE6E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B40710E" w14:textId="77777777" w:rsidR="00E305DD" w:rsidRPr="0094298E" w:rsidRDefault="00E305DD" w:rsidP="00E305DD">
      <w:pPr>
        <w:pStyle w:val="NormalBold"/>
      </w:pPr>
      <w:r w:rsidRPr="0094298E">
        <w:rPr>
          <w:rStyle w:val="HideTWBExt"/>
          <w:b w:val="0"/>
        </w:rPr>
        <w:t>&lt;Article&gt;</w:t>
      </w:r>
      <w:r w:rsidRPr="0094298E">
        <w:t>Uvodna izjava 20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EF79FA1" w14:textId="77777777" w:rsidTr="00D67D3E">
        <w:trPr>
          <w:trHeight w:hRule="exact" w:val="240"/>
          <w:jc w:val="center"/>
        </w:trPr>
        <w:tc>
          <w:tcPr>
            <w:tcW w:w="9752" w:type="dxa"/>
            <w:gridSpan w:val="2"/>
            <w:tcBorders>
              <w:top w:val="nil"/>
              <w:left w:val="nil"/>
              <w:bottom w:val="nil"/>
              <w:right w:val="nil"/>
            </w:tcBorders>
          </w:tcPr>
          <w:p w14:paraId="323DFBF4" w14:textId="77777777" w:rsidR="00E305DD" w:rsidRPr="0094298E" w:rsidRDefault="00E305DD" w:rsidP="00D67D3E"/>
        </w:tc>
      </w:tr>
      <w:tr w:rsidR="00B14696" w:rsidRPr="0094298E" w14:paraId="63BE03A1" w14:textId="77777777" w:rsidTr="00D67D3E">
        <w:trPr>
          <w:trHeight w:val="240"/>
          <w:jc w:val="center"/>
        </w:trPr>
        <w:tc>
          <w:tcPr>
            <w:tcW w:w="4876" w:type="dxa"/>
            <w:tcBorders>
              <w:top w:val="nil"/>
              <w:left w:val="nil"/>
              <w:bottom w:val="nil"/>
              <w:right w:val="nil"/>
            </w:tcBorders>
          </w:tcPr>
          <w:p w14:paraId="4CB38AC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EDEC87C" w14:textId="77777777" w:rsidR="00E305DD" w:rsidRPr="0094298E" w:rsidRDefault="00E305DD" w:rsidP="00D67D3E">
            <w:pPr>
              <w:pStyle w:val="AmColumnHeading"/>
            </w:pPr>
            <w:r w:rsidRPr="0094298E">
              <w:t>Predlog spremembe</w:t>
            </w:r>
          </w:p>
        </w:tc>
      </w:tr>
      <w:tr w:rsidR="00B14696" w:rsidRPr="0094298E" w14:paraId="7C4181EB" w14:textId="77777777" w:rsidTr="00D67D3E">
        <w:trPr>
          <w:jc w:val="center"/>
        </w:trPr>
        <w:tc>
          <w:tcPr>
            <w:tcW w:w="4876" w:type="dxa"/>
            <w:tcBorders>
              <w:top w:val="nil"/>
              <w:left w:val="nil"/>
              <w:bottom w:val="nil"/>
              <w:right w:val="nil"/>
            </w:tcBorders>
          </w:tcPr>
          <w:p w14:paraId="0B9E1561" w14:textId="77777777" w:rsidR="00E305DD" w:rsidRPr="0094298E" w:rsidRDefault="00E305DD" w:rsidP="00D67D3E">
            <w:pPr>
              <w:pStyle w:val="Normal6a"/>
            </w:pPr>
            <w:r w:rsidRPr="0094298E">
              <w:t>(20)</w:t>
            </w:r>
            <w:r w:rsidRPr="0094298E">
              <w:tab/>
              <w:t xml:space="preserve">Ker cilja te uredbe, in sicer vzpostavitve skupnega seznama varnih izvornih držav na ravni Unije </w:t>
            </w:r>
            <w:r w:rsidRPr="0094298E">
              <w:rPr>
                <w:b/>
                <w:i/>
              </w:rPr>
              <w:t>in zgodnejše uporabe nekaterih določb Uredbe (EU) 2024/1348</w:t>
            </w:r>
            <w:r w:rsidRPr="0094298E">
              <w:t>,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Borders>
              <w:top w:val="nil"/>
              <w:left w:val="nil"/>
              <w:bottom w:val="nil"/>
              <w:right w:val="nil"/>
            </w:tcBorders>
          </w:tcPr>
          <w:p w14:paraId="4AA6CE34" w14:textId="77777777" w:rsidR="00E305DD" w:rsidRPr="0094298E" w:rsidRDefault="00E305DD" w:rsidP="00D67D3E">
            <w:pPr>
              <w:pStyle w:val="Normal6a"/>
            </w:pPr>
            <w:r w:rsidRPr="0094298E">
              <w:t>(20)</w:t>
            </w:r>
            <w:r w:rsidRPr="0094298E">
              <w:tab/>
              <w:t>Ker cilja te uredbe, in sicer vzpostavitve skupnega seznama varnih izvornih držav na ravni Unije,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r>
    </w:tbl>
    <w:p w14:paraId="78221D3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FC6AE5A" w14:textId="77777777" w:rsidR="00E305DD" w:rsidRPr="0094298E" w:rsidRDefault="00E305DD" w:rsidP="00E305DD">
      <w:r w:rsidRPr="0094298E">
        <w:rPr>
          <w:rStyle w:val="HideTWBExt"/>
        </w:rPr>
        <w:t>&lt;/Amend&gt;</w:t>
      </w:r>
    </w:p>
    <w:p w14:paraId="141B8C8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165</w:t>
      </w:r>
      <w:r w:rsidRPr="0094298E">
        <w:rPr>
          <w:rStyle w:val="HideTWBExt"/>
          <w:b w:val="0"/>
        </w:rPr>
        <w:t>&lt;/NumAm&gt;</w:t>
      </w:r>
    </w:p>
    <w:p w14:paraId="7FEB3570"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7D6E0970" w14:textId="77777777" w:rsidR="00E305DD" w:rsidRPr="0094298E" w:rsidRDefault="00E305DD" w:rsidP="00E305DD">
      <w:pPr>
        <w:pStyle w:val="NormalBold"/>
      </w:pPr>
      <w:r w:rsidRPr="0094298E">
        <w:rPr>
          <w:rStyle w:val="HideTWBExt"/>
          <w:b w:val="0"/>
        </w:rPr>
        <w:t>&lt;/RepeatBlock-By&gt;</w:t>
      </w:r>
    </w:p>
    <w:p w14:paraId="016D025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E00097E" w14:textId="77777777" w:rsidR="00E305DD" w:rsidRPr="0094298E" w:rsidRDefault="00E305DD" w:rsidP="00E305DD">
      <w:pPr>
        <w:pStyle w:val="NormalBold"/>
      </w:pPr>
      <w:r w:rsidRPr="0094298E">
        <w:rPr>
          <w:rStyle w:val="HideTWBExt"/>
          <w:b w:val="0"/>
        </w:rPr>
        <w:t>&lt;Article&gt;</w:t>
      </w:r>
      <w:r w:rsidRPr="0094298E">
        <w:t>Uvodna izjava 20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572D72F" w14:textId="77777777" w:rsidTr="00D67D3E">
        <w:trPr>
          <w:trHeight w:hRule="exact" w:val="240"/>
          <w:jc w:val="center"/>
        </w:trPr>
        <w:tc>
          <w:tcPr>
            <w:tcW w:w="9752" w:type="dxa"/>
            <w:gridSpan w:val="2"/>
            <w:tcBorders>
              <w:top w:val="nil"/>
              <w:left w:val="nil"/>
              <w:bottom w:val="nil"/>
              <w:right w:val="nil"/>
            </w:tcBorders>
          </w:tcPr>
          <w:p w14:paraId="7278F599" w14:textId="77777777" w:rsidR="00E305DD" w:rsidRPr="0094298E" w:rsidRDefault="00E305DD" w:rsidP="00D67D3E"/>
        </w:tc>
      </w:tr>
      <w:tr w:rsidR="00B14696" w:rsidRPr="0094298E" w14:paraId="08BD3DA9" w14:textId="77777777" w:rsidTr="00D67D3E">
        <w:trPr>
          <w:trHeight w:val="240"/>
          <w:jc w:val="center"/>
        </w:trPr>
        <w:tc>
          <w:tcPr>
            <w:tcW w:w="4876" w:type="dxa"/>
            <w:tcBorders>
              <w:top w:val="nil"/>
              <w:left w:val="nil"/>
              <w:bottom w:val="nil"/>
              <w:right w:val="nil"/>
            </w:tcBorders>
          </w:tcPr>
          <w:p w14:paraId="41B5EF6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BAF2221" w14:textId="77777777" w:rsidR="00E305DD" w:rsidRPr="0094298E" w:rsidRDefault="00E305DD" w:rsidP="00D67D3E">
            <w:pPr>
              <w:pStyle w:val="AmColumnHeading"/>
            </w:pPr>
            <w:r w:rsidRPr="0094298E">
              <w:t>Predlog spremembe</w:t>
            </w:r>
          </w:p>
        </w:tc>
      </w:tr>
      <w:tr w:rsidR="00B14696" w:rsidRPr="0094298E" w14:paraId="6C3AA31C" w14:textId="77777777" w:rsidTr="00D67D3E">
        <w:trPr>
          <w:jc w:val="center"/>
        </w:trPr>
        <w:tc>
          <w:tcPr>
            <w:tcW w:w="4876" w:type="dxa"/>
            <w:tcBorders>
              <w:top w:val="nil"/>
              <w:left w:val="nil"/>
              <w:bottom w:val="nil"/>
              <w:right w:val="nil"/>
            </w:tcBorders>
          </w:tcPr>
          <w:p w14:paraId="5EF31EA3" w14:textId="77777777" w:rsidR="00E305DD" w:rsidRPr="0094298E" w:rsidRDefault="00E305DD" w:rsidP="00D67D3E">
            <w:pPr>
              <w:pStyle w:val="Normal6a"/>
            </w:pPr>
            <w:r w:rsidRPr="0094298E">
              <w:t>(20)</w:t>
            </w:r>
            <w:r w:rsidRPr="0094298E">
              <w:tab/>
              <w:t xml:space="preserve">Ker cilja te uredbe, in sicer vzpostavitve skupnega seznama varnih izvornih držav na ravni Unije </w:t>
            </w:r>
            <w:r w:rsidRPr="0094298E">
              <w:rPr>
                <w:b/>
                <w:i/>
              </w:rPr>
              <w:t>in zgodnejše uporabe nekaterih določb Uredbe (EU) 2024/1348</w:t>
            </w:r>
            <w:r w:rsidRPr="0094298E">
              <w:t>,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Borders>
              <w:top w:val="nil"/>
              <w:left w:val="nil"/>
              <w:bottom w:val="nil"/>
              <w:right w:val="nil"/>
            </w:tcBorders>
          </w:tcPr>
          <w:p w14:paraId="2FEB2D6E" w14:textId="77777777" w:rsidR="00E305DD" w:rsidRPr="0094298E" w:rsidRDefault="00E305DD" w:rsidP="00D67D3E">
            <w:pPr>
              <w:pStyle w:val="Normal6a"/>
            </w:pPr>
            <w:r w:rsidRPr="0094298E">
              <w:t>(20)</w:t>
            </w:r>
            <w:r w:rsidRPr="0094298E">
              <w:tab/>
              <w:t>Ker cilja te uredbe, in sicer vzpostavitve skupnega seznama varnih izvornih držav na ravni Unije,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r>
    </w:tbl>
    <w:p w14:paraId="2090545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BFF9E09"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85EADB6" w14:textId="77777777" w:rsidR="00E305DD" w:rsidRPr="0094298E" w:rsidRDefault="00E305DD" w:rsidP="00E305DD">
      <w:pPr>
        <w:pStyle w:val="AmJustText"/>
      </w:pPr>
      <w:r w:rsidRPr="0094298E">
        <w:t>Ta predlog spremembe je vložen zaradi uskladitve.</w:t>
      </w:r>
    </w:p>
    <w:p w14:paraId="633B1547" w14:textId="77777777" w:rsidR="00E305DD" w:rsidRPr="0094298E" w:rsidRDefault="00E305DD" w:rsidP="00E305DD">
      <w:r w:rsidRPr="0094298E">
        <w:rPr>
          <w:rStyle w:val="HideTWBExt"/>
        </w:rPr>
        <w:t>&lt;/Amend&gt;</w:t>
      </w:r>
    </w:p>
    <w:p w14:paraId="6CAC2FD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166</w:t>
      </w:r>
      <w:r w:rsidRPr="0094298E">
        <w:rPr>
          <w:rStyle w:val="HideTWBExt"/>
          <w:b w:val="0"/>
        </w:rPr>
        <w:t>&lt;/NumAm&gt;</w:t>
      </w:r>
    </w:p>
    <w:p w14:paraId="24B520C8"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53B756EC" w14:textId="77777777" w:rsidR="00E305DD" w:rsidRPr="0094298E" w:rsidRDefault="00E305DD" w:rsidP="00E305DD">
      <w:pPr>
        <w:pStyle w:val="NormalBold"/>
      </w:pPr>
      <w:r w:rsidRPr="0094298E">
        <w:rPr>
          <w:rStyle w:val="HideTWBExt"/>
          <w:b w:val="0"/>
        </w:rPr>
        <w:t>&lt;/RepeatBlock-By&gt;</w:t>
      </w:r>
    </w:p>
    <w:p w14:paraId="3B8E736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2EDFDD3" w14:textId="77777777" w:rsidR="00E305DD" w:rsidRPr="0094298E" w:rsidRDefault="00E305DD" w:rsidP="00E305DD">
      <w:pPr>
        <w:pStyle w:val="NormalBold"/>
      </w:pPr>
      <w:r w:rsidRPr="0094298E">
        <w:rPr>
          <w:rStyle w:val="HideTWBExt"/>
          <w:b w:val="0"/>
        </w:rPr>
        <w:t>&lt;Article&gt;</w:t>
      </w:r>
      <w:r w:rsidRPr="0094298E">
        <w:t>Uvodna izjava 20</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8544998" w14:textId="77777777" w:rsidTr="00D67D3E">
        <w:trPr>
          <w:trHeight w:hRule="exact" w:val="240"/>
          <w:jc w:val="center"/>
        </w:trPr>
        <w:tc>
          <w:tcPr>
            <w:tcW w:w="9752" w:type="dxa"/>
            <w:gridSpan w:val="2"/>
            <w:tcBorders>
              <w:top w:val="nil"/>
              <w:left w:val="nil"/>
              <w:bottom w:val="nil"/>
              <w:right w:val="nil"/>
            </w:tcBorders>
          </w:tcPr>
          <w:p w14:paraId="5F2F6576" w14:textId="77777777" w:rsidR="00E305DD" w:rsidRPr="0094298E" w:rsidRDefault="00E305DD" w:rsidP="00D67D3E"/>
        </w:tc>
      </w:tr>
      <w:tr w:rsidR="00B14696" w:rsidRPr="0094298E" w14:paraId="04492F20" w14:textId="77777777" w:rsidTr="00D67D3E">
        <w:trPr>
          <w:trHeight w:val="240"/>
          <w:jc w:val="center"/>
        </w:trPr>
        <w:tc>
          <w:tcPr>
            <w:tcW w:w="4876" w:type="dxa"/>
            <w:tcBorders>
              <w:top w:val="nil"/>
              <w:left w:val="nil"/>
              <w:bottom w:val="nil"/>
              <w:right w:val="nil"/>
            </w:tcBorders>
          </w:tcPr>
          <w:p w14:paraId="14980B0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7EB2DCF" w14:textId="77777777" w:rsidR="00E305DD" w:rsidRPr="0094298E" w:rsidRDefault="00E305DD" w:rsidP="00D67D3E">
            <w:pPr>
              <w:pStyle w:val="AmColumnHeading"/>
            </w:pPr>
            <w:r w:rsidRPr="0094298E">
              <w:t>Predlog spremembe</w:t>
            </w:r>
          </w:p>
        </w:tc>
      </w:tr>
      <w:tr w:rsidR="00B14696" w:rsidRPr="0094298E" w14:paraId="3F27DBAB" w14:textId="77777777" w:rsidTr="00D67D3E">
        <w:trPr>
          <w:jc w:val="center"/>
        </w:trPr>
        <w:tc>
          <w:tcPr>
            <w:tcW w:w="4876" w:type="dxa"/>
            <w:tcBorders>
              <w:top w:val="nil"/>
              <w:left w:val="nil"/>
              <w:bottom w:val="nil"/>
              <w:right w:val="nil"/>
            </w:tcBorders>
          </w:tcPr>
          <w:p w14:paraId="06A198B3" w14:textId="77777777" w:rsidR="00E305DD" w:rsidRPr="0094298E" w:rsidRDefault="00E305DD" w:rsidP="00D67D3E">
            <w:pPr>
              <w:pStyle w:val="Normal6a"/>
            </w:pPr>
            <w:r w:rsidRPr="0094298E">
              <w:t>(20)</w:t>
            </w:r>
            <w:r w:rsidRPr="0094298E">
              <w:tab/>
              <w:t xml:space="preserve">Ker cilja te uredbe, in sicer vzpostavitve skupnega seznama varnih izvornih držav na ravni Unije in zgodnejše uporabe </w:t>
            </w:r>
            <w:r w:rsidRPr="0094298E">
              <w:rPr>
                <w:b/>
                <w:i/>
              </w:rPr>
              <w:t>nekaterih</w:t>
            </w:r>
            <w:r w:rsidRPr="0094298E">
              <w:t xml:space="preserve"> določb </w:t>
            </w:r>
            <w:r w:rsidRPr="0094298E">
              <w:rPr>
                <w:b/>
                <w:i/>
              </w:rPr>
              <w:t>Uredbe (EU) 2024/1348</w:t>
            </w:r>
            <w:r w:rsidRPr="0094298E">
              <w:t>,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c>
          <w:tcPr>
            <w:tcW w:w="4876" w:type="dxa"/>
            <w:tcBorders>
              <w:top w:val="nil"/>
              <w:left w:val="nil"/>
              <w:bottom w:val="nil"/>
              <w:right w:val="nil"/>
            </w:tcBorders>
          </w:tcPr>
          <w:p w14:paraId="006BB5BE" w14:textId="77777777" w:rsidR="00E305DD" w:rsidRPr="0094298E" w:rsidRDefault="00E305DD" w:rsidP="00D67D3E">
            <w:pPr>
              <w:pStyle w:val="Normal6a"/>
            </w:pPr>
            <w:r w:rsidRPr="0094298E">
              <w:t>(20)</w:t>
            </w:r>
            <w:r w:rsidRPr="0094298E">
              <w:tab/>
              <w:t xml:space="preserve">Ker cilja te uredbe, in sicer vzpostavitve skupnega seznama varnih izvornih držav na ravni Unije in zgodnejše uporabe </w:t>
            </w:r>
            <w:r w:rsidRPr="0094298E">
              <w:rPr>
                <w:b/>
                <w:i/>
              </w:rPr>
              <w:t>s tem povezanih</w:t>
            </w:r>
            <w:r w:rsidRPr="0094298E">
              <w:t xml:space="preserve"> določb</w:t>
            </w:r>
            <w:r w:rsidRPr="0094298E">
              <w:rPr>
                <w:b/>
                <w:i/>
              </w:rPr>
              <w:t>, da bi se zagotovil njihov takojšen praktični učinek</w:t>
            </w:r>
            <w:r w:rsidRPr="0094298E">
              <w:t>, države članice ne morejo zadovoljivo doseči, temveč se lahko doseže samo na ravni Unije, lahko Unija sprejme ukrepe v skladu z načelom subsidiarnosti iz člena 5 Pogodbe o Evropski uniji. V skladu z načelom sorazmernosti iz navedenega člena ta uredba ne presega tistega, kar je potrebno za doseganje navedenega cilja.</w:t>
            </w:r>
          </w:p>
        </w:tc>
      </w:tr>
    </w:tbl>
    <w:p w14:paraId="7722F7F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38F1FDD"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74C61B0D" w14:textId="77777777" w:rsidR="00E305DD" w:rsidRPr="0094298E" w:rsidRDefault="00E305DD" w:rsidP="00E305DD">
      <w:pPr>
        <w:pStyle w:val="AmJustText"/>
      </w:pPr>
      <w:r w:rsidRPr="0094298E">
        <w:t>Da bi seznam Unije deloval, ni potrebna le skladnost, temveč tudi pravočasno izvajanje. Oslabitev vloge Unije bi lahko povzročila razdrobljenost in ogrozila verodostojnost koncepta varne izvorne države. S poudarjanjem pristojnosti Unije in potrebe po takojšnjem praktičnem učinku bo uredba zagotovila oprijemljive rezultate ter okrepila učinkovitost azilnih politik in politik vračanja v vseh državah članicah.</w:t>
      </w:r>
    </w:p>
    <w:p w14:paraId="6F08C3A5" w14:textId="77777777" w:rsidR="00E305DD" w:rsidRPr="0094298E" w:rsidRDefault="00E305DD" w:rsidP="00E305DD">
      <w:r w:rsidRPr="0094298E">
        <w:rPr>
          <w:rStyle w:val="HideTWBExt"/>
        </w:rPr>
        <w:t>&lt;/Amend&gt;</w:t>
      </w:r>
    </w:p>
    <w:p w14:paraId="3E468FF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167</w:t>
      </w:r>
      <w:r w:rsidRPr="0094298E">
        <w:rPr>
          <w:rStyle w:val="HideTWBExt"/>
          <w:b w:val="0"/>
        </w:rPr>
        <w:t>&lt;/NumAm&gt;</w:t>
      </w:r>
    </w:p>
    <w:p w14:paraId="340D0C42"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739C158B" w14:textId="77777777" w:rsidR="00E305DD" w:rsidRPr="0094298E" w:rsidRDefault="00E305DD" w:rsidP="00E305DD">
      <w:pPr>
        <w:pStyle w:val="NormalBold"/>
      </w:pPr>
      <w:r w:rsidRPr="0094298E">
        <w:rPr>
          <w:rStyle w:val="HideTWBExt"/>
          <w:b w:val="0"/>
        </w:rPr>
        <w:t>&lt;/RepeatBlock-By&gt;</w:t>
      </w:r>
    </w:p>
    <w:p w14:paraId="45F35FF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4B58B48" w14:textId="77777777" w:rsidR="00E305DD" w:rsidRPr="0094298E" w:rsidRDefault="00E305DD" w:rsidP="00E305DD">
      <w:pPr>
        <w:pStyle w:val="NormalBold"/>
      </w:pPr>
      <w:r w:rsidRPr="0094298E">
        <w:rPr>
          <w:rStyle w:val="HideTWBExt"/>
          <w:b w:val="0"/>
        </w:rPr>
        <w:t>&lt;Article&gt;</w:t>
      </w:r>
      <w:r w:rsidRPr="0094298E">
        <w:t>Uvodna izjava 20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03EEF30" w14:textId="77777777" w:rsidTr="00D67D3E">
        <w:trPr>
          <w:trHeight w:hRule="exact" w:val="240"/>
          <w:jc w:val="center"/>
        </w:trPr>
        <w:tc>
          <w:tcPr>
            <w:tcW w:w="9752" w:type="dxa"/>
            <w:gridSpan w:val="2"/>
            <w:tcBorders>
              <w:top w:val="nil"/>
              <w:left w:val="nil"/>
              <w:bottom w:val="nil"/>
              <w:right w:val="nil"/>
            </w:tcBorders>
          </w:tcPr>
          <w:p w14:paraId="63AD08FE" w14:textId="77777777" w:rsidR="00E305DD" w:rsidRPr="0094298E" w:rsidRDefault="00E305DD" w:rsidP="00D67D3E"/>
        </w:tc>
      </w:tr>
      <w:tr w:rsidR="00B14696" w:rsidRPr="0094298E" w14:paraId="751E9B37" w14:textId="77777777" w:rsidTr="00D67D3E">
        <w:trPr>
          <w:trHeight w:val="240"/>
          <w:jc w:val="center"/>
        </w:trPr>
        <w:tc>
          <w:tcPr>
            <w:tcW w:w="4876" w:type="dxa"/>
            <w:tcBorders>
              <w:top w:val="nil"/>
              <w:left w:val="nil"/>
              <w:bottom w:val="nil"/>
              <w:right w:val="nil"/>
            </w:tcBorders>
          </w:tcPr>
          <w:p w14:paraId="096AC20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A26C38" w14:textId="77777777" w:rsidR="00E305DD" w:rsidRPr="0094298E" w:rsidRDefault="00E305DD" w:rsidP="00D67D3E">
            <w:pPr>
              <w:pStyle w:val="AmColumnHeading"/>
            </w:pPr>
            <w:r w:rsidRPr="0094298E">
              <w:t>Predlog spremembe</w:t>
            </w:r>
          </w:p>
        </w:tc>
      </w:tr>
      <w:tr w:rsidR="00B14696" w:rsidRPr="0094298E" w14:paraId="0CAC6E14" w14:textId="77777777" w:rsidTr="00D67D3E">
        <w:trPr>
          <w:jc w:val="center"/>
        </w:trPr>
        <w:tc>
          <w:tcPr>
            <w:tcW w:w="4876" w:type="dxa"/>
            <w:tcBorders>
              <w:top w:val="nil"/>
              <w:left w:val="nil"/>
              <w:bottom w:val="nil"/>
              <w:right w:val="nil"/>
            </w:tcBorders>
          </w:tcPr>
          <w:p w14:paraId="323579B4" w14:textId="77777777" w:rsidR="00E305DD" w:rsidRPr="0094298E" w:rsidRDefault="00E305DD" w:rsidP="00D67D3E">
            <w:pPr>
              <w:pStyle w:val="Normal6a"/>
            </w:pPr>
          </w:p>
        </w:tc>
        <w:tc>
          <w:tcPr>
            <w:tcW w:w="4876" w:type="dxa"/>
            <w:tcBorders>
              <w:top w:val="nil"/>
              <w:left w:val="nil"/>
              <w:bottom w:val="nil"/>
              <w:right w:val="nil"/>
            </w:tcBorders>
          </w:tcPr>
          <w:p w14:paraId="488AB772" w14:textId="0FF1178E" w:rsidR="00E305DD" w:rsidRPr="0094298E" w:rsidRDefault="00E305DD" w:rsidP="00D67D3E">
            <w:pPr>
              <w:pStyle w:val="Normal6a"/>
            </w:pPr>
            <w:r w:rsidRPr="0094298E">
              <w:rPr>
                <w:b/>
                <w:i/>
              </w:rPr>
              <w:t>(20a)</w:t>
            </w:r>
            <w:r w:rsidRPr="0094298E">
              <w:tab/>
            </w:r>
            <w:r w:rsidRPr="0094298E">
              <w:rPr>
                <w:b/>
                <w:i/>
              </w:rPr>
              <w:t xml:space="preserve">Komisija seznam nenehno pregleduje in dopolnjuje. Po podatkih Agencije EU za azil (EUAA) je leta 2024 </w:t>
            </w:r>
            <w:r w:rsidR="001048E4" w:rsidRPr="0094298E">
              <w:rPr>
                <w:b/>
                <w:i/>
              </w:rPr>
              <w:t>za</w:t>
            </w:r>
            <w:r w:rsidRPr="0094298E">
              <w:rPr>
                <w:b/>
                <w:i/>
              </w:rPr>
              <w:t xml:space="preserve"> 37 tretjih držav stopnja ugodno rešenih prošenj za azil </w:t>
            </w:r>
            <w:r w:rsidR="001048E4" w:rsidRPr="0094298E">
              <w:rPr>
                <w:b/>
                <w:i/>
              </w:rPr>
              <w:t xml:space="preserve">v EU </w:t>
            </w:r>
            <w:r w:rsidRPr="0094298E">
              <w:rPr>
                <w:b/>
                <w:i/>
              </w:rPr>
              <w:t>znašala 20 % ali manj.</w:t>
            </w:r>
          </w:p>
        </w:tc>
      </w:tr>
    </w:tbl>
    <w:p w14:paraId="4E07AAB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72C0F56" w14:textId="77777777" w:rsidR="00E305DD" w:rsidRPr="0094298E" w:rsidRDefault="00E305DD" w:rsidP="00E305DD">
      <w:r w:rsidRPr="0094298E">
        <w:rPr>
          <w:rStyle w:val="HideTWBExt"/>
        </w:rPr>
        <w:t>&lt;/Amend&gt;</w:t>
      </w:r>
    </w:p>
    <w:p w14:paraId="1055113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168</w:t>
      </w:r>
      <w:r w:rsidRPr="0094298E">
        <w:rPr>
          <w:rStyle w:val="HideTWBExt"/>
          <w:b w:val="0"/>
        </w:rPr>
        <w:t>&lt;/NumAm&gt;</w:t>
      </w:r>
    </w:p>
    <w:p w14:paraId="2A821C96"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5C8F6368" w14:textId="77777777" w:rsidR="00E305DD" w:rsidRPr="0094298E" w:rsidRDefault="00E305DD" w:rsidP="00E305DD">
      <w:pPr>
        <w:pStyle w:val="NormalBold"/>
      </w:pPr>
      <w:r w:rsidRPr="0094298E">
        <w:rPr>
          <w:rStyle w:val="HideTWBExt"/>
          <w:b w:val="0"/>
        </w:rPr>
        <w:t>&lt;/RepeatBlock-By&gt;</w:t>
      </w:r>
    </w:p>
    <w:p w14:paraId="03E5807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67E66D2" w14:textId="77777777" w:rsidR="00E305DD" w:rsidRPr="0094298E" w:rsidRDefault="00E305DD" w:rsidP="00E305DD">
      <w:pPr>
        <w:pStyle w:val="NormalBold"/>
      </w:pPr>
      <w:r w:rsidRPr="0094298E">
        <w:rPr>
          <w:rStyle w:val="HideTWBExt"/>
          <w:b w:val="0"/>
        </w:rPr>
        <w:t>&lt;Article&gt;</w:t>
      </w:r>
      <w:r w:rsidRPr="0094298E">
        <w:t>Uvodna izjava 23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CB98AAA" w14:textId="77777777" w:rsidTr="00D67D3E">
        <w:trPr>
          <w:trHeight w:hRule="exact" w:val="240"/>
          <w:jc w:val="center"/>
        </w:trPr>
        <w:tc>
          <w:tcPr>
            <w:tcW w:w="9752" w:type="dxa"/>
            <w:gridSpan w:val="2"/>
            <w:tcBorders>
              <w:top w:val="nil"/>
              <w:left w:val="nil"/>
              <w:bottom w:val="nil"/>
              <w:right w:val="nil"/>
            </w:tcBorders>
          </w:tcPr>
          <w:p w14:paraId="0A3B36FF" w14:textId="77777777" w:rsidR="00E305DD" w:rsidRPr="0094298E" w:rsidRDefault="00E305DD" w:rsidP="00D67D3E"/>
        </w:tc>
      </w:tr>
      <w:tr w:rsidR="00B14696" w:rsidRPr="0094298E" w14:paraId="542D330F" w14:textId="77777777" w:rsidTr="00D67D3E">
        <w:trPr>
          <w:trHeight w:val="240"/>
          <w:jc w:val="center"/>
        </w:trPr>
        <w:tc>
          <w:tcPr>
            <w:tcW w:w="4876" w:type="dxa"/>
            <w:tcBorders>
              <w:top w:val="nil"/>
              <w:left w:val="nil"/>
              <w:bottom w:val="nil"/>
              <w:right w:val="nil"/>
            </w:tcBorders>
          </w:tcPr>
          <w:p w14:paraId="15094DD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0FAE4EE" w14:textId="77777777" w:rsidR="00E305DD" w:rsidRPr="0094298E" w:rsidRDefault="00E305DD" w:rsidP="00D67D3E">
            <w:pPr>
              <w:pStyle w:val="AmColumnHeading"/>
            </w:pPr>
            <w:r w:rsidRPr="0094298E">
              <w:t>Predlog spremembe</w:t>
            </w:r>
          </w:p>
        </w:tc>
      </w:tr>
      <w:tr w:rsidR="00B14696" w:rsidRPr="0094298E" w14:paraId="645B6854" w14:textId="77777777" w:rsidTr="00D67D3E">
        <w:trPr>
          <w:jc w:val="center"/>
        </w:trPr>
        <w:tc>
          <w:tcPr>
            <w:tcW w:w="4876" w:type="dxa"/>
            <w:tcBorders>
              <w:top w:val="nil"/>
              <w:left w:val="nil"/>
              <w:bottom w:val="nil"/>
              <w:right w:val="nil"/>
            </w:tcBorders>
          </w:tcPr>
          <w:p w14:paraId="650CB3EB" w14:textId="77777777" w:rsidR="00E305DD" w:rsidRPr="0094298E" w:rsidRDefault="00E305DD" w:rsidP="00D67D3E">
            <w:pPr>
              <w:pStyle w:val="Normal6a"/>
            </w:pPr>
            <w:r w:rsidRPr="0094298E">
              <w:t>(23)</w:t>
            </w:r>
            <w:r w:rsidRPr="0094298E">
              <w:tab/>
              <w:t>Ta uredba spoštuje temeljne pravice in upošteva načela, priznana zlasti v Listini EU o temeljnih pravicah.</w:t>
            </w:r>
          </w:p>
        </w:tc>
        <w:tc>
          <w:tcPr>
            <w:tcW w:w="4876" w:type="dxa"/>
            <w:tcBorders>
              <w:top w:val="nil"/>
              <w:left w:val="nil"/>
              <w:bottom w:val="nil"/>
              <w:right w:val="nil"/>
            </w:tcBorders>
          </w:tcPr>
          <w:p w14:paraId="335F26AC" w14:textId="77777777" w:rsidR="00E305DD" w:rsidRPr="0094298E" w:rsidRDefault="00E305DD" w:rsidP="00D67D3E">
            <w:pPr>
              <w:pStyle w:val="Normal6a"/>
            </w:pPr>
            <w:r w:rsidRPr="0094298E">
              <w:t>(23)</w:t>
            </w:r>
            <w:r w:rsidRPr="0094298E">
              <w:tab/>
              <w:t>Ta uredba spoštuje temeljne pravice in upošteva načela, priznana zlasti v Listini EU o temeljnih pravicah</w:t>
            </w:r>
            <w:r w:rsidRPr="0094298E">
              <w:rPr>
                <w:b/>
                <w:i/>
              </w:rPr>
              <w:t>, hkrati pa zagotavlja uravnoteženo izvajanje, ki podpira tudi cilj Unije glede ohranjanja verodostojnih azilnih postopkov, učinkovitega upravljanja migracij in zaščite zunanjih meja</w:t>
            </w:r>
            <w:r w:rsidRPr="0094298E">
              <w:t>.</w:t>
            </w:r>
          </w:p>
        </w:tc>
      </w:tr>
    </w:tbl>
    <w:p w14:paraId="21BE422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FD5BCB"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4B72B01" w14:textId="77777777" w:rsidR="00E305DD" w:rsidRPr="0094298E" w:rsidRDefault="00E305DD" w:rsidP="00E305DD">
      <w:pPr>
        <w:pStyle w:val="AmJustText"/>
      </w:pPr>
      <w:r w:rsidRPr="0094298E">
        <w:t>Koncept varne izvorne države je zasnovan tako, da spoštuje temeljne pravice, hkrati pa zagotavlja, da azilni postopki ostanejo verodostojni in učinkoviti. Uravnotežen pristop je bistvenega pomena: varstvo pravic posameznikov mora biti tesno povezano z odgovornostjo Unije, da učinkovito upravlja migracije in varuje svoje zunanje meje. Pretirano poudarjanje le ene strani tega ravnovesja bi lahko ogrozilo verodostojnost in vzdržnost azilnega sistema EU.</w:t>
      </w:r>
    </w:p>
    <w:p w14:paraId="01F977F2" w14:textId="77777777" w:rsidR="00E305DD" w:rsidRPr="0094298E" w:rsidRDefault="00E305DD" w:rsidP="00E305DD">
      <w:r w:rsidRPr="0094298E">
        <w:rPr>
          <w:rStyle w:val="HideTWBExt"/>
        </w:rPr>
        <w:t>&lt;/Amend&gt;</w:t>
      </w:r>
    </w:p>
    <w:p w14:paraId="5A7B235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169</w:t>
      </w:r>
      <w:r w:rsidRPr="0094298E">
        <w:rPr>
          <w:rStyle w:val="HideTWBExt"/>
          <w:b w:val="0"/>
        </w:rPr>
        <w:t>&lt;/NumAm&gt;</w:t>
      </w:r>
    </w:p>
    <w:p w14:paraId="410731FF"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4C15E45E" w14:textId="77777777" w:rsidR="00E305DD" w:rsidRPr="0094298E" w:rsidRDefault="00E305DD" w:rsidP="00E305DD">
      <w:pPr>
        <w:pStyle w:val="NormalBold"/>
      </w:pPr>
      <w:r w:rsidRPr="0094298E">
        <w:rPr>
          <w:rStyle w:val="HideTWBExt"/>
          <w:b w:val="0"/>
        </w:rPr>
        <w:t>&lt;/RepeatBlock-By&gt;</w:t>
      </w:r>
    </w:p>
    <w:p w14:paraId="7EE6D71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8D6919A" w14:textId="77777777" w:rsidR="00E305DD" w:rsidRPr="0094298E" w:rsidRDefault="00E305DD" w:rsidP="00E305DD">
      <w:pPr>
        <w:pStyle w:val="NormalBold"/>
      </w:pPr>
      <w:r w:rsidRPr="0094298E">
        <w:rPr>
          <w:rStyle w:val="HideTWBExt"/>
          <w:b w:val="0"/>
        </w:rPr>
        <w:t>&lt;Article&gt;</w:t>
      </w:r>
      <w:r w:rsidRPr="0094298E">
        <w:t>Uvodna izjava 23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85A7B31" w14:textId="77777777" w:rsidTr="00D67D3E">
        <w:trPr>
          <w:trHeight w:hRule="exact" w:val="240"/>
          <w:jc w:val="center"/>
        </w:trPr>
        <w:tc>
          <w:tcPr>
            <w:tcW w:w="9752" w:type="dxa"/>
            <w:gridSpan w:val="2"/>
            <w:tcBorders>
              <w:top w:val="nil"/>
              <w:left w:val="nil"/>
              <w:bottom w:val="nil"/>
              <w:right w:val="nil"/>
            </w:tcBorders>
          </w:tcPr>
          <w:p w14:paraId="5A9CB1B6" w14:textId="77777777" w:rsidR="00E305DD" w:rsidRPr="0094298E" w:rsidRDefault="00E305DD" w:rsidP="00D67D3E"/>
        </w:tc>
      </w:tr>
      <w:tr w:rsidR="00B14696" w:rsidRPr="0094298E" w14:paraId="21A34AEA" w14:textId="77777777" w:rsidTr="00D67D3E">
        <w:trPr>
          <w:trHeight w:val="240"/>
          <w:jc w:val="center"/>
        </w:trPr>
        <w:tc>
          <w:tcPr>
            <w:tcW w:w="4876" w:type="dxa"/>
            <w:tcBorders>
              <w:top w:val="nil"/>
              <w:left w:val="nil"/>
              <w:bottom w:val="nil"/>
              <w:right w:val="nil"/>
            </w:tcBorders>
          </w:tcPr>
          <w:p w14:paraId="5234EC1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3529176" w14:textId="77777777" w:rsidR="00E305DD" w:rsidRPr="0094298E" w:rsidRDefault="00E305DD" w:rsidP="00D67D3E">
            <w:pPr>
              <w:pStyle w:val="AmColumnHeading"/>
            </w:pPr>
            <w:r w:rsidRPr="0094298E">
              <w:t>Predlog spremembe</w:t>
            </w:r>
          </w:p>
        </w:tc>
      </w:tr>
      <w:tr w:rsidR="00B14696" w:rsidRPr="0094298E" w14:paraId="65DE5984" w14:textId="77777777" w:rsidTr="00D67D3E">
        <w:trPr>
          <w:jc w:val="center"/>
        </w:trPr>
        <w:tc>
          <w:tcPr>
            <w:tcW w:w="4876" w:type="dxa"/>
            <w:tcBorders>
              <w:top w:val="nil"/>
              <w:left w:val="nil"/>
              <w:bottom w:val="nil"/>
              <w:right w:val="nil"/>
            </w:tcBorders>
          </w:tcPr>
          <w:p w14:paraId="107DADD4" w14:textId="77777777" w:rsidR="00E305DD" w:rsidRPr="0094298E" w:rsidRDefault="00E305DD" w:rsidP="00D67D3E">
            <w:pPr>
              <w:pStyle w:val="Normal6a"/>
            </w:pPr>
            <w:r w:rsidRPr="0094298E">
              <w:t>(23)</w:t>
            </w:r>
            <w:r w:rsidRPr="0094298E">
              <w:tab/>
            </w:r>
            <w:r w:rsidRPr="0094298E">
              <w:rPr>
                <w:b/>
                <w:i/>
              </w:rPr>
              <w:t>Ta uredba spoštuje temeljne pravice</w:t>
            </w:r>
            <w:r w:rsidRPr="0094298E">
              <w:t xml:space="preserve"> in </w:t>
            </w:r>
            <w:r w:rsidRPr="0094298E">
              <w:rPr>
                <w:b/>
                <w:i/>
              </w:rPr>
              <w:t>upošteva načela</w:t>
            </w:r>
            <w:r w:rsidRPr="0094298E">
              <w:t xml:space="preserve">, </w:t>
            </w:r>
            <w:r w:rsidRPr="0094298E">
              <w:rPr>
                <w:b/>
                <w:i/>
              </w:rPr>
              <w:t>priznana</w:t>
            </w:r>
            <w:r w:rsidRPr="0094298E">
              <w:t xml:space="preserve"> zlasti v Listini EU o temeljnih pravicah.</w:t>
            </w:r>
          </w:p>
        </w:tc>
        <w:tc>
          <w:tcPr>
            <w:tcW w:w="4876" w:type="dxa"/>
            <w:tcBorders>
              <w:top w:val="nil"/>
              <w:left w:val="nil"/>
              <w:bottom w:val="nil"/>
              <w:right w:val="nil"/>
            </w:tcBorders>
          </w:tcPr>
          <w:p w14:paraId="4082680C" w14:textId="77777777" w:rsidR="00E305DD" w:rsidRPr="0094298E" w:rsidRDefault="00E305DD" w:rsidP="00D67D3E">
            <w:pPr>
              <w:pStyle w:val="Normal6a"/>
            </w:pPr>
            <w:r w:rsidRPr="0094298E">
              <w:t>(23)</w:t>
            </w:r>
            <w:r w:rsidRPr="0094298E">
              <w:tab/>
            </w:r>
            <w:r w:rsidRPr="0094298E">
              <w:rPr>
                <w:b/>
                <w:i/>
              </w:rPr>
              <w:t>To uredbo je treba uporabljati ob polnem spoštovanju temeljnih pravic</w:t>
            </w:r>
            <w:r w:rsidRPr="0094298E">
              <w:t xml:space="preserve"> in </w:t>
            </w:r>
            <w:r w:rsidRPr="0094298E">
              <w:rPr>
                <w:b/>
                <w:i/>
              </w:rPr>
              <w:t>upoštevanju načel</w:t>
            </w:r>
            <w:r w:rsidRPr="0094298E">
              <w:t xml:space="preserve">, </w:t>
            </w:r>
            <w:r w:rsidRPr="0094298E">
              <w:rPr>
                <w:b/>
                <w:i/>
              </w:rPr>
              <w:t>priznanih</w:t>
            </w:r>
            <w:r w:rsidRPr="0094298E">
              <w:t xml:space="preserve"> zlasti v Listini EU o temeljnih pravicah </w:t>
            </w:r>
            <w:r w:rsidRPr="0094298E">
              <w:rPr>
                <w:b/>
                <w:i/>
              </w:rPr>
              <w:t>in ustreznem mednarodnem pravu</w:t>
            </w:r>
            <w:r w:rsidRPr="0094298E">
              <w:t>.</w:t>
            </w:r>
          </w:p>
        </w:tc>
      </w:tr>
    </w:tbl>
    <w:p w14:paraId="1E1D0FE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BF79018" w14:textId="77777777" w:rsidR="00E305DD" w:rsidRPr="0094298E" w:rsidRDefault="00E305DD" w:rsidP="00E305DD">
      <w:r w:rsidRPr="0094298E">
        <w:rPr>
          <w:rStyle w:val="HideTWBExt"/>
        </w:rPr>
        <w:t>&lt;/Amend&gt;</w:t>
      </w:r>
    </w:p>
    <w:p w14:paraId="435FC2A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170</w:t>
      </w:r>
      <w:r w:rsidRPr="0094298E">
        <w:rPr>
          <w:rStyle w:val="HideTWBExt"/>
          <w:b w:val="0"/>
        </w:rPr>
        <w:t>&lt;/NumAm&gt;</w:t>
      </w:r>
    </w:p>
    <w:p w14:paraId="4BBA997E"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509F4C0B" w14:textId="77777777" w:rsidR="00E305DD" w:rsidRPr="0094298E" w:rsidRDefault="00E305DD" w:rsidP="00E305DD">
      <w:pPr>
        <w:pStyle w:val="NormalBold"/>
      </w:pPr>
      <w:r w:rsidRPr="0094298E">
        <w:rPr>
          <w:rStyle w:val="HideTWBExt"/>
          <w:b w:val="0"/>
        </w:rPr>
        <w:t>&lt;/RepeatBlock-By&gt;</w:t>
      </w:r>
    </w:p>
    <w:p w14:paraId="0A35109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0CA85D0" w14:textId="77777777" w:rsidR="00E305DD" w:rsidRPr="0094298E" w:rsidRDefault="00E305DD" w:rsidP="00E305DD">
      <w:pPr>
        <w:pStyle w:val="NormalBold"/>
      </w:pPr>
      <w:r w:rsidRPr="0094298E">
        <w:rPr>
          <w:rStyle w:val="HideTWBExt"/>
          <w:b w:val="0"/>
        </w:rPr>
        <w:t>&lt;Article&gt;</w:t>
      </w:r>
      <w:r w:rsidRPr="0094298E">
        <w:t>Uvodna izjava 23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1A0F85E" w14:textId="77777777" w:rsidTr="00D67D3E">
        <w:trPr>
          <w:trHeight w:hRule="exact" w:val="240"/>
          <w:jc w:val="center"/>
        </w:trPr>
        <w:tc>
          <w:tcPr>
            <w:tcW w:w="9752" w:type="dxa"/>
            <w:gridSpan w:val="2"/>
            <w:tcBorders>
              <w:top w:val="nil"/>
              <w:left w:val="nil"/>
              <w:bottom w:val="nil"/>
              <w:right w:val="nil"/>
            </w:tcBorders>
          </w:tcPr>
          <w:p w14:paraId="647C5A4C" w14:textId="77777777" w:rsidR="00E305DD" w:rsidRPr="0094298E" w:rsidRDefault="00E305DD" w:rsidP="00D67D3E"/>
        </w:tc>
      </w:tr>
      <w:tr w:rsidR="00B14696" w:rsidRPr="0094298E" w14:paraId="31A608FA" w14:textId="77777777" w:rsidTr="00D67D3E">
        <w:trPr>
          <w:trHeight w:val="240"/>
          <w:jc w:val="center"/>
        </w:trPr>
        <w:tc>
          <w:tcPr>
            <w:tcW w:w="4876" w:type="dxa"/>
            <w:tcBorders>
              <w:top w:val="nil"/>
              <w:left w:val="nil"/>
              <w:bottom w:val="nil"/>
              <w:right w:val="nil"/>
            </w:tcBorders>
          </w:tcPr>
          <w:p w14:paraId="6764F10F"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680AE28" w14:textId="77777777" w:rsidR="00E305DD" w:rsidRPr="0094298E" w:rsidRDefault="00E305DD" w:rsidP="00D67D3E">
            <w:pPr>
              <w:pStyle w:val="AmColumnHeading"/>
            </w:pPr>
            <w:r w:rsidRPr="0094298E">
              <w:t>Predlog spremembe</w:t>
            </w:r>
          </w:p>
        </w:tc>
      </w:tr>
      <w:tr w:rsidR="00B14696" w:rsidRPr="0094298E" w14:paraId="687C2CDB" w14:textId="77777777" w:rsidTr="00D67D3E">
        <w:trPr>
          <w:jc w:val="center"/>
        </w:trPr>
        <w:tc>
          <w:tcPr>
            <w:tcW w:w="4876" w:type="dxa"/>
            <w:tcBorders>
              <w:top w:val="nil"/>
              <w:left w:val="nil"/>
              <w:bottom w:val="nil"/>
              <w:right w:val="nil"/>
            </w:tcBorders>
          </w:tcPr>
          <w:p w14:paraId="49B32D7F" w14:textId="77777777" w:rsidR="00E305DD" w:rsidRPr="0094298E" w:rsidRDefault="00E305DD" w:rsidP="00D67D3E">
            <w:pPr>
              <w:pStyle w:val="Normal6a"/>
            </w:pPr>
            <w:r w:rsidRPr="0094298E">
              <w:t>(23)</w:t>
            </w:r>
            <w:r w:rsidRPr="0094298E">
              <w:tab/>
            </w:r>
            <w:r w:rsidRPr="0094298E">
              <w:rPr>
                <w:b/>
                <w:i/>
              </w:rPr>
              <w:t>Ta uredba spoštuje temeljne pravice</w:t>
            </w:r>
            <w:r w:rsidRPr="0094298E">
              <w:t xml:space="preserve"> in </w:t>
            </w:r>
            <w:r w:rsidRPr="0094298E">
              <w:rPr>
                <w:b/>
                <w:i/>
              </w:rPr>
              <w:t>upošteva načela</w:t>
            </w:r>
            <w:r w:rsidRPr="0094298E">
              <w:t xml:space="preserve">, </w:t>
            </w:r>
            <w:r w:rsidRPr="0094298E">
              <w:rPr>
                <w:b/>
                <w:i/>
              </w:rPr>
              <w:t>priznana</w:t>
            </w:r>
            <w:r w:rsidRPr="0094298E">
              <w:t xml:space="preserve"> zlasti v Listini EU o temeljnih pravicah.</w:t>
            </w:r>
          </w:p>
        </w:tc>
        <w:tc>
          <w:tcPr>
            <w:tcW w:w="4876" w:type="dxa"/>
            <w:tcBorders>
              <w:top w:val="nil"/>
              <w:left w:val="nil"/>
              <w:bottom w:val="nil"/>
              <w:right w:val="nil"/>
            </w:tcBorders>
          </w:tcPr>
          <w:p w14:paraId="79E53055" w14:textId="77777777" w:rsidR="00E305DD" w:rsidRPr="0094298E" w:rsidRDefault="00E305DD" w:rsidP="00D67D3E">
            <w:pPr>
              <w:pStyle w:val="Normal6a"/>
            </w:pPr>
            <w:r w:rsidRPr="0094298E">
              <w:t>(23)</w:t>
            </w:r>
            <w:r w:rsidRPr="0094298E">
              <w:tab/>
            </w:r>
            <w:r w:rsidRPr="0094298E">
              <w:rPr>
                <w:b/>
                <w:i/>
              </w:rPr>
              <w:t>To uredbo bi bilo treba uporabljati ob polnem spoštovanju mednarodnega prava</w:t>
            </w:r>
            <w:r w:rsidRPr="0094298E">
              <w:t xml:space="preserve"> in </w:t>
            </w:r>
            <w:r w:rsidRPr="0094298E">
              <w:rPr>
                <w:b/>
                <w:i/>
              </w:rPr>
              <w:t>temeljnih pravic ter upoštevanju načel</w:t>
            </w:r>
            <w:r w:rsidRPr="0094298E">
              <w:t xml:space="preserve">, </w:t>
            </w:r>
            <w:r w:rsidRPr="0094298E">
              <w:rPr>
                <w:b/>
                <w:i/>
              </w:rPr>
              <w:t>priznanih</w:t>
            </w:r>
            <w:r w:rsidRPr="0094298E">
              <w:t xml:space="preserve"> zlasti v Listini EU o temeljnih pravicah.</w:t>
            </w:r>
          </w:p>
        </w:tc>
      </w:tr>
    </w:tbl>
    <w:p w14:paraId="7ED1B0A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D7435B1" w14:textId="77777777" w:rsidR="00E305DD" w:rsidRPr="0094298E" w:rsidRDefault="00E305DD" w:rsidP="00E305DD">
      <w:r w:rsidRPr="0094298E">
        <w:rPr>
          <w:rStyle w:val="HideTWBExt"/>
        </w:rPr>
        <w:t>&lt;/Amend&gt;</w:t>
      </w:r>
    </w:p>
    <w:p w14:paraId="7E3C948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171</w:t>
      </w:r>
      <w:r w:rsidRPr="0094298E">
        <w:rPr>
          <w:rStyle w:val="HideTWBExt"/>
          <w:b w:val="0"/>
        </w:rPr>
        <w:t>&lt;/NumAm&gt;</w:t>
      </w:r>
    </w:p>
    <w:p w14:paraId="751BC979"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60D28A8" w14:textId="77777777" w:rsidR="00E305DD" w:rsidRPr="0094298E" w:rsidRDefault="00E305DD" w:rsidP="00E305DD">
      <w:pPr>
        <w:pStyle w:val="NormalBold"/>
      </w:pPr>
      <w:r w:rsidRPr="0094298E">
        <w:rPr>
          <w:rStyle w:val="HideTWBExt"/>
          <w:b w:val="0"/>
        </w:rPr>
        <w:t>&lt;/RepeatBlock-By&gt;</w:t>
      </w:r>
    </w:p>
    <w:p w14:paraId="01DD9F0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E2BB6C0" w14:textId="77777777" w:rsidR="00E305DD" w:rsidRPr="0094298E" w:rsidRDefault="00E305DD" w:rsidP="00E305DD">
      <w:pPr>
        <w:pStyle w:val="NormalBold"/>
      </w:pPr>
      <w:r w:rsidRPr="0094298E">
        <w:rPr>
          <w:rStyle w:val="HideTWBExt"/>
          <w:b w:val="0"/>
        </w:rPr>
        <w:t>&lt;Article&gt;</w:t>
      </w:r>
      <w:r w:rsidRPr="0094298E">
        <w:t>Uvodna izjava 23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5000C1" w14:textId="77777777" w:rsidTr="00D67D3E">
        <w:trPr>
          <w:trHeight w:hRule="exact" w:val="240"/>
          <w:jc w:val="center"/>
        </w:trPr>
        <w:tc>
          <w:tcPr>
            <w:tcW w:w="9752" w:type="dxa"/>
            <w:gridSpan w:val="2"/>
            <w:tcBorders>
              <w:top w:val="nil"/>
              <w:left w:val="nil"/>
              <w:bottom w:val="nil"/>
              <w:right w:val="nil"/>
            </w:tcBorders>
          </w:tcPr>
          <w:p w14:paraId="5E0EB559" w14:textId="77777777" w:rsidR="00E305DD" w:rsidRPr="0094298E" w:rsidRDefault="00E305DD" w:rsidP="00D67D3E"/>
        </w:tc>
      </w:tr>
      <w:tr w:rsidR="00B14696" w:rsidRPr="0094298E" w14:paraId="1A723B61" w14:textId="77777777" w:rsidTr="00D67D3E">
        <w:trPr>
          <w:trHeight w:val="240"/>
          <w:jc w:val="center"/>
        </w:trPr>
        <w:tc>
          <w:tcPr>
            <w:tcW w:w="4876" w:type="dxa"/>
            <w:tcBorders>
              <w:top w:val="nil"/>
              <w:left w:val="nil"/>
              <w:bottom w:val="nil"/>
              <w:right w:val="nil"/>
            </w:tcBorders>
          </w:tcPr>
          <w:p w14:paraId="1939DBC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BB06DD4" w14:textId="77777777" w:rsidR="00E305DD" w:rsidRPr="0094298E" w:rsidRDefault="00E305DD" w:rsidP="00D67D3E">
            <w:pPr>
              <w:pStyle w:val="AmColumnHeading"/>
            </w:pPr>
            <w:r w:rsidRPr="0094298E">
              <w:t>Predlog spremembe</w:t>
            </w:r>
          </w:p>
        </w:tc>
      </w:tr>
      <w:tr w:rsidR="00B14696" w:rsidRPr="0094298E" w14:paraId="7E8F2467" w14:textId="77777777" w:rsidTr="00D67D3E">
        <w:trPr>
          <w:jc w:val="center"/>
        </w:trPr>
        <w:tc>
          <w:tcPr>
            <w:tcW w:w="4876" w:type="dxa"/>
            <w:tcBorders>
              <w:top w:val="nil"/>
              <w:left w:val="nil"/>
              <w:bottom w:val="nil"/>
              <w:right w:val="nil"/>
            </w:tcBorders>
          </w:tcPr>
          <w:p w14:paraId="2B5CB827" w14:textId="77777777" w:rsidR="00E305DD" w:rsidRPr="0094298E" w:rsidRDefault="00E305DD" w:rsidP="00D67D3E">
            <w:pPr>
              <w:pStyle w:val="Normal6a"/>
            </w:pPr>
            <w:r w:rsidRPr="0094298E">
              <w:t>(23)</w:t>
            </w:r>
            <w:r w:rsidRPr="0094298E">
              <w:tab/>
            </w:r>
            <w:r w:rsidRPr="0094298E">
              <w:rPr>
                <w:b/>
                <w:i/>
              </w:rPr>
              <w:t>Ta uredba spoštuje temeljne pravice in upošteva načela, priznana zlasti</w:t>
            </w:r>
            <w:r w:rsidRPr="0094298E">
              <w:t xml:space="preserve"> v Listini EU o temeljnih pravicah.</w:t>
            </w:r>
          </w:p>
        </w:tc>
        <w:tc>
          <w:tcPr>
            <w:tcW w:w="4876" w:type="dxa"/>
            <w:tcBorders>
              <w:top w:val="nil"/>
              <w:left w:val="nil"/>
              <w:bottom w:val="nil"/>
              <w:right w:val="nil"/>
            </w:tcBorders>
          </w:tcPr>
          <w:p w14:paraId="1F1187B0" w14:textId="77777777" w:rsidR="00E305DD" w:rsidRPr="0094298E" w:rsidRDefault="00E305DD" w:rsidP="00D67D3E">
            <w:pPr>
              <w:pStyle w:val="Normal6a"/>
            </w:pPr>
            <w:r w:rsidRPr="0094298E">
              <w:t>(23)</w:t>
            </w:r>
            <w:r w:rsidRPr="0094298E">
              <w:tab/>
            </w:r>
            <w:r w:rsidRPr="0094298E">
              <w:rPr>
                <w:b/>
                <w:i/>
              </w:rPr>
              <w:t>To uredbo bi bilo treba uporabljati ob polnem spoštovanju temeljnih pravic, določenih</w:t>
            </w:r>
            <w:r w:rsidRPr="0094298E">
              <w:t xml:space="preserve"> v Listini EU o temeljnih pravicah </w:t>
            </w:r>
            <w:r w:rsidRPr="0094298E">
              <w:rPr>
                <w:b/>
                <w:i/>
              </w:rPr>
              <w:t>in Konvenciji o beguncih iz leta 1951</w:t>
            </w:r>
            <w:r w:rsidRPr="0094298E">
              <w:t>.</w:t>
            </w:r>
          </w:p>
        </w:tc>
      </w:tr>
    </w:tbl>
    <w:p w14:paraId="54748FD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6BEC782" w14:textId="77777777" w:rsidR="00E305DD" w:rsidRPr="0094298E" w:rsidRDefault="00E305DD" w:rsidP="00E305DD">
      <w:r w:rsidRPr="0094298E">
        <w:rPr>
          <w:rStyle w:val="HideTWBExt"/>
        </w:rPr>
        <w:t>&lt;/Amend&gt;</w:t>
      </w:r>
    </w:p>
    <w:p w14:paraId="2FF873A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172</w:t>
      </w:r>
      <w:r w:rsidRPr="0094298E">
        <w:rPr>
          <w:rStyle w:val="HideTWBExt"/>
          <w:b w:val="0"/>
        </w:rPr>
        <w:t>&lt;/NumAm&gt;</w:t>
      </w:r>
    </w:p>
    <w:p w14:paraId="6978EA89"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5ECA7E0F" w14:textId="77777777" w:rsidR="00E305DD" w:rsidRPr="0094298E" w:rsidRDefault="00E305DD" w:rsidP="00E305DD">
      <w:pPr>
        <w:pStyle w:val="NormalBold"/>
      </w:pPr>
      <w:r w:rsidRPr="0094298E">
        <w:rPr>
          <w:rStyle w:val="HideTWBExt"/>
          <w:b w:val="0"/>
        </w:rPr>
        <w:t>&lt;/RepeatBlock-By&gt;</w:t>
      </w:r>
    </w:p>
    <w:p w14:paraId="1952DBB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AC2F1C4" w14:textId="77777777" w:rsidR="00E305DD" w:rsidRPr="0094298E" w:rsidRDefault="00E305DD" w:rsidP="00E305DD">
      <w:pPr>
        <w:pStyle w:val="NormalBold"/>
      </w:pPr>
      <w:r w:rsidRPr="0094298E">
        <w:rPr>
          <w:rStyle w:val="HideTWBExt"/>
          <w:b w:val="0"/>
        </w:rPr>
        <w:t>&lt;Article&gt;</w:t>
      </w:r>
      <w:r w:rsidRPr="0094298E">
        <w:t>Uvodna izjava 23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6EC5E4F" w14:textId="77777777" w:rsidTr="00D67D3E">
        <w:trPr>
          <w:trHeight w:hRule="exact" w:val="240"/>
          <w:jc w:val="center"/>
        </w:trPr>
        <w:tc>
          <w:tcPr>
            <w:tcW w:w="9752" w:type="dxa"/>
            <w:gridSpan w:val="2"/>
            <w:tcBorders>
              <w:top w:val="nil"/>
              <w:left w:val="nil"/>
              <w:bottom w:val="nil"/>
              <w:right w:val="nil"/>
            </w:tcBorders>
          </w:tcPr>
          <w:p w14:paraId="43C1A539" w14:textId="77777777" w:rsidR="00E305DD" w:rsidRPr="0094298E" w:rsidRDefault="00E305DD" w:rsidP="00D67D3E"/>
        </w:tc>
      </w:tr>
      <w:tr w:rsidR="00B14696" w:rsidRPr="0094298E" w14:paraId="5FE7CEED" w14:textId="77777777" w:rsidTr="00D67D3E">
        <w:trPr>
          <w:trHeight w:val="240"/>
          <w:jc w:val="center"/>
        </w:trPr>
        <w:tc>
          <w:tcPr>
            <w:tcW w:w="4876" w:type="dxa"/>
            <w:tcBorders>
              <w:top w:val="nil"/>
              <w:left w:val="nil"/>
              <w:bottom w:val="nil"/>
              <w:right w:val="nil"/>
            </w:tcBorders>
          </w:tcPr>
          <w:p w14:paraId="64EAFE6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62E7915" w14:textId="77777777" w:rsidR="00E305DD" w:rsidRPr="0094298E" w:rsidRDefault="00E305DD" w:rsidP="00D67D3E">
            <w:pPr>
              <w:pStyle w:val="AmColumnHeading"/>
            </w:pPr>
            <w:r w:rsidRPr="0094298E">
              <w:t>Predlog spremembe</w:t>
            </w:r>
          </w:p>
        </w:tc>
      </w:tr>
      <w:tr w:rsidR="00B14696" w:rsidRPr="0094298E" w14:paraId="1741CC5C" w14:textId="77777777" w:rsidTr="00D67D3E">
        <w:trPr>
          <w:jc w:val="center"/>
        </w:trPr>
        <w:tc>
          <w:tcPr>
            <w:tcW w:w="4876" w:type="dxa"/>
            <w:tcBorders>
              <w:top w:val="nil"/>
              <w:left w:val="nil"/>
              <w:bottom w:val="nil"/>
              <w:right w:val="nil"/>
            </w:tcBorders>
          </w:tcPr>
          <w:p w14:paraId="5AFA520E" w14:textId="77777777" w:rsidR="00E305DD" w:rsidRPr="0094298E" w:rsidRDefault="00E305DD" w:rsidP="00D67D3E">
            <w:pPr>
              <w:pStyle w:val="Normal6a"/>
            </w:pPr>
            <w:r w:rsidRPr="0094298E">
              <w:t>(23)</w:t>
            </w:r>
            <w:r w:rsidRPr="0094298E">
              <w:tab/>
            </w:r>
            <w:r w:rsidRPr="0094298E">
              <w:rPr>
                <w:b/>
                <w:i/>
              </w:rPr>
              <w:t>Ta uredba spoštuje temeljne pravice in upošteva načela</w:t>
            </w:r>
            <w:r w:rsidRPr="0094298E">
              <w:t xml:space="preserve">, </w:t>
            </w:r>
            <w:r w:rsidRPr="0094298E">
              <w:rPr>
                <w:b/>
                <w:i/>
              </w:rPr>
              <w:t>priznana zlasti</w:t>
            </w:r>
            <w:r w:rsidRPr="0094298E">
              <w:t xml:space="preserve"> v Listini EU o temeljnih pravicah.</w:t>
            </w:r>
          </w:p>
        </w:tc>
        <w:tc>
          <w:tcPr>
            <w:tcW w:w="4876" w:type="dxa"/>
            <w:tcBorders>
              <w:top w:val="nil"/>
              <w:left w:val="nil"/>
              <w:bottom w:val="nil"/>
              <w:right w:val="nil"/>
            </w:tcBorders>
          </w:tcPr>
          <w:p w14:paraId="502ADBDF" w14:textId="77777777" w:rsidR="00E305DD" w:rsidRPr="0094298E" w:rsidRDefault="00E305DD" w:rsidP="00D67D3E">
            <w:pPr>
              <w:pStyle w:val="Normal6a"/>
            </w:pPr>
            <w:r w:rsidRPr="0094298E">
              <w:t>(23)</w:t>
            </w:r>
            <w:r w:rsidRPr="0094298E">
              <w:tab/>
            </w:r>
            <w:r w:rsidRPr="0094298E">
              <w:rPr>
                <w:b/>
                <w:i/>
              </w:rPr>
              <w:t>To uredbo bi bilo treba uporabljati ob polnem spoštovanju temeljnih pravic</w:t>
            </w:r>
            <w:r w:rsidRPr="0094298E">
              <w:t xml:space="preserve">, </w:t>
            </w:r>
            <w:r w:rsidRPr="0094298E">
              <w:rPr>
                <w:b/>
                <w:i/>
              </w:rPr>
              <w:t>določenih</w:t>
            </w:r>
            <w:r w:rsidRPr="0094298E">
              <w:t xml:space="preserve"> v Listini EU o temeljnih pravicah.</w:t>
            </w:r>
          </w:p>
        </w:tc>
      </w:tr>
    </w:tbl>
    <w:p w14:paraId="5249B0C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01077F8" w14:textId="77777777" w:rsidR="00E305DD" w:rsidRPr="0094298E" w:rsidRDefault="00E305DD" w:rsidP="00E305DD">
      <w:r w:rsidRPr="0094298E">
        <w:rPr>
          <w:rStyle w:val="HideTWBExt"/>
        </w:rPr>
        <w:t>&lt;/Amend&gt;</w:t>
      </w:r>
    </w:p>
    <w:p w14:paraId="42D75A9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173</w:t>
      </w:r>
      <w:r w:rsidRPr="0094298E">
        <w:rPr>
          <w:rStyle w:val="HideTWBExt"/>
          <w:b w:val="0"/>
        </w:rPr>
        <w:t>&lt;/NumAm&gt;</w:t>
      </w:r>
    </w:p>
    <w:p w14:paraId="5ABAD8C6"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D1B0B2E" w14:textId="77777777" w:rsidR="00E305DD" w:rsidRPr="0094298E" w:rsidRDefault="00E305DD" w:rsidP="00E305DD">
      <w:pPr>
        <w:pStyle w:val="NormalBold"/>
      </w:pPr>
      <w:r w:rsidRPr="0094298E">
        <w:rPr>
          <w:rStyle w:val="HideTWBExt"/>
          <w:b w:val="0"/>
        </w:rPr>
        <w:t>&lt;/RepeatBlock-By&gt;</w:t>
      </w:r>
    </w:p>
    <w:p w14:paraId="2188C91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79747FB" w14:textId="77777777" w:rsidR="00E305DD" w:rsidRPr="0094298E" w:rsidRDefault="00E305DD" w:rsidP="00E305DD">
      <w:pPr>
        <w:pStyle w:val="NormalBold"/>
      </w:pPr>
      <w:r w:rsidRPr="0094298E">
        <w:rPr>
          <w:rStyle w:val="HideTWBExt"/>
          <w:b w:val="0"/>
        </w:rPr>
        <w:t>&lt;Article&gt;</w:t>
      </w:r>
      <w:r w:rsidRPr="0094298E">
        <w:t>Uvodna izjava 24</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50E5695" w14:textId="77777777" w:rsidTr="00D67D3E">
        <w:trPr>
          <w:trHeight w:hRule="exact" w:val="240"/>
          <w:jc w:val="center"/>
        </w:trPr>
        <w:tc>
          <w:tcPr>
            <w:tcW w:w="9752" w:type="dxa"/>
            <w:gridSpan w:val="2"/>
            <w:tcBorders>
              <w:top w:val="nil"/>
              <w:left w:val="nil"/>
              <w:bottom w:val="nil"/>
              <w:right w:val="nil"/>
            </w:tcBorders>
          </w:tcPr>
          <w:p w14:paraId="21B12CBF" w14:textId="77777777" w:rsidR="00E305DD" w:rsidRPr="0094298E" w:rsidRDefault="00E305DD" w:rsidP="00D67D3E"/>
        </w:tc>
      </w:tr>
      <w:tr w:rsidR="00B14696" w:rsidRPr="0094298E" w14:paraId="6CECB2CD" w14:textId="77777777" w:rsidTr="00D67D3E">
        <w:trPr>
          <w:trHeight w:val="240"/>
          <w:jc w:val="center"/>
        </w:trPr>
        <w:tc>
          <w:tcPr>
            <w:tcW w:w="4876" w:type="dxa"/>
            <w:tcBorders>
              <w:top w:val="nil"/>
              <w:left w:val="nil"/>
              <w:bottom w:val="nil"/>
              <w:right w:val="nil"/>
            </w:tcBorders>
          </w:tcPr>
          <w:p w14:paraId="321C58A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4813C23" w14:textId="77777777" w:rsidR="00E305DD" w:rsidRPr="0094298E" w:rsidRDefault="00E305DD" w:rsidP="00D67D3E">
            <w:pPr>
              <w:pStyle w:val="AmColumnHeading"/>
            </w:pPr>
            <w:r w:rsidRPr="0094298E">
              <w:t>Predlog spremembe</w:t>
            </w:r>
          </w:p>
        </w:tc>
      </w:tr>
      <w:tr w:rsidR="00B14696" w:rsidRPr="0094298E" w14:paraId="047C5B7B" w14:textId="77777777" w:rsidTr="00D67D3E">
        <w:trPr>
          <w:jc w:val="center"/>
        </w:trPr>
        <w:tc>
          <w:tcPr>
            <w:tcW w:w="4876" w:type="dxa"/>
            <w:tcBorders>
              <w:top w:val="nil"/>
              <w:left w:val="nil"/>
              <w:bottom w:val="nil"/>
              <w:right w:val="nil"/>
            </w:tcBorders>
          </w:tcPr>
          <w:p w14:paraId="4F944321" w14:textId="77777777" w:rsidR="00E305DD" w:rsidRPr="0094298E" w:rsidRDefault="00E305DD" w:rsidP="00D67D3E">
            <w:pPr>
              <w:pStyle w:val="Normal6a"/>
            </w:pPr>
            <w:r w:rsidRPr="0094298E">
              <w:rPr>
                <w:b/>
                <w:i/>
              </w:rPr>
              <w:t>(24)</w:t>
            </w:r>
            <w:r w:rsidRPr="0094298E">
              <w:tab/>
            </w:r>
            <w:r w:rsidRPr="0094298E">
              <w:rPr>
                <w:b/>
                <w:i/>
              </w:rPr>
              <w:t>Uredbo (EU) 2024/1348 bi bilo treba ustrezno spremeniti –</w:t>
            </w:r>
          </w:p>
        </w:tc>
        <w:tc>
          <w:tcPr>
            <w:tcW w:w="4876" w:type="dxa"/>
            <w:tcBorders>
              <w:top w:val="nil"/>
              <w:left w:val="nil"/>
              <w:bottom w:val="nil"/>
              <w:right w:val="nil"/>
            </w:tcBorders>
          </w:tcPr>
          <w:p w14:paraId="05E02F1F" w14:textId="77777777" w:rsidR="00E305DD" w:rsidRPr="0094298E" w:rsidRDefault="00E305DD" w:rsidP="00D67D3E">
            <w:pPr>
              <w:pStyle w:val="Normal6a"/>
            </w:pPr>
            <w:r w:rsidRPr="0094298E">
              <w:rPr>
                <w:b/>
                <w:i/>
              </w:rPr>
              <w:t>črtano</w:t>
            </w:r>
          </w:p>
        </w:tc>
      </w:tr>
    </w:tbl>
    <w:p w14:paraId="31CE3F6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062EAFE" w14:textId="77777777" w:rsidR="00E305DD" w:rsidRPr="0094298E" w:rsidRDefault="00E305DD" w:rsidP="00E305DD">
      <w:r w:rsidRPr="0094298E">
        <w:rPr>
          <w:rStyle w:val="HideTWBExt"/>
        </w:rPr>
        <w:t>&lt;/Amend&gt;</w:t>
      </w:r>
    </w:p>
    <w:p w14:paraId="7DDE024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174</w:t>
      </w:r>
      <w:r w:rsidRPr="0094298E">
        <w:rPr>
          <w:rStyle w:val="HideTWBExt"/>
          <w:b w:val="0"/>
        </w:rPr>
        <w:t>&lt;/NumAm&gt;</w:t>
      </w:r>
    </w:p>
    <w:p w14:paraId="490ABFED"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3C71C86E" w14:textId="77777777" w:rsidR="00E305DD" w:rsidRPr="0094298E" w:rsidRDefault="00E305DD" w:rsidP="00E305DD">
      <w:pPr>
        <w:pStyle w:val="NormalBold"/>
      </w:pPr>
      <w:r w:rsidRPr="0094298E">
        <w:rPr>
          <w:rStyle w:val="HideTWBExt"/>
          <w:b w:val="0"/>
        </w:rPr>
        <w:t>&lt;/RepeatBlock-By&gt;</w:t>
      </w:r>
    </w:p>
    <w:p w14:paraId="7422FBE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D279660" w14:textId="77777777" w:rsidR="00E305DD" w:rsidRPr="0094298E" w:rsidRDefault="00E305DD" w:rsidP="00E305DD">
      <w:pPr>
        <w:pStyle w:val="NormalBold"/>
      </w:pPr>
      <w:r w:rsidRPr="0094298E">
        <w:rPr>
          <w:rStyle w:val="HideTWBExt"/>
          <w:b w:val="0"/>
        </w:rPr>
        <w:t>&lt;Article&gt;</w:t>
      </w:r>
      <w:r w:rsidRPr="0094298E">
        <w:t>Člen 1 – odstavek 1 – točka -1 (novo)</w:t>
      </w:r>
      <w:r w:rsidRPr="0094298E">
        <w:rPr>
          <w:rStyle w:val="HideTWBExt"/>
          <w:b w:val="0"/>
        </w:rPr>
        <w:t>&lt;/Article&gt;</w:t>
      </w:r>
    </w:p>
    <w:p w14:paraId="72C0D4A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AAA637A" w14:textId="77777777" w:rsidR="00E305DD" w:rsidRPr="0094298E" w:rsidRDefault="00E305DD" w:rsidP="00E305DD">
      <w:r w:rsidRPr="0094298E">
        <w:rPr>
          <w:rStyle w:val="HideTWBExt"/>
        </w:rPr>
        <w:t>&lt;Article2&gt;</w:t>
      </w:r>
      <w:r w:rsidRPr="0094298E">
        <w:t>Člen 61 – odstavek 5 a (novo)</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2128919" w14:textId="77777777" w:rsidTr="00D67D3E">
        <w:trPr>
          <w:trHeight w:hRule="exact" w:val="240"/>
          <w:jc w:val="center"/>
        </w:trPr>
        <w:tc>
          <w:tcPr>
            <w:tcW w:w="9752" w:type="dxa"/>
            <w:gridSpan w:val="2"/>
            <w:tcBorders>
              <w:top w:val="nil"/>
              <w:left w:val="nil"/>
              <w:bottom w:val="nil"/>
              <w:right w:val="nil"/>
            </w:tcBorders>
          </w:tcPr>
          <w:p w14:paraId="25B73FAD" w14:textId="77777777" w:rsidR="00E305DD" w:rsidRPr="0094298E" w:rsidRDefault="00E305DD" w:rsidP="00D67D3E"/>
        </w:tc>
      </w:tr>
      <w:tr w:rsidR="00B14696" w:rsidRPr="0094298E" w14:paraId="767FDAD6" w14:textId="77777777" w:rsidTr="00D67D3E">
        <w:trPr>
          <w:trHeight w:val="240"/>
          <w:jc w:val="center"/>
        </w:trPr>
        <w:tc>
          <w:tcPr>
            <w:tcW w:w="4876" w:type="dxa"/>
            <w:tcBorders>
              <w:top w:val="nil"/>
              <w:left w:val="nil"/>
              <w:bottom w:val="nil"/>
              <w:right w:val="nil"/>
            </w:tcBorders>
          </w:tcPr>
          <w:p w14:paraId="1C222ED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66CC9A0" w14:textId="77777777" w:rsidR="00E305DD" w:rsidRPr="0094298E" w:rsidRDefault="00E305DD" w:rsidP="00D67D3E">
            <w:pPr>
              <w:pStyle w:val="AmColumnHeading"/>
            </w:pPr>
            <w:r w:rsidRPr="0094298E">
              <w:t>Predlog spremembe</w:t>
            </w:r>
          </w:p>
        </w:tc>
      </w:tr>
      <w:tr w:rsidR="00B14696" w:rsidRPr="0094298E" w14:paraId="4239255D" w14:textId="77777777" w:rsidTr="00D67D3E">
        <w:trPr>
          <w:jc w:val="center"/>
        </w:trPr>
        <w:tc>
          <w:tcPr>
            <w:tcW w:w="4876" w:type="dxa"/>
            <w:tcBorders>
              <w:top w:val="nil"/>
              <w:left w:val="nil"/>
              <w:bottom w:val="nil"/>
              <w:right w:val="nil"/>
            </w:tcBorders>
          </w:tcPr>
          <w:p w14:paraId="21FB2A2C" w14:textId="77777777" w:rsidR="00E305DD" w:rsidRPr="0094298E" w:rsidRDefault="00E305DD" w:rsidP="00D67D3E">
            <w:pPr>
              <w:pStyle w:val="Normal6a"/>
            </w:pPr>
          </w:p>
        </w:tc>
        <w:tc>
          <w:tcPr>
            <w:tcW w:w="4876" w:type="dxa"/>
            <w:tcBorders>
              <w:top w:val="nil"/>
              <w:left w:val="nil"/>
              <w:bottom w:val="nil"/>
              <w:right w:val="nil"/>
            </w:tcBorders>
          </w:tcPr>
          <w:p w14:paraId="3B8D9926" w14:textId="77777777" w:rsidR="00E305DD" w:rsidRPr="0094298E" w:rsidRDefault="00E305DD" w:rsidP="00D67D3E">
            <w:pPr>
              <w:pStyle w:val="Normal6a"/>
            </w:pPr>
            <w:r w:rsidRPr="0094298E">
              <w:rPr>
                <w:b/>
                <w:i/>
              </w:rPr>
              <w:t>(-1)</w:t>
            </w:r>
            <w:r w:rsidRPr="0094298E">
              <w:tab/>
            </w:r>
            <w:r w:rsidRPr="0094298E">
              <w:rPr>
                <w:b/>
                <w:i/>
              </w:rPr>
              <w:t>člen 61 se spremeni:</w:t>
            </w:r>
          </w:p>
        </w:tc>
      </w:tr>
      <w:tr w:rsidR="00B14696" w:rsidRPr="0094298E" w14:paraId="36928399" w14:textId="77777777" w:rsidTr="00D67D3E">
        <w:trPr>
          <w:jc w:val="center"/>
        </w:trPr>
        <w:tc>
          <w:tcPr>
            <w:tcW w:w="4876" w:type="dxa"/>
            <w:tcBorders>
              <w:top w:val="nil"/>
              <w:left w:val="nil"/>
              <w:bottom w:val="nil"/>
              <w:right w:val="nil"/>
            </w:tcBorders>
          </w:tcPr>
          <w:p w14:paraId="255B4378" w14:textId="77777777" w:rsidR="00E305DD" w:rsidRPr="0094298E" w:rsidRDefault="00E305DD" w:rsidP="00D67D3E">
            <w:pPr>
              <w:pStyle w:val="Normal6a"/>
            </w:pPr>
          </w:p>
        </w:tc>
        <w:tc>
          <w:tcPr>
            <w:tcW w:w="4876" w:type="dxa"/>
            <w:tcBorders>
              <w:top w:val="nil"/>
              <w:left w:val="nil"/>
              <w:bottom w:val="nil"/>
              <w:right w:val="nil"/>
            </w:tcBorders>
          </w:tcPr>
          <w:p w14:paraId="39380E8A" w14:textId="77777777" w:rsidR="00E305DD" w:rsidRPr="0094298E" w:rsidRDefault="00E305DD" w:rsidP="00D67D3E">
            <w:pPr>
              <w:pStyle w:val="Normal6a"/>
            </w:pPr>
            <w:r w:rsidRPr="0094298E">
              <w:rPr>
                <w:b/>
                <w:i/>
              </w:rPr>
              <w:t>(a) vstavi se naslednji odstavek:</w:t>
            </w:r>
          </w:p>
        </w:tc>
      </w:tr>
      <w:tr w:rsidR="00B14696" w:rsidRPr="0094298E" w14:paraId="49C19217" w14:textId="77777777" w:rsidTr="00D67D3E">
        <w:trPr>
          <w:jc w:val="center"/>
        </w:trPr>
        <w:tc>
          <w:tcPr>
            <w:tcW w:w="4876" w:type="dxa"/>
            <w:tcBorders>
              <w:top w:val="nil"/>
              <w:left w:val="nil"/>
              <w:bottom w:val="nil"/>
              <w:right w:val="nil"/>
            </w:tcBorders>
          </w:tcPr>
          <w:p w14:paraId="2DCF58A7" w14:textId="77777777" w:rsidR="00E305DD" w:rsidRPr="0094298E" w:rsidRDefault="00E305DD" w:rsidP="00D67D3E">
            <w:pPr>
              <w:pStyle w:val="Normal6a"/>
            </w:pPr>
          </w:p>
        </w:tc>
        <w:tc>
          <w:tcPr>
            <w:tcW w:w="4876" w:type="dxa"/>
            <w:tcBorders>
              <w:top w:val="nil"/>
              <w:left w:val="nil"/>
              <w:bottom w:val="nil"/>
              <w:right w:val="nil"/>
            </w:tcBorders>
          </w:tcPr>
          <w:p w14:paraId="0688D0DE" w14:textId="77777777" w:rsidR="00E305DD" w:rsidRPr="0094298E" w:rsidRDefault="00E305DD" w:rsidP="00D67D3E">
            <w:pPr>
              <w:pStyle w:val="Normal6a"/>
            </w:pPr>
            <w:r w:rsidRPr="0094298E">
              <w:rPr>
                <w:b/>
                <w:i/>
              </w:rPr>
              <w:t>„(5a) Države članice lahko pri presojanju o tem, ali tretja država izpolnjuje pogoje za uvrstitev med varne izvorne države v skladu s tem členom, upoštevajo, ali je zadevna država vključena na seznam varnih tretjih držav Unije ali nacionalni seznam varnih tretjih držav iz člena 59 te uredbe.“</w:t>
            </w:r>
          </w:p>
        </w:tc>
      </w:tr>
    </w:tbl>
    <w:p w14:paraId="220E541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BD1176" w14:textId="77777777" w:rsidR="00E305DD" w:rsidRPr="0094298E" w:rsidRDefault="00E305DD" w:rsidP="00E305DD">
      <w:r w:rsidRPr="0094298E">
        <w:rPr>
          <w:rStyle w:val="HideTWBExt"/>
        </w:rPr>
        <w:t>&lt;/Amend&gt;</w:t>
      </w:r>
    </w:p>
    <w:p w14:paraId="62538F3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175</w:t>
      </w:r>
      <w:r w:rsidRPr="0094298E">
        <w:rPr>
          <w:rStyle w:val="HideTWBExt"/>
          <w:b w:val="0"/>
        </w:rPr>
        <w:t>&lt;/NumAm&gt;</w:t>
      </w:r>
    </w:p>
    <w:p w14:paraId="3AA934E6"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085F3D31" w14:textId="77777777" w:rsidR="00E305DD" w:rsidRPr="0094298E" w:rsidRDefault="00E305DD" w:rsidP="00E305DD">
      <w:pPr>
        <w:pStyle w:val="NormalBold"/>
      </w:pPr>
      <w:r w:rsidRPr="0094298E">
        <w:rPr>
          <w:rStyle w:val="HideTWBExt"/>
          <w:b w:val="0"/>
        </w:rPr>
        <w:t>&lt;/RepeatBlock-By&gt;</w:t>
      </w:r>
    </w:p>
    <w:p w14:paraId="48BB27E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EF70ECE" w14:textId="77777777" w:rsidR="00E305DD" w:rsidRPr="0094298E" w:rsidRDefault="00E305DD" w:rsidP="00E305DD">
      <w:pPr>
        <w:pStyle w:val="NormalBold"/>
      </w:pPr>
      <w:r w:rsidRPr="0094298E">
        <w:rPr>
          <w:rStyle w:val="HideTWBExt"/>
          <w:b w:val="0"/>
        </w:rPr>
        <w:t>&lt;Article&gt;</w:t>
      </w:r>
      <w:r w:rsidRPr="0094298E">
        <w:t>Člen 1 – odstavek 1 – točka -1 (novo)</w:t>
      </w:r>
      <w:r w:rsidRPr="0094298E">
        <w:rPr>
          <w:rStyle w:val="HideTWBExt"/>
          <w:b w:val="0"/>
        </w:rPr>
        <w:t>&lt;/Article&gt;</w:t>
      </w:r>
    </w:p>
    <w:p w14:paraId="76FFC3A8"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D020788" w14:textId="77777777" w:rsidR="00E305DD" w:rsidRPr="0094298E" w:rsidRDefault="00E305DD" w:rsidP="00E305DD">
      <w:r w:rsidRPr="0094298E">
        <w:rPr>
          <w:rStyle w:val="HideTWBExt"/>
        </w:rPr>
        <w:t>&lt;Article2&gt;</w:t>
      </w:r>
      <w:r w:rsidRPr="0094298E">
        <w:t>Člen 61 – odstavek 2</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26B3F0C" w14:textId="77777777" w:rsidTr="00D67D3E">
        <w:trPr>
          <w:trHeight w:hRule="exact" w:val="240"/>
          <w:jc w:val="center"/>
        </w:trPr>
        <w:tc>
          <w:tcPr>
            <w:tcW w:w="9752" w:type="dxa"/>
            <w:gridSpan w:val="2"/>
            <w:tcBorders>
              <w:top w:val="nil"/>
              <w:left w:val="nil"/>
              <w:bottom w:val="nil"/>
              <w:right w:val="nil"/>
            </w:tcBorders>
          </w:tcPr>
          <w:p w14:paraId="61E7BDDA" w14:textId="77777777" w:rsidR="00E305DD" w:rsidRPr="0094298E" w:rsidRDefault="00E305DD" w:rsidP="00D67D3E"/>
        </w:tc>
      </w:tr>
      <w:tr w:rsidR="00B14696" w:rsidRPr="0094298E" w14:paraId="385247CE" w14:textId="77777777" w:rsidTr="00D67D3E">
        <w:trPr>
          <w:trHeight w:val="240"/>
          <w:jc w:val="center"/>
        </w:trPr>
        <w:tc>
          <w:tcPr>
            <w:tcW w:w="4876" w:type="dxa"/>
            <w:tcBorders>
              <w:top w:val="nil"/>
              <w:left w:val="nil"/>
              <w:bottom w:val="nil"/>
              <w:right w:val="nil"/>
            </w:tcBorders>
          </w:tcPr>
          <w:p w14:paraId="375E6396"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3B1F3C1F" w14:textId="77777777" w:rsidR="00E305DD" w:rsidRPr="0094298E" w:rsidRDefault="00E305DD" w:rsidP="00D67D3E">
            <w:pPr>
              <w:pStyle w:val="AmColumnHeading"/>
            </w:pPr>
            <w:r w:rsidRPr="0094298E">
              <w:t>Predlog spremembe</w:t>
            </w:r>
          </w:p>
        </w:tc>
      </w:tr>
      <w:tr w:rsidR="00B14696" w:rsidRPr="0094298E" w14:paraId="47C53A30" w14:textId="77777777" w:rsidTr="00D67D3E">
        <w:trPr>
          <w:jc w:val="center"/>
        </w:trPr>
        <w:tc>
          <w:tcPr>
            <w:tcW w:w="4876" w:type="dxa"/>
            <w:tcBorders>
              <w:top w:val="nil"/>
              <w:left w:val="nil"/>
              <w:bottom w:val="nil"/>
              <w:right w:val="nil"/>
            </w:tcBorders>
          </w:tcPr>
          <w:p w14:paraId="47997BCF" w14:textId="77777777" w:rsidR="00E305DD" w:rsidRPr="0094298E" w:rsidRDefault="00E305DD" w:rsidP="00D67D3E">
            <w:pPr>
              <w:pStyle w:val="Normal6a"/>
            </w:pPr>
          </w:p>
        </w:tc>
        <w:tc>
          <w:tcPr>
            <w:tcW w:w="4876" w:type="dxa"/>
            <w:tcBorders>
              <w:top w:val="nil"/>
              <w:left w:val="nil"/>
              <w:bottom w:val="nil"/>
              <w:right w:val="nil"/>
            </w:tcBorders>
          </w:tcPr>
          <w:p w14:paraId="662F8319" w14:textId="77777777" w:rsidR="00E305DD" w:rsidRPr="0094298E" w:rsidRDefault="00E305DD" w:rsidP="00D67D3E">
            <w:pPr>
              <w:pStyle w:val="Normal6a"/>
            </w:pPr>
            <w:r w:rsidRPr="0094298E">
              <w:rPr>
                <w:b/>
                <w:i/>
              </w:rPr>
              <w:t>(-1)</w:t>
            </w:r>
            <w:r w:rsidRPr="0094298E">
              <w:tab/>
            </w:r>
            <w:r w:rsidRPr="0094298E">
              <w:rPr>
                <w:b/>
                <w:i/>
              </w:rPr>
              <w:t>v členu 61 se odstavek 2 nadomesti z naslednjim:</w:t>
            </w:r>
          </w:p>
        </w:tc>
      </w:tr>
      <w:tr w:rsidR="00B14696" w:rsidRPr="0094298E" w14:paraId="1DD27724" w14:textId="77777777" w:rsidTr="00D67D3E">
        <w:trPr>
          <w:jc w:val="center"/>
        </w:trPr>
        <w:tc>
          <w:tcPr>
            <w:tcW w:w="4876" w:type="dxa"/>
            <w:tcBorders>
              <w:top w:val="nil"/>
              <w:left w:val="nil"/>
              <w:bottom w:val="nil"/>
              <w:right w:val="nil"/>
            </w:tcBorders>
          </w:tcPr>
          <w:p w14:paraId="745610B0" w14:textId="77777777" w:rsidR="00E305DD" w:rsidRPr="0094298E" w:rsidRDefault="00E305DD" w:rsidP="00D67D3E">
            <w:pPr>
              <w:pStyle w:val="Normal6a"/>
            </w:pPr>
            <w:r w:rsidRPr="0094298E">
              <w:t>2. Določitev tretje države kot varne izvorne države tako na ravni Unije kot na nacionalni ravni se lahko opravi z izjemami za določene dele njenega ozemlja ali jasno prepoznavne kategorije oseb.</w:t>
            </w:r>
          </w:p>
        </w:tc>
        <w:tc>
          <w:tcPr>
            <w:tcW w:w="4876" w:type="dxa"/>
            <w:tcBorders>
              <w:top w:val="nil"/>
              <w:left w:val="nil"/>
              <w:bottom w:val="nil"/>
              <w:right w:val="nil"/>
            </w:tcBorders>
          </w:tcPr>
          <w:p w14:paraId="24CB1432" w14:textId="77777777" w:rsidR="00E305DD" w:rsidRPr="0094298E" w:rsidRDefault="00E305DD" w:rsidP="00D67D3E">
            <w:pPr>
              <w:pStyle w:val="Normal6a"/>
            </w:pPr>
            <w:r w:rsidRPr="0094298E">
              <w:rPr>
                <w:b/>
                <w:i/>
              </w:rPr>
              <w:t>„</w:t>
            </w:r>
            <w:r w:rsidRPr="0094298E">
              <w:t xml:space="preserve">2. Določitev tretje države kot varne izvorne države tako na ravni Unije kot na nacionalni ravni se lahko opravi z izjemami za določene dele njenega ozemlja ali jasno prepoznavne kategorije oseb. </w:t>
            </w:r>
            <w:r w:rsidRPr="0094298E">
              <w:rPr>
                <w:b/>
                <w:i/>
              </w:rPr>
              <w:t>Za vsakega prosilca iz varne izvorne države se opravi individualna presoja.“</w:t>
            </w:r>
          </w:p>
        </w:tc>
      </w:tr>
    </w:tbl>
    <w:p w14:paraId="2E3163A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7C94474" w14:textId="77777777" w:rsidR="00E305DD" w:rsidRPr="0094298E" w:rsidRDefault="00E305DD" w:rsidP="00E305DD">
      <w:r w:rsidRPr="0094298E">
        <w:rPr>
          <w:rStyle w:val="HideTWBExt"/>
        </w:rPr>
        <w:t>&lt;/Amend&gt;</w:t>
      </w:r>
    </w:p>
    <w:p w14:paraId="3F53EBD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176</w:t>
      </w:r>
      <w:r w:rsidRPr="0094298E">
        <w:rPr>
          <w:rStyle w:val="HideTWBExt"/>
          <w:b w:val="0"/>
        </w:rPr>
        <w:t>&lt;/NumAm&gt;</w:t>
      </w:r>
    </w:p>
    <w:p w14:paraId="118C28F9"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490C87F6" w14:textId="77777777" w:rsidR="00E305DD" w:rsidRPr="0094298E" w:rsidRDefault="00E305DD" w:rsidP="00E305DD">
      <w:pPr>
        <w:pStyle w:val="NormalBold"/>
      </w:pPr>
      <w:r w:rsidRPr="0094298E">
        <w:rPr>
          <w:rStyle w:val="HideTWBExt"/>
          <w:b w:val="0"/>
        </w:rPr>
        <w:t>&lt;/RepeatBlock-By&gt;</w:t>
      </w:r>
    </w:p>
    <w:p w14:paraId="00C8C85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1BAF252" w14:textId="77777777" w:rsidR="00E305DD" w:rsidRPr="0094298E" w:rsidRDefault="00E305DD" w:rsidP="00E305DD">
      <w:pPr>
        <w:pStyle w:val="NormalBold"/>
      </w:pPr>
      <w:r w:rsidRPr="0094298E">
        <w:rPr>
          <w:rStyle w:val="HideTWBExt"/>
          <w:b w:val="0"/>
        </w:rPr>
        <w:t>&lt;Article&gt;</w:t>
      </w:r>
      <w:r w:rsidRPr="0094298E">
        <w:t>Člen 1 – odstavek 1 – točka -1 a (novo)</w:t>
      </w:r>
      <w:r w:rsidRPr="0094298E">
        <w:rPr>
          <w:rStyle w:val="HideTWBExt"/>
          <w:b w:val="0"/>
        </w:rPr>
        <w:t>&lt;/Article&gt;</w:t>
      </w:r>
    </w:p>
    <w:p w14:paraId="6BEF1485"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DF32AC3" w14:textId="77777777" w:rsidR="00E305DD" w:rsidRPr="0094298E" w:rsidRDefault="00E305DD" w:rsidP="00E305DD">
      <w:r w:rsidRPr="0094298E">
        <w:rPr>
          <w:rStyle w:val="HideTWBExt"/>
        </w:rPr>
        <w:t>&lt;Article2&gt;</w:t>
      </w:r>
      <w:r w:rsidRPr="0094298E">
        <w:t>Člen 61 – odstavek 3</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AD8088D" w14:textId="77777777" w:rsidTr="00D67D3E">
        <w:trPr>
          <w:trHeight w:hRule="exact" w:val="240"/>
          <w:jc w:val="center"/>
        </w:trPr>
        <w:tc>
          <w:tcPr>
            <w:tcW w:w="9752" w:type="dxa"/>
            <w:gridSpan w:val="2"/>
            <w:tcBorders>
              <w:top w:val="nil"/>
              <w:left w:val="nil"/>
              <w:bottom w:val="nil"/>
              <w:right w:val="nil"/>
            </w:tcBorders>
          </w:tcPr>
          <w:p w14:paraId="04BC676A" w14:textId="77777777" w:rsidR="00E305DD" w:rsidRPr="0094298E" w:rsidRDefault="00E305DD" w:rsidP="00D67D3E"/>
        </w:tc>
      </w:tr>
      <w:tr w:rsidR="00B14696" w:rsidRPr="0094298E" w14:paraId="79F9C500" w14:textId="77777777" w:rsidTr="00D67D3E">
        <w:trPr>
          <w:trHeight w:val="240"/>
          <w:jc w:val="center"/>
        </w:trPr>
        <w:tc>
          <w:tcPr>
            <w:tcW w:w="4876" w:type="dxa"/>
            <w:tcBorders>
              <w:top w:val="nil"/>
              <w:left w:val="nil"/>
              <w:bottom w:val="nil"/>
              <w:right w:val="nil"/>
            </w:tcBorders>
          </w:tcPr>
          <w:p w14:paraId="5CCCE828"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3BF325B1" w14:textId="77777777" w:rsidR="00E305DD" w:rsidRPr="0094298E" w:rsidRDefault="00E305DD" w:rsidP="00D67D3E">
            <w:pPr>
              <w:pStyle w:val="AmColumnHeading"/>
            </w:pPr>
            <w:r w:rsidRPr="0094298E">
              <w:t>Predlog spremembe</w:t>
            </w:r>
          </w:p>
        </w:tc>
      </w:tr>
      <w:tr w:rsidR="00B14696" w:rsidRPr="0094298E" w14:paraId="5DD3B087" w14:textId="77777777" w:rsidTr="00D67D3E">
        <w:trPr>
          <w:jc w:val="center"/>
        </w:trPr>
        <w:tc>
          <w:tcPr>
            <w:tcW w:w="4876" w:type="dxa"/>
            <w:tcBorders>
              <w:top w:val="nil"/>
              <w:left w:val="nil"/>
              <w:bottom w:val="nil"/>
              <w:right w:val="nil"/>
            </w:tcBorders>
          </w:tcPr>
          <w:p w14:paraId="7E0778B3" w14:textId="77777777" w:rsidR="00E305DD" w:rsidRPr="0094298E" w:rsidRDefault="00E305DD" w:rsidP="00D67D3E">
            <w:pPr>
              <w:pStyle w:val="Normal6a"/>
            </w:pPr>
          </w:p>
        </w:tc>
        <w:tc>
          <w:tcPr>
            <w:tcW w:w="4876" w:type="dxa"/>
            <w:tcBorders>
              <w:top w:val="nil"/>
              <w:left w:val="nil"/>
              <w:bottom w:val="nil"/>
              <w:right w:val="nil"/>
            </w:tcBorders>
          </w:tcPr>
          <w:p w14:paraId="7FAE53D9" w14:textId="77777777" w:rsidR="00E305DD" w:rsidRPr="0094298E" w:rsidRDefault="00E305DD" w:rsidP="00D67D3E">
            <w:pPr>
              <w:pStyle w:val="Normal6a"/>
            </w:pPr>
            <w:r w:rsidRPr="0094298E">
              <w:rPr>
                <w:b/>
                <w:i/>
              </w:rPr>
              <w:t>(-1a)</w:t>
            </w:r>
            <w:r w:rsidRPr="0094298E">
              <w:tab/>
            </w:r>
            <w:r w:rsidRPr="0094298E">
              <w:rPr>
                <w:b/>
                <w:i/>
              </w:rPr>
              <w:t>v členu 61 se odstavek 3 nadomesti z naslednjim:</w:t>
            </w:r>
          </w:p>
        </w:tc>
      </w:tr>
      <w:tr w:rsidR="00B14696" w:rsidRPr="0094298E" w14:paraId="754AD5D4" w14:textId="77777777" w:rsidTr="00D67D3E">
        <w:trPr>
          <w:jc w:val="center"/>
        </w:trPr>
        <w:tc>
          <w:tcPr>
            <w:tcW w:w="4876" w:type="dxa"/>
            <w:tcBorders>
              <w:top w:val="nil"/>
              <w:left w:val="nil"/>
              <w:bottom w:val="nil"/>
              <w:right w:val="nil"/>
            </w:tcBorders>
          </w:tcPr>
          <w:p w14:paraId="1D281F42" w14:textId="77777777" w:rsidR="00E305DD" w:rsidRPr="0094298E" w:rsidRDefault="00E305DD" w:rsidP="00D67D3E">
            <w:pPr>
              <w:pStyle w:val="Normal6a"/>
            </w:pPr>
            <w:r w:rsidRPr="0094298E">
              <w:t>3. Presoja, ali je tretja država varna izvorna država v skladu s to uredbo, temelji na vrsti relevantnih in razpoložljivih virov informacij, vključno z informacijami držav članic, Agencije za azil, Evropske službe za zunanje delovanje, urada visokega komisarja Združenih narodov za begunce in drugih ustreznih mednarodnih organizacij, ter upošteva, kadar je na voljo, skupno analizo informacij o izvorni državi iz člena 11 Uredbe (EU) 2021/2303.</w:t>
            </w:r>
          </w:p>
        </w:tc>
        <w:tc>
          <w:tcPr>
            <w:tcW w:w="4876" w:type="dxa"/>
            <w:tcBorders>
              <w:top w:val="nil"/>
              <w:left w:val="nil"/>
              <w:bottom w:val="nil"/>
              <w:right w:val="nil"/>
            </w:tcBorders>
          </w:tcPr>
          <w:p w14:paraId="2743F641" w14:textId="77777777" w:rsidR="00E305DD" w:rsidRPr="0094298E" w:rsidRDefault="00E305DD" w:rsidP="00D67D3E">
            <w:pPr>
              <w:pStyle w:val="Normal6a"/>
            </w:pPr>
            <w:r w:rsidRPr="0094298E">
              <w:rPr>
                <w:b/>
                <w:i/>
              </w:rPr>
              <w:t>„</w:t>
            </w:r>
            <w:r w:rsidRPr="0094298E">
              <w:t>3. Presoja, ali je tretja država varna izvorna država v skladu s to uredbo, temelji na vrsti relevantnih in razpoložljivih virov informacij, vključno z informacijami držav članic, Agencije za azil, Evropske službe za zunanje delovanje, urada visokega komisarja Združenih narodov za begunce in drugih ustreznih mednarodnih organizacij</w:t>
            </w:r>
            <w:r w:rsidRPr="0094298E">
              <w:rPr>
                <w:b/>
                <w:i/>
              </w:rPr>
              <w:t>, ki ocenjujejo razmere oseb, za katere se uporablja ta uredba, vključno z osebami brez državljanstva, v zadevni državi</w:t>
            </w:r>
            <w:r w:rsidRPr="0094298E">
              <w:t xml:space="preserve">, ter upošteva, kadar je na voljo, skupno analizo informacij o izvorni državi iz člena 11 Uredbe (EU) 2021/2303. </w:t>
            </w:r>
            <w:r w:rsidRPr="0094298E">
              <w:rPr>
                <w:b/>
                <w:i/>
              </w:rPr>
              <w:t>Ta presoja temelji na zanesljivih, preverljivih in ažurnih virih ter se izvede na pregleden način. Tretja država se ne določi kot varna izvorna država pred zaključkom te presoje.“</w:t>
            </w:r>
          </w:p>
        </w:tc>
      </w:tr>
    </w:tbl>
    <w:p w14:paraId="52FA2B6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25F5B17" w14:textId="77777777" w:rsidR="00E305DD" w:rsidRPr="0094298E" w:rsidRDefault="00E305DD" w:rsidP="00E305DD">
      <w:r w:rsidRPr="0094298E">
        <w:rPr>
          <w:rStyle w:val="HideTWBExt"/>
        </w:rPr>
        <w:t>&lt;/Amend&gt;</w:t>
      </w:r>
    </w:p>
    <w:p w14:paraId="7F36714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177</w:t>
      </w:r>
      <w:r w:rsidRPr="0094298E">
        <w:rPr>
          <w:rStyle w:val="HideTWBExt"/>
          <w:b w:val="0"/>
        </w:rPr>
        <w:t>&lt;/NumAm&gt;</w:t>
      </w:r>
    </w:p>
    <w:p w14:paraId="66A558AF"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04816F3" w14:textId="77777777" w:rsidR="00E305DD" w:rsidRPr="0094298E" w:rsidRDefault="00E305DD" w:rsidP="00E305DD">
      <w:pPr>
        <w:pStyle w:val="NormalBold"/>
      </w:pPr>
      <w:r w:rsidRPr="0094298E">
        <w:rPr>
          <w:rStyle w:val="HideTWBExt"/>
          <w:b w:val="0"/>
        </w:rPr>
        <w:t>&lt;/RepeatBlock-By&gt;</w:t>
      </w:r>
    </w:p>
    <w:p w14:paraId="18A55F4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B447844" w14:textId="77777777" w:rsidR="00E305DD" w:rsidRPr="0094298E" w:rsidRDefault="00E305DD" w:rsidP="00E305DD">
      <w:pPr>
        <w:pStyle w:val="NormalBold"/>
      </w:pPr>
      <w:r w:rsidRPr="0094298E">
        <w:rPr>
          <w:rStyle w:val="HideTWBExt"/>
          <w:b w:val="0"/>
        </w:rPr>
        <w:t>&lt;Article&gt;</w:t>
      </w:r>
      <w:r w:rsidRPr="0094298E">
        <w:t>Člen 1 – odstavek 1 – točka 1</w:t>
      </w:r>
      <w:r w:rsidRPr="0094298E">
        <w:rPr>
          <w:rStyle w:val="HideTWBExt"/>
          <w:b w:val="0"/>
        </w:rPr>
        <w:t>&lt;/Article&gt;</w:t>
      </w:r>
    </w:p>
    <w:p w14:paraId="2CC683E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6BED510"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CAFDD63" w14:textId="77777777" w:rsidTr="00D67D3E">
        <w:trPr>
          <w:trHeight w:hRule="exact" w:val="240"/>
          <w:jc w:val="center"/>
        </w:trPr>
        <w:tc>
          <w:tcPr>
            <w:tcW w:w="9752" w:type="dxa"/>
            <w:gridSpan w:val="2"/>
            <w:tcBorders>
              <w:top w:val="nil"/>
              <w:left w:val="nil"/>
              <w:bottom w:val="nil"/>
              <w:right w:val="nil"/>
            </w:tcBorders>
          </w:tcPr>
          <w:p w14:paraId="72009DBA" w14:textId="77777777" w:rsidR="00E305DD" w:rsidRPr="0094298E" w:rsidRDefault="00E305DD" w:rsidP="00D67D3E"/>
        </w:tc>
      </w:tr>
      <w:tr w:rsidR="00B14696" w:rsidRPr="0094298E" w14:paraId="6FA04289" w14:textId="77777777" w:rsidTr="00D67D3E">
        <w:trPr>
          <w:trHeight w:val="240"/>
          <w:jc w:val="center"/>
        </w:trPr>
        <w:tc>
          <w:tcPr>
            <w:tcW w:w="4876" w:type="dxa"/>
            <w:tcBorders>
              <w:top w:val="nil"/>
              <w:left w:val="nil"/>
              <w:bottom w:val="nil"/>
              <w:right w:val="nil"/>
            </w:tcBorders>
          </w:tcPr>
          <w:p w14:paraId="21CCD95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ABA7ED3" w14:textId="77777777" w:rsidR="00E305DD" w:rsidRPr="0094298E" w:rsidRDefault="00E305DD" w:rsidP="00D67D3E">
            <w:pPr>
              <w:pStyle w:val="AmColumnHeading"/>
            </w:pPr>
            <w:r w:rsidRPr="0094298E">
              <w:t>Predlog spremembe</w:t>
            </w:r>
          </w:p>
        </w:tc>
      </w:tr>
      <w:tr w:rsidR="00B14696" w:rsidRPr="0094298E" w14:paraId="5113CF16" w14:textId="77777777" w:rsidTr="00D67D3E">
        <w:trPr>
          <w:jc w:val="center"/>
        </w:trPr>
        <w:tc>
          <w:tcPr>
            <w:tcW w:w="4876" w:type="dxa"/>
            <w:tcBorders>
              <w:top w:val="nil"/>
              <w:left w:val="nil"/>
              <w:bottom w:val="nil"/>
              <w:right w:val="nil"/>
            </w:tcBorders>
          </w:tcPr>
          <w:p w14:paraId="72257275" w14:textId="77777777" w:rsidR="00E305DD" w:rsidRPr="0094298E" w:rsidRDefault="00E305DD" w:rsidP="00D67D3E">
            <w:pPr>
              <w:pStyle w:val="Normal6a"/>
            </w:pPr>
            <w:r w:rsidRPr="0094298E">
              <w:rPr>
                <w:b/>
                <w:i/>
              </w:rPr>
              <w:t>(1)</w:t>
            </w:r>
            <w:r w:rsidRPr="0094298E">
              <w:tab/>
            </w:r>
            <w:r w:rsidRPr="0094298E">
              <w:rPr>
                <w:b/>
                <w:i/>
              </w:rPr>
              <w:t>v členu 62 se odstavek 1 spremeni:</w:t>
            </w:r>
          </w:p>
        </w:tc>
        <w:tc>
          <w:tcPr>
            <w:tcW w:w="4876" w:type="dxa"/>
            <w:tcBorders>
              <w:top w:val="nil"/>
              <w:left w:val="nil"/>
              <w:bottom w:val="nil"/>
              <w:right w:val="nil"/>
            </w:tcBorders>
          </w:tcPr>
          <w:p w14:paraId="21A4F9E7" w14:textId="77777777" w:rsidR="00E305DD" w:rsidRPr="0094298E" w:rsidRDefault="00E305DD" w:rsidP="00D67D3E">
            <w:pPr>
              <w:pStyle w:val="Normal6a"/>
            </w:pPr>
            <w:r w:rsidRPr="0094298E">
              <w:rPr>
                <w:b/>
                <w:i/>
              </w:rPr>
              <w:t>črtano</w:t>
            </w:r>
          </w:p>
        </w:tc>
      </w:tr>
      <w:tr w:rsidR="00B14696" w:rsidRPr="0094298E" w14:paraId="1E625B2C" w14:textId="77777777" w:rsidTr="00D67D3E">
        <w:trPr>
          <w:jc w:val="center"/>
        </w:trPr>
        <w:tc>
          <w:tcPr>
            <w:tcW w:w="4876" w:type="dxa"/>
            <w:tcBorders>
              <w:top w:val="nil"/>
              <w:left w:val="nil"/>
              <w:bottom w:val="nil"/>
              <w:right w:val="nil"/>
            </w:tcBorders>
          </w:tcPr>
          <w:p w14:paraId="7FFC535C" w14:textId="77777777" w:rsidR="00E305DD" w:rsidRPr="0094298E" w:rsidRDefault="00E305DD" w:rsidP="00D67D3E">
            <w:pPr>
              <w:pStyle w:val="Normal6a"/>
            </w:pPr>
            <w:r w:rsidRPr="0094298E">
              <w:rPr>
                <w:b/>
                <w:i/>
              </w:rPr>
              <w:t>(a) odstavek 1 se nadomesti z naslednjim:</w:t>
            </w:r>
          </w:p>
        </w:tc>
        <w:tc>
          <w:tcPr>
            <w:tcW w:w="4876" w:type="dxa"/>
            <w:tcBorders>
              <w:top w:val="nil"/>
              <w:left w:val="nil"/>
              <w:bottom w:val="nil"/>
              <w:right w:val="nil"/>
            </w:tcBorders>
          </w:tcPr>
          <w:p w14:paraId="0E16DE7F" w14:textId="77777777" w:rsidR="00E305DD" w:rsidRPr="0094298E" w:rsidRDefault="00E305DD" w:rsidP="00D67D3E">
            <w:pPr>
              <w:pStyle w:val="Normal6a"/>
            </w:pPr>
          </w:p>
        </w:tc>
      </w:tr>
      <w:tr w:rsidR="00B14696" w:rsidRPr="0094298E" w14:paraId="7F1FDA3A" w14:textId="77777777" w:rsidTr="00D67D3E">
        <w:trPr>
          <w:jc w:val="center"/>
        </w:trPr>
        <w:tc>
          <w:tcPr>
            <w:tcW w:w="4876" w:type="dxa"/>
            <w:tcBorders>
              <w:top w:val="nil"/>
              <w:left w:val="nil"/>
              <w:bottom w:val="nil"/>
              <w:right w:val="nil"/>
            </w:tcBorders>
          </w:tcPr>
          <w:p w14:paraId="3E5060D4" w14:textId="77777777" w:rsidR="00E305DD" w:rsidRPr="0094298E" w:rsidRDefault="00E305DD" w:rsidP="00D67D3E">
            <w:pPr>
              <w:pStyle w:val="Normal6a"/>
            </w:pPr>
            <w:r w:rsidRPr="0094298E">
              <w:rPr>
                <w:b/>
                <w:i/>
              </w:rPr>
              <w:t>„1. Države, ki jim je bil podeljen status držav kandidatk za pristop k Uniji, so določene kot varne izvorne države na ravni Unije, razen če velja vsaj ena od naslednjih okoliščin:</w:t>
            </w:r>
          </w:p>
        </w:tc>
        <w:tc>
          <w:tcPr>
            <w:tcW w:w="4876" w:type="dxa"/>
            <w:tcBorders>
              <w:top w:val="nil"/>
              <w:left w:val="nil"/>
              <w:bottom w:val="nil"/>
              <w:right w:val="nil"/>
            </w:tcBorders>
          </w:tcPr>
          <w:p w14:paraId="2C9F878C" w14:textId="77777777" w:rsidR="00E305DD" w:rsidRPr="0094298E" w:rsidRDefault="00E305DD" w:rsidP="00D67D3E">
            <w:pPr>
              <w:pStyle w:val="Normal6a"/>
            </w:pPr>
          </w:p>
        </w:tc>
      </w:tr>
      <w:tr w:rsidR="00B14696" w:rsidRPr="0094298E" w14:paraId="0C59732B" w14:textId="77777777" w:rsidTr="00D67D3E">
        <w:trPr>
          <w:jc w:val="center"/>
        </w:trPr>
        <w:tc>
          <w:tcPr>
            <w:tcW w:w="4876" w:type="dxa"/>
            <w:tcBorders>
              <w:top w:val="nil"/>
              <w:left w:val="nil"/>
              <w:bottom w:val="nil"/>
              <w:right w:val="nil"/>
            </w:tcBorders>
          </w:tcPr>
          <w:p w14:paraId="0403D125" w14:textId="77777777" w:rsidR="00E305DD" w:rsidRPr="0094298E" w:rsidRDefault="00E305DD" w:rsidP="00D67D3E">
            <w:pPr>
              <w:pStyle w:val="Normal6a"/>
            </w:pPr>
            <w:r w:rsidRPr="0094298E">
              <w:rPr>
                <w:b/>
                <w:i/>
              </w:rPr>
              <w:t>(a) 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217B257A" w14:textId="77777777" w:rsidR="00E305DD" w:rsidRPr="0094298E" w:rsidRDefault="00E305DD" w:rsidP="00D67D3E">
            <w:pPr>
              <w:pStyle w:val="Normal6a"/>
            </w:pPr>
          </w:p>
        </w:tc>
      </w:tr>
      <w:tr w:rsidR="00B14696" w:rsidRPr="0094298E" w14:paraId="45665CD2" w14:textId="77777777" w:rsidTr="00D67D3E">
        <w:trPr>
          <w:jc w:val="center"/>
        </w:trPr>
        <w:tc>
          <w:tcPr>
            <w:tcW w:w="4876" w:type="dxa"/>
            <w:tcBorders>
              <w:top w:val="nil"/>
              <w:left w:val="nil"/>
              <w:bottom w:val="nil"/>
              <w:right w:val="nil"/>
            </w:tcBorders>
          </w:tcPr>
          <w:p w14:paraId="5EA3F4C9" w14:textId="77777777" w:rsidR="00E305DD" w:rsidRPr="0094298E" w:rsidRDefault="00E305DD" w:rsidP="00D67D3E">
            <w:pPr>
              <w:pStyle w:val="Normal6a"/>
            </w:pPr>
            <w:r w:rsidRPr="0094298E">
              <w:rPr>
                <w:b/>
                <w:i/>
              </w:rPr>
              <w:t>(b) zaradi ukrepov države so bili sprejeti omejevalni ukrepi v smislu naslova IV petega dela Pogodbe o delovanju Evropske unije;</w:t>
            </w:r>
          </w:p>
        </w:tc>
        <w:tc>
          <w:tcPr>
            <w:tcW w:w="4876" w:type="dxa"/>
            <w:tcBorders>
              <w:top w:val="nil"/>
              <w:left w:val="nil"/>
              <w:bottom w:val="nil"/>
              <w:right w:val="nil"/>
            </w:tcBorders>
          </w:tcPr>
          <w:p w14:paraId="52F2BDC0" w14:textId="77777777" w:rsidR="00E305DD" w:rsidRPr="0094298E" w:rsidRDefault="00E305DD" w:rsidP="00D67D3E">
            <w:pPr>
              <w:pStyle w:val="Normal6a"/>
            </w:pPr>
          </w:p>
        </w:tc>
      </w:tr>
      <w:tr w:rsidR="00B14696" w:rsidRPr="0094298E" w14:paraId="7CD4354C" w14:textId="77777777" w:rsidTr="00D67D3E">
        <w:trPr>
          <w:jc w:val="center"/>
        </w:trPr>
        <w:tc>
          <w:tcPr>
            <w:tcW w:w="4876" w:type="dxa"/>
            <w:tcBorders>
              <w:top w:val="nil"/>
              <w:left w:val="nil"/>
              <w:bottom w:val="nil"/>
              <w:right w:val="nil"/>
            </w:tcBorders>
          </w:tcPr>
          <w:p w14:paraId="0303B79D" w14:textId="77777777" w:rsidR="00E305DD" w:rsidRPr="0094298E" w:rsidRDefault="00E305DD" w:rsidP="00D67D3E">
            <w:pPr>
              <w:pStyle w:val="Normal6a"/>
            </w:pPr>
            <w:r w:rsidRPr="0094298E">
              <w:rPr>
                <w:b/>
                <w:i/>
              </w:rPr>
              <w:t>(c) 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40A7B4E9" w14:textId="77777777" w:rsidR="00E305DD" w:rsidRPr="0094298E" w:rsidRDefault="00E305DD" w:rsidP="00D67D3E">
            <w:pPr>
              <w:pStyle w:val="Normal6a"/>
            </w:pPr>
          </w:p>
        </w:tc>
      </w:tr>
      <w:tr w:rsidR="00B14696" w:rsidRPr="0094298E" w14:paraId="26917535" w14:textId="77777777" w:rsidTr="00D67D3E">
        <w:trPr>
          <w:jc w:val="center"/>
        </w:trPr>
        <w:tc>
          <w:tcPr>
            <w:tcW w:w="4876" w:type="dxa"/>
            <w:tcBorders>
              <w:top w:val="nil"/>
              <w:left w:val="nil"/>
              <w:bottom w:val="nil"/>
              <w:right w:val="nil"/>
            </w:tcBorders>
          </w:tcPr>
          <w:p w14:paraId="740D8F9B" w14:textId="77777777" w:rsidR="00E305DD" w:rsidRPr="0094298E" w:rsidRDefault="00E305DD" w:rsidP="00D67D3E">
            <w:pPr>
              <w:pStyle w:val="Normal6a"/>
            </w:pPr>
            <w:r w:rsidRPr="0094298E">
              <w:rPr>
                <w:b/>
                <w:i/>
              </w:rPr>
              <w:t>„1a. Tretje države iz Priloge II se določijo kot varne izvorne države na ravni Unije.“</w:t>
            </w:r>
          </w:p>
        </w:tc>
        <w:tc>
          <w:tcPr>
            <w:tcW w:w="4876" w:type="dxa"/>
            <w:tcBorders>
              <w:top w:val="nil"/>
              <w:left w:val="nil"/>
              <w:bottom w:val="nil"/>
              <w:right w:val="nil"/>
            </w:tcBorders>
          </w:tcPr>
          <w:p w14:paraId="474B15D5" w14:textId="77777777" w:rsidR="00E305DD" w:rsidRPr="0094298E" w:rsidRDefault="00E305DD" w:rsidP="00D67D3E">
            <w:pPr>
              <w:pStyle w:val="Normal6a"/>
            </w:pPr>
          </w:p>
        </w:tc>
      </w:tr>
    </w:tbl>
    <w:p w14:paraId="354A2A2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93FE0F9"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22A6A340" w14:textId="77777777" w:rsidR="00E305DD" w:rsidRPr="0094298E" w:rsidRDefault="00E305DD" w:rsidP="00E305DD">
      <w:pPr>
        <w:pStyle w:val="AmJustText"/>
      </w:pPr>
      <w:r w:rsidRPr="0094298E">
        <w:t>Vzpostavitev evropskega seznama varnih izvornih držav spodkopava pravico do individualne obravnave prošenj za azil, nepravično prenaša dokazno breme na prosilce in slabi postopkovne zaščitne ukrepe. Samodejna določitev držav kandidatk in vključitev držav z dobro dokumentiranimi kršitvami človekovih pravic kažeta na politično prikladnost, ne pa na objektivne potrebe po zaščiti.</w:t>
      </w:r>
    </w:p>
    <w:p w14:paraId="6DD18C37" w14:textId="77777777" w:rsidR="00E305DD" w:rsidRPr="0094298E" w:rsidRDefault="00E305DD" w:rsidP="00E305DD">
      <w:r w:rsidRPr="0094298E">
        <w:rPr>
          <w:rStyle w:val="HideTWBExt"/>
        </w:rPr>
        <w:t>&lt;/Amend&gt;</w:t>
      </w:r>
    </w:p>
    <w:p w14:paraId="1AFCFC2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178</w:t>
      </w:r>
      <w:r w:rsidRPr="0094298E">
        <w:rPr>
          <w:rStyle w:val="HideTWBExt"/>
          <w:b w:val="0"/>
        </w:rPr>
        <w:t>&lt;/NumAm&gt;</w:t>
      </w:r>
    </w:p>
    <w:p w14:paraId="7661A2C1"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1AADB05D" w14:textId="77777777" w:rsidR="00E305DD" w:rsidRPr="0094298E" w:rsidRDefault="00E305DD" w:rsidP="00E305DD">
      <w:pPr>
        <w:pStyle w:val="NormalBold"/>
      </w:pPr>
      <w:r w:rsidRPr="0094298E">
        <w:rPr>
          <w:rStyle w:val="HideTWBExt"/>
          <w:b w:val="0"/>
        </w:rPr>
        <w:t>&lt;/RepeatBlock-By&gt;</w:t>
      </w:r>
    </w:p>
    <w:p w14:paraId="1453A92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8C9D3F" w14:textId="77777777" w:rsidR="00E305DD" w:rsidRPr="0094298E" w:rsidRDefault="00E305DD" w:rsidP="00E305DD">
      <w:pPr>
        <w:pStyle w:val="NormalBold"/>
      </w:pPr>
      <w:r w:rsidRPr="0094298E">
        <w:rPr>
          <w:rStyle w:val="HideTWBExt"/>
          <w:b w:val="0"/>
        </w:rPr>
        <w:t>&lt;Article&gt;</w:t>
      </w:r>
      <w:r w:rsidRPr="0094298E">
        <w:t>Člen 1 – odstavek 1 – točka 1 – uvodni del</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E1FEF1E" w14:textId="77777777" w:rsidTr="00D67D3E">
        <w:trPr>
          <w:trHeight w:hRule="exact" w:val="240"/>
          <w:jc w:val="center"/>
        </w:trPr>
        <w:tc>
          <w:tcPr>
            <w:tcW w:w="9752" w:type="dxa"/>
            <w:gridSpan w:val="2"/>
            <w:tcBorders>
              <w:top w:val="nil"/>
              <w:left w:val="nil"/>
              <w:bottom w:val="nil"/>
              <w:right w:val="nil"/>
            </w:tcBorders>
          </w:tcPr>
          <w:p w14:paraId="75796B8D" w14:textId="77777777" w:rsidR="00E305DD" w:rsidRPr="0094298E" w:rsidRDefault="00E305DD" w:rsidP="00D67D3E"/>
        </w:tc>
      </w:tr>
      <w:tr w:rsidR="00B14696" w:rsidRPr="0094298E" w14:paraId="591D06E4" w14:textId="77777777" w:rsidTr="00D67D3E">
        <w:trPr>
          <w:trHeight w:val="240"/>
          <w:jc w:val="center"/>
        </w:trPr>
        <w:tc>
          <w:tcPr>
            <w:tcW w:w="4876" w:type="dxa"/>
            <w:tcBorders>
              <w:top w:val="nil"/>
              <w:left w:val="nil"/>
              <w:bottom w:val="nil"/>
              <w:right w:val="nil"/>
            </w:tcBorders>
          </w:tcPr>
          <w:p w14:paraId="3A25252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E0ECEB7" w14:textId="77777777" w:rsidR="00E305DD" w:rsidRPr="0094298E" w:rsidRDefault="00E305DD" w:rsidP="00D67D3E">
            <w:pPr>
              <w:pStyle w:val="AmColumnHeading"/>
            </w:pPr>
            <w:r w:rsidRPr="0094298E">
              <w:t>Predlog spremembe</w:t>
            </w:r>
          </w:p>
        </w:tc>
      </w:tr>
      <w:tr w:rsidR="00B14696" w:rsidRPr="0094298E" w14:paraId="52333F36" w14:textId="77777777" w:rsidTr="00D67D3E">
        <w:trPr>
          <w:jc w:val="center"/>
        </w:trPr>
        <w:tc>
          <w:tcPr>
            <w:tcW w:w="4876" w:type="dxa"/>
            <w:tcBorders>
              <w:top w:val="nil"/>
              <w:left w:val="nil"/>
              <w:bottom w:val="nil"/>
              <w:right w:val="nil"/>
            </w:tcBorders>
          </w:tcPr>
          <w:p w14:paraId="499E2C73" w14:textId="77777777" w:rsidR="00E305DD" w:rsidRPr="0094298E" w:rsidRDefault="00E305DD" w:rsidP="00D67D3E">
            <w:pPr>
              <w:pStyle w:val="Normal6a"/>
            </w:pPr>
            <w:r w:rsidRPr="0094298E">
              <w:t>(1)</w:t>
            </w:r>
            <w:r w:rsidRPr="0094298E">
              <w:tab/>
            </w:r>
            <w:r w:rsidRPr="0094298E">
              <w:rPr>
                <w:b/>
                <w:i/>
              </w:rPr>
              <w:t>v členu</w:t>
            </w:r>
            <w:r w:rsidRPr="0094298E">
              <w:t xml:space="preserve"> 62 se </w:t>
            </w:r>
            <w:r w:rsidRPr="0094298E">
              <w:rPr>
                <w:b/>
                <w:i/>
              </w:rPr>
              <w:t>odstavek 1</w:t>
            </w:r>
            <w:r w:rsidRPr="0094298E">
              <w:t xml:space="preserve"> spremeni:</w:t>
            </w:r>
          </w:p>
        </w:tc>
        <w:tc>
          <w:tcPr>
            <w:tcW w:w="4876" w:type="dxa"/>
            <w:tcBorders>
              <w:top w:val="nil"/>
              <w:left w:val="nil"/>
              <w:bottom w:val="nil"/>
              <w:right w:val="nil"/>
            </w:tcBorders>
          </w:tcPr>
          <w:p w14:paraId="541C0687" w14:textId="77777777" w:rsidR="00E305DD" w:rsidRPr="0094298E" w:rsidRDefault="00E305DD" w:rsidP="00D67D3E">
            <w:pPr>
              <w:pStyle w:val="Normal6a"/>
            </w:pPr>
            <w:r w:rsidRPr="0094298E">
              <w:t>(1)</w:t>
            </w:r>
            <w:r w:rsidRPr="0094298E">
              <w:tab/>
            </w:r>
            <w:r w:rsidRPr="0094298E">
              <w:rPr>
                <w:b/>
                <w:i/>
              </w:rPr>
              <w:t>člen</w:t>
            </w:r>
            <w:r w:rsidRPr="0094298E">
              <w:t> 62 se spremeni:</w:t>
            </w:r>
          </w:p>
        </w:tc>
      </w:tr>
    </w:tbl>
    <w:p w14:paraId="130CD01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D98A5AD" w14:textId="77777777" w:rsidR="00E305DD" w:rsidRPr="0094298E" w:rsidRDefault="00E305DD" w:rsidP="00E305DD">
      <w:r w:rsidRPr="0094298E">
        <w:rPr>
          <w:rStyle w:val="HideTWBExt"/>
        </w:rPr>
        <w:t>&lt;/Amend&gt;</w:t>
      </w:r>
    </w:p>
    <w:p w14:paraId="1418C01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179</w:t>
      </w:r>
      <w:r w:rsidRPr="0094298E">
        <w:rPr>
          <w:rStyle w:val="HideTWBExt"/>
          <w:b w:val="0"/>
        </w:rPr>
        <w:t>&lt;/NumAm&gt;</w:t>
      </w:r>
    </w:p>
    <w:p w14:paraId="148D9E34"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17FAE9B0" w14:textId="77777777" w:rsidR="00E305DD" w:rsidRPr="0094298E" w:rsidRDefault="00E305DD" w:rsidP="00E305DD">
      <w:pPr>
        <w:pStyle w:val="NormalBold"/>
      </w:pPr>
      <w:r w:rsidRPr="0094298E">
        <w:rPr>
          <w:rStyle w:val="HideTWBExt"/>
          <w:b w:val="0"/>
        </w:rPr>
        <w:t>&lt;/RepeatBlock-By&gt;</w:t>
      </w:r>
    </w:p>
    <w:p w14:paraId="0FE3D2A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2149EEB"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5C215FD5"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7664CA4"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C770065" w14:textId="77777777" w:rsidTr="00D67D3E">
        <w:trPr>
          <w:trHeight w:hRule="exact" w:val="240"/>
          <w:jc w:val="center"/>
        </w:trPr>
        <w:tc>
          <w:tcPr>
            <w:tcW w:w="9752" w:type="dxa"/>
            <w:gridSpan w:val="2"/>
            <w:tcBorders>
              <w:top w:val="nil"/>
              <w:left w:val="nil"/>
              <w:bottom w:val="nil"/>
              <w:right w:val="nil"/>
            </w:tcBorders>
          </w:tcPr>
          <w:p w14:paraId="7A96F662" w14:textId="77777777" w:rsidR="00E305DD" w:rsidRPr="0094298E" w:rsidRDefault="00E305DD" w:rsidP="00D67D3E"/>
        </w:tc>
      </w:tr>
      <w:tr w:rsidR="00B14696" w:rsidRPr="0094298E" w14:paraId="51B75C54" w14:textId="77777777" w:rsidTr="00D67D3E">
        <w:trPr>
          <w:trHeight w:val="240"/>
          <w:jc w:val="center"/>
        </w:trPr>
        <w:tc>
          <w:tcPr>
            <w:tcW w:w="4876" w:type="dxa"/>
            <w:tcBorders>
              <w:top w:val="nil"/>
              <w:left w:val="nil"/>
              <w:bottom w:val="nil"/>
              <w:right w:val="nil"/>
            </w:tcBorders>
          </w:tcPr>
          <w:p w14:paraId="4C56E0A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BF56F30" w14:textId="77777777" w:rsidR="00E305DD" w:rsidRPr="0094298E" w:rsidRDefault="00E305DD" w:rsidP="00D67D3E">
            <w:pPr>
              <w:pStyle w:val="AmColumnHeading"/>
            </w:pPr>
            <w:r w:rsidRPr="0094298E">
              <w:t>Predlog spremembe</w:t>
            </w:r>
          </w:p>
        </w:tc>
      </w:tr>
      <w:tr w:rsidR="00B14696" w:rsidRPr="0094298E" w14:paraId="632E65B7" w14:textId="77777777" w:rsidTr="00D67D3E">
        <w:trPr>
          <w:jc w:val="center"/>
        </w:trPr>
        <w:tc>
          <w:tcPr>
            <w:tcW w:w="4876" w:type="dxa"/>
            <w:tcBorders>
              <w:top w:val="nil"/>
              <w:left w:val="nil"/>
              <w:bottom w:val="nil"/>
              <w:right w:val="nil"/>
            </w:tcBorders>
          </w:tcPr>
          <w:p w14:paraId="025DDED5" w14:textId="77777777" w:rsidR="00E305DD" w:rsidRPr="0094298E" w:rsidRDefault="00E305DD" w:rsidP="00D67D3E">
            <w:pPr>
              <w:pStyle w:val="Normal6a"/>
            </w:pPr>
            <w:r w:rsidRPr="0094298E">
              <w:rPr>
                <w:b/>
                <w:i/>
              </w:rPr>
              <w:t>(a)</w:t>
            </w:r>
            <w:r w:rsidRPr="0094298E">
              <w:tab/>
            </w:r>
            <w:r w:rsidRPr="0094298E">
              <w:rPr>
                <w:b/>
                <w:i/>
              </w:rPr>
              <w:t>odstavek 1 se nadomesti z naslednjim:</w:t>
            </w:r>
          </w:p>
        </w:tc>
        <w:tc>
          <w:tcPr>
            <w:tcW w:w="4876" w:type="dxa"/>
            <w:tcBorders>
              <w:top w:val="nil"/>
              <w:left w:val="nil"/>
              <w:bottom w:val="nil"/>
              <w:right w:val="nil"/>
            </w:tcBorders>
          </w:tcPr>
          <w:p w14:paraId="663A3C76" w14:textId="77777777" w:rsidR="00E305DD" w:rsidRPr="0094298E" w:rsidRDefault="00E305DD" w:rsidP="00D67D3E">
            <w:pPr>
              <w:pStyle w:val="Normal6a"/>
            </w:pPr>
            <w:r w:rsidRPr="0094298E">
              <w:rPr>
                <w:b/>
                <w:i/>
              </w:rPr>
              <w:t>črtano</w:t>
            </w:r>
          </w:p>
        </w:tc>
      </w:tr>
      <w:tr w:rsidR="00B14696" w:rsidRPr="0094298E" w14:paraId="708D6598" w14:textId="77777777" w:rsidTr="00D67D3E">
        <w:trPr>
          <w:jc w:val="center"/>
        </w:trPr>
        <w:tc>
          <w:tcPr>
            <w:tcW w:w="4876" w:type="dxa"/>
            <w:tcBorders>
              <w:top w:val="nil"/>
              <w:left w:val="nil"/>
              <w:bottom w:val="nil"/>
              <w:right w:val="nil"/>
            </w:tcBorders>
          </w:tcPr>
          <w:p w14:paraId="06010F13" w14:textId="77777777" w:rsidR="00E305DD" w:rsidRPr="0094298E" w:rsidRDefault="00E305DD" w:rsidP="00D67D3E">
            <w:pPr>
              <w:pStyle w:val="Normal6a"/>
            </w:pPr>
            <w:r w:rsidRPr="0094298E">
              <w:rPr>
                <w:b/>
                <w:i/>
              </w:rPr>
              <w:t>„1. Države, ki jim je bil podeljen status držav kandidatk za pristop k Uniji, so določene kot varne izvorne države na ravni Unije, razen če velja vsaj ena od naslednjih okoliščin:</w:t>
            </w:r>
          </w:p>
        </w:tc>
        <w:tc>
          <w:tcPr>
            <w:tcW w:w="4876" w:type="dxa"/>
            <w:tcBorders>
              <w:top w:val="nil"/>
              <w:left w:val="nil"/>
              <w:bottom w:val="nil"/>
              <w:right w:val="nil"/>
            </w:tcBorders>
          </w:tcPr>
          <w:p w14:paraId="71AC0D76" w14:textId="77777777" w:rsidR="00E305DD" w:rsidRPr="0094298E" w:rsidRDefault="00E305DD" w:rsidP="00D67D3E">
            <w:pPr>
              <w:pStyle w:val="Normal6a"/>
            </w:pPr>
          </w:p>
        </w:tc>
      </w:tr>
      <w:tr w:rsidR="00B14696" w:rsidRPr="0094298E" w14:paraId="10CDB0FE" w14:textId="77777777" w:rsidTr="00D67D3E">
        <w:trPr>
          <w:jc w:val="center"/>
        </w:trPr>
        <w:tc>
          <w:tcPr>
            <w:tcW w:w="4876" w:type="dxa"/>
            <w:tcBorders>
              <w:top w:val="nil"/>
              <w:left w:val="nil"/>
              <w:bottom w:val="nil"/>
              <w:right w:val="nil"/>
            </w:tcBorders>
          </w:tcPr>
          <w:p w14:paraId="7B7F70A0" w14:textId="77777777" w:rsidR="00E305DD" w:rsidRPr="0094298E" w:rsidRDefault="00E305DD" w:rsidP="00D67D3E">
            <w:pPr>
              <w:pStyle w:val="Normal6a"/>
            </w:pPr>
            <w:r w:rsidRPr="0094298E">
              <w:rPr>
                <w:b/>
                <w:i/>
              </w:rPr>
              <w:t>(a) 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6310A66E" w14:textId="77777777" w:rsidR="00E305DD" w:rsidRPr="0094298E" w:rsidRDefault="00E305DD" w:rsidP="00D67D3E">
            <w:pPr>
              <w:pStyle w:val="Normal6a"/>
            </w:pPr>
          </w:p>
        </w:tc>
      </w:tr>
      <w:tr w:rsidR="00B14696" w:rsidRPr="0094298E" w14:paraId="3497BA4B" w14:textId="77777777" w:rsidTr="00D67D3E">
        <w:trPr>
          <w:jc w:val="center"/>
        </w:trPr>
        <w:tc>
          <w:tcPr>
            <w:tcW w:w="4876" w:type="dxa"/>
            <w:tcBorders>
              <w:top w:val="nil"/>
              <w:left w:val="nil"/>
              <w:bottom w:val="nil"/>
              <w:right w:val="nil"/>
            </w:tcBorders>
          </w:tcPr>
          <w:p w14:paraId="3E0BAA62" w14:textId="77777777" w:rsidR="00E305DD" w:rsidRPr="0094298E" w:rsidRDefault="00E305DD" w:rsidP="00D67D3E">
            <w:pPr>
              <w:pStyle w:val="Normal6a"/>
            </w:pPr>
            <w:r w:rsidRPr="0094298E">
              <w:rPr>
                <w:b/>
                <w:i/>
              </w:rPr>
              <w:t>(b) zaradi ukrepov države so bili sprejeti omejevalni ukrepi v smislu naslova IV petega dela Pogodbe o delovanju Evropske unije;</w:t>
            </w:r>
          </w:p>
        </w:tc>
        <w:tc>
          <w:tcPr>
            <w:tcW w:w="4876" w:type="dxa"/>
            <w:tcBorders>
              <w:top w:val="nil"/>
              <w:left w:val="nil"/>
              <w:bottom w:val="nil"/>
              <w:right w:val="nil"/>
            </w:tcBorders>
          </w:tcPr>
          <w:p w14:paraId="60944E96" w14:textId="77777777" w:rsidR="00E305DD" w:rsidRPr="0094298E" w:rsidRDefault="00E305DD" w:rsidP="00D67D3E">
            <w:pPr>
              <w:pStyle w:val="Normal6a"/>
            </w:pPr>
          </w:p>
        </w:tc>
      </w:tr>
      <w:tr w:rsidR="00B14696" w:rsidRPr="0094298E" w14:paraId="78C3B272" w14:textId="77777777" w:rsidTr="00D67D3E">
        <w:trPr>
          <w:jc w:val="center"/>
        </w:trPr>
        <w:tc>
          <w:tcPr>
            <w:tcW w:w="4876" w:type="dxa"/>
            <w:tcBorders>
              <w:top w:val="nil"/>
              <w:left w:val="nil"/>
              <w:bottom w:val="nil"/>
              <w:right w:val="nil"/>
            </w:tcBorders>
          </w:tcPr>
          <w:p w14:paraId="3BD29501" w14:textId="77777777" w:rsidR="00E305DD" w:rsidRPr="0094298E" w:rsidRDefault="00E305DD" w:rsidP="00D67D3E">
            <w:pPr>
              <w:pStyle w:val="Normal6a"/>
            </w:pPr>
            <w:r w:rsidRPr="0094298E">
              <w:rPr>
                <w:b/>
                <w:i/>
              </w:rPr>
              <w:t>(c) 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18AB2553" w14:textId="77777777" w:rsidR="00E305DD" w:rsidRPr="0094298E" w:rsidRDefault="00E305DD" w:rsidP="00D67D3E">
            <w:pPr>
              <w:pStyle w:val="Normal6a"/>
            </w:pPr>
          </w:p>
        </w:tc>
      </w:tr>
    </w:tbl>
    <w:p w14:paraId="06A1C2B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6B6BCC6" w14:textId="77777777" w:rsidR="00E305DD" w:rsidRPr="0094298E" w:rsidRDefault="00E305DD" w:rsidP="00E305DD">
      <w:r w:rsidRPr="0094298E">
        <w:rPr>
          <w:rStyle w:val="HideTWBExt"/>
        </w:rPr>
        <w:t>&lt;/Amend&gt;</w:t>
      </w:r>
    </w:p>
    <w:p w14:paraId="2B749B7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180</w:t>
      </w:r>
      <w:r w:rsidRPr="0094298E">
        <w:rPr>
          <w:rStyle w:val="HideTWBExt"/>
          <w:b w:val="0"/>
        </w:rPr>
        <w:t>&lt;/NumAm&gt;</w:t>
      </w:r>
    </w:p>
    <w:p w14:paraId="337C420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40FCCED2" w14:textId="77777777" w:rsidR="00E305DD" w:rsidRPr="0094298E" w:rsidRDefault="00E305DD" w:rsidP="00E305DD">
      <w:pPr>
        <w:pStyle w:val="NormalBold"/>
      </w:pPr>
      <w:r w:rsidRPr="0094298E">
        <w:rPr>
          <w:rStyle w:val="HideTWBExt"/>
          <w:b w:val="0"/>
        </w:rPr>
        <w:t>&lt;/RepeatBlock-By&gt;</w:t>
      </w:r>
    </w:p>
    <w:p w14:paraId="3D97197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B7E501"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71D9593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A406481"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CE71DE5" w14:textId="77777777" w:rsidTr="00D67D3E">
        <w:trPr>
          <w:trHeight w:hRule="exact" w:val="240"/>
          <w:jc w:val="center"/>
        </w:trPr>
        <w:tc>
          <w:tcPr>
            <w:tcW w:w="9752" w:type="dxa"/>
            <w:gridSpan w:val="2"/>
            <w:tcBorders>
              <w:top w:val="nil"/>
              <w:left w:val="nil"/>
              <w:bottom w:val="nil"/>
              <w:right w:val="nil"/>
            </w:tcBorders>
          </w:tcPr>
          <w:p w14:paraId="535C7451" w14:textId="77777777" w:rsidR="00E305DD" w:rsidRPr="0094298E" w:rsidRDefault="00E305DD" w:rsidP="00D67D3E"/>
        </w:tc>
      </w:tr>
      <w:tr w:rsidR="00B14696" w:rsidRPr="0094298E" w14:paraId="7F4FE8CD" w14:textId="77777777" w:rsidTr="00D67D3E">
        <w:trPr>
          <w:trHeight w:val="240"/>
          <w:jc w:val="center"/>
        </w:trPr>
        <w:tc>
          <w:tcPr>
            <w:tcW w:w="4876" w:type="dxa"/>
            <w:tcBorders>
              <w:top w:val="nil"/>
              <w:left w:val="nil"/>
              <w:bottom w:val="nil"/>
              <w:right w:val="nil"/>
            </w:tcBorders>
          </w:tcPr>
          <w:p w14:paraId="6972A53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E38422F" w14:textId="77777777" w:rsidR="00E305DD" w:rsidRPr="0094298E" w:rsidRDefault="00E305DD" w:rsidP="00D67D3E">
            <w:pPr>
              <w:pStyle w:val="AmColumnHeading"/>
            </w:pPr>
            <w:r w:rsidRPr="0094298E">
              <w:t>Predlog spremembe</w:t>
            </w:r>
          </w:p>
        </w:tc>
      </w:tr>
      <w:tr w:rsidR="00B14696" w:rsidRPr="0094298E" w14:paraId="0D640AB3" w14:textId="77777777" w:rsidTr="00D67D3E">
        <w:trPr>
          <w:jc w:val="center"/>
        </w:trPr>
        <w:tc>
          <w:tcPr>
            <w:tcW w:w="4876" w:type="dxa"/>
            <w:tcBorders>
              <w:top w:val="nil"/>
              <w:left w:val="nil"/>
              <w:bottom w:val="nil"/>
              <w:right w:val="nil"/>
            </w:tcBorders>
          </w:tcPr>
          <w:p w14:paraId="37A2F7AF" w14:textId="77777777" w:rsidR="00E305DD" w:rsidRPr="0094298E" w:rsidRDefault="00E305DD" w:rsidP="00D67D3E">
            <w:pPr>
              <w:pStyle w:val="Normal6a"/>
            </w:pPr>
            <w:r w:rsidRPr="0094298E">
              <w:rPr>
                <w:b/>
                <w:i/>
              </w:rPr>
              <w:t>(a)</w:t>
            </w:r>
            <w:r w:rsidRPr="0094298E">
              <w:tab/>
            </w:r>
            <w:r w:rsidRPr="0094298E">
              <w:rPr>
                <w:b/>
                <w:i/>
              </w:rPr>
              <w:t>odstavek 1 se nadomesti z naslednjim:</w:t>
            </w:r>
          </w:p>
        </w:tc>
        <w:tc>
          <w:tcPr>
            <w:tcW w:w="4876" w:type="dxa"/>
            <w:tcBorders>
              <w:top w:val="nil"/>
              <w:left w:val="nil"/>
              <w:bottom w:val="nil"/>
              <w:right w:val="nil"/>
            </w:tcBorders>
          </w:tcPr>
          <w:p w14:paraId="0204CE1E" w14:textId="77777777" w:rsidR="00E305DD" w:rsidRPr="0094298E" w:rsidRDefault="00E305DD" w:rsidP="00D67D3E">
            <w:pPr>
              <w:pStyle w:val="Normal6a"/>
            </w:pPr>
            <w:r w:rsidRPr="0094298E">
              <w:rPr>
                <w:b/>
                <w:i/>
              </w:rPr>
              <w:t>črtano</w:t>
            </w:r>
          </w:p>
        </w:tc>
      </w:tr>
      <w:tr w:rsidR="00B14696" w:rsidRPr="0094298E" w14:paraId="107C9410" w14:textId="77777777" w:rsidTr="00D67D3E">
        <w:trPr>
          <w:jc w:val="center"/>
        </w:trPr>
        <w:tc>
          <w:tcPr>
            <w:tcW w:w="4876" w:type="dxa"/>
            <w:tcBorders>
              <w:top w:val="nil"/>
              <w:left w:val="nil"/>
              <w:bottom w:val="nil"/>
              <w:right w:val="nil"/>
            </w:tcBorders>
          </w:tcPr>
          <w:p w14:paraId="51FB388A" w14:textId="77777777" w:rsidR="00E305DD" w:rsidRPr="0094298E" w:rsidRDefault="00E305DD" w:rsidP="00D67D3E">
            <w:pPr>
              <w:pStyle w:val="Normal6a"/>
            </w:pPr>
            <w:r w:rsidRPr="0094298E">
              <w:rPr>
                <w:b/>
                <w:i/>
              </w:rPr>
              <w:t>„1. Države, ki jim je bil podeljen status držav kandidatk za pristop k Uniji, so določene kot varne izvorne države na ravni Unije, razen če velja vsaj ena od naslednjih okoliščin:</w:t>
            </w:r>
          </w:p>
        </w:tc>
        <w:tc>
          <w:tcPr>
            <w:tcW w:w="4876" w:type="dxa"/>
            <w:tcBorders>
              <w:top w:val="nil"/>
              <w:left w:val="nil"/>
              <w:bottom w:val="nil"/>
              <w:right w:val="nil"/>
            </w:tcBorders>
          </w:tcPr>
          <w:p w14:paraId="2DB4E9DD" w14:textId="77777777" w:rsidR="00E305DD" w:rsidRPr="0094298E" w:rsidRDefault="00E305DD" w:rsidP="00D67D3E">
            <w:pPr>
              <w:pStyle w:val="Normal6a"/>
            </w:pPr>
          </w:p>
        </w:tc>
      </w:tr>
      <w:tr w:rsidR="00B14696" w:rsidRPr="0094298E" w14:paraId="75AB64B0" w14:textId="77777777" w:rsidTr="00D67D3E">
        <w:trPr>
          <w:jc w:val="center"/>
        </w:trPr>
        <w:tc>
          <w:tcPr>
            <w:tcW w:w="4876" w:type="dxa"/>
            <w:tcBorders>
              <w:top w:val="nil"/>
              <w:left w:val="nil"/>
              <w:bottom w:val="nil"/>
              <w:right w:val="nil"/>
            </w:tcBorders>
          </w:tcPr>
          <w:p w14:paraId="1648D5F3" w14:textId="77777777" w:rsidR="00E305DD" w:rsidRPr="0094298E" w:rsidRDefault="00E305DD" w:rsidP="00D67D3E">
            <w:pPr>
              <w:pStyle w:val="Normal6a"/>
            </w:pPr>
            <w:r w:rsidRPr="0094298E">
              <w:rPr>
                <w:b/>
                <w:i/>
              </w:rPr>
              <w:t>(a) 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03447E3C" w14:textId="77777777" w:rsidR="00E305DD" w:rsidRPr="0094298E" w:rsidRDefault="00E305DD" w:rsidP="00D67D3E">
            <w:pPr>
              <w:pStyle w:val="Normal6a"/>
            </w:pPr>
          </w:p>
        </w:tc>
      </w:tr>
      <w:tr w:rsidR="00B14696" w:rsidRPr="0094298E" w14:paraId="7FEEE5D8" w14:textId="77777777" w:rsidTr="00D67D3E">
        <w:trPr>
          <w:jc w:val="center"/>
        </w:trPr>
        <w:tc>
          <w:tcPr>
            <w:tcW w:w="4876" w:type="dxa"/>
            <w:tcBorders>
              <w:top w:val="nil"/>
              <w:left w:val="nil"/>
              <w:bottom w:val="nil"/>
              <w:right w:val="nil"/>
            </w:tcBorders>
          </w:tcPr>
          <w:p w14:paraId="4B42AA2D" w14:textId="77777777" w:rsidR="00E305DD" w:rsidRPr="0094298E" w:rsidRDefault="00E305DD" w:rsidP="00D67D3E">
            <w:pPr>
              <w:pStyle w:val="Normal6a"/>
            </w:pPr>
            <w:r w:rsidRPr="0094298E">
              <w:rPr>
                <w:b/>
                <w:i/>
              </w:rPr>
              <w:t>(b) zaradi ukrepov države so bili sprejeti omejevalni ukrepi v smislu naslova IV petega dela Pogodbe o delovanju Evropske unije;</w:t>
            </w:r>
          </w:p>
        </w:tc>
        <w:tc>
          <w:tcPr>
            <w:tcW w:w="4876" w:type="dxa"/>
            <w:tcBorders>
              <w:top w:val="nil"/>
              <w:left w:val="nil"/>
              <w:bottom w:val="nil"/>
              <w:right w:val="nil"/>
            </w:tcBorders>
          </w:tcPr>
          <w:p w14:paraId="57876307" w14:textId="77777777" w:rsidR="00E305DD" w:rsidRPr="0094298E" w:rsidRDefault="00E305DD" w:rsidP="00D67D3E">
            <w:pPr>
              <w:pStyle w:val="Normal6a"/>
            </w:pPr>
          </w:p>
        </w:tc>
      </w:tr>
      <w:tr w:rsidR="00B14696" w:rsidRPr="0094298E" w14:paraId="7744654B" w14:textId="77777777" w:rsidTr="00D67D3E">
        <w:trPr>
          <w:jc w:val="center"/>
        </w:trPr>
        <w:tc>
          <w:tcPr>
            <w:tcW w:w="4876" w:type="dxa"/>
            <w:tcBorders>
              <w:top w:val="nil"/>
              <w:left w:val="nil"/>
              <w:bottom w:val="nil"/>
              <w:right w:val="nil"/>
            </w:tcBorders>
          </w:tcPr>
          <w:p w14:paraId="0AF49BAA" w14:textId="77777777" w:rsidR="00E305DD" w:rsidRPr="0094298E" w:rsidRDefault="00E305DD" w:rsidP="00D67D3E">
            <w:pPr>
              <w:pStyle w:val="Normal6a"/>
            </w:pPr>
            <w:r w:rsidRPr="0094298E">
              <w:rPr>
                <w:b/>
                <w:i/>
              </w:rPr>
              <w:t>(c) 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65047689" w14:textId="77777777" w:rsidR="00E305DD" w:rsidRPr="0094298E" w:rsidRDefault="00E305DD" w:rsidP="00D67D3E">
            <w:pPr>
              <w:pStyle w:val="Normal6a"/>
            </w:pPr>
          </w:p>
        </w:tc>
      </w:tr>
    </w:tbl>
    <w:p w14:paraId="15EEF44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B1EB971" w14:textId="77777777" w:rsidR="00E305DD" w:rsidRPr="0094298E" w:rsidRDefault="00E305DD" w:rsidP="00E305DD">
      <w:r w:rsidRPr="0094298E">
        <w:rPr>
          <w:rStyle w:val="HideTWBExt"/>
        </w:rPr>
        <w:t>&lt;/Amend&gt;</w:t>
      </w:r>
    </w:p>
    <w:p w14:paraId="34BCCF8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181</w:t>
      </w:r>
      <w:r w:rsidRPr="0094298E">
        <w:rPr>
          <w:rStyle w:val="HideTWBExt"/>
          <w:b w:val="0"/>
        </w:rPr>
        <w:t>&lt;/NumAm&gt;</w:t>
      </w:r>
    </w:p>
    <w:p w14:paraId="4A71958D"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02832E93" w14:textId="77777777" w:rsidR="00E305DD" w:rsidRPr="0094298E" w:rsidRDefault="00E305DD" w:rsidP="00E305DD">
      <w:pPr>
        <w:pStyle w:val="NormalBold"/>
      </w:pPr>
      <w:r w:rsidRPr="0094298E">
        <w:rPr>
          <w:rStyle w:val="HideTWBExt"/>
          <w:b w:val="0"/>
        </w:rPr>
        <w:t>&lt;/RepeatBlock-By&gt;</w:t>
      </w:r>
    </w:p>
    <w:p w14:paraId="7D9E638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05D906F"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607AC11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04DCC11"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E93AA68" w14:textId="77777777" w:rsidTr="00D67D3E">
        <w:trPr>
          <w:trHeight w:hRule="exact" w:val="240"/>
          <w:jc w:val="center"/>
        </w:trPr>
        <w:tc>
          <w:tcPr>
            <w:tcW w:w="9752" w:type="dxa"/>
            <w:gridSpan w:val="2"/>
            <w:tcBorders>
              <w:top w:val="nil"/>
              <w:left w:val="nil"/>
              <w:bottom w:val="nil"/>
              <w:right w:val="nil"/>
            </w:tcBorders>
          </w:tcPr>
          <w:p w14:paraId="239AA409" w14:textId="77777777" w:rsidR="00E305DD" w:rsidRPr="0094298E" w:rsidRDefault="00E305DD" w:rsidP="00D67D3E"/>
        </w:tc>
      </w:tr>
      <w:tr w:rsidR="00B14696" w:rsidRPr="0094298E" w14:paraId="3F88E15C" w14:textId="77777777" w:rsidTr="00D67D3E">
        <w:trPr>
          <w:trHeight w:val="240"/>
          <w:jc w:val="center"/>
        </w:trPr>
        <w:tc>
          <w:tcPr>
            <w:tcW w:w="4876" w:type="dxa"/>
            <w:tcBorders>
              <w:top w:val="nil"/>
              <w:left w:val="nil"/>
              <w:bottom w:val="nil"/>
              <w:right w:val="nil"/>
            </w:tcBorders>
          </w:tcPr>
          <w:p w14:paraId="01FD606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06721CE" w14:textId="77777777" w:rsidR="00E305DD" w:rsidRPr="0094298E" w:rsidRDefault="00E305DD" w:rsidP="00D67D3E">
            <w:pPr>
              <w:pStyle w:val="AmColumnHeading"/>
            </w:pPr>
            <w:r w:rsidRPr="0094298E">
              <w:t>Predlog spremembe</w:t>
            </w:r>
          </w:p>
        </w:tc>
      </w:tr>
      <w:tr w:rsidR="00B14696" w:rsidRPr="0094298E" w14:paraId="6AE0FC84" w14:textId="77777777" w:rsidTr="00D67D3E">
        <w:trPr>
          <w:jc w:val="center"/>
        </w:trPr>
        <w:tc>
          <w:tcPr>
            <w:tcW w:w="4876" w:type="dxa"/>
            <w:tcBorders>
              <w:top w:val="nil"/>
              <w:left w:val="nil"/>
              <w:bottom w:val="nil"/>
              <w:right w:val="nil"/>
            </w:tcBorders>
          </w:tcPr>
          <w:p w14:paraId="013A6B34" w14:textId="77777777" w:rsidR="00E305DD" w:rsidRPr="0094298E" w:rsidRDefault="00E305DD" w:rsidP="00D67D3E">
            <w:pPr>
              <w:pStyle w:val="Normal6a"/>
            </w:pPr>
            <w:r w:rsidRPr="0094298E">
              <w:rPr>
                <w:b/>
                <w:i/>
              </w:rPr>
              <w:t>(a)</w:t>
            </w:r>
            <w:r w:rsidRPr="0094298E">
              <w:tab/>
            </w:r>
            <w:r w:rsidRPr="0094298E">
              <w:rPr>
                <w:b/>
                <w:i/>
              </w:rPr>
              <w:t>odstavek 1 se nadomesti z naslednjim:</w:t>
            </w:r>
          </w:p>
        </w:tc>
        <w:tc>
          <w:tcPr>
            <w:tcW w:w="4876" w:type="dxa"/>
            <w:tcBorders>
              <w:top w:val="nil"/>
              <w:left w:val="nil"/>
              <w:bottom w:val="nil"/>
              <w:right w:val="nil"/>
            </w:tcBorders>
          </w:tcPr>
          <w:p w14:paraId="392F6921" w14:textId="77777777" w:rsidR="00E305DD" w:rsidRPr="0094298E" w:rsidRDefault="00E305DD" w:rsidP="00D67D3E">
            <w:pPr>
              <w:pStyle w:val="Normal6a"/>
            </w:pPr>
            <w:r w:rsidRPr="0094298E">
              <w:rPr>
                <w:b/>
                <w:i/>
              </w:rPr>
              <w:t>črtano</w:t>
            </w:r>
          </w:p>
        </w:tc>
      </w:tr>
      <w:tr w:rsidR="00B14696" w:rsidRPr="0094298E" w14:paraId="020C9885" w14:textId="77777777" w:rsidTr="00D67D3E">
        <w:trPr>
          <w:jc w:val="center"/>
        </w:trPr>
        <w:tc>
          <w:tcPr>
            <w:tcW w:w="4876" w:type="dxa"/>
            <w:tcBorders>
              <w:top w:val="nil"/>
              <w:left w:val="nil"/>
              <w:bottom w:val="nil"/>
              <w:right w:val="nil"/>
            </w:tcBorders>
          </w:tcPr>
          <w:p w14:paraId="54443DFA" w14:textId="77777777" w:rsidR="00E305DD" w:rsidRPr="0094298E" w:rsidRDefault="00E305DD" w:rsidP="00D67D3E">
            <w:pPr>
              <w:pStyle w:val="Normal6a"/>
            </w:pPr>
            <w:r w:rsidRPr="0094298E">
              <w:rPr>
                <w:b/>
                <w:i/>
              </w:rPr>
              <w:t>„1. Države, ki jim je bil podeljen status držav kandidatk za pristop k Uniji, so določene kot varne izvorne države na ravni Unije, razen če velja vsaj ena od naslednjih okoliščin:</w:t>
            </w:r>
          </w:p>
        </w:tc>
        <w:tc>
          <w:tcPr>
            <w:tcW w:w="4876" w:type="dxa"/>
            <w:tcBorders>
              <w:top w:val="nil"/>
              <w:left w:val="nil"/>
              <w:bottom w:val="nil"/>
              <w:right w:val="nil"/>
            </w:tcBorders>
          </w:tcPr>
          <w:p w14:paraId="590A7A8F" w14:textId="77777777" w:rsidR="00E305DD" w:rsidRPr="0094298E" w:rsidRDefault="00E305DD" w:rsidP="00D67D3E">
            <w:pPr>
              <w:pStyle w:val="Normal6a"/>
            </w:pPr>
          </w:p>
        </w:tc>
      </w:tr>
      <w:tr w:rsidR="00B14696" w:rsidRPr="0094298E" w14:paraId="39FED01A" w14:textId="77777777" w:rsidTr="00D67D3E">
        <w:trPr>
          <w:jc w:val="center"/>
        </w:trPr>
        <w:tc>
          <w:tcPr>
            <w:tcW w:w="4876" w:type="dxa"/>
            <w:tcBorders>
              <w:top w:val="nil"/>
              <w:left w:val="nil"/>
              <w:bottom w:val="nil"/>
              <w:right w:val="nil"/>
            </w:tcBorders>
          </w:tcPr>
          <w:p w14:paraId="3843CE41" w14:textId="77777777" w:rsidR="00E305DD" w:rsidRPr="0094298E" w:rsidRDefault="00E305DD" w:rsidP="00D67D3E">
            <w:pPr>
              <w:pStyle w:val="Normal6a"/>
            </w:pPr>
            <w:r w:rsidRPr="0094298E">
              <w:rPr>
                <w:b/>
                <w:i/>
              </w:rPr>
              <w:t>(a) 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1C4C6657" w14:textId="77777777" w:rsidR="00E305DD" w:rsidRPr="0094298E" w:rsidRDefault="00E305DD" w:rsidP="00D67D3E">
            <w:pPr>
              <w:pStyle w:val="Normal6a"/>
            </w:pPr>
          </w:p>
        </w:tc>
      </w:tr>
      <w:tr w:rsidR="00B14696" w:rsidRPr="0094298E" w14:paraId="42179899" w14:textId="77777777" w:rsidTr="00D67D3E">
        <w:trPr>
          <w:jc w:val="center"/>
        </w:trPr>
        <w:tc>
          <w:tcPr>
            <w:tcW w:w="4876" w:type="dxa"/>
            <w:tcBorders>
              <w:top w:val="nil"/>
              <w:left w:val="nil"/>
              <w:bottom w:val="nil"/>
              <w:right w:val="nil"/>
            </w:tcBorders>
          </w:tcPr>
          <w:p w14:paraId="7F824DA2" w14:textId="77777777" w:rsidR="00E305DD" w:rsidRPr="0094298E" w:rsidRDefault="00E305DD" w:rsidP="00D67D3E">
            <w:pPr>
              <w:pStyle w:val="Normal6a"/>
            </w:pPr>
            <w:r w:rsidRPr="0094298E">
              <w:rPr>
                <w:b/>
                <w:i/>
              </w:rPr>
              <w:t>(b) zaradi ukrepov države so bili sprejeti omejevalni ukrepi v smislu naslova IV petega dela Pogodbe o delovanju Evropske unije;</w:t>
            </w:r>
          </w:p>
        </w:tc>
        <w:tc>
          <w:tcPr>
            <w:tcW w:w="4876" w:type="dxa"/>
            <w:tcBorders>
              <w:top w:val="nil"/>
              <w:left w:val="nil"/>
              <w:bottom w:val="nil"/>
              <w:right w:val="nil"/>
            </w:tcBorders>
          </w:tcPr>
          <w:p w14:paraId="44E93809" w14:textId="77777777" w:rsidR="00E305DD" w:rsidRPr="0094298E" w:rsidRDefault="00E305DD" w:rsidP="00D67D3E">
            <w:pPr>
              <w:pStyle w:val="Normal6a"/>
            </w:pPr>
          </w:p>
        </w:tc>
      </w:tr>
      <w:tr w:rsidR="00B14696" w:rsidRPr="0094298E" w14:paraId="4F0D37A5" w14:textId="77777777" w:rsidTr="00D67D3E">
        <w:trPr>
          <w:jc w:val="center"/>
        </w:trPr>
        <w:tc>
          <w:tcPr>
            <w:tcW w:w="4876" w:type="dxa"/>
            <w:tcBorders>
              <w:top w:val="nil"/>
              <w:left w:val="nil"/>
              <w:bottom w:val="nil"/>
              <w:right w:val="nil"/>
            </w:tcBorders>
          </w:tcPr>
          <w:p w14:paraId="1E45EB91" w14:textId="77777777" w:rsidR="00E305DD" w:rsidRPr="0094298E" w:rsidRDefault="00E305DD" w:rsidP="00D67D3E">
            <w:pPr>
              <w:pStyle w:val="Normal6a"/>
            </w:pPr>
            <w:r w:rsidRPr="0094298E">
              <w:rPr>
                <w:b/>
                <w:i/>
              </w:rPr>
              <w:t>(c) 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7B6AE62D" w14:textId="77777777" w:rsidR="00E305DD" w:rsidRPr="0094298E" w:rsidRDefault="00E305DD" w:rsidP="00D67D3E">
            <w:pPr>
              <w:pStyle w:val="Normal6a"/>
            </w:pPr>
          </w:p>
        </w:tc>
      </w:tr>
    </w:tbl>
    <w:p w14:paraId="491C92F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83F5915"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14979C8" w14:textId="77777777" w:rsidR="00E305DD" w:rsidRPr="0094298E" w:rsidRDefault="00E305DD" w:rsidP="00E305DD">
      <w:pPr>
        <w:pStyle w:val="AmJustText"/>
      </w:pPr>
      <w:r w:rsidRPr="0094298E">
        <w:t>Iz člena 61(1) uredbe o azilnih postopkih jasno izhaja, da se lahko tretja država določi kot varna izvorna država le, kadar se na podlagi pravnega položaja, uporabe prava v okviru demokratičnega sistema in splošnih političnih okoliščin lahko sklepa, da ni preganjanja, kot je opredeljeno v členu 9 uredbe o pogojih za azil, in utemeljenega tveganja resne škode, kot je opredeljeno v členu 17 navedene uredbe. Namen novega odstavka člena 62(1), ki ga predlaga Komisija, je zaobiti te zahteve.</w:t>
      </w:r>
    </w:p>
    <w:p w14:paraId="5AD1D0DC" w14:textId="77777777" w:rsidR="00E305DD" w:rsidRPr="0094298E" w:rsidRDefault="00E305DD" w:rsidP="00E305DD">
      <w:r w:rsidRPr="0094298E">
        <w:rPr>
          <w:rStyle w:val="HideTWBExt"/>
        </w:rPr>
        <w:t>&lt;/Amend&gt;</w:t>
      </w:r>
    </w:p>
    <w:p w14:paraId="3E4674A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182</w:t>
      </w:r>
      <w:r w:rsidRPr="0094298E">
        <w:rPr>
          <w:rStyle w:val="HideTWBExt"/>
          <w:b w:val="0"/>
        </w:rPr>
        <w:t>&lt;/NumAm&gt;</w:t>
      </w:r>
    </w:p>
    <w:p w14:paraId="2FF5A6EC"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Anna Maria Cisint, Pascale Piera, Petra Steger, Jorge Buxadé Villalba, Alexandre Varaut</w:t>
      </w:r>
      <w:r w:rsidRPr="0094298E">
        <w:rPr>
          <w:rStyle w:val="HideTWBExt"/>
          <w:b w:val="0"/>
        </w:rPr>
        <w:t>&lt;/Members&gt;</w:t>
      </w:r>
    </w:p>
    <w:p w14:paraId="7E11826C" w14:textId="77777777" w:rsidR="00E305DD" w:rsidRPr="0094298E" w:rsidRDefault="00E305DD" w:rsidP="00E305DD">
      <w:pPr>
        <w:pStyle w:val="NormalBold"/>
      </w:pPr>
      <w:r w:rsidRPr="0094298E">
        <w:rPr>
          <w:rStyle w:val="HideTWBExt"/>
          <w:b w:val="0"/>
        </w:rPr>
        <w:t>&lt;/RepeatBlock-By&gt;</w:t>
      </w:r>
    </w:p>
    <w:p w14:paraId="00C56F8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15394E3"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6E8386F4"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6DD36B7" w14:textId="77777777" w:rsidR="00E305DD" w:rsidRPr="0094298E" w:rsidRDefault="00E305DD" w:rsidP="00E305DD">
      <w:r w:rsidRPr="0094298E">
        <w:rPr>
          <w:rStyle w:val="HideTWBExt"/>
        </w:rPr>
        <w:t>&lt;Article2&gt;</w:t>
      </w:r>
      <w:r w:rsidRPr="0094298E">
        <w:t>Člen 62 – odstavek 1 – točka 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F44CB23" w14:textId="77777777" w:rsidTr="00D67D3E">
        <w:trPr>
          <w:trHeight w:hRule="exact" w:val="240"/>
          <w:jc w:val="center"/>
        </w:trPr>
        <w:tc>
          <w:tcPr>
            <w:tcW w:w="9752" w:type="dxa"/>
            <w:gridSpan w:val="2"/>
            <w:tcBorders>
              <w:top w:val="nil"/>
              <w:left w:val="nil"/>
              <w:bottom w:val="nil"/>
              <w:right w:val="nil"/>
            </w:tcBorders>
          </w:tcPr>
          <w:p w14:paraId="2F88D449" w14:textId="77777777" w:rsidR="00E305DD" w:rsidRPr="0094298E" w:rsidRDefault="00E305DD" w:rsidP="00D67D3E"/>
        </w:tc>
      </w:tr>
      <w:tr w:rsidR="00B14696" w:rsidRPr="0094298E" w14:paraId="5BBFAAD4" w14:textId="77777777" w:rsidTr="00D67D3E">
        <w:trPr>
          <w:trHeight w:val="240"/>
          <w:jc w:val="center"/>
        </w:trPr>
        <w:tc>
          <w:tcPr>
            <w:tcW w:w="4876" w:type="dxa"/>
            <w:tcBorders>
              <w:top w:val="nil"/>
              <w:left w:val="nil"/>
              <w:bottom w:val="nil"/>
              <w:right w:val="nil"/>
            </w:tcBorders>
          </w:tcPr>
          <w:p w14:paraId="7D31D6A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C04B5CE" w14:textId="77777777" w:rsidR="00E305DD" w:rsidRPr="0094298E" w:rsidRDefault="00E305DD" w:rsidP="00D67D3E">
            <w:pPr>
              <w:pStyle w:val="AmColumnHeading"/>
            </w:pPr>
            <w:r w:rsidRPr="0094298E">
              <w:t>Predlog spremembe</w:t>
            </w:r>
          </w:p>
        </w:tc>
      </w:tr>
      <w:tr w:rsidR="00B14696" w:rsidRPr="0094298E" w14:paraId="7F64B2E2" w14:textId="77777777" w:rsidTr="00D67D3E">
        <w:trPr>
          <w:jc w:val="center"/>
        </w:trPr>
        <w:tc>
          <w:tcPr>
            <w:tcW w:w="4876" w:type="dxa"/>
            <w:tcBorders>
              <w:top w:val="nil"/>
              <w:left w:val="nil"/>
              <w:bottom w:val="nil"/>
              <w:right w:val="nil"/>
            </w:tcBorders>
          </w:tcPr>
          <w:p w14:paraId="63095EC1" w14:textId="77777777" w:rsidR="00E305DD" w:rsidRPr="0094298E" w:rsidRDefault="00E305DD" w:rsidP="00D67D3E">
            <w:pPr>
              <w:pStyle w:val="Normal6a"/>
            </w:pPr>
            <w:r w:rsidRPr="0094298E">
              <w:t>(a)</w:t>
            </w:r>
            <w:r w:rsidRPr="0094298E">
              <w:tab/>
              <w:t xml:space="preserve">obstaja resna </w:t>
            </w:r>
            <w:r w:rsidRPr="0094298E">
              <w:rPr>
                <w:b/>
                <w:i/>
              </w:rPr>
              <w:t>in individualna</w:t>
            </w:r>
            <w:r w:rsidRPr="0094298E">
              <w:t xml:space="preserve">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798506D9" w14:textId="77777777" w:rsidR="00E305DD" w:rsidRPr="0094298E" w:rsidRDefault="00E305DD" w:rsidP="00D67D3E">
            <w:pPr>
              <w:pStyle w:val="Normal6a"/>
            </w:pPr>
            <w:r w:rsidRPr="0094298E">
              <w:t>(a)</w:t>
            </w:r>
            <w:r w:rsidRPr="0094298E">
              <w:tab/>
              <w:t>obstaja resna grožnja za življenje ali telesno celovitost civilista zaradi vsesplošnega nasilja v razmerah mednarodnega ali notranjega oboroženega spopada v državi</w:t>
            </w:r>
            <w:r w:rsidRPr="0094298E">
              <w:rPr>
                <w:b/>
                <w:i/>
              </w:rPr>
              <w:t>, razen če je grožnja omejena na določeno geografsko območje in je v drugem delu države na voljo učinkovita zaščita</w:t>
            </w:r>
            <w:r w:rsidRPr="0094298E">
              <w:t>;</w:t>
            </w:r>
          </w:p>
        </w:tc>
      </w:tr>
    </w:tbl>
    <w:p w14:paraId="552F724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83FD01B" w14:textId="77777777" w:rsidR="00E305DD" w:rsidRPr="0094298E" w:rsidRDefault="00E305DD" w:rsidP="00E305DD">
      <w:r w:rsidRPr="0094298E">
        <w:rPr>
          <w:rStyle w:val="HideTWBExt"/>
        </w:rPr>
        <w:t>&lt;/Amend&gt;</w:t>
      </w:r>
    </w:p>
    <w:p w14:paraId="631F6C2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183</w:t>
      </w:r>
      <w:r w:rsidRPr="0094298E">
        <w:rPr>
          <w:rStyle w:val="HideTWBExt"/>
          <w:b w:val="0"/>
        </w:rPr>
        <w:t>&lt;/NumAm&gt;</w:t>
      </w:r>
    </w:p>
    <w:p w14:paraId="47842367"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334EF219" w14:textId="77777777" w:rsidR="00E305DD" w:rsidRPr="0094298E" w:rsidRDefault="00E305DD" w:rsidP="00E305DD">
      <w:pPr>
        <w:pStyle w:val="NormalBold"/>
      </w:pPr>
      <w:r w:rsidRPr="0094298E">
        <w:rPr>
          <w:rStyle w:val="HideTWBExt"/>
          <w:b w:val="0"/>
        </w:rPr>
        <w:t>&lt;/RepeatBlock-By&gt;</w:t>
      </w:r>
    </w:p>
    <w:p w14:paraId="76AA6E1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34E4D5D"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6DFA969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16F11D8" w14:textId="77777777" w:rsidR="00E305DD" w:rsidRPr="0094298E" w:rsidRDefault="00E305DD" w:rsidP="00E305DD">
      <w:r w:rsidRPr="0094298E">
        <w:rPr>
          <w:rStyle w:val="HideTWBExt"/>
        </w:rPr>
        <w:t>&lt;Article2&gt;</w:t>
      </w:r>
      <w:r w:rsidRPr="0094298E">
        <w:t>Člen 62 – odstavek 1 – točka 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E2D29AB" w14:textId="77777777" w:rsidTr="00D67D3E">
        <w:trPr>
          <w:trHeight w:hRule="exact" w:val="240"/>
          <w:jc w:val="center"/>
        </w:trPr>
        <w:tc>
          <w:tcPr>
            <w:tcW w:w="9752" w:type="dxa"/>
            <w:gridSpan w:val="2"/>
            <w:tcBorders>
              <w:top w:val="nil"/>
              <w:left w:val="nil"/>
              <w:bottom w:val="nil"/>
              <w:right w:val="nil"/>
            </w:tcBorders>
          </w:tcPr>
          <w:p w14:paraId="5D0C5BDE" w14:textId="77777777" w:rsidR="00E305DD" w:rsidRPr="0094298E" w:rsidRDefault="00E305DD" w:rsidP="00D67D3E"/>
        </w:tc>
      </w:tr>
      <w:tr w:rsidR="00B14696" w:rsidRPr="0094298E" w14:paraId="0A6BCCB4" w14:textId="77777777" w:rsidTr="00D67D3E">
        <w:trPr>
          <w:trHeight w:val="240"/>
          <w:jc w:val="center"/>
        </w:trPr>
        <w:tc>
          <w:tcPr>
            <w:tcW w:w="4876" w:type="dxa"/>
            <w:tcBorders>
              <w:top w:val="nil"/>
              <w:left w:val="nil"/>
              <w:bottom w:val="nil"/>
              <w:right w:val="nil"/>
            </w:tcBorders>
          </w:tcPr>
          <w:p w14:paraId="65A44CA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B1E7498" w14:textId="77777777" w:rsidR="00E305DD" w:rsidRPr="0094298E" w:rsidRDefault="00E305DD" w:rsidP="00D67D3E">
            <w:pPr>
              <w:pStyle w:val="AmColumnHeading"/>
            </w:pPr>
            <w:r w:rsidRPr="0094298E">
              <w:t>Predlog spremembe</w:t>
            </w:r>
          </w:p>
        </w:tc>
      </w:tr>
      <w:tr w:rsidR="00B14696" w:rsidRPr="0094298E" w14:paraId="1A472B78" w14:textId="77777777" w:rsidTr="00D67D3E">
        <w:trPr>
          <w:jc w:val="center"/>
        </w:trPr>
        <w:tc>
          <w:tcPr>
            <w:tcW w:w="4876" w:type="dxa"/>
            <w:tcBorders>
              <w:top w:val="nil"/>
              <w:left w:val="nil"/>
              <w:bottom w:val="nil"/>
              <w:right w:val="nil"/>
            </w:tcBorders>
          </w:tcPr>
          <w:p w14:paraId="6498D501" w14:textId="77777777" w:rsidR="00E305DD" w:rsidRPr="0094298E" w:rsidRDefault="00E305DD" w:rsidP="00D67D3E">
            <w:pPr>
              <w:pStyle w:val="Normal6a"/>
            </w:pPr>
            <w:r w:rsidRPr="0094298E">
              <w:t>(a)</w:t>
            </w:r>
            <w:r w:rsidRPr="0094298E">
              <w:tab/>
              <w:t>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5630695E" w14:textId="77777777" w:rsidR="00E305DD" w:rsidRPr="0094298E" w:rsidRDefault="00E305DD" w:rsidP="00D67D3E">
            <w:pPr>
              <w:pStyle w:val="Normal6a"/>
            </w:pPr>
            <w:r w:rsidRPr="0094298E">
              <w:t>(a)</w:t>
            </w:r>
            <w:r w:rsidRPr="0094298E">
              <w:tab/>
              <w:t xml:space="preserve">obstaja </w:t>
            </w:r>
            <w:r w:rsidRPr="0094298E">
              <w:rPr>
                <w:b/>
                <w:i/>
              </w:rPr>
              <w:t>neposredna,</w:t>
            </w:r>
            <w:r w:rsidRPr="0094298E">
              <w:t xml:space="preserve"> resna in individualna grožnja za življenje ali telesno celovitost civilista zaradi vsesplošnega nasilja v razmerah mednarodnega ali notranjega oboroženega spopada v državi;</w:t>
            </w:r>
          </w:p>
        </w:tc>
      </w:tr>
    </w:tbl>
    <w:p w14:paraId="375B58C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4669E7B8" w14:textId="77777777" w:rsidR="00E305DD" w:rsidRPr="0094298E" w:rsidRDefault="00E305DD" w:rsidP="00E305DD">
      <w:r w:rsidRPr="0094298E">
        <w:rPr>
          <w:rStyle w:val="HideTWBExt"/>
        </w:rPr>
        <w:t>&lt;/Amend&gt;</w:t>
      </w:r>
    </w:p>
    <w:p w14:paraId="67EB495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184</w:t>
      </w:r>
      <w:r w:rsidRPr="0094298E">
        <w:rPr>
          <w:rStyle w:val="HideTWBExt"/>
          <w:b w:val="0"/>
        </w:rPr>
        <w:t>&lt;/NumAm&gt;</w:t>
      </w:r>
    </w:p>
    <w:p w14:paraId="486A9EF2"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3D609729" w14:textId="77777777" w:rsidR="00E305DD" w:rsidRPr="0094298E" w:rsidRDefault="00E305DD" w:rsidP="00E305DD">
      <w:pPr>
        <w:pStyle w:val="NormalBold"/>
      </w:pPr>
      <w:r w:rsidRPr="0094298E">
        <w:rPr>
          <w:rStyle w:val="HideTWBExt"/>
          <w:b w:val="0"/>
        </w:rPr>
        <w:t>&lt;/RepeatBlock-By&gt;</w:t>
      </w:r>
    </w:p>
    <w:p w14:paraId="3D93D34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B1D9E17"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6A46BAE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67C6AE9" w14:textId="77777777" w:rsidR="00E305DD" w:rsidRPr="0094298E" w:rsidRDefault="00E305DD" w:rsidP="00E305DD">
      <w:r w:rsidRPr="0094298E">
        <w:rPr>
          <w:rStyle w:val="HideTWBExt"/>
        </w:rPr>
        <w:t>&lt;Article2&gt;</w:t>
      </w:r>
      <w:r w:rsidRPr="0094298E">
        <w:t>Člen 62 – odstavek 1 – točka 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8D687FD" w14:textId="77777777" w:rsidTr="00D67D3E">
        <w:trPr>
          <w:trHeight w:hRule="exact" w:val="240"/>
          <w:jc w:val="center"/>
        </w:trPr>
        <w:tc>
          <w:tcPr>
            <w:tcW w:w="9752" w:type="dxa"/>
            <w:gridSpan w:val="2"/>
            <w:tcBorders>
              <w:top w:val="nil"/>
              <w:left w:val="nil"/>
              <w:bottom w:val="nil"/>
              <w:right w:val="nil"/>
            </w:tcBorders>
          </w:tcPr>
          <w:p w14:paraId="5E1E3B51" w14:textId="77777777" w:rsidR="00E305DD" w:rsidRPr="0094298E" w:rsidRDefault="00E305DD" w:rsidP="00D67D3E"/>
        </w:tc>
      </w:tr>
      <w:tr w:rsidR="00B14696" w:rsidRPr="0094298E" w14:paraId="774A63F3" w14:textId="77777777" w:rsidTr="00D67D3E">
        <w:trPr>
          <w:trHeight w:val="240"/>
          <w:jc w:val="center"/>
        </w:trPr>
        <w:tc>
          <w:tcPr>
            <w:tcW w:w="4876" w:type="dxa"/>
            <w:tcBorders>
              <w:top w:val="nil"/>
              <w:left w:val="nil"/>
              <w:bottom w:val="nil"/>
              <w:right w:val="nil"/>
            </w:tcBorders>
          </w:tcPr>
          <w:p w14:paraId="692BCE8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09ECDCF" w14:textId="77777777" w:rsidR="00E305DD" w:rsidRPr="0094298E" w:rsidRDefault="00E305DD" w:rsidP="00D67D3E">
            <w:pPr>
              <w:pStyle w:val="AmColumnHeading"/>
            </w:pPr>
            <w:r w:rsidRPr="0094298E">
              <w:t>Predlog spremembe</w:t>
            </w:r>
          </w:p>
        </w:tc>
      </w:tr>
      <w:tr w:rsidR="00B14696" w:rsidRPr="0094298E" w14:paraId="540F73FB" w14:textId="77777777" w:rsidTr="00D67D3E">
        <w:trPr>
          <w:jc w:val="center"/>
        </w:trPr>
        <w:tc>
          <w:tcPr>
            <w:tcW w:w="4876" w:type="dxa"/>
            <w:tcBorders>
              <w:top w:val="nil"/>
              <w:left w:val="nil"/>
              <w:bottom w:val="nil"/>
              <w:right w:val="nil"/>
            </w:tcBorders>
          </w:tcPr>
          <w:p w14:paraId="7BE954BD" w14:textId="77777777" w:rsidR="00E305DD" w:rsidRPr="0094298E" w:rsidRDefault="00E305DD" w:rsidP="00D67D3E">
            <w:pPr>
              <w:pStyle w:val="Normal6a"/>
            </w:pPr>
            <w:r w:rsidRPr="0094298E">
              <w:t>(a)</w:t>
            </w:r>
            <w:r w:rsidRPr="0094298E">
              <w:tab/>
              <w:t>obstaja resna in individualna grožnja za življenje ali telesno celovitost civilista zaradi vsesplošnega nasilja v razmerah mednarodnega ali notranjega oboroženega spopada v državi;</w:t>
            </w:r>
          </w:p>
        </w:tc>
        <w:tc>
          <w:tcPr>
            <w:tcW w:w="4876" w:type="dxa"/>
            <w:tcBorders>
              <w:top w:val="nil"/>
              <w:left w:val="nil"/>
              <w:bottom w:val="nil"/>
              <w:right w:val="nil"/>
            </w:tcBorders>
          </w:tcPr>
          <w:p w14:paraId="4164D36A" w14:textId="77777777" w:rsidR="00E305DD" w:rsidRPr="0094298E" w:rsidRDefault="00E305DD" w:rsidP="00D67D3E">
            <w:pPr>
              <w:pStyle w:val="Normal6a"/>
            </w:pPr>
            <w:r w:rsidRPr="0094298E">
              <w:t>(a)</w:t>
            </w:r>
            <w:r w:rsidRPr="0094298E">
              <w:tab/>
              <w:t>obstaja resna</w:t>
            </w:r>
            <w:r w:rsidRPr="0094298E">
              <w:rPr>
                <w:b/>
                <w:i/>
              </w:rPr>
              <w:t>, verjetna</w:t>
            </w:r>
            <w:r w:rsidRPr="0094298E">
              <w:t xml:space="preserve"> in individualna grožnja za življenje ali telesno celovitost civilista zaradi vsesplošnega nasilja v razmerah mednarodnega ali notranjega oboroženega spopada v državi;</w:t>
            </w:r>
          </w:p>
        </w:tc>
      </w:tr>
    </w:tbl>
    <w:p w14:paraId="6FE1424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FB9167B" w14:textId="77777777" w:rsidR="00E305DD" w:rsidRPr="0094298E" w:rsidRDefault="00E305DD" w:rsidP="00E305DD">
      <w:r w:rsidRPr="0094298E">
        <w:rPr>
          <w:rStyle w:val="HideTWBExt"/>
        </w:rPr>
        <w:t>&lt;/Amend&gt;</w:t>
      </w:r>
    </w:p>
    <w:p w14:paraId="6AA0416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185</w:t>
      </w:r>
      <w:r w:rsidRPr="0094298E">
        <w:rPr>
          <w:rStyle w:val="HideTWBExt"/>
          <w:b w:val="0"/>
        </w:rPr>
        <w:t>&lt;/NumAm&gt;</w:t>
      </w:r>
    </w:p>
    <w:p w14:paraId="20FADD26"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5302B985" w14:textId="77777777" w:rsidR="00E305DD" w:rsidRPr="0094298E" w:rsidRDefault="00E305DD" w:rsidP="00E305DD">
      <w:pPr>
        <w:pStyle w:val="NormalBold"/>
      </w:pPr>
      <w:r w:rsidRPr="0094298E">
        <w:rPr>
          <w:rStyle w:val="HideTWBExt"/>
          <w:b w:val="0"/>
        </w:rPr>
        <w:t>&lt;/RepeatBlock-By&gt;</w:t>
      </w:r>
    </w:p>
    <w:p w14:paraId="2A93FE6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A949702"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0171E16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8E1C0D5"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E412FF2" w14:textId="77777777" w:rsidTr="00D67D3E">
        <w:trPr>
          <w:trHeight w:hRule="exact" w:val="240"/>
          <w:jc w:val="center"/>
        </w:trPr>
        <w:tc>
          <w:tcPr>
            <w:tcW w:w="9752" w:type="dxa"/>
            <w:gridSpan w:val="2"/>
            <w:tcBorders>
              <w:top w:val="nil"/>
              <w:left w:val="nil"/>
              <w:bottom w:val="nil"/>
              <w:right w:val="nil"/>
            </w:tcBorders>
          </w:tcPr>
          <w:p w14:paraId="57AF61A1" w14:textId="77777777" w:rsidR="00E305DD" w:rsidRPr="0094298E" w:rsidRDefault="00E305DD" w:rsidP="00D67D3E"/>
        </w:tc>
      </w:tr>
      <w:tr w:rsidR="00B14696" w:rsidRPr="0094298E" w14:paraId="7D3508F4" w14:textId="77777777" w:rsidTr="00D67D3E">
        <w:trPr>
          <w:trHeight w:val="240"/>
          <w:jc w:val="center"/>
        </w:trPr>
        <w:tc>
          <w:tcPr>
            <w:tcW w:w="4876" w:type="dxa"/>
            <w:tcBorders>
              <w:top w:val="nil"/>
              <w:left w:val="nil"/>
              <w:bottom w:val="nil"/>
              <w:right w:val="nil"/>
            </w:tcBorders>
          </w:tcPr>
          <w:p w14:paraId="25D93FF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A77B3AF" w14:textId="77777777" w:rsidR="00E305DD" w:rsidRPr="0094298E" w:rsidRDefault="00E305DD" w:rsidP="00D67D3E">
            <w:pPr>
              <w:pStyle w:val="AmColumnHeading"/>
            </w:pPr>
            <w:r w:rsidRPr="0094298E">
              <w:t>Predlog spremembe</w:t>
            </w:r>
          </w:p>
        </w:tc>
      </w:tr>
      <w:tr w:rsidR="00B14696" w:rsidRPr="0094298E" w14:paraId="01C57060" w14:textId="77777777" w:rsidTr="00D67D3E">
        <w:trPr>
          <w:jc w:val="center"/>
        </w:trPr>
        <w:tc>
          <w:tcPr>
            <w:tcW w:w="4876" w:type="dxa"/>
            <w:tcBorders>
              <w:top w:val="nil"/>
              <w:left w:val="nil"/>
              <w:bottom w:val="nil"/>
              <w:right w:val="nil"/>
            </w:tcBorders>
          </w:tcPr>
          <w:p w14:paraId="76A5644F" w14:textId="77777777" w:rsidR="00E305DD" w:rsidRPr="0094298E" w:rsidRDefault="00E305DD" w:rsidP="00D67D3E">
            <w:pPr>
              <w:pStyle w:val="Normal6a"/>
            </w:pPr>
          </w:p>
        </w:tc>
        <w:tc>
          <w:tcPr>
            <w:tcW w:w="4876" w:type="dxa"/>
            <w:tcBorders>
              <w:top w:val="nil"/>
              <w:left w:val="nil"/>
              <w:bottom w:val="nil"/>
              <w:right w:val="nil"/>
            </w:tcBorders>
          </w:tcPr>
          <w:p w14:paraId="42062BA7" w14:textId="77777777" w:rsidR="00E305DD" w:rsidRPr="0094298E" w:rsidRDefault="00E305DD" w:rsidP="00D67D3E">
            <w:pPr>
              <w:pStyle w:val="Normal6a"/>
            </w:pPr>
            <w:r w:rsidRPr="0094298E">
              <w:rPr>
                <w:b/>
                <w:i/>
              </w:rPr>
              <w:t>(aa)</w:t>
            </w:r>
            <w:r w:rsidRPr="0094298E">
              <w:tab/>
            </w:r>
            <w:r w:rsidRPr="0094298E">
              <w:rPr>
                <w:b/>
                <w:i/>
              </w:rPr>
              <w:t>Za namene točke (a) je za ugotovitev obstoja take grožnje dovolj, da je bila v zvezi z zadevno državo dodeljena začasna zaščita v skladu z Direktivo 2001/55/ES.</w:t>
            </w:r>
          </w:p>
        </w:tc>
      </w:tr>
    </w:tbl>
    <w:p w14:paraId="0E74CA0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1771609" w14:textId="77777777" w:rsidR="00E305DD" w:rsidRPr="0094298E" w:rsidRDefault="00E305DD" w:rsidP="00E305DD">
      <w:r w:rsidRPr="0094298E">
        <w:rPr>
          <w:rStyle w:val="HideTWBExt"/>
        </w:rPr>
        <w:t>&lt;/Amend&gt;</w:t>
      </w:r>
    </w:p>
    <w:p w14:paraId="4095172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186</w:t>
      </w:r>
      <w:r w:rsidRPr="0094298E">
        <w:rPr>
          <w:rStyle w:val="HideTWBExt"/>
          <w:b w:val="0"/>
        </w:rPr>
        <w:t>&lt;/NumAm&gt;</w:t>
      </w:r>
    </w:p>
    <w:p w14:paraId="32A73D97" w14:textId="77777777" w:rsidR="00E305DD" w:rsidRPr="0094298E" w:rsidRDefault="00E305DD" w:rsidP="00E305DD">
      <w:pPr>
        <w:pStyle w:val="NormalBold"/>
      </w:pPr>
      <w:r w:rsidRPr="0094298E">
        <w:rPr>
          <w:rStyle w:val="HideTWBExt"/>
          <w:b w:val="0"/>
        </w:rPr>
        <w:t>&lt;RepeatBlock-By&gt;&lt;Members&gt;</w:t>
      </w:r>
      <w:r w:rsidRPr="0094298E">
        <w:t>Tomas Tobé</w:t>
      </w:r>
      <w:r w:rsidRPr="0094298E">
        <w:rPr>
          <w:rStyle w:val="HideTWBExt"/>
          <w:b w:val="0"/>
        </w:rPr>
        <w:t>&lt;/Members&gt;</w:t>
      </w:r>
    </w:p>
    <w:p w14:paraId="54F2A9B0" w14:textId="77777777" w:rsidR="00E305DD" w:rsidRPr="0094298E" w:rsidRDefault="00E305DD" w:rsidP="00E305DD">
      <w:pPr>
        <w:pStyle w:val="NormalBold"/>
      </w:pPr>
      <w:r w:rsidRPr="0094298E">
        <w:rPr>
          <w:rStyle w:val="HideTWBExt"/>
          <w:b w:val="0"/>
        </w:rPr>
        <w:t>&lt;/RepeatBlock-By&gt;</w:t>
      </w:r>
    </w:p>
    <w:p w14:paraId="7C64AAF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D0094E3"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5A5C8E5F"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BCEBE69" w14:textId="77777777" w:rsidR="00E305DD" w:rsidRPr="0094298E" w:rsidRDefault="00E305DD" w:rsidP="00E305DD">
      <w:r w:rsidRPr="0094298E">
        <w:rPr>
          <w:rStyle w:val="HideTWBExt"/>
        </w:rPr>
        <w:t>&lt;Article2&gt;</w:t>
      </w:r>
      <w:r w:rsidRPr="0094298E">
        <w:t>Člen 62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9C8012F" w14:textId="77777777" w:rsidTr="00D67D3E">
        <w:trPr>
          <w:trHeight w:hRule="exact" w:val="240"/>
          <w:jc w:val="center"/>
        </w:trPr>
        <w:tc>
          <w:tcPr>
            <w:tcW w:w="9752" w:type="dxa"/>
            <w:gridSpan w:val="2"/>
            <w:tcBorders>
              <w:top w:val="nil"/>
              <w:left w:val="nil"/>
              <w:bottom w:val="nil"/>
              <w:right w:val="nil"/>
            </w:tcBorders>
          </w:tcPr>
          <w:p w14:paraId="356B8B33" w14:textId="77777777" w:rsidR="00E305DD" w:rsidRPr="0094298E" w:rsidRDefault="00E305DD" w:rsidP="00D67D3E"/>
        </w:tc>
      </w:tr>
      <w:tr w:rsidR="00B14696" w:rsidRPr="0094298E" w14:paraId="59B778A6" w14:textId="77777777" w:rsidTr="00D67D3E">
        <w:trPr>
          <w:trHeight w:val="240"/>
          <w:jc w:val="center"/>
        </w:trPr>
        <w:tc>
          <w:tcPr>
            <w:tcW w:w="4876" w:type="dxa"/>
            <w:tcBorders>
              <w:top w:val="nil"/>
              <w:left w:val="nil"/>
              <w:bottom w:val="nil"/>
              <w:right w:val="nil"/>
            </w:tcBorders>
          </w:tcPr>
          <w:p w14:paraId="08E26A3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111FA2D" w14:textId="77777777" w:rsidR="00E305DD" w:rsidRPr="0094298E" w:rsidRDefault="00E305DD" w:rsidP="00D67D3E">
            <w:pPr>
              <w:pStyle w:val="AmColumnHeading"/>
            </w:pPr>
            <w:r w:rsidRPr="0094298E">
              <w:t>Predlog spremembe</w:t>
            </w:r>
          </w:p>
        </w:tc>
      </w:tr>
      <w:tr w:rsidR="00B14696" w:rsidRPr="0094298E" w14:paraId="23D045D3" w14:textId="77777777" w:rsidTr="00D67D3E">
        <w:trPr>
          <w:jc w:val="center"/>
        </w:trPr>
        <w:tc>
          <w:tcPr>
            <w:tcW w:w="4876" w:type="dxa"/>
            <w:tcBorders>
              <w:top w:val="nil"/>
              <w:left w:val="nil"/>
              <w:bottom w:val="nil"/>
              <w:right w:val="nil"/>
            </w:tcBorders>
          </w:tcPr>
          <w:p w14:paraId="6E9C4C26" w14:textId="77777777" w:rsidR="00E305DD" w:rsidRPr="0094298E" w:rsidRDefault="00E305DD" w:rsidP="00D67D3E">
            <w:pPr>
              <w:pStyle w:val="Normal6a"/>
            </w:pPr>
          </w:p>
        </w:tc>
        <w:tc>
          <w:tcPr>
            <w:tcW w:w="4876" w:type="dxa"/>
            <w:tcBorders>
              <w:top w:val="nil"/>
              <w:left w:val="nil"/>
              <w:bottom w:val="nil"/>
              <w:right w:val="nil"/>
            </w:tcBorders>
          </w:tcPr>
          <w:p w14:paraId="7D223175" w14:textId="77777777" w:rsidR="00E305DD" w:rsidRPr="0094298E" w:rsidRDefault="00E305DD" w:rsidP="00D67D3E">
            <w:pPr>
              <w:pStyle w:val="Normal6a"/>
            </w:pPr>
            <w:r w:rsidRPr="0094298E">
              <w:rPr>
                <w:b/>
                <w:i/>
              </w:rPr>
              <w:t>(ba)</w:t>
            </w:r>
            <w:r w:rsidRPr="0094298E">
              <w:tab/>
            </w:r>
            <w:r w:rsidRPr="0094298E">
              <w:rPr>
                <w:b/>
                <w:i/>
              </w:rPr>
              <w:t>Za namene točke (b) Komisija pripravi in vodi konsolidiran register vseh omejevalnih ukrepov, sprejetih v zvezi s tretjimi državami, in ga da na voljo državam članicam. Komisija države članice obvesti vsakič, ko se v zvezi s temi državami sprejme nov omejevalni ukrep oziroma ko se omejevalni ukrep spremeni, začasno prekine ali razveljavi.</w:t>
            </w:r>
          </w:p>
        </w:tc>
      </w:tr>
    </w:tbl>
    <w:p w14:paraId="08136DE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C6CA809" w14:textId="77777777" w:rsidR="00E305DD" w:rsidRPr="0094298E" w:rsidRDefault="00E305DD" w:rsidP="00E305DD">
      <w:r w:rsidRPr="0094298E">
        <w:rPr>
          <w:rStyle w:val="HideTWBExt"/>
        </w:rPr>
        <w:t>&lt;/Amend&gt;</w:t>
      </w:r>
    </w:p>
    <w:p w14:paraId="1F774F0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187</w:t>
      </w:r>
      <w:r w:rsidRPr="0094298E">
        <w:rPr>
          <w:rStyle w:val="HideTWBExt"/>
          <w:b w:val="0"/>
        </w:rPr>
        <w:t>&lt;/NumAm&gt;</w:t>
      </w:r>
    </w:p>
    <w:p w14:paraId="3F201085" w14:textId="77777777" w:rsidR="00E305DD" w:rsidRPr="0094298E" w:rsidRDefault="00E305DD" w:rsidP="00E305DD">
      <w:pPr>
        <w:pStyle w:val="NormalBold"/>
      </w:pPr>
      <w:r w:rsidRPr="0094298E">
        <w:rPr>
          <w:rStyle w:val="HideTWBExt"/>
          <w:b w:val="0"/>
        </w:rPr>
        <w:t>&lt;RepeatBlock-By&gt;&lt;Members&gt;</w:t>
      </w:r>
      <w:r w:rsidRPr="0094298E">
        <w:t>Jaroslav Bžoch</w:t>
      </w:r>
      <w:r w:rsidRPr="0094298E">
        <w:rPr>
          <w:rStyle w:val="HideTWBExt"/>
          <w:b w:val="0"/>
        </w:rPr>
        <w:t>&lt;/Members&gt;</w:t>
      </w:r>
    </w:p>
    <w:p w14:paraId="4C2688A5" w14:textId="77777777" w:rsidR="00E305DD" w:rsidRPr="0094298E" w:rsidRDefault="00E305DD" w:rsidP="00E305DD">
      <w:pPr>
        <w:pStyle w:val="NormalBold"/>
      </w:pPr>
      <w:r w:rsidRPr="0094298E">
        <w:rPr>
          <w:rStyle w:val="HideTWBExt"/>
          <w:b w:val="0"/>
        </w:rPr>
        <w:t>&lt;/RepeatBlock-By&gt;</w:t>
      </w:r>
    </w:p>
    <w:p w14:paraId="7D5502F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15FECEA"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18109A9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00639B6" w14:textId="77777777" w:rsidR="00E305DD" w:rsidRPr="0094298E" w:rsidRDefault="00E305DD" w:rsidP="00E305DD">
      <w:r w:rsidRPr="0094298E">
        <w:rPr>
          <w:rStyle w:val="HideTWBExt"/>
        </w:rPr>
        <w:t>&lt;Article2&gt;</w:t>
      </w:r>
      <w:r w:rsidRPr="0094298E">
        <w:t>Člen 62 – odstavek 1 – točka (c)</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4D1A495" w14:textId="77777777" w:rsidTr="00D67D3E">
        <w:trPr>
          <w:trHeight w:hRule="exact" w:val="240"/>
          <w:jc w:val="center"/>
        </w:trPr>
        <w:tc>
          <w:tcPr>
            <w:tcW w:w="9752" w:type="dxa"/>
            <w:gridSpan w:val="2"/>
            <w:tcBorders>
              <w:top w:val="nil"/>
              <w:left w:val="nil"/>
              <w:bottom w:val="nil"/>
              <w:right w:val="nil"/>
            </w:tcBorders>
          </w:tcPr>
          <w:p w14:paraId="19E0EC30" w14:textId="77777777" w:rsidR="00E305DD" w:rsidRPr="0094298E" w:rsidRDefault="00E305DD" w:rsidP="00D67D3E"/>
        </w:tc>
      </w:tr>
      <w:tr w:rsidR="00B14696" w:rsidRPr="0094298E" w14:paraId="4E758A1B" w14:textId="77777777" w:rsidTr="00D67D3E">
        <w:trPr>
          <w:trHeight w:val="240"/>
          <w:jc w:val="center"/>
        </w:trPr>
        <w:tc>
          <w:tcPr>
            <w:tcW w:w="4876" w:type="dxa"/>
            <w:tcBorders>
              <w:top w:val="nil"/>
              <w:left w:val="nil"/>
              <w:bottom w:val="nil"/>
              <w:right w:val="nil"/>
            </w:tcBorders>
          </w:tcPr>
          <w:p w14:paraId="59A3DC5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E48EB3D" w14:textId="77777777" w:rsidR="00E305DD" w:rsidRPr="0094298E" w:rsidRDefault="00E305DD" w:rsidP="00D67D3E">
            <w:pPr>
              <w:pStyle w:val="AmColumnHeading"/>
            </w:pPr>
            <w:r w:rsidRPr="0094298E">
              <w:t>Predlog spremembe</w:t>
            </w:r>
          </w:p>
        </w:tc>
      </w:tr>
      <w:tr w:rsidR="00B14696" w:rsidRPr="0094298E" w14:paraId="65DB108E" w14:textId="77777777" w:rsidTr="00D67D3E">
        <w:trPr>
          <w:jc w:val="center"/>
        </w:trPr>
        <w:tc>
          <w:tcPr>
            <w:tcW w:w="4876" w:type="dxa"/>
            <w:tcBorders>
              <w:top w:val="nil"/>
              <w:left w:val="nil"/>
              <w:bottom w:val="nil"/>
              <w:right w:val="nil"/>
            </w:tcBorders>
          </w:tcPr>
          <w:p w14:paraId="0E400CE5" w14:textId="77777777" w:rsidR="00E305DD" w:rsidRPr="0094298E" w:rsidRDefault="00E305DD" w:rsidP="00D67D3E">
            <w:pPr>
              <w:pStyle w:val="Normal6a"/>
            </w:pPr>
            <w:r w:rsidRPr="0094298E">
              <w:t>(c)</w:t>
            </w:r>
            <w:r w:rsidRPr="0094298E">
              <w:tab/>
              <w:t>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4A3B73EC" w14:textId="77777777" w:rsidR="00E305DD" w:rsidRPr="0094298E" w:rsidRDefault="00E305DD" w:rsidP="00D67D3E">
            <w:pPr>
              <w:pStyle w:val="Normal6a"/>
            </w:pPr>
            <w:r w:rsidRPr="0094298E">
              <w:t>(c)</w:t>
            </w:r>
            <w:r w:rsidRPr="0094298E">
              <w:tab/>
              <w:t xml:space="preserve">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 </w:t>
            </w:r>
            <w:r w:rsidRPr="0094298E">
              <w:rPr>
                <w:b/>
                <w:i/>
              </w:rPr>
              <w:t>vseh odločitev organa za presojo v zvezi z zadevno tretjo državo</w:t>
            </w:r>
            <w:r w:rsidRPr="0094298E">
              <w:t>.“;</w:t>
            </w:r>
          </w:p>
        </w:tc>
      </w:tr>
    </w:tbl>
    <w:p w14:paraId="2017000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D693B0D" w14:textId="77777777" w:rsidR="00E305DD" w:rsidRPr="0094298E" w:rsidRDefault="00E305DD" w:rsidP="00E305DD">
      <w:r w:rsidRPr="0094298E">
        <w:rPr>
          <w:rStyle w:val="HideTWBExt"/>
        </w:rPr>
        <w:t>&lt;/Amend&gt;</w:t>
      </w:r>
    </w:p>
    <w:p w14:paraId="390B3D2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188</w:t>
      </w:r>
      <w:r w:rsidRPr="0094298E">
        <w:rPr>
          <w:rStyle w:val="HideTWBExt"/>
          <w:b w:val="0"/>
        </w:rPr>
        <w:t>&lt;/NumAm&gt;</w:t>
      </w:r>
    </w:p>
    <w:p w14:paraId="7F353244"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36D650A4" w14:textId="77777777" w:rsidR="00E305DD" w:rsidRPr="0094298E" w:rsidRDefault="00E305DD" w:rsidP="00E305DD">
      <w:pPr>
        <w:pStyle w:val="NormalBold"/>
      </w:pPr>
      <w:r w:rsidRPr="0094298E">
        <w:rPr>
          <w:rStyle w:val="HideTWBExt"/>
          <w:b w:val="0"/>
        </w:rPr>
        <w:t>&lt;/RepeatBlock-By&gt;</w:t>
      </w:r>
    </w:p>
    <w:p w14:paraId="56E079D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CAE49BF"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45502A2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F6D3D09" w14:textId="77777777" w:rsidR="00E305DD" w:rsidRPr="0094298E" w:rsidRDefault="00E305DD" w:rsidP="00E305DD">
      <w:r w:rsidRPr="0094298E">
        <w:rPr>
          <w:rStyle w:val="HideTWBExt"/>
        </w:rPr>
        <w:t>&lt;Article2&gt;</w:t>
      </w:r>
      <w:r w:rsidRPr="0094298E">
        <w:t>Člen 62 – odstavek 1 – točka (c)</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C1E8371" w14:textId="77777777" w:rsidTr="00D67D3E">
        <w:trPr>
          <w:trHeight w:hRule="exact" w:val="240"/>
          <w:jc w:val="center"/>
        </w:trPr>
        <w:tc>
          <w:tcPr>
            <w:tcW w:w="9752" w:type="dxa"/>
            <w:gridSpan w:val="2"/>
            <w:tcBorders>
              <w:top w:val="nil"/>
              <w:left w:val="nil"/>
              <w:bottom w:val="nil"/>
              <w:right w:val="nil"/>
            </w:tcBorders>
          </w:tcPr>
          <w:p w14:paraId="0CCB3E37" w14:textId="77777777" w:rsidR="00E305DD" w:rsidRPr="0094298E" w:rsidRDefault="00E305DD" w:rsidP="00D67D3E"/>
        </w:tc>
      </w:tr>
      <w:tr w:rsidR="00B14696" w:rsidRPr="0094298E" w14:paraId="413FD912" w14:textId="77777777" w:rsidTr="00D67D3E">
        <w:trPr>
          <w:trHeight w:val="240"/>
          <w:jc w:val="center"/>
        </w:trPr>
        <w:tc>
          <w:tcPr>
            <w:tcW w:w="4876" w:type="dxa"/>
            <w:tcBorders>
              <w:top w:val="nil"/>
              <w:left w:val="nil"/>
              <w:bottom w:val="nil"/>
              <w:right w:val="nil"/>
            </w:tcBorders>
          </w:tcPr>
          <w:p w14:paraId="69A5807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D3EE766" w14:textId="77777777" w:rsidR="00E305DD" w:rsidRPr="0094298E" w:rsidRDefault="00E305DD" w:rsidP="00D67D3E">
            <w:pPr>
              <w:pStyle w:val="AmColumnHeading"/>
            </w:pPr>
            <w:r w:rsidRPr="0094298E">
              <w:t>Predlog spremembe</w:t>
            </w:r>
          </w:p>
        </w:tc>
      </w:tr>
      <w:tr w:rsidR="00B14696" w:rsidRPr="0094298E" w14:paraId="41DE8A1F" w14:textId="77777777" w:rsidTr="00D67D3E">
        <w:trPr>
          <w:jc w:val="center"/>
        </w:trPr>
        <w:tc>
          <w:tcPr>
            <w:tcW w:w="4876" w:type="dxa"/>
            <w:tcBorders>
              <w:top w:val="nil"/>
              <w:left w:val="nil"/>
              <w:bottom w:val="nil"/>
              <w:right w:val="nil"/>
            </w:tcBorders>
          </w:tcPr>
          <w:p w14:paraId="4977570A" w14:textId="77777777" w:rsidR="00E305DD" w:rsidRPr="0094298E" w:rsidRDefault="00E305DD" w:rsidP="00D67D3E">
            <w:pPr>
              <w:pStyle w:val="Normal6a"/>
            </w:pPr>
            <w:r w:rsidRPr="0094298E">
              <w:t>(c)</w:t>
            </w:r>
            <w:r w:rsidRPr="0094298E">
              <w:tab/>
              <w:t>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20 %.“;</w:t>
            </w:r>
          </w:p>
        </w:tc>
        <w:tc>
          <w:tcPr>
            <w:tcW w:w="4876" w:type="dxa"/>
            <w:tcBorders>
              <w:top w:val="nil"/>
              <w:left w:val="nil"/>
              <w:bottom w:val="nil"/>
              <w:right w:val="nil"/>
            </w:tcBorders>
          </w:tcPr>
          <w:p w14:paraId="0252E9C3" w14:textId="77777777" w:rsidR="00E305DD" w:rsidRPr="0094298E" w:rsidRDefault="00E305DD" w:rsidP="00D67D3E">
            <w:pPr>
              <w:pStyle w:val="Normal6a"/>
            </w:pPr>
            <w:r w:rsidRPr="0094298E">
              <w:t>(c)</w:t>
            </w:r>
            <w:r w:rsidRPr="0094298E">
              <w:tab/>
              <w:t xml:space="preserve">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w:t>
            </w:r>
            <w:r w:rsidRPr="0094298E">
              <w:rPr>
                <w:b/>
                <w:i/>
              </w:rPr>
              <w:t>ali podatkih iz drugih verodostojnih virov</w:t>
            </w:r>
            <w:r w:rsidRPr="0094298E">
              <w:t xml:space="preserve"> višji od 20 %.“;</w:t>
            </w:r>
          </w:p>
        </w:tc>
      </w:tr>
    </w:tbl>
    <w:p w14:paraId="1165AE8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4E4D3FA" w14:textId="77777777" w:rsidR="00E305DD" w:rsidRPr="0094298E" w:rsidRDefault="00E305DD" w:rsidP="00E305DD">
      <w:r w:rsidRPr="0094298E">
        <w:rPr>
          <w:rStyle w:val="HideTWBExt"/>
        </w:rPr>
        <w:t>&lt;/Amend&gt;</w:t>
      </w:r>
    </w:p>
    <w:p w14:paraId="59A4BF0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189</w:t>
      </w:r>
      <w:r w:rsidRPr="0094298E">
        <w:rPr>
          <w:rStyle w:val="HideTWBExt"/>
          <w:b w:val="0"/>
        </w:rPr>
        <w:t>&lt;/NumAm&gt;</w:t>
      </w:r>
    </w:p>
    <w:p w14:paraId="2040C1D7" w14:textId="77777777" w:rsidR="00E305DD" w:rsidRPr="0094298E" w:rsidRDefault="00E305DD" w:rsidP="00E305DD">
      <w:pPr>
        <w:pStyle w:val="NormalBold"/>
      </w:pPr>
      <w:r w:rsidRPr="0094298E">
        <w:rPr>
          <w:rStyle w:val="HideTWBExt"/>
          <w:b w:val="0"/>
        </w:rPr>
        <w:t>&lt;RepeatBlock-By&gt;&lt;Members&gt;</w:t>
      </w:r>
      <w:r w:rsidRPr="0094298E">
        <w:t>Sebastian Tynkkynen</w:t>
      </w:r>
      <w:r w:rsidRPr="0094298E">
        <w:rPr>
          <w:rStyle w:val="HideTWBExt"/>
          <w:b w:val="0"/>
        </w:rPr>
        <w:t>&lt;/Members&gt;</w:t>
      </w:r>
    </w:p>
    <w:p w14:paraId="6F591039" w14:textId="77777777" w:rsidR="00E305DD" w:rsidRPr="0094298E" w:rsidRDefault="00E305DD" w:rsidP="00E305DD">
      <w:pPr>
        <w:pStyle w:val="NormalBold"/>
      </w:pPr>
      <w:r w:rsidRPr="0094298E">
        <w:rPr>
          <w:rStyle w:val="HideTWBExt"/>
          <w:b w:val="0"/>
        </w:rPr>
        <w:t>&lt;/RepeatBlock-By&gt;</w:t>
      </w:r>
    </w:p>
    <w:p w14:paraId="46D0409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E4B7BB6" w14:textId="77777777" w:rsidR="00E305DD" w:rsidRPr="0094298E" w:rsidRDefault="00E305DD" w:rsidP="00E305DD">
      <w:pPr>
        <w:pStyle w:val="NormalBold"/>
      </w:pPr>
      <w:r w:rsidRPr="0094298E">
        <w:rPr>
          <w:rStyle w:val="HideTWBExt"/>
          <w:b w:val="0"/>
        </w:rPr>
        <w:t>&lt;Article&gt;</w:t>
      </w:r>
      <w:r w:rsidRPr="0094298E">
        <w:t>Člen 1 – odstavek 1 – točka 1 – točka a</w:t>
      </w:r>
      <w:r w:rsidRPr="0094298E">
        <w:rPr>
          <w:rStyle w:val="HideTWBExt"/>
          <w:b w:val="0"/>
        </w:rPr>
        <w:t>&lt;/Article&gt;</w:t>
      </w:r>
    </w:p>
    <w:p w14:paraId="70D5C331"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3AE12FB" w14:textId="77777777" w:rsidR="00E305DD" w:rsidRPr="0094298E" w:rsidRDefault="00E305DD" w:rsidP="00E305DD">
      <w:r w:rsidRPr="0094298E">
        <w:rPr>
          <w:rStyle w:val="HideTWBExt"/>
        </w:rPr>
        <w:t>&lt;Article2&gt;</w:t>
      </w:r>
      <w:r w:rsidRPr="0094298E">
        <w:t>Člen 62 – odstavek 1 – točka c</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E2E5E6D" w14:textId="77777777" w:rsidTr="00D67D3E">
        <w:trPr>
          <w:trHeight w:hRule="exact" w:val="240"/>
          <w:jc w:val="center"/>
        </w:trPr>
        <w:tc>
          <w:tcPr>
            <w:tcW w:w="9752" w:type="dxa"/>
            <w:gridSpan w:val="2"/>
            <w:tcBorders>
              <w:top w:val="nil"/>
              <w:left w:val="nil"/>
              <w:bottom w:val="nil"/>
              <w:right w:val="nil"/>
            </w:tcBorders>
          </w:tcPr>
          <w:p w14:paraId="581AFB7A" w14:textId="77777777" w:rsidR="00E305DD" w:rsidRPr="0094298E" w:rsidRDefault="00E305DD" w:rsidP="00D67D3E"/>
        </w:tc>
      </w:tr>
      <w:tr w:rsidR="00B14696" w:rsidRPr="0094298E" w14:paraId="350B4D71" w14:textId="77777777" w:rsidTr="00D67D3E">
        <w:trPr>
          <w:trHeight w:val="240"/>
          <w:jc w:val="center"/>
        </w:trPr>
        <w:tc>
          <w:tcPr>
            <w:tcW w:w="4876" w:type="dxa"/>
            <w:tcBorders>
              <w:top w:val="nil"/>
              <w:left w:val="nil"/>
              <w:bottom w:val="nil"/>
              <w:right w:val="nil"/>
            </w:tcBorders>
          </w:tcPr>
          <w:p w14:paraId="73E92CA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363C1B6" w14:textId="77777777" w:rsidR="00E305DD" w:rsidRPr="0094298E" w:rsidRDefault="00E305DD" w:rsidP="00D67D3E">
            <w:pPr>
              <w:pStyle w:val="AmColumnHeading"/>
            </w:pPr>
            <w:r w:rsidRPr="0094298E">
              <w:t>Predlog spremembe</w:t>
            </w:r>
          </w:p>
        </w:tc>
      </w:tr>
      <w:tr w:rsidR="00B14696" w:rsidRPr="0094298E" w14:paraId="3688C0FF" w14:textId="77777777" w:rsidTr="00D67D3E">
        <w:trPr>
          <w:jc w:val="center"/>
        </w:trPr>
        <w:tc>
          <w:tcPr>
            <w:tcW w:w="4876" w:type="dxa"/>
            <w:tcBorders>
              <w:top w:val="nil"/>
              <w:left w:val="nil"/>
              <w:bottom w:val="nil"/>
              <w:right w:val="nil"/>
            </w:tcBorders>
          </w:tcPr>
          <w:p w14:paraId="0DA6B83A" w14:textId="77777777" w:rsidR="00E305DD" w:rsidRPr="0094298E" w:rsidRDefault="00E305DD" w:rsidP="00D67D3E">
            <w:pPr>
              <w:pStyle w:val="Normal6a"/>
            </w:pPr>
            <w:r w:rsidRPr="0094298E">
              <w:t>(c)</w:t>
            </w:r>
            <w:r w:rsidRPr="0094298E">
              <w:tab/>
              <w:t xml:space="preserve">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w:t>
            </w:r>
            <w:r w:rsidRPr="0094298E">
              <w:rPr>
                <w:b/>
                <w:i/>
              </w:rPr>
              <w:t>20</w:t>
            </w:r>
            <w:r w:rsidRPr="0094298E">
              <w:t> %.</w:t>
            </w:r>
          </w:p>
        </w:tc>
        <w:tc>
          <w:tcPr>
            <w:tcW w:w="4876" w:type="dxa"/>
            <w:tcBorders>
              <w:top w:val="nil"/>
              <w:left w:val="nil"/>
              <w:bottom w:val="nil"/>
              <w:right w:val="nil"/>
            </w:tcBorders>
          </w:tcPr>
          <w:p w14:paraId="4FF64A2F" w14:textId="77777777" w:rsidR="00E305DD" w:rsidRPr="0094298E" w:rsidRDefault="00E305DD" w:rsidP="00D67D3E">
            <w:pPr>
              <w:pStyle w:val="Normal6a"/>
            </w:pPr>
            <w:r w:rsidRPr="0094298E">
              <w:t>(c)</w:t>
            </w:r>
            <w:r w:rsidRPr="0094298E">
              <w:tab/>
              <w:t xml:space="preserve">delež odločitev organa za presojo o priznanju mednarodne zaščite prosilcem iz zadevne države – bodisi njenim državljanom bodisi, v primeru oseb brez državljanstva, prosilcem, ki so imeli v zadevni državi pred tem običajno prebivališče – je po najnovejših razpoložljivih letnih podatkih Eurostata o povprečju na ravni Unije višji od </w:t>
            </w:r>
            <w:r w:rsidRPr="0094298E">
              <w:rPr>
                <w:b/>
                <w:i/>
              </w:rPr>
              <w:t>30</w:t>
            </w:r>
            <w:r w:rsidRPr="0094298E">
              <w:t> %.</w:t>
            </w:r>
          </w:p>
        </w:tc>
      </w:tr>
    </w:tbl>
    <w:p w14:paraId="3760BAE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{FI}</w:t>
      </w:r>
      <w:r w:rsidRPr="0094298E">
        <w:t>fi</w:t>
      </w:r>
      <w:r w:rsidRPr="0094298E">
        <w:rPr>
          <w:rStyle w:val="HideTWBExt"/>
        </w:rPr>
        <w:t>&lt;/Original&gt;</w:t>
      </w:r>
    </w:p>
    <w:p w14:paraId="14EECF3E" w14:textId="77777777" w:rsidR="00E305DD" w:rsidRPr="0094298E" w:rsidRDefault="00E305DD" w:rsidP="00E305DD">
      <w:r w:rsidRPr="0094298E">
        <w:rPr>
          <w:rStyle w:val="HideTWBExt"/>
        </w:rPr>
        <w:t>&lt;/Amend&gt;</w:t>
      </w:r>
    </w:p>
    <w:p w14:paraId="28912E2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190</w:t>
      </w:r>
      <w:r w:rsidRPr="0094298E">
        <w:rPr>
          <w:rStyle w:val="HideTWBExt"/>
          <w:b w:val="0"/>
        </w:rPr>
        <w:t>&lt;/NumAm&gt;</w:t>
      </w:r>
    </w:p>
    <w:p w14:paraId="64A46396"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118D4E08" w14:textId="77777777" w:rsidR="00E305DD" w:rsidRPr="0094298E" w:rsidRDefault="00E305DD" w:rsidP="00E305DD">
      <w:pPr>
        <w:pStyle w:val="NormalBold"/>
      </w:pPr>
      <w:r w:rsidRPr="0094298E">
        <w:rPr>
          <w:rStyle w:val="HideTWBExt"/>
          <w:b w:val="0"/>
        </w:rPr>
        <w:t>&lt;/RepeatBlock-By&gt;</w:t>
      </w:r>
    </w:p>
    <w:p w14:paraId="74F748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DB457AD" w14:textId="77777777" w:rsidR="00E305DD" w:rsidRPr="0094298E" w:rsidRDefault="00E305DD" w:rsidP="00E305DD">
      <w:pPr>
        <w:pStyle w:val="NormalBold"/>
      </w:pPr>
      <w:r w:rsidRPr="0094298E">
        <w:rPr>
          <w:rStyle w:val="HideTWBExt"/>
          <w:b w:val="0"/>
        </w:rPr>
        <w:t>&lt;Article&gt;</w:t>
      </w:r>
      <w:r w:rsidRPr="0094298E">
        <w:t>Člen 1 – odstavek 1 – točka 1 – točka b</w:t>
      </w:r>
      <w:r w:rsidRPr="0094298E">
        <w:rPr>
          <w:rStyle w:val="HideTWBExt"/>
          <w:b w:val="0"/>
        </w:rPr>
        <w:t>&lt;/Article&gt;</w:t>
      </w:r>
    </w:p>
    <w:p w14:paraId="1A9463A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9BF2B3F" w14:textId="77777777" w:rsidR="00E305DD" w:rsidRPr="0094298E" w:rsidRDefault="00E305DD" w:rsidP="00E305DD">
      <w:r w:rsidRPr="0094298E">
        <w:rPr>
          <w:rStyle w:val="HideTWBExt"/>
        </w:rPr>
        <w:t>&lt;Article2&gt;</w:t>
      </w:r>
      <w:r w:rsidRPr="0094298E">
        <w:t>Člen 62 – odstavek 1a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134C94F" w14:textId="77777777" w:rsidTr="00D67D3E">
        <w:trPr>
          <w:trHeight w:hRule="exact" w:val="240"/>
          <w:jc w:val="center"/>
        </w:trPr>
        <w:tc>
          <w:tcPr>
            <w:tcW w:w="9752" w:type="dxa"/>
            <w:gridSpan w:val="2"/>
            <w:tcBorders>
              <w:top w:val="nil"/>
              <w:left w:val="nil"/>
              <w:bottom w:val="nil"/>
              <w:right w:val="nil"/>
            </w:tcBorders>
          </w:tcPr>
          <w:p w14:paraId="45EAF138" w14:textId="77777777" w:rsidR="00E305DD" w:rsidRPr="0094298E" w:rsidRDefault="00E305DD" w:rsidP="00D67D3E"/>
        </w:tc>
      </w:tr>
      <w:tr w:rsidR="00B14696" w:rsidRPr="0094298E" w14:paraId="543B1673" w14:textId="77777777" w:rsidTr="00D67D3E">
        <w:trPr>
          <w:trHeight w:val="240"/>
          <w:jc w:val="center"/>
        </w:trPr>
        <w:tc>
          <w:tcPr>
            <w:tcW w:w="4876" w:type="dxa"/>
            <w:tcBorders>
              <w:top w:val="nil"/>
              <w:left w:val="nil"/>
              <w:bottom w:val="nil"/>
              <w:right w:val="nil"/>
            </w:tcBorders>
          </w:tcPr>
          <w:p w14:paraId="411BBEF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07A7082" w14:textId="77777777" w:rsidR="00E305DD" w:rsidRPr="0094298E" w:rsidRDefault="00E305DD" w:rsidP="00D67D3E">
            <w:pPr>
              <w:pStyle w:val="AmColumnHeading"/>
            </w:pPr>
            <w:r w:rsidRPr="0094298E">
              <w:t>Predlog spremembe</w:t>
            </w:r>
          </w:p>
        </w:tc>
      </w:tr>
      <w:tr w:rsidR="00B14696" w:rsidRPr="0094298E" w14:paraId="0D754C0D" w14:textId="77777777" w:rsidTr="00D67D3E">
        <w:trPr>
          <w:jc w:val="center"/>
        </w:trPr>
        <w:tc>
          <w:tcPr>
            <w:tcW w:w="4876" w:type="dxa"/>
            <w:tcBorders>
              <w:top w:val="nil"/>
              <w:left w:val="nil"/>
              <w:bottom w:val="nil"/>
              <w:right w:val="nil"/>
            </w:tcBorders>
          </w:tcPr>
          <w:p w14:paraId="79D910D7" w14:textId="77777777" w:rsidR="00E305DD" w:rsidRPr="0094298E" w:rsidRDefault="00E305DD" w:rsidP="00D67D3E">
            <w:pPr>
              <w:pStyle w:val="Normal6a"/>
            </w:pPr>
            <w:r w:rsidRPr="0094298E">
              <w:t>„1a.</w:t>
            </w:r>
            <w:r w:rsidRPr="0094298E">
              <w:tab/>
              <w:t>Tretje države iz Priloge II se določijo kot varne izvorne države na ravni Unije.“;</w:t>
            </w:r>
          </w:p>
        </w:tc>
        <w:tc>
          <w:tcPr>
            <w:tcW w:w="4876" w:type="dxa"/>
            <w:tcBorders>
              <w:top w:val="nil"/>
              <w:left w:val="nil"/>
              <w:bottom w:val="nil"/>
              <w:right w:val="nil"/>
            </w:tcBorders>
          </w:tcPr>
          <w:p w14:paraId="17680ADC" w14:textId="77777777" w:rsidR="00E305DD" w:rsidRPr="0094298E" w:rsidRDefault="00E305DD" w:rsidP="00D67D3E">
            <w:pPr>
              <w:pStyle w:val="Normal6a"/>
            </w:pPr>
            <w:r w:rsidRPr="0094298E">
              <w:t>„1a.</w:t>
            </w:r>
            <w:r w:rsidRPr="0094298E">
              <w:tab/>
              <w:t>Tretje države iz Priloge II se določijo kot varne izvorne države na ravni Unije</w:t>
            </w:r>
            <w:r w:rsidRPr="0094298E">
              <w:rPr>
                <w:b/>
                <w:i/>
              </w:rPr>
              <w:t>, razen če:</w:t>
            </w:r>
          </w:p>
        </w:tc>
      </w:tr>
      <w:tr w:rsidR="00B14696" w:rsidRPr="0094298E" w14:paraId="15A3CAF2" w14:textId="77777777" w:rsidTr="00D67D3E">
        <w:trPr>
          <w:jc w:val="center"/>
        </w:trPr>
        <w:tc>
          <w:tcPr>
            <w:tcW w:w="4876" w:type="dxa"/>
            <w:tcBorders>
              <w:top w:val="nil"/>
              <w:left w:val="nil"/>
              <w:bottom w:val="nil"/>
              <w:right w:val="nil"/>
            </w:tcBorders>
          </w:tcPr>
          <w:p w14:paraId="67F3560D" w14:textId="77777777" w:rsidR="00E305DD" w:rsidRPr="0094298E" w:rsidRDefault="00E305DD" w:rsidP="00D67D3E">
            <w:pPr>
              <w:pStyle w:val="Normal6a"/>
            </w:pPr>
          </w:p>
        </w:tc>
        <w:tc>
          <w:tcPr>
            <w:tcW w:w="4876" w:type="dxa"/>
            <w:tcBorders>
              <w:top w:val="nil"/>
              <w:left w:val="nil"/>
              <w:bottom w:val="nil"/>
              <w:right w:val="nil"/>
            </w:tcBorders>
          </w:tcPr>
          <w:p w14:paraId="7D392DED" w14:textId="77777777" w:rsidR="00E305DD" w:rsidRPr="0094298E" w:rsidRDefault="00E305DD" w:rsidP="00D67D3E">
            <w:pPr>
              <w:pStyle w:val="Normal6a"/>
            </w:pPr>
            <w:r w:rsidRPr="0094298E">
              <w:rPr>
                <w:b/>
                <w:i/>
              </w:rPr>
              <w:t>(a) obstaja resna in individualna grožnja za življenje ali telesno celovitost civilista zaradi vsesplošnega nasilja v razmerah mednarodnega ali notranjega oboroženega spopada v državi;</w:t>
            </w:r>
          </w:p>
        </w:tc>
      </w:tr>
      <w:tr w:rsidR="00B14696" w:rsidRPr="0094298E" w14:paraId="7E3FC834" w14:textId="77777777" w:rsidTr="00D67D3E">
        <w:trPr>
          <w:jc w:val="center"/>
        </w:trPr>
        <w:tc>
          <w:tcPr>
            <w:tcW w:w="4876" w:type="dxa"/>
            <w:tcBorders>
              <w:top w:val="nil"/>
              <w:left w:val="nil"/>
              <w:bottom w:val="nil"/>
              <w:right w:val="nil"/>
            </w:tcBorders>
          </w:tcPr>
          <w:p w14:paraId="47AD647B" w14:textId="77777777" w:rsidR="00E305DD" w:rsidRPr="0094298E" w:rsidRDefault="00E305DD" w:rsidP="00D67D3E">
            <w:pPr>
              <w:pStyle w:val="Normal6a"/>
            </w:pPr>
          </w:p>
        </w:tc>
        <w:tc>
          <w:tcPr>
            <w:tcW w:w="4876" w:type="dxa"/>
            <w:tcBorders>
              <w:top w:val="nil"/>
              <w:left w:val="nil"/>
              <w:bottom w:val="nil"/>
              <w:right w:val="nil"/>
            </w:tcBorders>
          </w:tcPr>
          <w:p w14:paraId="61F48FDC" w14:textId="77777777" w:rsidR="00E305DD" w:rsidRPr="0094298E" w:rsidRDefault="00E305DD" w:rsidP="00D67D3E">
            <w:pPr>
              <w:pStyle w:val="Normal6a"/>
            </w:pPr>
            <w:r w:rsidRPr="0094298E">
              <w:rPr>
                <w:b/>
                <w:i/>
              </w:rPr>
              <w:t>(b) so bili zaradi ukrepov države sprejeti omejevalni ukrepi v smislu naslova IV petega dela Pogodbe o delovanju Evropske unije;</w:t>
            </w:r>
          </w:p>
        </w:tc>
      </w:tr>
      <w:tr w:rsidR="00B14696" w:rsidRPr="0094298E" w14:paraId="0793D4D1" w14:textId="77777777" w:rsidTr="00D67D3E">
        <w:trPr>
          <w:jc w:val="center"/>
        </w:trPr>
        <w:tc>
          <w:tcPr>
            <w:tcW w:w="4876" w:type="dxa"/>
            <w:tcBorders>
              <w:top w:val="nil"/>
              <w:left w:val="nil"/>
              <w:bottom w:val="nil"/>
              <w:right w:val="nil"/>
            </w:tcBorders>
          </w:tcPr>
          <w:p w14:paraId="6FF0788F" w14:textId="77777777" w:rsidR="00E305DD" w:rsidRPr="0094298E" w:rsidRDefault="00E305DD" w:rsidP="00D67D3E">
            <w:pPr>
              <w:pStyle w:val="Normal6a"/>
            </w:pPr>
          </w:p>
        </w:tc>
        <w:tc>
          <w:tcPr>
            <w:tcW w:w="4876" w:type="dxa"/>
            <w:tcBorders>
              <w:top w:val="nil"/>
              <w:left w:val="nil"/>
              <w:bottom w:val="nil"/>
              <w:right w:val="nil"/>
            </w:tcBorders>
          </w:tcPr>
          <w:p w14:paraId="774E07F2" w14:textId="77777777" w:rsidR="00E305DD" w:rsidRPr="0094298E" w:rsidRDefault="00E305DD" w:rsidP="00D67D3E">
            <w:pPr>
              <w:pStyle w:val="Normal6a"/>
            </w:pPr>
            <w:r w:rsidRPr="0094298E">
              <w:rPr>
                <w:b/>
                <w:i/>
              </w:rPr>
              <w:t>(c) je delež odločitev organa za presojo o priznanju mednarodne zaščite prosilcem iz zadevne države – bodisi njenim državljanom bodisi, v primeru oseb brez državljanstva, prosilcem, ki so imeli v zadevni državi pred tem običajno prebivališče – po najnovejših razpoložljivih letnih podatkih Eurostata o povprečju na ravni Unije višji od 5 %</w:t>
            </w:r>
            <w:r w:rsidRPr="0094298E">
              <w:t>.“;</w:t>
            </w:r>
          </w:p>
        </w:tc>
      </w:tr>
    </w:tbl>
    <w:p w14:paraId="4D57F9D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317A0FD" w14:textId="77777777" w:rsidR="00E305DD" w:rsidRPr="0094298E" w:rsidRDefault="00E305DD" w:rsidP="00E305DD">
      <w:r w:rsidRPr="0094298E">
        <w:rPr>
          <w:rStyle w:val="HideTWBExt"/>
        </w:rPr>
        <w:t>&lt;/Amend&gt;</w:t>
      </w:r>
    </w:p>
    <w:p w14:paraId="7C87F07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191</w:t>
      </w:r>
      <w:r w:rsidRPr="0094298E">
        <w:rPr>
          <w:rStyle w:val="HideTWBExt"/>
          <w:b w:val="0"/>
        </w:rPr>
        <w:t>&lt;/NumAm&gt;</w:t>
      </w:r>
    </w:p>
    <w:p w14:paraId="0621B871"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56AD7009" w14:textId="77777777" w:rsidR="00E305DD" w:rsidRPr="0094298E" w:rsidRDefault="00E305DD" w:rsidP="00E305DD">
      <w:pPr>
        <w:pStyle w:val="NormalBold"/>
      </w:pPr>
      <w:r w:rsidRPr="0094298E">
        <w:rPr>
          <w:rStyle w:val="HideTWBExt"/>
          <w:b w:val="0"/>
        </w:rPr>
        <w:t>&lt;/RepeatBlock-By&gt;</w:t>
      </w:r>
    </w:p>
    <w:p w14:paraId="56AFF0D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6B6832E" w14:textId="77777777" w:rsidR="00E305DD" w:rsidRPr="0094298E" w:rsidRDefault="00E305DD" w:rsidP="00E305DD">
      <w:pPr>
        <w:pStyle w:val="NormalBold"/>
      </w:pPr>
      <w:r w:rsidRPr="0094298E">
        <w:rPr>
          <w:rStyle w:val="HideTWBExt"/>
          <w:b w:val="0"/>
        </w:rPr>
        <w:t>&lt;Article&gt;</w:t>
      </w:r>
      <w:r w:rsidRPr="0094298E">
        <w:t>Člen 1 – odstavek 1 – točka 1 – točka b</w:t>
      </w:r>
      <w:r w:rsidRPr="0094298E">
        <w:rPr>
          <w:rStyle w:val="HideTWBExt"/>
          <w:b w:val="0"/>
        </w:rPr>
        <w:t>&lt;/Article&gt;</w:t>
      </w:r>
    </w:p>
    <w:p w14:paraId="12D33BD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CABE041" w14:textId="77777777" w:rsidR="00E305DD" w:rsidRPr="0094298E" w:rsidRDefault="00E305DD" w:rsidP="00E305DD">
      <w:r w:rsidRPr="0094298E">
        <w:rPr>
          <w:rStyle w:val="HideTWBExt"/>
        </w:rPr>
        <w:t>&lt;Article2&gt;</w:t>
      </w:r>
      <w:r w:rsidRPr="0094298E">
        <w:t>Člen 62 – odstavek 1a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31B99CF" w14:textId="77777777" w:rsidTr="00D67D3E">
        <w:trPr>
          <w:trHeight w:hRule="exact" w:val="240"/>
          <w:jc w:val="center"/>
        </w:trPr>
        <w:tc>
          <w:tcPr>
            <w:tcW w:w="9752" w:type="dxa"/>
            <w:gridSpan w:val="2"/>
            <w:tcBorders>
              <w:top w:val="nil"/>
              <w:left w:val="nil"/>
              <w:bottom w:val="nil"/>
              <w:right w:val="nil"/>
            </w:tcBorders>
          </w:tcPr>
          <w:p w14:paraId="78C6F115" w14:textId="77777777" w:rsidR="00E305DD" w:rsidRPr="0094298E" w:rsidRDefault="00E305DD" w:rsidP="00D67D3E"/>
        </w:tc>
      </w:tr>
      <w:tr w:rsidR="00B14696" w:rsidRPr="0094298E" w14:paraId="0BB2FEEF" w14:textId="77777777" w:rsidTr="00D67D3E">
        <w:trPr>
          <w:trHeight w:val="240"/>
          <w:jc w:val="center"/>
        </w:trPr>
        <w:tc>
          <w:tcPr>
            <w:tcW w:w="4876" w:type="dxa"/>
            <w:tcBorders>
              <w:top w:val="nil"/>
              <w:left w:val="nil"/>
              <w:bottom w:val="nil"/>
              <w:right w:val="nil"/>
            </w:tcBorders>
          </w:tcPr>
          <w:p w14:paraId="54E8525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FAAEF80" w14:textId="77777777" w:rsidR="00E305DD" w:rsidRPr="0094298E" w:rsidRDefault="00E305DD" w:rsidP="00D67D3E">
            <w:pPr>
              <w:pStyle w:val="AmColumnHeading"/>
            </w:pPr>
            <w:r w:rsidRPr="0094298E">
              <w:t>Predlog spremembe</w:t>
            </w:r>
          </w:p>
        </w:tc>
      </w:tr>
      <w:tr w:rsidR="00B14696" w:rsidRPr="0094298E" w14:paraId="23E2208C" w14:textId="77777777" w:rsidTr="00D67D3E">
        <w:trPr>
          <w:jc w:val="center"/>
        </w:trPr>
        <w:tc>
          <w:tcPr>
            <w:tcW w:w="4876" w:type="dxa"/>
            <w:tcBorders>
              <w:top w:val="nil"/>
              <w:left w:val="nil"/>
              <w:bottom w:val="nil"/>
              <w:right w:val="nil"/>
            </w:tcBorders>
          </w:tcPr>
          <w:p w14:paraId="6CEACCFF" w14:textId="77777777" w:rsidR="00E305DD" w:rsidRPr="0094298E" w:rsidRDefault="00E305DD" w:rsidP="00D67D3E">
            <w:pPr>
              <w:pStyle w:val="Normal6a"/>
            </w:pPr>
            <w:r w:rsidRPr="0094298E">
              <w:t>„1a.</w:t>
            </w:r>
            <w:r w:rsidRPr="0094298E">
              <w:tab/>
              <w:t>Tretje države iz Priloge II se določijo kot varne izvorne države na ravni Unije.“;</w:t>
            </w:r>
          </w:p>
        </w:tc>
        <w:tc>
          <w:tcPr>
            <w:tcW w:w="4876" w:type="dxa"/>
            <w:tcBorders>
              <w:top w:val="nil"/>
              <w:left w:val="nil"/>
              <w:bottom w:val="nil"/>
              <w:right w:val="nil"/>
            </w:tcBorders>
          </w:tcPr>
          <w:p w14:paraId="06C738FE" w14:textId="77777777" w:rsidR="00E305DD" w:rsidRPr="0094298E" w:rsidRDefault="00E305DD" w:rsidP="00D67D3E">
            <w:pPr>
              <w:pStyle w:val="Normal6a"/>
            </w:pPr>
            <w:r w:rsidRPr="0094298E">
              <w:t>„1a.</w:t>
            </w:r>
            <w:r w:rsidRPr="0094298E">
              <w:tab/>
              <w:t>Tretje države iz Priloge II se določijo kot varne izvorne države na ravni Unije</w:t>
            </w:r>
            <w:r w:rsidRPr="0094298E">
              <w:rPr>
                <w:b/>
                <w:i/>
              </w:rPr>
              <w:t>, z izjemo določenih delov njihovih ozemelj in jasno prepoznavnih kategorij oseb iz navedene priloge</w:t>
            </w:r>
            <w:r w:rsidRPr="0094298E">
              <w:t>.“;</w:t>
            </w:r>
          </w:p>
        </w:tc>
      </w:tr>
    </w:tbl>
    <w:p w14:paraId="35075E2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6B38FA0"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199D353" w14:textId="77777777" w:rsidR="00E305DD" w:rsidRPr="0094298E" w:rsidRDefault="00E305DD" w:rsidP="00E305DD">
      <w:pPr>
        <w:pStyle w:val="AmJustText"/>
      </w:pPr>
      <w:r w:rsidRPr="0094298E">
        <w:t>V skladu s členom 61(2) uredbe o azilnih postopkih bi bilo treba po potrebi določiti izjeme za določene dele ozemelj in jasno prepoznavne kategorije oseb. Te bi bilo treba navesti v predlagani Prilogi II.</w:t>
      </w:r>
    </w:p>
    <w:p w14:paraId="654D0E10" w14:textId="77777777" w:rsidR="00E305DD" w:rsidRPr="0094298E" w:rsidRDefault="00E305DD" w:rsidP="00E305DD">
      <w:r w:rsidRPr="0094298E">
        <w:rPr>
          <w:rStyle w:val="HideTWBExt"/>
        </w:rPr>
        <w:t>&lt;/Amend&gt;</w:t>
      </w:r>
    </w:p>
    <w:p w14:paraId="58215FC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192</w:t>
      </w:r>
      <w:r w:rsidRPr="0094298E">
        <w:rPr>
          <w:rStyle w:val="HideTWBExt"/>
          <w:b w:val="0"/>
        </w:rPr>
        <w:t>&lt;/NumAm&gt;</w:t>
      </w:r>
    </w:p>
    <w:p w14:paraId="1363C7E2"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75F7EF3B" w14:textId="77777777" w:rsidR="00E305DD" w:rsidRPr="0094298E" w:rsidRDefault="00E305DD" w:rsidP="00E305DD">
      <w:pPr>
        <w:pStyle w:val="NormalBold"/>
      </w:pPr>
      <w:r w:rsidRPr="0094298E">
        <w:rPr>
          <w:rStyle w:val="HideTWBExt"/>
          <w:b w:val="0"/>
        </w:rPr>
        <w:t>&lt;/RepeatBlock-By&gt;</w:t>
      </w:r>
    </w:p>
    <w:p w14:paraId="43A1AB3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C32FFEE" w14:textId="77777777" w:rsidR="00E305DD" w:rsidRPr="0094298E" w:rsidRDefault="00E305DD" w:rsidP="00E305DD">
      <w:pPr>
        <w:pStyle w:val="NormalBold"/>
      </w:pPr>
      <w:r w:rsidRPr="0094298E">
        <w:rPr>
          <w:rStyle w:val="HideTWBExt"/>
          <w:b w:val="0"/>
        </w:rPr>
        <w:t>&lt;Article&gt;</w:t>
      </w:r>
      <w:r w:rsidRPr="0094298E">
        <w:t>Člen 1 – odstavek 1 – točka 1 – točka b</w:t>
      </w:r>
      <w:r w:rsidRPr="0094298E">
        <w:rPr>
          <w:rStyle w:val="HideTWBExt"/>
          <w:b w:val="0"/>
        </w:rPr>
        <w:t>&lt;/Article&gt;</w:t>
      </w:r>
    </w:p>
    <w:p w14:paraId="3B910CD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6A6D44C" w14:textId="77777777" w:rsidR="00E305DD" w:rsidRPr="0094298E" w:rsidRDefault="00E305DD" w:rsidP="00E305DD">
      <w:r w:rsidRPr="0094298E">
        <w:rPr>
          <w:rStyle w:val="HideTWBExt"/>
        </w:rPr>
        <w:t>&lt;Article2&gt;</w:t>
      </w:r>
      <w:r w:rsidRPr="0094298E">
        <w:t>Člen 62 – odstavek 1a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AF39087" w14:textId="77777777" w:rsidTr="00D67D3E">
        <w:trPr>
          <w:trHeight w:hRule="exact" w:val="240"/>
          <w:jc w:val="center"/>
        </w:trPr>
        <w:tc>
          <w:tcPr>
            <w:tcW w:w="9752" w:type="dxa"/>
            <w:gridSpan w:val="2"/>
            <w:tcBorders>
              <w:top w:val="nil"/>
              <w:left w:val="nil"/>
              <w:bottom w:val="nil"/>
              <w:right w:val="nil"/>
            </w:tcBorders>
          </w:tcPr>
          <w:p w14:paraId="092B3DEE" w14:textId="77777777" w:rsidR="00E305DD" w:rsidRPr="0094298E" w:rsidRDefault="00E305DD" w:rsidP="00D67D3E"/>
        </w:tc>
      </w:tr>
      <w:tr w:rsidR="00B14696" w:rsidRPr="0094298E" w14:paraId="7C52783D" w14:textId="77777777" w:rsidTr="00D67D3E">
        <w:trPr>
          <w:trHeight w:val="240"/>
          <w:jc w:val="center"/>
        </w:trPr>
        <w:tc>
          <w:tcPr>
            <w:tcW w:w="4876" w:type="dxa"/>
            <w:tcBorders>
              <w:top w:val="nil"/>
              <w:left w:val="nil"/>
              <w:bottom w:val="nil"/>
              <w:right w:val="nil"/>
            </w:tcBorders>
          </w:tcPr>
          <w:p w14:paraId="4CFC664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9EDA152" w14:textId="77777777" w:rsidR="00E305DD" w:rsidRPr="0094298E" w:rsidRDefault="00E305DD" w:rsidP="00D67D3E">
            <w:pPr>
              <w:pStyle w:val="AmColumnHeading"/>
            </w:pPr>
            <w:r w:rsidRPr="0094298E">
              <w:t>Predlog spremembe</w:t>
            </w:r>
          </w:p>
        </w:tc>
      </w:tr>
      <w:tr w:rsidR="00B14696" w:rsidRPr="0094298E" w14:paraId="50512953" w14:textId="77777777" w:rsidTr="00D67D3E">
        <w:trPr>
          <w:jc w:val="center"/>
        </w:trPr>
        <w:tc>
          <w:tcPr>
            <w:tcW w:w="4876" w:type="dxa"/>
            <w:tcBorders>
              <w:top w:val="nil"/>
              <w:left w:val="nil"/>
              <w:bottom w:val="nil"/>
              <w:right w:val="nil"/>
            </w:tcBorders>
          </w:tcPr>
          <w:p w14:paraId="02DBB7DF" w14:textId="77777777" w:rsidR="00E305DD" w:rsidRPr="0094298E" w:rsidRDefault="00E305DD" w:rsidP="00D67D3E">
            <w:pPr>
              <w:pStyle w:val="Normal6a"/>
            </w:pPr>
            <w:r w:rsidRPr="0094298E">
              <w:t>„1a.</w:t>
            </w:r>
            <w:r w:rsidRPr="0094298E">
              <w:tab/>
              <w:t>Tretje države iz Priloge </w:t>
            </w:r>
            <w:r w:rsidRPr="0094298E">
              <w:rPr>
                <w:b/>
                <w:i/>
              </w:rPr>
              <w:t>II se</w:t>
            </w:r>
            <w:r w:rsidRPr="0094298E">
              <w:t xml:space="preserve"> določijo kot varne izvorne države na ravni Unije.“;</w:t>
            </w:r>
          </w:p>
        </w:tc>
        <w:tc>
          <w:tcPr>
            <w:tcW w:w="4876" w:type="dxa"/>
            <w:tcBorders>
              <w:top w:val="nil"/>
              <w:left w:val="nil"/>
              <w:bottom w:val="nil"/>
              <w:right w:val="nil"/>
            </w:tcBorders>
          </w:tcPr>
          <w:p w14:paraId="4229954B" w14:textId="77777777" w:rsidR="00E305DD" w:rsidRPr="0094298E" w:rsidRDefault="00E305DD" w:rsidP="00D67D3E">
            <w:pPr>
              <w:pStyle w:val="Normal6a"/>
            </w:pPr>
            <w:r w:rsidRPr="0094298E">
              <w:t>„1a.</w:t>
            </w:r>
            <w:r w:rsidRPr="0094298E">
              <w:tab/>
            </w:r>
            <w:r w:rsidRPr="0094298E">
              <w:rPr>
                <w:b/>
                <w:i/>
              </w:rPr>
              <w:t>V skladu z odstavkom 1 in brez poseganja v odstavek 4 se</w:t>
            </w:r>
            <w:r w:rsidRPr="0094298E">
              <w:t xml:space="preserve"> tretje države iz Priloge določijo kot varne izvorne države na ravni Unije.“;</w:t>
            </w:r>
          </w:p>
        </w:tc>
      </w:tr>
    </w:tbl>
    <w:p w14:paraId="54AB462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9AECFFC" w14:textId="77777777" w:rsidR="00E305DD" w:rsidRPr="0094298E" w:rsidRDefault="00E305DD" w:rsidP="00E305DD">
      <w:r w:rsidRPr="0094298E">
        <w:rPr>
          <w:rStyle w:val="HideTWBExt"/>
        </w:rPr>
        <w:t>&lt;/Amend&gt;</w:t>
      </w:r>
    </w:p>
    <w:p w14:paraId="526DC88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193</w:t>
      </w:r>
      <w:r w:rsidRPr="0094298E">
        <w:rPr>
          <w:rStyle w:val="HideTWBExt"/>
          <w:b w:val="0"/>
        </w:rPr>
        <w:t>&lt;/NumAm&gt;</w:t>
      </w:r>
    </w:p>
    <w:p w14:paraId="58B26537"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4EE1D316" w14:textId="77777777" w:rsidR="00E305DD" w:rsidRPr="0094298E" w:rsidRDefault="00E305DD" w:rsidP="00E305DD">
      <w:pPr>
        <w:pStyle w:val="NormalBold"/>
      </w:pPr>
      <w:r w:rsidRPr="0094298E">
        <w:rPr>
          <w:rStyle w:val="HideTWBExt"/>
          <w:b w:val="0"/>
        </w:rPr>
        <w:t>&lt;/RepeatBlock-By&gt;</w:t>
      </w:r>
    </w:p>
    <w:p w14:paraId="486BC03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8BAEEC6" w14:textId="77777777" w:rsidR="00E305DD" w:rsidRPr="0094298E" w:rsidRDefault="00E305DD" w:rsidP="00E305DD">
      <w:pPr>
        <w:pStyle w:val="NormalBold"/>
      </w:pPr>
      <w:r w:rsidRPr="0094298E">
        <w:rPr>
          <w:rStyle w:val="HideTWBExt"/>
          <w:b w:val="0"/>
        </w:rPr>
        <w:t>&lt;Article&gt;</w:t>
      </w:r>
      <w:r w:rsidRPr="0094298E">
        <w:t>Člen 1 – odstavek 1 – točka 1 – točka b</w:t>
      </w:r>
      <w:r w:rsidRPr="0094298E">
        <w:rPr>
          <w:rStyle w:val="HideTWBExt"/>
          <w:b w:val="0"/>
        </w:rPr>
        <w:t>&lt;/Article&gt;</w:t>
      </w:r>
    </w:p>
    <w:p w14:paraId="6667237B"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DC901B3" w14:textId="77777777" w:rsidR="00E305DD" w:rsidRPr="0094298E" w:rsidRDefault="00E305DD" w:rsidP="00E305DD">
      <w:r w:rsidRPr="0094298E">
        <w:rPr>
          <w:rStyle w:val="HideTWBExt"/>
        </w:rPr>
        <w:t>&lt;Article2&gt;</w:t>
      </w:r>
      <w:r w:rsidRPr="0094298E">
        <w:t>Člen 62 – odstavek 1a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E3F19EA" w14:textId="77777777" w:rsidTr="00D67D3E">
        <w:trPr>
          <w:trHeight w:hRule="exact" w:val="240"/>
          <w:jc w:val="center"/>
        </w:trPr>
        <w:tc>
          <w:tcPr>
            <w:tcW w:w="9752" w:type="dxa"/>
            <w:gridSpan w:val="2"/>
            <w:tcBorders>
              <w:top w:val="nil"/>
              <w:left w:val="nil"/>
              <w:bottom w:val="nil"/>
              <w:right w:val="nil"/>
            </w:tcBorders>
          </w:tcPr>
          <w:p w14:paraId="4352E59A" w14:textId="77777777" w:rsidR="00E305DD" w:rsidRPr="0094298E" w:rsidRDefault="00E305DD" w:rsidP="00D67D3E"/>
        </w:tc>
      </w:tr>
      <w:tr w:rsidR="00B14696" w:rsidRPr="0094298E" w14:paraId="72C08058" w14:textId="77777777" w:rsidTr="00D67D3E">
        <w:trPr>
          <w:trHeight w:val="240"/>
          <w:jc w:val="center"/>
        </w:trPr>
        <w:tc>
          <w:tcPr>
            <w:tcW w:w="4876" w:type="dxa"/>
            <w:tcBorders>
              <w:top w:val="nil"/>
              <w:left w:val="nil"/>
              <w:bottom w:val="nil"/>
              <w:right w:val="nil"/>
            </w:tcBorders>
          </w:tcPr>
          <w:p w14:paraId="35D1FF1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4343ACC" w14:textId="77777777" w:rsidR="00E305DD" w:rsidRPr="0094298E" w:rsidRDefault="00E305DD" w:rsidP="00D67D3E">
            <w:pPr>
              <w:pStyle w:val="AmColumnHeading"/>
            </w:pPr>
            <w:r w:rsidRPr="0094298E">
              <w:t>Predlog spremembe</w:t>
            </w:r>
          </w:p>
        </w:tc>
      </w:tr>
      <w:tr w:rsidR="00B14696" w:rsidRPr="0094298E" w14:paraId="132E4F94" w14:textId="77777777" w:rsidTr="00D67D3E">
        <w:trPr>
          <w:jc w:val="center"/>
        </w:trPr>
        <w:tc>
          <w:tcPr>
            <w:tcW w:w="4876" w:type="dxa"/>
            <w:tcBorders>
              <w:top w:val="nil"/>
              <w:left w:val="nil"/>
              <w:bottom w:val="nil"/>
              <w:right w:val="nil"/>
            </w:tcBorders>
          </w:tcPr>
          <w:p w14:paraId="5E08A0CF" w14:textId="77777777" w:rsidR="00E305DD" w:rsidRPr="0094298E" w:rsidRDefault="00E305DD" w:rsidP="00D67D3E">
            <w:pPr>
              <w:pStyle w:val="Normal6a"/>
            </w:pPr>
            <w:r w:rsidRPr="0094298E">
              <w:t>„1a.</w:t>
            </w:r>
            <w:r w:rsidRPr="0094298E">
              <w:tab/>
              <w:t>Tretje države iz Priloge II se določijo kot varne izvorne države na ravni Unije.“;</w:t>
            </w:r>
          </w:p>
        </w:tc>
        <w:tc>
          <w:tcPr>
            <w:tcW w:w="4876" w:type="dxa"/>
            <w:tcBorders>
              <w:top w:val="nil"/>
              <w:left w:val="nil"/>
              <w:bottom w:val="nil"/>
              <w:right w:val="nil"/>
            </w:tcBorders>
          </w:tcPr>
          <w:p w14:paraId="0C0E1452" w14:textId="77777777" w:rsidR="00E305DD" w:rsidRPr="0094298E" w:rsidRDefault="00E305DD" w:rsidP="00D67D3E">
            <w:pPr>
              <w:pStyle w:val="Normal6a"/>
            </w:pPr>
            <w:r w:rsidRPr="0094298E">
              <w:t>„1a.</w:t>
            </w:r>
            <w:r w:rsidRPr="0094298E">
              <w:tab/>
              <w:t xml:space="preserve">Tretje države iz Priloge II </w:t>
            </w:r>
            <w:r w:rsidRPr="0094298E">
              <w:rPr>
                <w:b/>
                <w:i/>
              </w:rPr>
              <w:t>in Priloge Ia</w:t>
            </w:r>
            <w:r w:rsidRPr="0094298E">
              <w:t xml:space="preserve"> se določijo kot varne izvorne države na ravni Unije </w:t>
            </w:r>
            <w:r w:rsidRPr="0094298E">
              <w:rPr>
                <w:b/>
                <w:i/>
              </w:rPr>
              <w:t>v skladu s pogoji iz člena 61</w:t>
            </w:r>
            <w:r w:rsidRPr="0094298E">
              <w:t>.“;</w:t>
            </w:r>
          </w:p>
        </w:tc>
      </w:tr>
    </w:tbl>
    <w:p w14:paraId="72AFA6A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79A0061" w14:textId="77777777" w:rsidR="00E305DD" w:rsidRPr="0094298E" w:rsidRDefault="00E305DD" w:rsidP="00E305DD">
      <w:r w:rsidRPr="0094298E">
        <w:rPr>
          <w:rStyle w:val="HideTWBExt"/>
        </w:rPr>
        <w:t>&lt;/Amend&gt;</w:t>
      </w:r>
    </w:p>
    <w:p w14:paraId="4A0D78A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194</w:t>
      </w:r>
      <w:r w:rsidRPr="0094298E">
        <w:rPr>
          <w:rStyle w:val="HideTWBExt"/>
          <w:b w:val="0"/>
        </w:rPr>
        <w:t>&lt;/NumAm&gt;</w:t>
      </w:r>
    </w:p>
    <w:p w14:paraId="01DAA2B2"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3BA03C17" w14:textId="77777777" w:rsidR="00E305DD" w:rsidRPr="0094298E" w:rsidRDefault="00E305DD" w:rsidP="00E305DD">
      <w:pPr>
        <w:pStyle w:val="NormalBold"/>
      </w:pPr>
      <w:r w:rsidRPr="0094298E">
        <w:rPr>
          <w:rStyle w:val="HideTWBExt"/>
          <w:b w:val="0"/>
        </w:rPr>
        <w:t>&lt;/RepeatBlock-By&gt;</w:t>
      </w:r>
    </w:p>
    <w:p w14:paraId="0D2E056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9919F4D" w14:textId="77777777" w:rsidR="00E305DD" w:rsidRPr="0094298E" w:rsidRDefault="00E305DD" w:rsidP="00E305DD">
      <w:pPr>
        <w:pStyle w:val="NormalBold"/>
      </w:pPr>
      <w:r w:rsidRPr="0094298E">
        <w:rPr>
          <w:rStyle w:val="HideTWBExt"/>
          <w:b w:val="0"/>
        </w:rPr>
        <w:t>&lt;Article&gt;</w:t>
      </w:r>
      <w:r w:rsidRPr="0094298E">
        <w:t>Člen 1 – odstavek 1 – točka 1 – točka b</w:t>
      </w:r>
      <w:r w:rsidRPr="0094298E">
        <w:rPr>
          <w:rStyle w:val="HideTWBExt"/>
          <w:b w:val="0"/>
        </w:rPr>
        <w:t>&lt;/Article&gt;</w:t>
      </w:r>
    </w:p>
    <w:p w14:paraId="22991BE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6CF1E1D" w14:textId="77777777" w:rsidR="00E305DD" w:rsidRPr="0094298E" w:rsidRDefault="00E305DD" w:rsidP="00E305DD">
      <w:r w:rsidRPr="0094298E">
        <w:rPr>
          <w:rStyle w:val="HideTWBExt"/>
        </w:rPr>
        <w:t>&lt;Article2&gt;</w:t>
      </w:r>
      <w:r w:rsidRPr="0094298E">
        <w:t>Člen 62 – odstavek 1a a (novo)</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567C010" w14:textId="77777777" w:rsidTr="00D67D3E">
        <w:trPr>
          <w:trHeight w:hRule="exact" w:val="240"/>
          <w:jc w:val="center"/>
        </w:trPr>
        <w:tc>
          <w:tcPr>
            <w:tcW w:w="9752" w:type="dxa"/>
            <w:gridSpan w:val="2"/>
            <w:tcBorders>
              <w:top w:val="nil"/>
              <w:left w:val="nil"/>
              <w:bottom w:val="nil"/>
              <w:right w:val="nil"/>
            </w:tcBorders>
          </w:tcPr>
          <w:p w14:paraId="32C33227" w14:textId="77777777" w:rsidR="00E305DD" w:rsidRPr="0094298E" w:rsidRDefault="00E305DD" w:rsidP="00D67D3E"/>
        </w:tc>
      </w:tr>
      <w:tr w:rsidR="00B14696" w:rsidRPr="0094298E" w14:paraId="348B3C02" w14:textId="77777777" w:rsidTr="00D67D3E">
        <w:trPr>
          <w:trHeight w:val="240"/>
          <w:jc w:val="center"/>
        </w:trPr>
        <w:tc>
          <w:tcPr>
            <w:tcW w:w="4876" w:type="dxa"/>
            <w:tcBorders>
              <w:top w:val="nil"/>
              <w:left w:val="nil"/>
              <w:bottom w:val="nil"/>
              <w:right w:val="nil"/>
            </w:tcBorders>
          </w:tcPr>
          <w:p w14:paraId="783FDAA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4B37B3A" w14:textId="77777777" w:rsidR="00E305DD" w:rsidRPr="0094298E" w:rsidRDefault="00E305DD" w:rsidP="00D67D3E">
            <w:pPr>
              <w:pStyle w:val="AmColumnHeading"/>
            </w:pPr>
            <w:r w:rsidRPr="0094298E">
              <w:t>Predlog spremembe</w:t>
            </w:r>
          </w:p>
        </w:tc>
      </w:tr>
      <w:tr w:rsidR="00B14696" w:rsidRPr="0094298E" w14:paraId="25872AD5" w14:textId="77777777" w:rsidTr="00D67D3E">
        <w:trPr>
          <w:jc w:val="center"/>
        </w:trPr>
        <w:tc>
          <w:tcPr>
            <w:tcW w:w="4876" w:type="dxa"/>
            <w:tcBorders>
              <w:top w:val="nil"/>
              <w:left w:val="nil"/>
              <w:bottom w:val="nil"/>
              <w:right w:val="nil"/>
            </w:tcBorders>
          </w:tcPr>
          <w:p w14:paraId="5C89EDB2" w14:textId="77777777" w:rsidR="00E305DD" w:rsidRPr="0094298E" w:rsidRDefault="00E305DD" w:rsidP="00D67D3E">
            <w:pPr>
              <w:pStyle w:val="Normal6a"/>
            </w:pPr>
          </w:p>
        </w:tc>
        <w:tc>
          <w:tcPr>
            <w:tcW w:w="4876" w:type="dxa"/>
            <w:tcBorders>
              <w:top w:val="nil"/>
              <w:left w:val="nil"/>
              <w:bottom w:val="nil"/>
              <w:right w:val="nil"/>
            </w:tcBorders>
          </w:tcPr>
          <w:p w14:paraId="32709EC1" w14:textId="77777777" w:rsidR="00E305DD" w:rsidRPr="0094298E" w:rsidRDefault="00E305DD" w:rsidP="00D67D3E">
            <w:pPr>
              <w:pStyle w:val="Normal6a"/>
            </w:pPr>
            <w:r w:rsidRPr="0094298E">
              <w:rPr>
                <w:b/>
                <w:i/>
              </w:rPr>
              <w:t>1aa.</w:t>
            </w:r>
            <w:r w:rsidRPr="0094298E">
              <w:tab/>
            </w:r>
            <w:r w:rsidRPr="0094298E">
              <w:rPr>
                <w:b/>
                <w:i/>
              </w:rPr>
              <w:t>vstavi se naslednji odstavek 1b:</w:t>
            </w:r>
          </w:p>
        </w:tc>
      </w:tr>
      <w:tr w:rsidR="00B14696" w:rsidRPr="0094298E" w14:paraId="24CB0454" w14:textId="77777777" w:rsidTr="00D67D3E">
        <w:trPr>
          <w:jc w:val="center"/>
        </w:trPr>
        <w:tc>
          <w:tcPr>
            <w:tcW w:w="4876" w:type="dxa"/>
            <w:tcBorders>
              <w:top w:val="nil"/>
              <w:left w:val="nil"/>
              <w:bottom w:val="nil"/>
              <w:right w:val="nil"/>
            </w:tcBorders>
          </w:tcPr>
          <w:p w14:paraId="4D82E340" w14:textId="77777777" w:rsidR="00E305DD" w:rsidRPr="0094298E" w:rsidRDefault="00E305DD" w:rsidP="00D67D3E">
            <w:pPr>
              <w:pStyle w:val="Normal6a"/>
            </w:pPr>
          </w:p>
        </w:tc>
        <w:tc>
          <w:tcPr>
            <w:tcW w:w="4876" w:type="dxa"/>
            <w:tcBorders>
              <w:top w:val="nil"/>
              <w:left w:val="nil"/>
              <w:bottom w:val="nil"/>
              <w:right w:val="nil"/>
            </w:tcBorders>
          </w:tcPr>
          <w:p w14:paraId="3154FF18" w14:textId="77777777" w:rsidR="00E305DD" w:rsidRPr="0094298E" w:rsidRDefault="00E305DD" w:rsidP="00D67D3E">
            <w:pPr>
              <w:pStyle w:val="Normal6a"/>
            </w:pPr>
            <w:r w:rsidRPr="0094298E">
              <w:rPr>
                <w:b/>
                <w:i/>
              </w:rPr>
              <w:t>„Za namene določitve držav kot varnih izvornih držav na ravni Unije se člen 61(2) ne uporablja.“;</w:t>
            </w:r>
          </w:p>
        </w:tc>
      </w:tr>
    </w:tbl>
    <w:p w14:paraId="1B71BE5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5A0EA4C" w14:textId="77777777" w:rsidR="00E305DD" w:rsidRPr="0094298E" w:rsidRDefault="00E305DD" w:rsidP="00E305DD">
      <w:r w:rsidRPr="0094298E">
        <w:rPr>
          <w:rStyle w:val="HideTWBExt"/>
        </w:rPr>
        <w:t>&lt;/Amend&gt;</w:t>
      </w:r>
    </w:p>
    <w:p w14:paraId="394950C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195</w:t>
      </w:r>
      <w:r w:rsidRPr="0094298E">
        <w:rPr>
          <w:rStyle w:val="HideTWBExt"/>
          <w:b w:val="0"/>
        </w:rPr>
        <w:t>&lt;/NumAm&gt;</w:t>
      </w:r>
    </w:p>
    <w:p w14:paraId="4CABF2B9"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B8B91A6" w14:textId="77777777" w:rsidR="00E305DD" w:rsidRPr="0094298E" w:rsidRDefault="00E305DD" w:rsidP="00E305DD">
      <w:pPr>
        <w:pStyle w:val="NormalBold"/>
      </w:pPr>
      <w:r w:rsidRPr="0094298E">
        <w:rPr>
          <w:rStyle w:val="HideTWBExt"/>
          <w:b w:val="0"/>
        </w:rPr>
        <w:t>&lt;/RepeatBlock-By&gt;</w:t>
      </w:r>
    </w:p>
    <w:p w14:paraId="345F837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F43574D" w14:textId="77777777" w:rsidR="00E305DD" w:rsidRPr="0094298E" w:rsidRDefault="00E305DD" w:rsidP="00E305DD">
      <w:pPr>
        <w:pStyle w:val="NormalBold"/>
      </w:pPr>
      <w:r w:rsidRPr="0094298E">
        <w:rPr>
          <w:rStyle w:val="HideTWBExt"/>
          <w:b w:val="0"/>
        </w:rPr>
        <w:t>&lt;Article&gt;</w:t>
      </w:r>
      <w:r w:rsidRPr="0094298E">
        <w:t>Člen 1 – odstavek 1 – točka 1 – točka b a (novo)</w:t>
      </w:r>
      <w:r w:rsidRPr="0094298E">
        <w:rPr>
          <w:rStyle w:val="HideTWBExt"/>
          <w:b w:val="0"/>
        </w:rPr>
        <w:t>&lt;/Article&gt;</w:t>
      </w:r>
    </w:p>
    <w:p w14:paraId="65791477"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112FDDB" w14:textId="77777777" w:rsidR="00E305DD" w:rsidRPr="0094298E" w:rsidRDefault="00E305DD" w:rsidP="00E305DD">
      <w:r w:rsidRPr="0094298E">
        <w:rPr>
          <w:rStyle w:val="HideTWBExt"/>
        </w:rPr>
        <w:t>&lt;Article2&gt;</w:t>
      </w:r>
      <w:r w:rsidRPr="0094298E">
        <w:t>Člen 62 – odstavek 2</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7334069" w14:textId="77777777" w:rsidTr="00D67D3E">
        <w:trPr>
          <w:trHeight w:hRule="exact" w:val="240"/>
          <w:jc w:val="center"/>
        </w:trPr>
        <w:tc>
          <w:tcPr>
            <w:tcW w:w="9752" w:type="dxa"/>
            <w:gridSpan w:val="2"/>
            <w:tcBorders>
              <w:top w:val="nil"/>
              <w:left w:val="nil"/>
              <w:bottom w:val="nil"/>
              <w:right w:val="nil"/>
            </w:tcBorders>
          </w:tcPr>
          <w:p w14:paraId="00A1B898" w14:textId="77777777" w:rsidR="00E305DD" w:rsidRPr="0094298E" w:rsidRDefault="00E305DD" w:rsidP="00D67D3E"/>
        </w:tc>
      </w:tr>
      <w:tr w:rsidR="00B14696" w:rsidRPr="0094298E" w14:paraId="007A43D2" w14:textId="77777777" w:rsidTr="00D67D3E">
        <w:trPr>
          <w:trHeight w:val="240"/>
          <w:jc w:val="center"/>
        </w:trPr>
        <w:tc>
          <w:tcPr>
            <w:tcW w:w="4876" w:type="dxa"/>
            <w:tcBorders>
              <w:top w:val="nil"/>
              <w:left w:val="nil"/>
              <w:bottom w:val="nil"/>
              <w:right w:val="nil"/>
            </w:tcBorders>
          </w:tcPr>
          <w:p w14:paraId="643AE7E4"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42DF02C6" w14:textId="77777777" w:rsidR="00E305DD" w:rsidRPr="0094298E" w:rsidRDefault="00E305DD" w:rsidP="00D67D3E">
            <w:pPr>
              <w:pStyle w:val="AmColumnHeading"/>
            </w:pPr>
            <w:r w:rsidRPr="0094298E">
              <w:t>Predlog spremembe</w:t>
            </w:r>
          </w:p>
        </w:tc>
      </w:tr>
      <w:tr w:rsidR="00B14696" w:rsidRPr="0094298E" w14:paraId="57DA5903" w14:textId="77777777" w:rsidTr="00D67D3E">
        <w:trPr>
          <w:jc w:val="center"/>
        </w:trPr>
        <w:tc>
          <w:tcPr>
            <w:tcW w:w="4876" w:type="dxa"/>
            <w:tcBorders>
              <w:top w:val="nil"/>
              <w:left w:val="nil"/>
              <w:bottom w:val="nil"/>
              <w:right w:val="nil"/>
            </w:tcBorders>
          </w:tcPr>
          <w:p w14:paraId="6D887341" w14:textId="77777777" w:rsidR="00E305DD" w:rsidRPr="0094298E" w:rsidRDefault="00E305DD" w:rsidP="00D67D3E">
            <w:pPr>
              <w:pStyle w:val="Normal6a"/>
            </w:pPr>
          </w:p>
        </w:tc>
        <w:tc>
          <w:tcPr>
            <w:tcW w:w="4876" w:type="dxa"/>
            <w:tcBorders>
              <w:top w:val="nil"/>
              <w:left w:val="nil"/>
              <w:bottom w:val="nil"/>
              <w:right w:val="nil"/>
            </w:tcBorders>
          </w:tcPr>
          <w:p w14:paraId="26BA65A6" w14:textId="77777777" w:rsidR="00E305DD" w:rsidRPr="0094298E" w:rsidRDefault="00E305DD" w:rsidP="00D67D3E">
            <w:pPr>
              <w:pStyle w:val="Normal6a"/>
            </w:pPr>
            <w:r w:rsidRPr="0094298E">
              <w:rPr>
                <w:b/>
                <w:i/>
              </w:rPr>
              <w:t>(ba)</w:t>
            </w:r>
            <w:r w:rsidRPr="0094298E">
              <w:tab/>
            </w:r>
            <w:r w:rsidRPr="0094298E">
              <w:rPr>
                <w:b/>
                <w:i/>
              </w:rPr>
              <w:t>odstavek 2 se nadomesti z naslednjim:</w:t>
            </w:r>
          </w:p>
        </w:tc>
      </w:tr>
      <w:tr w:rsidR="00B14696" w:rsidRPr="0094298E" w14:paraId="1E816A55" w14:textId="77777777" w:rsidTr="00D67D3E">
        <w:trPr>
          <w:jc w:val="center"/>
        </w:trPr>
        <w:tc>
          <w:tcPr>
            <w:tcW w:w="4876" w:type="dxa"/>
            <w:tcBorders>
              <w:top w:val="nil"/>
              <w:left w:val="nil"/>
              <w:bottom w:val="nil"/>
              <w:right w:val="nil"/>
            </w:tcBorders>
          </w:tcPr>
          <w:p w14:paraId="6E959B68" w14:textId="77777777" w:rsidR="00E305DD" w:rsidRPr="0094298E" w:rsidRDefault="00E305DD" w:rsidP="00D67D3E">
            <w:pPr>
              <w:pStyle w:val="Normal6a"/>
            </w:pPr>
            <w:r w:rsidRPr="0094298E">
              <w:t xml:space="preserve">2. Komisija s pomočjo Agencije za azil in na osnovi drugih virov informacij iz člena 61(3) </w:t>
            </w:r>
            <w:r w:rsidRPr="0094298E">
              <w:rPr>
                <w:b/>
                <w:i/>
              </w:rPr>
              <w:t>pregleduje</w:t>
            </w:r>
            <w:r w:rsidRPr="0094298E">
              <w:t xml:space="preserve"> razmere v tretjih državah, ki so določene kot varne izvorne države.</w:t>
            </w:r>
          </w:p>
        </w:tc>
        <w:tc>
          <w:tcPr>
            <w:tcW w:w="4876" w:type="dxa"/>
            <w:tcBorders>
              <w:top w:val="nil"/>
              <w:left w:val="nil"/>
              <w:bottom w:val="nil"/>
              <w:right w:val="nil"/>
            </w:tcBorders>
          </w:tcPr>
          <w:p w14:paraId="7C77E461" w14:textId="77777777" w:rsidR="00E305DD" w:rsidRPr="0094298E" w:rsidRDefault="00E305DD" w:rsidP="00D67D3E">
            <w:pPr>
              <w:pStyle w:val="Normal6a"/>
            </w:pPr>
            <w:r w:rsidRPr="0094298E">
              <w:rPr>
                <w:b/>
                <w:i/>
              </w:rPr>
              <w:t>„</w:t>
            </w:r>
            <w:r w:rsidRPr="0094298E">
              <w:t xml:space="preserve">2. Komisija s pomočjo Agencije za azil in na osnovi drugih virov informacij iz člena 61(3) </w:t>
            </w:r>
            <w:r w:rsidRPr="0094298E">
              <w:rPr>
                <w:b/>
                <w:i/>
              </w:rPr>
              <w:t>vsaj enkrat letno in v primeru znatnih sprememb razmer v tretji državi v skladu s členom 63(1) pregleda</w:t>
            </w:r>
            <w:r w:rsidRPr="0094298E">
              <w:t xml:space="preserve"> razmere v tretjih državah, ki so določene kot varne izvorne države.“</w:t>
            </w:r>
          </w:p>
        </w:tc>
      </w:tr>
    </w:tbl>
    <w:p w14:paraId="65D8F38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F045CA9" w14:textId="77777777" w:rsidR="00E305DD" w:rsidRPr="0094298E" w:rsidRDefault="00E305DD" w:rsidP="00E305DD">
      <w:r w:rsidRPr="0094298E">
        <w:rPr>
          <w:rStyle w:val="HideTWBExt"/>
        </w:rPr>
        <w:t>&lt;/Amend&gt;</w:t>
      </w:r>
    </w:p>
    <w:p w14:paraId="7563A39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196</w:t>
      </w:r>
      <w:r w:rsidRPr="0094298E">
        <w:rPr>
          <w:rStyle w:val="HideTWBExt"/>
          <w:b w:val="0"/>
        </w:rPr>
        <w:t>&lt;/NumAm&gt;</w:t>
      </w:r>
    </w:p>
    <w:p w14:paraId="0A8712A0"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AE23DE4" w14:textId="77777777" w:rsidR="00E305DD" w:rsidRPr="0094298E" w:rsidRDefault="00E305DD" w:rsidP="00E305DD">
      <w:pPr>
        <w:pStyle w:val="NormalBold"/>
      </w:pPr>
      <w:r w:rsidRPr="0094298E">
        <w:rPr>
          <w:rStyle w:val="HideTWBExt"/>
          <w:b w:val="0"/>
        </w:rPr>
        <w:t>&lt;/RepeatBlock-By&gt;</w:t>
      </w:r>
    </w:p>
    <w:p w14:paraId="546D55C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17FA5C2" w14:textId="77777777" w:rsidR="00E305DD" w:rsidRPr="0094298E" w:rsidRDefault="00E305DD" w:rsidP="00E305DD">
      <w:pPr>
        <w:pStyle w:val="NormalBold"/>
      </w:pPr>
      <w:r w:rsidRPr="0094298E">
        <w:rPr>
          <w:rStyle w:val="HideTWBExt"/>
          <w:b w:val="0"/>
        </w:rPr>
        <w:t>&lt;Article&gt;</w:t>
      </w:r>
      <w:r w:rsidRPr="0094298E">
        <w:t>Člen 1 – odstavek 1 – točka 1 – točka b b (novo)</w:t>
      </w:r>
      <w:r w:rsidRPr="0094298E">
        <w:rPr>
          <w:rStyle w:val="HideTWBExt"/>
          <w:b w:val="0"/>
        </w:rPr>
        <w:t>&lt;/Article&gt;</w:t>
      </w:r>
    </w:p>
    <w:p w14:paraId="1906B26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0F62834" w14:textId="77777777" w:rsidR="00E305DD" w:rsidRPr="0094298E" w:rsidRDefault="00E305DD" w:rsidP="00E305DD">
      <w:r w:rsidRPr="0094298E">
        <w:rPr>
          <w:rStyle w:val="HideTWBExt"/>
        </w:rPr>
        <w:t>&lt;Article2&gt;</w:t>
      </w:r>
      <w:r w:rsidRPr="0094298E">
        <w:t>Člen 62 – odstavek 3 a (novo)</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5E38E26" w14:textId="77777777" w:rsidTr="00D67D3E">
        <w:trPr>
          <w:trHeight w:hRule="exact" w:val="240"/>
          <w:jc w:val="center"/>
        </w:trPr>
        <w:tc>
          <w:tcPr>
            <w:tcW w:w="9752" w:type="dxa"/>
            <w:gridSpan w:val="2"/>
            <w:tcBorders>
              <w:top w:val="nil"/>
              <w:left w:val="nil"/>
              <w:bottom w:val="nil"/>
              <w:right w:val="nil"/>
            </w:tcBorders>
          </w:tcPr>
          <w:p w14:paraId="6E71269F" w14:textId="77777777" w:rsidR="00E305DD" w:rsidRPr="0094298E" w:rsidRDefault="00E305DD" w:rsidP="00D67D3E"/>
        </w:tc>
      </w:tr>
      <w:tr w:rsidR="00B14696" w:rsidRPr="0094298E" w14:paraId="59CE1EA1" w14:textId="77777777" w:rsidTr="00D67D3E">
        <w:trPr>
          <w:trHeight w:val="240"/>
          <w:jc w:val="center"/>
        </w:trPr>
        <w:tc>
          <w:tcPr>
            <w:tcW w:w="4876" w:type="dxa"/>
            <w:tcBorders>
              <w:top w:val="nil"/>
              <w:left w:val="nil"/>
              <w:bottom w:val="nil"/>
              <w:right w:val="nil"/>
            </w:tcBorders>
          </w:tcPr>
          <w:p w14:paraId="05D104B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EAEFA89" w14:textId="77777777" w:rsidR="00E305DD" w:rsidRPr="0094298E" w:rsidRDefault="00E305DD" w:rsidP="00D67D3E">
            <w:pPr>
              <w:pStyle w:val="AmColumnHeading"/>
            </w:pPr>
            <w:r w:rsidRPr="0094298E">
              <w:t>Predlog spremembe</w:t>
            </w:r>
          </w:p>
        </w:tc>
      </w:tr>
      <w:tr w:rsidR="00B14696" w:rsidRPr="0094298E" w14:paraId="6DA264DF" w14:textId="77777777" w:rsidTr="00D67D3E">
        <w:trPr>
          <w:jc w:val="center"/>
        </w:trPr>
        <w:tc>
          <w:tcPr>
            <w:tcW w:w="4876" w:type="dxa"/>
            <w:tcBorders>
              <w:top w:val="nil"/>
              <w:left w:val="nil"/>
              <w:bottom w:val="nil"/>
              <w:right w:val="nil"/>
            </w:tcBorders>
          </w:tcPr>
          <w:p w14:paraId="5379DD8E" w14:textId="77777777" w:rsidR="00E305DD" w:rsidRPr="0094298E" w:rsidRDefault="00E305DD" w:rsidP="00D67D3E">
            <w:pPr>
              <w:pStyle w:val="Normal6a"/>
            </w:pPr>
          </w:p>
        </w:tc>
        <w:tc>
          <w:tcPr>
            <w:tcW w:w="4876" w:type="dxa"/>
            <w:tcBorders>
              <w:top w:val="nil"/>
              <w:left w:val="nil"/>
              <w:bottom w:val="nil"/>
              <w:right w:val="nil"/>
            </w:tcBorders>
          </w:tcPr>
          <w:p w14:paraId="05356CFA" w14:textId="77777777" w:rsidR="00E305DD" w:rsidRPr="0094298E" w:rsidRDefault="00E305DD" w:rsidP="00D67D3E">
            <w:pPr>
              <w:pStyle w:val="Normal6a"/>
            </w:pPr>
            <w:r w:rsidRPr="0094298E">
              <w:rPr>
                <w:b/>
                <w:i/>
              </w:rPr>
              <w:t>(bb)</w:t>
            </w:r>
            <w:r w:rsidRPr="0094298E">
              <w:tab/>
            </w:r>
            <w:r w:rsidRPr="0094298E">
              <w:rPr>
                <w:b/>
                <w:i/>
              </w:rPr>
              <w:t>vstavi se naslednji odstavek 3a:</w:t>
            </w:r>
          </w:p>
        </w:tc>
      </w:tr>
      <w:tr w:rsidR="00B14696" w:rsidRPr="0094298E" w14:paraId="7C418719" w14:textId="77777777" w:rsidTr="00D67D3E">
        <w:trPr>
          <w:jc w:val="center"/>
        </w:trPr>
        <w:tc>
          <w:tcPr>
            <w:tcW w:w="4876" w:type="dxa"/>
            <w:tcBorders>
              <w:top w:val="nil"/>
              <w:left w:val="nil"/>
              <w:bottom w:val="nil"/>
              <w:right w:val="nil"/>
            </w:tcBorders>
          </w:tcPr>
          <w:p w14:paraId="0A04A5BE" w14:textId="77777777" w:rsidR="00E305DD" w:rsidRPr="0094298E" w:rsidRDefault="00E305DD" w:rsidP="00D67D3E">
            <w:pPr>
              <w:pStyle w:val="Normal6a"/>
            </w:pPr>
          </w:p>
        </w:tc>
        <w:tc>
          <w:tcPr>
            <w:tcW w:w="4876" w:type="dxa"/>
            <w:tcBorders>
              <w:top w:val="nil"/>
              <w:left w:val="nil"/>
              <w:bottom w:val="nil"/>
              <w:right w:val="nil"/>
            </w:tcBorders>
          </w:tcPr>
          <w:p w14:paraId="6F571EB2" w14:textId="77777777" w:rsidR="00E305DD" w:rsidRPr="0094298E" w:rsidRDefault="00E305DD" w:rsidP="00D67D3E">
            <w:pPr>
              <w:pStyle w:val="Normal6a"/>
            </w:pPr>
            <w:r w:rsidRPr="0094298E">
              <w:rPr>
                <w:b/>
                <w:i/>
              </w:rPr>
              <w:t>„3a. Vse tretje države iz Priloge II in vse države kandidatke iz Priloge Ia se kot varne izvorne države določijo po rednem zakonodajnem postopku. Enako pravilo se uporablja v primeru črtanja držav s seznamov varnih izvornih držav iz Priloge II in Priloge Ia.“;</w:t>
            </w:r>
          </w:p>
        </w:tc>
      </w:tr>
    </w:tbl>
    <w:p w14:paraId="78E8D4C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737922A" w14:textId="77777777" w:rsidR="00E305DD" w:rsidRPr="0094298E" w:rsidRDefault="00E305DD" w:rsidP="00E305DD">
      <w:r w:rsidRPr="0094298E">
        <w:rPr>
          <w:rStyle w:val="HideTWBExt"/>
        </w:rPr>
        <w:t>&lt;/Amend&gt;</w:t>
      </w:r>
    </w:p>
    <w:p w14:paraId="49EF0DD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197</w:t>
      </w:r>
      <w:r w:rsidRPr="0094298E">
        <w:rPr>
          <w:rStyle w:val="HideTWBExt"/>
          <w:b w:val="0"/>
        </w:rPr>
        <w:t>&lt;/NumAm&gt;</w:t>
      </w:r>
    </w:p>
    <w:p w14:paraId="72F25D2C"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56ED550C" w14:textId="77777777" w:rsidR="00E305DD" w:rsidRPr="0094298E" w:rsidRDefault="00E305DD" w:rsidP="00E305DD">
      <w:pPr>
        <w:pStyle w:val="NormalBold"/>
      </w:pPr>
      <w:r w:rsidRPr="0094298E">
        <w:rPr>
          <w:rStyle w:val="HideTWBExt"/>
          <w:b w:val="0"/>
        </w:rPr>
        <w:t>&lt;/RepeatBlock-By&gt;</w:t>
      </w:r>
    </w:p>
    <w:p w14:paraId="69E4952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13A2926" w14:textId="77777777" w:rsidR="00E305DD" w:rsidRPr="0094298E" w:rsidRDefault="00E305DD" w:rsidP="00E305DD">
      <w:pPr>
        <w:pStyle w:val="NormalBold"/>
      </w:pPr>
      <w:r w:rsidRPr="0094298E">
        <w:rPr>
          <w:rStyle w:val="HideTWBExt"/>
          <w:b w:val="0"/>
        </w:rPr>
        <w:t>&lt;Article&gt;</w:t>
      </w:r>
      <w:r w:rsidRPr="0094298E">
        <w:t>Člen 1 – odstavek 1 – točka 1 a (novo)</w:t>
      </w:r>
      <w:r w:rsidRPr="0094298E">
        <w:rPr>
          <w:rStyle w:val="HideTWBExt"/>
          <w:b w:val="0"/>
        </w:rPr>
        <w:t>&lt;/Article&gt;</w:t>
      </w:r>
    </w:p>
    <w:p w14:paraId="2F494A95"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9BEFD50" w14:textId="77777777" w:rsidR="00E305DD" w:rsidRPr="0094298E" w:rsidRDefault="00E305DD" w:rsidP="00E305DD">
      <w:r w:rsidRPr="0094298E">
        <w:rPr>
          <w:rStyle w:val="HideTWBExt"/>
        </w:rPr>
        <w:t>&lt;Article2&gt;</w:t>
      </w:r>
      <w:r w:rsidRPr="0094298E">
        <w:t>Člen 64</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CE66BF8" w14:textId="77777777" w:rsidTr="00D67D3E">
        <w:trPr>
          <w:trHeight w:hRule="exact" w:val="240"/>
          <w:jc w:val="center"/>
        </w:trPr>
        <w:tc>
          <w:tcPr>
            <w:tcW w:w="9752" w:type="dxa"/>
            <w:gridSpan w:val="2"/>
            <w:tcBorders>
              <w:top w:val="nil"/>
              <w:left w:val="nil"/>
              <w:bottom w:val="nil"/>
              <w:right w:val="nil"/>
            </w:tcBorders>
          </w:tcPr>
          <w:p w14:paraId="1F08BA79" w14:textId="77777777" w:rsidR="00E305DD" w:rsidRPr="0094298E" w:rsidRDefault="00E305DD" w:rsidP="00D67D3E"/>
        </w:tc>
      </w:tr>
      <w:tr w:rsidR="00B14696" w:rsidRPr="0094298E" w14:paraId="3381ED09" w14:textId="77777777" w:rsidTr="00D67D3E">
        <w:trPr>
          <w:trHeight w:val="240"/>
          <w:jc w:val="center"/>
        </w:trPr>
        <w:tc>
          <w:tcPr>
            <w:tcW w:w="4876" w:type="dxa"/>
            <w:tcBorders>
              <w:top w:val="nil"/>
              <w:left w:val="nil"/>
              <w:bottom w:val="nil"/>
              <w:right w:val="nil"/>
            </w:tcBorders>
          </w:tcPr>
          <w:p w14:paraId="1EC8C72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78DBC6A" w14:textId="77777777" w:rsidR="00E305DD" w:rsidRPr="0094298E" w:rsidRDefault="00E305DD" w:rsidP="00D67D3E">
            <w:pPr>
              <w:pStyle w:val="AmColumnHeading"/>
            </w:pPr>
            <w:r w:rsidRPr="0094298E">
              <w:t>Predlog spremembe</w:t>
            </w:r>
          </w:p>
        </w:tc>
      </w:tr>
      <w:tr w:rsidR="00B14696" w:rsidRPr="0094298E" w14:paraId="096FBB6F" w14:textId="77777777" w:rsidTr="00D67D3E">
        <w:trPr>
          <w:jc w:val="center"/>
        </w:trPr>
        <w:tc>
          <w:tcPr>
            <w:tcW w:w="4876" w:type="dxa"/>
            <w:tcBorders>
              <w:top w:val="nil"/>
              <w:left w:val="nil"/>
              <w:bottom w:val="nil"/>
              <w:right w:val="nil"/>
            </w:tcBorders>
          </w:tcPr>
          <w:p w14:paraId="1A6F4F25" w14:textId="77777777" w:rsidR="00E305DD" w:rsidRPr="0094298E" w:rsidRDefault="00E305DD" w:rsidP="00D67D3E">
            <w:pPr>
              <w:pStyle w:val="Normal6a"/>
            </w:pPr>
          </w:p>
        </w:tc>
        <w:tc>
          <w:tcPr>
            <w:tcW w:w="4876" w:type="dxa"/>
            <w:tcBorders>
              <w:top w:val="nil"/>
              <w:left w:val="nil"/>
              <w:bottom w:val="nil"/>
              <w:right w:val="nil"/>
            </w:tcBorders>
          </w:tcPr>
          <w:p w14:paraId="3B3C0A9B" w14:textId="77777777" w:rsidR="00E305DD" w:rsidRPr="0094298E" w:rsidRDefault="00E305DD" w:rsidP="00D67D3E">
            <w:pPr>
              <w:pStyle w:val="Normal6a"/>
            </w:pPr>
            <w:r w:rsidRPr="0094298E">
              <w:rPr>
                <w:b/>
                <w:i/>
              </w:rPr>
              <w:t>(1a)</w:t>
            </w:r>
            <w:r w:rsidRPr="0094298E">
              <w:tab/>
            </w:r>
            <w:r w:rsidRPr="0094298E">
              <w:rPr>
                <w:b/>
                <w:i/>
              </w:rPr>
              <w:t>člen 64 se nadomesti z naslednjim:</w:t>
            </w:r>
          </w:p>
        </w:tc>
      </w:tr>
      <w:tr w:rsidR="00B14696" w:rsidRPr="0094298E" w14:paraId="265C5BB2" w14:textId="77777777" w:rsidTr="00D67D3E">
        <w:trPr>
          <w:jc w:val="center"/>
        </w:trPr>
        <w:tc>
          <w:tcPr>
            <w:tcW w:w="4876" w:type="dxa"/>
            <w:tcBorders>
              <w:top w:val="nil"/>
              <w:left w:val="nil"/>
              <w:bottom w:val="nil"/>
              <w:right w:val="nil"/>
            </w:tcBorders>
          </w:tcPr>
          <w:p w14:paraId="1E764853" w14:textId="77777777" w:rsidR="00E305DD" w:rsidRPr="0094298E" w:rsidRDefault="00E305DD" w:rsidP="00D67D3E">
            <w:pPr>
              <w:pStyle w:val="Normal6a"/>
            </w:pPr>
          </w:p>
        </w:tc>
        <w:tc>
          <w:tcPr>
            <w:tcW w:w="4876" w:type="dxa"/>
            <w:tcBorders>
              <w:top w:val="nil"/>
              <w:left w:val="nil"/>
              <w:bottom w:val="nil"/>
              <w:right w:val="nil"/>
            </w:tcBorders>
          </w:tcPr>
          <w:p w14:paraId="3AC15811" w14:textId="77777777" w:rsidR="00E305DD" w:rsidRPr="0094298E" w:rsidRDefault="00E305DD" w:rsidP="00D67D3E">
            <w:pPr>
              <w:pStyle w:val="Normal6a"/>
            </w:pPr>
            <w:r w:rsidRPr="0094298E">
              <w:rPr>
                <w:b/>
                <w:i/>
              </w:rPr>
              <w:t>„Določitev tretjih držav kot varnih tretjih držav na nacionalni ravni</w:t>
            </w:r>
          </w:p>
        </w:tc>
      </w:tr>
      <w:tr w:rsidR="00B14696" w:rsidRPr="0094298E" w14:paraId="067C7B65" w14:textId="77777777" w:rsidTr="00D67D3E">
        <w:trPr>
          <w:jc w:val="center"/>
        </w:trPr>
        <w:tc>
          <w:tcPr>
            <w:tcW w:w="4876" w:type="dxa"/>
            <w:tcBorders>
              <w:top w:val="nil"/>
              <w:left w:val="nil"/>
              <w:bottom w:val="nil"/>
              <w:right w:val="nil"/>
            </w:tcBorders>
          </w:tcPr>
          <w:p w14:paraId="40367522" w14:textId="77777777" w:rsidR="00E305DD" w:rsidRPr="0094298E" w:rsidRDefault="00E305DD" w:rsidP="00D67D3E">
            <w:pPr>
              <w:pStyle w:val="Normal6a"/>
            </w:pPr>
          </w:p>
        </w:tc>
        <w:tc>
          <w:tcPr>
            <w:tcW w:w="4876" w:type="dxa"/>
            <w:tcBorders>
              <w:top w:val="nil"/>
              <w:left w:val="nil"/>
              <w:bottom w:val="nil"/>
              <w:right w:val="nil"/>
            </w:tcBorders>
          </w:tcPr>
          <w:p w14:paraId="04387F68" w14:textId="77777777" w:rsidR="00E305DD" w:rsidRPr="0094298E" w:rsidRDefault="00E305DD" w:rsidP="00D67D3E">
            <w:pPr>
              <w:pStyle w:val="Normal6a"/>
            </w:pPr>
            <w:r w:rsidRPr="0094298E">
              <w:rPr>
                <w:b/>
                <w:i/>
              </w:rPr>
              <w:t>1. Države članice lahko za namen obravnave prošenj za mednarodno zaščito ohranijo ali sprejmejo zakonodajo, ki omogoča nacionalno določitev varnih tretjih držav poleg tistih, ki so določene na ravni Unije</w:t>
            </w:r>
          </w:p>
        </w:tc>
      </w:tr>
      <w:tr w:rsidR="00B14696" w:rsidRPr="0094298E" w14:paraId="17CC31ED" w14:textId="77777777" w:rsidTr="00D67D3E">
        <w:trPr>
          <w:jc w:val="center"/>
        </w:trPr>
        <w:tc>
          <w:tcPr>
            <w:tcW w:w="4876" w:type="dxa"/>
            <w:tcBorders>
              <w:top w:val="nil"/>
              <w:left w:val="nil"/>
              <w:bottom w:val="nil"/>
              <w:right w:val="nil"/>
            </w:tcBorders>
          </w:tcPr>
          <w:p w14:paraId="70969786" w14:textId="77777777" w:rsidR="00E305DD" w:rsidRPr="0094298E" w:rsidRDefault="00E305DD" w:rsidP="00D67D3E">
            <w:pPr>
              <w:pStyle w:val="Normal6a"/>
            </w:pPr>
          </w:p>
        </w:tc>
        <w:tc>
          <w:tcPr>
            <w:tcW w:w="4876" w:type="dxa"/>
            <w:tcBorders>
              <w:top w:val="nil"/>
              <w:left w:val="nil"/>
              <w:bottom w:val="nil"/>
              <w:right w:val="nil"/>
            </w:tcBorders>
          </w:tcPr>
          <w:p w14:paraId="5C3FD49B" w14:textId="77777777" w:rsidR="00E305DD" w:rsidRPr="0094298E" w:rsidRDefault="00E305DD" w:rsidP="00D67D3E">
            <w:pPr>
              <w:pStyle w:val="Normal6a"/>
            </w:pPr>
            <w:r w:rsidRPr="0094298E">
              <w:rPr>
                <w:b/>
                <w:i/>
              </w:rPr>
              <w:t>2. Kadar je bila določitev tretje države kot varne tretje države na ravni Unije začasno preklicana v skladu s členom 63(1), države članice zadevne države ne določijo kot varne tretje države na nacionalni ravni.</w:t>
            </w:r>
          </w:p>
        </w:tc>
      </w:tr>
      <w:tr w:rsidR="00B14696" w:rsidRPr="0094298E" w14:paraId="5DE52A18" w14:textId="77777777" w:rsidTr="00D67D3E">
        <w:trPr>
          <w:jc w:val="center"/>
        </w:trPr>
        <w:tc>
          <w:tcPr>
            <w:tcW w:w="4876" w:type="dxa"/>
            <w:tcBorders>
              <w:top w:val="nil"/>
              <w:left w:val="nil"/>
              <w:bottom w:val="nil"/>
              <w:right w:val="nil"/>
            </w:tcBorders>
          </w:tcPr>
          <w:p w14:paraId="0FA40EFE" w14:textId="77777777" w:rsidR="00E305DD" w:rsidRPr="0094298E" w:rsidRDefault="00E305DD" w:rsidP="00D67D3E">
            <w:pPr>
              <w:pStyle w:val="Normal6a"/>
            </w:pPr>
          </w:p>
        </w:tc>
        <w:tc>
          <w:tcPr>
            <w:tcW w:w="4876" w:type="dxa"/>
            <w:tcBorders>
              <w:top w:val="nil"/>
              <w:left w:val="nil"/>
              <w:bottom w:val="nil"/>
              <w:right w:val="nil"/>
            </w:tcBorders>
          </w:tcPr>
          <w:p w14:paraId="23DFDB1A" w14:textId="77777777" w:rsidR="00E305DD" w:rsidRPr="0094298E" w:rsidRDefault="00E305DD" w:rsidP="00D67D3E">
            <w:pPr>
              <w:pStyle w:val="Normal6a"/>
            </w:pPr>
            <w:r w:rsidRPr="0094298E">
              <w:rPr>
                <w:b/>
                <w:i/>
              </w:rPr>
              <w:t>3. Kadar je bila določitev tretje države kot varne tretje države na ravni Unije začasno preklicana v skladu z rednim zakonodajnim postopkom, lahko država članica Komisijo uradno obvesti, da meni, da zadevna država po spremembah razmer v njej spet izpolnjuje pogoje iz člena 59(1).</w:t>
            </w:r>
          </w:p>
        </w:tc>
      </w:tr>
      <w:tr w:rsidR="00B14696" w:rsidRPr="0094298E" w14:paraId="0A007918" w14:textId="77777777" w:rsidTr="00D67D3E">
        <w:trPr>
          <w:jc w:val="center"/>
        </w:trPr>
        <w:tc>
          <w:tcPr>
            <w:tcW w:w="4876" w:type="dxa"/>
            <w:tcBorders>
              <w:top w:val="nil"/>
              <w:left w:val="nil"/>
              <w:bottom w:val="nil"/>
              <w:right w:val="nil"/>
            </w:tcBorders>
          </w:tcPr>
          <w:p w14:paraId="3B8CB6A8" w14:textId="77777777" w:rsidR="00E305DD" w:rsidRPr="0094298E" w:rsidRDefault="00E305DD" w:rsidP="00D67D3E">
            <w:pPr>
              <w:pStyle w:val="Normal6a"/>
            </w:pPr>
          </w:p>
        </w:tc>
        <w:tc>
          <w:tcPr>
            <w:tcW w:w="4876" w:type="dxa"/>
            <w:tcBorders>
              <w:top w:val="nil"/>
              <w:left w:val="nil"/>
              <w:bottom w:val="nil"/>
              <w:right w:val="nil"/>
            </w:tcBorders>
          </w:tcPr>
          <w:p w14:paraId="20482001" w14:textId="77777777" w:rsidR="00E305DD" w:rsidRPr="0094298E" w:rsidRDefault="00E305DD" w:rsidP="00D67D3E">
            <w:pPr>
              <w:pStyle w:val="Normal6a"/>
            </w:pPr>
            <w:r w:rsidRPr="0094298E">
              <w:rPr>
                <w:b/>
                <w:i/>
              </w:rPr>
              <w:t>Uradno obvestilo vsebuje utemeljeno presojo izpolnjevanja pogojev iz člena 59(1) s strani zadevne države, vključno z razlago posameznih spremenjenih razmer v zadevni tretji državi, zaradi katerih ta spet izpolnjuje navedene pogoje.</w:t>
            </w:r>
          </w:p>
        </w:tc>
      </w:tr>
      <w:tr w:rsidR="00B14696" w:rsidRPr="0094298E" w14:paraId="469972C6" w14:textId="77777777" w:rsidTr="00D67D3E">
        <w:trPr>
          <w:jc w:val="center"/>
        </w:trPr>
        <w:tc>
          <w:tcPr>
            <w:tcW w:w="4876" w:type="dxa"/>
            <w:tcBorders>
              <w:top w:val="nil"/>
              <w:left w:val="nil"/>
              <w:bottom w:val="nil"/>
              <w:right w:val="nil"/>
            </w:tcBorders>
          </w:tcPr>
          <w:p w14:paraId="4F324012" w14:textId="77777777" w:rsidR="00E305DD" w:rsidRPr="0094298E" w:rsidRDefault="00E305DD" w:rsidP="00D67D3E">
            <w:pPr>
              <w:pStyle w:val="Normal6a"/>
            </w:pPr>
          </w:p>
        </w:tc>
        <w:tc>
          <w:tcPr>
            <w:tcW w:w="4876" w:type="dxa"/>
            <w:tcBorders>
              <w:top w:val="nil"/>
              <w:left w:val="nil"/>
              <w:bottom w:val="nil"/>
              <w:right w:val="nil"/>
            </w:tcBorders>
          </w:tcPr>
          <w:p w14:paraId="55D0CEC6" w14:textId="77777777" w:rsidR="00E305DD" w:rsidRPr="0094298E" w:rsidRDefault="00E305DD" w:rsidP="00D67D3E">
            <w:pPr>
              <w:pStyle w:val="Normal6a"/>
            </w:pPr>
            <w:r w:rsidRPr="0094298E">
              <w:rPr>
                <w:b/>
                <w:i/>
              </w:rPr>
              <w:t>Komisija po uradnem obvestilu od Agencije za azil zahteva, naj ji predloži informacije in analizo o razmerah v tretji državi.</w:t>
            </w:r>
          </w:p>
        </w:tc>
      </w:tr>
      <w:tr w:rsidR="00B14696" w:rsidRPr="0094298E" w14:paraId="5AC11CB2" w14:textId="77777777" w:rsidTr="00D67D3E">
        <w:trPr>
          <w:jc w:val="center"/>
        </w:trPr>
        <w:tc>
          <w:tcPr>
            <w:tcW w:w="4876" w:type="dxa"/>
            <w:tcBorders>
              <w:top w:val="nil"/>
              <w:left w:val="nil"/>
              <w:bottom w:val="nil"/>
              <w:right w:val="nil"/>
            </w:tcBorders>
          </w:tcPr>
          <w:p w14:paraId="07D4DE8A" w14:textId="77777777" w:rsidR="00E305DD" w:rsidRPr="0094298E" w:rsidRDefault="00E305DD" w:rsidP="00D67D3E">
            <w:pPr>
              <w:pStyle w:val="Normal6a"/>
            </w:pPr>
          </w:p>
        </w:tc>
        <w:tc>
          <w:tcPr>
            <w:tcW w:w="4876" w:type="dxa"/>
            <w:tcBorders>
              <w:top w:val="nil"/>
              <w:left w:val="nil"/>
              <w:bottom w:val="nil"/>
              <w:right w:val="nil"/>
            </w:tcBorders>
          </w:tcPr>
          <w:p w14:paraId="0C6A07FD" w14:textId="77777777" w:rsidR="00E305DD" w:rsidRPr="0094298E" w:rsidRDefault="00E305DD" w:rsidP="00D67D3E">
            <w:pPr>
              <w:pStyle w:val="Normal6a"/>
            </w:pPr>
            <w:r w:rsidRPr="0094298E">
              <w:rPr>
                <w:b/>
                <w:i/>
              </w:rPr>
              <w:t>Država članica, ki pošlje uradno obvestilo, lahko navedeno tretjo državo določi kot varno tretjo državo na nacionalni ravni, če Komisija tej določitvi ne ugovarja.</w:t>
            </w:r>
          </w:p>
        </w:tc>
      </w:tr>
      <w:tr w:rsidR="00B14696" w:rsidRPr="0094298E" w14:paraId="6E987DE6" w14:textId="77777777" w:rsidTr="00D67D3E">
        <w:trPr>
          <w:jc w:val="center"/>
        </w:trPr>
        <w:tc>
          <w:tcPr>
            <w:tcW w:w="4876" w:type="dxa"/>
            <w:tcBorders>
              <w:top w:val="nil"/>
              <w:left w:val="nil"/>
              <w:bottom w:val="nil"/>
              <w:right w:val="nil"/>
            </w:tcBorders>
          </w:tcPr>
          <w:p w14:paraId="3D76C3D0" w14:textId="77777777" w:rsidR="00E305DD" w:rsidRPr="0094298E" w:rsidRDefault="00E305DD" w:rsidP="00D67D3E">
            <w:pPr>
              <w:pStyle w:val="Normal6a"/>
            </w:pPr>
          </w:p>
        </w:tc>
        <w:tc>
          <w:tcPr>
            <w:tcW w:w="4876" w:type="dxa"/>
            <w:tcBorders>
              <w:top w:val="nil"/>
              <w:left w:val="nil"/>
              <w:bottom w:val="nil"/>
              <w:right w:val="nil"/>
            </w:tcBorders>
          </w:tcPr>
          <w:p w14:paraId="1042D2AA" w14:textId="77777777" w:rsidR="00E305DD" w:rsidRPr="0094298E" w:rsidRDefault="00E305DD" w:rsidP="00D67D3E">
            <w:pPr>
              <w:pStyle w:val="Normal6a"/>
            </w:pPr>
            <w:r w:rsidRPr="0094298E">
              <w:rPr>
                <w:b/>
                <w:i/>
              </w:rPr>
              <w:t>Pravica Komisije do ugovora se omeji na obdobje dveh let po datumu, ko je bila določitev zadevne tretje države kot varne tretje države na ravni Unije trajno odstranjena. Vsak ugovor Komisije se izda v treh mesecih od datuma vsakega uradnega obvestila države članice in po ustreznem pregledu razmer v navedeni tretji državi, ob upoštevanju pogojev iz člena 59(1) te uredbe.</w:t>
            </w:r>
          </w:p>
        </w:tc>
      </w:tr>
      <w:tr w:rsidR="00B14696" w:rsidRPr="0094298E" w14:paraId="584D31C3" w14:textId="77777777" w:rsidTr="00D67D3E">
        <w:trPr>
          <w:jc w:val="center"/>
        </w:trPr>
        <w:tc>
          <w:tcPr>
            <w:tcW w:w="4876" w:type="dxa"/>
            <w:tcBorders>
              <w:top w:val="nil"/>
              <w:left w:val="nil"/>
              <w:bottom w:val="nil"/>
              <w:right w:val="nil"/>
            </w:tcBorders>
          </w:tcPr>
          <w:p w14:paraId="6B22DEF5" w14:textId="77777777" w:rsidR="00E305DD" w:rsidRPr="0094298E" w:rsidRDefault="00E305DD" w:rsidP="00D67D3E">
            <w:pPr>
              <w:pStyle w:val="Normal6a"/>
            </w:pPr>
          </w:p>
        </w:tc>
        <w:tc>
          <w:tcPr>
            <w:tcW w:w="4876" w:type="dxa"/>
            <w:tcBorders>
              <w:top w:val="nil"/>
              <w:left w:val="nil"/>
              <w:bottom w:val="nil"/>
              <w:right w:val="nil"/>
            </w:tcBorders>
          </w:tcPr>
          <w:p w14:paraId="33D04754" w14:textId="77777777" w:rsidR="00E305DD" w:rsidRPr="0094298E" w:rsidRDefault="00E305DD" w:rsidP="00D67D3E">
            <w:pPr>
              <w:pStyle w:val="Normal6a"/>
            </w:pPr>
            <w:r w:rsidRPr="0094298E">
              <w:rPr>
                <w:b/>
                <w:i/>
              </w:rPr>
              <w:t>Kadar Komisija meni, da so ti pogoji izpolnjeni, lahko v skladu z rednim zakonodajnim postopkom predloži predlog za spremembo te uredbe, da se navedena tretja država določi kot varna tretja država na ravni Unije.</w:t>
            </w:r>
          </w:p>
        </w:tc>
      </w:tr>
      <w:tr w:rsidR="00B14696" w:rsidRPr="0094298E" w14:paraId="6FE7626C" w14:textId="77777777" w:rsidTr="00D67D3E">
        <w:trPr>
          <w:jc w:val="center"/>
        </w:trPr>
        <w:tc>
          <w:tcPr>
            <w:tcW w:w="4876" w:type="dxa"/>
            <w:tcBorders>
              <w:top w:val="nil"/>
              <w:left w:val="nil"/>
              <w:bottom w:val="nil"/>
              <w:right w:val="nil"/>
            </w:tcBorders>
          </w:tcPr>
          <w:p w14:paraId="247AF449" w14:textId="77777777" w:rsidR="00E305DD" w:rsidRPr="0094298E" w:rsidRDefault="00E305DD" w:rsidP="00D67D3E">
            <w:pPr>
              <w:pStyle w:val="Normal6a"/>
            </w:pPr>
          </w:p>
        </w:tc>
        <w:tc>
          <w:tcPr>
            <w:tcW w:w="4876" w:type="dxa"/>
            <w:tcBorders>
              <w:top w:val="nil"/>
              <w:left w:val="nil"/>
              <w:bottom w:val="nil"/>
              <w:right w:val="nil"/>
            </w:tcBorders>
          </w:tcPr>
          <w:p w14:paraId="1BFA6452" w14:textId="77777777" w:rsidR="00E305DD" w:rsidRPr="0094298E" w:rsidRDefault="00E305DD" w:rsidP="00D67D3E">
            <w:pPr>
              <w:pStyle w:val="Normal6a"/>
            </w:pPr>
            <w:r w:rsidRPr="0094298E">
              <w:rPr>
                <w:b/>
                <w:i/>
              </w:rPr>
              <w:t>4. Države članice Komisijo in Agencijo za azil uradno obvestijo o tretjih državah, ki so na nacionalni ravni določene kot varne tretje države, in sicer do 12. junija 2026 in takoj po vsaki določitvi ali spremembi določitev. Države članice Komisijo in Agencijo za azil enkrat letno obvestijo o drugih varnih tretjih državah, za katere se navedeni koncept uporablja v zvezi s posameznimi prosilci iz člena 59(4), točka (b).</w:t>
            </w:r>
          </w:p>
        </w:tc>
      </w:tr>
    </w:tbl>
    <w:p w14:paraId="1AB7B1C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42B484E"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5B81903B" w14:textId="77777777" w:rsidR="00E305DD" w:rsidRPr="0094298E" w:rsidRDefault="00E305DD" w:rsidP="00E305DD">
      <w:pPr>
        <w:pStyle w:val="AmJustText"/>
      </w:pPr>
      <w:r w:rsidRPr="0094298E">
        <w:t>Da bi imel evropski seznam varnih izvornih držav jasno dodano vrednost, da bi bil pristop držav članic k seznamu varnih izvornih držav skladen in poenoten ter da bi se preprečile neenake prakse, ki bi povzročile vse večje razlike pri obravnavi prošenj za azil in povezanih sekundarnih gibanj, se nacionalni seznami po uvedbi evropskega seznama ne bi smeli več uporabljati.</w:t>
      </w:r>
    </w:p>
    <w:p w14:paraId="1487149B" w14:textId="77777777" w:rsidR="00E305DD" w:rsidRPr="0094298E" w:rsidRDefault="00E305DD" w:rsidP="00E305DD">
      <w:r w:rsidRPr="0094298E">
        <w:rPr>
          <w:rStyle w:val="HideTWBExt"/>
        </w:rPr>
        <w:t>&lt;/Amend&gt;</w:t>
      </w:r>
    </w:p>
    <w:p w14:paraId="1D2E4ABD"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198</w:t>
      </w:r>
      <w:r w:rsidRPr="0094298E">
        <w:rPr>
          <w:rStyle w:val="HideTWBExt"/>
          <w:b w:val="0"/>
        </w:rPr>
        <w:t>&lt;/NumAm&gt;</w:t>
      </w:r>
    </w:p>
    <w:p w14:paraId="13F5F2A1" w14:textId="77777777" w:rsidR="00E305DD" w:rsidRPr="0094298E" w:rsidRDefault="00E305DD" w:rsidP="00E305DD">
      <w:pPr>
        <w:pStyle w:val="NormalBold"/>
      </w:pPr>
      <w:r w:rsidRPr="0094298E">
        <w:rPr>
          <w:rStyle w:val="HideTWBExt"/>
          <w:b w:val="0"/>
        </w:rPr>
        <w:t>&lt;RepeatBlock-By&gt;&lt;Members&gt;</w:t>
      </w:r>
      <w:r w:rsidRPr="0094298E">
        <w:t>Tomáš Zdechovský</w:t>
      </w:r>
      <w:r w:rsidRPr="0094298E">
        <w:rPr>
          <w:rStyle w:val="HideTWBExt"/>
          <w:b w:val="0"/>
        </w:rPr>
        <w:t>&lt;/Members&gt;</w:t>
      </w:r>
    </w:p>
    <w:p w14:paraId="5D69C648" w14:textId="77777777" w:rsidR="00E305DD" w:rsidRPr="0094298E" w:rsidRDefault="00E305DD" w:rsidP="00E305DD">
      <w:pPr>
        <w:pStyle w:val="NormalBold"/>
      </w:pPr>
      <w:r w:rsidRPr="0094298E">
        <w:rPr>
          <w:rStyle w:val="HideTWBExt"/>
          <w:b w:val="0"/>
        </w:rPr>
        <w:t>&lt;/RepeatBlock-By&gt;</w:t>
      </w:r>
    </w:p>
    <w:p w14:paraId="3DE8900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DEAF8AC" w14:textId="77777777" w:rsidR="00E305DD" w:rsidRPr="0094298E" w:rsidRDefault="00E305DD" w:rsidP="00E305DD">
      <w:pPr>
        <w:pStyle w:val="NormalBold"/>
      </w:pPr>
      <w:r w:rsidRPr="0094298E">
        <w:rPr>
          <w:rStyle w:val="HideTWBExt"/>
          <w:b w:val="0"/>
        </w:rPr>
        <w:t>&lt;Article&gt;</w:t>
      </w:r>
      <w:r w:rsidRPr="0094298E">
        <w:t>Člen 1 – odstavek 1 – točka 1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134284F" w14:textId="77777777" w:rsidTr="00D67D3E">
        <w:trPr>
          <w:trHeight w:hRule="exact" w:val="240"/>
          <w:jc w:val="center"/>
        </w:trPr>
        <w:tc>
          <w:tcPr>
            <w:tcW w:w="9752" w:type="dxa"/>
            <w:gridSpan w:val="2"/>
            <w:tcBorders>
              <w:top w:val="nil"/>
              <w:left w:val="nil"/>
              <w:bottom w:val="nil"/>
              <w:right w:val="nil"/>
            </w:tcBorders>
          </w:tcPr>
          <w:p w14:paraId="5A52AFEE" w14:textId="77777777" w:rsidR="00E305DD" w:rsidRPr="0094298E" w:rsidRDefault="00E305DD" w:rsidP="00D67D3E"/>
        </w:tc>
      </w:tr>
      <w:tr w:rsidR="00B14696" w:rsidRPr="0094298E" w14:paraId="3B87F622" w14:textId="77777777" w:rsidTr="00D67D3E">
        <w:trPr>
          <w:trHeight w:val="240"/>
          <w:jc w:val="center"/>
        </w:trPr>
        <w:tc>
          <w:tcPr>
            <w:tcW w:w="4876" w:type="dxa"/>
            <w:tcBorders>
              <w:top w:val="nil"/>
              <w:left w:val="nil"/>
              <w:bottom w:val="nil"/>
              <w:right w:val="nil"/>
            </w:tcBorders>
          </w:tcPr>
          <w:p w14:paraId="38FB394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8D19684" w14:textId="77777777" w:rsidR="00E305DD" w:rsidRPr="0094298E" w:rsidRDefault="00E305DD" w:rsidP="00D67D3E">
            <w:pPr>
              <w:pStyle w:val="AmColumnHeading"/>
            </w:pPr>
            <w:r w:rsidRPr="0094298E">
              <w:t>Predlog spremembe</w:t>
            </w:r>
          </w:p>
        </w:tc>
      </w:tr>
      <w:tr w:rsidR="00B14696" w:rsidRPr="0094298E" w14:paraId="673F41D3" w14:textId="77777777" w:rsidTr="00D67D3E">
        <w:trPr>
          <w:jc w:val="center"/>
        </w:trPr>
        <w:tc>
          <w:tcPr>
            <w:tcW w:w="4876" w:type="dxa"/>
            <w:tcBorders>
              <w:top w:val="nil"/>
              <w:left w:val="nil"/>
              <w:bottom w:val="nil"/>
              <w:right w:val="nil"/>
            </w:tcBorders>
          </w:tcPr>
          <w:p w14:paraId="69FA4852" w14:textId="77777777" w:rsidR="00E305DD" w:rsidRPr="0094298E" w:rsidRDefault="00E305DD" w:rsidP="00D67D3E">
            <w:pPr>
              <w:pStyle w:val="Normal6a"/>
            </w:pPr>
          </w:p>
        </w:tc>
        <w:tc>
          <w:tcPr>
            <w:tcW w:w="4876" w:type="dxa"/>
            <w:tcBorders>
              <w:top w:val="nil"/>
              <w:left w:val="nil"/>
              <w:bottom w:val="nil"/>
              <w:right w:val="nil"/>
            </w:tcBorders>
          </w:tcPr>
          <w:p w14:paraId="41B5670D" w14:textId="77777777" w:rsidR="00E305DD" w:rsidRPr="0094298E" w:rsidRDefault="00E305DD" w:rsidP="00D67D3E">
            <w:pPr>
              <w:pStyle w:val="Normal6a"/>
            </w:pPr>
            <w:r w:rsidRPr="0094298E">
              <w:rPr>
                <w:b/>
                <w:i/>
              </w:rPr>
              <w:t>(1a)</w:t>
            </w:r>
            <w:r w:rsidRPr="0094298E">
              <w:tab/>
            </w:r>
            <w:r w:rsidRPr="0094298E">
              <w:rPr>
                <w:b/>
                <w:i/>
              </w:rPr>
              <w:t>Evropska komisija Evropskemu parlamentu in Svetu vsaki dve leti predloži poročilo, v katerem oceni delovanje seznama varnih izvornih držav na ravni Unije, njegov vpliv na azilne postopke in stopnje vračanja ter sodelovanje držav s seznama pri ponovnem sprejemu in upravljanju migracij.</w:t>
            </w:r>
          </w:p>
        </w:tc>
      </w:tr>
    </w:tbl>
    <w:p w14:paraId="00CD2F4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A9B27F5" w14:textId="77777777" w:rsidR="00E305DD" w:rsidRPr="0094298E" w:rsidRDefault="00E305DD" w:rsidP="00E305DD">
      <w:r w:rsidRPr="0094298E">
        <w:rPr>
          <w:rStyle w:val="HideTWBExt"/>
        </w:rPr>
        <w:t>&lt;/Amend&gt;</w:t>
      </w:r>
    </w:p>
    <w:p w14:paraId="0D58BD3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199</w:t>
      </w:r>
      <w:r w:rsidRPr="0094298E">
        <w:rPr>
          <w:rStyle w:val="HideTWBExt"/>
          <w:b w:val="0"/>
        </w:rPr>
        <w:t>&lt;/NumAm&gt;</w:t>
      </w:r>
    </w:p>
    <w:p w14:paraId="205EE847"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401BFB6" w14:textId="77777777" w:rsidR="00E305DD" w:rsidRPr="0094298E" w:rsidRDefault="00E305DD" w:rsidP="00E305DD">
      <w:pPr>
        <w:pStyle w:val="NormalBold"/>
      </w:pPr>
      <w:r w:rsidRPr="0094298E">
        <w:rPr>
          <w:rStyle w:val="HideTWBExt"/>
          <w:b w:val="0"/>
        </w:rPr>
        <w:t>&lt;/RepeatBlock-By&gt;</w:t>
      </w:r>
    </w:p>
    <w:p w14:paraId="022493B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044A5C8" w14:textId="77777777" w:rsidR="00E305DD" w:rsidRPr="0094298E" w:rsidRDefault="00E305DD" w:rsidP="00E305DD">
      <w:pPr>
        <w:pStyle w:val="NormalBold"/>
      </w:pPr>
      <w:r w:rsidRPr="0094298E">
        <w:rPr>
          <w:rStyle w:val="HideTWBExt"/>
          <w:b w:val="0"/>
        </w:rPr>
        <w:t>&lt;Article&gt;</w:t>
      </w:r>
      <w:r w:rsidRPr="0094298E">
        <w:t>Člen 1 – odstavek 1 – točka 1 a (novo)</w:t>
      </w:r>
      <w:r w:rsidRPr="0094298E">
        <w:rPr>
          <w:rStyle w:val="HideTWBExt"/>
          <w:b w:val="0"/>
        </w:rPr>
        <w:t>&lt;/Article&gt;</w:t>
      </w:r>
    </w:p>
    <w:p w14:paraId="7498C79E"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42EE0B3" w14:textId="77777777" w:rsidR="00E305DD" w:rsidRPr="0094298E" w:rsidRDefault="00E305DD" w:rsidP="00E305DD">
      <w:r w:rsidRPr="0094298E">
        <w:rPr>
          <w:rStyle w:val="HideTWBExt"/>
        </w:rPr>
        <w:t>&lt;Article2&gt;</w:t>
      </w:r>
      <w:r w:rsidRPr="0094298E">
        <w:t>Člen 63 – odstavek 1</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F677CAA" w14:textId="77777777" w:rsidTr="00D67D3E">
        <w:trPr>
          <w:trHeight w:hRule="exact" w:val="240"/>
          <w:jc w:val="center"/>
        </w:trPr>
        <w:tc>
          <w:tcPr>
            <w:tcW w:w="9752" w:type="dxa"/>
            <w:gridSpan w:val="2"/>
            <w:tcBorders>
              <w:top w:val="nil"/>
              <w:left w:val="nil"/>
              <w:bottom w:val="nil"/>
              <w:right w:val="nil"/>
            </w:tcBorders>
          </w:tcPr>
          <w:p w14:paraId="356F06E0" w14:textId="77777777" w:rsidR="00E305DD" w:rsidRPr="0094298E" w:rsidRDefault="00E305DD" w:rsidP="00D67D3E"/>
        </w:tc>
      </w:tr>
      <w:tr w:rsidR="00B14696" w:rsidRPr="0094298E" w14:paraId="36AAB44B" w14:textId="77777777" w:rsidTr="00D67D3E">
        <w:trPr>
          <w:trHeight w:val="240"/>
          <w:jc w:val="center"/>
        </w:trPr>
        <w:tc>
          <w:tcPr>
            <w:tcW w:w="4876" w:type="dxa"/>
            <w:tcBorders>
              <w:top w:val="nil"/>
              <w:left w:val="nil"/>
              <w:bottom w:val="nil"/>
              <w:right w:val="nil"/>
            </w:tcBorders>
          </w:tcPr>
          <w:p w14:paraId="402675ED"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1E86DBCB" w14:textId="77777777" w:rsidR="00E305DD" w:rsidRPr="0094298E" w:rsidRDefault="00E305DD" w:rsidP="00D67D3E">
            <w:pPr>
              <w:pStyle w:val="AmColumnHeading"/>
            </w:pPr>
            <w:r w:rsidRPr="0094298E">
              <w:t>Predlog spremembe</w:t>
            </w:r>
          </w:p>
        </w:tc>
      </w:tr>
      <w:tr w:rsidR="00B14696" w:rsidRPr="0094298E" w14:paraId="0FBF8B24" w14:textId="77777777" w:rsidTr="00D67D3E">
        <w:trPr>
          <w:jc w:val="center"/>
        </w:trPr>
        <w:tc>
          <w:tcPr>
            <w:tcW w:w="4876" w:type="dxa"/>
            <w:tcBorders>
              <w:top w:val="nil"/>
              <w:left w:val="nil"/>
              <w:bottom w:val="nil"/>
              <w:right w:val="nil"/>
            </w:tcBorders>
          </w:tcPr>
          <w:p w14:paraId="4DD367E7" w14:textId="77777777" w:rsidR="00E305DD" w:rsidRPr="0094298E" w:rsidRDefault="00E305DD" w:rsidP="00D67D3E">
            <w:pPr>
              <w:pStyle w:val="Normal6a"/>
            </w:pPr>
          </w:p>
        </w:tc>
        <w:tc>
          <w:tcPr>
            <w:tcW w:w="4876" w:type="dxa"/>
            <w:tcBorders>
              <w:top w:val="nil"/>
              <w:left w:val="nil"/>
              <w:bottom w:val="nil"/>
              <w:right w:val="nil"/>
            </w:tcBorders>
          </w:tcPr>
          <w:p w14:paraId="4245EDC6" w14:textId="77777777" w:rsidR="00E305DD" w:rsidRPr="0094298E" w:rsidRDefault="00E305DD" w:rsidP="00D67D3E">
            <w:pPr>
              <w:pStyle w:val="Normal6a"/>
            </w:pPr>
            <w:r w:rsidRPr="0094298E">
              <w:rPr>
                <w:b/>
                <w:i/>
              </w:rPr>
              <w:t>(1a)</w:t>
            </w:r>
            <w:r w:rsidRPr="0094298E">
              <w:tab/>
            </w:r>
            <w:r w:rsidRPr="0094298E">
              <w:rPr>
                <w:b/>
                <w:i/>
              </w:rPr>
              <w:t>v členu 63 se odstavek 1 nadomesti z naslednjim:</w:t>
            </w:r>
          </w:p>
        </w:tc>
      </w:tr>
      <w:tr w:rsidR="00B14696" w:rsidRPr="0094298E" w14:paraId="113A2854" w14:textId="77777777" w:rsidTr="00D67D3E">
        <w:trPr>
          <w:jc w:val="center"/>
        </w:trPr>
        <w:tc>
          <w:tcPr>
            <w:tcW w:w="4876" w:type="dxa"/>
            <w:tcBorders>
              <w:top w:val="nil"/>
              <w:left w:val="nil"/>
              <w:bottom w:val="nil"/>
              <w:right w:val="nil"/>
            </w:tcBorders>
          </w:tcPr>
          <w:p w14:paraId="42499F1F" w14:textId="77777777" w:rsidR="00E305DD" w:rsidRPr="0094298E" w:rsidRDefault="00E305DD" w:rsidP="00D67D3E">
            <w:pPr>
              <w:pStyle w:val="Normal6a"/>
            </w:pPr>
            <w:r w:rsidRPr="0094298E">
              <w:t>1. V primeru znatnih sprememb razmer v tretji državi, ki je določena kot varna tretja država ali varna izvorna država na ravni Unije, Komisija izvede utemeljeno presojo, ali navedena tretja država izpolnjuje pogoje iz člena 59 oziroma 61, in če meni, da navedeni pogoji niso več izpolnjeni, sprejme delegirani akt v skladu s členom 74 o začasnem preklicu določitve navedene tretje države kot varne tretje države ali varne izvorne države na ravni Unije za šest mesecev.</w:t>
            </w:r>
          </w:p>
        </w:tc>
        <w:tc>
          <w:tcPr>
            <w:tcW w:w="4876" w:type="dxa"/>
            <w:tcBorders>
              <w:top w:val="nil"/>
              <w:left w:val="nil"/>
              <w:bottom w:val="nil"/>
              <w:right w:val="nil"/>
            </w:tcBorders>
          </w:tcPr>
          <w:p w14:paraId="1D6A4733" w14:textId="77777777" w:rsidR="00E305DD" w:rsidRPr="0094298E" w:rsidRDefault="00E305DD" w:rsidP="00D67D3E">
            <w:pPr>
              <w:pStyle w:val="Normal6a"/>
            </w:pPr>
            <w:r w:rsidRPr="0094298E">
              <w:rPr>
                <w:b/>
                <w:i/>
              </w:rPr>
              <w:t>„</w:t>
            </w:r>
            <w:r w:rsidRPr="0094298E">
              <w:t xml:space="preserve">1. V primeru znatnih sprememb razmer v tretji državi, ki je določena kot varna tretja država ali varna izvorna država na ravni Unije, Komisija izvede utemeljeno presojo, ali navedena tretja država izpolnjuje pogoje iz člena 59 oziroma 61, in če meni, da navedeni pogoji niso več izpolnjeni, </w:t>
            </w:r>
            <w:r w:rsidRPr="0094298E">
              <w:rPr>
                <w:b/>
                <w:i/>
              </w:rPr>
              <w:t>po nujnem postopku</w:t>
            </w:r>
            <w:r w:rsidRPr="0094298E">
              <w:t xml:space="preserve"> sprejme delegirani akt v skladu s členom 74</w:t>
            </w:r>
            <w:r w:rsidRPr="0094298E">
              <w:rPr>
                <w:b/>
                <w:i/>
              </w:rPr>
              <w:t>(6a novo)</w:t>
            </w:r>
            <w:r w:rsidRPr="0094298E">
              <w:t xml:space="preserve"> o začasnem preklicu določitve navedene tretje države kot varne tretje države ali varne izvorne države na ravni Unije za šest mesecev.</w:t>
            </w:r>
            <w:r w:rsidRPr="0094298E">
              <w:rPr>
                <w:b/>
                <w:i/>
              </w:rPr>
              <w:t>“</w:t>
            </w:r>
          </w:p>
        </w:tc>
      </w:tr>
    </w:tbl>
    <w:p w14:paraId="7F29C5D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09823E6" w14:textId="77777777" w:rsidR="00E305DD" w:rsidRPr="0094298E" w:rsidRDefault="00E305DD" w:rsidP="00E305DD">
      <w:r w:rsidRPr="0094298E">
        <w:rPr>
          <w:rStyle w:val="HideTWBExt"/>
        </w:rPr>
        <w:t>&lt;/Amend&gt;</w:t>
      </w:r>
    </w:p>
    <w:p w14:paraId="67A5F10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200</w:t>
      </w:r>
      <w:r w:rsidRPr="0094298E">
        <w:rPr>
          <w:rStyle w:val="HideTWBExt"/>
          <w:b w:val="0"/>
        </w:rPr>
        <w:t>&lt;/NumAm&gt;</w:t>
      </w:r>
    </w:p>
    <w:p w14:paraId="641C04B6"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21EDB2C1" w14:textId="77777777" w:rsidR="00E305DD" w:rsidRPr="0094298E" w:rsidRDefault="00E305DD" w:rsidP="00E305DD">
      <w:pPr>
        <w:pStyle w:val="NormalBold"/>
      </w:pPr>
      <w:r w:rsidRPr="0094298E">
        <w:rPr>
          <w:rStyle w:val="HideTWBExt"/>
          <w:b w:val="0"/>
        </w:rPr>
        <w:t>&lt;/RepeatBlock-By&gt;</w:t>
      </w:r>
    </w:p>
    <w:p w14:paraId="36EF5A8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7709A4D" w14:textId="77777777" w:rsidR="00E305DD" w:rsidRPr="0094298E" w:rsidRDefault="00E305DD" w:rsidP="00E305DD">
      <w:pPr>
        <w:pStyle w:val="NormalBold"/>
      </w:pPr>
      <w:r w:rsidRPr="0094298E">
        <w:rPr>
          <w:rStyle w:val="HideTWBExt"/>
          <w:b w:val="0"/>
        </w:rPr>
        <w:t>&lt;Article&gt;</w:t>
      </w:r>
      <w:r w:rsidRPr="0094298E">
        <w:t>Člen 1 – odstavek 1 – točka 1 a (novo)</w:t>
      </w:r>
      <w:r w:rsidRPr="0094298E">
        <w:rPr>
          <w:rStyle w:val="HideTWBExt"/>
          <w:b w:val="0"/>
        </w:rPr>
        <w:t>&lt;/Article&gt;</w:t>
      </w:r>
    </w:p>
    <w:p w14:paraId="55DC4AB9"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F2B715F" w14:textId="77777777" w:rsidR="00E305DD" w:rsidRPr="0094298E" w:rsidRDefault="00E305DD" w:rsidP="00E305DD">
      <w:r w:rsidRPr="0094298E">
        <w:rPr>
          <w:rStyle w:val="HideTWBExt"/>
        </w:rPr>
        <w:t>&lt;Article2&gt;</w:t>
      </w:r>
      <w:r w:rsidRPr="0094298E">
        <w:t>Člen 61 – odstavek 2</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8D70ABB" w14:textId="77777777" w:rsidTr="00D67D3E">
        <w:trPr>
          <w:trHeight w:hRule="exact" w:val="240"/>
          <w:jc w:val="center"/>
        </w:trPr>
        <w:tc>
          <w:tcPr>
            <w:tcW w:w="9752" w:type="dxa"/>
            <w:gridSpan w:val="2"/>
            <w:tcBorders>
              <w:top w:val="nil"/>
              <w:left w:val="nil"/>
              <w:bottom w:val="nil"/>
              <w:right w:val="nil"/>
            </w:tcBorders>
          </w:tcPr>
          <w:p w14:paraId="40A9455E" w14:textId="77777777" w:rsidR="00E305DD" w:rsidRPr="0094298E" w:rsidRDefault="00E305DD" w:rsidP="00D67D3E"/>
        </w:tc>
      </w:tr>
      <w:tr w:rsidR="00B14696" w:rsidRPr="0094298E" w14:paraId="446DA2E7" w14:textId="77777777" w:rsidTr="00D67D3E">
        <w:trPr>
          <w:trHeight w:val="240"/>
          <w:jc w:val="center"/>
        </w:trPr>
        <w:tc>
          <w:tcPr>
            <w:tcW w:w="4876" w:type="dxa"/>
            <w:tcBorders>
              <w:top w:val="nil"/>
              <w:left w:val="nil"/>
              <w:bottom w:val="nil"/>
              <w:right w:val="nil"/>
            </w:tcBorders>
          </w:tcPr>
          <w:p w14:paraId="2CC36AC5"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5FE3E24E" w14:textId="77777777" w:rsidR="00E305DD" w:rsidRPr="0094298E" w:rsidRDefault="00E305DD" w:rsidP="00D67D3E">
            <w:pPr>
              <w:pStyle w:val="AmColumnHeading"/>
            </w:pPr>
            <w:r w:rsidRPr="0094298E">
              <w:t>Predlog spremembe</w:t>
            </w:r>
          </w:p>
        </w:tc>
      </w:tr>
      <w:tr w:rsidR="00B14696" w:rsidRPr="0094298E" w14:paraId="099A4509" w14:textId="77777777" w:rsidTr="00D67D3E">
        <w:trPr>
          <w:jc w:val="center"/>
        </w:trPr>
        <w:tc>
          <w:tcPr>
            <w:tcW w:w="4876" w:type="dxa"/>
            <w:tcBorders>
              <w:top w:val="nil"/>
              <w:left w:val="nil"/>
              <w:bottom w:val="nil"/>
              <w:right w:val="nil"/>
            </w:tcBorders>
          </w:tcPr>
          <w:p w14:paraId="3D0F4638" w14:textId="77777777" w:rsidR="00E305DD" w:rsidRPr="0094298E" w:rsidRDefault="00E305DD" w:rsidP="00D67D3E">
            <w:pPr>
              <w:pStyle w:val="Normal6a"/>
            </w:pPr>
          </w:p>
        </w:tc>
        <w:tc>
          <w:tcPr>
            <w:tcW w:w="4876" w:type="dxa"/>
            <w:tcBorders>
              <w:top w:val="nil"/>
              <w:left w:val="nil"/>
              <w:bottom w:val="nil"/>
              <w:right w:val="nil"/>
            </w:tcBorders>
          </w:tcPr>
          <w:p w14:paraId="0E05A511" w14:textId="77777777" w:rsidR="00E305DD" w:rsidRPr="0094298E" w:rsidRDefault="00E305DD" w:rsidP="00D67D3E">
            <w:pPr>
              <w:pStyle w:val="Normal6a"/>
            </w:pPr>
            <w:r w:rsidRPr="0094298E">
              <w:rPr>
                <w:b/>
                <w:i/>
              </w:rPr>
              <w:t>(1a)</w:t>
            </w:r>
            <w:r w:rsidRPr="0094298E">
              <w:tab/>
            </w:r>
            <w:r w:rsidRPr="0094298E">
              <w:rPr>
                <w:b/>
                <w:i/>
              </w:rPr>
              <w:t>v členu 61 se odstavek 2 nadomesti z naslednjim:</w:t>
            </w:r>
          </w:p>
        </w:tc>
      </w:tr>
      <w:tr w:rsidR="00B14696" w:rsidRPr="0094298E" w14:paraId="6AECDE16" w14:textId="77777777" w:rsidTr="00D67D3E">
        <w:trPr>
          <w:jc w:val="center"/>
        </w:trPr>
        <w:tc>
          <w:tcPr>
            <w:tcW w:w="4876" w:type="dxa"/>
            <w:tcBorders>
              <w:top w:val="nil"/>
              <w:left w:val="nil"/>
              <w:bottom w:val="nil"/>
              <w:right w:val="nil"/>
            </w:tcBorders>
          </w:tcPr>
          <w:p w14:paraId="7E572529" w14:textId="77777777" w:rsidR="00E305DD" w:rsidRPr="0094298E" w:rsidRDefault="00E305DD" w:rsidP="00D67D3E">
            <w:pPr>
              <w:pStyle w:val="Normal6a"/>
            </w:pPr>
            <w:r w:rsidRPr="0094298E">
              <w:t xml:space="preserve">2. Določitev tretje države kot varne izvorne države tako na ravni Unije kot na nacionalni ravni se lahko opravi z izjemami za </w:t>
            </w:r>
            <w:r w:rsidRPr="0094298E">
              <w:rPr>
                <w:b/>
                <w:i/>
              </w:rPr>
              <w:t>določene dele njenega ozemlja ali</w:t>
            </w:r>
            <w:r w:rsidRPr="0094298E">
              <w:t xml:space="preserve"> jasno prepoznavne kategorije oseb.</w:t>
            </w:r>
          </w:p>
        </w:tc>
        <w:tc>
          <w:tcPr>
            <w:tcW w:w="4876" w:type="dxa"/>
            <w:tcBorders>
              <w:top w:val="nil"/>
              <w:left w:val="nil"/>
              <w:bottom w:val="nil"/>
              <w:right w:val="nil"/>
            </w:tcBorders>
          </w:tcPr>
          <w:p w14:paraId="70398D41" w14:textId="77777777" w:rsidR="00E305DD" w:rsidRPr="0094298E" w:rsidRDefault="00E305DD" w:rsidP="00D67D3E">
            <w:pPr>
              <w:pStyle w:val="Normal6a"/>
            </w:pPr>
            <w:r w:rsidRPr="0094298E">
              <w:rPr>
                <w:b/>
                <w:i/>
              </w:rPr>
              <w:t>„</w:t>
            </w:r>
            <w:r w:rsidRPr="0094298E">
              <w:t>2. Določitev tretje države kot varne izvorne države tako na ravni Unije kot na nacionalni ravni se lahko opravi z izjemami za jasno prepoznavne kategorije oseb.</w:t>
            </w:r>
            <w:r w:rsidRPr="0094298E">
              <w:rPr>
                <w:b/>
                <w:i/>
              </w:rPr>
              <w:t>“</w:t>
            </w:r>
          </w:p>
        </w:tc>
      </w:tr>
    </w:tbl>
    <w:p w14:paraId="1C10EC5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04803FF" w14:textId="77777777" w:rsidR="00E305DD" w:rsidRPr="0094298E" w:rsidRDefault="00E305DD" w:rsidP="00E305DD">
      <w:r w:rsidRPr="0094298E">
        <w:rPr>
          <w:rStyle w:val="HideTWBExt"/>
        </w:rPr>
        <w:t>&lt;/Amend&gt;</w:t>
      </w:r>
    </w:p>
    <w:p w14:paraId="75CE3C8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201</w:t>
      </w:r>
      <w:r w:rsidRPr="0094298E">
        <w:rPr>
          <w:rStyle w:val="HideTWBExt"/>
          <w:b w:val="0"/>
        </w:rPr>
        <w:t>&lt;/NumAm&gt;</w:t>
      </w:r>
    </w:p>
    <w:p w14:paraId="03F500A8" w14:textId="77777777" w:rsidR="00E305DD" w:rsidRPr="0094298E" w:rsidRDefault="00E305DD" w:rsidP="00E305DD">
      <w:pPr>
        <w:pStyle w:val="NormalBold"/>
      </w:pPr>
      <w:r w:rsidRPr="0094298E">
        <w:rPr>
          <w:rStyle w:val="HideTWBExt"/>
          <w:b w:val="0"/>
        </w:rPr>
        <w:t>&lt;RepeatBlock-By&gt;&lt;Members&gt;</w:t>
      </w:r>
      <w:r w:rsidRPr="0094298E">
        <w:t>Tomáš Zdechovský</w:t>
      </w:r>
      <w:r w:rsidRPr="0094298E">
        <w:rPr>
          <w:rStyle w:val="HideTWBExt"/>
          <w:b w:val="0"/>
        </w:rPr>
        <w:t>&lt;/Members&gt;</w:t>
      </w:r>
    </w:p>
    <w:p w14:paraId="6926D903" w14:textId="77777777" w:rsidR="00E305DD" w:rsidRPr="0094298E" w:rsidRDefault="00E305DD" w:rsidP="00E305DD">
      <w:pPr>
        <w:pStyle w:val="NormalBold"/>
      </w:pPr>
      <w:r w:rsidRPr="0094298E">
        <w:rPr>
          <w:rStyle w:val="HideTWBExt"/>
          <w:b w:val="0"/>
        </w:rPr>
        <w:t>&lt;/RepeatBlock-By&gt;</w:t>
      </w:r>
    </w:p>
    <w:p w14:paraId="126039D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0976FE2" w14:textId="77777777" w:rsidR="00E305DD" w:rsidRPr="0094298E" w:rsidRDefault="00E305DD" w:rsidP="00E305DD">
      <w:pPr>
        <w:pStyle w:val="NormalBold"/>
      </w:pPr>
      <w:r w:rsidRPr="0094298E">
        <w:rPr>
          <w:rStyle w:val="HideTWBExt"/>
          <w:b w:val="0"/>
        </w:rPr>
        <w:t>&lt;Article&gt;</w:t>
      </w:r>
      <w:r w:rsidRPr="0094298E">
        <w:t>Člen 1 – odstavek 1 – točka 1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7D1C5EF" w14:textId="77777777" w:rsidTr="00D67D3E">
        <w:trPr>
          <w:trHeight w:hRule="exact" w:val="240"/>
          <w:jc w:val="center"/>
        </w:trPr>
        <w:tc>
          <w:tcPr>
            <w:tcW w:w="9752" w:type="dxa"/>
            <w:gridSpan w:val="2"/>
            <w:tcBorders>
              <w:top w:val="nil"/>
              <w:left w:val="nil"/>
              <w:bottom w:val="nil"/>
              <w:right w:val="nil"/>
            </w:tcBorders>
          </w:tcPr>
          <w:p w14:paraId="1CABD9DD" w14:textId="77777777" w:rsidR="00E305DD" w:rsidRPr="0094298E" w:rsidRDefault="00E305DD" w:rsidP="00D67D3E"/>
        </w:tc>
      </w:tr>
      <w:tr w:rsidR="00B14696" w:rsidRPr="0094298E" w14:paraId="3A4929C3" w14:textId="77777777" w:rsidTr="00D67D3E">
        <w:trPr>
          <w:trHeight w:val="240"/>
          <w:jc w:val="center"/>
        </w:trPr>
        <w:tc>
          <w:tcPr>
            <w:tcW w:w="4876" w:type="dxa"/>
            <w:tcBorders>
              <w:top w:val="nil"/>
              <w:left w:val="nil"/>
              <w:bottom w:val="nil"/>
              <w:right w:val="nil"/>
            </w:tcBorders>
          </w:tcPr>
          <w:p w14:paraId="15A322B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E77857F" w14:textId="77777777" w:rsidR="00E305DD" w:rsidRPr="0094298E" w:rsidRDefault="00E305DD" w:rsidP="00D67D3E">
            <w:pPr>
              <w:pStyle w:val="AmColumnHeading"/>
            </w:pPr>
            <w:r w:rsidRPr="0094298E">
              <w:t>Predlog spremembe</w:t>
            </w:r>
          </w:p>
        </w:tc>
      </w:tr>
      <w:tr w:rsidR="00B14696" w:rsidRPr="0094298E" w14:paraId="4FD2018B" w14:textId="77777777" w:rsidTr="00D67D3E">
        <w:trPr>
          <w:jc w:val="center"/>
        </w:trPr>
        <w:tc>
          <w:tcPr>
            <w:tcW w:w="4876" w:type="dxa"/>
            <w:tcBorders>
              <w:top w:val="nil"/>
              <w:left w:val="nil"/>
              <w:bottom w:val="nil"/>
              <w:right w:val="nil"/>
            </w:tcBorders>
          </w:tcPr>
          <w:p w14:paraId="23D3E267" w14:textId="77777777" w:rsidR="00E305DD" w:rsidRPr="0094298E" w:rsidRDefault="00E305DD" w:rsidP="00D67D3E">
            <w:pPr>
              <w:pStyle w:val="Normal6a"/>
            </w:pPr>
          </w:p>
        </w:tc>
        <w:tc>
          <w:tcPr>
            <w:tcW w:w="4876" w:type="dxa"/>
            <w:tcBorders>
              <w:top w:val="nil"/>
              <w:left w:val="nil"/>
              <w:bottom w:val="nil"/>
              <w:right w:val="nil"/>
            </w:tcBorders>
          </w:tcPr>
          <w:p w14:paraId="12A1449D" w14:textId="77777777" w:rsidR="00E305DD" w:rsidRPr="0094298E" w:rsidRDefault="00E305DD" w:rsidP="00D67D3E">
            <w:pPr>
              <w:pStyle w:val="Normal6a"/>
            </w:pPr>
            <w:r w:rsidRPr="0094298E">
              <w:rPr>
                <w:b/>
                <w:i/>
              </w:rPr>
              <w:t>(1b)</w:t>
            </w:r>
            <w:r w:rsidRPr="0094298E">
              <w:tab/>
            </w:r>
            <w:r w:rsidRPr="0094298E">
              <w:rPr>
                <w:b/>
                <w:i/>
              </w:rPr>
              <w:t>Evropska komisija v sodelovanju z državami članicami in Agencijo Evropske unije za azil vsaj enkrat letno oceni, ali so pogoji za določitev iz tega odstavka še vedno izpolnjeni, in po potrebi predlaga ustrezno spremembo seznama.</w:t>
            </w:r>
          </w:p>
        </w:tc>
      </w:tr>
    </w:tbl>
    <w:p w14:paraId="4692086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B5998F5" w14:textId="77777777" w:rsidR="00E305DD" w:rsidRPr="0094298E" w:rsidRDefault="00E305DD" w:rsidP="00E305DD">
      <w:r w:rsidRPr="0094298E">
        <w:rPr>
          <w:rStyle w:val="HideTWBExt"/>
        </w:rPr>
        <w:t>&lt;/Amend&gt;</w:t>
      </w:r>
    </w:p>
    <w:p w14:paraId="674DCFA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202</w:t>
      </w:r>
      <w:r w:rsidRPr="0094298E">
        <w:rPr>
          <w:rStyle w:val="HideTWBExt"/>
          <w:b w:val="0"/>
        </w:rPr>
        <w:t>&lt;/NumAm&gt;</w:t>
      </w:r>
    </w:p>
    <w:p w14:paraId="2F246C86"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23641A43" w14:textId="77777777" w:rsidR="00E305DD" w:rsidRPr="0094298E" w:rsidRDefault="00E305DD" w:rsidP="00E305DD">
      <w:pPr>
        <w:pStyle w:val="NormalBold"/>
      </w:pPr>
      <w:r w:rsidRPr="0094298E">
        <w:rPr>
          <w:rStyle w:val="HideTWBExt"/>
          <w:b w:val="0"/>
        </w:rPr>
        <w:t>&lt;/RepeatBlock-By&gt;</w:t>
      </w:r>
    </w:p>
    <w:p w14:paraId="52503E0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B695E06" w14:textId="77777777" w:rsidR="00E305DD" w:rsidRPr="0094298E" w:rsidRDefault="00E305DD" w:rsidP="00E305DD">
      <w:pPr>
        <w:pStyle w:val="NormalBold"/>
      </w:pPr>
      <w:r w:rsidRPr="0094298E">
        <w:rPr>
          <w:rStyle w:val="HideTWBExt"/>
          <w:b w:val="0"/>
        </w:rPr>
        <w:t>&lt;Article&gt;</w:t>
      </w:r>
      <w:r w:rsidRPr="0094298E">
        <w:t>Člen 1 – odstavek 1 – točka 1 b (novo)</w:t>
      </w:r>
      <w:r w:rsidRPr="0094298E">
        <w:rPr>
          <w:rStyle w:val="HideTWBExt"/>
          <w:b w:val="0"/>
        </w:rPr>
        <w:t>&lt;/Article&gt;</w:t>
      </w:r>
    </w:p>
    <w:p w14:paraId="4448FC3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EFFF948" w14:textId="77777777" w:rsidR="00E305DD" w:rsidRPr="0094298E" w:rsidRDefault="00E305DD" w:rsidP="00E305DD">
      <w:r w:rsidRPr="0094298E">
        <w:rPr>
          <w:rStyle w:val="HideTWBExt"/>
        </w:rPr>
        <w:t>&lt;Article2&gt;</w:t>
      </w:r>
      <w:r w:rsidRPr="0094298E">
        <w:t>Člen 63 – odstavek 3</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FEFC79C" w14:textId="77777777" w:rsidTr="00D67D3E">
        <w:trPr>
          <w:trHeight w:hRule="exact" w:val="240"/>
          <w:jc w:val="center"/>
        </w:trPr>
        <w:tc>
          <w:tcPr>
            <w:tcW w:w="9752" w:type="dxa"/>
            <w:gridSpan w:val="2"/>
            <w:tcBorders>
              <w:top w:val="nil"/>
              <w:left w:val="nil"/>
              <w:bottom w:val="nil"/>
              <w:right w:val="nil"/>
            </w:tcBorders>
          </w:tcPr>
          <w:p w14:paraId="7D0B274E" w14:textId="77777777" w:rsidR="00E305DD" w:rsidRPr="0094298E" w:rsidRDefault="00E305DD" w:rsidP="00D67D3E"/>
        </w:tc>
      </w:tr>
      <w:tr w:rsidR="00B14696" w:rsidRPr="0094298E" w14:paraId="15196941" w14:textId="77777777" w:rsidTr="00D67D3E">
        <w:trPr>
          <w:trHeight w:val="240"/>
          <w:jc w:val="center"/>
        </w:trPr>
        <w:tc>
          <w:tcPr>
            <w:tcW w:w="4876" w:type="dxa"/>
            <w:tcBorders>
              <w:top w:val="nil"/>
              <w:left w:val="nil"/>
              <w:bottom w:val="nil"/>
              <w:right w:val="nil"/>
            </w:tcBorders>
          </w:tcPr>
          <w:p w14:paraId="1CC97148"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770BA72D" w14:textId="77777777" w:rsidR="00E305DD" w:rsidRPr="0094298E" w:rsidRDefault="00E305DD" w:rsidP="00D67D3E">
            <w:pPr>
              <w:pStyle w:val="AmColumnHeading"/>
            </w:pPr>
            <w:r w:rsidRPr="0094298E">
              <w:t>Predlog spremembe</w:t>
            </w:r>
          </w:p>
        </w:tc>
      </w:tr>
      <w:tr w:rsidR="00B14696" w:rsidRPr="0094298E" w14:paraId="166E9C70" w14:textId="77777777" w:rsidTr="00D67D3E">
        <w:trPr>
          <w:jc w:val="center"/>
        </w:trPr>
        <w:tc>
          <w:tcPr>
            <w:tcW w:w="4876" w:type="dxa"/>
            <w:tcBorders>
              <w:top w:val="nil"/>
              <w:left w:val="nil"/>
              <w:bottom w:val="nil"/>
              <w:right w:val="nil"/>
            </w:tcBorders>
          </w:tcPr>
          <w:p w14:paraId="0AE7987E" w14:textId="77777777" w:rsidR="00E305DD" w:rsidRPr="0094298E" w:rsidRDefault="00E305DD" w:rsidP="00D67D3E">
            <w:pPr>
              <w:pStyle w:val="Normal6a"/>
            </w:pPr>
          </w:p>
        </w:tc>
        <w:tc>
          <w:tcPr>
            <w:tcW w:w="4876" w:type="dxa"/>
            <w:tcBorders>
              <w:top w:val="nil"/>
              <w:left w:val="nil"/>
              <w:bottom w:val="nil"/>
              <w:right w:val="nil"/>
            </w:tcBorders>
          </w:tcPr>
          <w:p w14:paraId="71D1BDE3" w14:textId="77777777" w:rsidR="00E305DD" w:rsidRPr="0094298E" w:rsidRDefault="00E305DD" w:rsidP="00D67D3E">
            <w:pPr>
              <w:pStyle w:val="Normal6a"/>
            </w:pPr>
            <w:r w:rsidRPr="0094298E">
              <w:rPr>
                <w:b/>
                <w:i/>
              </w:rPr>
              <w:t>(1b)</w:t>
            </w:r>
            <w:r w:rsidRPr="0094298E">
              <w:tab/>
            </w:r>
            <w:r w:rsidRPr="0094298E">
              <w:rPr>
                <w:b/>
                <w:i/>
              </w:rPr>
              <w:t>v členu 63 se odstavek 3 nadomesti z naslednjim:</w:t>
            </w:r>
          </w:p>
        </w:tc>
      </w:tr>
      <w:tr w:rsidR="00B14696" w:rsidRPr="0094298E" w14:paraId="5DAB9331" w14:textId="77777777" w:rsidTr="00D67D3E">
        <w:trPr>
          <w:jc w:val="center"/>
        </w:trPr>
        <w:tc>
          <w:tcPr>
            <w:tcW w:w="4876" w:type="dxa"/>
            <w:tcBorders>
              <w:top w:val="nil"/>
              <w:left w:val="nil"/>
              <w:bottom w:val="nil"/>
              <w:right w:val="nil"/>
            </w:tcBorders>
          </w:tcPr>
          <w:p w14:paraId="2C74289D" w14:textId="77777777" w:rsidR="00E305DD" w:rsidRPr="0094298E" w:rsidRDefault="00E305DD" w:rsidP="00D67D3E">
            <w:pPr>
              <w:pStyle w:val="Normal6a"/>
            </w:pPr>
            <w:r w:rsidRPr="0094298E">
              <w:t xml:space="preserve">3. Kadar Komisija v skladu z odstavkom 1 sprejme delegirani akt o začasnem preklicu določitve tretje države kot varne tretje države ali varne izvorne države na ravni Unije, v </w:t>
            </w:r>
            <w:r w:rsidRPr="0094298E">
              <w:rPr>
                <w:b/>
                <w:i/>
              </w:rPr>
              <w:t>treh</w:t>
            </w:r>
            <w:r w:rsidRPr="0094298E">
              <w:t xml:space="preserve"> mesecih po datumu sprejetja navedenega delegiranega akta v skladu z rednim zakonodajnim postopkom predloži predlog za spremembo te uredbe za trajno odstranitev določitve navedene tretje države kot varne tretje države ali varne izvorne države na ravni Unije.</w:t>
            </w:r>
          </w:p>
        </w:tc>
        <w:tc>
          <w:tcPr>
            <w:tcW w:w="4876" w:type="dxa"/>
            <w:tcBorders>
              <w:top w:val="nil"/>
              <w:left w:val="nil"/>
              <w:bottom w:val="nil"/>
              <w:right w:val="nil"/>
            </w:tcBorders>
          </w:tcPr>
          <w:p w14:paraId="7F46E426" w14:textId="77777777" w:rsidR="00E305DD" w:rsidRPr="0094298E" w:rsidRDefault="00E305DD" w:rsidP="00D67D3E">
            <w:pPr>
              <w:pStyle w:val="Normal6a"/>
            </w:pPr>
            <w:r w:rsidRPr="0094298E">
              <w:rPr>
                <w:b/>
                <w:i/>
              </w:rPr>
              <w:t>„</w:t>
            </w:r>
            <w:r w:rsidRPr="0094298E">
              <w:t xml:space="preserve">3. Kadar Komisija v skladu z odstavkom 1 sprejme delegirani akt o začasnem preklicu določitve tretje države kot varne tretje države ali varne izvorne države na ravni Unije, v </w:t>
            </w:r>
            <w:r w:rsidRPr="0094298E">
              <w:rPr>
                <w:b/>
                <w:i/>
              </w:rPr>
              <w:t>petih</w:t>
            </w:r>
            <w:r w:rsidRPr="0094298E">
              <w:t xml:space="preserve"> mesecih po datumu sprejetja navedenega delegiranega akta v skladu z rednim zakonodajnim postopkom predloži predlog za spremembo te uredbe za trajno odstranitev določitve navedene tretje države kot varne tretje države ali varne izvorne države na ravni Unije.</w:t>
            </w:r>
            <w:r w:rsidRPr="0094298E">
              <w:rPr>
                <w:b/>
                <w:i/>
              </w:rPr>
              <w:t>“</w:t>
            </w:r>
          </w:p>
        </w:tc>
      </w:tr>
    </w:tbl>
    <w:p w14:paraId="1A3AB5B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959EB12" w14:textId="77777777" w:rsidR="00E305DD" w:rsidRPr="0094298E" w:rsidRDefault="00E305DD" w:rsidP="00E305DD">
      <w:r w:rsidRPr="0094298E">
        <w:rPr>
          <w:rStyle w:val="HideTWBExt"/>
        </w:rPr>
        <w:t>&lt;/Amend&gt;</w:t>
      </w:r>
    </w:p>
    <w:p w14:paraId="699BF73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203</w:t>
      </w:r>
      <w:r w:rsidRPr="0094298E">
        <w:rPr>
          <w:rStyle w:val="HideTWBExt"/>
          <w:b w:val="0"/>
        </w:rPr>
        <w:t>&lt;/NumAm&gt;</w:t>
      </w:r>
    </w:p>
    <w:p w14:paraId="1F67E57B"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6FDB53C2" w14:textId="77777777" w:rsidR="00E305DD" w:rsidRPr="0094298E" w:rsidRDefault="00E305DD" w:rsidP="00E305DD">
      <w:pPr>
        <w:pStyle w:val="NormalBold"/>
      </w:pPr>
      <w:r w:rsidRPr="0094298E">
        <w:rPr>
          <w:rStyle w:val="HideTWBExt"/>
          <w:b w:val="0"/>
        </w:rPr>
        <w:t>&lt;/RepeatBlock-By&gt;</w:t>
      </w:r>
    </w:p>
    <w:p w14:paraId="4C291C8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0386C57" w14:textId="77777777" w:rsidR="00E305DD" w:rsidRPr="0094298E" w:rsidRDefault="00E305DD" w:rsidP="00E305DD">
      <w:pPr>
        <w:pStyle w:val="NormalBold"/>
      </w:pPr>
      <w:r w:rsidRPr="0094298E">
        <w:rPr>
          <w:rStyle w:val="HideTWBExt"/>
          <w:b w:val="0"/>
        </w:rPr>
        <w:t>&lt;Article&gt;</w:t>
      </w:r>
      <w:r w:rsidRPr="0094298E">
        <w:t>Člen 1 – odstavek 1 – točka 1 c (novo)</w:t>
      </w:r>
      <w:r w:rsidRPr="0094298E">
        <w:rPr>
          <w:rStyle w:val="HideTWBExt"/>
          <w:b w:val="0"/>
        </w:rPr>
        <w:t>&lt;/Article&gt;</w:t>
      </w:r>
    </w:p>
    <w:p w14:paraId="6FA124C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40C40E8" w14:textId="77777777" w:rsidR="00E305DD" w:rsidRPr="0094298E" w:rsidRDefault="00E305DD" w:rsidP="00E305DD">
      <w:r w:rsidRPr="0094298E">
        <w:rPr>
          <w:rStyle w:val="HideTWBExt"/>
        </w:rPr>
        <w:t>&lt;Article2&gt;</w:t>
      </w:r>
      <w:r w:rsidRPr="0094298E">
        <w:t>Člen 63 – odstavek 4</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2070719" w14:textId="77777777" w:rsidTr="00D67D3E">
        <w:trPr>
          <w:trHeight w:hRule="exact" w:val="240"/>
          <w:jc w:val="center"/>
        </w:trPr>
        <w:tc>
          <w:tcPr>
            <w:tcW w:w="9752" w:type="dxa"/>
            <w:gridSpan w:val="2"/>
            <w:tcBorders>
              <w:top w:val="nil"/>
              <w:left w:val="nil"/>
              <w:bottom w:val="nil"/>
              <w:right w:val="nil"/>
            </w:tcBorders>
          </w:tcPr>
          <w:p w14:paraId="3522C5B2" w14:textId="77777777" w:rsidR="00E305DD" w:rsidRPr="0094298E" w:rsidRDefault="00E305DD" w:rsidP="00D67D3E"/>
        </w:tc>
      </w:tr>
      <w:tr w:rsidR="00B14696" w:rsidRPr="0094298E" w14:paraId="53B7DCB7" w14:textId="77777777" w:rsidTr="00D67D3E">
        <w:trPr>
          <w:trHeight w:val="240"/>
          <w:jc w:val="center"/>
        </w:trPr>
        <w:tc>
          <w:tcPr>
            <w:tcW w:w="4876" w:type="dxa"/>
            <w:tcBorders>
              <w:top w:val="nil"/>
              <w:left w:val="nil"/>
              <w:bottom w:val="nil"/>
              <w:right w:val="nil"/>
            </w:tcBorders>
          </w:tcPr>
          <w:p w14:paraId="32A7FDDC"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71C2A81A" w14:textId="77777777" w:rsidR="00E305DD" w:rsidRPr="0094298E" w:rsidRDefault="00E305DD" w:rsidP="00D67D3E">
            <w:pPr>
              <w:pStyle w:val="AmColumnHeading"/>
            </w:pPr>
            <w:r w:rsidRPr="0094298E">
              <w:t>Predlog spremembe</w:t>
            </w:r>
          </w:p>
        </w:tc>
      </w:tr>
      <w:tr w:rsidR="00B14696" w:rsidRPr="0094298E" w14:paraId="57282BE8" w14:textId="77777777" w:rsidTr="00D67D3E">
        <w:trPr>
          <w:jc w:val="center"/>
        </w:trPr>
        <w:tc>
          <w:tcPr>
            <w:tcW w:w="4876" w:type="dxa"/>
            <w:tcBorders>
              <w:top w:val="nil"/>
              <w:left w:val="nil"/>
              <w:bottom w:val="nil"/>
              <w:right w:val="nil"/>
            </w:tcBorders>
          </w:tcPr>
          <w:p w14:paraId="4F9B2847" w14:textId="77777777" w:rsidR="00E305DD" w:rsidRPr="0094298E" w:rsidRDefault="00E305DD" w:rsidP="00D67D3E">
            <w:pPr>
              <w:pStyle w:val="Normal6a"/>
            </w:pPr>
          </w:p>
        </w:tc>
        <w:tc>
          <w:tcPr>
            <w:tcW w:w="4876" w:type="dxa"/>
            <w:tcBorders>
              <w:top w:val="nil"/>
              <w:left w:val="nil"/>
              <w:bottom w:val="nil"/>
              <w:right w:val="nil"/>
            </w:tcBorders>
          </w:tcPr>
          <w:p w14:paraId="0E6516CB" w14:textId="77777777" w:rsidR="00E305DD" w:rsidRPr="0094298E" w:rsidRDefault="00E305DD" w:rsidP="00D67D3E">
            <w:pPr>
              <w:pStyle w:val="Normal6a"/>
            </w:pPr>
            <w:r w:rsidRPr="0094298E">
              <w:rPr>
                <w:b/>
                <w:i/>
              </w:rPr>
              <w:t>(1c)</w:t>
            </w:r>
            <w:r w:rsidRPr="0094298E">
              <w:tab/>
            </w:r>
            <w:r w:rsidRPr="0094298E">
              <w:rPr>
                <w:b/>
                <w:i/>
              </w:rPr>
              <w:t>v členu 63 se odstavek 4 nadomesti z naslednjim:</w:t>
            </w:r>
          </w:p>
        </w:tc>
      </w:tr>
      <w:tr w:rsidR="00B14696" w:rsidRPr="0094298E" w14:paraId="2932BD75" w14:textId="77777777" w:rsidTr="00D67D3E">
        <w:trPr>
          <w:jc w:val="center"/>
        </w:trPr>
        <w:tc>
          <w:tcPr>
            <w:tcW w:w="4876" w:type="dxa"/>
            <w:tcBorders>
              <w:top w:val="nil"/>
              <w:left w:val="nil"/>
              <w:bottom w:val="nil"/>
              <w:right w:val="nil"/>
            </w:tcBorders>
          </w:tcPr>
          <w:p w14:paraId="3B294C08" w14:textId="77777777" w:rsidR="00E305DD" w:rsidRPr="0094298E" w:rsidRDefault="00E305DD" w:rsidP="00D67D3E">
            <w:pPr>
              <w:pStyle w:val="Normal6a"/>
            </w:pPr>
            <w:r w:rsidRPr="0094298E">
              <w:t xml:space="preserve">4. Kadar Komisija ne predloži predloga iz odstavka 3 v </w:t>
            </w:r>
            <w:r w:rsidRPr="0094298E">
              <w:rPr>
                <w:b/>
                <w:i/>
              </w:rPr>
              <w:t>treh</w:t>
            </w:r>
            <w:r w:rsidRPr="0094298E">
              <w:t xml:space="preserve"> mesecih po sprejetju delegiranega akta iz odstavka 1, delegirani akt o začasnem preklicu določitve tretje države kot varne tretje države ali varne izvorne države na ravni Unije preneha veljati. Kadar Komisija tak predlog predloži v </w:t>
            </w:r>
            <w:r w:rsidRPr="0094298E">
              <w:rPr>
                <w:b/>
                <w:i/>
              </w:rPr>
              <w:t>treh</w:t>
            </w:r>
            <w:r w:rsidRPr="0094298E">
              <w:t xml:space="preserve"> mesecih po sprejetju delegiranega akta iz odstavka 1, je pooblaščena, da na podlagi utemeljene presoje podaljša veljavnost navedenega delegiranega akta za šest mesecev z možnostjo enkratnega podaljšanja tega podaljšanja.</w:t>
            </w:r>
          </w:p>
        </w:tc>
        <w:tc>
          <w:tcPr>
            <w:tcW w:w="4876" w:type="dxa"/>
            <w:tcBorders>
              <w:top w:val="nil"/>
              <w:left w:val="nil"/>
              <w:bottom w:val="nil"/>
              <w:right w:val="nil"/>
            </w:tcBorders>
          </w:tcPr>
          <w:p w14:paraId="3A56A633" w14:textId="77777777" w:rsidR="00E305DD" w:rsidRPr="0094298E" w:rsidRDefault="00E305DD" w:rsidP="00D67D3E">
            <w:pPr>
              <w:pStyle w:val="Normal6a"/>
            </w:pPr>
            <w:r w:rsidRPr="0094298E">
              <w:rPr>
                <w:b/>
                <w:i/>
              </w:rPr>
              <w:t>„</w:t>
            </w:r>
            <w:r w:rsidRPr="0094298E">
              <w:t xml:space="preserve">4. Kadar Komisija ne predloži predloga iz odstavka 3 v </w:t>
            </w:r>
            <w:r w:rsidRPr="0094298E">
              <w:rPr>
                <w:b/>
                <w:i/>
              </w:rPr>
              <w:t>petih</w:t>
            </w:r>
            <w:r w:rsidRPr="0094298E">
              <w:t xml:space="preserve"> mesecih po sprejetju delegiranega akta iz odstavka 1, delegirani akt o začasnem preklicu določitve tretje države kot varne tretje države ali varne izvorne države na ravni Unije preneha veljati. Kadar Komisija tak predlog predloži v </w:t>
            </w:r>
            <w:r w:rsidRPr="0094298E">
              <w:rPr>
                <w:b/>
                <w:i/>
              </w:rPr>
              <w:t>petih</w:t>
            </w:r>
            <w:r w:rsidRPr="0094298E">
              <w:t xml:space="preserve"> mesecih po sprejetju delegiranega akta iz odstavka 1, je pooblaščena, da na podlagi utemeljene presoje podaljša veljavnost navedenega delegiranega akta za šest mesecev z možnostjo enkratnega podaljšanja tega podaljšanja.</w:t>
            </w:r>
            <w:r w:rsidRPr="0094298E">
              <w:rPr>
                <w:b/>
                <w:i/>
              </w:rPr>
              <w:t>“</w:t>
            </w:r>
          </w:p>
        </w:tc>
      </w:tr>
    </w:tbl>
    <w:p w14:paraId="1A9AFD8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6FE1870" w14:textId="77777777" w:rsidR="00E305DD" w:rsidRPr="0094298E" w:rsidRDefault="00E305DD" w:rsidP="00E305DD">
      <w:r w:rsidRPr="0094298E">
        <w:rPr>
          <w:rStyle w:val="HideTWBExt"/>
        </w:rPr>
        <w:t>&lt;/Amend&gt;</w:t>
      </w:r>
    </w:p>
    <w:p w14:paraId="1CFC511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204</w:t>
      </w:r>
      <w:r w:rsidRPr="0094298E">
        <w:rPr>
          <w:rStyle w:val="HideTWBExt"/>
          <w:b w:val="0"/>
        </w:rPr>
        <w:t>&lt;/NumAm&gt;</w:t>
      </w:r>
    </w:p>
    <w:p w14:paraId="16BF8F03"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4DDE2DA5" w14:textId="77777777" w:rsidR="00E305DD" w:rsidRPr="0094298E" w:rsidRDefault="00E305DD" w:rsidP="00E305DD">
      <w:pPr>
        <w:pStyle w:val="NormalBold"/>
      </w:pPr>
      <w:r w:rsidRPr="0094298E">
        <w:rPr>
          <w:rStyle w:val="HideTWBExt"/>
          <w:b w:val="0"/>
        </w:rPr>
        <w:t>&lt;/RepeatBlock-By&gt;</w:t>
      </w:r>
    </w:p>
    <w:p w14:paraId="5F89FEB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BFC876B" w14:textId="77777777" w:rsidR="00E305DD" w:rsidRPr="0094298E" w:rsidRDefault="00E305DD" w:rsidP="00E305DD">
      <w:pPr>
        <w:pStyle w:val="NormalBold"/>
      </w:pPr>
      <w:r w:rsidRPr="0094298E">
        <w:rPr>
          <w:rStyle w:val="HideTWBExt"/>
          <w:b w:val="0"/>
        </w:rPr>
        <w:t>&lt;Article&gt;</w:t>
      </w:r>
      <w:r w:rsidRPr="0094298E">
        <w:t>Člen 1 – odstavek 1 – točka 1 d (novo)</w:t>
      </w:r>
      <w:r w:rsidRPr="0094298E">
        <w:rPr>
          <w:rStyle w:val="HideTWBExt"/>
          <w:b w:val="0"/>
        </w:rPr>
        <w:t>&lt;/Article&gt;</w:t>
      </w:r>
    </w:p>
    <w:p w14:paraId="31E3F9C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1F1FBF8" w14:textId="77777777" w:rsidR="00E305DD" w:rsidRPr="0094298E" w:rsidRDefault="00E305DD" w:rsidP="00E305DD">
      <w:r w:rsidRPr="0094298E">
        <w:rPr>
          <w:rStyle w:val="HideTWBExt"/>
        </w:rPr>
        <w:t>&lt;Article2&gt;</w:t>
      </w:r>
      <w:r w:rsidRPr="0094298E">
        <w:t>Člen 74 – odstavek 6</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95780CC" w14:textId="77777777" w:rsidTr="00D67D3E">
        <w:trPr>
          <w:trHeight w:hRule="exact" w:val="240"/>
          <w:jc w:val="center"/>
        </w:trPr>
        <w:tc>
          <w:tcPr>
            <w:tcW w:w="9752" w:type="dxa"/>
            <w:gridSpan w:val="2"/>
            <w:tcBorders>
              <w:top w:val="nil"/>
              <w:left w:val="nil"/>
              <w:bottom w:val="nil"/>
              <w:right w:val="nil"/>
            </w:tcBorders>
          </w:tcPr>
          <w:p w14:paraId="0B5C272C" w14:textId="77777777" w:rsidR="00E305DD" w:rsidRPr="0094298E" w:rsidRDefault="00E305DD" w:rsidP="00D67D3E"/>
        </w:tc>
      </w:tr>
      <w:tr w:rsidR="00B14696" w:rsidRPr="0094298E" w14:paraId="2BD3F7E3" w14:textId="77777777" w:rsidTr="00D67D3E">
        <w:trPr>
          <w:trHeight w:val="240"/>
          <w:jc w:val="center"/>
        </w:trPr>
        <w:tc>
          <w:tcPr>
            <w:tcW w:w="4876" w:type="dxa"/>
            <w:tcBorders>
              <w:top w:val="nil"/>
              <w:left w:val="nil"/>
              <w:bottom w:val="nil"/>
              <w:right w:val="nil"/>
            </w:tcBorders>
          </w:tcPr>
          <w:p w14:paraId="5CF50CB1" w14:textId="77777777" w:rsidR="00E305DD" w:rsidRPr="0094298E" w:rsidRDefault="00E305DD" w:rsidP="00D67D3E">
            <w:pPr>
              <w:pStyle w:val="AmColumnHeading"/>
            </w:pPr>
            <w:r w:rsidRPr="0094298E">
              <w:t>Veljavno besedilo</w:t>
            </w:r>
          </w:p>
        </w:tc>
        <w:tc>
          <w:tcPr>
            <w:tcW w:w="4876" w:type="dxa"/>
            <w:tcBorders>
              <w:top w:val="nil"/>
              <w:left w:val="nil"/>
              <w:bottom w:val="nil"/>
              <w:right w:val="nil"/>
            </w:tcBorders>
          </w:tcPr>
          <w:p w14:paraId="3FF4C26F" w14:textId="77777777" w:rsidR="00E305DD" w:rsidRPr="0094298E" w:rsidRDefault="00E305DD" w:rsidP="00D67D3E">
            <w:pPr>
              <w:pStyle w:val="AmColumnHeading"/>
            </w:pPr>
            <w:r w:rsidRPr="0094298E">
              <w:t>Predlog spremembe</w:t>
            </w:r>
          </w:p>
        </w:tc>
      </w:tr>
      <w:tr w:rsidR="00B14696" w:rsidRPr="0094298E" w14:paraId="721B0F15" w14:textId="77777777" w:rsidTr="00D67D3E">
        <w:trPr>
          <w:jc w:val="center"/>
        </w:trPr>
        <w:tc>
          <w:tcPr>
            <w:tcW w:w="4876" w:type="dxa"/>
            <w:tcBorders>
              <w:top w:val="nil"/>
              <w:left w:val="nil"/>
              <w:bottom w:val="nil"/>
              <w:right w:val="nil"/>
            </w:tcBorders>
          </w:tcPr>
          <w:p w14:paraId="7DD997F4" w14:textId="77777777" w:rsidR="00E305DD" w:rsidRPr="0094298E" w:rsidRDefault="00E305DD" w:rsidP="00D67D3E">
            <w:pPr>
              <w:pStyle w:val="Normal6a"/>
            </w:pPr>
          </w:p>
        </w:tc>
        <w:tc>
          <w:tcPr>
            <w:tcW w:w="4876" w:type="dxa"/>
            <w:tcBorders>
              <w:top w:val="nil"/>
              <w:left w:val="nil"/>
              <w:bottom w:val="nil"/>
              <w:right w:val="nil"/>
            </w:tcBorders>
          </w:tcPr>
          <w:p w14:paraId="1FA75957" w14:textId="77777777" w:rsidR="00E305DD" w:rsidRPr="0094298E" w:rsidRDefault="00E305DD" w:rsidP="00D67D3E">
            <w:pPr>
              <w:pStyle w:val="Normal6a"/>
            </w:pPr>
            <w:r w:rsidRPr="0094298E">
              <w:rPr>
                <w:b/>
                <w:i/>
              </w:rPr>
              <w:t>(1d)</w:t>
            </w:r>
            <w:r w:rsidRPr="0094298E">
              <w:tab/>
            </w:r>
            <w:r w:rsidRPr="0094298E">
              <w:rPr>
                <w:b/>
                <w:i/>
              </w:rPr>
              <w:t>v členu 74 se odstavek 6 nadomesti z naslednjim:</w:t>
            </w:r>
          </w:p>
        </w:tc>
      </w:tr>
      <w:tr w:rsidR="00B14696" w:rsidRPr="0094298E" w14:paraId="163D35A5" w14:textId="77777777" w:rsidTr="00D67D3E">
        <w:trPr>
          <w:jc w:val="center"/>
        </w:trPr>
        <w:tc>
          <w:tcPr>
            <w:tcW w:w="4876" w:type="dxa"/>
            <w:tcBorders>
              <w:top w:val="nil"/>
              <w:left w:val="nil"/>
              <w:bottom w:val="nil"/>
              <w:right w:val="nil"/>
            </w:tcBorders>
          </w:tcPr>
          <w:p w14:paraId="131E867A" w14:textId="77777777" w:rsidR="00E305DD" w:rsidRPr="0094298E" w:rsidRDefault="00E305DD" w:rsidP="00D67D3E">
            <w:pPr>
              <w:pStyle w:val="Normal6a"/>
            </w:pPr>
            <w:r w:rsidRPr="0094298E">
              <w:t xml:space="preserve">6. Delegirani akt, sprejet na podlagi </w:t>
            </w:r>
            <w:r w:rsidRPr="0094298E">
              <w:rPr>
                <w:b/>
                <w:i/>
              </w:rPr>
              <w:t>členov</w:t>
            </w:r>
            <w:r w:rsidRPr="0094298E">
              <w:t> 60</w:t>
            </w:r>
            <w:r w:rsidRPr="0094298E">
              <w:rPr>
                <w:b/>
                <w:i/>
              </w:rPr>
              <w:t>,</w:t>
            </w:r>
            <w:r w:rsidRPr="0094298E">
              <w:t xml:space="preserve"> 62 </w:t>
            </w:r>
            <w:r w:rsidRPr="0094298E">
              <w:rPr>
                <w:b/>
                <w:i/>
              </w:rPr>
              <w:t>ali 63</w:t>
            </w:r>
            <w:r w:rsidRPr="0094298E">
              <w:t>, začne veljati le, če mu niti Evropski parlament niti Svet ne nasprotuje v roku dveh mesecev od uradnega obvestila Evropskemu parlamentu in Svetu o teh aktih ali če pred iztekom tega roka tako Evropski parlament kot Svet obvestita Komisijo, da jim ne bosta nasprotovala. Ta rok se na pobudo Evropskega parlamenta ali Sveta podaljša za dva meseca.</w:t>
            </w:r>
          </w:p>
        </w:tc>
        <w:tc>
          <w:tcPr>
            <w:tcW w:w="4876" w:type="dxa"/>
            <w:tcBorders>
              <w:top w:val="nil"/>
              <w:left w:val="nil"/>
              <w:bottom w:val="nil"/>
              <w:right w:val="nil"/>
            </w:tcBorders>
          </w:tcPr>
          <w:p w14:paraId="1519B4E3" w14:textId="77777777" w:rsidR="00E305DD" w:rsidRPr="0094298E" w:rsidRDefault="00E305DD" w:rsidP="00D67D3E">
            <w:pPr>
              <w:pStyle w:val="Normal6a"/>
            </w:pPr>
            <w:r w:rsidRPr="0094298E">
              <w:rPr>
                <w:b/>
                <w:i/>
              </w:rPr>
              <w:t>„</w:t>
            </w:r>
            <w:r w:rsidRPr="0094298E">
              <w:t xml:space="preserve">6. Delegirani akt, sprejet na podlagi </w:t>
            </w:r>
            <w:r w:rsidRPr="0094298E">
              <w:rPr>
                <w:b/>
                <w:i/>
              </w:rPr>
              <w:t>člena</w:t>
            </w:r>
            <w:r w:rsidRPr="0094298E">
              <w:t xml:space="preserve"> 60 </w:t>
            </w:r>
            <w:r w:rsidRPr="0094298E">
              <w:rPr>
                <w:b/>
                <w:i/>
              </w:rPr>
              <w:t>ali</w:t>
            </w:r>
            <w:r w:rsidRPr="0094298E">
              <w:t xml:space="preserve"> 62, začne veljati le, če mu niti Evropski parlament niti Svet ne nasprotuje v roku dveh mesecev od uradnega obvestila Evropskemu parlamentu in Svetu o teh aktih ali če pred iztekom tega roka tako Evropski parlament kot Svet obvestita Komisijo, da jim ne bosta nasprotovala. Ta rok se na pobudo Evropskega parlamenta ali Sveta podaljša za dva meseca.</w:t>
            </w:r>
            <w:r w:rsidRPr="0094298E">
              <w:rPr>
                <w:b/>
                <w:i/>
              </w:rPr>
              <w:t>“</w:t>
            </w:r>
          </w:p>
        </w:tc>
      </w:tr>
    </w:tbl>
    <w:p w14:paraId="453FB1D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7974A98" w14:textId="77777777" w:rsidR="00E305DD" w:rsidRPr="0094298E" w:rsidRDefault="00E305DD" w:rsidP="00E305DD">
      <w:r w:rsidRPr="0094298E">
        <w:rPr>
          <w:rStyle w:val="HideTWBExt"/>
        </w:rPr>
        <w:t>&lt;/Amend&gt;</w:t>
      </w:r>
    </w:p>
    <w:p w14:paraId="421584D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205</w:t>
      </w:r>
      <w:r w:rsidRPr="0094298E">
        <w:rPr>
          <w:rStyle w:val="HideTWBExt"/>
          <w:b w:val="0"/>
        </w:rPr>
        <w:t>&lt;/NumAm&gt;</w:t>
      </w:r>
    </w:p>
    <w:p w14:paraId="4E96A504"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04457408" w14:textId="77777777" w:rsidR="00E305DD" w:rsidRPr="0094298E" w:rsidRDefault="00E305DD" w:rsidP="00E305DD">
      <w:pPr>
        <w:pStyle w:val="NormalBold"/>
      </w:pPr>
      <w:r w:rsidRPr="0094298E">
        <w:rPr>
          <w:rStyle w:val="HideTWBExt"/>
          <w:b w:val="0"/>
        </w:rPr>
        <w:t>&lt;/RepeatBlock-By&gt;</w:t>
      </w:r>
    </w:p>
    <w:p w14:paraId="778107C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C1387CD" w14:textId="77777777" w:rsidR="00E305DD" w:rsidRPr="0094298E" w:rsidRDefault="00E305DD" w:rsidP="00E305DD">
      <w:pPr>
        <w:pStyle w:val="NormalBold"/>
      </w:pPr>
      <w:r w:rsidRPr="0094298E">
        <w:rPr>
          <w:rStyle w:val="HideTWBExt"/>
          <w:b w:val="0"/>
        </w:rPr>
        <w:t>&lt;Article&gt;</w:t>
      </w:r>
      <w:r w:rsidRPr="0094298E">
        <w:t>Člen 1 – odstavek 1 – točka 1 e (novo)</w:t>
      </w:r>
      <w:r w:rsidRPr="0094298E">
        <w:rPr>
          <w:rStyle w:val="HideTWBExt"/>
          <w:b w:val="0"/>
        </w:rPr>
        <w:t>&lt;/Article&gt;</w:t>
      </w:r>
    </w:p>
    <w:p w14:paraId="044D93B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F28E84A" w14:textId="77777777" w:rsidR="00E305DD" w:rsidRPr="0094298E" w:rsidRDefault="00E305DD" w:rsidP="00E305DD">
      <w:r w:rsidRPr="0094298E">
        <w:rPr>
          <w:rStyle w:val="HideTWBExt"/>
        </w:rPr>
        <w:t>&lt;Article2&gt;</w:t>
      </w:r>
      <w:r w:rsidRPr="0094298E">
        <w:t>Člen 74 – odstavek 6 a (novo)</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15FB435" w14:textId="77777777" w:rsidTr="00D67D3E">
        <w:trPr>
          <w:trHeight w:hRule="exact" w:val="240"/>
          <w:jc w:val="center"/>
        </w:trPr>
        <w:tc>
          <w:tcPr>
            <w:tcW w:w="9752" w:type="dxa"/>
            <w:gridSpan w:val="2"/>
            <w:tcBorders>
              <w:top w:val="nil"/>
              <w:left w:val="nil"/>
              <w:bottom w:val="nil"/>
              <w:right w:val="nil"/>
            </w:tcBorders>
          </w:tcPr>
          <w:p w14:paraId="4F642EAE" w14:textId="77777777" w:rsidR="00E305DD" w:rsidRPr="0094298E" w:rsidRDefault="00E305DD" w:rsidP="00D67D3E"/>
        </w:tc>
      </w:tr>
      <w:tr w:rsidR="00B14696" w:rsidRPr="0094298E" w14:paraId="1768514A" w14:textId="77777777" w:rsidTr="00D67D3E">
        <w:trPr>
          <w:trHeight w:val="240"/>
          <w:jc w:val="center"/>
        </w:trPr>
        <w:tc>
          <w:tcPr>
            <w:tcW w:w="4876" w:type="dxa"/>
            <w:tcBorders>
              <w:top w:val="nil"/>
              <w:left w:val="nil"/>
              <w:bottom w:val="nil"/>
              <w:right w:val="nil"/>
            </w:tcBorders>
          </w:tcPr>
          <w:p w14:paraId="5F913DC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1FBE40A" w14:textId="77777777" w:rsidR="00E305DD" w:rsidRPr="0094298E" w:rsidRDefault="00E305DD" w:rsidP="00D67D3E">
            <w:pPr>
              <w:pStyle w:val="AmColumnHeading"/>
            </w:pPr>
            <w:r w:rsidRPr="0094298E">
              <w:t>Predlog spremembe</w:t>
            </w:r>
          </w:p>
        </w:tc>
      </w:tr>
      <w:tr w:rsidR="00B14696" w:rsidRPr="0094298E" w14:paraId="7DF567E2" w14:textId="77777777" w:rsidTr="00D67D3E">
        <w:trPr>
          <w:jc w:val="center"/>
        </w:trPr>
        <w:tc>
          <w:tcPr>
            <w:tcW w:w="4876" w:type="dxa"/>
            <w:tcBorders>
              <w:top w:val="nil"/>
              <w:left w:val="nil"/>
              <w:bottom w:val="nil"/>
              <w:right w:val="nil"/>
            </w:tcBorders>
          </w:tcPr>
          <w:p w14:paraId="18034ED0" w14:textId="77777777" w:rsidR="00E305DD" w:rsidRPr="0094298E" w:rsidRDefault="00E305DD" w:rsidP="00D67D3E">
            <w:pPr>
              <w:pStyle w:val="Normal6a"/>
            </w:pPr>
          </w:p>
        </w:tc>
        <w:tc>
          <w:tcPr>
            <w:tcW w:w="4876" w:type="dxa"/>
            <w:tcBorders>
              <w:top w:val="nil"/>
              <w:left w:val="nil"/>
              <w:bottom w:val="nil"/>
              <w:right w:val="nil"/>
            </w:tcBorders>
          </w:tcPr>
          <w:p w14:paraId="51F34D9D" w14:textId="77777777" w:rsidR="00E305DD" w:rsidRPr="0094298E" w:rsidRDefault="00E305DD" w:rsidP="00D67D3E">
            <w:pPr>
              <w:pStyle w:val="Normal6a"/>
            </w:pPr>
            <w:r w:rsidRPr="0094298E">
              <w:rPr>
                <w:b/>
                <w:i/>
              </w:rPr>
              <w:t>(1e)</w:t>
            </w:r>
            <w:r w:rsidRPr="0094298E">
              <w:tab/>
            </w:r>
            <w:r w:rsidRPr="0094298E">
              <w:rPr>
                <w:b/>
                <w:i/>
              </w:rPr>
              <w:t>v členu 74 se vstavi naslednji odstavek 6a:</w:t>
            </w:r>
          </w:p>
        </w:tc>
      </w:tr>
      <w:tr w:rsidR="00B14696" w:rsidRPr="0094298E" w14:paraId="769072C3" w14:textId="77777777" w:rsidTr="00D67D3E">
        <w:trPr>
          <w:jc w:val="center"/>
        </w:trPr>
        <w:tc>
          <w:tcPr>
            <w:tcW w:w="4876" w:type="dxa"/>
            <w:tcBorders>
              <w:top w:val="nil"/>
              <w:left w:val="nil"/>
              <w:bottom w:val="nil"/>
              <w:right w:val="nil"/>
            </w:tcBorders>
          </w:tcPr>
          <w:p w14:paraId="4A9F3FDD" w14:textId="77777777" w:rsidR="00E305DD" w:rsidRPr="0094298E" w:rsidRDefault="00E305DD" w:rsidP="00D67D3E">
            <w:pPr>
              <w:pStyle w:val="Normal6a"/>
            </w:pPr>
          </w:p>
        </w:tc>
        <w:tc>
          <w:tcPr>
            <w:tcW w:w="4876" w:type="dxa"/>
            <w:tcBorders>
              <w:top w:val="nil"/>
              <w:left w:val="nil"/>
              <w:bottom w:val="nil"/>
              <w:right w:val="nil"/>
            </w:tcBorders>
          </w:tcPr>
          <w:p w14:paraId="5A61D760" w14:textId="77777777" w:rsidR="00E305DD" w:rsidRPr="0094298E" w:rsidRDefault="00E305DD" w:rsidP="00D67D3E">
            <w:pPr>
              <w:pStyle w:val="Normal6a"/>
            </w:pPr>
            <w:r w:rsidRPr="0094298E">
              <w:rPr>
                <w:b/>
                <w:i/>
              </w:rPr>
              <w:t>„6a. Delegirani akt, sprejet na podlagi člena 63, začne veljati nemudoma in se uporablja, dokler se mu ne nasprotuje. Evropski parlament ali Svet lahko nasprotuje delegiranemu aktu v skladu s postopkom iz člena 74(6). V takem primeru Komisija takoj po tem, ko jo Evropski parlament ali Svet uradno obvesti o sklepu o nasprotovanju aktu, ta akt razveljavi.“</w:t>
            </w:r>
          </w:p>
        </w:tc>
      </w:tr>
    </w:tbl>
    <w:p w14:paraId="1E8F8A7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3BFD92A" w14:textId="77777777" w:rsidR="00E305DD" w:rsidRPr="0094298E" w:rsidRDefault="00E305DD" w:rsidP="00E305DD">
      <w:r w:rsidRPr="0094298E">
        <w:rPr>
          <w:rStyle w:val="HideTWBExt"/>
        </w:rPr>
        <w:t>&lt;/Amend&gt;</w:t>
      </w:r>
    </w:p>
    <w:p w14:paraId="71FAE33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206</w:t>
      </w:r>
      <w:r w:rsidRPr="0094298E">
        <w:rPr>
          <w:rStyle w:val="HideTWBExt"/>
          <w:b w:val="0"/>
        </w:rPr>
        <w:t>&lt;/NumAm&gt;</w:t>
      </w:r>
    </w:p>
    <w:p w14:paraId="40ECAA33"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524A36ED" w14:textId="77777777" w:rsidR="00E305DD" w:rsidRPr="0094298E" w:rsidRDefault="00E305DD" w:rsidP="00E305DD">
      <w:pPr>
        <w:pStyle w:val="NormalBold"/>
      </w:pPr>
      <w:r w:rsidRPr="0094298E">
        <w:rPr>
          <w:rStyle w:val="HideTWBExt"/>
          <w:b w:val="0"/>
        </w:rPr>
        <w:t>&lt;/RepeatBlock-By&gt;</w:t>
      </w:r>
    </w:p>
    <w:p w14:paraId="0429F81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9205E74" w14:textId="77777777" w:rsidR="00E305DD" w:rsidRPr="0094298E" w:rsidRDefault="00E305DD" w:rsidP="00E305DD">
      <w:pPr>
        <w:pStyle w:val="NormalBold"/>
      </w:pPr>
      <w:r w:rsidRPr="0094298E">
        <w:rPr>
          <w:rStyle w:val="HideTWBExt"/>
          <w:b w:val="0"/>
        </w:rPr>
        <w:t>&lt;Article&gt;</w:t>
      </w:r>
      <w:r w:rsidRPr="0094298E">
        <w:t>Člen 1 – odstavek 1 – točka 2</w:t>
      </w:r>
      <w:r w:rsidRPr="0094298E">
        <w:rPr>
          <w:rStyle w:val="HideTWBExt"/>
          <w:b w:val="0"/>
        </w:rPr>
        <w:t>&lt;/Article&gt;</w:t>
      </w:r>
    </w:p>
    <w:p w14:paraId="49D473E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66EACF2" w14:textId="77777777" w:rsidR="00E305DD" w:rsidRPr="0094298E" w:rsidRDefault="00E305DD" w:rsidP="00E305DD">
      <w:r w:rsidRPr="0094298E">
        <w:rPr>
          <w:rStyle w:val="HideTWBExt"/>
        </w:rPr>
        <w:t>&lt;Article2&gt;</w:t>
      </w:r>
      <w:r w:rsidRPr="0094298E">
        <w:t>Člen 79</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DFF1DF7" w14:textId="77777777" w:rsidTr="00D67D3E">
        <w:trPr>
          <w:trHeight w:hRule="exact" w:val="240"/>
          <w:jc w:val="center"/>
        </w:trPr>
        <w:tc>
          <w:tcPr>
            <w:tcW w:w="9752" w:type="dxa"/>
            <w:gridSpan w:val="2"/>
            <w:tcBorders>
              <w:top w:val="nil"/>
              <w:left w:val="nil"/>
              <w:bottom w:val="nil"/>
              <w:right w:val="nil"/>
            </w:tcBorders>
          </w:tcPr>
          <w:p w14:paraId="0EEDA5D2" w14:textId="77777777" w:rsidR="00E305DD" w:rsidRPr="0094298E" w:rsidRDefault="00E305DD" w:rsidP="00D67D3E"/>
        </w:tc>
      </w:tr>
      <w:tr w:rsidR="00B14696" w:rsidRPr="0094298E" w14:paraId="44F2EEAC" w14:textId="77777777" w:rsidTr="00D67D3E">
        <w:trPr>
          <w:trHeight w:val="240"/>
          <w:jc w:val="center"/>
        </w:trPr>
        <w:tc>
          <w:tcPr>
            <w:tcW w:w="4876" w:type="dxa"/>
            <w:tcBorders>
              <w:top w:val="nil"/>
              <w:left w:val="nil"/>
              <w:bottom w:val="nil"/>
              <w:right w:val="nil"/>
            </w:tcBorders>
          </w:tcPr>
          <w:p w14:paraId="4F2D5AC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A017505" w14:textId="77777777" w:rsidR="00E305DD" w:rsidRPr="0094298E" w:rsidRDefault="00E305DD" w:rsidP="00D67D3E">
            <w:pPr>
              <w:pStyle w:val="AmColumnHeading"/>
            </w:pPr>
            <w:r w:rsidRPr="0094298E">
              <w:t>Predlog spremembe</w:t>
            </w:r>
          </w:p>
        </w:tc>
      </w:tr>
      <w:tr w:rsidR="00B14696" w:rsidRPr="0094298E" w14:paraId="643C19DB" w14:textId="77777777" w:rsidTr="00D67D3E">
        <w:trPr>
          <w:jc w:val="center"/>
        </w:trPr>
        <w:tc>
          <w:tcPr>
            <w:tcW w:w="4876" w:type="dxa"/>
            <w:tcBorders>
              <w:top w:val="nil"/>
              <w:left w:val="nil"/>
              <w:bottom w:val="nil"/>
              <w:right w:val="nil"/>
            </w:tcBorders>
          </w:tcPr>
          <w:p w14:paraId="36BB1C9E" w14:textId="77777777" w:rsidR="00E305DD" w:rsidRPr="0094298E" w:rsidRDefault="00E305DD" w:rsidP="00D67D3E">
            <w:pPr>
              <w:pStyle w:val="Normal6a"/>
            </w:pPr>
            <w:r w:rsidRPr="0094298E">
              <w:rPr>
                <w:b/>
                <w:i/>
              </w:rPr>
              <w:t>(2)</w:t>
            </w:r>
            <w:r w:rsidRPr="0094298E">
              <w:tab/>
            </w:r>
            <w:r w:rsidRPr="0094298E">
              <w:rPr>
                <w:b/>
                <w:i/>
              </w:rPr>
              <w:t>člen 79 se spremeni:</w:t>
            </w:r>
          </w:p>
        </w:tc>
        <w:tc>
          <w:tcPr>
            <w:tcW w:w="4876" w:type="dxa"/>
            <w:tcBorders>
              <w:top w:val="nil"/>
              <w:left w:val="nil"/>
              <w:bottom w:val="nil"/>
              <w:right w:val="nil"/>
            </w:tcBorders>
          </w:tcPr>
          <w:p w14:paraId="4345B4F6" w14:textId="77777777" w:rsidR="00E305DD" w:rsidRPr="0094298E" w:rsidRDefault="00E305DD" w:rsidP="00D67D3E">
            <w:pPr>
              <w:pStyle w:val="Normal6a"/>
            </w:pPr>
            <w:r w:rsidRPr="0094298E">
              <w:rPr>
                <w:b/>
                <w:i/>
              </w:rPr>
              <w:t>črtano</w:t>
            </w:r>
          </w:p>
        </w:tc>
      </w:tr>
      <w:tr w:rsidR="00B14696" w:rsidRPr="0094298E" w14:paraId="6DEC880F" w14:textId="77777777" w:rsidTr="00D67D3E">
        <w:trPr>
          <w:jc w:val="center"/>
        </w:trPr>
        <w:tc>
          <w:tcPr>
            <w:tcW w:w="4876" w:type="dxa"/>
            <w:tcBorders>
              <w:top w:val="nil"/>
              <w:left w:val="nil"/>
              <w:bottom w:val="nil"/>
              <w:right w:val="nil"/>
            </w:tcBorders>
          </w:tcPr>
          <w:p w14:paraId="70B8D440" w14:textId="77777777" w:rsidR="00E305DD" w:rsidRPr="0094298E" w:rsidRDefault="00E305DD" w:rsidP="00D67D3E">
            <w:pPr>
              <w:pStyle w:val="Normal6a"/>
            </w:pPr>
            <w:r w:rsidRPr="0094298E">
              <w:rPr>
                <w:b/>
                <w:i/>
              </w:rPr>
              <w:t>(a) v odstavku 2 se doda naslednji pododstavek:</w:t>
            </w:r>
          </w:p>
        </w:tc>
        <w:tc>
          <w:tcPr>
            <w:tcW w:w="4876" w:type="dxa"/>
            <w:tcBorders>
              <w:top w:val="nil"/>
              <w:left w:val="nil"/>
              <w:bottom w:val="nil"/>
              <w:right w:val="nil"/>
            </w:tcBorders>
          </w:tcPr>
          <w:p w14:paraId="7DB39874" w14:textId="77777777" w:rsidR="00E305DD" w:rsidRPr="0094298E" w:rsidRDefault="00E305DD" w:rsidP="00D67D3E">
            <w:pPr>
              <w:pStyle w:val="Normal6a"/>
            </w:pPr>
          </w:p>
        </w:tc>
      </w:tr>
      <w:tr w:rsidR="00B14696" w:rsidRPr="0094298E" w14:paraId="7475D79A" w14:textId="77777777" w:rsidTr="00D67D3E">
        <w:trPr>
          <w:jc w:val="center"/>
        </w:trPr>
        <w:tc>
          <w:tcPr>
            <w:tcW w:w="4876" w:type="dxa"/>
            <w:tcBorders>
              <w:top w:val="nil"/>
              <w:left w:val="nil"/>
              <w:bottom w:val="nil"/>
              <w:right w:val="nil"/>
            </w:tcBorders>
          </w:tcPr>
          <w:p w14:paraId="262C9346" w14:textId="77777777" w:rsidR="00E305DD" w:rsidRPr="0094298E" w:rsidRDefault="00E305DD" w:rsidP="00D67D3E">
            <w:pPr>
              <w:pStyle w:val="Normal6a"/>
            </w:pPr>
            <w:r w:rsidRPr="0094298E">
              <w:rPr>
                <w:b/>
                <w:i/>
              </w:rPr>
              <w:t>„Vendar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w:t>
            </w:r>
          </w:p>
        </w:tc>
        <w:tc>
          <w:tcPr>
            <w:tcW w:w="4876" w:type="dxa"/>
            <w:tcBorders>
              <w:top w:val="nil"/>
              <w:left w:val="nil"/>
              <w:bottom w:val="nil"/>
              <w:right w:val="nil"/>
            </w:tcBorders>
          </w:tcPr>
          <w:p w14:paraId="171AA698" w14:textId="77777777" w:rsidR="00E305DD" w:rsidRPr="0094298E" w:rsidRDefault="00E305DD" w:rsidP="00D67D3E">
            <w:pPr>
              <w:pStyle w:val="Normal6a"/>
            </w:pPr>
          </w:p>
        </w:tc>
      </w:tr>
      <w:tr w:rsidR="00B14696" w:rsidRPr="0094298E" w14:paraId="74506F4C" w14:textId="77777777" w:rsidTr="00D67D3E">
        <w:trPr>
          <w:jc w:val="center"/>
        </w:trPr>
        <w:tc>
          <w:tcPr>
            <w:tcW w:w="4876" w:type="dxa"/>
            <w:tcBorders>
              <w:top w:val="nil"/>
              <w:left w:val="nil"/>
              <w:bottom w:val="nil"/>
              <w:right w:val="nil"/>
            </w:tcBorders>
          </w:tcPr>
          <w:p w14:paraId="67DD2C99" w14:textId="77777777" w:rsidR="00E305DD" w:rsidRPr="0094298E" w:rsidRDefault="00E305DD" w:rsidP="00D67D3E">
            <w:pPr>
              <w:pStyle w:val="Normal6a"/>
            </w:pPr>
            <w:r w:rsidRPr="0094298E">
              <w:rPr>
                <w:b/>
                <w:i/>
              </w:rPr>
              <w:t>„Države članice lahko uporabijo člen 42(1), točka (j), in člen 42(3), točka (e), kot podlagi za pospešeni postopek obravnave v skladu s členom 31(8) Direktive 2013/32/EU ali za postopek na meji ali v tranzitnem območju v skladu s členom 43 Direktive 2013/32/EU pred 12. junijem 2026.“;</w:t>
            </w:r>
          </w:p>
        </w:tc>
        <w:tc>
          <w:tcPr>
            <w:tcW w:w="4876" w:type="dxa"/>
            <w:tcBorders>
              <w:top w:val="nil"/>
              <w:left w:val="nil"/>
              <w:bottom w:val="nil"/>
              <w:right w:val="nil"/>
            </w:tcBorders>
          </w:tcPr>
          <w:p w14:paraId="2B04DAF3" w14:textId="77777777" w:rsidR="00E305DD" w:rsidRPr="0094298E" w:rsidRDefault="00E305DD" w:rsidP="00D67D3E">
            <w:pPr>
              <w:pStyle w:val="Normal6a"/>
            </w:pPr>
          </w:p>
        </w:tc>
      </w:tr>
    </w:tbl>
    <w:p w14:paraId="4CCA9A5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38FCC75" w14:textId="77777777" w:rsidR="00E305DD" w:rsidRPr="0094298E" w:rsidRDefault="00E305DD" w:rsidP="00E305DD">
      <w:r w:rsidRPr="0094298E">
        <w:rPr>
          <w:rStyle w:val="HideTWBExt"/>
        </w:rPr>
        <w:t>&lt;/Amend&gt;</w:t>
      </w:r>
    </w:p>
    <w:p w14:paraId="0EA3579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207</w:t>
      </w:r>
      <w:r w:rsidRPr="0094298E">
        <w:rPr>
          <w:rStyle w:val="HideTWBExt"/>
          <w:b w:val="0"/>
        </w:rPr>
        <w:t>&lt;/NumAm&gt;</w:t>
      </w:r>
    </w:p>
    <w:p w14:paraId="2B64AA81"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FEDDE7E" w14:textId="77777777" w:rsidR="00E305DD" w:rsidRPr="0094298E" w:rsidRDefault="00E305DD" w:rsidP="00E305DD">
      <w:pPr>
        <w:pStyle w:val="NormalBold"/>
      </w:pPr>
      <w:r w:rsidRPr="0094298E">
        <w:rPr>
          <w:rStyle w:val="HideTWBExt"/>
          <w:b w:val="0"/>
        </w:rPr>
        <w:t>&lt;/RepeatBlock-By&gt;</w:t>
      </w:r>
    </w:p>
    <w:p w14:paraId="737D7A7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FD0EAC6" w14:textId="77777777" w:rsidR="00E305DD" w:rsidRPr="0094298E" w:rsidRDefault="00E305DD" w:rsidP="00E305DD">
      <w:pPr>
        <w:pStyle w:val="NormalBold"/>
      </w:pPr>
      <w:r w:rsidRPr="0094298E">
        <w:rPr>
          <w:rStyle w:val="HideTWBExt"/>
          <w:b w:val="0"/>
        </w:rPr>
        <w:t>&lt;Article&gt;</w:t>
      </w:r>
      <w:r w:rsidRPr="0094298E">
        <w:t>Člen 1 – odstavek 1 – točka 2</w:t>
      </w:r>
      <w:r w:rsidRPr="0094298E">
        <w:rPr>
          <w:rStyle w:val="HideTWBExt"/>
          <w:b w:val="0"/>
        </w:rPr>
        <w:t>&lt;/Article&gt;</w:t>
      </w:r>
    </w:p>
    <w:p w14:paraId="7CCB6DF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3478EBA" w14:textId="77777777" w:rsidR="00E305DD" w:rsidRPr="0094298E" w:rsidRDefault="00E305DD" w:rsidP="00E305DD">
      <w:r w:rsidRPr="0094298E">
        <w:rPr>
          <w:rStyle w:val="HideTWBExt"/>
        </w:rPr>
        <w:t>&lt;Article2&gt;</w:t>
      </w:r>
      <w:r w:rsidRPr="0094298E">
        <w:t>Člen 79</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D11C46F" w14:textId="77777777" w:rsidTr="00D67D3E">
        <w:trPr>
          <w:trHeight w:hRule="exact" w:val="240"/>
          <w:jc w:val="center"/>
        </w:trPr>
        <w:tc>
          <w:tcPr>
            <w:tcW w:w="9752" w:type="dxa"/>
            <w:gridSpan w:val="2"/>
            <w:tcBorders>
              <w:top w:val="nil"/>
              <w:left w:val="nil"/>
              <w:bottom w:val="nil"/>
              <w:right w:val="nil"/>
            </w:tcBorders>
          </w:tcPr>
          <w:p w14:paraId="0B3B4D51" w14:textId="77777777" w:rsidR="00E305DD" w:rsidRPr="0094298E" w:rsidRDefault="00E305DD" w:rsidP="00D67D3E"/>
        </w:tc>
      </w:tr>
      <w:tr w:rsidR="00B14696" w:rsidRPr="0094298E" w14:paraId="68BEB3F5" w14:textId="77777777" w:rsidTr="00D67D3E">
        <w:trPr>
          <w:trHeight w:val="240"/>
          <w:jc w:val="center"/>
        </w:trPr>
        <w:tc>
          <w:tcPr>
            <w:tcW w:w="4876" w:type="dxa"/>
            <w:tcBorders>
              <w:top w:val="nil"/>
              <w:left w:val="nil"/>
              <w:bottom w:val="nil"/>
              <w:right w:val="nil"/>
            </w:tcBorders>
          </w:tcPr>
          <w:p w14:paraId="2DA9D66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7920B0C" w14:textId="77777777" w:rsidR="00E305DD" w:rsidRPr="0094298E" w:rsidRDefault="00E305DD" w:rsidP="00D67D3E">
            <w:pPr>
              <w:pStyle w:val="AmColumnHeading"/>
            </w:pPr>
            <w:r w:rsidRPr="0094298E">
              <w:t>Predlog spremembe</w:t>
            </w:r>
          </w:p>
        </w:tc>
      </w:tr>
      <w:tr w:rsidR="00B14696" w:rsidRPr="0094298E" w14:paraId="69B905B0" w14:textId="77777777" w:rsidTr="00D67D3E">
        <w:trPr>
          <w:jc w:val="center"/>
        </w:trPr>
        <w:tc>
          <w:tcPr>
            <w:tcW w:w="4876" w:type="dxa"/>
            <w:tcBorders>
              <w:top w:val="nil"/>
              <w:left w:val="nil"/>
              <w:bottom w:val="nil"/>
              <w:right w:val="nil"/>
            </w:tcBorders>
          </w:tcPr>
          <w:p w14:paraId="770AADB8" w14:textId="77777777" w:rsidR="00E305DD" w:rsidRPr="0094298E" w:rsidRDefault="00E305DD" w:rsidP="00D67D3E">
            <w:pPr>
              <w:pStyle w:val="Normal6a"/>
            </w:pPr>
            <w:r w:rsidRPr="0094298E">
              <w:rPr>
                <w:b/>
                <w:i/>
              </w:rPr>
              <w:t>(2)</w:t>
            </w:r>
            <w:r w:rsidRPr="0094298E">
              <w:tab/>
            </w:r>
            <w:r w:rsidRPr="0094298E">
              <w:rPr>
                <w:b/>
                <w:i/>
              </w:rPr>
              <w:t>člen 79 se spremeni:</w:t>
            </w:r>
          </w:p>
        </w:tc>
        <w:tc>
          <w:tcPr>
            <w:tcW w:w="4876" w:type="dxa"/>
            <w:tcBorders>
              <w:top w:val="nil"/>
              <w:left w:val="nil"/>
              <w:bottom w:val="nil"/>
              <w:right w:val="nil"/>
            </w:tcBorders>
          </w:tcPr>
          <w:p w14:paraId="6FB76560" w14:textId="77777777" w:rsidR="00E305DD" w:rsidRPr="0094298E" w:rsidRDefault="00E305DD" w:rsidP="00D67D3E">
            <w:pPr>
              <w:pStyle w:val="Normal6a"/>
            </w:pPr>
            <w:r w:rsidRPr="0094298E">
              <w:rPr>
                <w:b/>
                <w:i/>
              </w:rPr>
              <w:t>črtano</w:t>
            </w:r>
          </w:p>
        </w:tc>
      </w:tr>
      <w:tr w:rsidR="00B14696" w:rsidRPr="0094298E" w14:paraId="70008319" w14:textId="77777777" w:rsidTr="00D67D3E">
        <w:trPr>
          <w:jc w:val="center"/>
        </w:trPr>
        <w:tc>
          <w:tcPr>
            <w:tcW w:w="4876" w:type="dxa"/>
            <w:tcBorders>
              <w:top w:val="nil"/>
              <w:left w:val="nil"/>
              <w:bottom w:val="nil"/>
              <w:right w:val="nil"/>
            </w:tcBorders>
          </w:tcPr>
          <w:p w14:paraId="7A1C2DD7" w14:textId="77777777" w:rsidR="00E305DD" w:rsidRPr="0094298E" w:rsidRDefault="00E305DD" w:rsidP="00D67D3E">
            <w:pPr>
              <w:pStyle w:val="Normal6a"/>
            </w:pPr>
            <w:r w:rsidRPr="0094298E">
              <w:rPr>
                <w:b/>
                <w:i/>
              </w:rPr>
              <w:t>(a) v odstavku 2 se doda naslednji pododstavek:</w:t>
            </w:r>
          </w:p>
        </w:tc>
        <w:tc>
          <w:tcPr>
            <w:tcW w:w="4876" w:type="dxa"/>
            <w:tcBorders>
              <w:top w:val="nil"/>
              <w:left w:val="nil"/>
              <w:bottom w:val="nil"/>
              <w:right w:val="nil"/>
            </w:tcBorders>
          </w:tcPr>
          <w:p w14:paraId="26178971" w14:textId="77777777" w:rsidR="00E305DD" w:rsidRPr="0094298E" w:rsidRDefault="00E305DD" w:rsidP="00D67D3E">
            <w:pPr>
              <w:pStyle w:val="Normal6a"/>
            </w:pPr>
          </w:p>
        </w:tc>
      </w:tr>
      <w:tr w:rsidR="00B14696" w:rsidRPr="0094298E" w14:paraId="3D0EC399" w14:textId="77777777" w:rsidTr="00D67D3E">
        <w:trPr>
          <w:jc w:val="center"/>
        </w:trPr>
        <w:tc>
          <w:tcPr>
            <w:tcW w:w="4876" w:type="dxa"/>
            <w:tcBorders>
              <w:top w:val="nil"/>
              <w:left w:val="nil"/>
              <w:bottom w:val="nil"/>
              <w:right w:val="nil"/>
            </w:tcBorders>
          </w:tcPr>
          <w:p w14:paraId="5EB2481F" w14:textId="77777777" w:rsidR="00E305DD" w:rsidRPr="0094298E" w:rsidRDefault="00E305DD" w:rsidP="00D67D3E">
            <w:pPr>
              <w:pStyle w:val="Normal6a"/>
            </w:pPr>
            <w:r w:rsidRPr="0094298E">
              <w:rPr>
                <w:b/>
                <w:i/>
              </w:rPr>
              <w:t>„Vendar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w:t>
            </w:r>
          </w:p>
        </w:tc>
        <w:tc>
          <w:tcPr>
            <w:tcW w:w="4876" w:type="dxa"/>
            <w:tcBorders>
              <w:top w:val="nil"/>
              <w:left w:val="nil"/>
              <w:bottom w:val="nil"/>
              <w:right w:val="nil"/>
            </w:tcBorders>
          </w:tcPr>
          <w:p w14:paraId="7885B8C8" w14:textId="77777777" w:rsidR="00E305DD" w:rsidRPr="0094298E" w:rsidRDefault="00E305DD" w:rsidP="00D67D3E">
            <w:pPr>
              <w:pStyle w:val="Normal6a"/>
            </w:pPr>
          </w:p>
        </w:tc>
      </w:tr>
      <w:tr w:rsidR="00B14696" w:rsidRPr="0094298E" w14:paraId="24C08FF1" w14:textId="77777777" w:rsidTr="00D67D3E">
        <w:trPr>
          <w:jc w:val="center"/>
        </w:trPr>
        <w:tc>
          <w:tcPr>
            <w:tcW w:w="4876" w:type="dxa"/>
            <w:tcBorders>
              <w:top w:val="nil"/>
              <w:left w:val="nil"/>
              <w:bottom w:val="nil"/>
              <w:right w:val="nil"/>
            </w:tcBorders>
          </w:tcPr>
          <w:p w14:paraId="7A7290A2" w14:textId="77777777" w:rsidR="00E305DD" w:rsidRPr="0094298E" w:rsidRDefault="00E305DD" w:rsidP="00D67D3E">
            <w:pPr>
              <w:pStyle w:val="Normal6a"/>
            </w:pPr>
            <w:r w:rsidRPr="0094298E">
              <w:rPr>
                <w:b/>
                <w:i/>
              </w:rPr>
              <w:t>„Države članice lahko uporabijo člen 42(1), točka (j), in člen 42(3), točka (e), kot podlagi za pospešeni postopek obravnave v skladu s členom 31(8) Direktive 2013/32/EU ali za postopek na meji ali v tranzitnem območju v skladu s členom 43 Direktive 2013/32/EU pred 12. junijem 2026.“;</w:t>
            </w:r>
          </w:p>
        </w:tc>
        <w:tc>
          <w:tcPr>
            <w:tcW w:w="4876" w:type="dxa"/>
            <w:tcBorders>
              <w:top w:val="nil"/>
              <w:left w:val="nil"/>
              <w:bottom w:val="nil"/>
              <w:right w:val="nil"/>
            </w:tcBorders>
          </w:tcPr>
          <w:p w14:paraId="18237EB4" w14:textId="77777777" w:rsidR="00E305DD" w:rsidRPr="0094298E" w:rsidRDefault="00E305DD" w:rsidP="00D67D3E">
            <w:pPr>
              <w:pStyle w:val="Normal6a"/>
            </w:pPr>
          </w:p>
        </w:tc>
      </w:tr>
    </w:tbl>
    <w:p w14:paraId="0A5ECE2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21720C1" w14:textId="77777777" w:rsidR="00E305DD" w:rsidRPr="0094298E" w:rsidRDefault="00E305DD" w:rsidP="00E305DD">
      <w:r w:rsidRPr="0094298E">
        <w:rPr>
          <w:rStyle w:val="HideTWBExt"/>
        </w:rPr>
        <w:t>&lt;/Amend&gt;</w:t>
      </w:r>
    </w:p>
    <w:p w14:paraId="7C50789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208</w:t>
      </w:r>
      <w:r w:rsidRPr="0094298E">
        <w:rPr>
          <w:rStyle w:val="HideTWBExt"/>
          <w:b w:val="0"/>
        </w:rPr>
        <w:t>&lt;/NumAm&gt;</w:t>
      </w:r>
    </w:p>
    <w:p w14:paraId="362FD31C"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3C2BC4D" w14:textId="77777777" w:rsidR="00E305DD" w:rsidRPr="0094298E" w:rsidRDefault="00E305DD" w:rsidP="00E305DD">
      <w:pPr>
        <w:pStyle w:val="NormalBold"/>
      </w:pPr>
      <w:r w:rsidRPr="0094298E">
        <w:rPr>
          <w:rStyle w:val="HideTWBExt"/>
          <w:b w:val="0"/>
        </w:rPr>
        <w:t>&lt;/RepeatBlock-By&gt;</w:t>
      </w:r>
    </w:p>
    <w:p w14:paraId="40BEBBB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0349BAB" w14:textId="77777777" w:rsidR="00E305DD" w:rsidRPr="0094298E" w:rsidRDefault="00E305DD" w:rsidP="00E305DD">
      <w:pPr>
        <w:pStyle w:val="NormalBold"/>
      </w:pPr>
      <w:r w:rsidRPr="0094298E">
        <w:rPr>
          <w:rStyle w:val="HideTWBExt"/>
          <w:b w:val="0"/>
        </w:rPr>
        <w:t>&lt;Article&gt;</w:t>
      </w:r>
      <w:r w:rsidRPr="0094298E">
        <w:t>Člen 1 – odstavek 1 – točka 2</w:t>
      </w:r>
      <w:r w:rsidRPr="0094298E">
        <w:rPr>
          <w:rStyle w:val="HideTWBExt"/>
          <w:b w:val="0"/>
        </w:rPr>
        <w:t>&lt;/Article&gt;</w:t>
      </w:r>
    </w:p>
    <w:p w14:paraId="2D44EBCE"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816FAE7" w14:textId="77777777" w:rsidR="00E305DD" w:rsidRPr="0094298E" w:rsidRDefault="00E305DD" w:rsidP="00E305DD">
      <w:r w:rsidRPr="0094298E">
        <w:rPr>
          <w:rStyle w:val="HideTWBExt"/>
        </w:rPr>
        <w:t>&lt;Article2&gt;</w:t>
      </w:r>
      <w:r w:rsidRPr="0094298E">
        <w:t>Člen 79</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DE506B2" w14:textId="77777777" w:rsidTr="00D67D3E">
        <w:trPr>
          <w:trHeight w:hRule="exact" w:val="240"/>
          <w:jc w:val="center"/>
        </w:trPr>
        <w:tc>
          <w:tcPr>
            <w:tcW w:w="9752" w:type="dxa"/>
            <w:gridSpan w:val="2"/>
            <w:tcBorders>
              <w:top w:val="nil"/>
              <w:left w:val="nil"/>
              <w:bottom w:val="nil"/>
              <w:right w:val="nil"/>
            </w:tcBorders>
          </w:tcPr>
          <w:p w14:paraId="34A44B2F" w14:textId="77777777" w:rsidR="00E305DD" w:rsidRPr="0094298E" w:rsidRDefault="00E305DD" w:rsidP="00D67D3E"/>
        </w:tc>
      </w:tr>
      <w:tr w:rsidR="00B14696" w:rsidRPr="0094298E" w14:paraId="7B51902A" w14:textId="77777777" w:rsidTr="00D67D3E">
        <w:trPr>
          <w:trHeight w:val="240"/>
          <w:jc w:val="center"/>
        </w:trPr>
        <w:tc>
          <w:tcPr>
            <w:tcW w:w="4876" w:type="dxa"/>
            <w:tcBorders>
              <w:top w:val="nil"/>
              <w:left w:val="nil"/>
              <w:bottom w:val="nil"/>
              <w:right w:val="nil"/>
            </w:tcBorders>
          </w:tcPr>
          <w:p w14:paraId="763E8C1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892303E" w14:textId="77777777" w:rsidR="00E305DD" w:rsidRPr="0094298E" w:rsidRDefault="00E305DD" w:rsidP="00D67D3E">
            <w:pPr>
              <w:pStyle w:val="AmColumnHeading"/>
            </w:pPr>
            <w:r w:rsidRPr="0094298E">
              <w:t>Predlog spremembe</w:t>
            </w:r>
          </w:p>
        </w:tc>
      </w:tr>
      <w:tr w:rsidR="00B14696" w:rsidRPr="0094298E" w14:paraId="66A8FDCE" w14:textId="77777777" w:rsidTr="00D67D3E">
        <w:trPr>
          <w:jc w:val="center"/>
        </w:trPr>
        <w:tc>
          <w:tcPr>
            <w:tcW w:w="4876" w:type="dxa"/>
            <w:tcBorders>
              <w:top w:val="nil"/>
              <w:left w:val="nil"/>
              <w:bottom w:val="nil"/>
              <w:right w:val="nil"/>
            </w:tcBorders>
          </w:tcPr>
          <w:p w14:paraId="03148CB4" w14:textId="77777777" w:rsidR="00E305DD" w:rsidRPr="0094298E" w:rsidRDefault="00E305DD" w:rsidP="00D67D3E">
            <w:pPr>
              <w:pStyle w:val="Normal6a"/>
            </w:pPr>
            <w:r w:rsidRPr="0094298E">
              <w:rPr>
                <w:b/>
                <w:i/>
              </w:rPr>
              <w:t>(2)</w:t>
            </w:r>
            <w:r w:rsidRPr="0094298E">
              <w:tab/>
            </w:r>
            <w:r w:rsidRPr="0094298E">
              <w:rPr>
                <w:b/>
                <w:i/>
              </w:rPr>
              <w:t>člen 79 se spremeni:</w:t>
            </w:r>
          </w:p>
        </w:tc>
        <w:tc>
          <w:tcPr>
            <w:tcW w:w="4876" w:type="dxa"/>
            <w:tcBorders>
              <w:top w:val="nil"/>
              <w:left w:val="nil"/>
              <w:bottom w:val="nil"/>
              <w:right w:val="nil"/>
            </w:tcBorders>
          </w:tcPr>
          <w:p w14:paraId="4666892A" w14:textId="77777777" w:rsidR="00E305DD" w:rsidRPr="0094298E" w:rsidRDefault="00E305DD" w:rsidP="00D67D3E">
            <w:pPr>
              <w:pStyle w:val="Normal6a"/>
            </w:pPr>
            <w:r w:rsidRPr="0094298E">
              <w:rPr>
                <w:b/>
                <w:i/>
              </w:rPr>
              <w:t>črtano</w:t>
            </w:r>
          </w:p>
        </w:tc>
      </w:tr>
      <w:tr w:rsidR="00B14696" w:rsidRPr="0094298E" w14:paraId="0ECFB7EE" w14:textId="77777777" w:rsidTr="00D67D3E">
        <w:trPr>
          <w:jc w:val="center"/>
        </w:trPr>
        <w:tc>
          <w:tcPr>
            <w:tcW w:w="4876" w:type="dxa"/>
            <w:tcBorders>
              <w:top w:val="nil"/>
              <w:left w:val="nil"/>
              <w:bottom w:val="nil"/>
              <w:right w:val="nil"/>
            </w:tcBorders>
          </w:tcPr>
          <w:p w14:paraId="7C1DA7BE" w14:textId="77777777" w:rsidR="00E305DD" w:rsidRPr="0094298E" w:rsidRDefault="00E305DD" w:rsidP="00D67D3E">
            <w:pPr>
              <w:pStyle w:val="Normal6a"/>
            </w:pPr>
            <w:r w:rsidRPr="0094298E">
              <w:rPr>
                <w:b/>
                <w:i/>
              </w:rPr>
              <w:t>(a) v odstavku 2 se doda naslednji pododstavek:</w:t>
            </w:r>
          </w:p>
        </w:tc>
        <w:tc>
          <w:tcPr>
            <w:tcW w:w="4876" w:type="dxa"/>
            <w:tcBorders>
              <w:top w:val="nil"/>
              <w:left w:val="nil"/>
              <w:bottom w:val="nil"/>
              <w:right w:val="nil"/>
            </w:tcBorders>
          </w:tcPr>
          <w:p w14:paraId="18B9110C" w14:textId="77777777" w:rsidR="00E305DD" w:rsidRPr="0094298E" w:rsidRDefault="00E305DD" w:rsidP="00D67D3E">
            <w:pPr>
              <w:pStyle w:val="Normal6a"/>
            </w:pPr>
          </w:p>
        </w:tc>
      </w:tr>
      <w:tr w:rsidR="00B14696" w:rsidRPr="0094298E" w14:paraId="43C329CA" w14:textId="77777777" w:rsidTr="00D67D3E">
        <w:trPr>
          <w:jc w:val="center"/>
        </w:trPr>
        <w:tc>
          <w:tcPr>
            <w:tcW w:w="4876" w:type="dxa"/>
            <w:tcBorders>
              <w:top w:val="nil"/>
              <w:left w:val="nil"/>
              <w:bottom w:val="nil"/>
              <w:right w:val="nil"/>
            </w:tcBorders>
          </w:tcPr>
          <w:p w14:paraId="51CFCC46" w14:textId="77777777" w:rsidR="00E305DD" w:rsidRPr="0094298E" w:rsidRDefault="00E305DD" w:rsidP="00D67D3E">
            <w:pPr>
              <w:pStyle w:val="Normal6a"/>
            </w:pPr>
            <w:r w:rsidRPr="0094298E">
              <w:rPr>
                <w:b/>
                <w:i/>
              </w:rPr>
              <w:t>„Vendar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w:t>
            </w:r>
          </w:p>
        </w:tc>
        <w:tc>
          <w:tcPr>
            <w:tcW w:w="4876" w:type="dxa"/>
            <w:tcBorders>
              <w:top w:val="nil"/>
              <w:left w:val="nil"/>
              <w:bottom w:val="nil"/>
              <w:right w:val="nil"/>
            </w:tcBorders>
          </w:tcPr>
          <w:p w14:paraId="2BDC76B8" w14:textId="77777777" w:rsidR="00E305DD" w:rsidRPr="0094298E" w:rsidRDefault="00E305DD" w:rsidP="00D67D3E">
            <w:pPr>
              <w:pStyle w:val="Normal6a"/>
            </w:pPr>
          </w:p>
        </w:tc>
      </w:tr>
      <w:tr w:rsidR="00B14696" w:rsidRPr="0094298E" w14:paraId="55B5E001" w14:textId="77777777" w:rsidTr="00D67D3E">
        <w:trPr>
          <w:jc w:val="center"/>
        </w:trPr>
        <w:tc>
          <w:tcPr>
            <w:tcW w:w="4876" w:type="dxa"/>
            <w:tcBorders>
              <w:top w:val="nil"/>
              <w:left w:val="nil"/>
              <w:bottom w:val="nil"/>
              <w:right w:val="nil"/>
            </w:tcBorders>
          </w:tcPr>
          <w:p w14:paraId="31270605" w14:textId="77777777" w:rsidR="00E305DD" w:rsidRPr="0094298E" w:rsidRDefault="00E305DD" w:rsidP="00D67D3E">
            <w:pPr>
              <w:pStyle w:val="Normal6a"/>
            </w:pPr>
            <w:r w:rsidRPr="0094298E">
              <w:rPr>
                <w:b/>
                <w:i/>
              </w:rPr>
              <w:t>„Države članice lahko uporabijo člen 42(1), točka (j), in člen 42(3), točka (e), kot podlagi za pospešeni postopek obravnave v skladu s členom 31(8) Direktive 2013/32/EU ali za postopek na meji ali v tranzitnem območju v skladu s členom 43 Direktive 2013/32/EU pred 12. junijem 2026.“;</w:t>
            </w:r>
          </w:p>
        </w:tc>
        <w:tc>
          <w:tcPr>
            <w:tcW w:w="4876" w:type="dxa"/>
            <w:tcBorders>
              <w:top w:val="nil"/>
              <w:left w:val="nil"/>
              <w:bottom w:val="nil"/>
              <w:right w:val="nil"/>
            </w:tcBorders>
          </w:tcPr>
          <w:p w14:paraId="411ECD46" w14:textId="77777777" w:rsidR="00E305DD" w:rsidRPr="0094298E" w:rsidRDefault="00E305DD" w:rsidP="00D67D3E">
            <w:pPr>
              <w:pStyle w:val="Normal6a"/>
            </w:pPr>
          </w:p>
        </w:tc>
      </w:tr>
    </w:tbl>
    <w:p w14:paraId="3D5F5D9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E95E118" w14:textId="77777777" w:rsidR="00E305DD" w:rsidRPr="0094298E" w:rsidRDefault="00E305DD" w:rsidP="00E305DD">
      <w:r w:rsidRPr="0094298E">
        <w:rPr>
          <w:rStyle w:val="HideTWBExt"/>
        </w:rPr>
        <w:t>&lt;/Amend&gt;</w:t>
      </w:r>
    </w:p>
    <w:p w14:paraId="26E8FF8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209</w:t>
      </w:r>
      <w:r w:rsidRPr="0094298E">
        <w:rPr>
          <w:rStyle w:val="HideTWBExt"/>
          <w:b w:val="0"/>
        </w:rPr>
        <w:t>&lt;/NumAm&gt;</w:t>
      </w:r>
    </w:p>
    <w:p w14:paraId="539FC58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3369533D" w14:textId="77777777" w:rsidR="00E305DD" w:rsidRPr="0094298E" w:rsidRDefault="00E305DD" w:rsidP="00E305DD">
      <w:pPr>
        <w:pStyle w:val="NormalBold"/>
      </w:pPr>
      <w:r w:rsidRPr="0094298E">
        <w:rPr>
          <w:rStyle w:val="HideTWBExt"/>
          <w:b w:val="0"/>
        </w:rPr>
        <w:t>&lt;/RepeatBlock-By&gt;</w:t>
      </w:r>
    </w:p>
    <w:p w14:paraId="6AAB0F6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F7B67EB" w14:textId="77777777" w:rsidR="00E305DD" w:rsidRPr="0094298E" w:rsidRDefault="00E305DD" w:rsidP="00E305DD">
      <w:pPr>
        <w:pStyle w:val="NormalBold"/>
      </w:pPr>
      <w:r w:rsidRPr="0094298E">
        <w:rPr>
          <w:rStyle w:val="HideTWBExt"/>
          <w:b w:val="0"/>
        </w:rPr>
        <w:t>&lt;Article&gt;</w:t>
      </w:r>
      <w:r w:rsidRPr="0094298E">
        <w:t>Člen 1 – odstavek 1 – točka 2 – točka a</w:t>
      </w:r>
      <w:r w:rsidRPr="0094298E">
        <w:rPr>
          <w:rStyle w:val="HideTWBExt"/>
          <w:b w:val="0"/>
        </w:rPr>
        <w:t>&lt;/Article&gt;</w:t>
      </w:r>
    </w:p>
    <w:p w14:paraId="7C4E795C"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992BA34"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FEDF0F2" w14:textId="77777777" w:rsidTr="00D67D3E">
        <w:trPr>
          <w:trHeight w:hRule="exact" w:val="240"/>
          <w:jc w:val="center"/>
        </w:trPr>
        <w:tc>
          <w:tcPr>
            <w:tcW w:w="9752" w:type="dxa"/>
            <w:gridSpan w:val="2"/>
            <w:tcBorders>
              <w:top w:val="nil"/>
              <w:left w:val="nil"/>
              <w:bottom w:val="nil"/>
              <w:right w:val="nil"/>
            </w:tcBorders>
          </w:tcPr>
          <w:p w14:paraId="3CFE396D" w14:textId="77777777" w:rsidR="00E305DD" w:rsidRPr="0094298E" w:rsidRDefault="00E305DD" w:rsidP="00D67D3E"/>
        </w:tc>
      </w:tr>
      <w:tr w:rsidR="00B14696" w:rsidRPr="0094298E" w14:paraId="5F656385" w14:textId="77777777" w:rsidTr="00D67D3E">
        <w:trPr>
          <w:trHeight w:val="240"/>
          <w:jc w:val="center"/>
        </w:trPr>
        <w:tc>
          <w:tcPr>
            <w:tcW w:w="4876" w:type="dxa"/>
            <w:tcBorders>
              <w:top w:val="nil"/>
              <w:left w:val="nil"/>
              <w:bottom w:val="nil"/>
              <w:right w:val="nil"/>
            </w:tcBorders>
          </w:tcPr>
          <w:p w14:paraId="664178C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8C2ACA0" w14:textId="77777777" w:rsidR="00E305DD" w:rsidRPr="0094298E" w:rsidRDefault="00E305DD" w:rsidP="00D67D3E">
            <w:pPr>
              <w:pStyle w:val="AmColumnHeading"/>
            </w:pPr>
            <w:r w:rsidRPr="0094298E">
              <w:t>Predlog spremembe</w:t>
            </w:r>
          </w:p>
        </w:tc>
      </w:tr>
      <w:tr w:rsidR="00B14696" w:rsidRPr="0094298E" w14:paraId="33038859" w14:textId="77777777" w:rsidTr="00D67D3E">
        <w:trPr>
          <w:jc w:val="center"/>
        </w:trPr>
        <w:tc>
          <w:tcPr>
            <w:tcW w:w="4876" w:type="dxa"/>
            <w:tcBorders>
              <w:top w:val="nil"/>
              <w:left w:val="nil"/>
              <w:bottom w:val="nil"/>
              <w:right w:val="nil"/>
            </w:tcBorders>
          </w:tcPr>
          <w:p w14:paraId="4FA7C6A6" w14:textId="77777777" w:rsidR="00E305DD" w:rsidRPr="0094298E" w:rsidRDefault="00E305DD" w:rsidP="00D67D3E">
            <w:pPr>
              <w:pStyle w:val="Normal6a"/>
            </w:pPr>
            <w:r w:rsidRPr="0094298E">
              <w:rPr>
                <w:b/>
                <w:i/>
              </w:rPr>
              <w:t>„Vendar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w:t>
            </w:r>
          </w:p>
        </w:tc>
        <w:tc>
          <w:tcPr>
            <w:tcW w:w="4876" w:type="dxa"/>
            <w:tcBorders>
              <w:top w:val="nil"/>
              <w:left w:val="nil"/>
              <w:bottom w:val="nil"/>
              <w:right w:val="nil"/>
            </w:tcBorders>
          </w:tcPr>
          <w:p w14:paraId="727CA645" w14:textId="77777777" w:rsidR="00E305DD" w:rsidRPr="0094298E" w:rsidRDefault="00E305DD" w:rsidP="00D67D3E">
            <w:pPr>
              <w:pStyle w:val="Normal6a"/>
            </w:pPr>
            <w:r w:rsidRPr="0094298E">
              <w:rPr>
                <w:b/>
                <w:i/>
              </w:rPr>
              <w:t>črtano</w:t>
            </w:r>
          </w:p>
        </w:tc>
      </w:tr>
    </w:tbl>
    <w:p w14:paraId="29928BB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607771F"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771D993" w14:textId="77777777" w:rsidR="00E305DD" w:rsidRPr="0094298E" w:rsidRDefault="00E305DD" w:rsidP="00E305DD">
      <w:pPr>
        <w:pStyle w:val="AmJustText"/>
      </w:pPr>
      <w:r w:rsidRPr="0094298E">
        <w:t>Ni utemeljeno, zakaj naj bi se navedene posebne določbe pakta o migracijah in azilu začele uporabljati prej kot druge določbe pakta, kot so določbe o zagotavljanju pravne pomoči iz uredbe o azilnih postopkih, določbe o uporabi načela solidarnosti iz uredbe o upravljanju azila in migracij ali določbe o dostopu do trga dela iz direktive o pogojih za sprejem. V vsakem primeru je zelo malo verjetno, da bo zakonodajni postopek končan pravočasno, da bi se lahko te določbe začele uporabljati pred junijem 2026.</w:t>
      </w:r>
    </w:p>
    <w:p w14:paraId="05B492E1" w14:textId="77777777" w:rsidR="00E305DD" w:rsidRPr="0094298E" w:rsidRDefault="00E305DD" w:rsidP="00E305DD">
      <w:r w:rsidRPr="0094298E">
        <w:rPr>
          <w:rStyle w:val="HideTWBExt"/>
        </w:rPr>
        <w:t>&lt;/Amend&gt;</w:t>
      </w:r>
    </w:p>
    <w:p w14:paraId="7B73773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210</w:t>
      </w:r>
      <w:r w:rsidRPr="0094298E">
        <w:rPr>
          <w:rStyle w:val="HideTWBExt"/>
          <w:b w:val="0"/>
        </w:rPr>
        <w:t>&lt;/NumAm&gt;</w:t>
      </w:r>
    </w:p>
    <w:p w14:paraId="17B22D2A" w14:textId="77777777" w:rsidR="00E305DD" w:rsidRPr="0094298E" w:rsidRDefault="00E305DD" w:rsidP="00E305DD">
      <w:pPr>
        <w:pStyle w:val="NormalBold"/>
      </w:pPr>
      <w:r w:rsidRPr="0094298E">
        <w:rPr>
          <w:rStyle w:val="HideTWBExt"/>
          <w:b w:val="0"/>
        </w:rPr>
        <w:t>&lt;RepeatBlock-By&gt;&lt;Members&gt;</w:t>
      </w:r>
      <w:r w:rsidRPr="0094298E">
        <w:t>Reinhold Lopatka, Lukas Mandl, Angelika Winzig, Sophia Kircher, Alexander Bernhuber</w:t>
      </w:r>
      <w:r w:rsidRPr="0094298E">
        <w:rPr>
          <w:rStyle w:val="HideTWBExt"/>
          <w:b w:val="0"/>
        </w:rPr>
        <w:t>&lt;/Members&gt;</w:t>
      </w:r>
    </w:p>
    <w:p w14:paraId="297B5B2F" w14:textId="77777777" w:rsidR="00E305DD" w:rsidRPr="0094298E" w:rsidRDefault="00E305DD" w:rsidP="00E305DD">
      <w:pPr>
        <w:pStyle w:val="NormalBold"/>
      </w:pPr>
      <w:r w:rsidRPr="0094298E">
        <w:rPr>
          <w:rStyle w:val="HideTWBExt"/>
          <w:b w:val="0"/>
        </w:rPr>
        <w:t>&lt;/RepeatBlock-By&gt;</w:t>
      </w:r>
    </w:p>
    <w:p w14:paraId="7C65D30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95D4274" w14:textId="77777777" w:rsidR="00E305DD" w:rsidRPr="0094298E" w:rsidRDefault="00E305DD" w:rsidP="00E305DD">
      <w:pPr>
        <w:pStyle w:val="NormalBold"/>
      </w:pPr>
      <w:r w:rsidRPr="0094298E">
        <w:rPr>
          <w:rStyle w:val="HideTWBExt"/>
          <w:b w:val="0"/>
        </w:rPr>
        <w:t>&lt;Article&gt;</w:t>
      </w:r>
      <w:r w:rsidRPr="0094298E">
        <w:t>Člen 1 – odstavek 1 – točka 2 – točka a</w:t>
      </w:r>
      <w:r w:rsidRPr="0094298E">
        <w:rPr>
          <w:rStyle w:val="HideTWBExt"/>
          <w:b w:val="0"/>
        </w:rPr>
        <w:t>&lt;/Article&gt;</w:t>
      </w:r>
    </w:p>
    <w:p w14:paraId="39CB3BA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4BD2607" w14:textId="77777777" w:rsidR="00E305DD" w:rsidRPr="0094298E" w:rsidRDefault="00E305DD" w:rsidP="00E305DD">
      <w:r w:rsidRPr="0094298E">
        <w:rPr>
          <w:rStyle w:val="HideTWBExt"/>
        </w:rPr>
        <w:t>&lt;Article2&gt;</w:t>
      </w:r>
      <w:r w:rsidRPr="0094298E">
        <w:t>Člen 79 – odstavek 2 – pododstavek 2</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DA30E9" w14:textId="77777777" w:rsidTr="00D67D3E">
        <w:trPr>
          <w:trHeight w:hRule="exact" w:val="240"/>
          <w:jc w:val="center"/>
        </w:trPr>
        <w:tc>
          <w:tcPr>
            <w:tcW w:w="9752" w:type="dxa"/>
            <w:gridSpan w:val="2"/>
            <w:tcBorders>
              <w:top w:val="nil"/>
              <w:left w:val="nil"/>
              <w:bottom w:val="nil"/>
              <w:right w:val="nil"/>
            </w:tcBorders>
          </w:tcPr>
          <w:p w14:paraId="2768ADA4" w14:textId="77777777" w:rsidR="00E305DD" w:rsidRPr="0094298E" w:rsidRDefault="00E305DD" w:rsidP="00D67D3E"/>
        </w:tc>
      </w:tr>
      <w:tr w:rsidR="00B14696" w:rsidRPr="0094298E" w14:paraId="061A295F" w14:textId="77777777" w:rsidTr="00D67D3E">
        <w:trPr>
          <w:trHeight w:val="240"/>
          <w:jc w:val="center"/>
        </w:trPr>
        <w:tc>
          <w:tcPr>
            <w:tcW w:w="4876" w:type="dxa"/>
            <w:tcBorders>
              <w:top w:val="nil"/>
              <w:left w:val="nil"/>
              <w:bottom w:val="nil"/>
              <w:right w:val="nil"/>
            </w:tcBorders>
          </w:tcPr>
          <w:p w14:paraId="4E934DA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4171F58" w14:textId="77777777" w:rsidR="00E305DD" w:rsidRPr="0094298E" w:rsidRDefault="00E305DD" w:rsidP="00D67D3E">
            <w:pPr>
              <w:pStyle w:val="AmColumnHeading"/>
            </w:pPr>
            <w:r w:rsidRPr="0094298E">
              <w:t>Predlog spremembe</w:t>
            </w:r>
          </w:p>
        </w:tc>
      </w:tr>
      <w:tr w:rsidR="00B14696" w:rsidRPr="0094298E" w14:paraId="6B4F43BB" w14:textId="77777777" w:rsidTr="00D67D3E">
        <w:trPr>
          <w:jc w:val="center"/>
        </w:trPr>
        <w:tc>
          <w:tcPr>
            <w:tcW w:w="4876" w:type="dxa"/>
            <w:tcBorders>
              <w:top w:val="nil"/>
              <w:left w:val="nil"/>
              <w:bottom w:val="nil"/>
              <w:right w:val="nil"/>
            </w:tcBorders>
          </w:tcPr>
          <w:p w14:paraId="34B1D00B" w14:textId="77777777" w:rsidR="00E305DD" w:rsidRPr="0094298E" w:rsidRDefault="00E305DD" w:rsidP="00D67D3E">
            <w:pPr>
              <w:pStyle w:val="Normal6a"/>
            </w:pPr>
            <w:r w:rsidRPr="0094298E">
              <w:t>„Vendar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w:t>
            </w:r>
          </w:p>
        </w:tc>
        <w:tc>
          <w:tcPr>
            <w:tcW w:w="4876" w:type="dxa"/>
            <w:tcBorders>
              <w:top w:val="nil"/>
              <w:left w:val="nil"/>
              <w:bottom w:val="nil"/>
              <w:right w:val="nil"/>
            </w:tcBorders>
          </w:tcPr>
          <w:p w14:paraId="2487081F" w14:textId="77777777" w:rsidR="00E305DD" w:rsidRPr="0094298E" w:rsidRDefault="00E305DD" w:rsidP="00D67D3E">
            <w:pPr>
              <w:pStyle w:val="Normal6a"/>
            </w:pPr>
            <w:r w:rsidRPr="0094298E">
              <w:t xml:space="preserve">„Vendar se člen 59(2), člen 61(2) in člen 61(5), točka (b), v zvezi z uporabo koncepta ‚varna tretja država‘ v skladu s členoma 36 in 37 Direktive 2013/32/EU ter koncepta ‚varna izvorna država‘ v skladu s členom 38 Direktive 2013/32/EU uporabljajo od dneva začetka veljavnosti Uredbe (EU) …/… [o spremembi Uredbe (EU) 2024/1348]. </w:t>
            </w:r>
            <w:r w:rsidRPr="0094298E">
              <w:rPr>
                <w:b/>
                <w:i/>
              </w:rPr>
              <w:t>Poleg tega lahko države članice člen 62 v zvezi z določitvijo varnih izvornih držav uporabljajo od dneva začetka veljavnosti te uredbe pred splošnim datumom začetka njene uporabe.“;</w:t>
            </w:r>
          </w:p>
        </w:tc>
      </w:tr>
    </w:tbl>
    <w:p w14:paraId="5AE65F2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2DD760B"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15066F26" w14:textId="77777777" w:rsidR="00E305DD" w:rsidRPr="0094298E" w:rsidRDefault="00E305DD" w:rsidP="00E305DD">
      <w:pPr>
        <w:pStyle w:val="AmJustText"/>
      </w:pPr>
      <w:r w:rsidRPr="0094298E">
        <w:t>V predlogu spremembe je pojasnjeno, da bi morale imeti države članice možnost, da člen 62 v zvezi z določitvijo varnih izvornih držav uporabijo takoj po začetku veljavnosti te uredbe, ne da bi jim bilo treba čakati na splošni datum začetka uporabe. To zagotavlja pravno varnost in državam članicam omogoča, da se hitro odzovejo na migracijske pritiske z uporabo pospešenih postopkov, povezanih s konceptom varne izvorne države, ob spoštovanju splošnega okvira Uredbe.</w:t>
      </w:r>
    </w:p>
    <w:p w14:paraId="32E2AE8A" w14:textId="77777777" w:rsidR="00E305DD" w:rsidRPr="0094298E" w:rsidRDefault="00E305DD" w:rsidP="00E305DD">
      <w:r w:rsidRPr="0094298E">
        <w:rPr>
          <w:rStyle w:val="HideTWBExt"/>
        </w:rPr>
        <w:t>&lt;/Amend&gt;</w:t>
      </w:r>
    </w:p>
    <w:p w14:paraId="3D4EC4A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211</w:t>
      </w:r>
      <w:r w:rsidRPr="0094298E">
        <w:rPr>
          <w:rStyle w:val="HideTWBExt"/>
          <w:b w:val="0"/>
        </w:rPr>
        <w:t>&lt;/NumAm&gt;</w:t>
      </w:r>
    </w:p>
    <w:p w14:paraId="11DA9F9F"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0B2A5AA6" w14:textId="77777777" w:rsidR="00E305DD" w:rsidRPr="0094298E" w:rsidRDefault="00E305DD" w:rsidP="00E305DD">
      <w:pPr>
        <w:pStyle w:val="NormalBold"/>
      </w:pPr>
      <w:r w:rsidRPr="0094298E">
        <w:rPr>
          <w:rStyle w:val="HideTWBExt"/>
          <w:b w:val="0"/>
        </w:rPr>
        <w:t>&lt;/RepeatBlock-By&gt;</w:t>
      </w:r>
    </w:p>
    <w:p w14:paraId="72E45B8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D9775D3" w14:textId="77777777" w:rsidR="00E305DD" w:rsidRPr="0094298E" w:rsidRDefault="00E305DD" w:rsidP="00E305DD">
      <w:pPr>
        <w:pStyle w:val="NormalBold"/>
      </w:pPr>
      <w:r w:rsidRPr="0094298E">
        <w:rPr>
          <w:rStyle w:val="HideTWBExt"/>
          <w:b w:val="0"/>
        </w:rPr>
        <w:t>&lt;Article&gt;</w:t>
      </w:r>
      <w:r w:rsidRPr="0094298E">
        <w:t>Člen 1 – odstavek 1 – točka 2 – točka b</w:t>
      </w:r>
      <w:r w:rsidRPr="0094298E">
        <w:rPr>
          <w:rStyle w:val="HideTWBExt"/>
          <w:b w:val="0"/>
        </w:rPr>
        <w:t>&lt;/Article&gt;</w:t>
      </w:r>
    </w:p>
    <w:p w14:paraId="768FF33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B71B350" w14:textId="77777777" w:rsidR="00E305DD" w:rsidRPr="0094298E" w:rsidRDefault="00E305DD" w:rsidP="00E305DD">
      <w:r w:rsidRPr="0094298E">
        <w:rPr>
          <w:rStyle w:val="HideTWBExt"/>
        </w:rPr>
        <w:t>&lt;Article2&gt;</w:t>
      </w:r>
      <w:r w:rsidRPr="0094298E">
        <w:t>Člen 79 – odstavek 3</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7BCF9C6" w14:textId="77777777" w:rsidTr="00D67D3E">
        <w:trPr>
          <w:trHeight w:hRule="exact" w:val="240"/>
          <w:jc w:val="center"/>
        </w:trPr>
        <w:tc>
          <w:tcPr>
            <w:tcW w:w="9752" w:type="dxa"/>
            <w:gridSpan w:val="2"/>
            <w:tcBorders>
              <w:top w:val="nil"/>
              <w:left w:val="nil"/>
              <w:bottom w:val="nil"/>
              <w:right w:val="nil"/>
            </w:tcBorders>
          </w:tcPr>
          <w:p w14:paraId="23F8B824" w14:textId="77777777" w:rsidR="00E305DD" w:rsidRPr="0094298E" w:rsidRDefault="00E305DD" w:rsidP="00D67D3E"/>
        </w:tc>
      </w:tr>
      <w:tr w:rsidR="00B14696" w:rsidRPr="0094298E" w14:paraId="6B816750" w14:textId="77777777" w:rsidTr="00D67D3E">
        <w:trPr>
          <w:trHeight w:val="240"/>
          <w:jc w:val="center"/>
        </w:trPr>
        <w:tc>
          <w:tcPr>
            <w:tcW w:w="4876" w:type="dxa"/>
            <w:tcBorders>
              <w:top w:val="nil"/>
              <w:left w:val="nil"/>
              <w:bottom w:val="nil"/>
              <w:right w:val="nil"/>
            </w:tcBorders>
          </w:tcPr>
          <w:p w14:paraId="47C6D95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28D22EB" w14:textId="77777777" w:rsidR="00E305DD" w:rsidRPr="0094298E" w:rsidRDefault="00E305DD" w:rsidP="00D67D3E">
            <w:pPr>
              <w:pStyle w:val="AmColumnHeading"/>
            </w:pPr>
            <w:r w:rsidRPr="0094298E">
              <w:t>Predlog spremembe</w:t>
            </w:r>
          </w:p>
        </w:tc>
      </w:tr>
      <w:tr w:rsidR="00B14696" w:rsidRPr="0094298E" w14:paraId="457DF8DA" w14:textId="77777777" w:rsidTr="00D67D3E">
        <w:trPr>
          <w:jc w:val="center"/>
        </w:trPr>
        <w:tc>
          <w:tcPr>
            <w:tcW w:w="4876" w:type="dxa"/>
            <w:tcBorders>
              <w:top w:val="nil"/>
              <w:left w:val="nil"/>
              <w:bottom w:val="nil"/>
              <w:right w:val="nil"/>
            </w:tcBorders>
          </w:tcPr>
          <w:p w14:paraId="5E654F03" w14:textId="77777777" w:rsidR="00E305DD" w:rsidRPr="0094298E" w:rsidRDefault="00E305DD" w:rsidP="00D67D3E">
            <w:pPr>
              <w:pStyle w:val="Normal6a"/>
            </w:pPr>
            <w:r w:rsidRPr="0094298E">
              <w:rPr>
                <w:b/>
                <w:i/>
              </w:rPr>
              <w:t>(b)</w:t>
            </w:r>
            <w:r w:rsidRPr="0094298E">
              <w:tab/>
            </w:r>
            <w:r w:rsidRPr="0094298E">
              <w:rPr>
                <w:b/>
                <w:i/>
              </w:rPr>
              <w:t>v odstavku 3 se doda naslednji pododstavek:</w:t>
            </w:r>
          </w:p>
        </w:tc>
        <w:tc>
          <w:tcPr>
            <w:tcW w:w="4876" w:type="dxa"/>
            <w:tcBorders>
              <w:top w:val="nil"/>
              <w:left w:val="nil"/>
              <w:bottom w:val="nil"/>
              <w:right w:val="nil"/>
            </w:tcBorders>
          </w:tcPr>
          <w:p w14:paraId="6F95161B" w14:textId="77777777" w:rsidR="00E305DD" w:rsidRPr="0094298E" w:rsidRDefault="00E305DD" w:rsidP="00D67D3E">
            <w:pPr>
              <w:pStyle w:val="Normal6a"/>
            </w:pPr>
            <w:r w:rsidRPr="0094298E">
              <w:rPr>
                <w:b/>
                <w:i/>
              </w:rPr>
              <w:t>črtano</w:t>
            </w:r>
          </w:p>
        </w:tc>
      </w:tr>
      <w:tr w:rsidR="00B14696" w:rsidRPr="0094298E" w14:paraId="7737DB01" w14:textId="77777777" w:rsidTr="00D67D3E">
        <w:trPr>
          <w:jc w:val="center"/>
        </w:trPr>
        <w:tc>
          <w:tcPr>
            <w:tcW w:w="4876" w:type="dxa"/>
            <w:tcBorders>
              <w:top w:val="nil"/>
              <w:left w:val="nil"/>
              <w:bottom w:val="nil"/>
              <w:right w:val="nil"/>
            </w:tcBorders>
          </w:tcPr>
          <w:p w14:paraId="0CC0A488" w14:textId="77777777" w:rsidR="00E305DD" w:rsidRPr="0094298E" w:rsidRDefault="00E305DD" w:rsidP="00D67D3E">
            <w:pPr>
              <w:pStyle w:val="Normal6a"/>
            </w:pPr>
            <w:r w:rsidRPr="0094298E">
              <w:rPr>
                <w:b/>
                <w:i/>
              </w:rPr>
              <w:t>„Države članice lahko uporabijo člen 42(1), točka (j), in člen 42(3), točka (e), kot podlagi za pospešeni postopek obravnave v skladu s členom 31(8) Direktive 2013/32/EU ali za postopek na meji ali v tranzitnem območju v skladu s členom 43 Direktive 2013/32/EU pred 12. junijem 2026.“;</w:t>
            </w:r>
          </w:p>
        </w:tc>
        <w:tc>
          <w:tcPr>
            <w:tcW w:w="4876" w:type="dxa"/>
            <w:tcBorders>
              <w:top w:val="nil"/>
              <w:left w:val="nil"/>
              <w:bottom w:val="nil"/>
              <w:right w:val="nil"/>
            </w:tcBorders>
          </w:tcPr>
          <w:p w14:paraId="5574A702" w14:textId="77777777" w:rsidR="00E305DD" w:rsidRPr="0094298E" w:rsidRDefault="00E305DD" w:rsidP="00D67D3E">
            <w:pPr>
              <w:pStyle w:val="Normal6a"/>
            </w:pPr>
          </w:p>
        </w:tc>
      </w:tr>
    </w:tbl>
    <w:p w14:paraId="34D9A90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D3742F3"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C1014FA" w14:textId="77777777" w:rsidR="00E305DD" w:rsidRPr="0094298E" w:rsidRDefault="00E305DD" w:rsidP="00E305DD">
      <w:pPr>
        <w:pStyle w:val="AmJustText"/>
      </w:pPr>
      <w:r w:rsidRPr="0094298E">
        <w:t>Ni utemeljeno, zakaj naj bi se navedene posebne določbe pakta o migracijah in azilu začele uporabljati prej kot druge določbe pakta, kot so določbe o zagotavljanju pravne pomoči iz uredbe o azilnih postopkih, določbe o uporabi načela solidarnosti iz uredbe o upravljanju azila in migracij ali določbe o dostopu do trga dela iz direktive o pogojih za sprejem. V vsakem primeru je zelo malo verjetno, da bo zakonodajni postopek končan pravočasno, da bi se lahko te določbe začele uporabljati pred junijem 2026.</w:t>
      </w:r>
    </w:p>
    <w:p w14:paraId="4001BD92" w14:textId="77777777" w:rsidR="00E305DD" w:rsidRPr="0094298E" w:rsidRDefault="00E305DD" w:rsidP="00E305DD">
      <w:r w:rsidRPr="0094298E">
        <w:rPr>
          <w:rStyle w:val="HideTWBExt"/>
        </w:rPr>
        <w:t>&lt;/Amend&gt;</w:t>
      </w:r>
    </w:p>
    <w:p w14:paraId="1DD2628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212</w:t>
      </w:r>
      <w:r w:rsidRPr="0094298E">
        <w:rPr>
          <w:rStyle w:val="HideTWBExt"/>
          <w:b w:val="0"/>
        </w:rPr>
        <w:t>&lt;/NumAm&gt;</w:t>
      </w:r>
    </w:p>
    <w:p w14:paraId="2B1AC2BD" w14:textId="77777777" w:rsidR="00E305DD" w:rsidRPr="0094298E" w:rsidRDefault="00E305DD" w:rsidP="00E305DD">
      <w:pPr>
        <w:pStyle w:val="NormalBold"/>
      </w:pPr>
      <w:r w:rsidRPr="0094298E">
        <w:rPr>
          <w:rStyle w:val="HideTWBExt"/>
          <w:b w:val="0"/>
        </w:rPr>
        <w:t>&lt;RepeatBlock-By&gt;&lt;Members&gt;</w:t>
      </w:r>
      <w:r w:rsidRPr="0094298E">
        <w:t>Marco Tarquinio, Sandro Ruotolo, Francisco Assis, Alessandro Zan, Cecilia Strada</w:t>
      </w:r>
      <w:r w:rsidRPr="0094298E">
        <w:rPr>
          <w:rStyle w:val="HideTWBExt"/>
          <w:b w:val="0"/>
        </w:rPr>
        <w:t>&lt;/Members&gt;</w:t>
      </w:r>
    </w:p>
    <w:p w14:paraId="3CADA381" w14:textId="77777777" w:rsidR="00E305DD" w:rsidRPr="0094298E" w:rsidRDefault="00E305DD" w:rsidP="00E305DD">
      <w:pPr>
        <w:pStyle w:val="NormalBold"/>
      </w:pPr>
      <w:r w:rsidRPr="0094298E">
        <w:rPr>
          <w:rStyle w:val="HideTWBExt"/>
          <w:b w:val="0"/>
        </w:rPr>
        <w:t>&lt;/RepeatBlock-By&gt;</w:t>
      </w:r>
    </w:p>
    <w:p w14:paraId="6C66535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C983BC0" w14:textId="77777777" w:rsidR="00E305DD" w:rsidRPr="0094298E" w:rsidRDefault="00E305DD" w:rsidP="00E305DD">
      <w:pPr>
        <w:pStyle w:val="NormalBold"/>
      </w:pPr>
      <w:r w:rsidRPr="0094298E">
        <w:rPr>
          <w:rStyle w:val="HideTWBExt"/>
          <w:b w:val="0"/>
        </w:rPr>
        <w:t>&lt;Article&gt;</w:t>
      </w:r>
      <w:r w:rsidRPr="0094298E">
        <w:t>Člen 1 – odstavek 1 – točka 2 – točka b</w:t>
      </w:r>
      <w:r w:rsidRPr="0094298E">
        <w:rPr>
          <w:rStyle w:val="HideTWBExt"/>
          <w:b w:val="0"/>
        </w:rPr>
        <w:t>&lt;/Article&gt;</w:t>
      </w:r>
    </w:p>
    <w:p w14:paraId="6738F41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EF7F650" w14:textId="77777777" w:rsidR="00E305DD" w:rsidRPr="0094298E" w:rsidRDefault="00E305DD" w:rsidP="00E305DD">
      <w:r w:rsidRPr="0094298E">
        <w:rPr>
          <w:rStyle w:val="HideTWBExt"/>
        </w:rPr>
        <w:t>&lt;Article2&gt;</w:t>
      </w:r>
      <w:r w:rsidRPr="0094298E">
        <w:t>Člen 79</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89E94C4" w14:textId="77777777" w:rsidTr="00D67D3E">
        <w:trPr>
          <w:trHeight w:hRule="exact" w:val="240"/>
          <w:jc w:val="center"/>
        </w:trPr>
        <w:tc>
          <w:tcPr>
            <w:tcW w:w="9752" w:type="dxa"/>
            <w:gridSpan w:val="2"/>
            <w:tcBorders>
              <w:top w:val="nil"/>
              <w:left w:val="nil"/>
              <w:bottom w:val="nil"/>
              <w:right w:val="nil"/>
            </w:tcBorders>
          </w:tcPr>
          <w:p w14:paraId="59B10F23" w14:textId="77777777" w:rsidR="00E305DD" w:rsidRPr="0094298E" w:rsidRDefault="00E305DD" w:rsidP="00D67D3E"/>
        </w:tc>
      </w:tr>
      <w:tr w:rsidR="00B14696" w:rsidRPr="0094298E" w14:paraId="52044E42" w14:textId="77777777" w:rsidTr="00D67D3E">
        <w:trPr>
          <w:trHeight w:val="240"/>
          <w:jc w:val="center"/>
        </w:trPr>
        <w:tc>
          <w:tcPr>
            <w:tcW w:w="4876" w:type="dxa"/>
            <w:tcBorders>
              <w:top w:val="nil"/>
              <w:left w:val="nil"/>
              <w:bottom w:val="nil"/>
              <w:right w:val="nil"/>
            </w:tcBorders>
          </w:tcPr>
          <w:p w14:paraId="76BE285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81ED5FD" w14:textId="77777777" w:rsidR="00E305DD" w:rsidRPr="0094298E" w:rsidRDefault="00E305DD" w:rsidP="00D67D3E">
            <w:pPr>
              <w:pStyle w:val="AmColumnHeading"/>
            </w:pPr>
            <w:r w:rsidRPr="0094298E">
              <w:t>Predlog spremembe</w:t>
            </w:r>
          </w:p>
        </w:tc>
      </w:tr>
      <w:tr w:rsidR="00B14696" w:rsidRPr="0094298E" w14:paraId="08A3ED94" w14:textId="77777777" w:rsidTr="00D67D3E">
        <w:trPr>
          <w:jc w:val="center"/>
        </w:trPr>
        <w:tc>
          <w:tcPr>
            <w:tcW w:w="4876" w:type="dxa"/>
            <w:tcBorders>
              <w:top w:val="nil"/>
              <w:left w:val="nil"/>
              <w:bottom w:val="nil"/>
              <w:right w:val="nil"/>
            </w:tcBorders>
          </w:tcPr>
          <w:p w14:paraId="0A3B23DB" w14:textId="77777777" w:rsidR="00E305DD" w:rsidRPr="0094298E" w:rsidRDefault="00E305DD" w:rsidP="00D67D3E">
            <w:pPr>
              <w:pStyle w:val="Normal6a"/>
            </w:pPr>
            <w:r w:rsidRPr="0094298E">
              <w:rPr>
                <w:b/>
                <w:i/>
              </w:rPr>
              <w:t>„Države članice lahko uporabijo člen 42(1), točka (j), in člen 42(3), točka (e), kot podlagi za pospešeni postopek obravnave v skladu s členom 31(8) Direktive 2013/32/EU ali za postopek na meji ali v tranzitnem območju v skladu s členom 43 Direktive 2013/32/EU pred 12. junijem 2026.“;</w:t>
            </w:r>
          </w:p>
        </w:tc>
        <w:tc>
          <w:tcPr>
            <w:tcW w:w="4876" w:type="dxa"/>
            <w:tcBorders>
              <w:top w:val="nil"/>
              <w:left w:val="nil"/>
              <w:bottom w:val="nil"/>
              <w:right w:val="nil"/>
            </w:tcBorders>
          </w:tcPr>
          <w:p w14:paraId="19DB2EED" w14:textId="77777777" w:rsidR="00E305DD" w:rsidRPr="0094298E" w:rsidRDefault="00E305DD" w:rsidP="00D67D3E">
            <w:pPr>
              <w:pStyle w:val="Normal6a"/>
            </w:pPr>
            <w:r w:rsidRPr="0094298E">
              <w:rPr>
                <w:b/>
                <w:i/>
              </w:rPr>
              <w:t>črtano</w:t>
            </w:r>
          </w:p>
        </w:tc>
      </w:tr>
    </w:tbl>
    <w:p w14:paraId="13DDF21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49C9C4B" w14:textId="77777777" w:rsidR="00E305DD" w:rsidRPr="0094298E" w:rsidRDefault="00E305DD" w:rsidP="00E305DD">
      <w:r w:rsidRPr="0094298E">
        <w:rPr>
          <w:rStyle w:val="HideTWBExt"/>
        </w:rPr>
        <w:t>&lt;/Amend&gt;</w:t>
      </w:r>
    </w:p>
    <w:p w14:paraId="4724B779"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213</w:t>
      </w:r>
      <w:r w:rsidRPr="0094298E">
        <w:rPr>
          <w:rStyle w:val="HideTWBExt"/>
          <w:b w:val="0"/>
        </w:rPr>
        <w:t>&lt;/NumAm&gt;</w:t>
      </w:r>
    </w:p>
    <w:p w14:paraId="669F68B5"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0C80DA19" w14:textId="77777777" w:rsidR="00E305DD" w:rsidRPr="0094298E" w:rsidRDefault="00E305DD" w:rsidP="00E305DD">
      <w:pPr>
        <w:pStyle w:val="NormalBold"/>
      </w:pPr>
      <w:r w:rsidRPr="0094298E">
        <w:rPr>
          <w:rStyle w:val="HideTWBExt"/>
          <w:b w:val="0"/>
        </w:rPr>
        <w:t>&lt;/RepeatBlock-By&gt;</w:t>
      </w:r>
    </w:p>
    <w:p w14:paraId="463BAB9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A330776" w14:textId="77777777" w:rsidR="00E305DD" w:rsidRPr="0094298E" w:rsidRDefault="00E305DD" w:rsidP="00E305DD">
      <w:pPr>
        <w:pStyle w:val="NormalBold"/>
      </w:pPr>
      <w:r w:rsidRPr="0094298E">
        <w:rPr>
          <w:rStyle w:val="HideTWBExt"/>
          <w:b w:val="0"/>
        </w:rPr>
        <w:t>&lt;Article&gt;</w:t>
      </w:r>
      <w:r w:rsidRPr="0094298E">
        <w:t>Člen 1 – odstavek 1 – točka 3</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9C99D87" w14:textId="77777777" w:rsidTr="00D67D3E">
        <w:trPr>
          <w:trHeight w:hRule="exact" w:val="240"/>
          <w:jc w:val="center"/>
        </w:trPr>
        <w:tc>
          <w:tcPr>
            <w:tcW w:w="9752" w:type="dxa"/>
            <w:gridSpan w:val="2"/>
            <w:tcBorders>
              <w:top w:val="nil"/>
              <w:left w:val="nil"/>
              <w:bottom w:val="nil"/>
              <w:right w:val="nil"/>
            </w:tcBorders>
          </w:tcPr>
          <w:p w14:paraId="12B235E0" w14:textId="77777777" w:rsidR="00E305DD" w:rsidRPr="0094298E" w:rsidRDefault="00E305DD" w:rsidP="00D67D3E"/>
        </w:tc>
      </w:tr>
      <w:tr w:rsidR="00B14696" w:rsidRPr="0094298E" w14:paraId="249028EF" w14:textId="77777777" w:rsidTr="00D67D3E">
        <w:trPr>
          <w:trHeight w:val="240"/>
          <w:jc w:val="center"/>
        </w:trPr>
        <w:tc>
          <w:tcPr>
            <w:tcW w:w="4876" w:type="dxa"/>
            <w:tcBorders>
              <w:top w:val="nil"/>
              <w:left w:val="nil"/>
              <w:bottom w:val="nil"/>
              <w:right w:val="nil"/>
            </w:tcBorders>
          </w:tcPr>
          <w:p w14:paraId="26AD250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B714C7C" w14:textId="77777777" w:rsidR="00E305DD" w:rsidRPr="0094298E" w:rsidRDefault="00E305DD" w:rsidP="00D67D3E">
            <w:pPr>
              <w:pStyle w:val="AmColumnHeading"/>
            </w:pPr>
            <w:r w:rsidRPr="0094298E">
              <w:t>Predlog spremembe</w:t>
            </w:r>
          </w:p>
        </w:tc>
      </w:tr>
      <w:tr w:rsidR="00B14696" w:rsidRPr="0094298E" w14:paraId="5D216B57" w14:textId="77777777" w:rsidTr="00D67D3E">
        <w:trPr>
          <w:jc w:val="center"/>
        </w:trPr>
        <w:tc>
          <w:tcPr>
            <w:tcW w:w="4876" w:type="dxa"/>
            <w:tcBorders>
              <w:top w:val="nil"/>
              <w:left w:val="nil"/>
              <w:bottom w:val="nil"/>
              <w:right w:val="nil"/>
            </w:tcBorders>
          </w:tcPr>
          <w:p w14:paraId="497F2447" w14:textId="77777777" w:rsidR="00E305DD" w:rsidRPr="0094298E" w:rsidRDefault="00E305DD" w:rsidP="00D67D3E">
            <w:pPr>
              <w:pStyle w:val="Normal6a"/>
            </w:pPr>
            <w:r w:rsidRPr="0094298E">
              <w:rPr>
                <w:b/>
                <w:i/>
              </w:rPr>
              <w:t>(3)</w:t>
            </w:r>
            <w:r w:rsidRPr="0094298E">
              <w:tab/>
            </w:r>
            <w:r w:rsidRPr="0094298E">
              <w:rPr>
                <w:b/>
                <w:i/>
              </w:rPr>
              <w:t>besedilo Priloge k tej uredbi je priloženo kot Priloga II.</w:t>
            </w:r>
          </w:p>
        </w:tc>
        <w:tc>
          <w:tcPr>
            <w:tcW w:w="4876" w:type="dxa"/>
            <w:tcBorders>
              <w:top w:val="nil"/>
              <w:left w:val="nil"/>
              <w:bottom w:val="nil"/>
              <w:right w:val="nil"/>
            </w:tcBorders>
          </w:tcPr>
          <w:p w14:paraId="2D9F8E43" w14:textId="77777777" w:rsidR="00E305DD" w:rsidRPr="0094298E" w:rsidRDefault="00E305DD" w:rsidP="00D67D3E">
            <w:pPr>
              <w:pStyle w:val="Normal6a"/>
            </w:pPr>
            <w:r w:rsidRPr="0094298E">
              <w:rPr>
                <w:b/>
                <w:i/>
              </w:rPr>
              <w:t>črtano</w:t>
            </w:r>
          </w:p>
        </w:tc>
      </w:tr>
    </w:tbl>
    <w:p w14:paraId="661FE1FD"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02D8AA3" w14:textId="77777777" w:rsidR="00E305DD" w:rsidRPr="0094298E" w:rsidRDefault="00E305DD" w:rsidP="00E305DD">
      <w:r w:rsidRPr="0094298E">
        <w:rPr>
          <w:rStyle w:val="HideTWBExt"/>
        </w:rPr>
        <w:t>&lt;/Amend&gt;</w:t>
      </w:r>
    </w:p>
    <w:p w14:paraId="1E2C865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214</w:t>
      </w:r>
      <w:r w:rsidRPr="0094298E">
        <w:rPr>
          <w:rStyle w:val="HideTWBExt"/>
          <w:b w:val="0"/>
        </w:rPr>
        <w:t>&lt;/NumAm&gt;</w:t>
      </w:r>
    </w:p>
    <w:p w14:paraId="2D2AFD58"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6545D9DB" w14:textId="77777777" w:rsidR="00E305DD" w:rsidRPr="0094298E" w:rsidRDefault="00E305DD" w:rsidP="00E305DD">
      <w:pPr>
        <w:pStyle w:val="NormalBold"/>
      </w:pPr>
      <w:r w:rsidRPr="0094298E">
        <w:rPr>
          <w:rStyle w:val="HideTWBExt"/>
          <w:b w:val="0"/>
        </w:rPr>
        <w:t>&lt;/RepeatBlock-By&gt;</w:t>
      </w:r>
    </w:p>
    <w:p w14:paraId="43C38BF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FDC46D0" w14:textId="77777777" w:rsidR="00E305DD" w:rsidRPr="0094298E" w:rsidRDefault="00E305DD" w:rsidP="00E305DD">
      <w:pPr>
        <w:pStyle w:val="NormalBold"/>
      </w:pPr>
      <w:r w:rsidRPr="0094298E">
        <w:rPr>
          <w:rStyle w:val="HideTWBExt"/>
          <w:b w:val="0"/>
        </w:rPr>
        <w:t>&lt;Article&gt;</w:t>
      </w:r>
      <w:r w:rsidRPr="0094298E">
        <w:t>Člen 1 – odstavek 1 – točka 3</w:t>
      </w:r>
      <w:r w:rsidRPr="0094298E">
        <w:rPr>
          <w:rStyle w:val="HideTWBExt"/>
          <w:b w:val="0"/>
        </w:rPr>
        <w:t>&lt;/Article&gt;</w:t>
      </w:r>
    </w:p>
    <w:p w14:paraId="00955E2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D48ACD1" w14:textId="77777777" w:rsidR="00E305DD" w:rsidRPr="0094298E" w:rsidRDefault="00E305DD" w:rsidP="00E305DD">
      <w:r w:rsidRPr="0094298E">
        <w:rPr>
          <w:rStyle w:val="HideTWBExt"/>
        </w:rPr>
        <w:t>&lt;Article2&gt;</w:t>
      </w:r>
      <w:r w:rsidRPr="0094298E">
        <w:t>Priloga II in Priloga Ia</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47D06A3" w14:textId="77777777" w:rsidTr="00D67D3E">
        <w:trPr>
          <w:trHeight w:hRule="exact" w:val="240"/>
          <w:jc w:val="center"/>
        </w:trPr>
        <w:tc>
          <w:tcPr>
            <w:tcW w:w="9752" w:type="dxa"/>
            <w:gridSpan w:val="2"/>
            <w:tcBorders>
              <w:top w:val="nil"/>
              <w:left w:val="nil"/>
              <w:bottom w:val="nil"/>
              <w:right w:val="nil"/>
            </w:tcBorders>
          </w:tcPr>
          <w:p w14:paraId="681ABACC" w14:textId="77777777" w:rsidR="00E305DD" w:rsidRPr="0094298E" w:rsidRDefault="00E305DD" w:rsidP="00D67D3E"/>
        </w:tc>
      </w:tr>
      <w:tr w:rsidR="00B14696" w:rsidRPr="0094298E" w14:paraId="24E160DE" w14:textId="77777777" w:rsidTr="00D67D3E">
        <w:trPr>
          <w:trHeight w:val="240"/>
          <w:jc w:val="center"/>
        </w:trPr>
        <w:tc>
          <w:tcPr>
            <w:tcW w:w="4876" w:type="dxa"/>
            <w:tcBorders>
              <w:top w:val="nil"/>
              <w:left w:val="nil"/>
              <w:bottom w:val="nil"/>
              <w:right w:val="nil"/>
            </w:tcBorders>
          </w:tcPr>
          <w:p w14:paraId="2B7495F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2A952FC" w14:textId="77777777" w:rsidR="00E305DD" w:rsidRPr="0094298E" w:rsidRDefault="00E305DD" w:rsidP="00D67D3E">
            <w:pPr>
              <w:pStyle w:val="AmColumnHeading"/>
            </w:pPr>
            <w:r w:rsidRPr="0094298E">
              <w:t>Predlog spremembe</w:t>
            </w:r>
          </w:p>
        </w:tc>
      </w:tr>
      <w:tr w:rsidR="00B14696" w:rsidRPr="0094298E" w14:paraId="6303570B" w14:textId="77777777" w:rsidTr="00D67D3E">
        <w:trPr>
          <w:jc w:val="center"/>
        </w:trPr>
        <w:tc>
          <w:tcPr>
            <w:tcW w:w="4876" w:type="dxa"/>
            <w:tcBorders>
              <w:top w:val="nil"/>
              <w:left w:val="nil"/>
              <w:bottom w:val="nil"/>
              <w:right w:val="nil"/>
            </w:tcBorders>
          </w:tcPr>
          <w:p w14:paraId="754DFDE3" w14:textId="77777777" w:rsidR="00E305DD" w:rsidRPr="0094298E" w:rsidRDefault="00E305DD" w:rsidP="00D67D3E">
            <w:pPr>
              <w:pStyle w:val="Normal6a"/>
            </w:pPr>
            <w:r w:rsidRPr="0094298E">
              <w:t>(3)</w:t>
            </w:r>
            <w:r w:rsidRPr="0094298E">
              <w:tab/>
            </w:r>
            <w:r w:rsidRPr="0094298E">
              <w:rPr>
                <w:b/>
                <w:i/>
              </w:rPr>
              <w:t>besedilo Priloge</w:t>
            </w:r>
            <w:r w:rsidRPr="0094298E">
              <w:t xml:space="preserve"> k tej uredbi </w:t>
            </w:r>
            <w:r w:rsidRPr="0094298E">
              <w:rPr>
                <w:b/>
                <w:i/>
              </w:rPr>
              <w:t>je priloženo</w:t>
            </w:r>
            <w:r w:rsidRPr="0094298E">
              <w:t xml:space="preserve"> kot Priloga II.</w:t>
            </w:r>
          </w:p>
        </w:tc>
        <w:tc>
          <w:tcPr>
            <w:tcW w:w="4876" w:type="dxa"/>
            <w:tcBorders>
              <w:top w:val="nil"/>
              <w:left w:val="nil"/>
              <w:bottom w:val="nil"/>
              <w:right w:val="nil"/>
            </w:tcBorders>
          </w:tcPr>
          <w:p w14:paraId="4C11D41E" w14:textId="77777777" w:rsidR="00E305DD" w:rsidRPr="0094298E" w:rsidRDefault="00E305DD" w:rsidP="00D67D3E">
            <w:pPr>
              <w:pStyle w:val="Normal6a"/>
            </w:pPr>
            <w:r w:rsidRPr="0094298E">
              <w:t>(3)</w:t>
            </w:r>
            <w:r w:rsidRPr="0094298E">
              <w:tab/>
            </w:r>
            <w:r w:rsidRPr="0094298E">
              <w:rPr>
                <w:b/>
                <w:i/>
              </w:rPr>
              <w:t>besedili iz prilog</w:t>
            </w:r>
            <w:r w:rsidRPr="0094298E">
              <w:t xml:space="preserve"> k tej uredbi </w:t>
            </w:r>
            <w:r w:rsidRPr="0094298E">
              <w:rPr>
                <w:b/>
                <w:i/>
              </w:rPr>
              <w:t>sta priloženi</w:t>
            </w:r>
            <w:r w:rsidRPr="0094298E">
              <w:t xml:space="preserve"> kot Priloga II </w:t>
            </w:r>
            <w:r w:rsidRPr="0094298E">
              <w:rPr>
                <w:b/>
                <w:i/>
              </w:rPr>
              <w:t>in Priloga Ia</w:t>
            </w:r>
            <w:r w:rsidRPr="0094298E">
              <w:t>.</w:t>
            </w:r>
          </w:p>
        </w:tc>
      </w:tr>
    </w:tbl>
    <w:p w14:paraId="122F1A2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40B7694" w14:textId="77777777" w:rsidR="00E305DD" w:rsidRPr="0094298E" w:rsidRDefault="00E305DD" w:rsidP="00E305DD">
      <w:r w:rsidRPr="0094298E">
        <w:rPr>
          <w:rStyle w:val="HideTWBExt"/>
        </w:rPr>
        <w:t>&lt;/Amend&gt;</w:t>
      </w:r>
    </w:p>
    <w:p w14:paraId="36D0E3E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215</w:t>
      </w:r>
      <w:r w:rsidRPr="0094298E">
        <w:rPr>
          <w:rStyle w:val="HideTWBExt"/>
          <w:b w:val="0"/>
        </w:rPr>
        <w:t>&lt;/NumAm&gt;</w:t>
      </w:r>
    </w:p>
    <w:p w14:paraId="06C31FF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06ADBF17" w14:textId="77777777" w:rsidR="00E305DD" w:rsidRPr="0094298E" w:rsidRDefault="00E305DD" w:rsidP="00E305DD">
      <w:pPr>
        <w:pStyle w:val="NormalBold"/>
      </w:pPr>
      <w:r w:rsidRPr="0094298E">
        <w:rPr>
          <w:rStyle w:val="HideTWBExt"/>
          <w:b w:val="0"/>
        </w:rPr>
        <w:t>&lt;/RepeatBlock-By&gt;</w:t>
      </w:r>
    </w:p>
    <w:p w14:paraId="52889AF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DADC5C1" w14:textId="77777777" w:rsidR="00E305DD" w:rsidRPr="0094298E" w:rsidRDefault="00E305DD" w:rsidP="00E305DD">
      <w:pPr>
        <w:pStyle w:val="NormalBold"/>
      </w:pPr>
      <w:r w:rsidRPr="0094298E">
        <w:rPr>
          <w:rStyle w:val="HideTWBExt"/>
          <w:b w:val="0"/>
        </w:rPr>
        <w:t>&lt;Article&gt;</w:t>
      </w:r>
      <w:r w:rsidRPr="0094298E">
        <w:t>Člen 1 – odstavek 1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F7120D4" w14:textId="77777777" w:rsidTr="00D67D3E">
        <w:trPr>
          <w:trHeight w:hRule="exact" w:val="240"/>
          <w:jc w:val="center"/>
        </w:trPr>
        <w:tc>
          <w:tcPr>
            <w:tcW w:w="9752" w:type="dxa"/>
            <w:gridSpan w:val="2"/>
            <w:tcBorders>
              <w:top w:val="nil"/>
              <w:left w:val="nil"/>
              <w:bottom w:val="nil"/>
              <w:right w:val="nil"/>
            </w:tcBorders>
          </w:tcPr>
          <w:p w14:paraId="6E8856A6" w14:textId="77777777" w:rsidR="00E305DD" w:rsidRPr="0094298E" w:rsidRDefault="00E305DD" w:rsidP="00D67D3E"/>
        </w:tc>
      </w:tr>
      <w:tr w:rsidR="00B14696" w:rsidRPr="0094298E" w14:paraId="332BCE14" w14:textId="77777777" w:rsidTr="00D67D3E">
        <w:trPr>
          <w:trHeight w:val="240"/>
          <w:jc w:val="center"/>
        </w:trPr>
        <w:tc>
          <w:tcPr>
            <w:tcW w:w="4876" w:type="dxa"/>
            <w:tcBorders>
              <w:top w:val="nil"/>
              <w:left w:val="nil"/>
              <w:bottom w:val="nil"/>
              <w:right w:val="nil"/>
            </w:tcBorders>
          </w:tcPr>
          <w:p w14:paraId="32054F0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0B60D60" w14:textId="77777777" w:rsidR="00E305DD" w:rsidRPr="0094298E" w:rsidRDefault="00E305DD" w:rsidP="00D67D3E">
            <w:pPr>
              <w:pStyle w:val="AmColumnHeading"/>
            </w:pPr>
            <w:r w:rsidRPr="0094298E">
              <w:t>Predlog spremembe</w:t>
            </w:r>
          </w:p>
        </w:tc>
      </w:tr>
      <w:tr w:rsidR="00B14696" w:rsidRPr="0094298E" w14:paraId="772344E8" w14:textId="77777777" w:rsidTr="00D67D3E">
        <w:trPr>
          <w:jc w:val="center"/>
        </w:trPr>
        <w:tc>
          <w:tcPr>
            <w:tcW w:w="4876" w:type="dxa"/>
            <w:tcBorders>
              <w:top w:val="nil"/>
              <w:left w:val="nil"/>
              <w:bottom w:val="nil"/>
              <w:right w:val="nil"/>
            </w:tcBorders>
          </w:tcPr>
          <w:p w14:paraId="328DA391" w14:textId="77777777" w:rsidR="00E305DD" w:rsidRPr="0094298E" w:rsidRDefault="00E305DD" w:rsidP="00D67D3E">
            <w:pPr>
              <w:pStyle w:val="Normal6a"/>
            </w:pPr>
          </w:p>
        </w:tc>
        <w:tc>
          <w:tcPr>
            <w:tcW w:w="4876" w:type="dxa"/>
            <w:tcBorders>
              <w:top w:val="nil"/>
              <w:left w:val="nil"/>
              <w:bottom w:val="nil"/>
              <w:right w:val="nil"/>
            </w:tcBorders>
          </w:tcPr>
          <w:p w14:paraId="7EC8C465" w14:textId="77777777" w:rsidR="00E305DD" w:rsidRPr="0094298E" w:rsidRDefault="00E305DD" w:rsidP="00D67D3E">
            <w:pPr>
              <w:pStyle w:val="Normal6a"/>
            </w:pPr>
            <w:r w:rsidRPr="0094298E">
              <w:rPr>
                <w:b/>
                <w:i/>
              </w:rPr>
              <w:t>v členu 61 se odstavek 2 spremeni:</w:t>
            </w:r>
          </w:p>
        </w:tc>
      </w:tr>
      <w:tr w:rsidR="00B14696" w:rsidRPr="0094298E" w14:paraId="773DEF2B" w14:textId="77777777" w:rsidTr="00D67D3E">
        <w:trPr>
          <w:jc w:val="center"/>
        </w:trPr>
        <w:tc>
          <w:tcPr>
            <w:tcW w:w="4876" w:type="dxa"/>
            <w:tcBorders>
              <w:top w:val="nil"/>
              <w:left w:val="nil"/>
              <w:bottom w:val="nil"/>
              <w:right w:val="nil"/>
            </w:tcBorders>
          </w:tcPr>
          <w:p w14:paraId="1F177FFB" w14:textId="77777777" w:rsidR="00E305DD" w:rsidRPr="0094298E" w:rsidRDefault="00E305DD" w:rsidP="00D67D3E">
            <w:pPr>
              <w:pStyle w:val="Normal6a"/>
            </w:pPr>
          </w:p>
        </w:tc>
        <w:tc>
          <w:tcPr>
            <w:tcW w:w="4876" w:type="dxa"/>
            <w:tcBorders>
              <w:top w:val="nil"/>
              <w:left w:val="nil"/>
              <w:bottom w:val="nil"/>
              <w:right w:val="nil"/>
            </w:tcBorders>
          </w:tcPr>
          <w:p w14:paraId="639571DC" w14:textId="77777777" w:rsidR="00E305DD" w:rsidRPr="0094298E" w:rsidRDefault="00E305DD" w:rsidP="00D67D3E">
            <w:pPr>
              <w:pStyle w:val="Normal6a"/>
            </w:pPr>
            <w:r w:rsidRPr="0094298E">
              <w:rPr>
                <w:b/>
                <w:i/>
              </w:rPr>
              <w:t>(a) odstavek 2 se nadomesti z naslednjim:</w:t>
            </w:r>
          </w:p>
        </w:tc>
      </w:tr>
      <w:tr w:rsidR="00B14696" w:rsidRPr="0094298E" w14:paraId="116F69B0" w14:textId="77777777" w:rsidTr="00D67D3E">
        <w:trPr>
          <w:jc w:val="center"/>
        </w:trPr>
        <w:tc>
          <w:tcPr>
            <w:tcW w:w="4876" w:type="dxa"/>
            <w:tcBorders>
              <w:top w:val="nil"/>
              <w:left w:val="nil"/>
              <w:bottom w:val="nil"/>
              <w:right w:val="nil"/>
            </w:tcBorders>
          </w:tcPr>
          <w:p w14:paraId="1E0D3431" w14:textId="77777777" w:rsidR="00E305DD" w:rsidRPr="0094298E" w:rsidRDefault="00E305DD" w:rsidP="00D67D3E">
            <w:pPr>
              <w:pStyle w:val="Normal6a"/>
            </w:pPr>
          </w:p>
        </w:tc>
        <w:tc>
          <w:tcPr>
            <w:tcW w:w="4876" w:type="dxa"/>
            <w:tcBorders>
              <w:top w:val="nil"/>
              <w:left w:val="nil"/>
              <w:bottom w:val="nil"/>
              <w:right w:val="nil"/>
            </w:tcBorders>
          </w:tcPr>
          <w:p w14:paraId="7B98011B" w14:textId="77777777" w:rsidR="00E305DD" w:rsidRPr="0094298E" w:rsidRDefault="00E305DD" w:rsidP="00D67D3E">
            <w:pPr>
              <w:pStyle w:val="Normal6a"/>
            </w:pPr>
            <w:r w:rsidRPr="0094298E">
              <w:rPr>
                <w:b/>
                <w:i/>
              </w:rPr>
              <w:t>„2. Določitev tretje države kot varne izvorne države na ravni Unije se lahko opravi z izvzetji določenih delov ozemlja ali jasno prepoznavnih kategorij oseb.“</w:t>
            </w:r>
          </w:p>
        </w:tc>
      </w:tr>
    </w:tbl>
    <w:p w14:paraId="7A36489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F8BF040"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068C72A3" w14:textId="77777777" w:rsidR="00E305DD" w:rsidRPr="0094298E" w:rsidRDefault="00E305DD" w:rsidP="00E305DD">
      <w:pPr>
        <w:pStyle w:val="AmJustText"/>
      </w:pPr>
      <w:r w:rsidRPr="0094298E">
        <w:t>Da bi imel evropski seznam varnih izvornih držav jasno dodano vrednost, da bi bil pristop držav članic k seznamu varnih izvornih držav skladen in poenoten ter da bi se preprečile neenake prakse, ki bi povzročile vse večje razlike pri obravnavi prošenj za azil, nacionalni seznami po uvedbi evropskega seznama ne bi smeli biti več potrebni.</w:t>
      </w:r>
    </w:p>
    <w:p w14:paraId="55169135" w14:textId="77777777" w:rsidR="00E305DD" w:rsidRPr="0094298E" w:rsidRDefault="00E305DD" w:rsidP="00E305DD">
      <w:r w:rsidRPr="0094298E">
        <w:rPr>
          <w:rStyle w:val="HideTWBExt"/>
        </w:rPr>
        <w:t>&lt;/Amend&gt;</w:t>
      </w:r>
    </w:p>
    <w:p w14:paraId="5DCD8EB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216</w:t>
      </w:r>
      <w:r w:rsidRPr="0094298E">
        <w:rPr>
          <w:rStyle w:val="HideTWBExt"/>
          <w:b w:val="0"/>
        </w:rPr>
        <w:t>&lt;/NumAm&gt;</w:t>
      </w:r>
    </w:p>
    <w:p w14:paraId="31E91B56" w14:textId="77777777" w:rsidR="00E305DD" w:rsidRPr="0094298E" w:rsidRDefault="00E305DD" w:rsidP="00E305DD">
      <w:pPr>
        <w:pStyle w:val="NormalBold"/>
      </w:pPr>
      <w:r w:rsidRPr="0094298E">
        <w:rPr>
          <w:rStyle w:val="HideTWBExt"/>
          <w:b w:val="0"/>
        </w:rPr>
        <w:t>&lt;RepeatBlock-By&gt;&lt;Members&gt;</w:t>
      </w:r>
      <w:r w:rsidRPr="0094298E">
        <w:t>Cecilia Strada</w:t>
      </w:r>
      <w:r w:rsidRPr="0094298E">
        <w:rPr>
          <w:rStyle w:val="HideTWBExt"/>
          <w:b w:val="0"/>
        </w:rPr>
        <w:t>&lt;/Members&gt;</w:t>
      </w:r>
    </w:p>
    <w:p w14:paraId="56CA7AB2" w14:textId="77777777" w:rsidR="00E305DD" w:rsidRPr="0094298E" w:rsidRDefault="00E305DD" w:rsidP="00E305DD">
      <w:pPr>
        <w:pStyle w:val="NormalBold"/>
      </w:pPr>
      <w:r w:rsidRPr="0094298E">
        <w:rPr>
          <w:rStyle w:val="HideTWBExt"/>
          <w:b w:val="0"/>
        </w:rPr>
        <w:t>&lt;/RepeatBlock-By&gt;</w:t>
      </w:r>
    </w:p>
    <w:p w14:paraId="30D1F14E"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12313BB" w14:textId="77777777" w:rsidR="00E305DD" w:rsidRPr="0094298E" w:rsidRDefault="00E305DD" w:rsidP="00E305DD">
      <w:pPr>
        <w:pStyle w:val="NormalBold"/>
      </w:pPr>
      <w:r w:rsidRPr="0094298E">
        <w:rPr>
          <w:rStyle w:val="HideTWBExt"/>
          <w:b w:val="0"/>
        </w:rPr>
        <w:t>&lt;Article&gt;</w:t>
      </w:r>
      <w:r w:rsidRPr="0094298E">
        <w:t>Člen 1 – odstavek 1 b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D69F13C" w14:textId="77777777" w:rsidTr="00D67D3E">
        <w:trPr>
          <w:trHeight w:hRule="exact" w:val="240"/>
          <w:jc w:val="center"/>
        </w:trPr>
        <w:tc>
          <w:tcPr>
            <w:tcW w:w="9752" w:type="dxa"/>
            <w:gridSpan w:val="2"/>
            <w:tcBorders>
              <w:top w:val="nil"/>
              <w:left w:val="nil"/>
              <w:bottom w:val="nil"/>
              <w:right w:val="nil"/>
            </w:tcBorders>
          </w:tcPr>
          <w:p w14:paraId="39B8B0F8" w14:textId="77777777" w:rsidR="00E305DD" w:rsidRPr="0094298E" w:rsidRDefault="00E305DD" w:rsidP="00D67D3E"/>
        </w:tc>
      </w:tr>
      <w:tr w:rsidR="00B14696" w:rsidRPr="0094298E" w14:paraId="432B991C" w14:textId="77777777" w:rsidTr="00D67D3E">
        <w:trPr>
          <w:trHeight w:val="240"/>
          <w:jc w:val="center"/>
        </w:trPr>
        <w:tc>
          <w:tcPr>
            <w:tcW w:w="4876" w:type="dxa"/>
            <w:tcBorders>
              <w:top w:val="nil"/>
              <w:left w:val="nil"/>
              <w:bottom w:val="nil"/>
              <w:right w:val="nil"/>
            </w:tcBorders>
          </w:tcPr>
          <w:p w14:paraId="6458799D"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13E6EC0" w14:textId="77777777" w:rsidR="00E305DD" w:rsidRPr="0094298E" w:rsidRDefault="00E305DD" w:rsidP="00D67D3E">
            <w:pPr>
              <w:pStyle w:val="AmColumnHeading"/>
            </w:pPr>
            <w:r w:rsidRPr="0094298E">
              <w:t>Predlog spremembe</w:t>
            </w:r>
          </w:p>
        </w:tc>
      </w:tr>
      <w:tr w:rsidR="00B14696" w:rsidRPr="0094298E" w14:paraId="2D5CD915" w14:textId="77777777" w:rsidTr="00D67D3E">
        <w:trPr>
          <w:jc w:val="center"/>
        </w:trPr>
        <w:tc>
          <w:tcPr>
            <w:tcW w:w="4876" w:type="dxa"/>
            <w:tcBorders>
              <w:top w:val="nil"/>
              <w:left w:val="nil"/>
              <w:bottom w:val="nil"/>
              <w:right w:val="nil"/>
            </w:tcBorders>
          </w:tcPr>
          <w:p w14:paraId="7A9DAD72" w14:textId="77777777" w:rsidR="00E305DD" w:rsidRPr="0094298E" w:rsidRDefault="00E305DD" w:rsidP="00D67D3E">
            <w:pPr>
              <w:pStyle w:val="Normal6a"/>
            </w:pPr>
          </w:p>
        </w:tc>
        <w:tc>
          <w:tcPr>
            <w:tcW w:w="4876" w:type="dxa"/>
            <w:tcBorders>
              <w:top w:val="nil"/>
              <w:left w:val="nil"/>
              <w:bottom w:val="nil"/>
              <w:right w:val="nil"/>
            </w:tcBorders>
          </w:tcPr>
          <w:p w14:paraId="0E13EC4C" w14:textId="77777777" w:rsidR="00E305DD" w:rsidRPr="0094298E" w:rsidRDefault="00E305DD" w:rsidP="00D67D3E">
            <w:pPr>
              <w:pStyle w:val="Normal6a"/>
            </w:pPr>
            <w:r w:rsidRPr="0094298E">
              <w:rPr>
                <w:b/>
                <w:i/>
              </w:rPr>
              <w:t>člen 63 se spremeni:</w:t>
            </w:r>
          </w:p>
        </w:tc>
      </w:tr>
      <w:tr w:rsidR="00B14696" w:rsidRPr="0094298E" w14:paraId="48E19B40" w14:textId="77777777" w:rsidTr="00D67D3E">
        <w:trPr>
          <w:jc w:val="center"/>
        </w:trPr>
        <w:tc>
          <w:tcPr>
            <w:tcW w:w="4876" w:type="dxa"/>
            <w:tcBorders>
              <w:top w:val="nil"/>
              <w:left w:val="nil"/>
              <w:bottom w:val="nil"/>
              <w:right w:val="nil"/>
            </w:tcBorders>
          </w:tcPr>
          <w:p w14:paraId="5E00BA51" w14:textId="77777777" w:rsidR="00E305DD" w:rsidRPr="0094298E" w:rsidRDefault="00E305DD" w:rsidP="00D67D3E">
            <w:pPr>
              <w:pStyle w:val="Normal6a"/>
            </w:pPr>
          </w:p>
        </w:tc>
        <w:tc>
          <w:tcPr>
            <w:tcW w:w="4876" w:type="dxa"/>
            <w:tcBorders>
              <w:top w:val="nil"/>
              <w:left w:val="nil"/>
              <w:bottom w:val="nil"/>
              <w:right w:val="nil"/>
            </w:tcBorders>
          </w:tcPr>
          <w:p w14:paraId="5CF89E66" w14:textId="77777777" w:rsidR="00E305DD" w:rsidRPr="0094298E" w:rsidRDefault="00E305DD" w:rsidP="00D67D3E">
            <w:pPr>
              <w:pStyle w:val="Normal6a"/>
            </w:pPr>
            <w:r w:rsidRPr="0094298E">
              <w:rPr>
                <w:b/>
                <w:i/>
              </w:rPr>
              <w:t>(a) v odstavku 1 se doda naslednji pododstavek:</w:t>
            </w:r>
          </w:p>
        </w:tc>
      </w:tr>
      <w:tr w:rsidR="00B14696" w:rsidRPr="0094298E" w14:paraId="2E4F91C1" w14:textId="77777777" w:rsidTr="00D67D3E">
        <w:trPr>
          <w:jc w:val="center"/>
        </w:trPr>
        <w:tc>
          <w:tcPr>
            <w:tcW w:w="4876" w:type="dxa"/>
            <w:tcBorders>
              <w:top w:val="nil"/>
              <w:left w:val="nil"/>
              <w:bottom w:val="nil"/>
              <w:right w:val="nil"/>
            </w:tcBorders>
          </w:tcPr>
          <w:p w14:paraId="120DCB2E" w14:textId="77777777" w:rsidR="00E305DD" w:rsidRPr="0094298E" w:rsidRDefault="00E305DD" w:rsidP="00D67D3E">
            <w:pPr>
              <w:pStyle w:val="Normal6a"/>
            </w:pPr>
          </w:p>
        </w:tc>
        <w:tc>
          <w:tcPr>
            <w:tcW w:w="4876" w:type="dxa"/>
            <w:tcBorders>
              <w:top w:val="nil"/>
              <w:left w:val="nil"/>
              <w:bottom w:val="nil"/>
              <w:right w:val="nil"/>
            </w:tcBorders>
          </w:tcPr>
          <w:p w14:paraId="363870E3" w14:textId="77777777" w:rsidR="00E305DD" w:rsidRPr="0094298E" w:rsidRDefault="00E305DD" w:rsidP="00D67D3E">
            <w:pPr>
              <w:pStyle w:val="Normal6a"/>
            </w:pPr>
            <w:r w:rsidRPr="0094298E">
              <w:rPr>
                <w:b/>
                <w:i/>
              </w:rPr>
              <w:t>„Kadar Komisija v primeru znatnih sprememb razmer v tretji državi, ki je v Prilogi II določena kot varna izvorna država na ravni Unije, na podlagi utemeljene ocene iz prvega pododstavka meni, da so pogoji iz člena 61 izpolnjeni, vendar da bi bilo treba v zvezi z zadevno tretjo državo uvesti dodatne izjeme za določene dele ozemlja ali jasno prepoznavne kategorije oseb ali spremeniti seznam izjem iz Priloge II, sprejme delegirani akt v skladu s členom 74, da se vključijo te dodatne izjeme ali spremembe.“</w:t>
            </w:r>
          </w:p>
        </w:tc>
      </w:tr>
    </w:tbl>
    <w:p w14:paraId="3D97520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133E515"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EE85C73" w14:textId="77777777" w:rsidR="00E305DD" w:rsidRPr="0094298E" w:rsidRDefault="00E305DD" w:rsidP="00E305DD">
      <w:pPr>
        <w:pStyle w:val="AmJustText"/>
      </w:pPr>
      <w:r w:rsidRPr="0094298E">
        <w:t>Če se v zvezi z državami, navedenimi v Prilogi, uvedejo izjeme v skladu s členom 61(2), je treba Komisijo pooblastiti, da predlaga uvedbo novih izjem ali odpravo izjem, kadar je to upravičeno na podlagi utemeljene ocene.</w:t>
      </w:r>
    </w:p>
    <w:p w14:paraId="632F9180" w14:textId="77777777" w:rsidR="00E305DD" w:rsidRPr="0094298E" w:rsidRDefault="00E305DD" w:rsidP="00E305DD">
      <w:r w:rsidRPr="0094298E">
        <w:rPr>
          <w:rStyle w:val="HideTWBExt"/>
        </w:rPr>
        <w:t>&lt;/Amend&gt;</w:t>
      </w:r>
    </w:p>
    <w:p w14:paraId="32EDC0B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217</w:t>
      </w:r>
      <w:r w:rsidRPr="0094298E">
        <w:rPr>
          <w:rStyle w:val="HideTWBExt"/>
          <w:b w:val="0"/>
        </w:rPr>
        <w:t>&lt;/NumAm&gt;</w:t>
      </w:r>
    </w:p>
    <w:p w14:paraId="6607889E"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4A110890" w14:textId="77777777" w:rsidR="00E305DD" w:rsidRPr="0094298E" w:rsidRDefault="00E305DD" w:rsidP="00E305DD">
      <w:pPr>
        <w:pStyle w:val="NormalBold"/>
      </w:pPr>
      <w:r w:rsidRPr="0094298E">
        <w:rPr>
          <w:rStyle w:val="HideTWBExt"/>
          <w:b w:val="0"/>
        </w:rPr>
        <w:t>&lt;/RepeatBlock-By&gt;</w:t>
      </w:r>
    </w:p>
    <w:p w14:paraId="0A825D20"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63B3BD0" w14:textId="77777777" w:rsidR="00E305DD" w:rsidRPr="0094298E" w:rsidRDefault="00E305DD" w:rsidP="00E305DD">
      <w:pPr>
        <w:pStyle w:val="NormalBold"/>
      </w:pPr>
      <w:r w:rsidRPr="0094298E">
        <w:rPr>
          <w:rStyle w:val="HideTWBExt"/>
          <w:b w:val="0"/>
        </w:rPr>
        <w:t>&lt;Article&gt;</w:t>
      </w:r>
      <w:r w:rsidRPr="0094298E">
        <w:t>Člen 2</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6E58538" w14:textId="77777777" w:rsidTr="00D67D3E">
        <w:trPr>
          <w:trHeight w:hRule="exact" w:val="240"/>
          <w:jc w:val="center"/>
        </w:trPr>
        <w:tc>
          <w:tcPr>
            <w:tcW w:w="9752" w:type="dxa"/>
            <w:gridSpan w:val="2"/>
            <w:tcBorders>
              <w:top w:val="nil"/>
              <w:left w:val="nil"/>
              <w:bottom w:val="nil"/>
              <w:right w:val="nil"/>
            </w:tcBorders>
          </w:tcPr>
          <w:p w14:paraId="69727453" w14:textId="77777777" w:rsidR="00E305DD" w:rsidRPr="0094298E" w:rsidRDefault="00E305DD" w:rsidP="00D67D3E"/>
        </w:tc>
      </w:tr>
      <w:tr w:rsidR="00B14696" w:rsidRPr="0094298E" w14:paraId="2559F06C" w14:textId="77777777" w:rsidTr="00D67D3E">
        <w:trPr>
          <w:trHeight w:val="240"/>
          <w:jc w:val="center"/>
        </w:trPr>
        <w:tc>
          <w:tcPr>
            <w:tcW w:w="4876" w:type="dxa"/>
            <w:tcBorders>
              <w:top w:val="nil"/>
              <w:left w:val="nil"/>
              <w:bottom w:val="nil"/>
              <w:right w:val="nil"/>
            </w:tcBorders>
          </w:tcPr>
          <w:p w14:paraId="0E3492D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1F2A96A" w14:textId="77777777" w:rsidR="00E305DD" w:rsidRPr="0094298E" w:rsidRDefault="00E305DD" w:rsidP="00D67D3E">
            <w:pPr>
              <w:pStyle w:val="AmColumnHeading"/>
            </w:pPr>
            <w:r w:rsidRPr="0094298E">
              <w:t>Predlog spremembe</w:t>
            </w:r>
          </w:p>
        </w:tc>
      </w:tr>
      <w:tr w:rsidR="00B14696" w:rsidRPr="0094298E" w14:paraId="39AFD5EF" w14:textId="77777777" w:rsidTr="00D67D3E">
        <w:trPr>
          <w:jc w:val="center"/>
        </w:trPr>
        <w:tc>
          <w:tcPr>
            <w:tcW w:w="4876" w:type="dxa"/>
            <w:tcBorders>
              <w:top w:val="nil"/>
              <w:left w:val="nil"/>
              <w:bottom w:val="nil"/>
              <w:right w:val="nil"/>
            </w:tcBorders>
          </w:tcPr>
          <w:p w14:paraId="06691975" w14:textId="77777777" w:rsidR="00E305DD" w:rsidRPr="0094298E" w:rsidRDefault="00E305DD" w:rsidP="00D67D3E">
            <w:pPr>
              <w:pStyle w:val="Normal6a"/>
              <w:jc w:val="center"/>
            </w:pPr>
            <w:r w:rsidRPr="0094298E">
              <w:rPr>
                <w:b/>
                <w:i/>
              </w:rPr>
              <w:t>Člen 2</w:t>
            </w:r>
            <w:r w:rsidRPr="0094298E">
              <w:tab/>
            </w:r>
          </w:p>
        </w:tc>
        <w:tc>
          <w:tcPr>
            <w:tcW w:w="4876" w:type="dxa"/>
            <w:tcBorders>
              <w:top w:val="nil"/>
              <w:left w:val="nil"/>
              <w:bottom w:val="nil"/>
              <w:right w:val="nil"/>
            </w:tcBorders>
          </w:tcPr>
          <w:p w14:paraId="09025627" w14:textId="77777777" w:rsidR="00E305DD" w:rsidRPr="0094298E" w:rsidRDefault="00E305DD" w:rsidP="00D67D3E">
            <w:pPr>
              <w:pStyle w:val="Normal6a"/>
            </w:pPr>
            <w:r w:rsidRPr="0094298E">
              <w:rPr>
                <w:b/>
                <w:i/>
              </w:rPr>
              <w:t>črtano</w:t>
            </w:r>
          </w:p>
        </w:tc>
      </w:tr>
      <w:tr w:rsidR="00B14696" w:rsidRPr="0094298E" w14:paraId="58077513" w14:textId="77777777" w:rsidTr="00D67D3E">
        <w:trPr>
          <w:jc w:val="center"/>
        </w:trPr>
        <w:tc>
          <w:tcPr>
            <w:tcW w:w="4876" w:type="dxa"/>
            <w:tcBorders>
              <w:top w:val="nil"/>
              <w:left w:val="nil"/>
              <w:bottom w:val="nil"/>
              <w:right w:val="nil"/>
            </w:tcBorders>
          </w:tcPr>
          <w:p w14:paraId="29AEFB68" w14:textId="77777777" w:rsidR="00E305DD" w:rsidRPr="0094298E" w:rsidRDefault="00E305DD" w:rsidP="00D67D3E">
            <w:pPr>
              <w:pStyle w:val="Normal6a"/>
            </w:pPr>
            <w:r w:rsidRPr="0094298E">
              <w:rPr>
                <w:b/>
                <w:i/>
              </w:rPr>
              <w:t>Ta uredba začne veljati dan po objavi v Uradnem listu Evropske unije.</w:t>
            </w:r>
          </w:p>
        </w:tc>
        <w:tc>
          <w:tcPr>
            <w:tcW w:w="4876" w:type="dxa"/>
            <w:tcBorders>
              <w:top w:val="nil"/>
              <w:left w:val="nil"/>
              <w:bottom w:val="nil"/>
              <w:right w:val="nil"/>
            </w:tcBorders>
          </w:tcPr>
          <w:p w14:paraId="38EF867E" w14:textId="77777777" w:rsidR="00E305DD" w:rsidRPr="0094298E" w:rsidRDefault="00E305DD" w:rsidP="00D67D3E">
            <w:pPr>
              <w:pStyle w:val="Normal6a"/>
            </w:pPr>
          </w:p>
        </w:tc>
      </w:tr>
      <w:tr w:rsidR="00B14696" w:rsidRPr="0094298E" w14:paraId="39D7E2B1" w14:textId="77777777" w:rsidTr="00D67D3E">
        <w:trPr>
          <w:jc w:val="center"/>
        </w:trPr>
        <w:tc>
          <w:tcPr>
            <w:tcW w:w="4876" w:type="dxa"/>
            <w:tcBorders>
              <w:top w:val="nil"/>
              <w:left w:val="nil"/>
              <w:bottom w:val="nil"/>
              <w:right w:val="nil"/>
            </w:tcBorders>
          </w:tcPr>
          <w:p w14:paraId="312349EC" w14:textId="77777777" w:rsidR="00E305DD" w:rsidRPr="0094298E" w:rsidRDefault="00E305DD" w:rsidP="00D67D3E">
            <w:pPr>
              <w:pStyle w:val="Normal6a"/>
            </w:pPr>
            <w:r w:rsidRPr="0094298E">
              <w:rPr>
                <w:b/>
                <w:i/>
              </w:rPr>
              <w:t>Ta uredba je v celoti zavezujoča in se neposredno uporablja v državah članicah v skladu s Pogodbama.</w:t>
            </w:r>
          </w:p>
        </w:tc>
        <w:tc>
          <w:tcPr>
            <w:tcW w:w="4876" w:type="dxa"/>
            <w:tcBorders>
              <w:top w:val="nil"/>
              <w:left w:val="nil"/>
              <w:bottom w:val="nil"/>
              <w:right w:val="nil"/>
            </w:tcBorders>
          </w:tcPr>
          <w:p w14:paraId="31D7AB6A" w14:textId="77777777" w:rsidR="00E305DD" w:rsidRPr="0094298E" w:rsidRDefault="00E305DD" w:rsidP="00D67D3E">
            <w:pPr>
              <w:pStyle w:val="Normal6a"/>
            </w:pPr>
          </w:p>
        </w:tc>
      </w:tr>
    </w:tbl>
    <w:p w14:paraId="2A206A5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89C040A" w14:textId="77777777" w:rsidR="00E305DD" w:rsidRPr="0094298E" w:rsidRDefault="00E305DD" w:rsidP="00E305DD">
      <w:r w:rsidRPr="0094298E">
        <w:rPr>
          <w:rStyle w:val="HideTWBExt"/>
        </w:rPr>
        <w:t>&lt;/Amend&gt;</w:t>
      </w:r>
    </w:p>
    <w:p w14:paraId="5453C03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218</w:t>
      </w:r>
      <w:r w:rsidRPr="0094298E">
        <w:rPr>
          <w:rStyle w:val="HideTWBExt"/>
          <w:b w:val="0"/>
        </w:rPr>
        <w:t>&lt;/NumAm&gt;</w:t>
      </w:r>
    </w:p>
    <w:p w14:paraId="2C01A385"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55EAFF3B" w14:textId="77777777" w:rsidR="00E305DD" w:rsidRPr="0094298E" w:rsidRDefault="00E305DD" w:rsidP="00E305DD">
      <w:pPr>
        <w:pStyle w:val="NormalBold"/>
      </w:pPr>
      <w:r w:rsidRPr="0094298E">
        <w:rPr>
          <w:rStyle w:val="HideTWBExt"/>
          <w:b w:val="0"/>
        </w:rPr>
        <w:t>&lt;/RepeatBlock-By&gt;</w:t>
      </w:r>
    </w:p>
    <w:p w14:paraId="334E531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ED5D52B" w14:textId="77777777" w:rsidR="00E305DD" w:rsidRPr="0094298E" w:rsidRDefault="00E305DD" w:rsidP="00E305DD">
      <w:pPr>
        <w:pStyle w:val="NormalBold"/>
      </w:pPr>
      <w:r w:rsidRPr="0094298E">
        <w:rPr>
          <w:rStyle w:val="HideTWBExt"/>
          <w:b w:val="0"/>
        </w:rPr>
        <w:t>&lt;Article&gt;</w:t>
      </w:r>
      <w:r w:rsidRPr="0094298E">
        <w:t>Člen 2 – odstavek 1 a (novo)</w:t>
      </w:r>
      <w:r w:rsidRPr="0094298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1788DBA" w14:textId="77777777" w:rsidTr="00D67D3E">
        <w:trPr>
          <w:trHeight w:hRule="exact" w:val="240"/>
          <w:jc w:val="center"/>
        </w:trPr>
        <w:tc>
          <w:tcPr>
            <w:tcW w:w="9752" w:type="dxa"/>
            <w:gridSpan w:val="2"/>
            <w:tcBorders>
              <w:top w:val="nil"/>
              <w:left w:val="nil"/>
              <w:bottom w:val="nil"/>
              <w:right w:val="nil"/>
            </w:tcBorders>
          </w:tcPr>
          <w:p w14:paraId="4C5FC795" w14:textId="77777777" w:rsidR="00E305DD" w:rsidRPr="0094298E" w:rsidRDefault="00E305DD" w:rsidP="00D67D3E"/>
        </w:tc>
      </w:tr>
      <w:tr w:rsidR="00B14696" w:rsidRPr="0094298E" w14:paraId="3204209D" w14:textId="77777777" w:rsidTr="00D67D3E">
        <w:trPr>
          <w:trHeight w:val="240"/>
          <w:jc w:val="center"/>
        </w:trPr>
        <w:tc>
          <w:tcPr>
            <w:tcW w:w="4876" w:type="dxa"/>
            <w:tcBorders>
              <w:top w:val="nil"/>
              <w:left w:val="nil"/>
              <w:bottom w:val="nil"/>
              <w:right w:val="nil"/>
            </w:tcBorders>
          </w:tcPr>
          <w:p w14:paraId="58E1CFF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9F3334E" w14:textId="77777777" w:rsidR="00E305DD" w:rsidRPr="0094298E" w:rsidRDefault="00E305DD" w:rsidP="00D67D3E">
            <w:pPr>
              <w:pStyle w:val="AmColumnHeading"/>
            </w:pPr>
            <w:r w:rsidRPr="0094298E">
              <w:t>Predlog spremembe</w:t>
            </w:r>
          </w:p>
        </w:tc>
      </w:tr>
      <w:tr w:rsidR="00B14696" w:rsidRPr="0094298E" w14:paraId="692C433F" w14:textId="77777777" w:rsidTr="00D67D3E">
        <w:trPr>
          <w:jc w:val="center"/>
        </w:trPr>
        <w:tc>
          <w:tcPr>
            <w:tcW w:w="4876" w:type="dxa"/>
            <w:tcBorders>
              <w:top w:val="nil"/>
              <w:left w:val="nil"/>
              <w:bottom w:val="nil"/>
              <w:right w:val="nil"/>
            </w:tcBorders>
          </w:tcPr>
          <w:p w14:paraId="6363E260" w14:textId="77777777" w:rsidR="00E305DD" w:rsidRPr="0094298E" w:rsidRDefault="00E305DD" w:rsidP="00D67D3E">
            <w:pPr>
              <w:pStyle w:val="Normal6a"/>
            </w:pPr>
          </w:p>
        </w:tc>
        <w:tc>
          <w:tcPr>
            <w:tcW w:w="4876" w:type="dxa"/>
            <w:tcBorders>
              <w:top w:val="nil"/>
              <w:left w:val="nil"/>
              <w:bottom w:val="nil"/>
              <w:right w:val="nil"/>
            </w:tcBorders>
          </w:tcPr>
          <w:p w14:paraId="09F077B0" w14:textId="77777777" w:rsidR="00E305DD" w:rsidRPr="0094298E" w:rsidRDefault="00E305DD" w:rsidP="00D67D3E">
            <w:pPr>
              <w:pStyle w:val="Normal6a"/>
            </w:pPr>
            <w:r w:rsidRPr="0094298E">
              <w:rPr>
                <w:b/>
                <w:i/>
              </w:rPr>
              <w:t>Ta uredba se uporablja od 12. junija 2026.</w:t>
            </w:r>
          </w:p>
        </w:tc>
      </w:tr>
    </w:tbl>
    <w:p w14:paraId="621CBD7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39CBE65" w14:textId="77777777" w:rsidR="00E305DD" w:rsidRPr="0094298E" w:rsidRDefault="00E305DD" w:rsidP="00E305DD">
      <w:r w:rsidRPr="0094298E">
        <w:rPr>
          <w:rStyle w:val="HideTWBExt"/>
        </w:rPr>
        <w:t>&lt;/Amend&gt;</w:t>
      </w:r>
    </w:p>
    <w:p w14:paraId="2F40E576"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219</w:t>
      </w:r>
      <w:r w:rsidRPr="0094298E">
        <w:rPr>
          <w:rStyle w:val="HideTWBExt"/>
          <w:b w:val="0"/>
        </w:rPr>
        <w:t>&lt;/NumAm&gt;</w:t>
      </w:r>
    </w:p>
    <w:p w14:paraId="67AF9F41"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577D7414" w14:textId="77777777" w:rsidR="00E305DD" w:rsidRPr="0094298E" w:rsidRDefault="00E305DD" w:rsidP="00E305DD">
      <w:pPr>
        <w:pStyle w:val="NormalBold"/>
      </w:pPr>
      <w:r w:rsidRPr="0094298E">
        <w:rPr>
          <w:rStyle w:val="HideTWBExt"/>
          <w:b w:val="0"/>
        </w:rPr>
        <w:t>&lt;/RepeatBlock-By&gt;</w:t>
      </w:r>
    </w:p>
    <w:p w14:paraId="02DAF99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5A5AC90" w14:textId="77777777" w:rsidR="00E305DD" w:rsidRPr="0094298E" w:rsidRDefault="00E305DD" w:rsidP="00E305DD">
      <w:pPr>
        <w:pStyle w:val="NormalBold"/>
      </w:pPr>
      <w:r w:rsidRPr="0094298E">
        <w:rPr>
          <w:rStyle w:val="HideTWBExt"/>
          <w:b w:val="0"/>
        </w:rPr>
        <w:t>&lt;Article&gt;</w:t>
      </w:r>
      <w:r w:rsidRPr="0094298E">
        <w:t>Priloga 1 a (novo)</w:t>
      </w:r>
      <w:r w:rsidRPr="0094298E">
        <w:rPr>
          <w:rStyle w:val="HideTWBExt"/>
          <w:b w:val="0"/>
        </w:rPr>
        <w:t>&lt;/Article&gt;</w:t>
      </w:r>
    </w:p>
    <w:p w14:paraId="5FD9C53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06FA29A" w14:textId="77777777" w:rsidR="00E305DD" w:rsidRPr="0094298E" w:rsidRDefault="00E305DD" w:rsidP="00E305DD">
      <w:r w:rsidRPr="0094298E">
        <w:rPr>
          <w:rStyle w:val="HideTWBExt"/>
        </w:rPr>
        <w:t>&lt;Article2&gt;</w:t>
      </w:r>
      <w:r w:rsidRPr="0094298E">
        <w:t>Priloga I a (novo)</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AFCCED5" w14:textId="77777777" w:rsidTr="00D67D3E">
        <w:trPr>
          <w:trHeight w:hRule="exact" w:val="240"/>
          <w:jc w:val="center"/>
        </w:trPr>
        <w:tc>
          <w:tcPr>
            <w:tcW w:w="9752" w:type="dxa"/>
            <w:gridSpan w:val="2"/>
            <w:tcBorders>
              <w:top w:val="nil"/>
              <w:left w:val="nil"/>
              <w:bottom w:val="nil"/>
              <w:right w:val="nil"/>
            </w:tcBorders>
          </w:tcPr>
          <w:p w14:paraId="15BDBCB3" w14:textId="77777777" w:rsidR="00E305DD" w:rsidRPr="0094298E" w:rsidRDefault="00E305DD" w:rsidP="00D67D3E"/>
        </w:tc>
      </w:tr>
      <w:tr w:rsidR="00B14696" w:rsidRPr="0094298E" w14:paraId="1C49C630" w14:textId="77777777" w:rsidTr="00D67D3E">
        <w:trPr>
          <w:trHeight w:val="240"/>
          <w:jc w:val="center"/>
        </w:trPr>
        <w:tc>
          <w:tcPr>
            <w:tcW w:w="4876" w:type="dxa"/>
            <w:tcBorders>
              <w:top w:val="nil"/>
              <w:left w:val="nil"/>
              <w:bottom w:val="nil"/>
              <w:right w:val="nil"/>
            </w:tcBorders>
          </w:tcPr>
          <w:p w14:paraId="3F9796DF"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583CC84" w14:textId="77777777" w:rsidR="00E305DD" w:rsidRPr="0094298E" w:rsidRDefault="00E305DD" w:rsidP="00D67D3E">
            <w:pPr>
              <w:pStyle w:val="AmColumnHeading"/>
            </w:pPr>
            <w:r w:rsidRPr="0094298E">
              <w:t>Predlog spremembe</w:t>
            </w:r>
          </w:p>
        </w:tc>
      </w:tr>
      <w:tr w:rsidR="00B14696" w:rsidRPr="0094298E" w14:paraId="63989F46" w14:textId="77777777" w:rsidTr="00D67D3E">
        <w:trPr>
          <w:jc w:val="center"/>
        </w:trPr>
        <w:tc>
          <w:tcPr>
            <w:tcW w:w="4876" w:type="dxa"/>
            <w:tcBorders>
              <w:top w:val="nil"/>
              <w:left w:val="nil"/>
              <w:bottom w:val="nil"/>
              <w:right w:val="nil"/>
            </w:tcBorders>
          </w:tcPr>
          <w:p w14:paraId="5544D7EF" w14:textId="77777777" w:rsidR="00E305DD" w:rsidRPr="0094298E" w:rsidRDefault="00E305DD" w:rsidP="00D67D3E">
            <w:pPr>
              <w:pStyle w:val="Normal6a"/>
            </w:pPr>
          </w:p>
        </w:tc>
        <w:tc>
          <w:tcPr>
            <w:tcW w:w="4876" w:type="dxa"/>
            <w:tcBorders>
              <w:top w:val="nil"/>
              <w:left w:val="nil"/>
              <w:bottom w:val="nil"/>
              <w:right w:val="nil"/>
            </w:tcBorders>
          </w:tcPr>
          <w:p w14:paraId="4D1CC404" w14:textId="77777777" w:rsidR="00E305DD" w:rsidRPr="0094298E" w:rsidRDefault="00E305DD" w:rsidP="00D67D3E">
            <w:pPr>
              <w:pStyle w:val="Normal6a"/>
            </w:pPr>
            <w:r w:rsidRPr="0094298E">
              <w:rPr>
                <w:b/>
                <w:i/>
              </w:rPr>
              <w:t>Priloga Ia</w:t>
            </w:r>
          </w:p>
        </w:tc>
      </w:tr>
      <w:tr w:rsidR="00B14696" w:rsidRPr="0094298E" w14:paraId="10C69286" w14:textId="77777777" w:rsidTr="00D67D3E">
        <w:trPr>
          <w:jc w:val="center"/>
        </w:trPr>
        <w:tc>
          <w:tcPr>
            <w:tcW w:w="4876" w:type="dxa"/>
            <w:tcBorders>
              <w:top w:val="nil"/>
              <w:left w:val="nil"/>
              <w:bottom w:val="nil"/>
              <w:right w:val="nil"/>
            </w:tcBorders>
          </w:tcPr>
          <w:p w14:paraId="712327C1" w14:textId="77777777" w:rsidR="00E305DD" w:rsidRPr="0094298E" w:rsidRDefault="00E305DD" w:rsidP="00D67D3E">
            <w:pPr>
              <w:pStyle w:val="Normal6a"/>
            </w:pPr>
          </w:p>
        </w:tc>
        <w:tc>
          <w:tcPr>
            <w:tcW w:w="4876" w:type="dxa"/>
            <w:tcBorders>
              <w:top w:val="nil"/>
              <w:left w:val="nil"/>
              <w:bottom w:val="nil"/>
              <w:right w:val="nil"/>
            </w:tcBorders>
          </w:tcPr>
          <w:p w14:paraId="6CB90375" w14:textId="77777777" w:rsidR="00E305DD" w:rsidRPr="0094298E" w:rsidRDefault="00E305DD" w:rsidP="00D67D3E">
            <w:pPr>
              <w:pStyle w:val="Normal6a"/>
            </w:pPr>
            <w:r w:rsidRPr="0094298E">
              <w:rPr>
                <w:b/>
                <w:i/>
              </w:rPr>
              <w:t>Naslednje države kandidatke so določene kot varne izvorne države na ravni Unije:</w:t>
            </w:r>
          </w:p>
        </w:tc>
      </w:tr>
      <w:tr w:rsidR="00B14696" w:rsidRPr="0094298E" w14:paraId="1ED20857" w14:textId="77777777" w:rsidTr="00D67D3E">
        <w:trPr>
          <w:jc w:val="center"/>
        </w:trPr>
        <w:tc>
          <w:tcPr>
            <w:tcW w:w="4876" w:type="dxa"/>
            <w:tcBorders>
              <w:top w:val="nil"/>
              <w:left w:val="nil"/>
              <w:bottom w:val="nil"/>
              <w:right w:val="nil"/>
            </w:tcBorders>
          </w:tcPr>
          <w:p w14:paraId="2CEFCB43" w14:textId="77777777" w:rsidR="00E305DD" w:rsidRPr="0094298E" w:rsidRDefault="00E305DD" w:rsidP="00D67D3E">
            <w:pPr>
              <w:pStyle w:val="Normal6a"/>
            </w:pPr>
          </w:p>
        </w:tc>
        <w:tc>
          <w:tcPr>
            <w:tcW w:w="4876" w:type="dxa"/>
            <w:tcBorders>
              <w:top w:val="nil"/>
              <w:left w:val="nil"/>
              <w:bottom w:val="nil"/>
              <w:right w:val="nil"/>
            </w:tcBorders>
          </w:tcPr>
          <w:p w14:paraId="0655A61B" w14:textId="77777777" w:rsidR="00E305DD" w:rsidRPr="0094298E" w:rsidRDefault="00E305DD" w:rsidP="00D67D3E">
            <w:pPr>
              <w:pStyle w:val="Normal6a"/>
            </w:pPr>
            <w:r w:rsidRPr="0094298E">
              <w:rPr>
                <w:b/>
                <w:i/>
              </w:rPr>
              <w:t>Albanija</w:t>
            </w:r>
          </w:p>
        </w:tc>
      </w:tr>
      <w:tr w:rsidR="00B14696" w:rsidRPr="0094298E" w14:paraId="1026D8B9" w14:textId="77777777" w:rsidTr="00D67D3E">
        <w:trPr>
          <w:jc w:val="center"/>
        </w:trPr>
        <w:tc>
          <w:tcPr>
            <w:tcW w:w="4876" w:type="dxa"/>
            <w:tcBorders>
              <w:top w:val="nil"/>
              <w:left w:val="nil"/>
              <w:bottom w:val="nil"/>
              <w:right w:val="nil"/>
            </w:tcBorders>
          </w:tcPr>
          <w:p w14:paraId="7A96C3B9" w14:textId="77777777" w:rsidR="00E305DD" w:rsidRPr="0094298E" w:rsidRDefault="00E305DD" w:rsidP="00D67D3E">
            <w:pPr>
              <w:pStyle w:val="Normal6a"/>
            </w:pPr>
          </w:p>
        </w:tc>
        <w:tc>
          <w:tcPr>
            <w:tcW w:w="4876" w:type="dxa"/>
            <w:tcBorders>
              <w:top w:val="nil"/>
              <w:left w:val="nil"/>
              <w:bottom w:val="nil"/>
              <w:right w:val="nil"/>
            </w:tcBorders>
          </w:tcPr>
          <w:p w14:paraId="04DF9369" w14:textId="77777777" w:rsidR="00E305DD" w:rsidRPr="0094298E" w:rsidRDefault="00E305DD" w:rsidP="00D67D3E">
            <w:pPr>
              <w:pStyle w:val="Normal6a"/>
            </w:pPr>
            <w:r w:rsidRPr="0094298E">
              <w:rPr>
                <w:b/>
                <w:i/>
              </w:rPr>
              <w:t>Bosna in Hercegovina</w:t>
            </w:r>
          </w:p>
        </w:tc>
      </w:tr>
      <w:tr w:rsidR="00B14696" w:rsidRPr="0094298E" w14:paraId="34016A62" w14:textId="77777777" w:rsidTr="00D67D3E">
        <w:trPr>
          <w:jc w:val="center"/>
        </w:trPr>
        <w:tc>
          <w:tcPr>
            <w:tcW w:w="4876" w:type="dxa"/>
            <w:tcBorders>
              <w:top w:val="nil"/>
              <w:left w:val="nil"/>
              <w:bottom w:val="nil"/>
              <w:right w:val="nil"/>
            </w:tcBorders>
          </w:tcPr>
          <w:p w14:paraId="3D54DFD0" w14:textId="77777777" w:rsidR="00E305DD" w:rsidRPr="0094298E" w:rsidRDefault="00E305DD" w:rsidP="00D67D3E">
            <w:pPr>
              <w:pStyle w:val="Normal6a"/>
            </w:pPr>
          </w:p>
        </w:tc>
        <w:tc>
          <w:tcPr>
            <w:tcW w:w="4876" w:type="dxa"/>
            <w:tcBorders>
              <w:top w:val="nil"/>
              <w:left w:val="nil"/>
              <w:bottom w:val="nil"/>
              <w:right w:val="nil"/>
            </w:tcBorders>
          </w:tcPr>
          <w:p w14:paraId="7C1B07A6" w14:textId="77777777" w:rsidR="00E305DD" w:rsidRPr="0094298E" w:rsidRDefault="00E305DD" w:rsidP="00D67D3E">
            <w:pPr>
              <w:pStyle w:val="Normal6a"/>
            </w:pPr>
            <w:r w:rsidRPr="0094298E">
              <w:rPr>
                <w:b/>
                <w:i/>
              </w:rPr>
              <w:t>Gruzija (pod pogojem, da Komisija od Agencije EU za azil zahteva izvedbo predhodne presoje tega, ali je mogoče to državo šteti za varno izvorno državo na ravni Unije)</w:t>
            </w:r>
          </w:p>
        </w:tc>
      </w:tr>
      <w:tr w:rsidR="00B14696" w:rsidRPr="0094298E" w14:paraId="78DF3218" w14:textId="77777777" w:rsidTr="00D67D3E">
        <w:trPr>
          <w:jc w:val="center"/>
        </w:trPr>
        <w:tc>
          <w:tcPr>
            <w:tcW w:w="4876" w:type="dxa"/>
            <w:tcBorders>
              <w:top w:val="nil"/>
              <w:left w:val="nil"/>
              <w:bottom w:val="nil"/>
              <w:right w:val="nil"/>
            </w:tcBorders>
          </w:tcPr>
          <w:p w14:paraId="355B0DD7" w14:textId="77777777" w:rsidR="00E305DD" w:rsidRPr="0094298E" w:rsidRDefault="00E305DD" w:rsidP="00D67D3E">
            <w:pPr>
              <w:pStyle w:val="Normal6a"/>
            </w:pPr>
          </w:p>
        </w:tc>
        <w:tc>
          <w:tcPr>
            <w:tcW w:w="4876" w:type="dxa"/>
            <w:tcBorders>
              <w:top w:val="nil"/>
              <w:left w:val="nil"/>
              <w:bottom w:val="nil"/>
              <w:right w:val="nil"/>
            </w:tcBorders>
          </w:tcPr>
          <w:p w14:paraId="012EBB97" w14:textId="77777777" w:rsidR="00E305DD" w:rsidRPr="0094298E" w:rsidRDefault="00E305DD" w:rsidP="00D67D3E">
            <w:pPr>
              <w:pStyle w:val="Normal6a"/>
            </w:pPr>
            <w:r w:rsidRPr="0094298E">
              <w:rPr>
                <w:b/>
                <w:i/>
              </w:rPr>
              <w:t>Moldavija (pod pogojem, da Komisija od Agencije EU za azil zahteva izvedbo predhodne presoje tega, ali je mogoče to državo šteti za varno izvorno državo na ravni Unije)</w:t>
            </w:r>
          </w:p>
        </w:tc>
      </w:tr>
      <w:tr w:rsidR="00B14696" w:rsidRPr="0094298E" w14:paraId="255D91B6" w14:textId="77777777" w:rsidTr="00D67D3E">
        <w:trPr>
          <w:jc w:val="center"/>
        </w:trPr>
        <w:tc>
          <w:tcPr>
            <w:tcW w:w="4876" w:type="dxa"/>
            <w:tcBorders>
              <w:top w:val="nil"/>
              <w:left w:val="nil"/>
              <w:bottom w:val="nil"/>
              <w:right w:val="nil"/>
            </w:tcBorders>
          </w:tcPr>
          <w:p w14:paraId="2591C34C" w14:textId="77777777" w:rsidR="00E305DD" w:rsidRPr="0094298E" w:rsidRDefault="00E305DD" w:rsidP="00D67D3E">
            <w:pPr>
              <w:pStyle w:val="Normal6a"/>
            </w:pPr>
          </w:p>
        </w:tc>
        <w:tc>
          <w:tcPr>
            <w:tcW w:w="4876" w:type="dxa"/>
            <w:tcBorders>
              <w:top w:val="nil"/>
              <w:left w:val="nil"/>
              <w:bottom w:val="nil"/>
              <w:right w:val="nil"/>
            </w:tcBorders>
          </w:tcPr>
          <w:p w14:paraId="63FE144C" w14:textId="77777777" w:rsidR="00E305DD" w:rsidRPr="0094298E" w:rsidRDefault="00E305DD" w:rsidP="00D67D3E">
            <w:pPr>
              <w:pStyle w:val="Normal6a"/>
            </w:pPr>
            <w:r w:rsidRPr="0094298E">
              <w:rPr>
                <w:b/>
                <w:i/>
              </w:rPr>
              <w:t>Črna gora</w:t>
            </w:r>
          </w:p>
        </w:tc>
      </w:tr>
      <w:tr w:rsidR="00B14696" w:rsidRPr="0094298E" w14:paraId="7F9B96D8" w14:textId="77777777" w:rsidTr="00D67D3E">
        <w:trPr>
          <w:jc w:val="center"/>
        </w:trPr>
        <w:tc>
          <w:tcPr>
            <w:tcW w:w="4876" w:type="dxa"/>
            <w:tcBorders>
              <w:top w:val="nil"/>
              <w:left w:val="nil"/>
              <w:bottom w:val="nil"/>
              <w:right w:val="nil"/>
            </w:tcBorders>
          </w:tcPr>
          <w:p w14:paraId="11ABAE63" w14:textId="77777777" w:rsidR="00E305DD" w:rsidRPr="0094298E" w:rsidRDefault="00E305DD" w:rsidP="00D67D3E">
            <w:pPr>
              <w:pStyle w:val="Normal6a"/>
            </w:pPr>
          </w:p>
        </w:tc>
        <w:tc>
          <w:tcPr>
            <w:tcW w:w="4876" w:type="dxa"/>
            <w:tcBorders>
              <w:top w:val="nil"/>
              <w:left w:val="nil"/>
              <w:bottom w:val="nil"/>
              <w:right w:val="nil"/>
            </w:tcBorders>
          </w:tcPr>
          <w:p w14:paraId="024DD972" w14:textId="77777777" w:rsidR="00E305DD" w:rsidRPr="0094298E" w:rsidRDefault="00E305DD" w:rsidP="00D67D3E">
            <w:pPr>
              <w:pStyle w:val="Normal6a"/>
            </w:pPr>
            <w:r w:rsidRPr="0094298E">
              <w:rPr>
                <w:b/>
                <w:i/>
              </w:rPr>
              <w:t>Severna Makedonija</w:t>
            </w:r>
          </w:p>
        </w:tc>
      </w:tr>
      <w:tr w:rsidR="00B14696" w:rsidRPr="0094298E" w14:paraId="07ED562A" w14:textId="77777777" w:rsidTr="00D67D3E">
        <w:trPr>
          <w:jc w:val="center"/>
        </w:trPr>
        <w:tc>
          <w:tcPr>
            <w:tcW w:w="4876" w:type="dxa"/>
            <w:tcBorders>
              <w:top w:val="nil"/>
              <w:left w:val="nil"/>
              <w:bottom w:val="nil"/>
              <w:right w:val="nil"/>
            </w:tcBorders>
          </w:tcPr>
          <w:p w14:paraId="0EF6D1AA" w14:textId="77777777" w:rsidR="00E305DD" w:rsidRPr="0094298E" w:rsidRDefault="00E305DD" w:rsidP="00D67D3E">
            <w:pPr>
              <w:pStyle w:val="Normal6a"/>
            </w:pPr>
          </w:p>
        </w:tc>
        <w:tc>
          <w:tcPr>
            <w:tcW w:w="4876" w:type="dxa"/>
            <w:tcBorders>
              <w:top w:val="nil"/>
              <w:left w:val="nil"/>
              <w:bottom w:val="nil"/>
              <w:right w:val="nil"/>
            </w:tcBorders>
          </w:tcPr>
          <w:p w14:paraId="2DD60E3F" w14:textId="77777777" w:rsidR="00E305DD" w:rsidRPr="0094298E" w:rsidRDefault="00E305DD" w:rsidP="00D67D3E">
            <w:pPr>
              <w:pStyle w:val="Normal6a"/>
            </w:pPr>
            <w:r w:rsidRPr="0094298E">
              <w:rPr>
                <w:b/>
                <w:i/>
              </w:rPr>
              <w:t>Srbija</w:t>
            </w:r>
          </w:p>
        </w:tc>
      </w:tr>
    </w:tbl>
    <w:p w14:paraId="370F437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F9C7E54" w14:textId="77777777" w:rsidR="00E305DD" w:rsidRPr="0094298E" w:rsidRDefault="00E305DD" w:rsidP="00E305DD">
      <w:r w:rsidRPr="0094298E">
        <w:rPr>
          <w:rStyle w:val="HideTWBExt"/>
        </w:rPr>
        <w:t>&lt;/Amend&gt;</w:t>
      </w:r>
    </w:p>
    <w:p w14:paraId="11A742A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220</w:t>
      </w:r>
      <w:r w:rsidRPr="0094298E">
        <w:rPr>
          <w:rStyle w:val="HideTWBExt"/>
          <w:b w:val="0"/>
        </w:rPr>
        <w:t>&lt;/NumAm&gt;</w:t>
      </w:r>
    </w:p>
    <w:p w14:paraId="58B47D85"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1F403F65" w14:textId="77777777" w:rsidR="00E305DD" w:rsidRPr="0094298E" w:rsidRDefault="00E305DD" w:rsidP="00E305DD">
      <w:pPr>
        <w:pStyle w:val="NormalBold"/>
      </w:pPr>
      <w:r w:rsidRPr="0094298E">
        <w:rPr>
          <w:rStyle w:val="HideTWBExt"/>
          <w:b w:val="0"/>
        </w:rPr>
        <w:t>&lt;/RepeatBlock-By&gt;</w:t>
      </w:r>
    </w:p>
    <w:p w14:paraId="7ECCC4A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0A04482"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F70F7FB"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BE64055"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7890272" w14:textId="77777777" w:rsidTr="00D67D3E">
        <w:trPr>
          <w:trHeight w:hRule="exact" w:val="240"/>
          <w:jc w:val="center"/>
        </w:trPr>
        <w:tc>
          <w:tcPr>
            <w:tcW w:w="9752" w:type="dxa"/>
            <w:gridSpan w:val="2"/>
            <w:tcBorders>
              <w:top w:val="nil"/>
              <w:left w:val="nil"/>
              <w:bottom w:val="nil"/>
              <w:right w:val="nil"/>
            </w:tcBorders>
          </w:tcPr>
          <w:p w14:paraId="2B3EE94D" w14:textId="77777777" w:rsidR="00E305DD" w:rsidRPr="0094298E" w:rsidRDefault="00E305DD" w:rsidP="00D67D3E"/>
        </w:tc>
      </w:tr>
      <w:tr w:rsidR="00B14696" w:rsidRPr="0094298E" w14:paraId="15D6466E" w14:textId="77777777" w:rsidTr="00D67D3E">
        <w:trPr>
          <w:trHeight w:val="240"/>
          <w:jc w:val="center"/>
        </w:trPr>
        <w:tc>
          <w:tcPr>
            <w:tcW w:w="4876" w:type="dxa"/>
            <w:tcBorders>
              <w:top w:val="nil"/>
              <w:left w:val="nil"/>
              <w:bottom w:val="nil"/>
              <w:right w:val="nil"/>
            </w:tcBorders>
          </w:tcPr>
          <w:p w14:paraId="4E2F903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1BCDF7C" w14:textId="77777777" w:rsidR="00E305DD" w:rsidRPr="0094298E" w:rsidRDefault="00E305DD" w:rsidP="00D67D3E">
            <w:pPr>
              <w:pStyle w:val="AmColumnHeading"/>
            </w:pPr>
            <w:r w:rsidRPr="0094298E">
              <w:t>Predlog spremembe</w:t>
            </w:r>
          </w:p>
        </w:tc>
      </w:tr>
      <w:tr w:rsidR="00B14696" w:rsidRPr="0094298E" w14:paraId="558A176E" w14:textId="77777777" w:rsidTr="00D67D3E">
        <w:trPr>
          <w:jc w:val="center"/>
        </w:trPr>
        <w:tc>
          <w:tcPr>
            <w:tcW w:w="4876" w:type="dxa"/>
            <w:tcBorders>
              <w:top w:val="nil"/>
              <w:left w:val="nil"/>
              <w:bottom w:val="nil"/>
              <w:right w:val="nil"/>
            </w:tcBorders>
          </w:tcPr>
          <w:p w14:paraId="5858AE25" w14:textId="77777777" w:rsidR="00E305DD" w:rsidRPr="0094298E" w:rsidRDefault="00E305DD" w:rsidP="00D67D3E">
            <w:pPr>
              <w:pStyle w:val="Normal6a"/>
            </w:pPr>
            <w:r w:rsidRPr="0094298E">
              <w:rPr>
                <w:b/>
                <w:i/>
              </w:rPr>
              <w:t>PRILOGA II</w:t>
            </w:r>
          </w:p>
        </w:tc>
        <w:tc>
          <w:tcPr>
            <w:tcW w:w="4876" w:type="dxa"/>
            <w:tcBorders>
              <w:top w:val="nil"/>
              <w:left w:val="nil"/>
              <w:bottom w:val="nil"/>
              <w:right w:val="nil"/>
            </w:tcBorders>
          </w:tcPr>
          <w:p w14:paraId="5D1DA685" w14:textId="77777777" w:rsidR="00E305DD" w:rsidRPr="0094298E" w:rsidRDefault="00E305DD" w:rsidP="00D67D3E">
            <w:pPr>
              <w:pStyle w:val="Normal6a"/>
            </w:pPr>
            <w:r w:rsidRPr="0094298E">
              <w:rPr>
                <w:b/>
                <w:i/>
              </w:rPr>
              <w:t>črtano</w:t>
            </w:r>
          </w:p>
        </w:tc>
      </w:tr>
    </w:tbl>
    <w:p w14:paraId="2DB1AC0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{FR}</w:t>
      </w:r>
      <w:r w:rsidRPr="0094298E">
        <w:t>fr</w:t>
      </w:r>
      <w:r w:rsidRPr="0094298E">
        <w:rPr>
          <w:rStyle w:val="HideTWBExt"/>
        </w:rPr>
        <w:t>&lt;/Original&gt;</w:t>
      </w:r>
    </w:p>
    <w:p w14:paraId="1420826D" w14:textId="77777777" w:rsidR="00E305DD" w:rsidRPr="0094298E" w:rsidRDefault="00E305DD" w:rsidP="00E305DD">
      <w:r w:rsidRPr="0094298E">
        <w:rPr>
          <w:rStyle w:val="HideTWBExt"/>
        </w:rPr>
        <w:t>&lt;/Amend&gt;</w:t>
      </w:r>
    </w:p>
    <w:p w14:paraId="3E383DD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221</w:t>
      </w:r>
      <w:r w:rsidRPr="0094298E">
        <w:rPr>
          <w:rStyle w:val="HideTWBExt"/>
          <w:b w:val="0"/>
        </w:rPr>
        <w:t>&lt;/NumAm&gt;</w:t>
      </w:r>
    </w:p>
    <w:p w14:paraId="0EA8CAA1" w14:textId="77777777" w:rsidR="00E305DD" w:rsidRPr="0094298E" w:rsidRDefault="00E305DD" w:rsidP="00E305DD">
      <w:pPr>
        <w:pStyle w:val="NormalBold"/>
      </w:pPr>
      <w:r w:rsidRPr="0094298E">
        <w:rPr>
          <w:rStyle w:val="HideTWBExt"/>
          <w:b w:val="0"/>
        </w:rPr>
        <w:t>&lt;RepeatBlock-By&gt;&lt;Members&gt;</w:t>
      </w:r>
      <w:r w:rsidRPr="0094298E">
        <w:t>Damien Carême</w:t>
      </w:r>
      <w:r w:rsidRPr="0094298E">
        <w:rPr>
          <w:rStyle w:val="HideTWBExt"/>
          <w:b w:val="0"/>
        </w:rPr>
        <w:t>&lt;/Members&gt;</w:t>
      </w:r>
    </w:p>
    <w:p w14:paraId="7C724971" w14:textId="77777777" w:rsidR="00E305DD" w:rsidRPr="0094298E" w:rsidRDefault="00E305DD" w:rsidP="00E305DD">
      <w:pPr>
        <w:pStyle w:val="NormalBold"/>
      </w:pPr>
      <w:r w:rsidRPr="0094298E">
        <w:rPr>
          <w:rStyle w:val="HideTWBExt"/>
          <w:b w:val="0"/>
        </w:rPr>
        <w:t>&lt;/RepeatBlock-By&gt;</w:t>
      </w:r>
    </w:p>
    <w:p w14:paraId="477874C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324D287"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6AD75E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7904E39"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707A80B" w14:textId="77777777" w:rsidTr="00D67D3E">
        <w:trPr>
          <w:trHeight w:hRule="exact" w:val="240"/>
          <w:jc w:val="center"/>
        </w:trPr>
        <w:tc>
          <w:tcPr>
            <w:tcW w:w="9752" w:type="dxa"/>
            <w:gridSpan w:val="2"/>
            <w:tcBorders>
              <w:top w:val="nil"/>
              <w:left w:val="nil"/>
              <w:bottom w:val="nil"/>
              <w:right w:val="nil"/>
            </w:tcBorders>
          </w:tcPr>
          <w:p w14:paraId="6615A27E" w14:textId="77777777" w:rsidR="00E305DD" w:rsidRPr="0094298E" w:rsidRDefault="00E305DD" w:rsidP="00D67D3E"/>
        </w:tc>
      </w:tr>
      <w:tr w:rsidR="00B14696" w:rsidRPr="0094298E" w14:paraId="1DF1E18D" w14:textId="77777777" w:rsidTr="00D67D3E">
        <w:trPr>
          <w:trHeight w:val="240"/>
          <w:jc w:val="center"/>
        </w:trPr>
        <w:tc>
          <w:tcPr>
            <w:tcW w:w="4876" w:type="dxa"/>
            <w:tcBorders>
              <w:top w:val="nil"/>
              <w:left w:val="nil"/>
              <w:bottom w:val="nil"/>
              <w:right w:val="nil"/>
            </w:tcBorders>
          </w:tcPr>
          <w:p w14:paraId="2BC699E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D0AAF3E" w14:textId="77777777" w:rsidR="00E305DD" w:rsidRPr="0094298E" w:rsidRDefault="00E305DD" w:rsidP="00D67D3E">
            <w:pPr>
              <w:pStyle w:val="AmColumnHeading"/>
            </w:pPr>
            <w:r w:rsidRPr="0094298E">
              <w:t>Predlog spremembe</w:t>
            </w:r>
          </w:p>
        </w:tc>
      </w:tr>
      <w:tr w:rsidR="00B14696" w:rsidRPr="0094298E" w14:paraId="5E2EAE5B" w14:textId="77777777" w:rsidTr="00D67D3E">
        <w:trPr>
          <w:jc w:val="center"/>
        </w:trPr>
        <w:tc>
          <w:tcPr>
            <w:tcW w:w="4876" w:type="dxa"/>
            <w:tcBorders>
              <w:top w:val="nil"/>
              <w:left w:val="nil"/>
              <w:bottom w:val="nil"/>
              <w:right w:val="nil"/>
            </w:tcBorders>
          </w:tcPr>
          <w:p w14:paraId="636693CB" w14:textId="77777777" w:rsidR="00E305DD" w:rsidRPr="0094298E" w:rsidRDefault="00E305DD" w:rsidP="00D67D3E">
            <w:pPr>
              <w:pStyle w:val="Normal6a"/>
            </w:pPr>
            <w:r w:rsidRPr="0094298E">
              <w:rPr>
                <w:b/>
                <w:i/>
              </w:rPr>
              <w:t>Naslednje tretje države so določene kot varne izvorne države na ravni Unije:</w:t>
            </w:r>
          </w:p>
        </w:tc>
        <w:tc>
          <w:tcPr>
            <w:tcW w:w="4876" w:type="dxa"/>
            <w:tcBorders>
              <w:top w:val="nil"/>
              <w:left w:val="nil"/>
              <w:bottom w:val="nil"/>
              <w:right w:val="nil"/>
            </w:tcBorders>
          </w:tcPr>
          <w:p w14:paraId="7140CE13" w14:textId="77777777" w:rsidR="00E305DD" w:rsidRPr="0094298E" w:rsidRDefault="00E305DD" w:rsidP="00D67D3E">
            <w:pPr>
              <w:pStyle w:val="Normal6a"/>
            </w:pPr>
            <w:r w:rsidRPr="0094298E">
              <w:rPr>
                <w:b/>
                <w:i/>
              </w:rPr>
              <w:t>črtano</w:t>
            </w:r>
          </w:p>
        </w:tc>
      </w:tr>
      <w:tr w:rsidR="00B14696" w:rsidRPr="0094298E" w14:paraId="0A7006FE" w14:textId="77777777" w:rsidTr="00D67D3E">
        <w:trPr>
          <w:jc w:val="center"/>
        </w:trPr>
        <w:tc>
          <w:tcPr>
            <w:tcW w:w="4876" w:type="dxa"/>
            <w:tcBorders>
              <w:top w:val="nil"/>
              <w:left w:val="nil"/>
              <w:bottom w:val="nil"/>
              <w:right w:val="nil"/>
            </w:tcBorders>
          </w:tcPr>
          <w:p w14:paraId="3FE3B1D9" w14:textId="77777777" w:rsidR="00E305DD" w:rsidRPr="0094298E" w:rsidRDefault="00E305DD" w:rsidP="00D67D3E">
            <w:pPr>
              <w:pStyle w:val="Normal6a"/>
            </w:pPr>
            <w:r w:rsidRPr="0094298E">
              <w:rPr>
                <w:b/>
                <w:i/>
              </w:rPr>
              <w:t>Bangladeš</w:t>
            </w:r>
          </w:p>
        </w:tc>
        <w:tc>
          <w:tcPr>
            <w:tcW w:w="4876" w:type="dxa"/>
            <w:tcBorders>
              <w:top w:val="nil"/>
              <w:left w:val="nil"/>
              <w:bottom w:val="nil"/>
              <w:right w:val="nil"/>
            </w:tcBorders>
          </w:tcPr>
          <w:p w14:paraId="1D2AB50A" w14:textId="77777777" w:rsidR="00E305DD" w:rsidRPr="0094298E" w:rsidRDefault="00E305DD" w:rsidP="00D67D3E">
            <w:pPr>
              <w:pStyle w:val="Normal6a"/>
            </w:pPr>
          </w:p>
        </w:tc>
      </w:tr>
      <w:tr w:rsidR="00B14696" w:rsidRPr="0094298E" w14:paraId="4345D33F" w14:textId="77777777" w:rsidTr="00D67D3E">
        <w:trPr>
          <w:jc w:val="center"/>
        </w:trPr>
        <w:tc>
          <w:tcPr>
            <w:tcW w:w="4876" w:type="dxa"/>
            <w:tcBorders>
              <w:top w:val="nil"/>
              <w:left w:val="nil"/>
              <w:bottom w:val="nil"/>
              <w:right w:val="nil"/>
            </w:tcBorders>
          </w:tcPr>
          <w:p w14:paraId="06C90742" w14:textId="77777777" w:rsidR="00E305DD" w:rsidRPr="0094298E" w:rsidRDefault="00E305DD" w:rsidP="00D67D3E">
            <w:pPr>
              <w:pStyle w:val="Normal6a"/>
            </w:pPr>
            <w:r w:rsidRPr="0094298E">
              <w:rPr>
                <w:b/>
                <w:i/>
              </w:rPr>
              <w:t>Kolumbija</w:t>
            </w:r>
          </w:p>
        </w:tc>
        <w:tc>
          <w:tcPr>
            <w:tcW w:w="4876" w:type="dxa"/>
            <w:tcBorders>
              <w:top w:val="nil"/>
              <w:left w:val="nil"/>
              <w:bottom w:val="nil"/>
              <w:right w:val="nil"/>
            </w:tcBorders>
          </w:tcPr>
          <w:p w14:paraId="69281F4E" w14:textId="77777777" w:rsidR="00E305DD" w:rsidRPr="0094298E" w:rsidRDefault="00E305DD" w:rsidP="00D67D3E">
            <w:pPr>
              <w:pStyle w:val="Normal6a"/>
            </w:pPr>
          </w:p>
        </w:tc>
      </w:tr>
      <w:tr w:rsidR="00B14696" w:rsidRPr="0094298E" w14:paraId="7211C5E7" w14:textId="77777777" w:rsidTr="00D67D3E">
        <w:trPr>
          <w:jc w:val="center"/>
        </w:trPr>
        <w:tc>
          <w:tcPr>
            <w:tcW w:w="4876" w:type="dxa"/>
            <w:tcBorders>
              <w:top w:val="nil"/>
              <w:left w:val="nil"/>
              <w:bottom w:val="nil"/>
              <w:right w:val="nil"/>
            </w:tcBorders>
          </w:tcPr>
          <w:p w14:paraId="68C5DE8B" w14:textId="77777777" w:rsidR="00E305DD" w:rsidRPr="0094298E" w:rsidRDefault="00E305DD" w:rsidP="00D67D3E">
            <w:pPr>
              <w:pStyle w:val="Normal6a"/>
            </w:pPr>
            <w:r w:rsidRPr="0094298E">
              <w:rPr>
                <w:b/>
                <w:i/>
              </w:rPr>
              <w:t>Egipt</w:t>
            </w:r>
          </w:p>
        </w:tc>
        <w:tc>
          <w:tcPr>
            <w:tcW w:w="4876" w:type="dxa"/>
            <w:tcBorders>
              <w:top w:val="nil"/>
              <w:left w:val="nil"/>
              <w:bottom w:val="nil"/>
              <w:right w:val="nil"/>
            </w:tcBorders>
          </w:tcPr>
          <w:p w14:paraId="09F75F5A" w14:textId="77777777" w:rsidR="00E305DD" w:rsidRPr="0094298E" w:rsidRDefault="00E305DD" w:rsidP="00D67D3E">
            <w:pPr>
              <w:pStyle w:val="Normal6a"/>
            </w:pPr>
          </w:p>
        </w:tc>
      </w:tr>
      <w:tr w:rsidR="00B14696" w:rsidRPr="0094298E" w14:paraId="5A4A6E26" w14:textId="77777777" w:rsidTr="00D67D3E">
        <w:trPr>
          <w:jc w:val="center"/>
        </w:trPr>
        <w:tc>
          <w:tcPr>
            <w:tcW w:w="4876" w:type="dxa"/>
            <w:tcBorders>
              <w:top w:val="nil"/>
              <w:left w:val="nil"/>
              <w:bottom w:val="nil"/>
              <w:right w:val="nil"/>
            </w:tcBorders>
          </w:tcPr>
          <w:p w14:paraId="2EE21053" w14:textId="77777777" w:rsidR="00E305DD" w:rsidRPr="0094298E" w:rsidRDefault="00E305DD" w:rsidP="00D67D3E">
            <w:pPr>
              <w:pStyle w:val="Normal6a"/>
            </w:pPr>
            <w:r w:rsidRPr="0094298E">
              <w:rPr>
                <w:b/>
                <w:i/>
              </w:rPr>
              <w:t>Indija</w:t>
            </w:r>
          </w:p>
        </w:tc>
        <w:tc>
          <w:tcPr>
            <w:tcW w:w="4876" w:type="dxa"/>
            <w:tcBorders>
              <w:top w:val="nil"/>
              <w:left w:val="nil"/>
              <w:bottom w:val="nil"/>
              <w:right w:val="nil"/>
            </w:tcBorders>
          </w:tcPr>
          <w:p w14:paraId="31991F16" w14:textId="77777777" w:rsidR="00E305DD" w:rsidRPr="0094298E" w:rsidRDefault="00E305DD" w:rsidP="00D67D3E">
            <w:pPr>
              <w:pStyle w:val="Normal6a"/>
            </w:pPr>
          </w:p>
        </w:tc>
      </w:tr>
      <w:tr w:rsidR="00B14696" w:rsidRPr="0094298E" w14:paraId="0940EE29" w14:textId="77777777" w:rsidTr="00D67D3E">
        <w:trPr>
          <w:jc w:val="center"/>
        </w:trPr>
        <w:tc>
          <w:tcPr>
            <w:tcW w:w="4876" w:type="dxa"/>
            <w:tcBorders>
              <w:top w:val="nil"/>
              <w:left w:val="nil"/>
              <w:bottom w:val="nil"/>
              <w:right w:val="nil"/>
            </w:tcBorders>
          </w:tcPr>
          <w:p w14:paraId="74709BDE" w14:textId="77777777" w:rsidR="00E305DD" w:rsidRPr="0094298E" w:rsidRDefault="00E305DD" w:rsidP="00D67D3E">
            <w:pPr>
              <w:pStyle w:val="Normal6a"/>
            </w:pPr>
            <w:r w:rsidRPr="0094298E">
              <w:rPr>
                <w:b/>
                <w:i/>
              </w:rPr>
              <w:t>Kosovo*</w:t>
            </w:r>
          </w:p>
        </w:tc>
        <w:tc>
          <w:tcPr>
            <w:tcW w:w="4876" w:type="dxa"/>
            <w:tcBorders>
              <w:top w:val="nil"/>
              <w:left w:val="nil"/>
              <w:bottom w:val="nil"/>
              <w:right w:val="nil"/>
            </w:tcBorders>
          </w:tcPr>
          <w:p w14:paraId="1F187B5A" w14:textId="77777777" w:rsidR="00E305DD" w:rsidRPr="0094298E" w:rsidRDefault="00E305DD" w:rsidP="00D67D3E">
            <w:pPr>
              <w:pStyle w:val="Normal6a"/>
            </w:pPr>
          </w:p>
        </w:tc>
      </w:tr>
      <w:tr w:rsidR="00B14696" w:rsidRPr="0094298E" w14:paraId="47AEA003" w14:textId="77777777" w:rsidTr="00D67D3E">
        <w:trPr>
          <w:jc w:val="center"/>
        </w:trPr>
        <w:tc>
          <w:tcPr>
            <w:tcW w:w="4876" w:type="dxa"/>
            <w:tcBorders>
              <w:top w:val="nil"/>
              <w:left w:val="nil"/>
              <w:bottom w:val="nil"/>
              <w:right w:val="nil"/>
            </w:tcBorders>
          </w:tcPr>
          <w:p w14:paraId="1AFD52CB" w14:textId="77777777" w:rsidR="00E305DD" w:rsidRPr="0094298E" w:rsidRDefault="00E305DD" w:rsidP="00D67D3E">
            <w:pPr>
              <w:pStyle w:val="Normal6a"/>
            </w:pPr>
            <w:r w:rsidRPr="0094298E">
              <w:rPr>
                <w:b/>
                <w:i/>
              </w:rPr>
              <w:t>Maroko</w:t>
            </w:r>
          </w:p>
        </w:tc>
        <w:tc>
          <w:tcPr>
            <w:tcW w:w="4876" w:type="dxa"/>
            <w:tcBorders>
              <w:top w:val="nil"/>
              <w:left w:val="nil"/>
              <w:bottom w:val="nil"/>
              <w:right w:val="nil"/>
            </w:tcBorders>
          </w:tcPr>
          <w:p w14:paraId="035DFC8F" w14:textId="77777777" w:rsidR="00E305DD" w:rsidRPr="0094298E" w:rsidRDefault="00E305DD" w:rsidP="00D67D3E">
            <w:pPr>
              <w:pStyle w:val="Normal6a"/>
            </w:pPr>
          </w:p>
        </w:tc>
      </w:tr>
      <w:tr w:rsidR="00B14696" w:rsidRPr="0094298E" w14:paraId="728EB26E" w14:textId="77777777" w:rsidTr="00D67D3E">
        <w:trPr>
          <w:jc w:val="center"/>
        </w:trPr>
        <w:tc>
          <w:tcPr>
            <w:tcW w:w="4876" w:type="dxa"/>
            <w:tcBorders>
              <w:top w:val="nil"/>
              <w:left w:val="nil"/>
              <w:bottom w:val="nil"/>
              <w:right w:val="nil"/>
            </w:tcBorders>
          </w:tcPr>
          <w:p w14:paraId="113D776C" w14:textId="77777777" w:rsidR="00E305DD" w:rsidRPr="0094298E" w:rsidRDefault="00E305DD" w:rsidP="00D67D3E">
            <w:pPr>
              <w:pStyle w:val="Normal6a"/>
            </w:pPr>
            <w:r w:rsidRPr="0094298E">
              <w:rPr>
                <w:b/>
                <w:i/>
              </w:rPr>
              <w:t>Tunizija</w:t>
            </w:r>
          </w:p>
        </w:tc>
        <w:tc>
          <w:tcPr>
            <w:tcW w:w="4876" w:type="dxa"/>
            <w:tcBorders>
              <w:top w:val="nil"/>
              <w:left w:val="nil"/>
              <w:bottom w:val="nil"/>
              <w:right w:val="nil"/>
            </w:tcBorders>
          </w:tcPr>
          <w:p w14:paraId="7E1B2606" w14:textId="77777777" w:rsidR="00E305DD" w:rsidRPr="0094298E" w:rsidRDefault="00E305DD" w:rsidP="00D67D3E">
            <w:pPr>
              <w:pStyle w:val="Normal6a"/>
            </w:pPr>
          </w:p>
        </w:tc>
      </w:tr>
    </w:tbl>
    <w:p w14:paraId="676028B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{FR}</w:t>
      </w:r>
      <w:r w:rsidRPr="0094298E">
        <w:t>fr</w:t>
      </w:r>
      <w:r w:rsidRPr="0094298E">
        <w:rPr>
          <w:rStyle w:val="HideTWBExt"/>
        </w:rPr>
        <w:t>&lt;/Original&gt;</w:t>
      </w:r>
    </w:p>
    <w:p w14:paraId="6F06A69B" w14:textId="77777777" w:rsidR="00E305DD" w:rsidRPr="0094298E" w:rsidRDefault="00E305DD" w:rsidP="00E305DD">
      <w:r w:rsidRPr="0094298E">
        <w:rPr>
          <w:rStyle w:val="HideTWBExt"/>
        </w:rPr>
        <w:t>&lt;/Amend&gt;</w:t>
      </w:r>
    </w:p>
    <w:p w14:paraId="6D32760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222</w:t>
      </w:r>
      <w:r w:rsidRPr="0094298E">
        <w:rPr>
          <w:rStyle w:val="HideTWBExt"/>
          <w:b w:val="0"/>
        </w:rPr>
        <w:t>&lt;/NumAm&gt;</w:t>
      </w:r>
    </w:p>
    <w:p w14:paraId="43E5DB35" w14:textId="77777777" w:rsidR="00E305DD" w:rsidRPr="0094298E" w:rsidRDefault="00E305DD" w:rsidP="00E305DD">
      <w:pPr>
        <w:pStyle w:val="NormalBold"/>
      </w:pPr>
      <w:r w:rsidRPr="0094298E">
        <w:rPr>
          <w:rStyle w:val="HideTWBExt"/>
          <w:b w:val="0"/>
        </w:rPr>
        <w:t>&lt;RepeatBlock-By&gt;&lt;Members&gt;</w:t>
      </w:r>
      <w:r w:rsidRPr="0094298E">
        <w:t>Milan Uhrík</w:t>
      </w:r>
      <w:r w:rsidRPr="0094298E">
        <w:rPr>
          <w:rStyle w:val="HideTWBExt"/>
          <w:b w:val="0"/>
        </w:rPr>
        <w:t>&lt;/Members&gt;</w:t>
      </w:r>
    </w:p>
    <w:p w14:paraId="641747CF" w14:textId="77777777" w:rsidR="00E305DD" w:rsidRPr="0094298E" w:rsidRDefault="00E305DD" w:rsidP="00E305DD">
      <w:pPr>
        <w:pStyle w:val="NormalBold"/>
      </w:pPr>
      <w:r w:rsidRPr="0094298E">
        <w:rPr>
          <w:rStyle w:val="HideTWBExt"/>
          <w:b w:val="0"/>
        </w:rPr>
        <w:t>&lt;/RepeatBlock-By&gt;</w:t>
      </w:r>
    </w:p>
    <w:p w14:paraId="6C2ABBF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E791465"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6104CAB"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A5A1E20"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D4B7F2F" w14:textId="77777777" w:rsidTr="00D67D3E">
        <w:trPr>
          <w:trHeight w:hRule="exact" w:val="240"/>
          <w:jc w:val="center"/>
        </w:trPr>
        <w:tc>
          <w:tcPr>
            <w:tcW w:w="9752" w:type="dxa"/>
            <w:gridSpan w:val="2"/>
            <w:tcBorders>
              <w:top w:val="nil"/>
              <w:left w:val="nil"/>
              <w:bottom w:val="nil"/>
              <w:right w:val="nil"/>
            </w:tcBorders>
          </w:tcPr>
          <w:p w14:paraId="6E42A1F1" w14:textId="77777777" w:rsidR="00E305DD" w:rsidRPr="0094298E" w:rsidRDefault="00E305DD" w:rsidP="00D67D3E"/>
        </w:tc>
      </w:tr>
      <w:tr w:rsidR="00B14696" w:rsidRPr="0094298E" w14:paraId="733428A4" w14:textId="77777777" w:rsidTr="00D67D3E">
        <w:trPr>
          <w:trHeight w:val="240"/>
          <w:jc w:val="center"/>
        </w:trPr>
        <w:tc>
          <w:tcPr>
            <w:tcW w:w="4876" w:type="dxa"/>
            <w:tcBorders>
              <w:top w:val="nil"/>
              <w:left w:val="nil"/>
              <w:bottom w:val="nil"/>
              <w:right w:val="nil"/>
            </w:tcBorders>
          </w:tcPr>
          <w:p w14:paraId="245ADF7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D3B3384" w14:textId="77777777" w:rsidR="00E305DD" w:rsidRPr="0094298E" w:rsidRDefault="00E305DD" w:rsidP="00D67D3E">
            <w:pPr>
              <w:pStyle w:val="AmColumnHeading"/>
            </w:pPr>
            <w:r w:rsidRPr="0094298E">
              <w:t>Predlog spremembe</w:t>
            </w:r>
          </w:p>
        </w:tc>
      </w:tr>
      <w:tr w:rsidR="00B14696" w:rsidRPr="0094298E" w14:paraId="72C8FF28" w14:textId="77777777" w:rsidTr="00D67D3E">
        <w:trPr>
          <w:jc w:val="center"/>
        </w:trPr>
        <w:tc>
          <w:tcPr>
            <w:tcW w:w="4876" w:type="dxa"/>
            <w:tcBorders>
              <w:top w:val="nil"/>
              <w:left w:val="nil"/>
              <w:bottom w:val="nil"/>
              <w:right w:val="nil"/>
            </w:tcBorders>
          </w:tcPr>
          <w:p w14:paraId="330805AD" w14:textId="77777777" w:rsidR="00E305DD" w:rsidRPr="0094298E" w:rsidRDefault="00E305DD" w:rsidP="00D67D3E">
            <w:pPr>
              <w:pStyle w:val="Normal6a"/>
            </w:pPr>
          </w:p>
        </w:tc>
        <w:tc>
          <w:tcPr>
            <w:tcW w:w="4876" w:type="dxa"/>
            <w:tcBorders>
              <w:top w:val="nil"/>
              <w:left w:val="nil"/>
              <w:bottom w:val="nil"/>
              <w:right w:val="nil"/>
            </w:tcBorders>
          </w:tcPr>
          <w:p w14:paraId="55CE9F7A" w14:textId="77777777" w:rsidR="00E305DD" w:rsidRPr="0094298E" w:rsidRDefault="00E305DD" w:rsidP="00D67D3E">
            <w:pPr>
              <w:pStyle w:val="Normal6a"/>
            </w:pPr>
            <w:r w:rsidRPr="0094298E">
              <w:rPr>
                <w:b/>
                <w:i/>
              </w:rPr>
              <w:t>Senegal</w:t>
            </w:r>
          </w:p>
        </w:tc>
      </w:tr>
    </w:tbl>
    <w:p w14:paraId="23F19AB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6C84734"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4C6053A2" w14:textId="77777777" w:rsidR="00E305DD" w:rsidRPr="0094298E" w:rsidRDefault="00E305DD" w:rsidP="00E305DD">
      <w:pPr>
        <w:pStyle w:val="AmJustText"/>
      </w:pPr>
      <w:r w:rsidRPr="0094298E">
        <w:t>V predlogu je omenjena stopnja ugodno rešenih prošenj za azil, nižja od 20 %, ki pa se ne upošteva; navedenih je le sedem držav, v zvezi s katerimi je stopnja ugodno rešenih prošenj za azil nižja od 5 %. Želimo torej dodati države s stopnjo ugodno rešenih prošenj za azil, nižjo od 20 %.</w:t>
      </w:r>
    </w:p>
    <w:p w14:paraId="26753B1B" w14:textId="77777777" w:rsidR="00E305DD" w:rsidRPr="0094298E" w:rsidRDefault="00E305DD" w:rsidP="00E305DD">
      <w:r w:rsidRPr="0094298E">
        <w:rPr>
          <w:rStyle w:val="HideTWBExt"/>
        </w:rPr>
        <w:t>&lt;/Amend&gt;</w:t>
      </w:r>
    </w:p>
    <w:p w14:paraId="7A6938B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223</w:t>
      </w:r>
      <w:r w:rsidRPr="0094298E">
        <w:rPr>
          <w:rStyle w:val="HideTWBExt"/>
          <w:b w:val="0"/>
        </w:rPr>
        <w:t>&lt;/NumAm&gt;</w:t>
      </w:r>
    </w:p>
    <w:p w14:paraId="31B10637" w14:textId="77777777" w:rsidR="00E305DD" w:rsidRPr="0094298E" w:rsidRDefault="00E305DD" w:rsidP="00E305DD">
      <w:pPr>
        <w:pStyle w:val="NormalBold"/>
      </w:pPr>
      <w:r w:rsidRPr="0094298E">
        <w:rPr>
          <w:rStyle w:val="HideTWBExt"/>
          <w:b w:val="0"/>
        </w:rPr>
        <w:t>&lt;RepeatBlock-By&gt;&lt;Members&gt;</w:t>
      </w:r>
      <w:r w:rsidRPr="0094298E">
        <w:t>Milan Uhrík</w:t>
      </w:r>
      <w:r w:rsidRPr="0094298E">
        <w:rPr>
          <w:rStyle w:val="HideTWBExt"/>
          <w:b w:val="0"/>
        </w:rPr>
        <w:t>&lt;/Members&gt;</w:t>
      </w:r>
    </w:p>
    <w:p w14:paraId="6F484811" w14:textId="77777777" w:rsidR="00E305DD" w:rsidRPr="0094298E" w:rsidRDefault="00E305DD" w:rsidP="00E305DD">
      <w:pPr>
        <w:pStyle w:val="NormalBold"/>
      </w:pPr>
      <w:r w:rsidRPr="0094298E">
        <w:rPr>
          <w:rStyle w:val="HideTWBExt"/>
          <w:b w:val="0"/>
        </w:rPr>
        <w:t>&lt;/RepeatBlock-By&gt;</w:t>
      </w:r>
    </w:p>
    <w:p w14:paraId="4301971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F0DD17A"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02A0EC9"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8860A37"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D24FE63" w14:textId="77777777" w:rsidTr="00D67D3E">
        <w:trPr>
          <w:trHeight w:hRule="exact" w:val="240"/>
          <w:jc w:val="center"/>
        </w:trPr>
        <w:tc>
          <w:tcPr>
            <w:tcW w:w="9752" w:type="dxa"/>
            <w:gridSpan w:val="2"/>
            <w:tcBorders>
              <w:top w:val="nil"/>
              <w:left w:val="nil"/>
              <w:bottom w:val="nil"/>
              <w:right w:val="nil"/>
            </w:tcBorders>
          </w:tcPr>
          <w:p w14:paraId="3942A79D" w14:textId="77777777" w:rsidR="00E305DD" w:rsidRPr="0094298E" w:rsidRDefault="00E305DD" w:rsidP="00D67D3E"/>
        </w:tc>
      </w:tr>
      <w:tr w:rsidR="00B14696" w:rsidRPr="0094298E" w14:paraId="4125127A" w14:textId="77777777" w:rsidTr="00D67D3E">
        <w:trPr>
          <w:trHeight w:val="240"/>
          <w:jc w:val="center"/>
        </w:trPr>
        <w:tc>
          <w:tcPr>
            <w:tcW w:w="4876" w:type="dxa"/>
            <w:tcBorders>
              <w:top w:val="nil"/>
              <w:left w:val="nil"/>
              <w:bottom w:val="nil"/>
              <w:right w:val="nil"/>
            </w:tcBorders>
          </w:tcPr>
          <w:p w14:paraId="1F3FF95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44CCB6D" w14:textId="77777777" w:rsidR="00E305DD" w:rsidRPr="0094298E" w:rsidRDefault="00E305DD" w:rsidP="00D67D3E">
            <w:pPr>
              <w:pStyle w:val="AmColumnHeading"/>
            </w:pPr>
            <w:r w:rsidRPr="0094298E">
              <w:t>Predlog spremembe</w:t>
            </w:r>
          </w:p>
        </w:tc>
      </w:tr>
      <w:tr w:rsidR="00B14696" w:rsidRPr="0094298E" w14:paraId="6EE01551" w14:textId="77777777" w:rsidTr="00D67D3E">
        <w:trPr>
          <w:jc w:val="center"/>
        </w:trPr>
        <w:tc>
          <w:tcPr>
            <w:tcW w:w="4876" w:type="dxa"/>
            <w:tcBorders>
              <w:top w:val="nil"/>
              <w:left w:val="nil"/>
              <w:bottom w:val="nil"/>
              <w:right w:val="nil"/>
            </w:tcBorders>
          </w:tcPr>
          <w:p w14:paraId="4642B227" w14:textId="77777777" w:rsidR="00E305DD" w:rsidRPr="0094298E" w:rsidRDefault="00E305DD" w:rsidP="00D67D3E">
            <w:pPr>
              <w:pStyle w:val="Normal6a"/>
            </w:pPr>
          </w:p>
        </w:tc>
        <w:tc>
          <w:tcPr>
            <w:tcW w:w="4876" w:type="dxa"/>
            <w:tcBorders>
              <w:top w:val="nil"/>
              <w:left w:val="nil"/>
              <w:bottom w:val="nil"/>
              <w:right w:val="nil"/>
            </w:tcBorders>
          </w:tcPr>
          <w:p w14:paraId="07B96839" w14:textId="77777777" w:rsidR="00E305DD" w:rsidRPr="0094298E" w:rsidRDefault="00E305DD" w:rsidP="00D67D3E">
            <w:pPr>
              <w:pStyle w:val="Normal6a"/>
            </w:pPr>
            <w:r w:rsidRPr="0094298E">
              <w:rPr>
                <w:b/>
                <w:i/>
              </w:rPr>
              <w:t>Peru</w:t>
            </w:r>
          </w:p>
        </w:tc>
      </w:tr>
    </w:tbl>
    <w:p w14:paraId="259EB0A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3EAA8B0"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6C565B79" w14:textId="77777777" w:rsidR="00E305DD" w:rsidRPr="0094298E" w:rsidRDefault="00E305DD" w:rsidP="00E305DD">
      <w:pPr>
        <w:pStyle w:val="AmJustText"/>
      </w:pPr>
      <w:r w:rsidRPr="0094298E">
        <w:t>V predlogu je omenjena stopnja ugodno rešenih prošenj za azil, nižja od 20 %, ki pa se ne upošteva; navedenih je le sedem držav, v zvezi s katerimi je stopnja ugodno rešenih prošenj za azil nižja od 5 %. Želimo torej dodati države s stopnjo ugodno rešenih prošenj za azil, nižjo od 20 %.</w:t>
      </w:r>
    </w:p>
    <w:p w14:paraId="4800349B" w14:textId="77777777" w:rsidR="00E305DD" w:rsidRPr="0094298E" w:rsidRDefault="00E305DD" w:rsidP="00E305DD">
      <w:r w:rsidRPr="0094298E">
        <w:rPr>
          <w:rStyle w:val="HideTWBExt"/>
        </w:rPr>
        <w:t>&lt;/Amend&gt;</w:t>
      </w:r>
    </w:p>
    <w:p w14:paraId="4AEEFDB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224</w:t>
      </w:r>
      <w:r w:rsidRPr="0094298E">
        <w:rPr>
          <w:rStyle w:val="HideTWBExt"/>
          <w:b w:val="0"/>
        </w:rPr>
        <w:t>&lt;/NumAm&gt;</w:t>
      </w:r>
    </w:p>
    <w:p w14:paraId="4D8751E8" w14:textId="77777777" w:rsidR="00E305DD" w:rsidRPr="0094298E" w:rsidRDefault="00E305DD" w:rsidP="00E305DD">
      <w:pPr>
        <w:pStyle w:val="NormalBold"/>
      </w:pPr>
      <w:r w:rsidRPr="0094298E">
        <w:rPr>
          <w:rStyle w:val="HideTWBExt"/>
          <w:b w:val="0"/>
        </w:rPr>
        <w:t>&lt;RepeatBlock-By&gt;&lt;Members&gt;</w:t>
      </w:r>
      <w:r w:rsidRPr="0094298E">
        <w:t>Milan Uhrík</w:t>
      </w:r>
      <w:r w:rsidRPr="0094298E">
        <w:rPr>
          <w:rStyle w:val="HideTWBExt"/>
          <w:b w:val="0"/>
        </w:rPr>
        <w:t>&lt;/Members&gt;</w:t>
      </w:r>
    </w:p>
    <w:p w14:paraId="5B5E0C9E" w14:textId="77777777" w:rsidR="00E305DD" w:rsidRPr="0094298E" w:rsidRDefault="00E305DD" w:rsidP="00E305DD">
      <w:pPr>
        <w:pStyle w:val="NormalBold"/>
      </w:pPr>
      <w:r w:rsidRPr="0094298E">
        <w:rPr>
          <w:rStyle w:val="HideTWBExt"/>
          <w:b w:val="0"/>
        </w:rPr>
        <w:t>&lt;/RepeatBlock-By&gt;</w:t>
      </w:r>
    </w:p>
    <w:p w14:paraId="4216F35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5827108"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836EF4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E85AF62"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9C8314F" w14:textId="77777777" w:rsidTr="00D67D3E">
        <w:trPr>
          <w:trHeight w:hRule="exact" w:val="240"/>
          <w:jc w:val="center"/>
        </w:trPr>
        <w:tc>
          <w:tcPr>
            <w:tcW w:w="9752" w:type="dxa"/>
            <w:gridSpan w:val="2"/>
            <w:tcBorders>
              <w:top w:val="nil"/>
              <w:left w:val="nil"/>
              <w:bottom w:val="nil"/>
              <w:right w:val="nil"/>
            </w:tcBorders>
          </w:tcPr>
          <w:p w14:paraId="19A63EE9" w14:textId="77777777" w:rsidR="00E305DD" w:rsidRPr="0094298E" w:rsidRDefault="00E305DD" w:rsidP="00D67D3E"/>
        </w:tc>
      </w:tr>
      <w:tr w:rsidR="00B14696" w:rsidRPr="0094298E" w14:paraId="31524BE5" w14:textId="77777777" w:rsidTr="00D67D3E">
        <w:trPr>
          <w:trHeight w:val="240"/>
          <w:jc w:val="center"/>
        </w:trPr>
        <w:tc>
          <w:tcPr>
            <w:tcW w:w="4876" w:type="dxa"/>
            <w:tcBorders>
              <w:top w:val="nil"/>
              <w:left w:val="nil"/>
              <w:bottom w:val="nil"/>
              <w:right w:val="nil"/>
            </w:tcBorders>
          </w:tcPr>
          <w:p w14:paraId="3018742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52D98F9" w14:textId="77777777" w:rsidR="00E305DD" w:rsidRPr="0094298E" w:rsidRDefault="00E305DD" w:rsidP="00D67D3E">
            <w:pPr>
              <w:pStyle w:val="AmColumnHeading"/>
            </w:pPr>
            <w:r w:rsidRPr="0094298E">
              <w:t>Predlog spremembe</w:t>
            </w:r>
          </w:p>
        </w:tc>
      </w:tr>
      <w:tr w:rsidR="00B14696" w:rsidRPr="0094298E" w14:paraId="6416DA75" w14:textId="77777777" w:rsidTr="00D67D3E">
        <w:trPr>
          <w:jc w:val="center"/>
        </w:trPr>
        <w:tc>
          <w:tcPr>
            <w:tcW w:w="4876" w:type="dxa"/>
            <w:tcBorders>
              <w:top w:val="nil"/>
              <w:left w:val="nil"/>
              <w:bottom w:val="nil"/>
              <w:right w:val="nil"/>
            </w:tcBorders>
          </w:tcPr>
          <w:p w14:paraId="3D3655F3" w14:textId="77777777" w:rsidR="00E305DD" w:rsidRPr="0094298E" w:rsidRDefault="00E305DD" w:rsidP="00D67D3E">
            <w:pPr>
              <w:pStyle w:val="Normal6a"/>
            </w:pPr>
          </w:p>
        </w:tc>
        <w:tc>
          <w:tcPr>
            <w:tcW w:w="4876" w:type="dxa"/>
            <w:tcBorders>
              <w:top w:val="nil"/>
              <w:left w:val="nil"/>
              <w:bottom w:val="nil"/>
              <w:right w:val="nil"/>
            </w:tcBorders>
          </w:tcPr>
          <w:p w14:paraId="688C293C" w14:textId="77777777" w:rsidR="00E305DD" w:rsidRPr="0094298E" w:rsidRDefault="00E305DD" w:rsidP="00D67D3E">
            <w:pPr>
              <w:pStyle w:val="Normal6a"/>
            </w:pPr>
            <w:r w:rsidRPr="0094298E">
              <w:rPr>
                <w:b/>
                <w:i/>
              </w:rPr>
              <w:t>Turčija</w:t>
            </w:r>
          </w:p>
        </w:tc>
      </w:tr>
    </w:tbl>
    <w:p w14:paraId="5BC7976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308A057" w14:textId="77777777" w:rsidR="00E305DD" w:rsidRPr="0094298E" w:rsidRDefault="00E305DD" w:rsidP="00E305DD">
      <w:pPr>
        <w:pStyle w:val="AmJustTitle"/>
      </w:pPr>
      <w:r w:rsidRPr="0094298E">
        <w:rPr>
          <w:rStyle w:val="HideTWBExt"/>
          <w:i w:val="0"/>
        </w:rPr>
        <w:t>&lt;TitreJust&gt;</w:t>
      </w:r>
      <w:r w:rsidRPr="0094298E">
        <w:t>Obrazložitev</w:t>
      </w:r>
      <w:r w:rsidRPr="0094298E">
        <w:rPr>
          <w:rStyle w:val="HideTWBExt"/>
          <w:i w:val="0"/>
        </w:rPr>
        <w:t>&lt;/TitreJust&gt;</w:t>
      </w:r>
    </w:p>
    <w:p w14:paraId="4CFBF37C" w14:textId="77777777" w:rsidR="00E305DD" w:rsidRPr="0094298E" w:rsidRDefault="00E305DD" w:rsidP="00E305DD">
      <w:pPr>
        <w:pStyle w:val="AmJustText"/>
      </w:pPr>
      <w:r w:rsidRPr="0094298E">
        <w:t>V predlogu je omenjena stopnja ugodno rešenih prošenj za azil, nižja od 20 %, ki pa se ne upošteva; navedenih je le sedem držav, v zvezi s katerimi je stopnja ugodno rešenih prošenj za azil nižja od 5 %. Želimo torej dodati države s stopnjo ugodno rešenih prošenj za azil, nižjo od 20 %.</w:t>
      </w:r>
    </w:p>
    <w:p w14:paraId="78B8B9A1" w14:textId="77777777" w:rsidR="00E305DD" w:rsidRPr="0094298E" w:rsidRDefault="00E305DD" w:rsidP="00E305DD">
      <w:r w:rsidRPr="0094298E">
        <w:rPr>
          <w:rStyle w:val="HideTWBExt"/>
        </w:rPr>
        <w:t>&lt;/Amend&gt;</w:t>
      </w:r>
    </w:p>
    <w:p w14:paraId="61B650A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225</w:t>
      </w:r>
      <w:r w:rsidRPr="0094298E">
        <w:rPr>
          <w:rStyle w:val="HideTWBExt"/>
          <w:b w:val="0"/>
        </w:rPr>
        <w:t>&lt;/NumAm&gt;</w:t>
      </w:r>
    </w:p>
    <w:p w14:paraId="2A41A1A4"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32E2CB2C" w14:textId="77777777" w:rsidR="00E305DD" w:rsidRPr="0094298E" w:rsidRDefault="00E305DD" w:rsidP="00E305DD">
      <w:pPr>
        <w:pStyle w:val="NormalBold"/>
      </w:pPr>
      <w:r w:rsidRPr="0094298E">
        <w:rPr>
          <w:rStyle w:val="HideTWBExt"/>
          <w:b w:val="0"/>
        </w:rPr>
        <w:t>&lt;/RepeatBlock-By&gt;</w:t>
      </w:r>
    </w:p>
    <w:p w14:paraId="4199327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D321D7B"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6A1C32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6C7EC2F"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3429C08" w14:textId="77777777" w:rsidTr="00D67D3E">
        <w:trPr>
          <w:trHeight w:hRule="exact" w:val="240"/>
          <w:jc w:val="center"/>
        </w:trPr>
        <w:tc>
          <w:tcPr>
            <w:tcW w:w="9752" w:type="dxa"/>
            <w:gridSpan w:val="2"/>
            <w:tcBorders>
              <w:top w:val="nil"/>
              <w:left w:val="nil"/>
              <w:bottom w:val="nil"/>
              <w:right w:val="nil"/>
            </w:tcBorders>
          </w:tcPr>
          <w:p w14:paraId="2EBC923B" w14:textId="77777777" w:rsidR="00E305DD" w:rsidRPr="0094298E" w:rsidRDefault="00E305DD" w:rsidP="00D67D3E"/>
        </w:tc>
      </w:tr>
      <w:tr w:rsidR="00B14696" w:rsidRPr="0094298E" w14:paraId="1C2CEF6B" w14:textId="77777777" w:rsidTr="00D67D3E">
        <w:trPr>
          <w:trHeight w:val="240"/>
          <w:jc w:val="center"/>
        </w:trPr>
        <w:tc>
          <w:tcPr>
            <w:tcW w:w="4876" w:type="dxa"/>
            <w:tcBorders>
              <w:top w:val="nil"/>
              <w:left w:val="nil"/>
              <w:bottom w:val="nil"/>
              <w:right w:val="nil"/>
            </w:tcBorders>
          </w:tcPr>
          <w:p w14:paraId="7D68940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003C86E" w14:textId="77777777" w:rsidR="00E305DD" w:rsidRPr="0094298E" w:rsidRDefault="00E305DD" w:rsidP="00D67D3E">
            <w:pPr>
              <w:pStyle w:val="AmColumnHeading"/>
            </w:pPr>
            <w:r w:rsidRPr="0094298E">
              <w:t>Predlog spremembe</w:t>
            </w:r>
          </w:p>
        </w:tc>
      </w:tr>
      <w:tr w:rsidR="00B14696" w:rsidRPr="0094298E" w14:paraId="5C1131AD" w14:textId="77777777" w:rsidTr="00D67D3E">
        <w:trPr>
          <w:jc w:val="center"/>
        </w:trPr>
        <w:tc>
          <w:tcPr>
            <w:tcW w:w="4876" w:type="dxa"/>
            <w:tcBorders>
              <w:top w:val="nil"/>
              <w:left w:val="nil"/>
              <w:bottom w:val="nil"/>
              <w:right w:val="nil"/>
            </w:tcBorders>
          </w:tcPr>
          <w:p w14:paraId="02E98BFB" w14:textId="77777777" w:rsidR="00E305DD" w:rsidRPr="0094298E" w:rsidRDefault="00E305DD" w:rsidP="00D67D3E">
            <w:pPr>
              <w:pStyle w:val="Normal6a"/>
            </w:pPr>
            <w:r w:rsidRPr="0094298E">
              <w:rPr>
                <w:b/>
                <w:i/>
              </w:rPr>
              <w:t>Bangladeš</w:t>
            </w:r>
          </w:p>
        </w:tc>
        <w:tc>
          <w:tcPr>
            <w:tcW w:w="4876" w:type="dxa"/>
            <w:tcBorders>
              <w:top w:val="nil"/>
              <w:left w:val="nil"/>
              <w:bottom w:val="nil"/>
              <w:right w:val="nil"/>
            </w:tcBorders>
          </w:tcPr>
          <w:p w14:paraId="54ABC0D3" w14:textId="77777777" w:rsidR="00E305DD" w:rsidRPr="0094298E" w:rsidRDefault="00E305DD" w:rsidP="00D67D3E">
            <w:pPr>
              <w:pStyle w:val="Normal6a"/>
            </w:pPr>
            <w:r w:rsidRPr="0094298E">
              <w:rPr>
                <w:b/>
                <w:i/>
              </w:rPr>
              <w:t>črtano</w:t>
            </w:r>
          </w:p>
        </w:tc>
      </w:tr>
    </w:tbl>
    <w:p w14:paraId="1AAB8E38"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27BC20D" w14:textId="77777777" w:rsidR="00E305DD" w:rsidRPr="0094298E" w:rsidRDefault="00E305DD" w:rsidP="00E305DD">
      <w:r w:rsidRPr="0094298E">
        <w:rPr>
          <w:rStyle w:val="HideTWBExt"/>
        </w:rPr>
        <w:t>&lt;/Amend&gt;</w:t>
      </w:r>
    </w:p>
    <w:p w14:paraId="20D0400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226</w:t>
      </w:r>
      <w:r w:rsidRPr="0094298E">
        <w:rPr>
          <w:rStyle w:val="HideTWBExt"/>
          <w:b w:val="0"/>
        </w:rPr>
        <w:t>&lt;/NumAm&gt;</w:t>
      </w:r>
    </w:p>
    <w:p w14:paraId="7035BF3C"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58F64773" w14:textId="77777777" w:rsidR="00E305DD" w:rsidRPr="0094298E" w:rsidRDefault="00E305DD" w:rsidP="00E305DD">
      <w:pPr>
        <w:pStyle w:val="NormalBold"/>
      </w:pPr>
      <w:r w:rsidRPr="0094298E">
        <w:rPr>
          <w:rStyle w:val="HideTWBExt"/>
          <w:b w:val="0"/>
        </w:rPr>
        <w:t>&lt;/RepeatBlock-By&gt;</w:t>
      </w:r>
    </w:p>
    <w:p w14:paraId="7B1FDAE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01E68E7"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9AB1F6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4DFFF05"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479728A" w14:textId="77777777" w:rsidTr="00D67D3E">
        <w:trPr>
          <w:trHeight w:hRule="exact" w:val="240"/>
          <w:jc w:val="center"/>
        </w:trPr>
        <w:tc>
          <w:tcPr>
            <w:tcW w:w="9752" w:type="dxa"/>
            <w:gridSpan w:val="2"/>
            <w:tcBorders>
              <w:top w:val="nil"/>
              <w:left w:val="nil"/>
              <w:bottom w:val="nil"/>
              <w:right w:val="nil"/>
            </w:tcBorders>
          </w:tcPr>
          <w:p w14:paraId="10472595" w14:textId="77777777" w:rsidR="00E305DD" w:rsidRPr="0094298E" w:rsidRDefault="00E305DD" w:rsidP="00D67D3E"/>
        </w:tc>
      </w:tr>
      <w:tr w:rsidR="00B14696" w:rsidRPr="0094298E" w14:paraId="43614E34" w14:textId="77777777" w:rsidTr="00D67D3E">
        <w:trPr>
          <w:trHeight w:val="240"/>
          <w:jc w:val="center"/>
        </w:trPr>
        <w:tc>
          <w:tcPr>
            <w:tcW w:w="4876" w:type="dxa"/>
            <w:tcBorders>
              <w:top w:val="nil"/>
              <w:left w:val="nil"/>
              <w:bottom w:val="nil"/>
              <w:right w:val="nil"/>
            </w:tcBorders>
          </w:tcPr>
          <w:p w14:paraId="122BCE7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59C2C6E" w14:textId="77777777" w:rsidR="00E305DD" w:rsidRPr="0094298E" w:rsidRDefault="00E305DD" w:rsidP="00D67D3E">
            <w:pPr>
              <w:pStyle w:val="AmColumnHeading"/>
            </w:pPr>
            <w:r w:rsidRPr="0094298E">
              <w:t>Predlog spremembe</w:t>
            </w:r>
          </w:p>
        </w:tc>
      </w:tr>
      <w:tr w:rsidR="00B14696" w:rsidRPr="0094298E" w14:paraId="18A3F2E0" w14:textId="77777777" w:rsidTr="00D67D3E">
        <w:trPr>
          <w:jc w:val="center"/>
        </w:trPr>
        <w:tc>
          <w:tcPr>
            <w:tcW w:w="4876" w:type="dxa"/>
            <w:tcBorders>
              <w:top w:val="nil"/>
              <w:left w:val="nil"/>
              <w:bottom w:val="nil"/>
              <w:right w:val="nil"/>
            </w:tcBorders>
          </w:tcPr>
          <w:p w14:paraId="0701FD5B" w14:textId="77777777" w:rsidR="00E305DD" w:rsidRPr="0094298E" w:rsidRDefault="00E305DD" w:rsidP="00D67D3E">
            <w:pPr>
              <w:pStyle w:val="Normal6a"/>
            </w:pPr>
            <w:r w:rsidRPr="0094298E">
              <w:rPr>
                <w:b/>
                <w:i/>
              </w:rPr>
              <w:t>Bangladeš</w:t>
            </w:r>
          </w:p>
        </w:tc>
        <w:tc>
          <w:tcPr>
            <w:tcW w:w="4876" w:type="dxa"/>
            <w:tcBorders>
              <w:top w:val="nil"/>
              <w:left w:val="nil"/>
              <w:bottom w:val="nil"/>
              <w:right w:val="nil"/>
            </w:tcBorders>
          </w:tcPr>
          <w:p w14:paraId="72614514" w14:textId="77777777" w:rsidR="00E305DD" w:rsidRPr="0094298E" w:rsidRDefault="00E305DD" w:rsidP="00D67D3E">
            <w:pPr>
              <w:pStyle w:val="Normal6a"/>
            </w:pPr>
            <w:r w:rsidRPr="0094298E">
              <w:rPr>
                <w:b/>
                <w:i/>
              </w:rPr>
              <w:t>črtano</w:t>
            </w:r>
          </w:p>
        </w:tc>
      </w:tr>
    </w:tbl>
    <w:p w14:paraId="64A93059"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9B0B048" w14:textId="77777777" w:rsidR="00E305DD" w:rsidRPr="0094298E" w:rsidRDefault="00E305DD" w:rsidP="00E305DD">
      <w:r w:rsidRPr="0094298E">
        <w:rPr>
          <w:rStyle w:val="HideTWBExt"/>
        </w:rPr>
        <w:t>&lt;/Amend&gt;</w:t>
      </w:r>
    </w:p>
    <w:p w14:paraId="1A678DD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227</w:t>
      </w:r>
      <w:r w:rsidRPr="0094298E">
        <w:rPr>
          <w:rStyle w:val="HideTWBExt"/>
          <w:b w:val="0"/>
        </w:rPr>
        <w:t>&lt;/NumAm&gt;</w:t>
      </w:r>
    </w:p>
    <w:p w14:paraId="11B9B9EB"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1D1E180F" w14:textId="77777777" w:rsidR="00E305DD" w:rsidRPr="0094298E" w:rsidRDefault="00E305DD" w:rsidP="00E305DD">
      <w:pPr>
        <w:pStyle w:val="NormalBold"/>
      </w:pPr>
      <w:r w:rsidRPr="0094298E">
        <w:rPr>
          <w:rStyle w:val="HideTWBExt"/>
          <w:b w:val="0"/>
        </w:rPr>
        <w:t>&lt;/RepeatBlock-By&gt;</w:t>
      </w:r>
    </w:p>
    <w:p w14:paraId="268DA6F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4ABEA0"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057FCDC1"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3051F7C"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4F3645F" w14:textId="77777777" w:rsidTr="00D67D3E">
        <w:trPr>
          <w:trHeight w:hRule="exact" w:val="240"/>
          <w:jc w:val="center"/>
        </w:trPr>
        <w:tc>
          <w:tcPr>
            <w:tcW w:w="9752" w:type="dxa"/>
            <w:gridSpan w:val="2"/>
            <w:tcBorders>
              <w:top w:val="nil"/>
              <w:left w:val="nil"/>
              <w:bottom w:val="nil"/>
              <w:right w:val="nil"/>
            </w:tcBorders>
          </w:tcPr>
          <w:p w14:paraId="46959EA1" w14:textId="77777777" w:rsidR="00E305DD" w:rsidRPr="0094298E" w:rsidRDefault="00E305DD" w:rsidP="00D67D3E"/>
        </w:tc>
      </w:tr>
      <w:tr w:rsidR="00B14696" w:rsidRPr="0094298E" w14:paraId="4984A831" w14:textId="77777777" w:rsidTr="00D67D3E">
        <w:trPr>
          <w:trHeight w:val="240"/>
          <w:jc w:val="center"/>
        </w:trPr>
        <w:tc>
          <w:tcPr>
            <w:tcW w:w="4876" w:type="dxa"/>
            <w:tcBorders>
              <w:top w:val="nil"/>
              <w:left w:val="nil"/>
              <w:bottom w:val="nil"/>
              <w:right w:val="nil"/>
            </w:tcBorders>
          </w:tcPr>
          <w:p w14:paraId="385E813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C8F88ED" w14:textId="77777777" w:rsidR="00E305DD" w:rsidRPr="0094298E" w:rsidRDefault="00E305DD" w:rsidP="00D67D3E">
            <w:pPr>
              <w:pStyle w:val="AmColumnHeading"/>
            </w:pPr>
            <w:r w:rsidRPr="0094298E">
              <w:t>Predlog spremembe</w:t>
            </w:r>
          </w:p>
        </w:tc>
      </w:tr>
      <w:tr w:rsidR="00B14696" w:rsidRPr="0094298E" w14:paraId="47E038CA" w14:textId="77777777" w:rsidTr="00D67D3E">
        <w:trPr>
          <w:jc w:val="center"/>
        </w:trPr>
        <w:tc>
          <w:tcPr>
            <w:tcW w:w="4876" w:type="dxa"/>
            <w:tcBorders>
              <w:top w:val="nil"/>
              <w:left w:val="nil"/>
              <w:bottom w:val="nil"/>
              <w:right w:val="nil"/>
            </w:tcBorders>
          </w:tcPr>
          <w:p w14:paraId="01352D35" w14:textId="77777777" w:rsidR="00E305DD" w:rsidRPr="0094298E" w:rsidRDefault="00E305DD" w:rsidP="00D67D3E">
            <w:pPr>
              <w:pStyle w:val="Normal6a"/>
            </w:pPr>
            <w:r w:rsidRPr="0094298E">
              <w:rPr>
                <w:b/>
                <w:i/>
              </w:rPr>
              <w:t>Bangladeš</w:t>
            </w:r>
          </w:p>
        </w:tc>
        <w:tc>
          <w:tcPr>
            <w:tcW w:w="4876" w:type="dxa"/>
            <w:tcBorders>
              <w:top w:val="nil"/>
              <w:left w:val="nil"/>
              <w:bottom w:val="nil"/>
              <w:right w:val="nil"/>
            </w:tcBorders>
          </w:tcPr>
          <w:p w14:paraId="7013EFB7" w14:textId="77777777" w:rsidR="00E305DD" w:rsidRPr="0094298E" w:rsidRDefault="00E305DD" w:rsidP="00D67D3E">
            <w:pPr>
              <w:pStyle w:val="Normal6a"/>
            </w:pPr>
            <w:r w:rsidRPr="0094298E">
              <w:rPr>
                <w:b/>
                <w:i/>
              </w:rPr>
              <w:t>črtano</w:t>
            </w:r>
          </w:p>
        </w:tc>
      </w:tr>
    </w:tbl>
    <w:p w14:paraId="7FEF85C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2EB3E4B" w14:textId="77777777" w:rsidR="00E305DD" w:rsidRPr="0094298E" w:rsidRDefault="00E305DD" w:rsidP="00E305DD">
      <w:r w:rsidRPr="0094298E">
        <w:rPr>
          <w:rStyle w:val="HideTWBExt"/>
        </w:rPr>
        <w:t>&lt;/Amend&gt;</w:t>
      </w:r>
    </w:p>
    <w:p w14:paraId="35C17C6B"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228</w:t>
      </w:r>
      <w:r w:rsidRPr="0094298E">
        <w:rPr>
          <w:rStyle w:val="HideTWBExt"/>
          <w:b w:val="0"/>
        </w:rPr>
        <w:t>&lt;/NumAm&gt;</w:t>
      </w:r>
    </w:p>
    <w:p w14:paraId="5ACEDF0C"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4D4FC8D1" w14:textId="77777777" w:rsidR="00E305DD" w:rsidRPr="0094298E" w:rsidRDefault="00E305DD" w:rsidP="00E305DD">
      <w:pPr>
        <w:pStyle w:val="NormalBold"/>
      </w:pPr>
      <w:r w:rsidRPr="0094298E">
        <w:rPr>
          <w:rStyle w:val="HideTWBExt"/>
          <w:b w:val="0"/>
        </w:rPr>
        <w:t>&lt;/RepeatBlock-By&gt;</w:t>
      </w:r>
    </w:p>
    <w:p w14:paraId="08D7E4A1"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D6A9AC6"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5DC0972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073FC0D"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1C7BF68" w14:textId="77777777" w:rsidTr="00D67D3E">
        <w:trPr>
          <w:trHeight w:hRule="exact" w:val="240"/>
          <w:jc w:val="center"/>
        </w:trPr>
        <w:tc>
          <w:tcPr>
            <w:tcW w:w="9752" w:type="dxa"/>
            <w:gridSpan w:val="2"/>
            <w:tcBorders>
              <w:top w:val="nil"/>
              <w:left w:val="nil"/>
              <w:bottom w:val="nil"/>
              <w:right w:val="nil"/>
            </w:tcBorders>
          </w:tcPr>
          <w:p w14:paraId="3C9957BD" w14:textId="77777777" w:rsidR="00E305DD" w:rsidRPr="0094298E" w:rsidRDefault="00E305DD" w:rsidP="00D67D3E"/>
        </w:tc>
      </w:tr>
      <w:tr w:rsidR="00B14696" w:rsidRPr="0094298E" w14:paraId="5D3E4B33" w14:textId="77777777" w:rsidTr="00D67D3E">
        <w:trPr>
          <w:trHeight w:val="240"/>
          <w:jc w:val="center"/>
        </w:trPr>
        <w:tc>
          <w:tcPr>
            <w:tcW w:w="4876" w:type="dxa"/>
            <w:tcBorders>
              <w:top w:val="nil"/>
              <w:left w:val="nil"/>
              <w:bottom w:val="nil"/>
              <w:right w:val="nil"/>
            </w:tcBorders>
          </w:tcPr>
          <w:p w14:paraId="4706D92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CC5042E" w14:textId="77777777" w:rsidR="00E305DD" w:rsidRPr="0094298E" w:rsidRDefault="00E305DD" w:rsidP="00D67D3E">
            <w:pPr>
              <w:pStyle w:val="AmColumnHeading"/>
            </w:pPr>
            <w:r w:rsidRPr="0094298E">
              <w:t>Predlog spremembe</w:t>
            </w:r>
          </w:p>
        </w:tc>
      </w:tr>
      <w:tr w:rsidR="00B14696" w:rsidRPr="0094298E" w14:paraId="432C7310" w14:textId="77777777" w:rsidTr="00D67D3E">
        <w:trPr>
          <w:jc w:val="center"/>
        </w:trPr>
        <w:tc>
          <w:tcPr>
            <w:tcW w:w="4876" w:type="dxa"/>
            <w:tcBorders>
              <w:top w:val="nil"/>
              <w:left w:val="nil"/>
              <w:bottom w:val="nil"/>
              <w:right w:val="nil"/>
            </w:tcBorders>
          </w:tcPr>
          <w:p w14:paraId="39D7D259" w14:textId="77777777" w:rsidR="00E305DD" w:rsidRPr="0094298E" w:rsidRDefault="00E305DD" w:rsidP="00D67D3E">
            <w:pPr>
              <w:pStyle w:val="Normal6a"/>
            </w:pPr>
            <w:r w:rsidRPr="0094298E">
              <w:t>Bangladeš</w:t>
            </w:r>
          </w:p>
        </w:tc>
        <w:tc>
          <w:tcPr>
            <w:tcW w:w="4876" w:type="dxa"/>
            <w:tcBorders>
              <w:top w:val="nil"/>
              <w:left w:val="nil"/>
              <w:bottom w:val="nil"/>
              <w:right w:val="nil"/>
            </w:tcBorders>
          </w:tcPr>
          <w:p w14:paraId="27AD6C9C" w14:textId="77777777" w:rsidR="00E305DD" w:rsidRPr="0094298E" w:rsidRDefault="00E305DD" w:rsidP="00D67D3E">
            <w:pPr>
              <w:pStyle w:val="Normal6a"/>
            </w:pPr>
            <w:r w:rsidRPr="0094298E">
              <w:t xml:space="preserve">Bangladeš </w:t>
            </w:r>
            <w:r w:rsidRPr="0094298E">
              <w:rPr>
                <w:b/>
                <w:i/>
              </w:rPr>
              <w:t>(z izjemo LGBTIQ oseb, žensk, otrok, pripadnikov hindujske manjšine in novinarjev)</w:t>
            </w:r>
          </w:p>
        </w:tc>
      </w:tr>
    </w:tbl>
    <w:p w14:paraId="1B47173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15249C3" w14:textId="77777777" w:rsidR="00E305DD" w:rsidRPr="0094298E" w:rsidRDefault="00E305DD" w:rsidP="00E305DD">
      <w:r w:rsidRPr="0094298E">
        <w:rPr>
          <w:rStyle w:val="HideTWBExt"/>
        </w:rPr>
        <w:t>&lt;/Amend&gt;</w:t>
      </w:r>
    </w:p>
    <w:p w14:paraId="1CE47AD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229</w:t>
      </w:r>
      <w:r w:rsidRPr="0094298E">
        <w:rPr>
          <w:rStyle w:val="HideTWBExt"/>
          <w:b w:val="0"/>
        </w:rPr>
        <w:t>&lt;/NumAm&gt;</w:t>
      </w:r>
    </w:p>
    <w:p w14:paraId="044911AD"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0237DA97" w14:textId="77777777" w:rsidR="00E305DD" w:rsidRPr="0094298E" w:rsidRDefault="00E305DD" w:rsidP="00E305DD">
      <w:pPr>
        <w:pStyle w:val="NormalBold"/>
      </w:pPr>
      <w:r w:rsidRPr="0094298E">
        <w:rPr>
          <w:rStyle w:val="HideTWBExt"/>
          <w:b w:val="0"/>
        </w:rPr>
        <w:t>&lt;/RepeatBlock-By&gt;</w:t>
      </w:r>
    </w:p>
    <w:p w14:paraId="33C983E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4D740B1"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0D9A11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806B512"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8158EF1" w14:textId="77777777" w:rsidTr="00D67D3E">
        <w:trPr>
          <w:trHeight w:hRule="exact" w:val="240"/>
          <w:jc w:val="center"/>
        </w:trPr>
        <w:tc>
          <w:tcPr>
            <w:tcW w:w="9752" w:type="dxa"/>
            <w:gridSpan w:val="2"/>
            <w:tcBorders>
              <w:top w:val="nil"/>
              <w:left w:val="nil"/>
              <w:bottom w:val="nil"/>
              <w:right w:val="nil"/>
            </w:tcBorders>
          </w:tcPr>
          <w:p w14:paraId="545D3DB8" w14:textId="77777777" w:rsidR="00E305DD" w:rsidRPr="0094298E" w:rsidRDefault="00E305DD" w:rsidP="00D67D3E"/>
        </w:tc>
      </w:tr>
      <w:tr w:rsidR="00B14696" w:rsidRPr="0094298E" w14:paraId="15F2ADC6" w14:textId="77777777" w:rsidTr="00D67D3E">
        <w:trPr>
          <w:trHeight w:val="240"/>
          <w:jc w:val="center"/>
        </w:trPr>
        <w:tc>
          <w:tcPr>
            <w:tcW w:w="4876" w:type="dxa"/>
            <w:tcBorders>
              <w:top w:val="nil"/>
              <w:left w:val="nil"/>
              <w:bottom w:val="nil"/>
              <w:right w:val="nil"/>
            </w:tcBorders>
          </w:tcPr>
          <w:p w14:paraId="0E1977E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2190C1F" w14:textId="77777777" w:rsidR="00E305DD" w:rsidRPr="0094298E" w:rsidRDefault="00E305DD" w:rsidP="00D67D3E">
            <w:pPr>
              <w:pStyle w:val="AmColumnHeading"/>
            </w:pPr>
            <w:r w:rsidRPr="0094298E">
              <w:t>Predlog spremembe</w:t>
            </w:r>
          </w:p>
        </w:tc>
      </w:tr>
      <w:tr w:rsidR="00B14696" w:rsidRPr="0094298E" w14:paraId="059EC0BC" w14:textId="77777777" w:rsidTr="00D67D3E">
        <w:trPr>
          <w:jc w:val="center"/>
        </w:trPr>
        <w:tc>
          <w:tcPr>
            <w:tcW w:w="4876" w:type="dxa"/>
            <w:tcBorders>
              <w:top w:val="nil"/>
              <w:left w:val="nil"/>
              <w:bottom w:val="nil"/>
              <w:right w:val="nil"/>
            </w:tcBorders>
          </w:tcPr>
          <w:p w14:paraId="1A01345D" w14:textId="77777777" w:rsidR="00E305DD" w:rsidRPr="0094298E" w:rsidRDefault="00E305DD" w:rsidP="00D67D3E">
            <w:pPr>
              <w:pStyle w:val="Normal6a"/>
            </w:pPr>
            <w:r w:rsidRPr="0094298E">
              <w:rPr>
                <w:b/>
                <w:i/>
              </w:rPr>
              <w:t>Kolumbija</w:t>
            </w:r>
          </w:p>
        </w:tc>
        <w:tc>
          <w:tcPr>
            <w:tcW w:w="4876" w:type="dxa"/>
            <w:tcBorders>
              <w:top w:val="nil"/>
              <w:left w:val="nil"/>
              <w:bottom w:val="nil"/>
              <w:right w:val="nil"/>
            </w:tcBorders>
          </w:tcPr>
          <w:p w14:paraId="3B429D71" w14:textId="77777777" w:rsidR="00E305DD" w:rsidRPr="0094298E" w:rsidRDefault="00E305DD" w:rsidP="00D67D3E">
            <w:pPr>
              <w:pStyle w:val="Normal6a"/>
            </w:pPr>
            <w:r w:rsidRPr="0094298E">
              <w:rPr>
                <w:b/>
                <w:i/>
              </w:rPr>
              <w:t>črtano</w:t>
            </w:r>
          </w:p>
        </w:tc>
      </w:tr>
    </w:tbl>
    <w:p w14:paraId="3654A71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89BF3ED" w14:textId="77777777" w:rsidR="00E305DD" w:rsidRPr="0094298E" w:rsidRDefault="00E305DD" w:rsidP="00E305DD">
      <w:r w:rsidRPr="0094298E">
        <w:rPr>
          <w:rStyle w:val="HideTWBExt"/>
        </w:rPr>
        <w:t>&lt;/Amend&gt;</w:t>
      </w:r>
    </w:p>
    <w:p w14:paraId="41E9B69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230</w:t>
      </w:r>
      <w:r w:rsidRPr="0094298E">
        <w:rPr>
          <w:rStyle w:val="HideTWBExt"/>
          <w:b w:val="0"/>
        </w:rPr>
        <w:t>&lt;/NumAm&gt;</w:t>
      </w:r>
    </w:p>
    <w:p w14:paraId="3E0FBE57"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7D05DB81" w14:textId="77777777" w:rsidR="00E305DD" w:rsidRPr="0094298E" w:rsidRDefault="00E305DD" w:rsidP="00E305DD">
      <w:pPr>
        <w:pStyle w:val="NormalBold"/>
      </w:pPr>
      <w:r w:rsidRPr="0094298E">
        <w:rPr>
          <w:rStyle w:val="HideTWBExt"/>
          <w:b w:val="0"/>
        </w:rPr>
        <w:t>&lt;/RepeatBlock-By&gt;</w:t>
      </w:r>
    </w:p>
    <w:p w14:paraId="64C2E42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B711B8"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12F951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9784822"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239D7A6" w14:textId="77777777" w:rsidTr="00D67D3E">
        <w:trPr>
          <w:trHeight w:hRule="exact" w:val="240"/>
          <w:jc w:val="center"/>
        </w:trPr>
        <w:tc>
          <w:tcPr>
            <w:tcW w:w="9752" w:type="dxa"/>
            <w:gridSpan w:val="2"/>
            <w:tcBorders>
              <w:top w:val="nil"/>
              <w:left w:val="nil"/>
              <w:bottom w:val="nil"/>
              <w:right w:val="nil"/>
            </w:tcBorders>
          </w:tcPr>
          <w:p w14:paraId="76742EF1" w14:textId="77777777" w:rsidR="00E305DD" w:rsidRPr="0094298E" w:rsidRDefault="00E305DD" w:rsidP="00D67D3E"/>
        </w:tc>
      </w:tr>
      <w:tr w:rsidR="00B14696" w:rsidRPr="0094298E" w14:paraId="1C96DACF" w14:textId="77777777" w:rsidTr="00D67D3E">
        <w:trPr>
          <w:trHeight w:val="240"/>
          <w:jc w:val="center"/>
        </w:trPr>
        <w:tc>
          <w:tcPr>
            <w:tcW w:w="4876" w:type="dxa"/>
            <w:tcBorders>
              <w:top w:val="nil"/>
              <w:left w:val="nil"/>
              <w:bottom w:val="nil"/>
              <w:right w:val="nil"/>
            </w:tcBorders>
          </w:tcPr>
          <w:p w14:paraId="6012DE2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EE0AE98" w14:textId="77777777" w:rsidR="00E305DD" w:rsidRPr="0094298E" w:rsidRDefault="00E305DD" w:rsidP="00D67D3E">
            <w:pPr>
              <w:pStyle w:val="AmColumnHeading"/>
            </w:pPr>
            <w:r w:rsidRPr="0094298E">
              <w:t>Predlog spremembe</w:t>
            </w:r>
          </w:p>
        </w:tc>
      </w:tr>
      <w:tr w:rsidR="00B14696" w:rsidRPr="0094298E" w14:paraId="5767D108" w14:textId="77777777" w:rsidTr="00D67D3E">
        <w:trPr>
          <w:jc w:val="center"/>
        </w:trPr>
        <w:tc>
          <w:tcPr>
            <w:tcW w:w="4876" w:type="dxa"/>
            <w:tcBorders>
              <w:top w:val="nil"/>
              <w:left w:val="nil"/>
              <w:bottom w:val="nil"/>
              <w:right w:val="nil"/>
            </w:tcBorders>
          </w:tcPr>
          <w:p w14:paraId="6254E5A7" w14:textId="77777777" w:rsidR="00E305DD" w:rsidRPr="0094298E" w:rsidRDefault="00E305DD" w:rsidP="00D67D3E">
            <w:pPr>
              <w:pStyle w:val="Normal6a"/>
            </w:pPr>
            <w:r w:rsidRPr="0094298E">
              <w:rPr>
                <w:b/>
                <w:i/>
              </w:rPr>
              <w:t>Kolumbija</w:t>
            </w:r>
          </w:p>
        </w:tc>
        <w:tc>
          <w:tcPr>
            <w:tcW w:w="4876" w:type="dxa"/>
            <w:tcBorders>
              <w:top w:val="nil"/>
              <w:left w:val="nil"/>
              <w:bottom w:val="nil"/>
              <w:right w:val="nil"/>
            </w:tcBorders>
          </w:tcPr>
          <w:p w14:paraId="6DFB292F" w14:textId="77777777" w:rsidR="00E305DD" w:rsidRPr="0094298E" w:rsidRDefault="00E305DD" w:rsidP="00D67D3E">
            <w:pPr>
              <w:pStyle w:val="Normal6a"/>
            </w:pPr>
            <w:r w:rsidRPr="0094298E">
              <w:rPr>
                <w:b/>
                <w:i/>
              </w:rPr>
              <w:t>črtano</w:t>
            </w:r>
          </w:p>
        </w:tc>
      </w:tr>
    </w:tbl>
    <w:p w14:paraId="44CAFB8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A20E2F5" w14:textId="77777777" w:rsidR="00E305DD" w:rsidRPr="0094298E" w:rsidRDefault="00E305DD" w:rsidP="00E305DD">
      <w:r w:rsidRPr="0094298E">
        <w:rPr>
          <w:rStyle w:val="HideTWBExt"/>
        </w:rPr>
        <w:t>&lt;/Amend&gt;</w:t>
      </w:r>
    </w:p>
    <w:p w14:paraId="1AAF943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231</w:t>
      </w:r>
      <w:r w:rsidRPr="0094298E">
        <w:rPr>
          <w:rStyle w:val="HideTWBExt"/>
          <w:b w:val="0"/>
        </w:rPr>
        <w:t>&lt;/NumAm&gt;</w:t>
      </w:r>
    </w:p>
    <w:p w14:paraId="5CD5D932"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12FA3D7E" w14:textId="77777777" w:rsidR="00E305DD" w:rsidRPr="0094298E" w:rsidRDefault="00E305DD" w:rsidP="00E305DD">
      <w:pPr>
        <w:pStyle w:val="NormalBold"/>
      </w:pPr>
      <w:r w:rsidRPr="0094298E">
        <w:rPr>
          <w:rStyle w:val="HideTWBExt"/>
          <w:b w:val="0"/>
        </w:rPr>
        <w:t>&lt;/RepeatBlock-By&gt;</w:t>
      </w:r>
    </w:p>
    <w:p w14:paraId="2515B496"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CBD9F9B"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1A0D13B"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18788B2"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E2C5F53" w14:textId="77777777" w:rsidTr="00D67D3E">
        <w:trPr>
          <w:trHeight w:hRule="exact" w:val="240"/>
          <w:jc w:val="center"/>
        </w:trPr>
        <w:tc>
          <w:tcPr>
            <w:tcW w:w="9752" w:type="dxa"/>
            <w:gridSpan w:val="2"/>
            <w:tcBorders>
              <w:top w:val="nil"/>
              <w:left w:val="nil"/>
              <w:bottom w:val="nil"/>
              <w:right w:val="nil"/>
            </w:tcBorders>
          </w:tcPr>
          <w:p w14:paraId="3793DA59" w14:textId="77777777" w:rsidR="00E305DD" w:rsidRPr="0094298E" w:rsidRDefault="00E305DD" w:rsidP="00D67D3E"/>
        </w:tc>
      </w:tr>
      <w:tr w:rsidR="00B14696" w:rsidRPr="0094298E" w14:paraId="36AD9EC1" w14:textId="77777777" w:rsidTr="00D67D3E">
        <w:trPr>
          <w:trHeight w:val="240"/>
          <w:jc w:val="center"/>
        </w:trPr>
        <w:tc>
          <w:tcPr>
            <w:tcW w:w="4876" w:type="dxa"/>
            <w:tcBorders>
              <w:top w:val="nil"/>
              <w:left w:val="nil"/>
              <w:bottom w:val="nil"/>
              <w:right w:val="nil"/>
            </w:tcBorders>
          </w:tcPr>
          <w:p w14:paraId="4751C89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7886594" w14:textId="77777777" w:rsidR="00E305DD" w:rsidRPr="0094298E" w:rsidRDefault="00E305DD" w:rsidP="00D67D3E">
            <w:pPr>
              <w:pStyle w:val="AmColumnHeading"/>
            </w:pPr>
            <w:r w:rsidRPr="0094298E">
              <w:t>Predlog spremembe</w:t>
            </w:r>
          </w:p>
        </w:tc>
      </w:tr>
      <w:tr w:rsidR="00B14696" w:rsidRPr="0094298E" w14:paraId="19B3D8AD" w14:textId="77777777" w:rsidTr="00D67D3E">
        <w:trPr>
          <w:jc w:val="center"/>
        </w:trPr>
        <w:tc>
          <w:tcPr>
            <w:tcW w:w="4876" w:type="dxa"/>
            <w:tcBorders>
              <w:top w:val="nil"/>
              <w:left w:val="nil"/>
              <w:bottom w:val="nil"/>
              <w:right w:val="nil"/>
            </w:tcBorders>
          </w:tcPr>
          <w:p w14:paraId="3DB03099" w14:textId="77777777" w:rsidR="00E305DD" w:rsidRPr="0094298E" w:rsidRDefault="00E305DD" w:rsidP="00D67D3E">
            <w:pPr>
              <w:pStyle w:val="Normal6a"/>
            </w:pPr>
            <w:r w:rsidRPr="0094298E">
              <w:rPr>
                <w:b/>
                <w:i/>
              </w:rPr>
              <w:t>Kolumbija</w:t>
            </w:r>
          </w:p>
        </w:tc>
        <w:tc>
          <w:tcPr>
            <w:tcW w:w="4876" w:type="dxa"/>
            <w:tcBorders>
              <w:top w:val="nil"/>
              <w:left w:val="nil"/>
              <w:bottom w:val="nil"/>
              <w:right w:val="nil"/>
            </w:tcBorders>
          </w:tcPr>
          <w:p w14:paraId="2B45394C" w14:textId="77777777" w:rsidR="00E305DD" w:rsidRPr="0094298E" w:rsidRDefault="00E305DD" w:rsidP="00D67D3E">
            <w:pPr>
              <w:pStyle w:val="Normal6a"/>
            </w:pPr>
            <w:r w:rsidRPr="0094298E">
              <w:rPr>
                <w:b/>
                <w:i/>
              </w:rPr>
              <w:t>črtano</w:t>
            </w:r>
          </w:p>
        </w:tc>
      </w:tr>
    </w:tbl>
    <w:p w14:paraId="238C23F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24B85C7" w14:textId="77777777" w:rsidR="00E305DD" w:rsidRPr="0094298E" w:rsidRDefault="00E305DD" w:rsidP="00E305DD">
      <w:r w:rsidRPr="0094298E">
        <w:rPr>
          <w:rStyle w:val="HideTWBExt"/>
        </w:rPr>
        <w:t>&lt;/Amend&gt;</w:t>
      </w:r>
    </w:p>
    <w:p w14:paraId="36580A1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232</w:t>
      </w:r>
      <w:r w:rsidRPr="0094298E">
        <w:rPr>
          <w:rStyle w:val="HideTWBExt"/>
          <w:b w:val="0"/>
        </w:rPr>
        <w:t>&lt;/NumAm&gt;</w:t>
      </w:r>
    </w:p>
    <w:p w14:paraId="6A881CA6"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02BFF5A8" w14:textId="77777777" w:rsidR="00E305DD" w:rsidRPr="0094298E" w:rsidRDefault="00E305DD" w:rsidP="00E305DD">
      <w:pPr>
        <w:pStyle w:val="NormalBold"/>
      </w:pPr>
      <w:r w:rsidRPr="0094298E">
        <w:rPr>
          <w:rStyle w:val="HideTWBExt"/>
          <w:b w:val="0"/>
        </w:rPr>
        <w:t>&lt;/RepeatBlock-By&gt;</w:t>
      </w:r>
    </w:p>
    <w:p w14:paraId="193FF05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4F4304B" w14:textId="77777777" w:rsidR="00E305DD" w:rsidRPr="0094298E" w:rsidRDefault="00E305DD" w:rsidP="00E305DD">
      <w:pPr>
        <w:pStyle w:val="NormalBold"/>
      </w:pPr>
      <w:r w:rsidRPr="0094298E">
        <w:rPr>
          <w:rStyle w:val="HideTWBExt"/>
          <w:b w:val="0"/>
        </w:rPr>
        <w:t>&lt;Article&gt;</w:t>
      </w:r>
      <w:r w:rsidRPr="0094298E">
        <w:t>Priloga I</w:t>
      </w:r>
      <w:r w:rsidRPr="0094298E">
        <w:rPr>
          <w:rStyle w:val="HideTWBExt"/>
          <w:b w:val="0"/>
        </w:rPr>
        <w:t>&lt;/Article&gt;</w:t>
      </w:r>
    </w:p>
    <w:p w14:paraId="66ED934C"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338B396"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132014" w14:textId="77777777" w:rsidTr="00D67D3E">
        <w:trPr>
          <w:trHeight w:hRule="exact" w:val="240"/>
          <w:jc w:val="center"/>
        </w:trPr>
        <w:tc>
          <w:tcPr>
            <w:tcW w:w="9752" w:type="dxa"/>
            <w:gridSpan w:val="2"/>
            <w:tcBorders>
              <w:top w:val="nil"/>
              <w:left w:val="nil"/>
              <w:bottom w:val="nil"/>
              <w:right w:val="nil"/>
            </w:tcBorders>
          </w:tcPr>
          <w:p w14:paraId="714E4753" w14:textId="77777777" w:rsidR="00E305DD" w:rsidRPr="0094298E" w:rsidRDefault="00E305DD" w:rsidP="00D67D3E"/>
        </w:tc>
      </w:tr>
      <w:tr w:rsidR="00B14696" w:rsidRPr="0094298E" w14:paraId="39B1DC9D" w14:textId="77777777" w:rsidTr="00D67D3E">
        <w:trPr>
          <w:trHeight w:val="240"/>
          <w:jc w:val="center"/>
        </w:trPr>
        <w:tc>
          <w:tcPr>
            <w:tcW w:w="4876" w:type="dxa"/>
            <w:tcBorders>
              <w:top w:val="nil"/>
              <w:left w:val="nil"/>
              <w:bottom w:val="nil"/>
              <w:right w:val="nil"/>
            </w:tcBorders>
          </w:tcPr>
          <w:p w14:paraId="6FC292E1"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689A5FF" w14:textId="77777777" w:rsidR="00E305DD" w:rsidRPr="0094298E" w:rsidRDefault="00E305DD" w:rsidP="00D67D3E">
            <w:pPr>
              <w:pStyle w:val="AmColumnHeading"/>
            </w:pPr>
            <w:r w:rsidRPr="0094298E">
              <w:t>Predlog spremembe</w:t>
            </w:r>
          </w:p>
        </w:tc>
      </w:tr>
      <w:tr w:rsidR="00B14696" w:rsidRPr="0094298E" w14:paraId="20B26F4D" w14:textId="77777777" w:rsidTr="00D67D3E">
        <w:trPr>
          <w:jc w:val="center"/>
        </w:trPr>
        <w:tc>
          <w:tcPr>
            <w:tcW w:w="4876" w:type="dxa"/>
            <w:tcBorders>
              <w:top w:val="nil"/>
              <w:left w:val="nil"/>
              <w:bottom w:val="nil"/>
              <w:right w:val="nil"/>
            </w:tcBorders>
          </w:tcPr>
          <w:p w14:paraId="7769369E" w14:textId="77777777" w:rsidR="00E305DD" w:rsidRPr="0094298E" w:rsidRDefault="00E305DD" w:rsidP="00D67D3E">
            <w:pPr>
              <w:pStyle w:val="Normal6a"/>
            </w:pPr>
          </w:p>
        </w:tc>
        <w:tc>
          <w:tcPr>
            <w:tcW w:w="4876" w:type="dxa"/>
            <w:tcBorders>
              <w:top w:val="nil"/>
              <w:left w:val="nil"/>
              <w:bottom w:val="nil"/>
              <w:right w:val="nil"/>
            </w:tcBorders>
          </w:tcPr>
          <w:p w14:paraId="1A614576" w14:textId="77777777" w:rsidR="00E305DD" w:rsidRPr="0094298E" w:rsidRDefault="00E305DD" w:rsidP="00D67D3E">
            <w:pPr>
              <w:pStyle w:val="Normal6a"/>
            </w:pPr>
            <w:r w:rsidRPr="0094298E">
              <w:rPr>
                <w:b/>
                <w:i/>
              </w:rPr>
              <w:t>Albanija</w:t>
            </w:r>
          </w:p>
        </w:tc>
      </w:tr>
    </w:tbl>
    <w:p w14:paraId="78648F9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4E6BEDF" w14:textId="77777777" w:rsidR="00E305DD" w:rsidRPr="0094298E" w:rsidRDefault="00E305DD" w:rsidP="00E305DD">
      <w:r w:rsidRPr="0094298E">
        <w:rPr>
          <w:rStyle w:val="HideTWBExt"/>
        </w:rPr>
        <w:t>&lt;/Amend&gt;</w:t>
      </w:r>
    </w:p>
    <w:p w14:paraId="6335517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233</w:t>
      </w:r>
      <w:r w:rsidRPr="0094298E">
        <w:rPr>
          <w:rStyle w:val="HideTWBExt"/>
          <w:b w:val="0"/>
        </w:rPr>
        <w:t>&lt;/NumAm&gt;</w:t>
      </w:r>
    </w:p>
    <w:p w14:paraId="0F82537D"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15C9AA6B" w14:textId="77777777" w:rsidR="00E305DD" w:rsidRPr="0094298E" w:rsidRDefault="00E305DD" w:rsidP="00E305DD">
      <w:pPr>
        <w:pStyle w:val="NormalBold"/>
      </w:pPr>
      <w:r w:rsidRPr="0094298E">
        <w:rPr>
          <w:rStyle w:val="HideTWBExt"/>
          <w:b w:val="0"/>
        </w:rPr>
        <w:t>&lt;/RepeatBlock-By&gt;</w:t>
      </w:r>
    </w:p>
    <w:p w14:paraId="749B93B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F7E2926" w14:textId="77777777" w:rsidR="00E305DD" w:rsidRPr="0094298E" w:rsidRDefault="00E305DD" w:rsidP="00E305DD">
      <w:pPr>
        <w:pStyle w:val="NormalBold"/>
      </w:pPr>
      <w:r w:rsidRPr="0094298E">
        <w:rPr>
          <w:rStyle w:val="HideTWBExt"/>
          <w:b w:val="0"/>
        </w:rPr>
        <w:t>&lt;Article&gt;</w:t>
      </w:r>
      <w:r w:rsidRPr="0094298E">
        <w:t>Priloga I</w:t>
      </w:r>
      <w:r w:rsidRPr="0094298E">
        <w:rPr>
          <w:rStyle w:val="HideTWBExt"/>
          <w:b w:val="0"/>
        </w:rPr>
        <w:t>&lt;/Article&gt;</w:t>
      </w:r>
    </w:p>
    <w:p w14:paraId="75FD58A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33F6500"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8C1D5AE" w14:textId="77777777" w:rsidTr="00D67D3E">
        <w:trPr>
          <w:trHeight w:hRule="exact" w:val="240"/>
          <w:jc w:val="center"/>
        </w:trPr>
        <w:tc>
          <w:tcPr>
            <w:tcW w:w="9752" w:type="dxa"/>
            <w:gridSpan w:val="2"/>
            <w:tcBorders>
              <w:top w:val="nil"/>
              <w:left w:val="nil"/>
              <w:bottom w:val="nil"/>
              <w:right w:val="nil"/>
            </w:tcBorders>
          </w:tcPr>
          <w:p w14:paraId="02127291" w14:textId="77777777" w:rsidR="00E305DD" w:rsidRPr="0094298E" w:rsidRDefault="00E305DD" w:rsidP="00D67D3E"/>
        </w:tc>
      </w:tr>
      <w:tr w:rsidR="00B14696" w:rsidRPr="0094298E" w14:paraId="55960DF7" w14:textId="77777777" w:rsidTr="00D67D3E">
        <w:trPr>
          <w:trHeight w:val="240"/>
          <w:jc w:val="center"/>
        </w:trPr>
        <w:tc>
          <w:tcPr>
            <w:tcW w:w="4876" w:type="dxa"/>
            <w:tcBorders>
              <w:top w:val="nil"/>
              <w:left w:val="nil"/>
              <w:bottom w:val="nil"/>
              <w:right w:val="nil"/>
            </w:tcBorders>
          </w:tcPr>
          <w:p w14:paraId="5F2F461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3A17F1B" w14:textId="77777777" w:rsidR="00E305DD" w:rsidRPr="0094298E" w:rsidRDefault="00E305DD" w:rsidP="00D67D3E">
            <w:pPr>
              <w:pStyle w:val="AmColumnHeading"/>
            </w:pPr>
            <w:r w:rsidRPr="0094298E">
              <w:t>Predlog spremembe</w:t>
            </w:r>
          </w:p>
        </w:tc>
      </w:tr>
      <w:tr w:rsidR="00B14696" w:rsidRPr="0094298E" w14:paraId="0BD9553E" w14:textId="77777777" w:rsidTr="00D67D3E">
        <w:trPr>
          <w:jc w:val="center"/>
        </w:trPr>
        <w:tc>
          <w:tcPr>
            <w:tcW w:w="4876" w:type="dxa"/>
            <w:tcBorders>
              <w:top w:val="nil"/>
              <w:left w:val="nil"/>
              <w:bottom w:val="nil"/>
              <w:right w:val="nil"/>
            </w:tcBorders>
          </w:tcPr>
          <w:p w14:paraId="78A2B0CB" w14:textId="77777777" w:rsidR="00E305DD" w:rsidRPr="0094298E" w:rsidRDefault="00E305DD" w:rsidP="00D67D3E">
            <w:pPr>
              <w:pStyle w:val="Normal6a"/>
            </w:pPr>
          </w:p>
        </w:tc>
        <w:tc>
          <w:tcPr>
            <w:tcW w:w="4876" w:type="dxa"/>
            <w:tcBorders>
              <w:top w:val="nil"/>
              <w:left w:val="nil"/>
              <w:bottom w:val="nil"/>
              <w:right w:val="nil"/>
            </w:tcBorders>
          </w:tcPr>
          <w:p w14:paraId="14654373" w14:textId="77777777" w:rsidR="00E305DD" w:rsidRPr="0094298E" w:rsidRDefault="00E305DD" w:rsidP="00D67D3E">
            <w:pPr>
              <w:pStyle w:val="Normal6a"/>
            </w:pPr>
            <w:r w:rsidRPr="0094298E">
              <w:rPr>
                <w:b/>
                <w:i/>
              </w:rPr>
              <w:t>Bosna in Hercegovina</w:t>
            </w:r>
          </w:p>
        </w:tc>
      </w:tr>
    </w:tbl>
    <w:p w14:paraId="2BA7E36C"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2CC6D0A" w14:textId="77777777" w:rsidR="00E305DD" w:rsidRPr="0094298E" w:rsidRDefault="00E305DD" w:rsidP="00E305DD">
      <w:r w:rsidRPr="0094298E">
        <w:rPr>
          <w:rStyle w:val="HideTWBExt"/>
        </w:rPr>
        <w:t>&lt;/Amend&gt;</w:t>
      </w:r>
    </w:p>
    <w:p w14:paraId="57800B6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234</w:t>
      </w:r>
      <w:r w:rsidRPr="0094298E">
        <w:rPr>
          <w:rStyle w:val="HideTWBExt"/>
          <w:b w:val="0"/>
        </w:rPr>
        <w:t>&lt;/NumAm&gt;</w:t>
      </w:r>
    </w:p>
    <w:p w14:paraId="66431290"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Alessandro Zan, Sandro Ruotolo, Francisco Assis, Marco Tarquinio</w:t>
      </w:r>
      <w:r w:rsidRPr="0094298E">
        <w:rPr>
          <w:rStyle w:val="HideTWBExt"/>
          <w:b w:val="0"/>
        </w:rPr>
        <w:t>&lt;/Members&gt;</w:t>
      </w:r>
    </w:p>
    <w:p w14:paraId="362C0078" w14:textId="77777777" w:rsidR="00E305DD" w:rsidRPr="0094298E" w:rsidRDefault="00E305DD" w:rsidP="00E305DD">
      <w:pPr>
        <w:pStyle w:val="NormalBold"/>
      </w:pPr>
      <w:r w:rsidRPr="0094298E">
        <w:rPr>
          <w:rStyle w:val="HideTWBExt"/>
          <w:b w:val="0"/>
        </w:rPr>
        <w:t>&lt;/RepeatBlock-By&gt;</w:t>
      </w:r>
    </w:p>
    <w:p w14:paraId="511AD37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D30185D" w14:textId="77777777" w:rsidR="00E305DD" w:rsidRPr="0094298E" w:rsidRDefault="00E305DD" w:rsidP="00E305DD">
      <w:pPr>
        <w:pStyle w:val="NormalBold"/>
      </w:pPr>
      <w:r w:rsidRPr="0094298E">
        <w:rPr>
          <w:rStyle w:val="HideTWBExt"/>
          <w:b w:val="0"/>
        </w:rPr>
        <w:t>&lt;Article&gt;</w:t>
      </w:r>
      <w:r w:rsidRPr="0094298E">
        <w:t>Priloga I</w:t>
      </w:r>
      <w:r w:rsidRPr="0094298E">
        <w:rPr>
          <w:rStyle w:val="HideTWBExt"/>
          <w:b w:val="0"/>
        </w:rPr>
        <w:t>&lt;/Article&gt;</w:t>
      </w:r>
    </w:p>
    <w:p w14:paraId="092352DF"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B2EF97F"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E004534" w14:textId="77777777" w:rsidTr="00D67D3E">
        <w:trPr>
          <w:trHeight w:hRule="exact" w:val="240"/>
          <w:jc w:val="center"/>
        </w:trPr>
        <w:tc>
          <w:tcPr>
            <w:tcW w:w="9752" w:type="dxa"/>
            <w:gridSpan w:val="2"/>
            <w:tcBorders>
              <w:top w:val="nil"/>
              <w:left w:val="nil"/>
              <w:bottom w:val="nil"/>
              <w:right w:val="nil"/>
            </w:tcBorders>
          </w:tcPr>
          <w:p w14:paraId="442657BA" w14:textId="77777777" w:rsidR="00E305DD" w:rsidRPr="0094298E" w:rsidRDefault="00E305DD" w:rsidP="00D67D3E"/>
        </w:tc>
      </w:tr>
      <w:tr w:rsidR="00B14696" w:rsidRPr="0094298E" w14:paraId="3F28507D" w14:textId="77777777" w:rsidTr="00D67D3E">
        <w:trPr>
          <w:trHeight w:val="240"/>
          <w:jc w:val="center"/>
        </w:trPr>
        <w:tc>
          <w:tcPr>
            <w:tcW w:w="4876" w:type="dxa"/>
            <w:tcBorders>
              <w:top w:val="nil"/>
              <w:left w:val="nil"/>
              <w:bottom w:val="nil"/>
              <w:right w:val="nil"/>
            </w:tcBorders>
          </w:tcPr>
          <w:p w14:paraId="3B6B8C1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7E96083" w14:textId="77777777" w:rsidR="00E305DD" w:rsidRPr="0094298E" w:rsidRDefault="00E305DD" w:rsidP="00D67D3E">
            <w:pPr>
              <w:pStyle w:val="AmColumnHeading"/>
            </w:pPr>
            <w:r w:rsidRPr="0094298E">
              <w:t>Predlog spremembe</w:t>
            </w:r>
          </w:p>
        </w:tc>
      </w:tr>
      <w:tr w:rsidR="00B14696" w:rsidRPr="0094298E" w14:paraId="3B893725" w14:textId="77777777" w:rsidTr="00D67D3E">
        <w:trPr>
          <w:jc w:val="center"/>
        </w:trPr>
        <w:tc>
          <w:tcPr>
            <w:tcW w:w="4876" w:type="dxa"/>
            <w:tcBorders>
              <w:top w:val="nil"/>
              <w:left w:val="nil"/>
              <w:bottom w:val="nil"/>
              <w:right w:val="nil"/>
            </w:tcBorders>
          </w:tcPr>
          <w:p w14:paraId="08A4AF85" w14:textId="77777777" w:rsidR="00E305DD" w:rsidRPr="0094298E" w:rsidRDefault="00E305DD" w:rsidP="00D67D3E">
            <w:pPr>
              <w:pStyle w:val="Normal6a"/>
            </w:pPr>
          </w:p>
        </w:tc>
        <w:tc>
          <w:tcPr>
            <w:tcW w:w="4876" w:type="dxa"/>
            <w:tcBorders>
              <w:top w:val="nil"/>
              <w:left w:val="nil"/>
              <w:bottom w:val="nil"/>
              <w:right w:val="nil"/>
            </w:tcBorders>
          </w:tcPr>
          <w:p w14:paraId="30EE2835" w14:textId="77777777" w:rsidR="00E305DD" w:rsidRPr="0094298E" w:rsidRDefault="00E305DD" w:rsidP="00D67D3E">
            <w:pPr>
              <w:pStyle w:val="Normal6a"/>
            </w:pPr>
            <w:r w:rsidRPr="0094298E">
              <w:rPr>
                <w:b/>
                <w:i/>
              </w:rPr>
              <w:t>Črna gora</w:t>
            </w:r>
          </w:p>
        </w:tc>
      </w:tr>
    </w:tbl>
    <w:p w14:paraId="1A1561A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14F3980" w14:textId="77777777" w:rsidR="00E305DD" w:rsidRPr="0094298E" w:rsidRDefault="00E305DD" w:rsidP="00E305DD">
      <w:r w:rsidRPr="0094298E">
        <w:rPr>
          <w:rStyle w:val="HideTWBExt"/>
        </w:rPr>
        <w:t>&lt;/Amend&gt;</w:t>
      </w:r>
    </w:p>
    <w:p w14:paraId="175DBF7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235</w:t>
      </w:r>
      <w:r w:rsidRPr="0094298E">
        <w:rPr>
          <w:rStyle w:val="HideTWBExt"/>
          <w:b w:val="0"/>
        </w:rPr>
        <w:t>&lt;/NumAm&gt;</w:t>
      </w:r>
    </w:p>
    <w:p w14:paraId="028600A9"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69D4061E" w14:textId="77777777" w:rsidR="00E305DD" w:rsidRPr="0094298E" w:rsidRDefault="00E305DD" w:rsidP="00E305DD">
      <w:pPr>
        <w:pStyle w:val="NormalBold"/>
      </w:pPr>
      <w:r w:rsidRPr="0094298E">
        <w:rPr>
          <w:rStyle w:val="HideTWBExt"/>
          <w:b w:val="0"/>
        </w:rPr>
        <w:t>&lt;/RepeatBlock-By&gt;</w:t>
      </w:r>
    </w:p>
    <w:p w14:paraId="05FBABF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3018910" w14:textId="77777777" w:rsidR="00E305DD" w:rsidRPr="0094298E" w:rsidRDefault="00E305DD" w:rsidP="00E305DD">
      <w:pPr>
        <w:pStyle w:val="NormalBold"/>
      </w:pPr>
      <w:r w:rsidRPr="0094298E">
        <w:rPr>
          <w:rStyle w:val="HideTWBExt"/>
          <w:b w:val="0"/>
        </w:rPr>
        <w:t>&lt;Article&gt;</w:t>
      </w:r>
      <w:r w:rsidRPr="0094298E">
        <w:t>Priloga I</w:t>
      </w:r>
      <w:r w:rsidRPr="0094298E">
        <w:rPr>
          <w:rStyle w:val="HideTWBExt"/>
          <w:b w:val="0"/>
        </w:rPr>
        <w:t>&lt;/Article&gt;</w:t>
      </w:r>
    </w:p>
    <w:p w14:paraId="0CF3EC3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4BA3681"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10AA8C3" w14:textId="77777777" w:rsidTr="00D67D3E">
        <w:trPr>
          <w:trHeight w:hRule="exact" w:val="240"/>
          <w:jc w:val="center"/>
        </w:trPr>
        <w:tc>
          <w:tcPr>
            <w:tcW w:w="9752" w:type="dxa"/>
            <w:gridSpan w:val="2"/>
            <w:tcBorders>
              <w:top w:val="nil"/>
              <w:left w:val="nil"/>
              <w:bottom w:val="nil"/>
              <w:right w:val="nil"/>
            </w:tcBorders>
          </w:tcPr>
          <w:p w14:paraId="76C9A6A3" w14:textId="77777777" w:rsidR="00E305DD" w:rsidRPr="0094298E" w:rsidRDefault="00E305DD" w:rsidP="00D67D3E"/>
        </w:tc>
      </w:tr>
      <w:tr w:rsidR="00B14696" w:rsidRPr="0094298E" w14:paraId="52524DFC" w14:textId="77777777" w:rsidTr="00D67D3E">
        <w:trPr>
          <w:trHeight w:val="240"/>
          <w:jc w:val="center"/>
        </w:trPr>
        <w:tc>
          <w:tcPr>
            <w:tcW w:w="4876" w:type="dxa"/>
            <w:tcBorders>
              <w:top w:val="nil"/>
              <w:left w:val="nil"/>
              <w:bottom w:val="nil"/>
              <w:right w:val="nil"/>
            </w:tcBorders>
          </w:tcPr>
          <w:p w14:paraId="00F909E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CFD73D9" w14:textId="77777777" w:rsidR="00E305DD" w:rsidRPr="0094298E" w:rsidRDefault="00E305DD" w:rsidP="00D67D3E">
            <w:pPr>
              <w:pStyle w:val="AmColumnHeading"/>
            </w:pPr>
            <w:r w:rsidRPr="0094298E">
              <w:t>Predlog spremembe</w:t>
            </w:r>
          </w:p>
        </w:tc>
      </w:tr>
      <w:tr w:rsidR="00B14696" w:rsidRPr="0094298E" w14:paraId="6EFD0219" w14:textId="77777777" w:rsidTr="00D67D3E">
        <w:trPr>
          <w:jc w:val="center"/>
        </w:trPr>
        <w:tc>
          <w:tcPr>
            <w:tcW w:w="4876" w:type="dxa"/>
            <w:tcBorders>
              <w:top w:val="nil"/>
              <w:left w:val="nil"/>
              <w:bottom w:val="nil"/>
              <w:right w:val="nil"/>
            </w:tcBorders>
          </w:tcPr>
          <w:p w14:paraId="3A868F32" w14:textId="77777777" w:rsidR="00E305DD" w:rsidRPr="0094298E" w:rsidRDefault="00E305DD" w:rsidP="00D67D3E">
            <w:pPr>
              <w:pStyle w:val="Normal6a"/>
            </w:pPr>
          </w:p>
        </w:tc>
        <w:tc>
          <w:tcPr>
            <w:tcW w:w="4876" w:type="dxa"/>
            <w:tcBorders>
              <w:top w:val="nil"/>
              <w:left w:val="nil"/>
              <w:bottom w:val="nil"/>
              <w:right w:val="nil"/>
            </w:tcBorders>
          </w:tcPr>
          <w:p w14:paraId="5730320D" w14:textId="77777777" w:rsidR="00E305DD" w:rsidRPr="0094298E" w:rsidRDefault="00E305DD" w:rsidP="00D67D3E">
            <w:pPr>
              <w:pStyle w:val="Normal6a"/>
            </w:pPr>
            <w:r w:rsidRPr="0094298E">
              <w:rPr>
                <w:b/>
                <w:i/>
              </w:rPr>
              <w:t>Severna Makedonija</w:t>
            </w:r>
          </w:p>
        </w:tc>
      </w:tr>
    </w:tbl>
    <w:p w14:paraId="7B46701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8462719" w14:textId="77777777" w:rsidR="00E305DD" w:rsidRPr="0094298E" w:rsidRDefault="00E305DD" w:rsidP="00E305DD">
      <w:r w:rsidRPr="0094298E">
        <w:rPr>
          <w:rStyle w:val="HideTWBExt"/>
        </w:rPr>
        <w:t>&lt;/Amend&gt;</w:t>
      </w:r>
    </w:p>
    <w:p w14:paraId="1656CBB7"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236</w:t>
      </w:r>
      <w:r w:rsidRPr="0094298E">
        <w:rPr>
          <w:rStyle w:val="HideTWBExt"/>
          <w:b w:val="0"/>
        </w:rPr>
        <w:t>&lt;/NumAm&gt;</w:t>
      </w:r>
    </w:p>
    <w:p w14:paraId="1AD1F8F5"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0448A1CE" w14:textId="77777777" w:rsidR="00E305DD" w:rsidRPr="0094298E" w:rsidRDefault="00E305DD" w:rsidP="00E305DD">
      <w:pPr>
        <w:pStyle w:val="NormalBold"/>
      </w:pPr>
      <w:r w:rsidRPr="0094298E">
        <w:rPr>
          <w:rStyle w:val="HideTWBExt"/>
          <w:b w:val="0"/>
        </w:rPr>
        <w:t>&lt;/RepeatBlock-By&gt;</w:t>
      </w:r>
    </w:p>
    <w:p w14:paraId="7174044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AD5B4C0"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383D4D5"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388DA3A"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A00C706" w14:textId="77777777" w:rsidTr="00D67D3E">
        <w:trPr>
          <w:trHeight w:hRule="exact" w:val="240"/>
          <w:jc w:val="center"/>
        </w:trPr>
        <w:tc>
          <w:tcPr>
            <w:tcW w:w="9752" w:type="dxa"/>
            <w:gridSpan w:val="2"/>
            <w:tcBorders>
              <w:top w:val="nil"/>
              <w:left w:val="nil"/>
              <w:bottom w:val="nil"/>
              <w:right w:val="nil"/>
            </w:tcBorders>
          </w:tcPr>
          <w:p w14:paraId="2428BDA9" w14:textId="77777777" w:rsidR="00E305DD" w:rsidRPr="0094298E" w:rsidRDefault="00E305DD" w:rsidP="00D67D3E"/>
        </w:tc>
      </w:tr>
      <w:tr w:rsidR="00B14696" w:rsidRPr="0094298E" w14:paraId="3580B19D" w14:textId="77777777" w:rsidTr="00D67D3E">
        <w:trPr>
          <w:trHeight w:val="240"/>
          <w:jc w:val="center"/>
        </w:trPr>
        <w:tc>
          <w:tcPr>
            <w:tcW w:w="4876" w:type="dxa"/>
            <w:tcBorders>
              <w:top w:val="nil"/>
              <w:left w:val="nil"/>
              <w:bottom w:val="nil"/>
              <w:right w:val="nil"/>
            </w:tcBorders>
          </w:tcPr>
          <w:p w14:paraId="1AE007B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F95162E" w14:textId="77777777" w:rsidR="00E305DD" w:rsidRPr="0094298E" w:rsidRDefault="00E305DD" w:rsidP="00D67D3E">
            <w:pPr>
              <w:pStyle w:val="AmColumnHeading"/>
            </w:pPr>
            <w:r w:rsidRPr="0094298E">
              <w:t>Predlog spremembe</w:t>
            </w:r>
          </w:p>
        </w:tc>
      </w:tr>
      <w:tr w:rsidR="00B14696" w:rsidRPr="0094298E" w14:paraId="17B054C1" w14:textId="77777777" w:rsidTr="00D67D3E">
        <w:trPr>
          <w:jc w:val="center"/>
        </w:trPr>
        <w:tc>
          <w:tcPr>
            <w:tcW w:w="4876" w:type="dxa"/>
            <w:tcBorders>
              <w:top w:val="nil"/>
              <w:left w:val="nil"/>
              <w:bottom w:val="nil"/>
              <w:right w:val="nil"/>
            </w:tcBorders>
          </w:tcPr>
          <w:p w14:paraId="252A91C7" w14:textId="77777777" w:rsidR="00E305DD" w:rsidRPr="0094298E" w:rsidRDefault="00E305DD" w:rsidP="00D67D3E">
            <w:pPr>
              <w:pStyle w:val="Normal6a"/>
            </w:pPr>
            <w:r w:rsidRPr="0094298E">
              <w:rPr>
                <w:b/>
                <w:i/>
              </w:rPr>
              <w:t>Egipt</w:t>
            </w:r>
          </w:p>
        </w:tc>
        <w:tc>
          <w:tcPr>
            <w:tcW w:w="4876" w:type="dxa"/>
            <w:tcBorders>
              <w:top w:val="nil"/>
              <w:left w:val="nil"/>
              <w:bottom w:val="nil"/>
              <w:right w:val="nil"/>
            </w:tcBorders>
          </w:tcPr>
          <w:p w14:paraId="6D274C8B" w14:textId="77777777" w:rsidR="00E305DD" w:rsidRPr="0094298E" w:rsidRDefault="00E305DD" w:rsidP="00D67D3E">
            <w:pPr>
              <w:pStyle w:val="Normal6a"/>
            </w:pPr>
            <w:r w:rsidRPr="0094298E">
              <w:rPr>
                <w:b/>
                <w:i/>
              </w:rPr>
              <w:t>črtano</w:t>
            </w:r>
          </w:p>
        </w:tc>
      </w:tr>
    </w:tbl>
    <w:p w14:paraId="62B0251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8BA6F2" w14:textId="77777777" w:rsidR="00E305DD" w:rsidRPr="0094298E" w:rsidRDefault="00E305DD" w:rsidP="00E305DD">
      <w:r w:rsidRPr="0094298E">
        <w:rPr>
          <w:rStyle w:val="HideTWBExt"/>
        </w:rPr>
        <w:t>&lt;/Amend&gt;</w:t>
      </w:r>
    </w:p>
    <w:p w14:paraId="7A903F3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237</w:t>
      </w:r>
      <w:r w:rsidRPr="0094298E">
        <w:rPr>
          <w:rStyle w:val="HideTWBExt"/>
          <w:b w:val="0"/>
        </w:rPr>
        <w:t>&lt;/NumAm&gt;</w:t>
      </w:r>
    </w:p>
    <w:p w14:paraId="0AD7299C"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B63F15A" w14:textId="77777777" w:rsidR="00E305DD" w:rsidRPr="0094298E" w:rsidRDefault="00E305DD" w:rsidP="00E305DD">
      <w:pPr>
        <w:pStyle w:val="NormalBold"/>
      </w:pPr>
      <w:r w:rsidRPr="0094298E">
        <w:rPr>
          <w:rStyle w:val="HideTWBExt"/>
          <w:b w:val="0"/>
        </w:rPr>
        <w:t>&lt;/RepeatBlock-By&gt;</w:t>
      </w:r>
    </w:p>
    <w:p w14:paraId="442F05E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B03353B"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51DF3FF"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9265621"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896DBA2" w14:textId="77777777" w:rsidTr="00D67D3E">
        <w:trPr>
          <w:trHeight w:hRule="exact" w:val="240"/>
          <w:jc w:val="center"/>
        </w:trPr>
        <w:tc>
          <w:tcPr>
            <w:tcW w:w="9752" w:type="dxa"/>
            <w:gridSpan w:val="2"/>
            <w:tcBorders>
              <w:top w:val="nil"/>
              <w:left w:val="nil"/>
              <w:bottom w:val="nil"/>
              <w:right w:val="nil"/>
            </w:tcBorders>
          </w:tcPr>
          <w:p w14:paraId="1EC2F753" w14:textId="77777777" w:rsidR="00E305DD" w:rsidRPr="0094298E" w:rsidRDefault="00E305DD" w:rsidP="00D67D3E"/>
        </w:tc>
      </w:tr>
      <w:tr w:rsidR="00B14696" w:rsidRPr="0094298E" w14:paraId="55D3D4A2" w14:textId="77777777" w:rsidTr="00D67D3E">
        <w:trPr>
          <w:trHeight w:val="240"/>
          <w:jc w:val="center"/>
        </w:trPr>
        <w:tc>
          <w:tcPr>
            <w:tcW w:w="4876" w:type="dxa"/>
            <w:tcBorders>
              <w:top w:val="nil"/>
              <w:left w:val="nil"/>
              <w:bottom w:val="nil"/>
              <w:right w:val="nil"/>
            </w:tcBorders>
          </w:tcPr>
          <w:p w14:paraId="0E749D5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AC4AAA9" w14:textId="77777777" w:rsidR="00E305DD" w:rsidRPr="0094298E" w:rsidRDefault="00E305DD" w:rsidP="00D67D3E">
            <w:pPr>
              <w:pStyle w:val="AmColumnHeading"/>
            </w:pPr>
            <w:r w:rsidRPr="0094298E">
              <w:t>Predlog spremembe</w:t>
            </w:r>
          </w:p>
        </w:tc>
      </w:tr>
      <w:tr w:rsidR="00B14696" w:rsidRPr="0094298E" w14:paraId="01D88FCB" w14:textId="77777777" w:rsidTr="00D67D3E">
        <w:trPr>
          <w:jc w:val="center"/>
        </w:trPr>
        <w:tc>
          <w:tcPr>
            <w:tcW w:w="4876" w:type="dxa"/>
            <w:tcBorders>
              <w:top w:val="nil"/>
              <w:left w:val="nil"/>
              <w:bottom w:val="nil"/>
              <w:right w:val="nil"/>
            </w:tcBorders>
          </w:tcPr>
          <w:p w14:paraId="3A913061" w14:textId="77777777" w:rsidR="00E305DD" w:rsidRPr="0094298E" w:rsidRDefault="00E305DD" w:rsidP="00D67D3E">
            <w:pPr>
              <w:pStyle w:val="Normal6a"/>
            </w:pPr>
            <w:r w:rsidRPr="0094298E">
              <w:rPr>
                <w:b/>
                <w:i/>
              </w:rPr>
              <w:t>Egipt</w:t>
            </w:r>
          </w:p>
        </w:tc>
        <w:tc>
          <w:tcPr>
            <w:tcW w:w="4876" w:type="dxa"/>
            <w:tcBorders>
              <w:top w:val="nil"/>
              <w:left w:val="nil"/>
              <w:bottom w:val="nil"/>
              <w:right w:val="nil"/>
            </w:tcBorders>
          </w:tcPr>
          <w:p w14:paraId="6EF9D7CC" w14:textId="77777777" w:rsidR="00E305DD" w:rsidRPr="0094298E" w:rsidRDefault="00E305DD" w:rsidP="00D67D3E">
            <w:pPr>
              <w:pStyle w:val="Normal6a"/>
            </w:pPr>
            <w:r w:rsidRPr="0094298E">
              <w:rPr>
                <w:b/>
                <w:i/>
              </w:rPr>
              <w:t>črtano</w:t>
            </w:r>
          </w:p>
        </w:tc>
      </w:tr>
    </w:tbl>
    <w:p w14:paraId="6C111AC3"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73C97A3" w14:textId="77777777" w:rsidR="00E305DD" w:rsidRPr="0094298E" w:rsidRDefault="00E305DD" w:rsidP="00E305DD">
      <w:r w:rsidRPr="0094298E">
        <w:rPr>
          <w:rStyle w:val="HideTWBExt"/>
        </w:rPr>
        <w:t>&lt;/Amend&gt;</w:t>
      </w:r>
    </w:p>
    <w:p w14:paraId="1A922F3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238</w:t>
      </w:r>
      <w:r w:rsidRPr="0094298E">
        <w:rPr>
          <w:rStyle w:val="HideTWBExt"/>
          <w:b w:val="0"/>
        </w:rPr>
        <w:t>&lt;/NumAm&gt;</w:t>
      </w:r>
    </w:p>
    <w:p w14:paraId="752B2DFE"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14906CA0" w14:textId="77777777" w:rsidR="00E305DD" w:rsidRPr="0094298E" w:rsidRDefault="00E305DD" w:rsidP="00E305DD">
      <w:pPr>
        <w:pStyle w:val="NormalBold"/>
      </w:pPr>
      <w:r w:rsidRPr="0094298E">
        <w:rPr>
          <w:rStyle w:val="HideTWBExt"/>
          <w:b w:val="0"/>
        </w:rPr>
        <w:t>&lt;/RepeatBlock-By&gt;</w:t>
      </w:r>
    </w:p>
    <w:p w14:paraId="03A3F9A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4ACAEF1"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FC02D64"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A9A26FF"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1D03EA2" w14:textId="77777777" w:rsidTr="00D67D3E">
        <w:trPr>
          <w:trHeight w:hRule="exact" w:val="240"/>
          <w:jc w:val="center"/>
        </w:trPr>
        <w:tc>
          <w:tcPr>
            <w:tcW w:w="9752" w:type="dxa"/>
            <w:gridSpan w:val="2"/>
            <w:tcBorders>
              <w:top w:val="nil"/>
              <w:left w:val="nil"/>
              <w:bottom w:val="nil"/>
              <w:right w:val="nil"/>
            </w:tcBorders>
          </w:tcPr>
          <w:p w14:paraId="06D70465" w14:textId="77777777" w:rsidR="00E305DD" w:rsidRPr="0094298E" w:rsidRDefault="00E305DD" w:rsidP="00D67D3E"/>
        </w:tc>
      </w:tr>
      <w:tr w:rsidR="00B14696" w:rsidRPr="0094298E" w14:paraId="42B91E38" w14:textId="77777777" w:rsidTr="00D67D3E">
        <w:trPr>
          <w:trHeight w:val="240"/>
          <w:jc w:val="center"/>
        </w:trPr>
        <w:tc>
          <w:tcPr>
            <w:tcW w:w="4876" w:type="dxa"/>
            <w:tcBorders>
              <w:top w:val="nil"/>
              <w:left w:val="nil"/>
              <w:bottom w:val="nil"/>
              <w:right w:val="nil"/>
            </w:tcBorders>
          </w:tcPr>
          <w:p w14:paraId="2CFF793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FD9D479" w14:textId="77777777" w:rsidR="00E305DD" w:rsidRPr="0094298E" w:rsidRDefault="00E305DD" w:rsidP="00D67D3E">
            <w:pPr>
              <w:pStyle w:val="AmColumnHeading"/>
            </w:pPr>
            <w:r w:rsidRPr="0094298E">
              <w:t>Predlog spremembe</w:t>
            </w:r>
          </w:p>
        </w:tc>
      </w:tr>
      <w:tr w:rsidR="00B14696" w:rsidRPr="0094298E" w14:paraId="4BCCCCE8" w14:textId="77777777" w:rsidTr="00D67D3E">
        <w:trPr>
          <w:jc w:val="center"/>
        </w:trPr>
        <w:tc>
          <w:tcPr>
            <w:tcW w:w="4876" w:type="dxa"/>
            <w:tcBorders>
              <w:top w:val="nil"/>
              <w:left w:val="nil"/>
              <w:bottom w:val="nil"/>
              <w:right w:val="nil"/>
            </w:tcBorders>
          </w:tcPr>
          <w:p w14:paraId="52C91246" w14:textId="77777777" w:rsidR="00E305DD" w:rsidRPr="0094298E" w:rsidRDefault="00E305DD" w:rsidP="00D67D3E">
            <w:pPr>
              <w:pStyle w:val="Normal6a"/>
            </w:pPr>
            <w:r w:rsidRPr="0094298E">
              <w:rPr>
                <w:b/>
                <w:i/>
              </w:rPr>
              <w:t>Egipt</w:t>
            </w:r>
          </w:p>
        </w:tc>
        <w:tc>
          <w:tcPr>
            <w:tcW w:w="4876" w:type="dxa"/>
            <w:tcBorders>
              <w:top w:val="nil"/>
              <w:left w:val="nil"/>
              <w:bottom w:val="nil"/>
              <w:right w:val="nil"/>
            </w:tcBorders>
          </w:tcPr>
          <w:p w14:paraId="06CEEFA9" w14:textId="77777777" w:rsidR="00E305DD" w:rsidRPr="0094298E" w:rsidRDefault="00E305DD" w:rsidP="00D67D3E">
            <w:pPr>
              <w:pStyle w:val="Normal6a"/>
            </w:pPr>
            <w:r w:rsidRPr="0094298E">
              <w:rPr>
                <w:b/>
                <w:i/>
              </w:rPr>
              <w:t>črtano</w:t>
            </w:r>
          </w:p>
        </w:tc>
      </w:tr>
    </w:tbl>
    <w:p w14:paraId="0ADDC80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950B0E0" w14:textId="77777777" w:rsidR="00E305DD" w:rsidRPr="0094298E" w:rsidRDefault="00E305DD" w:rsidP="00E305DD">
      <w:r w:rsidRPr="0094298E">
        <w:rPr>
          <w:rStyle w:val="HideTWBExt"/>
        </w:rPr>
        <w:t>&lt;/Amend&gt;</w:t>
      </w:r>
    </w:p>
    <w:p w14:paraId="279E81E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239</w:t>
      </w:r>
      <w:r w:rsidRPr="0094298E">
        <w:rPr>
          <w:rStyle w:val="HideTWBExt"/>
          <w:b w:val="0"/>
        </w:rPr>
        <w:t>&lt;/NumAm&gt;</w:t>
      </w:r>
    </w:p>
    <w:p w14:paraId="06E95C00"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417B1583" w14:textId="77777777" w:rsidR="00E305DD" w:rsidRPr="0094298E" w:rsidRDefault="00E305DD" w:rsidP="00E305DD">
      <w:pPr>
        <w:pStyle w:val="NormalBold"/>
      </w:pPr>
      <w:r w:rsidRPr="0094298E">
        <w:rPr>
          <w:rStyle w:val="HideTWBExt"/>
          <w:b w:val="0"/>
        </w:rPr>
        <w:t>&lt;/RepeatBlock-By&gt;</w:t>
      </w:r>
    </w:p>
    <w:p w14:paraId="29F50E3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92E5235"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1147E04"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A333339"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B06669E" w14:textId="77777777" w:rsidTr="00D67D3E">
        <w:trPr>
          <w:trHeight w:hRule="exact" w:val="240"/>
          <w:jc w:val="center"/>
        </w:trPr>
        <w:tc>
          <w:tcPr>
            <w:tcW w:w="9752" w:type="dxa"/>
            <w:gridSpan w:val="2"/>
            <w:tcBorders>
              <w:top w:val="nil"/>
              <w:left w:val="nil"/>
              <w:bottom w:val="nil"/>
              <w:right w:val="nil"/>
            </w:tcBorders>
          </w:tcPr>
          <w:p w14:paraId="2940EE65" w14:textId="77777777" w:rsidR="00E305DD" w:rsidRPr="0094298E" w:rsidRDefault="00E305DD" w:rsidP="00D67D3E"/>
        </w:tc>
      </w:tr>
      <w:tr w:rsidR="00B14696" w:rsidRPr="0094298E" w14:paraId="4079E82B" w14:textId="77777777" w:rsidTr="00D67D3E">
        <w:trPr>
          <w:trHeight w:val="240"/>
          <w:jc w:val="center"/>
        </w:trPr>
        <w:tc>
          <w:tcPr>
            <w:tcW w:w="4876" w:type="dxa"/>
            <w:tcBorders>
              <w:top w:val="nil"/>
              <w:left w:val="nil"/>
              <w:bottom w:val="nil"/>
              <w:right w:val="nil"/>
            </w:tcBorders>
          </w:tcPr>
          <w:p w14:paraId="7F9B91A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E2F1D0B" w14:textId="77777777" w:rsidR="00E305DD" w:rsidRPr="0094298E" w:rsidRDefault="00E305DD" w:rsidP="00D67D3E">
            <w:pPr>
              <w:pStyle w:val="AmColumnHeading"/>
            </w:pPr>
            <w:r w:rsidRPr="0094298E">
              <w:t>Predlog spremembe</w:t>
            </w:r>
          </w:p>
        </w:tc>
      </w:tr>
      <w:tr w:rsidR="00B14696" w:rsidRPr="0094298E" w14:paraId="21DFFF60" w14:textId="77777777" w:rsidTr="00D67D3E">
        <w:trPr>
          <w:jc w:val="center"/>
        </w:trPr>
        <w:tc>
          <w:tcPr>
            <w:tcW w:w="4876" w:type="dxa"/>
            <w:tcBorders>
              <w:top w:val="nil"/>
              <w:left w:val="nil"/>
              <w:bottom w:val="nil"/>
              <w:right w:val="nil"/>
            </w:tcBorders>
          </w:tcPr>
          <w:p w14:paraId="1FCC83CD" w14:textId="77777777" w:rsidR="00E305DD" w:rsidRPr="0094298E" w:rsidRDefault="00E305DD" w:rsidP="00D67D3E">
            <w:pPr>
              <w:pStyle w:val="Normal6a"/>
            </w:pPr>
            <w:r w:rsidRPr="0094298E">
              <w:rPr>
                <w:b/>
                <w:i/>
              </w:rPr>
              <w:t>Indija</w:t>
            </w:r>
          </w:p>
        </w:tc>
        <w:tc>
          <w:tcPr>
            <w:tcW w:w="4876" w:type="dxa"/>
            <w:tcBorders>
              <w:top w:val="nil"/>
              <w:left w:val="nil"/>
              <w:bottom w:val="nil"/>
              <w:right w:val="nil"/>
            </w:tcBorders>
          </w:tcPr>
          <w:p w14:paraId="03E92292" w14:textId="77777777" w:rsidR="00E305DD" w:rsidRPr="0094298E" w:rsidRDefault="00E305DD" w:rsidP="00D67D3E">
            <w:pPr>
              <w:pStyle w:val="Normal6a"/>
            </w:pPr>
            <w:r w:rsidRPr="0094298E">
              <w:rPr>
                <w:b/>
                <w:i/>
              </w:rPr>
              <w:t>črtano</w:t>
            </w:r>
          </w:p>
        </w:tc>
      </w:tr>
    </w:tbl>
    <w:p w14:paraId="2954D28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61D57EA" w14:textId="77777777" w:rsidR="00E305DD" w:rsidRPr="0094298E" w:rsidRDefault="00E305DD" w:rsidP="00E305DD">
      <w:r w:rsidRPr="0094298E">
        <w:rPr>
          <w:rStyle w:val="HideTWBExt"/>
        </w:rPr>
        <w:t>&lt;/Amend&gt;</w:t>
      </w:r>
    </w:p>
    <w:p w14:paraId="1EC281C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240</w:t>
      </w:r>
      <w:r w:rsidRPr="0094298E">
        <w:rPr>
          <w:rStyle w:val="HideTWBExt"/>
          <w:b w:val="0"/>
        </w:rPr>
        <w:t>&lt;/NumAm&gt;</w:t>
      </w:r>
    </w:p>
    <w:p w14:paraId="26FA6E7D"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706D8327" w14:textId="77777777" w:rsidR="00E305DD" w:rsidRPr="0094298E" w:rsidRDefault="00E305DD" w:rsidP="00E305DD">
      <w:pPr>
        <w:pStyle w:val="NormalBold"/>
      </w:pPr>
      <w:r w:rsidRPr="0094298E">
        <w:rPr>
          <w:rStyle w:val="HideTWBExt"/>
          <w:b w:val="0"/>
        </w:rPr>
        <w:t>&lt;/RepeatBlock-By&gt;</w:t>
      </w:r>
    </w:p>
    <w:p w14:paraId="344D75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AB07616"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EAEDDB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57BB5E1"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206D1F6D" w14:textId="77777777" w:rsidTr="00D67D3E">
        <w:trPr>
          <w:trHeight w:hRule="exact" w:val="240"/>
          <w:jc w:val="center"/>
        </w:trPr>
        <w:tc>
          <w:tcPr>
            <w:tcW w:w="9752" w:type="dxa"/>
            <w:gridSpan w:val="2"/>
            <w:tcBorders>
              <w:top w:val="nil"/>
              <w:left w:val="nil"/>
              <w:bottom w:val="nil"/>
              <w:right w:val="nil"/>
            </w:tcBorders>
          </w:tcPr>
          <w:p w14:paraId="45FD45D7" w14:textId="77777777" w:rsidR="00E305DD" w:rsidRPr="0094298E" w:rsidRDefault="00E305DD" w:rsidP="00D67D3E"/>
        </w:tc>
      </w:tr>
      <w:tr w:rsidR="00B14696" w:rsidRPr="0094298E" w14:paraId="460F40CC" w14:textId="77777777" w:rsidTr="00D67D3E">
        <w:trPr>
          <w:trHeight w:val="240"/>
          <w:jc w:val="center"/>
        </w:trPr>
        <w:tc>
          <w:tcPr>
            <w:tcW w:w="4876" w:type="dxa"/>
            <w:tcBorders>
              <w:top w:val="nil"/>
              <w:left w:val="nil"/>
              <w:bottom w:val="nil"/>
              <w:right w:val="nil"/>
            </w:tcBorders>
          </w:tcPr>
          <w:p w14:paraId="155B55A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BF23605" w14:textId="77777777" w:rsidR="00E305DD" w:rsidRPr="0094298E" w:rsidRDefault="00E305DD" w:rsidP="00D67D3E">
            <w:pPr>
              <w:pStyle w:val="AmColumnHeading"/>
            </w:pPr>
            <w:r w:rsidRPr="0094298E">
              <w:t>Predlog spremembe</w:t>
            </w:r>
          </w:p>
        </w:tc>
      </w:tr>
      <w:tr w:rsidR="00B14696" w:rsidRPr="0094298E" w14:paraId="58113482" w14:textId="77777777" w:rsidTr="00D67D3E">
        <w:trPr>
          <w:jc w:val="center"/>
        </w:trPr>
        <w:tc>
          <w:tcPr>
            <w:tcW w:w="4876" w:type="dxa"/>
            <w:tcBorders>
              <w:top w:val="nil"/>
              <w:left w:val="nil"/>
              <w:bottom w:val="nil"/>
              <w:right w:val="nil"/>
            </w:tcBorders>
          </w:tcPr>
          <w:p w14:paraId="5235AA00" w14:textId="77777777" w:rsidR="00E305DD" w:rsidRPr="0094298E" w:rsidRDefault="00E305DD" w:rsidP="00D67D3E">
            <w:pPr>
              <w:pStyle w:val="Normal6a"/>
            </w:pPr>
            <w:r w:rsidRPr="0094298E">
              <w:t>Indija</w:t>
            </w:r>
          </w:p>
        </w:tc>
        <w:tc>
          <w:tcPr>
            <w:tcW w:w="4876" w:type="dxa"/>
            <w:tcBorders>
              <w:top w:val="nil"/>
              <w:left w:val="nil"/>
              <w:bottom w:val="nil"/>
              <w:right w:val="nil"/>
            </w:tcBorders>
          </w:tcPr>
          <w:p w14:paraId="6FC79E4F" w14:textId="77777777" w:rsidR="00E305DD" w:rsidRPr="0094298E" w:rsidRDefault="00E305DD" w:rsidP="00D67D3E">
            <w:pPr>
              <w:pStyle w:val="Normal6a"/>
            </w:pPr>
            <w:r w:rsidRPr="0094298E">
              <w:t xml:space="preserve">Indija </w:t>
            </w:r>
            <w:r w:rsidRPr="0094298E">
              <w:rPr>
                <w:b/>
                <w:i/>
              </w:rPr>
              <w:t>(z izjemo žensk in deklet, kristjanov, muslimanov, LGBTQI oseb, pripadnikov nižjih kast in plemenskih skupnosti, novinarjev, zagovornikov človekovih pravic in aktivistov civilne družbe)</w:t>
            </w:r>
          </w:p>
        </w:tc>
      </w:tr>
    </w:tbl>
    <w:p w14:paraId="27184A2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9E1755C" w14:textId="77777777" w:rsidR="00E305DD" w:rsidRPr="0094298E" w:rsidRDefault="00E305DD" w:rsidP="00E305DD">
      <w:r w:rsidRPr="0094298E">
        <w:rPr>
          <w:rStyle w:val="HideTWBExt"/>
        </w:rPr>
        <w:t>&lt;/Amend&gt;</w:t>
      </w:r>
    </w:p>
    <w:p w14:paraId="0960374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241</w:t>
      </w:r>
      <w:r w:rsidRPr="0094298E">
        <w:rPr>
          <w:rStyle w:val="HideTWBExt"/>
          <w:b w:val="0"/>
        </w:rPr>
        <w:t>&lt;/NumAm&gt;</w:t>
      </w:r>
    </w:p>
    <w:p w14:paraId="4B360F2A"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Sandro Ruotolo, Alessandro Zan, Francisco Assis, Marco Tarquinio</w:t>
      </w:r>
      <w:r w:rsidRPr="0094298E">
        <w:rPr>
          <w:rStyle w:val="HideTWBExt"/>
          <w:b w:val="0"/>
        </w:rPr>
        <w:t>&lt;/Members&gt;</w:t>
      </w:r>
    </w:p>
    <w:p w14:paraId="73F08CB4" w14:textId="77777777" w:rsidR="00E305DD" w:rsidRPr="0094298E" w:rsidRDefault="00E305DD" w:rsidP="00E305DD">
      <w:pPr>
        <w:pStyle w:val="NormalBold"/>
      </w:pPr>
      <w:r w:rsidRPr="0094298E">
        <w:rPr>
          <w:rStyle w:val="HideTWBExt"/>
          <w:b w:val="0"/>
        </w:rPr>
        <w:t>&lt;/RepeatBlock-By&gt;</w:t>
      </w:r>
    </w:p>
    <w:p w14:paraId="6E52DC69"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BDE8E45"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404DD1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9A25DBF"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565840A" w14:textId="77777777" w:rsidTr="00D67D3E">
        <w:trPr>
          <w:trHeight w:hRule="exact" w:val="240"/>
          <w:jc w:val="center"/>
        </w:trPr>
        <w:tc>
          <w:tcPr>
            <w:tcW w:w="9752" w:type="dxa"/>
            <w:gridSpan w:val="2"/>
            <w:tcBorders>
              <w:top w:val="nil"/>
              <w:left w:val="nil"/>
              <w:bottom w:val="nil"/>
              <w:right w:val="nil"/>
            </w:tcBorders>
          </w:tcPr>
          <w:p w14:paraId="14F3508A" w14:textId="77777777" w:rsidR="00E305DD" w:rsidRPr="0094298E" w:rsidRDefault="00E305DD" w:rsidP="00D67D3E"/>
        </w:tc>
      </w:tr>
      <w:tr w:rsidR="00B14696" w:rsidRPr="0094298E" w14:paraId="60D36587" w14:textId="77777777" w:rsidTr="00D67D3E">
        <w:trPr>
          <w:trHeight w:val="240"/>
          <w:jc w:val="center"/>
        </w:trPr>
        <w:tc>
          <w:tcPr>
            <w:tcW w:w="4876" w:type="dxa"/>
            <w:tcBorders>
              <w:top w:val="nil"/>
              <w:left w:val="nil"/>
              <w:bottom w:val="nil"/>
              <w:right w:val="nil"/>
            </w:tcBorders>
          </w:tcPr>
          <w:p w14:paraId="32875F88"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E68AD77" w14:textId="77777777" w:rsidR="00E305DD" w:rsidRPr="0094298E" w:rsidRDefault="00E305DD" w:rsidP="00D67D3E">
            <w:pPr>
              <w:pStyle w:val="AmColumnHeading"/>
            </w:pPr>
            <w:r w:rsidRPr="0094298E">
              <w:t>Predlog spremembe</w:t>
            </w:r>
          </w:p>
        </w:tc>
      </w:tr>
      <w:tr w:rsidR="00B14696" w:rsidRPr="0094298E" w14:paraId="0B06867B" w14:textId="77777777" w:rsidTr="00D67D3E">
        <w:trPr>
          <w:jc w:val="center"/>
        </w:trPr>
        <w:tc>
          <w:tcPr>
            <w:tcW w:w="4876" w:type="dxa"/>
            <w:tcBorders>
              <w:top w:val="nil"/>
              <w:left w:val="nil"/>
              <w:bottom w:val="nil"/>
              <w:right w:val="nil"/>
            </w:tcBorders>
          </w:tcPr>
          <w:p w14:paraId="28EAC7D5" w14:textId="77777777" w:rsidR="00E305DD" w:rsidRPr="0094298E" w:rsidRDefault="00E305DD" w:rsidP="00D67D3E">
            <w:pPr>
              <w:pStyle w:val="Normal6a"/>
            </w:pPr>
            <w:r w:rsidRPr="0094298E">
              <w:t>Indija</w:t>
            </w:r>
          </w:p>
        </w:tc>
        <w:tc>
          <w:tcPr>
            <w:tcW w:w="4876" w:type="dxa"/>
            <w:tcBorders>
              <w:top w:val="nil"/>
              <w:left w:val="nil"/>
              <w:bottom w:val="nil"/>
              <w:right w:val="nil"/>
            </w:tcBorders>
          </w:tcPr>
          <w:p w14:paraId="5200FD69" w14:textId="77777777" w:rsidR="00E305DD" w:rsidRPr="0094298E" w:rsidRDefault="00E305DD" w:rsidP="00D67D3E">
            <w:pPr>
              <w:pStyle w:val="Normal6a"/>
            </w:pPr>
            <w:r w:rsidRPr="0094298E">
              <w:t>Indija</w:t>
            </w:r>
          </w:p>
        </w:tc>
      </w:tr>
      <w:tr w:rsidR="00B14696" w:rsidRPr="0094298E" w14:paraId="6405EACC" w14:textId="77777777" w:rsidTr="00D67D3E">
        <w:trPr>
          <w:jc w:val="center"/>
        </w:trPr>
        <w:tc>
          <w:tcPr>
            <w:tcW w:w="4876" w:type="dxa"/>
            <w:tcBorders>
              <w:top w:val="nil"/>
              <w:left w:val="nil"/>
              <w:bottom w:val="nil"/>
              <w:right w:val="nil"/>
            </w:tcBorders>
          </w:tcPr>
          <w:p w14:paraId="1461CE4A" w14:textId="77777777" w:rsidR="00E305DD" w:rsidRPr="0094298E" w:rsidRDefault="00E305DD" w:rsidP="00D67D3E">
            <w:pPr>
              <w:pStyle w:val="Normal6a"/>
            </w:pPr>
          </w:p>
        </w:tc>
        <w:tc>
          <w:tcPr>
            <w:tcW w:w="4876" w:type="dxa"/>
            <w:tcBorders>
              <w:top w:val="nil"/>
              <w:left w:val="nil"/>
              <w:bottom w:val="nil"/>
              <w:right w:val="nil"/>
            </w:tcBorders>
          </w:tcPr>
          <w:p w14:paraId="0733A9CE" w14:textId="77777777" w:rsidR="00E305DD" w:rsidRPr="0094298E" w:rsidRDefault="00E305DD" w:rsidP="00D67D3E">
            <w:pPr>
              <w:pStyle w:val="Normal6a"/>
            </w:pPr>
            <w:r w:rsidRPr="0094298E">
              <w:rPr>
                <w:b/>
                <w:i/>
              </w:rPr>
              <w:t>Izvzete so naslednje kategorije oseb:</w:t>
            </w:r>
          </w:p>
        </w:tc>
      </w:tr>
      <w:tr w:rsidR="00B14696" w:rsidRPr="0094298E" w14:paraId="63A93E4C" w14:textId="77777777" w:rsidTr="00D67D3E">
        <w:trPr>
          <w:jc w:val="center"/>
        </w:trPr>
        <w:tc>
          <w:tcPr>
            <w:tcW w:w="4876" w:type="dxa"/>
            <w:tcBorders>
              <w:top w:val="nil"/>
              <w:left w:val="nil"/>
              <w:bottom w:val="nil"/>
              <w:right w:val="nil"/>
            </w:tcBorders>
          </w:tcPr>
          <w:p w14:paraId="520D7F55" w14:textId="77777777" w:rsidR="00E305DD" w:rsidRPr="0094298E" w:rsidRDefault="00E305DD" w:rsidP="00D67D3E">
            <w:pPr>
              <w:pStyle w:val="Normal6a"/>
            </w:pPr>
          </w:p>
        </w:tc>
        <w:tc>
          <w:tcPr>
            <w:tcW w:w="4876" w:type="dxa"/>
            <w:tcBorders>
              <w:top w:val="nil"/>
              <w:left w:val="nil"/>
              <w:bottom w:val="nil"/>
              <w:right w:val="nil"/>
            </w:tcBorders>
          </w:tcPr>
          <w:p w14:paraId="6ADAB6F1" w14:textId="77777777" w:rsidR="00E305DD" w:rsidRPr="0094298E" w:rsidRDefault="00E305DD" w:rsidP="00D67D3E">
            <w:pPr>
              <w:pStyle w:val="Normal6a"/>
            </w:pPr>
            <w:r w:rsidRPr="0094298E">
              <w:rPr>
                <w:b/>
                <w:i/>
              </w:rPr>
              <w:t>pripadniki najnižjih kast in plemen;</w:t>
            </w:r>
          </w:p>
        </w:tc>
      </w:tr>
      <w:tr w:rsidR="00B14696" w:rsidRPr="0094298E" w14:paraId="29A63F28" w14:textId="77777777" w:rsidTr="00D67D3E">
        <w:trPr>
          <w:jc w:val="center"/>
        </w:trPr>
        <w:tc>
          <w:tcPr>
            <w:tcW w:w="4876" w:type="dxa"/>
            <w:tcBorders>
              <w:top w:val="nil"/>
              <w:left w:val="nil"/>
              <w:bottom w:val="nil"/>
              <w:right w:val="nil"/>
            </w:tcBorders>
          </w:tcPr>
          <w:p w14:paraId="6EC7E876" w14:textId="77777777" w:rsidR="00E305DD" w:rsidRPr="0094298E" w:rsidRDefault="00E305DD" w:rsidP="00D67D3E">
            <w:pPr>
              <w:pStyle w:val="Normal6a"/>
            </w:pPr>
          </w:p>
        </w:tc>
        <w:tc>
          <w:tcPr>
            <w:tcW w:w="4876" w:type="dxa"/>
            <w:tcBorders>
              <w:top w:val="nil"/>
              <w:left w:val="nil"/>
              <w:bottom w:val="nil"/>
              <w:right w:val="nil"/>
            </w:tcBorders>
          </w:tcPr>
          <w:p w14:paraId="062DE491" w14:textId="77777777" w:rsidR="00E305DD" w:rsidRPr="0094298E" w:rsidRDefault="00E305DD" w:rsidP="00D67D3E">
            <w:pPr>
              <w:pStyle w:val="Normal6a"/>
            </w:pPr>
            <w:r w:rsidRPr="0094298E">
              <w:rPr>
                <w:b/>
                <w:i/>
              </w:rPr>
              <w:t>muslimani;</w:t>
            </w:r>
          </w:p>
        </w:tc>
      </w:tr>
      <w:tr w:rsidR="00B14696" w:rsidRPr="0094298E" w14:paraId="60537640" w14:textId="77777777" w:rsidTr="00D67D3E">
        <w:trPr>
          <w:jc w:val="center"/>
        </w:trPr>
        <w:tc>
          <w:tcPr>
            <w:tcW w:w="4876" w:type="dxa"/>
            <w:tcBorders>
              <w:top w:val="nil"/>
              <w:left w:val="nil"/>
              <w:bottom w:val="nil"/>
              <w:right w:val="nil"/>
            </w:tcBorders>
          </w:tcPr>
          <w:p w14:paraId="69D1A903" w14:textId="77777777" w:rsidR="00E305DD" w:rsidRPr="0094298E" w:rsidRDefault="00E305DD" w:rsidP="00D67D3E">
            <w:pPr>
              <w:pStyle w:val="Normal6a"/>
            </w:pPr>
          </w:p>
        </w:tc>
        <w:tc>
          <w:tcPr>
            <w:tcW w:w="4876" w:type="dxa"/>
            <w:tcBorders>
              <w:top w:val="nil"/>
              <w:left w:val="nil"/>
              <w:bottom w:val="nil"/>
              <w:right w:val="nil"/>
            </w:tcBorders>
          </w:tcPr>
          <w:p w14:paraId="2B4DBCDF" w14:textId="77777777" w:rsidR="00E305DD" w:rsidRPr="0094298E" w:rsidRDefault="00E305DD" w:rsidP="00D67D3E">
            <w:pPr>
              <w:pStyle w:val="Normal6a"/>
            </w:pPr>
            <w:r w:rsidRPr="0094298E">
              <w:rPr>
                <w:b/>
                <w:i/>
              </w:rPr>
              <w:t>žrtve nasilja na podlagi spola.</w:t>
            </w:r>
          </w:p>
        </w:tc>
      </w:tr>
    </w:tbl>
    <w:p w14:paraId="7CEC5AC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26362DB" w14:textId="77777777" w:rsidR="00E305DD" w:rsidRPr="0094298E" w:rsidRDefault="00E305DD" w:rsidP="00E305DD">
      <w:r w:rsidRPr="0094298E">
        <w:rPr>
          <w:rStyle w:val="HideTWBExt"/>
        </w:rPr>
        <w:t>&lt;/Amend&gt;</w:t>
      </w:r>
    </w:p>
    <w:p w14:paraId="09D4280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242</w:t>
      </w:r>
      <w:r w:rsidRPr="0094298E">
        <w:rPr>
          <w:rStyle w:val="HideTWBExt"/>
          <w:b w:val="0"/>
        </w:rPr>
        <w:t>&lt;/NumAm&gt;</w:t>
      </w:r>
    </w:p>
    <w:p w14:paraId="2B105E6D"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Ana Catarina Mendes, Sandro Ruotolo, Alessandro Zan, Marco Tarquinio</w:t>
      </w:r>
      <w:r w:rsidRPr="0094298E">
        <w:rPr>
          <w:rStyle w:val="HideTWBExt"/>
          <w:b w:val="0"/>
        </w:rPr>
        <w:t>&lt;/Members&gt;</w:t>
      </w:r>
    </w:p>
    <w:p w14:paraId="2E0332D2" w14:textId="77777777" w:rsidR="00E305DD" w:rsidRPr="0094298E" w:rsidRDefault="00E305DD" w:rsidP="00E305DD">
      <w:pPr>
        <w:pStyle w:val="NormalBold"/>
      </w:pPr>
      <w:r w:rsidRPr="0094298E">
        <w:rPr>
          <w:rStyle w:val="HideTWBExt"/>
          <w:b w:val="0"/>
        </w:rPr>
        <w:t>&lt;/RepeatBlock-By&gt;</w:t>
      </w:r>
    </w:p>
    <w:p w14:paraId="4BC1771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8033853"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0E94A91D"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82872A8"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4E98D2" w14:textId="77777777" w:rsidTr="00D67D3E">
        <w:trPr>
          <w:trHeight w:hRule="exact" w:val="240"/>
          <w:jc w:val="center"/>
        </w:trPr>
        <w:tc>
          <w:tcPr>
            <w:tcW w:w="9752" w:type="dxa"/>
            <w:gridSpan w:val="2"/>
            <w:tcBorders>
              <w:top w:val="nil"/>
              <w:left w:val="nil"/>
              <w:bottom w:val="nil"/>
              <w:right w:val="nil"/>
            </w:tcBorders>
          </w:tcPr>
          <w:p w14:paraId="42C38EEB" w14:textId="77777777" w:rsidR="00E305DD" w:rsidRPr="0094298E" w:rsidRDefault="00E305DD" w:rsidP="00D67D3E"/>
        </w:tc>
      </w:tr>
      <w:tr w:rsidR="00B14696" w:rsidRPr="0094298E" w14:paraId="199E88BA" w14:textId="77777777" w:rsidTr="00D67D3E">
        <w:trPr>
          <w:trHeight w:val="240"/>
          <w:jc w:val="center"/>
        </w:trPr>
        <w:tc>
          <w:tcPr>
            <w:tcW w:w="4876" w:type="dxa"/>
            <w:tcBorders>
              <w:top w:val="nil"/>
              <w:left w:val="nil"/>
              <w:bottom w:val="nil"/>
              <w:right w:val="nil"/>
            </w:tcBorders>
          </w:tcPr>
          <w:p w14:paraId="5949AD1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A834943" w14:textId="77777777" w:rsidR="00E305DD" w:rsidRPr="0094298E" w:rsidRDefault="00E305DD" w:rsidP="00D67D3E">
            <w:pPr>
              <w:pStyle w:val="AmColumnHeading"/>
            </w:pPr>
            <w:r w:rsidRPr="0094298E">
              <w:t>Predlog spremembe</w:t>
            </w:r>
          </w:p>
        </w:tc>
      </w:tr>
      <w:tr w:rsidR="00B14696" w:rsidRPr="0094298E" w14:paraId="5DDB1F03" w14:textId="77777777" w:rsidTr="00D67D3E">
        <w:trPr>
          <w:jc w:val="center"/>
        </w:trPr>
        <w:tc>
          <w:tcPr>
            <w:tcW w:w="4876" w:type="dxa"/>
            <w:tcBorders>
              <w:top w:val="nil"/>
              <w:left w:val="nil"/>
              <w:bottom w:val="nil"/>
              <w:right w:val="nil"/>
            </w:tcBorders>
          </w:tcPr>
          <w:p w14:paraId="71F004EF" w14:textId="77777777" w:rsidR="00E305DD" w:rsidRPr="0094298E" w:rsidRDefault="00E305DD" w:rsidP="00D67D3E">
            <w:pPr>
              <w:pStyle w:val="Normal6a"/>
            </w:pPr>
            <w:r w:rsidRPr="0094298E">
              <w:rPr>
                <w:b/>
                <w:i/>
              </w:rPr>
              <w:t>Maroko</w:t>
            </w:r>
          </w:p>
        </w:tc>
        <w:tc>
          <w:tcPr>
            <w:tcW w:w="4876" w:type="dxa"/>
            <w:tcBorders>
              <w:top w:val="nil"/>
              <w:left w:val="nil"/>
              <w:bottom w:val="nil"/>
              <w:right w:val="nil"/>
            </w:tcBorders>
          </w:tcPr>
          <w:p w14:paraId="1FFA3BF6" w14:textId="77777777" w:rsidR="00E305DD" w:rsidRPr="0094298E" w:rsidRDefault="00E305DD" w:rsidP="00D67D3E">
            <w:pPr>
              <w:pStyle w:val="Normal6a"/>
            </w:pPr>
            <w:r w:rsidRPr="0094298E">
              <w:rPr>
                <w:b/>
                <w:i/>
              </w:rPr>
              <w:t>črtano</w:t>
            </w:r>
          </w:p>
        </w:tc>
      </w:tr>
    </w:tbl>
    <w:p w14:paraId="3A419D57"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23DF7FD" w14:textId="77777777" w:rsidR="00E305DD" w:rsidRPr="0094298E" w:rsidRDefault="00E305DD" w:rsidP="00E305DD">
      <w:r w:rsidRPr="0094298E">
        <w:rPr>
          <w:rStyle w:val="HideTWBExt"/>
        </w:rPr>
        <w:t>&lt;/Amend&gt;</w:t>
      </w:r>
    </w:p>
    <w:p w14:paraId="1E5F4F2C"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243</w:t>
      </w:r>
      <w:r w:rsidRPr="0094298E">
        <w:rPr>
          <w:rStyle w:val="HideTWBExt"/>
          <w:b w:val="0"/>
        </w:rPr>
        <w:t>&lt;/NumAm&gt;</w:t>
      </w:r>
    </w:p>
    <w:p w14:paraId="496D0F8C"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77FA400D" w14:textId="77777777" w:rsidR="00E305DD" w:rsidRPr="0094298E" w:rsidRDefault="00E305DD" w:rsidP="00E305DD">
      <w:pPr>
        <w:pStyle w:val="NormalBold"/>
      </w:pPr>
      <w:r w:rsidRPr="0094298E">
        <w:rPr>
          <w:rStyle w:val="HideTWBExt"/>
          <w:b w:val="0"/>
        </w:rPr>
        <w:t>&lt;/RepeatBlock-By&gt;</w:t>
      </w:r>
    </w:p>
    <w:p w14:paraId="56783CE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DC4CE91"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235856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3A4C0D33"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73FE8F9" w14:textId="77777777" w:rsidTr="00D67D3E">
        <w:trPr>
          <w:trHeight w:hRule="exact" w:val="240"/>
          <w:jc w:val="center"/>
        </w:trPr>
        <w:tc>
          <w:tcPr>
            <w:tcW w:w="9752" w:type="dxa"/>
            <w:gridSpan w:val="2"/>
            <w:tcBorders>
              <w:top w:val="nil"/>
              <w:left w:val="nil"/>
              <w:bottom w:val="nil"/>
              <w:right w:val="nil"/>
            </w:tcBorders>
          </w:tcPr>
          <w:p w14:paraId="12A32144" w14:textId="77777777" w:rsidR="00E305DD" w:rsidRPr="0094298E" w:rsidRDefault="00E305DD" w:rsidP="00D67D3E"/>
        </w:tc>
      </w:tr>
      <w:tr w:rsidR="00B14696" w:rsidRPr="0094298E" w14:paraId="4A432696" w14:textId="77777777" w:rsidTr="00D67D3E">
        <w:trPr>
          <w:trHeight w:val="240"/>
          <w:jc w:val="center"/>
        </w:trPr>
        <w:tc>
          <w:tcPr>
            <w:tcW w:w="4876" w:type="dxa"/>
            <w:tcBorders>
              <w:top w:val="nil"/>
              <w:left w:val="nil"/>
              <w:bottom w:val="nil"/>
              <w:right w:val="nil"/>
            </w:tcBorders>
          </w:tcPr>
          <w:p w14:paraId="09D965F0"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428549E" w14:textId="77777777" w:rsidR="00E305DD" w:rsidRPr="0094298E" w:rsidRDefault="00E305DD" w:rsidP="00D67D3E">
            <w:pPr>
              <w:pStyle w:val="AmColumnHeading"/>
            </w:pPr>
            <w:r w:rsidRPr="0094298E">
              <w:t>Predlog spremembe</w:t>
            </w:r>
          </w:p>
        </w:tc>
      </w:tr>
      <w:tr w:rsidR="00B14696" w:rsidRPr="0094298E" w14:paraId="7D5975CC" w14:textId="77777777" w:rsidTr="00D67D3E">
        <w:trPr>
          <w:jc w:val="center"/>
        </w:trPr>
        <w:tc>
          <w:tcPr>
            <w:tcW w:w="4876" w:type="dxa"/>
            <w:tcBorders>
              <w:top w:val="nil"/>
              <w:left w:val="nil"/>
              <w:bottom w:val="nil"/>
              <w:right w:val="nil"/>
            </w:tcBorders>
          </w:tcPr>
          <w:p w14:paraId="0D2C25A2" w14:textId="77777777" w:rsidR="00E305DD" w:rsidRPr="0094298E" w:rsidRDefault="00E305DD" w:rsidP="00D67D3E">
            <w:pPr>
              <w:pStyle w:val="Normal6a"/>
            </w:pPr>
            <w:r w:rsidRPr="0094298E">
              <w:rPr>
                <w:b/>
                <w:i/>
              </w:rPr>
              <w:t>Maroko</w:t>
            </w:r>
          </w:p>
        </w:tc>
        <w:tc>
          <w:tcPr>
            <w:tcW w:w="4876" w:type="dxa"/>
            <w:tcBorders>
              <w:top w:val="nil"/>
              <w:left w:val="nil"/>
              <w:bottom w:val="nil"/>
              <w:right w:val="nil"/>
            </w:tcBorders>
          </w:tcPr>
          <w:p w14:paraId="71AC62DC" w14:textId="77777777" w:rsidR="00E305DD" w:rsidRPr="0094298E" w:rsidRDefault="00E305DD" w:rsidP="00D67D3E">
            <w:pPr>
              <w:pStyle w:val="Normal6a"/>
            </w:pPr>
            <w:r w:rsidRPr="0094298E">
              <w:rPr>
                <w:b/>
                <w:i/>
              </w:rPr>
              <w:t>črtano</w:t>
            </w:r>
          </w:p>
        </w:tc>
      </w:tr>
    </w:tbl>
    <w:p w14:paraId="6C09184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3F46D46" w14:textId="77777777" w:rsidR="00E305DD" w:rsidRPr="0094298E" w:rsidRDefault="00E305DD" w:rsidP="00E305DD">
      <w:r w:rsidRPr="0094298E">
        <w:rPr>
          <w:rStyle w:val="HideTWBExt"/>
        </w:rPr>
        <w:t>&lt;/Amend&gt;</w:t>
      </w:r>
    </w:p>
    <w:p w14:paraId="4310F36A"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244</w:t>
      </w:r>
      <w:r w:rsidRPr="0094298E">
        <w:rPr>
          <w:rStyle w:val="HideTWBExt"/>
          <w:b w:val="0"/>
        </w:rPr>
        <w:t>&lt;/NumAm&gt;</w:t>
      </w:r>
    </w:p>
    <w:p w14:paraId="7C57134E" w14:textId="77777777" w:rsidR="00E305DD" w:rsidRPr="0094298E" w:rsidRDefault="00E305DD" w:rsidP="00E305DD">
      <w:pPr>
        <w:pStyle w:val="NormalBold"/>
      </w:pPr>
      <w:r w:rsidRPr="0094298E">
        <w:rPr>
          <w:rStyle w:val="HideTWBExt"/>
          <w:b w:val="0"/>
        </w:rPr>
        <w:t>&lt;RepeatBlock-By&gt;&lt;Members&gt;</w:t>
      </w:r>
      <w:r w:rsidRPr="0094298E">
        <w:t>Fabienne Keller</w:t>
      </w:r>
      <w:r w:rsidRPr="0094298E">
        <w:rPr>
          <w:rStyle w:val="HideTWBExt"/>
          <w:b w:val="0"/>
        </w:rPr>
        <w:t>&lt;/Members&gt;</w:t>
      </w:r>
    </w:p>
    <w:p w14:paraId="338C8375" w14:textId="77777777" w:rsidR="00E305DD" w:rsidRPr="0094298E" w:rsidRDefault="00E305DD" w:rsidP="00E305DD">
      <w:pPr>
        <w:pStyle w:val="NormalBold"/>
      </w:pPr>
      <w:r w:rsidRPr="0094298E">
        <w:rPr>
          <w:rStyle w:val="HideTWBExt"/>
          <w:b w:val="0"/>
        </w:rPr>
        <w:t>&lt;/RepeatBlock-By&gt;</w:t>
      </w:r>
    </w:p>
    <w:p w14:paraId="309BFD8A"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B5A6F65"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077074D9"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03F65C1"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F53781F" w14:textId="77777777" w:rsidTr="00D67D3E">
        <w:trPr>
          <w:trHeight w:hRule="exact" w:val="240"/>
          <w:jc w:val="center"/>
        </w:trPr>
        <w:tc>
          <w:tcPr>
            <w:tcW w:w="9752" w:type="dxa"/>
            <w:gridSpan w:val="2"/>
            <w:tcBorders>
              <w:top w:val="nil"/>
              <w:left w:val="nil"/>
              <w:bottom w:val="nil"/>
              <w:right w:val="nil"/>
            </w:tcBorders>
          </w:tcPr>
          <w:p w14:paraId="1B2F4414" w14:textId="77777777" w:rsidR="00E305DD" w:rsidRPr="0094298E" w:rsidRDefault="00E305DD" w:rsidP="00D67D3E"/>
        </w:tc>
      </w:tr>
      <w:tr w:rsidR="00B14696" w:rsidRPr="0094298E" w14:paraId="43AA871A" w14:textId="77777777" w:rsidTr="00D67D3E">
        <w:trPr>
          <w:trHeight w:val="240"/>
          <w:jc w:val="center"/>
        </w:trPr>
        <w:tc>
          <w:tcPr>
            <w:tcW w:w="4876" w:type="dxa"/>
            <w:tcBorders>
              <w:top w:val="nil"/>
              <w:left w:val="nil"/>
              <w:bottom w:val="nil"/>
              <w:right w:val="nil"/>
            </w:tcBorders>
          </w:tcPr>
          <w:p w14:paraId="4034491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30E45C02" w14:textId="77777777" w:rsidR="00E305DD" w:rsidRPr="0094298E" w:rsidRDefault="00E305DD" w:rsidP="00D67D3E">
            <w:pPr>
              <w:pStyle w:val="AmColumnHeading"/>
            </w:pPr>
            <w:r w:rsidRPr="0094298E">
              <w:t>Predlog spremembe</w:t>
            </w:r>
          </w:p>
        </w:tc>
      </w:tr>
      <w:tr w:rsidR="00B14696" w:rsidRPr="0094298E" w14:paraId="0BEA716A" w14:textId="77777777" w:rsidTr="00D67D3E">
        <w:trPr>
          <w:jc w:val="center"/>
        </w:trPr>
        <w:tc>
          <w:tcPr>
            <w:tcW w:w="4876" w:type="dxa"/>
            <w:tcBorders>
              <w:top w:val="nil"/>
              <w:left w:val="nil"/>
              <w:bottom w:val="nil"/>
              <w:right w:val="nil"/>
            </w:tcBorders>
          </w:tcPr>
          <w:p w14:paraId="000DCA24" w14:textId="77777777" w:rsidR="00E305DD" w:rsidRPr="0094298E" w:rsidRDefault="00E305DD" w:rsidP="00D67D3E">
            <w:pPr>
              <w:pStyle w:val="Normal6a"/>
            </w:pPr>
            <w:r w:rsidRPr="0094298E">
              <w:t>Maroko</w:t>
            </w:r>
          </w:p>
        </w:tc>
        <w:tc>
          <w:tcPr>
            <w:tcW w:w="4876" w:type="dxa"/>
            <w:tcBorders>
              <w:top w:val="nil"/>
              <w:left w:val="nil"/>
              <w:bottom w:val="nil"/>
              <w:right w:val="nil"/>
            </w:tcBorders>
          </w:tcPr>
          <w:p w14:paraId="2C106474" w14:textId="77777777" w:rsidR="00E305DD" w:rsidRPr="0094298E" w:rsidRDefault="00E305DD" w:rsidP="00D67D3E">
            <w:pPr>
              <w:pStyle w:val="Normal6a"/>
            </w:pPr>
            <w:r w:rsidRPr="0094298E">
              <w:t xml:space="preserve">Maroko </w:t>
            </w:r>
            <w:r w:rsidRPr="0094298E">
              <w:rPr>
                <w:b/>
                <w:i/>
              </w:rPr>
              <w:t>(z izjemo žensk in deklet, temnopoltih Maročanov, LGBTQI oseb, novinarjev, zagovornikov človekovih pravic in aktivistov civilne družbe)</w:t>
            </w:r>
          </w:p>
        </w:tc>
      </w:tr>
    </w:tbl>
    <w:p w14:paraId="3C0DA44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2634D04" w14:textId="77777777" w:rsidR="00E305DD" w:rsidRPr="0094298E" w:rsidRDefault="00E305DD" w:rsidP="00E305DD">
      <w:r w:rsidRPr="0094298E">
        <w:rPr>
          <w:rStyle w:val="HideTWBExt"/>
        </w:rPr>
        <w:t>&lt;/Amend&gt;</w:t>
      </w:r>
    </w:p>
    <w:p w14:paraId="668E98D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245</w:t>
      </w:r>
      <w:r w:rsidRPr="0094298E">
        <w:rPr>
          <w:rStyle w:val="HideTWBExt"/>
          <w:b w:val="0"/>
        </w:rPr>
        <w:t>&lt;/NumAm&gt;</w:t>
      </w:r>
    </w:p>
    <w:p w14:paraId="078B9E1F" w14:textId="77777777" w:rsidR="00E305DD" w:rsidRPr="0094298E" w:rsidRDefault="00E305DD" w:rsidP="00E305DD">
      <w:pPr>
        <w:pStyle w:val="NormalBold"/>
      </w:pPr>
      <w:r w:rsidRPr="0094298E">
        <w:rPr>
          <w:rStyle w:val="HideTWBExt"/>
          <w:b w:val="0"/>
        </w:rPr>
        <w:t>&lt;RepeatBlock-By&gt;&lt;Members&gt;</w:t>
      </w:r>
      <w:r w:rsidRPr="0094298E">
        <w:t>Jan-Christoph Oetjen</w:t>
      </w:r>
      <w:r w:rsidRPr="0094298E">
        <w:rPr>
          <w:rStyle w:val="HideTWBExt"/>
          <w:b w:val="0"/>
        </w:rPr>
        <w:t>&lt;/Members&gt;</w:t>
      </w:r>
    </w:p>
    <w:p w14:paraId="123DCF73" w14:textId="77777777" w:rsidR="00E305DD" w:rsidRPr="0094298E" w:rsidRDefault="00E305DD" w:rsidP="00E305DD">
      <w:pPr>
        <w:pStyle w:val="NormalBold"/>
      </w:pPr>
      <w:r w:rsidRPr="0094298E">
        <w:rPr>
          <w:rStyle w:val="HideTWBExt"/>
          <w:b w:val="0"/>
        </w:rPr>
        <w:t>&lt;/RepeatBlock-By&gt;</w:t>
      </w:r>
    </w:p>
    <w:p w14:paraId="684C2D7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D7A15E3"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5FA67A8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0B6AD4A"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A189B26" w14:textId="77777777" w:rsidTr="00D67D3E">
        <w:trPr>
          <w:trHeight w:hRule="exact" w:val="240"/>
          <w:jc w:val="center"/>
        </w:trPr>
        <w:tc>
          <w:tcPr>
            <w:tcW w:w="9752" w:type="dxa"/>
            <w:gridSpan w:val="2"/>
            <w:tcBorders>
              <w:top w:val="nil"/>
              <w:left w:val="nil"/>
              <w:bottom w:val="nil"/>
              <w:right w:val="nil"/>
            </w:tcBorders>
          </w:tcPr>
          <w:p w14:paraId="4B229E1D" w14:textId="77777777" w:rsidR="00E305DD" w:rsidRPr="0094298E" w:rsidRDefault="00E305DD" w:rsidP="00D67D3E"/>
        </w:tc>
      </w:tr>
      <w:tr w:rsidR="00B14696" w:rsidRPr="0094298E" w14:paraId="50DACD20" w14:textId="77777777" w:rsidTr="00D67D3E">
        <w:trPr>
          <w:trHeight w:val="240"/>
          <w:jc w:val="center"/>
        </w:trPr>
        <w:tc>
          <w:tcPr>
            <w:tcW w:w="4876" w:type="dxa"/>
            <w:tcBorders>
              <w:top w:val="nil"/>
              <w:left w:val="nil"/>
              <w:bottom w:val="nil"/>
              <w:right w:val="nil"/>
            </w:tcBorders>
          </w:tcPr>
          <w:p w14:paraId="6D04C7C2"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B705E33" w14:textId="77777777" w:rsidR="00E305DD" w:rsidRPr="0094298E" w:rsidRDefault="00E305DD" w:rsidP="00D67D3E">
            <w:pPr>
              <w:pStyle w:val="AmColumnHeading"/>
            </w:pPr>
            <w:r w:rsidRPr="0094298E">
              <w:t>Predlog spremembe</w:t>
            </w:r>
          </w:p>
        </w:tc>
      </w:tr>
      <w:tr w:rsidR="00B14696" w:rsidRPr="0094298E" w14:paraId="0CC6B9C9" w14:textId="77777777" w:rsidTr="00D67D3E">
        <w:trPr>
          <w:jc w:val="center"/>
        </w:trPr>
        <w:tc>
          <w:tcPr>
            <w:tcW w:w="4876" w:type="dxa"/>
            <w:tcBorders>
              <w:top w:val="nil"/>
              <w:left w:val="nil"/>
              <w:bottom w:val="nil"/>
              <w:right w:val="nil"/>
            </w:tcBorders>
          </w:tcPr>
          <w:p w14:paraId="74FC358A" w14:textId="77777777" w:rsidR="00E305DD" w:rsidRPr="0094298E" w:rsidRDefault="00E305DD" w:rsidP="00D67D3E">
            <w:pPr>
              <w:pStyle w:val="Normal6a"/>
            </w:pPr>
            <w:r w:rsidRPr="0094298E">
              <w:t>Maroko</w:t>
            </w:r>
          </w:p>
        </w:tc>
        <w:tc>
          <w:tcPr>
            <w:tcW w:w="4876" w:type="dxa"/>
            <w:tcBorders>
              <w:top w:val="nil"/>
              <w:left w:val="nil"/>
              <w:bottom w:val="nil"/>
              <w:right w:val="nil"/>
            </w:tcBorders>
          </w:tcPr>
          <w:p w14:paraId="0A9EE513" w14:textId="77777777" w:rsidR="00E305DD" w:rsidRPr="0094298E" w:rsidRDefault="00E305DD" w:rsidP="00D67D3E">
            <w:pPr>
              <w:pStyle w:val="Normal6a"/>
            </w:pPr>
            <w:r w:rsidRPr="0094298E">
              <w:t xml:space="preserve">Maroko </w:t>
            </w:r>
            <w:r w:rsidRPr="0094298E">
              <w:rPr>
                <w:b/>
                <w:i/>
              </w:rPr>
              <w:t>(z izjemo političnih aktivistov, Zahodnosaharcev in LGBTIQ oseb)</w:t>
            </w:r>
          </w:p>
        </w:tc>
      </w:tr>
    </w:tbl>
    <w:p w14:paraId="3ED20A1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1ADB0049" w14:textId="77777777" w:rsidR="00E305DD" w:rsidRPr="0094298E" w:rsidRDefault="00E305DD" w:rsidP="00E305DD">
      <w:r w:rsidRPr="0094298E">
        <w:rPr>
          <w:rStyle w:val="HideTWBExt"/>
        </w:rPr>
        <w:t>&lt;/Amend&gt;</w:t>
      </w:r>
    </w:p>
    <w:p w14:paraId="5EA6ACC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246</w:t>
      </w:r>
      <w:r w:rsidRPr="0094298E">
        <w:rPr>
          <w:rStyle w:val="HideTWBExt"/>
          <w:b w:val="0"/>
        </w:rPr>
        <w:t>&lt;/NumAm&gt;</w:t>
      </w:r>
    </w:p>
    <w:p w14:paraId="3B3E902E" w14:textId="77777777" w:rsidR="00E305DD" w:rsidRPr="0094298E" w:rsidRDefault="00E305DD" w:rsidP="00E305DD">
      <w:pPr>
        <w:pStyle w:val="NormalBold"/>
      </w:pPr>
      <w:r w:rsidRPr="0094298E">
        <w:rPr>
          <w:rStyle w:val="HideTWBExt"/>
          <w:b w:val="0"/>
        </w:rPr>
        <w:t>&lt;RepeatBlock-By&gt;&lt;Members&gt;</w:t>
      </w:r>
      <w:r w:rsidRPr="0094298E">
        <w:t>Cecilia Strada, Murielle Laurent, Matjaž Nemec, Birgit Sippel, Javier Moreno Sánchez, Juan Fernando López Aguilar, Ana Catarina Mendes, Alessandro Zan, Francisco Assis, Marco Tarquinio</w:t>
      </w:r>
      <w:r w:rsidRPr="0094298E">
        <w:rPr>
          <w:rStyle w:val="HideTWBExt"/>
          <w:b w:val="0"/>
        </w:rPr>
        <w:t>&lt;/Members&gt;</w:t>
      </w:r>
    </w:p>
    <w:p w14:paraId="6A2DF84B" w14:textId="77777777" w:rsidR="00E305DD" w:rsidRPr="0094298E" w:rsidRDefault="00E305DD" w:rsidP="00E305DD">
      <w:pPr>
        <w:pStyle w:val="NormalBold"/>
      </w:pPr>
      <w:r w:rsidRPr="0094298E">
        <w:rPr>
          <w:rStyle w:val="HideTWBExt"/>
          <w:b w:val="0"/>
        </w:rPr>
        <w:t>&lt;/RepeatBlock-By&gt;</w:t>
      </w:r>
    </w:p>
    <w:p w14:paraId="009B4F4F"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13E390D"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B1FA02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74F19AE"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E685F8F" w14:textId="77777777" w:rsidTr="00D67D3E">
        <w:trPr>
          <w:trHeight w:hRule="exact" w:val="240"/>
          <w:jc w:val="center"/>
        </w:trPr>
        <w:tc>
          <w:tcPr>
            <w:tcW w:w="9752" w:type="dxa"/>
            <w:gridSpan w:val="2"/>
            <w:tcBorders>
              <w:top w:val="nil"/>
              <w:left w:val="nil"/>
              <w:bottom w:val="nil"/>
              <w:right w:val="nil"/>
            </w:tcBorders>
          </w:tcPr>
          <w:p w14:paraId="3099268B" w14:textId="77777777" w:rsidR="00E305DD" w:rsidRPr="0094298E" w:rsidRDefault="00E305DD" w:rsidP="00D67D3E"/>
        </w:tc>
      </w:tr>
      <w:tr w:rsidR="00B14696" w:rsidRPr="0094298E" w14:paraId="7FCA4B28" w14:textId="77777777" w:rsidTr="00D67D3E">
        <w:trPr>
          <w:trHeight w:val="240"/>
          <w:jc w:val="center"/>
        </w:trPr>
        <w:tc>
          <w:tcPr>
            <w:tcW w:w="4876" w:type="dxa"/>
            <w:tcBorders>
              <w:top w:val="nil"/>
              <w:left w:val="nil"/>
              <w:bottom w:val="nil"/>
              <w:right w:val="nil"/>
            </w:tcBorders>
          </w:tcPr>
          <w:p w14:paraId="0526F29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234D488" w14:textId="77777777" w:rsidR="00E305DD" w:rsidRPr="0094298E" w:rsidRDefault="00E305DD" w:rsidP="00D67D3E">
            <w:pPr>
              <w:pStyle w:val="AmColumnHeading"/>
            </w:pPr>
            <w:r w:rsidRPr="0094298E">
              <w:t>Predlog spremembe</w:t>
            </w:r>
          </w:p>
        </w:tc>
      </w:tr>
      <w:tr w:rsidR="00B14696" w:rsidRPr="0094298E" w14:paraId="77DF5FF0" w14:textId="77777777" w:rsidTr="00D67D3E">
        <w:trPr>
          <w:jc w:val="center"/>
        </w:trPr>
        <w:tc>
          <w:tcPr>
            <w:tcW w:w="4876" w:type="dxa"/>
            <w:tcBorders>
              <w:top w:val="nil"/>
              <w:left w:val="nil"/>
              <w:bottom w:val="nil"/>
              <w:right w:val="nil"/>
            </w:tcBorders>
          </w:tcPr>
          <w:p w14:paraId="0EB23100" w14:textId="77777777" w:rsidR="00E305DD" w:rsidRPr="0094298E" w:rsidRDefault="00E305DD" w:rsidP="00D67D3E">
            <w:pPr>
              <w:pStyle w:val="Normal6a"/>
            </w:pPr>
            <w:r w:rsidRPr="0094298E">
              <w:rPr>
                <w:b/>
                <w:i/>
              </w:rPr>
              <w:t>Tunizija</w:t>
            </w:r>
          </w:p>
        </w:tc>
        <w:tc>
          <w:tcPr>
            <w:tcW w:w="4876" w:type="dxa"/>
            <w:tcBorders>
              <w:top w:val="nil"/>
              <w:left w:val="nil"/>
              <w:bottom w:val="nil"/>
              <w:right w:val="nil"/>
            </w:tcBorders>
          </w:tcPr>
          <w:p w14:paraId="650E7D07" w14:textId="77777777" w:rsidR="00E305DD" w:rsidRPr="0094298E" w:rsidRDefault="00E305DD" w:rsidP="00D67D3E">
            <w:pPr>
              <w:pStyle w:val="Normal6a"/>
            </w:pPr>
            <w:r w:rsidRPr="0094298E">
              <w:rPr>
                <w:b/>
                <w:i/>
              </w:rPr>
              <w:t>črtano</w:t>
            </w:r>
          </w:p>
        </w:tc>
      </w:tr>
    </w:tbl>
    <w:p w14:paraId="4F7077B1"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8ACA4BB" w14:textId="77777777" w:rsidR="00E305DD" w:rsidRPr="0094298E" w:rsidRDefault="00E305DD" w:rsidP="00E305DD">
      <w:r w:rsidRPr="0094298E">
        <w:rPr>
          <w:rStyle w:val="HideTWBExt"/>
        </w:rPr>
        <w:t>&lt;/Amend&gt;</w:t>
      </w:r>
    </w:p>
    <w:p w14:paraId="02387533"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247</w:t>
      </w:r>
      <w:r w:rsidRPr="0094298E">
        <w:rPr>
          <w:rStyle w:val="HideTWBExt"/>
          <w:b w:val="0"/>
        </w:rPr>
        <w:t>&lt;/NumAm&gt;</w:t>
      </w:r>
    </w:p>
    <w:p w14:paraId="4AF4E225" w14:textId="77777777" w:rsidR="00E305DD" w:rsidRPr="0094298E" w:rsidRDefault="00E305DD" w:rsidP="00E305DD">
      <w:pPr>
        <w:pStyle w:val="NormalBold"/>
      </w:pPr>
      <w:r w:rsidRPr="0094298E">
        <w:rPr>
          <w:rStyle w:val="HideTWBExt"/>
          <w:b w:val="0"/>
        </w:rPr>
        <w:t>&lt;RepeatBlock-By&gt;&lt;Members&gt;</w:t>
      </w:r>
      <w:r w:rsidRPr="0094298E">
        <w:t>Fabienne Keller, Jan-Christoph Oetjen</w:t>
      </w:r>
      <w:r w:rsidRPr="0094298E">
        <w:rPr>
          <w:rStyle w:val="HideTWBExt"/>
          <w:b w:val="0"/>
        </w:rPr>
        <w:t>&lt;/Members&gt;</w:t>
      </w:r>
    </w:p>
    <w:p w14:paraId="2F947D43" w14:textId="77777777" w:rsidR="00E305DD" w:rsidRPr="0094298E" w:rsidRDefault="00E305DD" w:rsidP="00E305DD">
      <w:pPr>
        <w:pStyle w:val="NormalBold"/>
      </w:pPr>
      <w:r w:rsidRPr="0094298E">
        <w:rPr>
          <w:rStyle w:val="HideTWBExt"/>
          <w:b w:val="0"/>
        </w:rPr>
        <w:t>&lt;/RepeatBlock-By&gt;</w:t>
      </w:r>
    </w:p>
    <w:p w14:paraId="6E96395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421F1A8"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5407F0A"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65687A3"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3E43E96" w14:textId="77777777" w:rsidTr="00D67D3E">
        <w:trPr>
          <w:trHeight w:hRule="exact" w:val="240"/>
          <w:jc w:val="center"/>
        </w:trPr>
        <w:tc>
          <w:tcPr>
            <w:tcW w:w="9752" w:type="dxa"/>
            <w:gridSpan w:val="2"/>
            <w:tcBorders>
              <w:top w:val="nil"/>
              <w:left w:val="nil"/>
              <w:bottom w:val="nil"/>
              <w:right w:val="nil"/>
            </w:tcBorders>
          </w:tcPr>
          <w:p w14:paraId="009E4C5D" w14:textId="77777777" w:rsidR="00E305DD" w:rsidRPr="0094298E" w:rsidRDefault="00E305DD" w:rsidP="00D67D3E"/>
        </w:tc>
      </w:tr>
      <w:tr w:rsidR="00B14696" w:rsidRPr="0094298E" w14:paraId="7750CA5E" w14:textId="77777777" w:rsidTr="00D67D3E">
        <w:trPr>
          <w:trHeight w:val="240"/>
          <w:jc w:val="center"/>
        </w:trPr>
        <w:tc>
          <w:tcPr>
            <w:tcW w:w="4876" w:type="dxa"/>
            <w:tcBorders>
              <w:top w:val="nil"/>
              <w:left w:val="nil"/>
              <w:bottom w:val="nil"/>
              <w:right w:val="nil"/>
            </w:tcBorders>
          </w:tcPr>
          <w:p w14:paraId="7641E02C"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84201ED" w14:textId="77777777" w:rsidR="00E305DD" w:rsidRPr="0094298E" w:rsidRDefault="00E305DD" w:rsidP="00D67D3E">
            <w:pPr>
              <w:pStyle w:val="AmColumnHeading"/>
            </w:pPr>
            <w:r w:rsidRPr="0094298E">
              <w:t>Predlog spremembe</w:t>
            </w:r>
          </w:p>
        </w:tc>
      </w:tr>
      <w:tr w:rsidR="00B14696" w:rsidRPr="0094298E" w14:paraId="3804EC22" w14:textId="77777777" w:rsidTr="00D67D3E">
        <w:trPr>
          <w:jc w:val="center"/>
        </w:trPr>
        <w:tc>
          <w:tcPr>
            <w:tcW w:w="4876" w:type="dxa"/>
            <w:tcBorders>
              <w:top w:val="nil"/>
              <w:left w:val="nil"/>
              <w:bottom w:val="nil"/>
              <w:right w:val="nil"/>
            </w:tcBorders>
          </w:tcPr>
          <w:p w14:paraId="71708037" w14:textId="77777777" w:rsidR="00E305DD" w:rsidRPr="0094298E" w:rsidRDefault="00E305DD" w:rsidP="00D67D3E">
            <w:pPr>
              <w:pStyle w:val="Normal6a"/>
            </w:pPr>
            <w:r w:rsidRPr="0094298E">
              <w:rPr>
                <w:b/>
                <w:i/>
              </w:rPr>
              <w:t>Tunizija</w:t>
            </w:r>
          </w:p>
        </w:tc>
        <w:tc>
          <w:tcPr>
            <w:tcW w:w="4876" w:type="dxa"/>
            <w:tcBorders>
              <w:top w:val="nil"/>
              <w:left w:val="nil"/>
              <w:bottom w:val="nil"/>
              <w:right w:val="nil"/>
            </w:tcBorders>
          </w:tcPr>
          <w:p w14:paraId="03F3B8CB" w14:textId="77777777" w:rsidR="00E305DD" w:rsidRPr="0094298E" w:rsidRDefault="00E305DD" w:rsidP="00D67D3E">
            <w:pPr>
              <w:pStyle w:val="Normal6a"/>
            </w:pPr>
            <w:r w:rsidRPr="0094298E">
              <w:rPr>
                <w:b/>
                <w:i/>
              </w:rPr>
              <w:t>črtano</w:t>
            </w:r>
          </w:p>
        </w:tc>
      </w:tr>
    </w:tbl>
    <w:p w14:paraId="2FE3AA8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C1185CF" w14:textId="77777777" w:rsidR="00E305DD" w:rsidRPr="0094298E" w:rsidRDefault="00E305DD" w:rsidP="00E305DD">
      <w:r w:rsidRPr="0094298E">
        <w:rPr>
          <w:rStyle w:val="HideTWBExt"/>
        </w:rPr>
        <w:t>&lt;/Amend&gt;</w:t>
      </w:r>
    </w:p>
    <w:p w14:paraId="574739B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248</w:t>
      </w:r>
      <w:r w:rsidRPr="0094298E">
        <w:rPr>
          <w:rStyle w:val="HideTWBExt"/>
          <w:b w:val="0"/>
        </w:rPr>
        <w:t>&lt;/NumAm&gt;</w:t>
      </w:r>
    </w:p>
    <w:p w14:paraId="627D909F"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062202A0" w14:textId="77777777" w:rsidR="00E305DD" w:rsidRPr="0094298E" w:rsidRDefault="00E305DD" w:rsidP="00E305DD">
      <w:pPr>
        <w:pStyle w:val="NormalBold"/>
      </w:pPr>
      <w:r w:rsidRPr="0094298E">
        <w:rPr>
          <w:rStyle w:val="HideTWBExt"/>
          <w:b w:val="0"/>
        </w:rPr>
        <w:t>&lt;/RepeatBlock-By&gt;</w:t>
      </w:r>
    </w:p>
    <w:p w14:paraId="61CB65F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53131376"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1DDE7D32"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B75AD25"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2A236B6" w14:textId="77777777" w:rsidTr="00D67D3E">
        <w:trPr>
          <w:trHeight w:hRule="exact" w:val="240"/>
          <w:jc w:val="center"/>
        </w:trPr>
        <w:tc>
          <w:tcPr>
            <w:tcW w:w="9752" w:type="dxa"/>
            <w:gridSpan w:val="2"/>
            <w:tcBorders>
              <w:top w:val="nil"/>
              <w:left w:val="nil"/>
              <w:bottom w:val="nil"/>
              <w:right w:val="nil"/>
            </w:tcBorders>
          </w:tcPr>
          <w:p w14:paraId="6C80574E" w14:textId="77777777" w:rsidR="00E305DD" w:rsidRPr="0094298E" w:rsidRDefault="00E305DD" w:rsidP="00D67D3E"/>
        </w:tc>
      </w:tr>
      <w:tr w:rsidR="00B14696" w:rsidRPr="0094298E" w14:paraId="1281D6D2" w14:textId="77777777" w:rsidTr="00D67D3E">
        <w:trPr>
          <w:trHeight w:val="240"/>
          <w:jc w:val="center"/>
        </w:trPr>
        <w:tc>
          <w:tcPr>
            <w:tcW w:w="4876" w:type="dxa"/>
            <w:tcBorders>
              <w:top w:val="nil"/>
              <w:left w:val="nil"/>
              <w:bottom w:val="nil"/>
              <w:right w:val="nil"/>
            </w:tcBorders>
          </w:tcPr>
          <w:p w14:paraId="7419A2D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688A07F" w14:textId="77777777" w:rsidR="00E305DD" w:rsidRPr="0094298E" w:rsidRDefault="00E305DD" w:rsidP="00D67D3E">
            <w:pPr>
              <w:pStyle w:val="AmColumnHeading"/>
            </w:pPr>
            <w:r w:rsidRPr="0094298E">
              <w:t>Predlog spremembe</w:t>
            </w:r>
          </w:p>
        </w:tc>
      </w:tr>
      <w:tr w:rsidR="00B14696" w:rsidRPr="0094298E" w14:paraId="319C20B1" w14:textId="77777777" w:rsidTr="00D67D3E">
        <w:trPr>
          <w:jc w:val="center"/>
        </w:trPr>
        <w:tc>
          <w:tcPr>
            <w:tcW w:w="4876" w:type="dxa"/>
            <w:tcBorders>
              <w:top w:val="nil"/>
              <w:left w:val="nil"/>
              <w:bottom w:val="nil"/>
              <w:right w:val="nil"/>
            </w:tcBorders>
          </w:tcPr>
          <w:p w14:paraId="1A1AEFFD" w14:textId="77777777" w:rsidR="00E305DD" w:rsidRPr="0094298E" w:rsidRDefault="00E305DD" w:rsidP="00D67D3E">
            <w:pPr>
              <w:pStyle w:val="Normal6a"/>
            </w:pPr>
            <w:r w:rsidRPr="0094298E">
              <w:rPr>
                <w:b/>
                <w:i/>
              </w:rPr>
              <w:t>Tunizija</w:t>
            </w:r>
          </w:p>
        </w:tc>
        <w:tc>
          <w:tcPr>
            <w:tcW w:w="4876" w:type="dxa"/>
            <w:tcBorders>
              <w:top w:val="nil"/>
              <w:left w:val="nil"/>
              <w:bottom w:val="nil"/>
              <w:right w:val="nil"/>
            </w:tcBorders>
          </w:tcPr>
          <w:p w14:paraId="16756B25" w14:textId="77777777" w:rsidR="00E305DD" w:rsidRPr="0094298E" w:rsidRDefault="00E305DD" w:rsidP="00D67D3E">
            <w:pPr>
              <w:pStyle w:val="Normal6a"/>
            </w:pPr>
            <w:r w:rsidRPr="0094298E">
              <w:rPr>
                <w:b/>
                <w:i/>
              </w:rPr>
              <w:t>črtano</w:t>
            </w:r>
          </w:p>
        </w:tc>
      </w:tr>
    </w:tbl>
    <w:p w14:paraId="4D9EED4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500D757" w14:textId="77777777" w:rsidR="00E305DD" w:rsidRPr="0094298E" w:rsidRDefault="00E305DD" w:rsidP="00E305DD">
      <w:r w:rsidRPr="0094298E">
        <w:rPr>
          <w:rStyle w:val="HideTWBExt"/>
        </w:rPr>
        <w:t>&lt;/Amend&gt;</w:t>
      </w:r>
    </w:p>
    <w:p w14:paraId="6C5200B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249</w:t>
      </w:r>
      <w:r w:rsidRPr="0094298E">
        <w:rPr>
          <w:rStyle w:val="HideTWBExt"/>
          <w:b w:val="0"/>
        </w:rPr>
        <w:t>&lt;/NumAm&gt;</w:t>
      </w:r>
    </w:p>
    <w:p w14:paraId="20F16935" w14:textId="77777777" w:rsidR="00E305DD" w:rsidRPr="0094298E" w:rsidRDefault="00E305DD" w:rsidP="00E305DD">
      <w:pPr>
        <w:pStyle w:val="NormalBold"/>
      </w:pPr>
      <w:r w:rsidRPr="0094298E">
        <w:rPr>
          <w:rStyle w:val="HideTWBExt"/>
          <w:b w:val="0"/>
        </w:rPr>
        <w:t>&lt;RepeatBlock-By&gt;&lt;Members&gt;</w:t>
      </w:r>
      <w:r w:rsidRPr="0094298E">
        <w:t>Erik Marquardt</w:t>
      </w:r>
      <w:r w:rsidRPr="0094298E">
        <w:rPr>
          <w:rStyle w:val="HideTWBExt"/>
          <w:b w:val="0"/>
        </w:rPr>
        <w:t>&lt;/Members&gt;</w:t>
      </w:r>
    </w:p>
    <w:p w14:paraId="685DE719" w14:textId="77777777" w:rsidR="00E305DD" w:rsidRPr="0094298E" w:rsidRDefault="00E305DD" w:rsidP="00E305DD">
      <w:pPr>
        <w:pStyle w:val="NormalBold"/>
      </w:pPr>
      <w:r w:rsidRPr="0094298E">
        <w:rPr>
          <w:rStyle w:val="HideTWBExt"/>
          <w:b w:val="0"/>
        </w:rPr>
        <w:t>&lt;/RepeatBlock-By&gt;</w:t>
      </w:r>
    </w:p>
    <w:p w14:paraId="7577A9E8"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0ABE24D7"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3B9813D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543CE5E2"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E1D3841" w14:textId="77777777" w:rsidTr="00D67D3E">
        <w:trPr>
          <w:trHeight w:hRule="exact" w:val="240"/>
          <w:jc w:val="center"/>
        </w:trPr>
        <w:tc>
          <w:tcPr>
            <w:tcW w:w="9752" w:type="dxa"/>
            <w:gridSpan w:val="2"/>
            <w:tcBorders>
              <w:top w:val="nil"/>
              <w:left w:val="nil"/>
              <w:bottom w:val="nil"/>
              <w:right w:val="nil"/>
            </w:tcBorders>
          </w:tcPr>
          <w:p w14:paraId="3F4BE857" w14:textId="77777777" w:rsidR="00E305DD" w:rsidRPr="0094298E" w:rsidRDefault="00E305DD" w:rsidP="00D67D3E"/>
        </w:tc>
      </w:tr>
      <w:tr w:rsidR="00B14696" w:rsidRPr="0094298E" w14:paraId="519FB780" w14:textId="77777777" w:rsidTr="00D67D3E">
        <w:trPr>
          <w:trHeight w:val="240"/>
          <w:jc w:val="center"/>
        </w:trPr>
        <w:tc>
          <w:tcPr>
            <w:tcW w:w="4876" w:type="dxa"/>
            <w:tcBorders>
              <w:top w:val="nil"/>
              <w:left w:val="nil"/>
              <w:bottom w:val="nil"/>
              <w:right w:val="nil"/>
            </w:tcBorders>
          </w:tcPr>
          <w:p w14:paraId="22040FF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0E58EB0" w14:textId="77777777" w:rsidR="00E305DD" w:rsidRPr="0094298E" w:rsidRDefault="00E305DD" w:rsidP="00D67D3E">
            <w:pPr>
              <w:pStyle w:val="AmColumnHeading"/>
            </w:pPr>
            <w:r w:rsidRPr="0094298E">
              <w:t>Predlog spremembe</w:t>
            </w:r>
          </w:p>
        </w:tc>
      </w:tr>
      <w:tr w:rsidR="00B14696" w:rsidRPr="0094298E" w14:paraId="310F40DE" w14:textId="77777777" w:rsidTr="00D67D3E">
        <w:trPr>
          <w:jc w:val="center"/>
        </w:trPr>
        <w:tc>
          <w:tcPr>
            <w:tcW w:w="4876" w:type="dxa"/>
            <w:tcBorders>
              <w:top w:val="nil"/>
              <w:left w:val="nil"/>
              <w:bottom w:val="nil"/>
              <w:right w:val="nil"/>
            </w:tcBorders>
          </w:tcPr>
          <w:p w14:paraId="774F80DD" w14:textId="77777777" w:rsidR="00E305DD" w:rsidRPr="0094298E" w:rsidRDefault="00E305DD" w:rsidP="00D67D3E">
            <w:pPr>
              <w:pStyle w:val="Normal6a"/>
            </w:pPr>
          </w:p>
        </w:tc>
        <w:tc>
          <w:tcPr>
            <w:tcW w:w="4876" w:type="dxa"/>
            <w:tcBorders>
              <w:top w:val="nil"/>
              <w:left w:val="nil"/>
              <w:bottom w:val="nil"/>
              <w:right w:val="nil"/>
            </w:tcBorders>
          </w:tcPr>
          <w:p w14:paraId="400F968C" w14:textId="77777777" w:rsidR="00E305DD" w:rsidRPr="0094298E" w:rsidRDefault="00E305DD" w:rsidP="00D67D3E">
            <w:pPr>
              <w:pStyle w:val="Normal6a"/>
            </w:pPr>
            <w:r w:rsidRPr="0094298E">
              <w:rPr>
                <w:b/>
                <w:i/>
              </w:rPr>
              <w:t>(1)</w:t>
            </w:r>
            <w:r w:rsidRPr="0094298E">
              <w:tab/>
            </w:r>
            <w:r w:rsidRPr="0094298E">
              <w:rPr>
                <w:b/>
                <w:i/>
              </w:rPr>
              <w:t>Bosna in Hercegovina,</w:t>
            </w:r>
          </w:p>
        </w:tc>
      </w:tr>
      <w:tr w:rsidR="00B14696" w:rsidRPr="0094298E" w14:paraId="40AC20D7" w14:textId="77777777" w:rsidTr="00D67D3E">
        <w:trPr>
          <w:jc w:val="center"/>
        </w:trPr>
        <w:tc>
          <w:tcPr>
            <w:tcW w:w="4876" w:type="dxa"/>
            <w:tcBorders>
              <w:top w:val="nil"/>
              <w:left w:val="nil"/>
              <w:bottom w:val="nil"/>
              <w:right w:val="nil"/>
            </w:tcBorders>
          </w:tcPr>
          <w:p w14:paraId="31384D7B" w14:textId="77777777" w:rsidR="00E305DD" w:rsidRPr="0094298E" w:rsidRDefault="00E305DD" w:rsidP="00D67D3E">
            <w:pPr>
              <w:pStyle w:val="Normal6a"/>
            </w:pPr>
          </w:p>
        </w:tc>
        <w:tc>
          <w:tcPr>
            <w:tcW w:w="4876" w:type="dxa"/>
            <w:tcBorders>
              <w:top w:val="nil"/>
              <w:left w:val="nil"/>
              <w:bottom w:val="nil"/>
              <w:right w:val="nil"/>
            </w:tcBorders>
          </w:tcPr>
          <w:p w14:paraId="58013070" w14:textId="77777777" w:rsidR="00E305DD" w:rsidRPr="0094298E" w:rsidRDefault="00E305DD" w:rsidP="00D67D3E">
            <w:pPr>
              <w:pStyle w:val="Normal6a"/>
            </w:pPr>
            <w:r w:rsidRPr="0094298E">
              <w:rPr>
                <w:b/>
                <w:i/>
              </w:rPr>
              <w:t>Črna gora,</w:t>
            </w:r>
          </w:p>
        </w:tc>
      </w:tr>
      <w:tr w:rsidR="00B14696" w:rsidRPr="0094298E" w14:paraId="1737E6F8" w14:textId="77777777" w:rsidTr="00D67D3E">
        <w:trPr>
          <w:jc w:val="center"/>
        </w:trPr>
        <w:tc>
          <w:tcPr>
            <w:tcW w:w="4876" w:type="dxa"/>
            <w:tcBorders>
              <w:top w:val="nil"/>
              <w:left w:val="nil"/>
              <w:bottom w:val="nil"/>
              <w:right w:val="nil"/>
            </w:tcBorders>
          </w:tcPr>
          <w:p w14:paraId="26749E04" w14:textId="77777777" w:rsidR="00E305DD" w:rsidRPr="0094298E" w:rsidRDefault="00E305DD" w:rsidP="00D67D3E">
            <w:pPr>
              <w:pStyle w:val="Normal6a"/>
            </w:pPr>
          </w:p>
        </w:tc>
        <w:tc>
          <w:tcPr>
            <w:tcW w:w="4876" w:type="dxa"/>
            <w:tcBorders>
              <w:top w:val="nil"/>
              <w:left w:val="nil"/>
              <w:bottom w:val="nil"/>
              <w:right w:val="nil"/>
            </w:tcBorders>
          </w:tcPr>
          <w:p w14:paraId="62DEC4FC" w14:textId="77777777" w:rsidR="00E305DD" w:rsidRPr="0094298E" w:rsidRDefault="00E305DD" w:rsidP="00D67D3E">
            <w:pPr>
              <w:pStyle w:val="Normal6a"/>
            </w:pPr>
            <w:r w:rsidRPr="0094298E">
              <w:rPr>
                <w:b/>
                <w:i/>
              </w:rPr>
              <w:t>Severna Makedonija</w:t>
            </w:r>
          </w:p>
        </w:tc>
      </w:tr>
    </w:tbl>
    <w:p w14:paraId="56A46F6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D522B1D" w14:textId="77777777" w:rsidR="00E305DD" w:rsidRPr="0094298E" w:rsidRDefault="00E305DD" w:rsidP="00E305DD">
      <w:r w:rsidRPr="0094298E">
        <w:rPr>
          <w:rStyle w:val="HideTWBExt"/>
        </w:rPr>
        <w:t>&lt;/Amend&gt;</w:t>
      </w:r>
    </w:p>
    <w:p w14:paraId="544CE4EE"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250</w:t>
      </w:r>
      <w:r w:rsidRPr="0094298E">
        <w:rPr>
          <w:rStyle w:val="HideTWBExt"/>
          <w:b w:val="0"/>
        </w:rPr>
        <w:t>&lt;/NumAm&gt;</w:t>
      </w:r>
    </w:p>
    <w:p w14:paraId="24F75FCB"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122C6B6" w14:textId="77777777" w:rsidR="00E305DD" w:rsidRPr="0094298E" w:rsidRDefault="00E305DD" w:rsidP="00E305DD">
      <w:pPr>
        <w:pStyle w:val="NormalBold"/>
      </w:pPr>
      <w:r w:rsidRPr="0094298E">
        <w:rPr>
          <w:rStyle w:val="HideTWBExt"/>
          <w:b w:val="0"/>
        </w:rPr>
        <w:t>&lt;/RepeatBlock-By&gt;</w:t>
      </w:r>
    </w:p>
    <w:p w14:paraId="6E2E176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9447161"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51BE8176"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4796303"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26024EC" w14:textId="77777777" w:rsidTr="00D67D3E">
        <w:trPr>
          <w:trHeight w:hRule="exact" w:val="240"/>
          <w:jc w:val="center"/>
        </w:trPr>
        <w:tc>
          <w:tcPr>
            <w:tcW w:w="9752" w:type="dxa"/>
            <w:gridSpan w:val="2"/>
            <w:tcBorders>
              <w:top w:val="nil"/>
              <w:left w:val="nil"/>
              <w:bottom w:val="nil"/>
              <w:right w:val="nil"/>
            </w:tcBorders>
          </w:tcPr>
          <w:p w14:paraId="0FD82716" w14:textId="77777777" w:rsidR="00E305DD" w:rsidRPr="0094298E" w:rsidRDefault="00E305DD" w:rsidP="00D67D3E"/>
        </w:tc>
      </w:tr>
      <w:tr w:rsidR="00B14696" w:rsidRPr="0094298E" w14:paraId="6014A103" w14:textId="77777777" w:rsidTr="00D67D3E">
        <w:trPr>
          <w:trHeight w:val="240"/>
          <w:jc w:val="center"/>
        </w:trPr>
        <w:tc>
          <w:tcPr>
            <w:tcW w:w="4876" w:type="dxa"/>
            <w:tcBorders>
              <w:top w:val="nil"/>
              <w:left w:val="nil"/>
              <w:bottom w:val="nil"/>
              <w:right w:val="nil"/>
            </w:tcBorders>
          </w:tcPr>
          <w:p w14:paraId="6D7558D5"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49DDE12F" w14:textId="77777777" w:rsidR="00E305DD" w:rsidRPr="0094298E" w:rsidRDefault="00E305DD" w:rsidP="00D67D3E">
            <w:pPr>
              <w:pStyle w:val="AmColumnHeading"/>
            </w:pPr>
            <w:r w:rsidRPr="0094298E">
              <w:t>Predlog spremembe</w:t>
            </w:r>
          </w:p>
        </w:tc>
      </w:tr>
      <w:tr w:rsidR="00B14696" w:rsidRPr="0094298E" w14:paraId="195D72BD" w14:textId="77777777" w:rsidTr="00D67D3E">
        <w:trPr>
          <w:jc w:val="center"/>
        </w:trPr>
        <w:tc>
          <w:tcPr>
            <w:tcW w:w="4876" w:type="dxa"/>
            <w:tcBorders>
              <w:top w:val="nil"/>
              <w:left w:val="nil"/>
              <w:bottom w:val="nil"/>
              <w:right w:val="nil"/>
            </w:tcBorders>
          </w:tcPr>
          <w:p w14:paraId="1271E13C" w14:textId="77777777" w:rsidR="00E305DD" w:rsidRPr="0094298E" w:rsidRDefault="00E305DD" w:rsidP="00D67D3E">
            <w:pPr>
              <w:pStyle w:val="Normal6a"/>
            </w:pPr>
          </w:p>
        </w:tc>
        <w:tc>
          <w:tcPr>
            <w:tcW w:w="4876" w:type="dxa"/>
            <w:tcBorders>
              <w:top w:val="nil"/>
              <w:left w:val="nil"/>
              <w:bottom w:val="nil"/>
              <w:right w:val="nil"/>
            </w:tcBorders>
          </w:tcPr>
          <w:p w14:paraId="35DA78EA" w14:textId="77777777" w:rsidR="00E305DD" w:rsidRPr="0094298E" w:rsidRDefault="00E305DD" w:rsidP="00D67D3E">
            <w:pPr>
              <w:pStyle w:val="Normal6a"/>
            </w:pPr>
            <w:r w:rsidRPr="0094298E">
              <w:rPr>
                <w:b/>
                <w:i/>
              </w:rPr>
              <w:t>–</w:t>
            </w:r>
            <w:r w:rsidRPr="0094298E">
              <w:tab/>
            </w:r>
            <w:r w:rsidRPr="0094298E">
              <w:rPr>
                <w:b/>
                <w:i/>
              </w:rPr>
              <w:t>Alžirija</w:t>
            </w:r>
          </w:p>
        </w:tc>
      </w:tr>
    </w:tbl>
    <w:p w14:paraId="31078C4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99E8FC4" w14:textId="77777777" w:rsidR="00E305DD" w:rsidRPr="0094298E" w:rsidRDefault="00E305DD" w:rsidP="00E305DD">
      <w:r w:rsidRPr="0094298E">
        <w:rPr>
          <w:rStyle w:val="HideTWBExt"/>
        </w:rPr>
        <w:t>&lt;/Amend&gt;</w:t>
      </w:r>
    </w:p>
    <w:p w14:paraId="22FDF63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251</w:t>
      </w:r>
      <w:r w:rsidRPr="0094298E">
        <w:rPr>
          <w:rStyle w:val="HideTWBExt"/>
          <w:b w:val="0"/>
        </w:rPr>
        <w:t>&lt;/NumAm&gt;</w:t>
      </w:r>
    </w:p>
    <w:p w14:paraId="03DC9087"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3FA14304" w14:textId="77777777" w:rsidR="00E305DD" w:rsidRPr="0094298E" w:rsidRDefault="00E305DD" w:rsidP="00E305DD">
      <w:pPr>
        <w:pStyle w:val="NormalBold"/>
      </w:pPr>
      <w:r w:rsidRPr="0094298E">
        <w:rPr>
          <w:rStyle w:val="HideTWBExt"/>
          <w:b w:val="0"/>
        </w:rPr>
        <w:t>&lt;/RepeatBlock-By&gt;</w:t>
      </w:r>
    </w:p>
    <w:p w14:paraId="2894BE3B"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6D52A5BD"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16AD285E"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BF2566C"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35543C81" w14:textId="77777777" w:rsidTr="00D67D3E">
        <w:trPr>
          <w:trHeight w:hRule="exact" w:val="240"/>
          <w:jc w:val="center"/>
        </w:trPr>
        <w:tc>
          <w:tcPr>
            <w:tcW w:w="9752" w:type="dxa"/>
            <w:gridSpan w:val="2"/>
            <w:tcBorders>
              <w:top w:val="nil"/>
              <w:left w:val="nil"/>
              <w:bottom w:val="nil"/>
              <w:right w:val="nil"/>
            </w:tcBorders>
          </w:tcPr>
          <w:p w14:paraId="6AEA3085" w14:textId="77777777" w:rsidR="00E305DD" w:rsidRPr="0094298E" w:rsidRDefault="00E305DD" w:rsidP="00D67D3E"/>
        </w:tc>
      </w:tr>
      <w:tr w:rsidR="00B14696" w:rsidRPr="0094298E" w14:paraId="033A2A09" w14:textId="77777777" w:rsidTr="00D67D3E">
        <w:trPr>
          <w:trHeight w:val="240"/>
          <w:jc w:val="center"/>
        </w:trPr>
        <w:tc>
          <w:tcPr>
            <w:tcW w:w="4876" w:type="dxa"/>
            <w:tcBorders>
              <w:top w:val="nil"/>
              <w:left w:val="nil"/>
              <w:bottom w:val="nil"/>
              <w:right w:val="nil"/>
            </w:tcBorders>
          </w:tcPr>
          <w:p w14:paraId="7BA1E0C6"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0C3909D0" w14:textId="77777777" w:rsidR="00E305DD" w:rsidRPr="0094298E" w:rsidRDefault="00E305DD" w:rsidP="00D67D3E">
            <w:pPr>
              <w:pStyle w:val="AmColumnHeading"/>
            </w:pPr>
            <w:r w:rsidRPr="0094298E">
              <w:t>Predlog spremembe</w:t>
            </w:r>
          </w:p>
        </w:tc>
      </w:tr>
      <w:tr w:rsidR="00B14696" w:rsidRPr="0094298E" w14:paraId="068EE706" w14:textId="77777777" w:rsidTr="00D67D3E">
        <w:trPr>
          <w:jc w:val="center"/>
        </w:trPr>
        <w:tc>
          <w:tcPr>
            <w:tcW w:w="4876" w:type="dxa"/>
            <w:tcBorders>
              <w:top w:val="nil"/>
              <w:left w:val="nil"/>
              <w:bottom w:val="nil"/>
              <w:right w:val="nil"/>
            </w:tcBorders>
          </w:tcPr>
          <w:p w14:paraId="696B5AF5" w14:textId="77777777" w:rsidR="00E305DD" w:rsidRPr="0094298E" w:rsidRDefault="00E305DD" w:rsidP="00D67D3E">
            <w:pPr>
              <w:pStyle w:val="Normal6a"/>
            </w:pPr>
          </w:p>
        </w:tc>
        <w:tc>
          <w:tcPr>
            <w:tcW w:w="4876" w:type="dxa"/>
            <w:tcBorders>
              <w:top w:val="nil"/>
              <w:left w:val="nil"/>
              <w:bottom w:val="nil"/>
              <w:right w:val="nil"/>
            </w:tcBorders>
          </w:tcPr>
          <w:p w14:paraId="568D51FB" w14:textId="77777777" w:rsidR="00E305DD" w:rsidRPr="0094298E" w:rsidRDefault="00E305DD" w:rsidP="00D67D3E">
            <w:pPr>
              <w:pStyle w:val="Normal6a"/>
            </w:pPr>
            <w:r w:rsidRPr="0094298E">
              <w:rPr>
                <w:b/>
                <w:i/>
              </w:rPr>
              <w:t>–</w:t>
            </w:r>
            <w:r w:rsidRPr="0094298E">
              <w:tab/>
            </w:r>
            <w:r w:rsidRPr="0094298E">
              <w:rPr>
                <w:b/>
                <w:i/>
              </w:rPr>
              <w:t>Slonokoščena obala</w:t>
            </w:r>
          </w:p>
        </w:tc>
      </w:tr>
    </w:tbl>
    <w:p w14:paraId="334186AE"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73D88F35" w14:textId="77777777" w:rsidR="00E305DD" w:rsidRPr="0094298E" w:rsidRDefault="00E305DD" w:rsidP="00E305DD">
      <w:r w:rsidRPr="0094298E">
        <w:rPr>
          <w:rStyle w:val="HideTWBExt"/>
        </w:rPr>
        <w:t>&lt;/Amend&gt;</w:t>
      </w:r>
    </w:p>
    <w:p w14:paraId="55FAE7D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252</w:t>
      </w:r>
      <w:r w:rsidRPr="0094298E">
        <w:rPr>
          <w:rStyle w:val="HideTWBExt"/>
          <w:b w:val="0"/>
        </w:rPr>
        <w:t>&lt;/NumAm&gt;</w:t>
      </w:r>
    </w:p>
    <w:p w14:paraId="159C885C"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3127EAD1" w14:textId="77777777" w:rsidR="00E305DD" w:rsidRPr="0094298E" w:rsidRDefault="00E305DD" w:rsidP="00E305DD">
      <w:pPr>
        <w:pStyle w:val="NormalBold"/>
      </w:pPr>
      <w:r w:rsidRPr="0094298E">
        <w:rPr>
          <w:rStyle w:val="HideTWBExt"/>
          <w:b w:val="0"/>
        </w:rPr>
        <w:t>&lt;/RepeatBlock-By&gt;</w:t>
      </w:r>
    </w:p>
    <w:p w14:paraId="6368330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2F79C0D3"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CE7241C"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7A612E9E"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19E4EBA" w14:textId="77777777" w:rsidTr="00D67D3E">
        <w:trPr>
          <w:trHeight w:hRule="exact" w:val="240"/>
          <w:jc w:val="center"/>
        </w:trPr>
        <w:tc>
          <w:tcPr>
            <w:tcW w:w="9752" w:type="dxa"/>
            <w:gridSpan w:val="2"/>
            <w:tcBorders>
              <w:top w:val="nil"/>
              <w:left w:val="nil"/>
              <w:bottom w:val="nil"/>
              <w:right w:val="nil"/>
            </w:tcBorders>
          </w:tcPr>
          <w:p w14:paraId="7D466BB1" w14:textId="77777777" w:rsidR="00E305DD" w:rsidRPr="0094298E" w:rsidRDefault="00E305DD" w:rsidP="00D67D3E"/>
        </w:tc>
      </w:tr>
      <w:tr w:rsidR="00B14696" w:rsidRPr="0094298E" w14:paraId="268C2B5F" w14:textId="77777777" w:rsidTr="00D67D3E">
        <w:trPr>
          <w:trHeight w:val="240"/>
          <w:jc w:val="center"/>
        </w:trPr>
        <w:tc>
          <w:tcPr>
            <w:tcW w:w="4876" w:type="dxa"/>
            <w:tcBorders>
              <w:top w:val="nil"/>
              <w:left w:val="nil"/>
              <w:bottom w:val="nil"/>
              <w:right w:val="nil"/>
            </w:tcBorders>
          </w:tcPr>
          <w:p w14:paraId="013EFEEE"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68C69D44" w14:textId="77777777" w:rsidR="00E305DD" w:rsidRPr="0094298E" w:rsidRDefault="00E305DD" w:rsidP="00D67D3E">
            <w:pPr>
              <w:pStyle w:val="AmColumnHeading"/>
            </w:pPr>
            <w:r w:rsidRPr="0094298E">
              <w:t>Predlog spremembe</w:t>
            </w:r>
          </w:p>
        </w:tc>
      </w:tr>
      <w:tr w:rsidR="00B14696" w:rsidRPr="0094298E" w14:paraId="26A01F11" w14:textId="77777777" w:rsidTr="00D67D3E">
        <w:trPr>
          <w:jc w:val="center"/>
        </w:trPr>
        <w:tc>
          <w:tcPr>
            <w:tcW w:w="4876" w:type="dxa"/>
            <w:tcBorders>
              <w:top w:val="nil"/>
              <w:left w:val="nil"/>
              <w:bottom w:val="nil"/>
              <w:right w:val="nil"/>
            </w:tcBorders>
          </w:tcPr>
          <w:p w14:paraId="6A68AF81" w14:textId="77777777" w:rsidR="00E305DD" w:rsidRPr="0094298E" w:rsidRDefault="00E305DD" w:rsidP="00D67D3E">
            <w:pPr>
              <w:pStyle w:val="Normal6a"/>
            </w:pPr>
          </w:p>
        </w:tc>
        <w:tc>
          <w:tcPr>
            <w:tcW w:w="4876" w:type="dxa"/>
            <w:tcBorders>
              <w:top w:val="nil"/>
              <w:left w:val="nil"/>
              <w:bottom w:val="nil"/>
              <w:right w:val="nil"/>
            </w:tcBorders>
          </w:tcPr>
          <w:p w14:paraId="4D21D974" w14:textId="77777777" w:rsidR="00E305DD" w:rsidRPr="0094298E" w:rsidRDefault="00E305DD" w:rsidP="00D67D3E">
            <w:pPr>
              <w:pStyle w:val="Normal6a"/>
            </w:pPr>
            <w:r w:rsidRPr="0094298E">
              <w:rPr>
                <w:b/>
                <w:i/>
              </w:rPr>
              <w:t>–</w:t>
            </w:r>
            <w:r w:rsidRPr="0094298E">
              <w:tab/>
            </w:r>
            <w:r w:rsidRPr="0094298E">
              <w:rPr>
                <w:b/>
                <w:i/>
              </w:rPr>
              <w:t>Gambija</w:t>
            </w:r>
          </w:p>
        </w:tc>
      </w:tr>
    </w:tbl>
    <w:p w14:paraId="67D4A68A"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405F464" w14:textId="77777777" w:rsidR="00E305DD" w:rsidRPr="0094298E" w:rsidRDefault="00E305DD" w:rsidP="00E305DD">
      <w:r w:rsidRPr="0094298E">
        <w:rPr>
          <w:rStyle w:val="HideTWBExt"/>
        </w:rPr>
        <w:t>&lt;/Amend&gt;</w:t>
      </w:r>
    </w:p>
    <w:p w14:paraId="537D8E9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253</w:t>
      </w:r>
      <w:r w:rsidRPr="0094298E">
        <w:rPr>
          <w:rStyle w:val="HideTWBExt"/>
          <w:b w:val="0"/>
        </w:rPr>
        <w:t>&lt;/NumAm&gt;</w:t>
      </w:r>
    </w:p>
    <w:p w14:paraId="12D551FD"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1CB723CA" w14:textId="77777777" w:rsidR="00E305DD" w:rsidRPr="0094298E" w:rsidRDefault="00E305DD" w:rsidP="00E305DD">
      <w:pPr>
        <w:pStyle w:val="NormalBold"/>
      </w:pPr>
      <w:r w:rsidRPr="0094298E">
        <w:rPr>
          <w:rStyle w:val="HideTWBExt"/>
          <w:b w:val="0"/>
        </w:rPr>
        <w:t>&lt;/RepeatBlock-By&gt;</w:t>
      </w:r>
    </w:p>
    <w:p w14:paraId="38E4BDCC"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A52048A"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784FC45"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43CED09D"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812B003" w14:textId="77777777" w:rsidTr="00D67D3E">
        <w:trPr>
          <w:trHeight w:hRule="exact" w:val="240"/>
          <w:jc w:val="center"/>
        </w:trPr>
        <w:tc>
          <w:tcPr>
            <w:tcW w:w="9752" w:type="dxa"/>
            <w:gridSpan w:val="2"/>
            <w:tcBorders>
              <w:top w:val="nil"/>
              <w:left w:val="nil"/>
              <w:bottom w:val="nil"/>
              <w:right w:val="nil"/>
            </w:tcBorders>
          </w:tcPr>
          <w:p w14:paraId="7025E016" w14:textId="77777777" w:rsidR="00E305DD" w:rsidRPr="0094298E" w:rsidRDefault="00E305DD" w:rsidP="00D67D3E"/>
        </w:tc>
      </w:tr>
      <w:tr w:rsidR="00B14696" w:rsidRPr="0094298E" w14:paraId="0F0B56A6" w14:textId="77777777" w:rsidTr="00D67D3E">
        <w:trPr>
          <w:trHeight w:val="240"/>
          <w:jc w:val="center"/>
        </w:trPr>
        <w:tc>
          <w:tcPr>
            <w:tcW w:w="4876" w:type="dxa"/>
            <w:tcBorders>
              <w:top w:val="nil"/>
              <w:left w:val="nil"/>
              <w:bottom w:val="nil"/>
              <w:right w:val="nil"/>
            </w:tcBorders>
          </w:tcPr>
          <w:p w14:paraId="7FF7656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0F9825F" w14:textId="77777777" w:rsidR="00E305DD" w:rsidRPr="0094298E" w:rsidRDefault="00E305DD" w:rsidP="00D67D3E">
            <w:pPr>
              <w:pStyle w:val="AmColumnHeading"/>
            </w:pPr>
            <w:r w:rsidRPr="0094298E">
              <w:t>Predlog spremembe</w:t>
            </w:r>
          </w:p>
        </w:tc>
      </w:tr>
      <w:tr w:rsidR="00B14696" w:rsidRPr="0094298E" w14:paraId="7F646E63" w14:textId="77777777" w:rsidTr="00D67D3E">
        <w:trPr>
          <w:jc w:val="center"/>
        </w:trPr>
        <w:tc>
          <w:tcPr>
            <w:tcW w:w="4876" w:type="dxa"/>
            <w:tcBorders>
              <w:top w:val="nil"/>
              <w:left w:val="nil"/>
              <w:bottom w:val="nil"/>
              <w:right w:val="nil"/>
            </w:tcBorders>
          </w:tcPr>
          <w:p w14:paraId="4107D381" w14:textId="77777777" w:rsidR="00E305DD" w:rsidRPr="0094298E" w:rsidRDefault="00E305DD" w:rsidP="00D67D3E">
            <w:pPr>
              <w:pStyle w:val="Normal6a"/>
            </w:pPr>
          </w:p>
        </w:tc>
        <w:tc>
          <w:tcPr>
            <w:tcW w:w="4876" w:type="dxa"/>
            <w:tcBorders>
              <w:top w:val="nil"/>
              <w:left w:val="nil"/>
              <w:bottom w:val="nil"/>
              <w:right w:val="nil"/>
            </w:tcBorders>
          </w:tcPr>
          <w:p w14:paraId="6449D45A" w14:textId="77777777" w:rsidR="00E305DD" w:rsidRPr="0094298E" w:rsidRDefault="00E305DD" w:rsidP="00D67D3E">
            <w:pPr>
              <w:pStyle w:val="Normal6a"/>
            </w:pPr>
            <w:r w:rsidRPr="0094298E">
              <w:rPr>
                <w:b/>
                <w:i/>
              </w:rPr>
              <w:t>–</w:t>
            </w:r>
            <w:r w:rsidRPr="0094298E">
              <w:tab/>
            </w:r>
            <w:r w:rsidRPr="0094298E">
              <w:rPr>
                <w:b/>
                <w:i/>
              </w:rPr>
              <w:t>Gana</w:t>
            </w:r>
          </w:p>
        </w:tc>
      </w:tr>
    </w:tbl>
    <w:p w14:paraId="4AEBC92B"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291648A" w14:textId="77777777" w:rsidR="00E305DD" w:rsidRPr="0094298E" w:rsidRDefault="00E305DD" w:rsidP="00E305DD">
      <w:r w:rsidRPr="0094298E">
        <w:rPr>
          <w:rStyle w:val="HideTWBExt"/>
        </w:rPr>
        <w:t>&lt;/Amend&gt;</w:t>
      </w:r>
    </w:p>
    <w:p w14:paraId="2ECAEDE2"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254</w:t>
      </w:r>
      <w:r w:rsidRPr="0094298E">
        <w:rPr>
          <w:rStyle w:val="HideTWBExt"/>
          <w:b w:val="0"/>
        </w:rPr>
        <w:t>&lt;/NumAm&gt;</w:t>
      </w:r>
    </w:p>
    <w:p w14:paraId="3A14B238"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4705F43F" w14:textId="77777777" w:rsidR="00E305DD" w:rsidRPr="0094298E" w:rsidRDefault="00E305DD" w:rsidP="00E305DD">
      <w:pPr>
        <w:pStyle w:val="NormalBold"/>
      </w:pPr>
      <w:r w:rsidRPr="0094298E">
        <w:rPr>
          <w:rStyle w:val="HideTWBExt"/>
          <w:b w:val="0"/>
        </w:rPr>
        <w:t>&lt;/RepeatBlock-By&gt;</w:t>
      </w:r>
    </w:p>
    <w:p w14:paraId="4A77EFE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63C252C"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7C6AED29"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D19388E"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52CE0777" w14:textId="77777777" w:rsidTr="00D67D3E">
        <w:trPr>
          <w:trHeight w:hRule="exact" w:val="240"/>
          <w:jc w:val="center"/>
        </w:trPr>
        <w:tc>
          <w:tcPr>
            <w:tcW w:w="9752" w:type="dxa"/>
            <w:gridSpan w:val="2"/>
            <w:tcBorders>
              <w:top w:val="nil"/>
              <w:left w:val="nil"/>
              <w:bottom w:val="nil"/>
              <w:right w:val="nil"/>
            </w:tcBorders>
          </w:tcPr>
          <w:p w14:paraId="3B9B6066" w14:textId="77777777" w:rsidR="00E305DD" w:rsidRPr="0094298E" w:rsidRDefault="00E305DD" w:rsidP="00D67D3E"/>
        </w:tc>
      </w:tr>
      <w:tr w:rsidR="00B14696" w:rsidRPr="0094298E" w14:paraId="4E644E71" w14:textId="77777777" w:rsidTr="00D67D3E">
        <w:trPr>
          <w:trHeight w:val="240"/>
          <w:jc w:val="center"/>
        </w:trPr>
        <w:tc>
          <w:tcPr>
            <w:tcW w:w="4876" w:type="dxa"/>
            <w:tcBorders>
              <w:top w:val="nil"/>
              <w:left w:val="nil"/>
              <w:bottom w:val="nil"/>
              <w:right w:val="nil"/>
            </w:tcBorders>
          </w:tcPr>
          <w:p w14:paraId="450134F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A5A1F01" w14:textId="77777777" w:rsidR="00E305DD" w:rsidRPr="0094298E" w:rsidRDefault="00E305DD" w:rsidP="00D67D3E">
            <w:pPr>
              <w:pStyle w:val="AmColumnHeading"/>
            </w:pPr>
            <w:r w:rsidRPr="0094298E">
              <w:t>Predlog spremembe</w:t>
            </w:r>
          </w:p>
        </w:tc>
      </w:tr>
      <w:tr w:rsidR="00B14696" w:rsidRPr="0094298E" w14:paraId="75362A1A" w14:textId="77777777" w:rsidTr="00D67D3E">
        <w:trPr>
          <w:jc w:val="center"/>
        </w:trPr>
        <w:tc>
          <w:tcPr>
            <w:tcW w:w="4876" w:type="dxa"/>
            <w:tcBorders>
              <w:top w:val="nil"/>
              <w:left w:val="nil"/>
              <w:bottom w:val="nil"/>
              <w:right w:val="nil"/>
            </w:tcBorders>
          </w:tcPr>
          <w:p w14:paraId="79222029" w14:textId="77777777" w:rsidR="00E305DD" w:rsidRPr="0094298E" w:rsidRDefault="00E305DD" w:rsidP="00D67D3E">
            <w:pPr>
              <w:pStyle w:val="Normal6a"/>
            </w:pPr>
          </w:p>
        </w:tc>
        <w:tc>
          <w:tcPr>
            <w:tcW w:w="4876" w:type="dxa"/>
            <w:tcBorders>
              <w:top w:val="nil"/>
              <w:left w:val="nil"/>
              <w:bottom w:val="nil"/>
              <w:right w:val="nil"/>
            </w:tcBorders>
          </w:tcPr>
          <w:p w14:paraId="2D38C04E" w14:textId="77777777" w:rsidR="00E305DD" w:rsidRPr="0094298E" w:rsidRDefault="00E305DD" w:rsidP="00D67D3E">
            <w:pPr>
              <w:pStyle w:val="Normal6a"/>
            </w:pPr>
            <w:r w:rsidRPr="0094298E">
              <w:rPr>
                <w:b/>
                <w:i/>
              </w:rPr>
              <w:t>–</w:t>
            </w:r>
            <w:r w:rsidRPr="0094298E">
              <w:tab/>
            </w:r>
            <w:r w:rsidRPr="0094298E">
              <w:rPr>
                <w:b/>
                <w:i/>
              </w:rPr>
              <w:t>Peru</w:t>
            </w:r>
          </w:p>
        </w:tc>
      </w:tr>
    </w:tbl>
    <w:p w14:paraId="39FA295F"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4D11FA27" w14:textId="77777777" w:rsidR="00E305DD" w:rsidRPr="0094298E" w:rsidRDefault="00E305DD" w:rsidP="00E305DD">
      <w:r w:rsidRPr="0094298E">
        <w:rPr>
          <w:rStyle w:val="HideTWBExt"/>
        </w:rPr>
        <w:t>&lt;/Amend&gt;</w:t>
      </w:r>
    </w:p>
    <w:p w14:paraId="45B67F70"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255</w:t>
      </w:r>
      <w:r w:rsidRPr="0094298E">
        <w:rPr>
          <w:rStyle w:val="HideTWBExt"/>
          <w:b w:val="0"/>
        </w:rPr>
        <w:t>&lt;/NumAm&gt;</w:t>
      </w:r>
    </w:p>
    <w:p w14:paraId="0543BA4B"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124E711E" w14:textId="77777777" w:rsidR="00E305DD" w:rsidRPr="0094298E" w:rsidRDefault="00E305DD" w:rsidP="00E305DD">
      <w:pPr>
        <w:pStyle w:val="NormalBold"/>
      </w:pPr>
      <w:r w:rsidRPr="0094298E">
        <w:rPr>
          <w:rStyle w:val="HideTWBExt"/>
          <w:b w:val="0"/>
        </w:rPr>
        <w:t>&lt;/RepeatBlock-By&gt;</w:t>
      </w:r>
    </w:p>
    <w:p w14:paraId="6656434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65F90D3"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B43B190"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1EFFC305"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19C4B804" w14:textId="77777777" w:rsidTr="00D67D3E">
        <w:trPr>
          <w:trHeight w:hRule="exact" w:val="240"/>
          <w:jc w:val="center"/>
        </w:trPr>
        <w:tc>
          <w:tcPr>
            <w:tcW w:w="9752" w:type="dxa"/>
            <w:gridSpan w:val="2"/>
            <w:tcBorders>
              <w:top w:val="nil"/>
              <w:left w:val="nil"/>
              <w:bottom w:val="nil"/>
              <w:right w:val="nil"/>
            </w:tcBorders>
          </w:tcPr>
          <w:p w14:paraId="54E96B42" w14:textId="77777777" w:rsidR="00E305DD" w:rsidRPr="0094298E" w:rsidRDefault="00E305DD" w:rsidP="00D67D3E"/>
        </w:tc>
      </w:tr>
      <w:tr w:rsidR="00B14696" w:rsidRPr="0094298E" w14:paraId="2B004D4A" w14:textId="77777777" w:rsidTr="00D67D3E">
        <w:trPr>
          <w:trHeight w:val="240"/>
          <w:jc w:val="center"/>
        </w:trPr>
        <w:tc>
          <w:tcPr>
            <w:tcW w:w="4876" w:type="dxa"/>
            <w:tcBorders>
              <w:top w:val="nil"/>
              <w:left w:val="nil"/>
              <w:bottom w:val="nil"/>
              <w:right w:val="nil"/>
            </w:tcBorders>
          </w:tcPr>
          <w:p w14:paraId="2AD440A7"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2BC12049" w14:textId="77777777" w:rsidR="00E305DD" w:rsidRPr="0094298E" w:rsidRDefault="00E305DD" w:rsidP="00D67D3E">
            <w:pPr>
              <w:pStyle w:val="AmColumnHeading"/>
            </w:pPr>
            <w:r w:rsidRPr="0094298E">
              <w:t>Predlog spremembe</w:t>
            </w:r>
          </w:p>
        </w:tc>
      </w:tr>
      <w:tr w:rsidR="00B14696" w:rsidRPr="0094298E" w14:paraId="7A71A0B8" w14:textId="77777777" w:rsidTr="00D67D3E">
        <w:trPr>
          <w:jc w:val="center"/>
        </w:trPr>
        <w:tc>
          <w:tcPr>
            <w:tcW w:w="4876" w:type="dxa"/>
            <w:tcBorders>
              <w:top w:val="nil"/>
              <w:left w:val="nil"/>
              <w:bottom w:val="nil"/>
              <w:right w:val="nil"/>
            </w:tcBorders>
          </w:tcPr>
          <w:p w14:paraId="45A1CF46" w14:textId="77777777" w:rsidR="00E305DD" w:rsidRPr="0094298E" w:rsidRDefault="00E305DD" w:rsidP="00D67D3E">
            <w:pPr>
              <w:pStyle w:val="Normal6a"/>
            </w:pPr>
          </w:p>
        </w:tc>
        <w:tc>
          <w:tcPr>
            <w:tcW w:w="4876" w:type="dxa"/>
            <w:tcBorders>
              <w:top w:val="nil"/>
              <w:left w:val="nil"/>
              <w:bottom w:val="nil"/>
              <w:right w:val="nil"/>
            </w:tcBorders>
          </w:tcPr>
          <w:p w14:paraId="6B997D87" w14:textId="77777777" w:rsidR="00E305DD" w:rsidRPr="0094298E" w:rsidRDefault="00E305DD" w:rsidP="00D67D3E">
            <w:pPr>
              <w:pStyle w:val="Normal6a"/>
            </w:pPr>
            <w:r w:rsidRPr="0094298E">
              <w:rPr>
                <w:b/>
                <w:i/>
              </w:rPr>
              <w:t>–</w:t>
            </w:r>
            <w:r w:rsidRPr="0094298E">
              <w:tab/>
            </w:r>
            <w:r w:rsidRPr="0094298E">
              <w:rPr>
                <w:b/>
                <w:i/>
              </w:rPr>
              <w:t>Senegal</w:t>
            </w:r>
          </w:p>
        </w:tc>
      </w:tr>
    </w:tbl>
    <w:p w14:paraId="742FBCA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664948D" w14:textId="77777777" w:rsidR="00E305DD" w:rsidRPr="0094298E" w:rsidRDefault="00E305DD" w:rsidP="00E305DD">
      <w:r w:rsidRPr="0094298E">
        <w:rPr>
          <w:rStyle w:val="HideTWBExt"/>
        </w:rPr>
        <w:t>&lt;/Amend&gt;</w:t>
      </w:r>
    </w:p>
    <w:p w14:paraId="3BA3CF3F"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256</w:t>
      </w:r>
      <w:r w:rsidRPr="0094298E">
        <w:rPr>
          <w:rStyle w:val="HideTWBExt"/>
          <w:b w:val="0"/>
        </w:rPr>
        <w:t>&lt;/NumAm&gt;</w:t>
      </w:r>
    </w:p>
    <w:p w14:paraId="16527E8E"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75CDB8D1" w14:textId="77777777" w:rsidR="00E305DD" w:rsidRPr="0094298E" w:rsidRDefault="00E305DD" w:rsidP="00E305DD">
      <w:pPr>
        <w:pStyle w:val="NormalBold"/>
      </w:pPr>
      <w:r w:rsidRPr="0094298E">
        <w:rPr>
          <w:rStyle w:val="HideTWBExt"/>
          <w:b w:val="0"/>
        </w:rPr>
        <w:t>&lt;/RepeatBlock-By&gt;</w:t>
      </w:r>
    </w:p>
    <w:p w14:paraId="703822B5"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4987277"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576C0AAF"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66E2B20A"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0779A206" w14:textId="77777777" w:rsidTr="00D67D3E">
        <w:trPr>
          <w:trHeight w:hRule="exact" w:val="240"/>
          <w:jc w:val="center"/>
        </w:trPr>
        <w:tc>
          <w:tcPr>
            <w:tcW w:w="9752" w:type="dxa"/>
            <w:gridSpan w:val="2"/>
            <w:tcBorders>
              <w:top w:val="nil"/>
              <w:left w:val="nil"/>
              <w:bottom w:val="nil"/>
              <w:right w:val="nil"/>
            </w:tcBorders>
          </w:tcPr>
          <w:p w14:paraId="21D51B00" w14:textId="77777777" w:rsidR="00E305DD" w:rsidRPr="0094298E" w:rsidRDefault="00E305DD" w:rsidP="00D67D3E"/>
        </w:tc>
      </w:tr>
      <w:tr w:rsidR="00B14696" w:rsidRPr="0094298E" w14:paraId="1889FD5A" w14:textId="77777777" w:rsidTr="00D67D3E">
        <w:trPr>
          <w:trHeight w:val="240"/>
          <w:jc w:val="center"/>
        </w:trPr>
        <w:tc>
          <w:tcPr>
            <w:tcW w:w="4876" w:type="dxa"/>
            <w:tcBorders>
              <w:top w:val="nil"/>
              <w:left w:val="nil"/>
              <w:bottom w:val="nil"/>
              <w:right w:val="nil"/>
            </w:tcBorders>
          </w:tcPr>
          <w:p w14:paraId="60497D8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E6234A1" w14:textId="77777777" w:rsidR="00E305DD" w:rsidRPr="0094298E" w:rsidRDefault="00E305DD" w:rsidP="00D67D3E">
            <w:pPr>
              <w:pStyle w:val="AmColumnHeading"/>
            </w:pPr>
            <w:r w:rsidRPr="0094298E">
              <w:t>Predlog spremembe</w:t>
            </w:r>
          </w:p>
        </w:tc>
      </w:tr>
      <w:tr w:rsidR="00B14696" w:rsidRPr="0094298E" w14:paraId="797C5113" w14:textId="77777777" w:rsidTr="00D67D3E">
        <w:trPr>
          <w:jc w:val="center"/>
        </w:trPr>
        <w:tc>
          <w:tcPr>
            <w:tcW w:w="4876" w:type="dxa"/>
            <w:tcBorders>
              <w:top w:val="nil"/>
              <w:left w:val="nil"/>
              <w:bottom w:val="nil"/>
              <w:right w:val="nil"/>
            </w:tcBorders>
          </w:tcPr>
          <w:p w14:paraId="00C918BA" w14:textId="77777777" w:rsidR="00E305DD" w:rsidRPr="0094298E" w:rsidRDefault="00E305DD" w:rsidP="00D67D3E">
            <w:pPr>
              <w:pStyle w:val="Normal6a"/>
            </w:pPr>
          </w:p>
        </w:tc>
        <w:tc>
          <w:tcPr>
            <w:tcW w:w="4876" w:type="dxa"/>
            <w:tcBorders>
              <w:top w:val="nil"/>
              <w:left w:val="nil"/>
              <w:bottom w:val="nil"/>
              <w:right w:val="nil"/>
            </w:tcBorders>
          </w:tcPr>
          <w:p w14:paraId="3DC63F6F" w14:textId="77777777" w:rsidR="00E305DD" w:rsidRPr="0094298E" w:rsidRDefault="00E305DD" w:rsidP="00D67D3E">
            <w:pPr>
              <w:pStyle w:val="Normal6a"/>
            </w:pPr>
            <w:r w:rsidRPr="0094298E">
              <w:rPr>
                <w:b/>
                <w:i/>
              </w:rPr>
              <w:t>–</w:t>
            </w:r>
            <w:r w:rsidRPr="0094298E">
              <w:tab/>
            </w:r>
            <w:r w:rsidRPr="0094298E">
              <w:rPr>
                <w:b/>
                <w:i/>
              </w:rPr>
              <w:t>Šrilanka</w:t>
            </w:r>
          </w:p>
        </w:tc>
      </w:tr>
    </w:tbl>
    <w:p w14:paraId="313F43B5"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63154FB1" w14:textId="77777777" w:rsidR="00E305DD" w:rsidRPr="0094298E" w:rsidRDefault="00E305DD" w:rsidP="00E305DD">
      <w:r w:rsidRPr="0094298E">
        <w:rPr>
          <w:rStyle w:val="HideTWBExt"/>
        </w:rPr>
        <w:t>&lt;/Amend&gt;</w:t>
      </w:r>
    </w:p>
    <w:p w14:paraId="439F2A71"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257</w:t>
      </w:r>
      <w:r w:rsidRPr="0094298E">
        <w:rPr>
          <w:rStyle w:val="HideTWBExt"/>
          <w:b w:val="0"/>
        </w:rPr>
        <w:t>&lt;/NumAm&gt;</w:t>
      </w:r>
    </w:p>
    <w:p w14:paraId="4C2C1587" w14:textId="77777777" w:rsidR="00E305DD" w:rsidRPr="0094298E" w:rsidRDefault="00E305DD" w:rsidP="00E305DD">
      <w:pPr>
        <w:pStyle w:val="NormalBold"/>
      </w:pPr>
      <w:r w:rsidRPr="0094298E">
        <w:rPr>
          <w:rStyle w:val="HideTWBExt"/>
          <w:b w:val="0"/>
        </w:rPr>
        <w:t>&lt;RepeatBlock-By&gt;&lt;Members&gt;</w:t>
      </w:r>
      <w:r w:rsidRPr="0094298E">
        <w:t>Susanna Ceccardi, Nikola Bartůšek, António Tânger Corrêa, Fabrice Leggeri, Marieke Ehlers, Tom Vandendriessche, Roberto Vannacci, Jaroslav Bžoch, Anna Maria Cisint, Pascale Piera, Petra Steger, Jorge Buxadé Villalba, Alexandre Varaut</w:t>
      </w:r>
      <w:r w:rsidRPr="0094298E">
        <w:rPr>
          <w:rStyle w:val="HideTWBExt"/>
          <w:b w:val="0"/>
        </w:rPr>
        <w:t>&lt;/Members&gt;</w:t>
      </w:r>
    </w:p>
    <w:p w14:paraId="5242CC23" w14:textId="77777777" w:rsidR="00E305DD" w:rsidRPr="0094298E" w:rsidRDefault="00E305DD" w:rsidP="00E305DD">
      <w:pPr>
        <w:pStyle w:val="NormalBold"/>
      </w:pPr>
      <w:r w:rsidRPr="0094298E">
        <w:rPr>
          <w:rStyle w:val="HideTWBExt"/>
          <w:b w:val="0"/>
        </w:rPr>
        <w:t>&lt;/RepeatBlock-By&gt;</w:t>
      </w:r>
    </w:p>
    <w:p w14:paraId="679E2A5D"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39CC0ED9"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462653C"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DD296CC"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99B5930" w14:textId="77777777" w:rsidTr="00D67D3E">
        <w:trPr>
          <w:trHeight w:hRule="exact" w:val="240"/>
          <w:jc w:val="center"/>
        </w:trPr>
        <w:tc>
          <w:tcPr>
            <w:tcW w:w="9752" w:type="dxa"/>
            <w:gridSpan w:val="2"/>
            <w:tcBorders>
              <w:top w:val="nil"/>
              <w:left w:val="nil"/>
              <w:bottom w:val="nil"/>
              <w:right w:val="nil"/>
            </w:tcBorders>
          </w:tcPr>
          <w:p w14:paraId="02EFEE73" w14:textId="77777777" w:rsidR="00E305DD" w:rsidRPr="0094298E" w:rsidRDefault="00E305DD" w:rsidP="00D67D3E"/>
        </w:tc>
      </w:tr>
      <w:tr w:rsidR="00B14696" w:rsidRPr="0094298E" w14:paraId="1E580586" w14:textId="77777777" w:rsidTr="00D67D3E">
        <w:trPr>
          <w:trHeight w:val="240"/>
          <w:jc w:val="center"/>
        </w:trPr>
        <w:tc>
          <w:tcPr>
            <w:tcW w:w="4876" w:type="dxa"/>
            <w:tcBorders>
              <w:top w:val="nil"/>
              <w:left w:val="nil"/>
              <w:bottom w:val="nil"/>
              <w:right w:val="nil"/>
            </w:tcBorders>
          </w:tcPr>
          <w:p w14:paraId="67B9751B"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0CE8884" w14:textId="77777777" w:rsidR="00E305DD" w:rsidRPr="0094298E" w:rsidRDefault="00E305DD" w:rsidP="00D67D3E">
            <w:pPr>
              <w:pStyle w:val="AmColumnHeading"/>
            </w:pPr>
            <w:r w:rsidRPr="0094298E">
              <w:t>Predlog spremembe</w:t>
            </w:r>
          </w:p>
        </w:tc>
      </w:tr>
      <w:tr w:rsidR="00B14696" w:rsidRPr="0094298E" w14:paraId="0FDF2903" w14:textId="77777777" w:rsidTr="00D67D3E">
        <w:trPr>
          <w:jc w:val="center"/>
        </w:trPr>
        <w:tc>
          <w:tcPr>
            <w:tcW w:w="4876" w:type="dxa"/>
            <w:tcBorders>
              <w:top w:val="nil"/>
              <w:left w:val="nil"/>
              <w:bottom w:val="nil"/>
              <w:right w:val="nil"/>
            </w:tcBorders>
          </w:tcPr>
          <w:p w14:paraId="31D8A9CA" w14:textId="77777777" w:rsidR="00E305DD" w:rsidRPr="0094298E" w:rsidRDefault="00E305DD" w:rsidP="00D67D3E">
            <w:pPr>
              <w:pStyle w:val="Normal6a"/>
            </w:pPr>
          </w:p>
        </w:tc>
        <w:tc>
          <w:tcPr>
            <w:tcW w:w="4876" w:type="dxa"/>
            <w:tcBorders>
              <w:top w:val="nil"/>
              <w:left w:val="nil"/>
              <w:bottom w:val="nil"/>
              <w:right w:val="nil"/>
            </w:tcBorders>
          </w:tcPr>
          <w:p w14:paraId="5FF6887E" w14:textId="77777777" w:rsidR="00E305DD" w:rsidRPr="0094298E" w:rsidRDefault="00E305DD" w:rsidP="00D67D3E">
            <w:pPr>
              <w:pStyle w:val="Normal6a"/>
            </w:pPr>
            <w:r w:rsidRPr="0094298E">
              <w:rPr>
                <w:b/>
                <w:i/>
              </w:rPr>
              <w:t>–</w:t>
            </w:r>
            <w:r w:rsidRPr="0094298E">
              <w:tab/>
            </w:r>
            <w:r w:rsidRPr="0094298E">
              <w:rPr>
                <w:b/>
                <w:i/>
              </w:rPr>
              <w:t>Zelenortski otoki</w:t>
            </w:r>
          </w:p>
        </w:tc>
      </w:tr>
    </w:tbl>
    <w:p w14:paraId="7F35066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0433446" w14:textId="77777777" w:rsidR="00E305DD" w:rsidRPr="0094298E" w:rsidRDefault="00E305DD" w:rsidP="00E305DD">
      <w:r w:rsidRPr="0094298E">
        <w:rPr>
          <w:rStyle w:val="HideTWBExt"/>
        </w:rPr>
        <w:t>&lt;/Amend&gt;</w:t>
      </w:r>
    </w:p>
    <w:p w14:paraId="1D39245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258</w:t>
      </w:r>
      <w:r w:rsidRPr="0094298E">
        <w:rPr>
          <w:rStyle w:val="HideTWBExt"/>
          <w:b w:val="0"/>
        </w:rPr>
        <w:t>&lt;/NumAm&gt;</w:t>
      </w:r>
    </w:p>
    <w:p w14:paraId="3433FF50"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49D67482" w14:textId="77777777" w:rsidR="00E305DD" w:rsidRPr="0094298E" w:rsidRDefault="00E305DD" w:rsidP="00E305DD">
      <w:pPr>
        <w:pStyle w:val="NormalBold"/>
      </w:pPr>
      <w:r w:rsidRPr="0094298E">
        <w:rPr>
          <w:rStyle w:val="HideTWBExt"/>
          <w:b w:val="0"/>
        </w:rPr>
        <w:t>&lt;/RepeatBlock-By&gt;</w:t>
      </w:r>
    </w:p>
    <w:p w14:paraId="43406DE7"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19C5061F"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3688868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E9D32B9"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FFD94AE" w14:textId="77777777" w:rsidTr="00D67D3E">
        <w:trPr>
          <w:trHeight w:hRule="exact" w:val="240"/>
          <w:jc w:val="center"/>
        </w:trPr>
        <w:tc>
          <w:tcPr>
            <w:tcW w:w="9752" w:type="dxa"/>
            <w:gridSpan w:val="2"/>
            <w:tcBorders>
              <w:top w:val="nil"/>
              <w:left w:val="nil"/>
              <w:bottom w:val="nil"/>
              <w:right w:val="nil"/>
            </w:tcBorders>
          </w:tcPr>
          <w:p w14:paraId="5FAFA298" w14:textId="77777777" w:rsidR="00E305DD" w:rsidRPr="0094298E" w:rsidRDefault="00E305DD" w:rsidP="00D67D3E"/>
        </w:tc>
      </w:tr>
      <w:tr w:rsidR="00B14696" w:rsidRPr="0094298E" w14:paraId="17948051" w14:textId="77777777" w:rsidTr="00D67D3E">
        <w:trPr>
          <w:trHeight w:val="240"/>
          <w:jc w:val="center"/>
        </w:trPr>
        <w:tc>
          <w:tcPr>
            <w:tcW w:w="4876" w:type="dxa"/>
            <w:tcBorders>
              <w:top w:val="nil"/>
              <w:left w:val="nil"/>
              <w:bottom w:val="nil"/>
              <w:right w:val="nil"/>
            </w:tcBorders>
          </w:tcPr>
          <w:p w14:paraId="6E3DD3E4"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4F6B542" w14:textId="77777777" w:rsidR="00E305DD" w:rsidRPr="0094298E" w:rsidRDefault="00E305DD" w:rsidP="00D67D3E">
            <w:pPr>
              <w:pStyle w:val="AmColumnHeading"/>
            </w:pPr>
            <w:r w:rsidRPr="0094298E">
              <w:t>Predlog spremembe</w:t>
            </w:r>
          </w:p>
        </w:tc>
      </w:tr>
      <w:tr w:rsidR="00B14696" w:rsidRPr="0094298E" w14:paraId="636041BC" w14:textId="77777777" w:rsidTr="00D67D3E">
        <w:trPr>
          <w:jc w:val="center"/>
        </w:trPr>
        <w:tc>
          <w:tcPr>
            <w:tcW w:w="4876" w:type="dxa"/>
            <w:tcBorders>
              <w:top w:val="nil"/>
              <w:left w:val="nil"/>
              <w:bottom w:val="nil"/>
              <w:right w:val="nil"/>
            </w:tcBorders>
          </w:tcPr>
          <w:p w14:paraId="370B6703" w14:textId="77777777" w:rsidR="00E305DD" w:rsidRPr="0094298E" w:rsidRDefault="00E305DD" w:rsidP="00D67D3E">
            <w:pPr>
              <w:pStyle w:val="Normal6a"/>
            </w:pPr>
          </w:p>
        </w:tc>
        <w:tc>
          <w:tcPr>
            <w:tcW w:w="4876" w:type="dxa"/>
            <w:tcBorders>
              <w:top w:val="nil"/>
              <w:left w:val="nil"/>
              <w:bottom w:val="nil"/>
              <w:right w:val="nil"/>
            </w:tcBorders>
          </w:tcPr>
          <w:p w14:paraId="4B7BB1C9" w14:textId="77777777" w:rsidR="00E305DD" w:rsidRPr="0094298E" w:rsidRDefault="00E305DD" w:rsidP="00D67D3E">
            <w:pPr>
              <w:pStyle w:val="Normal6a"/>
            </w:pPr>
            <w:r w:rsidRPr="0094298E">
              <w:rPr>
                <w:b/>
                <w:i/>
              </w:rPr>
              <w:t>Gvineja Bissau</w:t>
            </w:r>
          </w:p>
        </w:tc>
      </w:tr>
    </w:tbl>
    <w:p w14:paraId="7EC6C1B4"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2A0212A0" w14:textId="77777777" w:rsidR="00E305DD" w:rsidRPr="0094298E" w:rsidRDefault="00E305DD" w:rsidP="00E305DD">
      <w:r w:rsidRPr="0094298E">
        <w:rPr>
          <w:rStyle w:val="HideTWBExt"/>
        </w:rPr>
        <w:t>&lt;/Amend&gt;</w:t>
      </w:r>
    </w:p>
    <w:p w14:paraId="2C913DE5"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259</w:t>
      </w:r>
      <w:r w:rsidRPr="0094298E">
        <w:rPr>
          <w:rStyle w:val="HideTWBExt"/>
          <w:b w:val="0"/>
        </w:rPr>
        <w:t>&lt;/NumAm&gt;</w:t>
      </w:r>
    </w:p>
    <w:p w14:paraId="5B0055C1"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36E6A59B" w14:textId="77777777" w:rsidR="00E305DD" w:rsidRPr="0094298E" w:rsidRDefault="00E305DD" w:rsidP="00E305DD">
      <w:pPr>
        <w:pStyle w:val="NormalBold"/>
      </w:pPr>
      <w:r w:rsidRPr="0094298E">
        <w:rPr>
          <w:rStyle w:val="HideTWBExt"/>
          <w:b w:val="0"/>
        </w:rPr>
        <w:t>&lt;/RepeatBlock-By&gt;</w:t>
      </w:r>
    </w:p>
    <w:p w14:paraId="496BF2A4"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D48546B"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6ADB7AB7"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00FFA343"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7550F32A" w14:textId="77777777" w:rsidTr="00D67D3E">
        <w:trPr>
          <w:trHeight w:hRule="exact" w:val="240"/>
          <w:jc w:val="center"/>
        </w:trPr>
        <w:tc>
          <w:tcPr>
            <w:tcW w:w="9752" w:type="dxa"/>
            <w:gridSpan w:val="2"/>
            <w:tcBorders>
              <w:top w:val="nil"/>
              <w:left w:val="nil"/>
              <w:bottom w:val="nil"/>
              <w:right w:val="nil"/>
            </w:tcBorders>
          </w:tcPr>
          <w:p w14:paraId="6A2700A7" w14:textId="77777777" w:rsidR="00E305DD" w:rsidRPr="0094298E" w:rsidRDefault="00E305DD" w:rsidP="00D67D3E"/>
        </w:tc>
      </w:tr>
      <w:tr w:rsidR="00B14696" w:rsidRPr="0094298E" w14:paraId="109C79E7" w14:textId="77777777" w:rsidTr="00D67D3E">
        <w:trPr>
          <w:trHeight w:val="240"/>
          <w:jc w:val="center"/>
        </w:trPr>
        <w:tc>
          <w:tcPr>
            <w:tcW w:w="4876" w:type="dxa"/>
            <w:tcBorders>
              <w:top w:val="nil"/>
              <w:left w:val="nil"/>
              <w:bottom w:val="nil"/>
              <w:right w:val="nil"/>
            </w:tcBorders>
          </w:tcPr>
          <w:p w14:paraId="3D8D7829"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774797EE" w14:textId="77777777" w:rsidR="00E305DD" w:rsidRPr="0094298E" w:rsidRDefault="00E305DD" w:rsidP="00D67D3E">
            <w:pPr>
              <w:pStyle w:val="AmColumnHeading"/>
            </w:pPr>
            <w:r w:rsidRPr="0094298E">
              <w:t>Predlog spremembe</w:t>
            </w:r>
          </w:p>
        </w:tc>
      </w:tr>
      <w:tr w:rsidR="00B14696" w:rsidRPr="0094298E" w14:paraId="6B864BDD" w14:textId="77777777" w:rsidTr="00D67D3E">
        <w:trPr>
          <w:jc w:val="center"/>
        </w:trPr>
        <w:tc>
          <w:tcPr>
            <w:tcW w:w="4876" w:type="dxa"/>
            <w:tcBorders>
              <w:top w:val="nil"/>
              <w:left w:val="nil"/>
              <w:bottom w:val="nil"/>
              <w:right w:val="nil"/>
            </w:tcBorders>
          </w:tcPr>
          <w:p w14:paraId="5DFD50E2" w14:textId="77777777" w:rsidR="00E305DD" w:rsidRPr="0094298E" w:rsidRDefault="00E305DD" w:rsidP="00D67D3E">
            <w:pPr>
              <w:pStyle w:val="Normal6a"/>
            </w:pPr>
          </w:p>
        </w:tc>
        <w:tc>
          <w:tcPr>
            <w:tcW w:w="4876" w:type="dxa"/>
            <w:tcBorders>
              <w:top w:val="nil"/>
              <w:left w:val="nil"/>
              <w:bottom w:val="nil"/>
              <w:right w:val="nil"/>
            </w:tcBorders>
          </w:tcPr>
          <w:p w14:paraId="5A14D042" w14:textId="77777777" w:rsidR="00E305DD" w:rsidRPr="0094298E" w:rsidRDefault="00E305DD" w:rsidP="00D67D3E">
            <w:pPr>
              <w:pStyle w:val="Normal6a"/>
            </w:pPr>
            <w:r w:rsidRPr="0094298E">
              <w:rPr>
                <w:b/>
                <w:i/>
              </w:rPr>
              <w:t>Gvineja</w:t>
            </w:r>
          </w:p>
        </w:tc>
      </w:tr>
    </w:tbl>
    <w:p w14:paraId="1A195FF6"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5A8331D0" w14:textId="77777777" w:rsidR="00E305DD" w:rsidRPr="0094298E" w:rsidRDefault="00E305DD" w:rsidP="00E305DD">
      <w:r w:rsidRPr="0094298E">
        <w:rPr>
          <w:rStyle w:val="HideTWBExt"/>
        </w:rPr>
        <w:t>&lt;/Amend&gt;</w:t>
      </w:r>
    </w:p>
    <w:p w14:paraId="761AE368"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260</w:t>
      </w:r>
      <w:r w:rsidRPr="0094298E">
        <w:rPr>
          <w:rStyle w:val="HideTWBExt"/>
          <w:b w:val="0"/>
        </w:rPr>
        <w:t>&lt;/NumAm&gt;</w:t>
      </w:r>
    </w:p>
    <w:p w14:paraId="00930DBD" w14:textId="77777777" w:rsidR="00E305DD" w:rsidRPr="0094298E" w:rsidRDefault="00E305DD" w:rsidP="00E305DD">
      <w:pPr>
        <w:pStyle w:val="NormalBold"/>
      </w:pPr>
      <w:r w:rsidRPr="0094298E">
        <w:rPr>
          <w:rStyle w:val="HideTWBExt"/>
          <w:b w:val="0"/>
        </w:rPr>
        <w:t>&lt;RepeatBlock-By&gt;&lt;Members&gt;</w:t>
      </w:r>
      <w:r w:rsidRPr="0094298E">
        <w:t>Jorge Buxadé Villalba, Marieke Ehlers, Alexandre Varaut, António Tânger Corrêa, Nikola Bartůšek</w:t>
      </w:r>
      <w:r w:rsidRPr="0094298E">
        <w:rPr>
          <w:rStyle w:val="HideTWBExt"/>
          <w:b w:val="0"/>
        </w:rPr>
        <w:t>&lt;/Members&gt;</w:t>
      </w:r>
    </w:p>
    <w:p w14:paraId="2482B001" w14:textId="77777777" w:rsidR="00E305DD" w:rsidRPr="0094298E" w:rsidRDefault="00E305DD" w:rsidP="00E305DD">
      <w:pPr>
        <w:pStyle w:val="NormalBold"/>
      </w:pPr>
      <w:r w:rsidRPr="0094298E">
        <w:rPr>
          <w:rStyle w:val="HideTWBExt"/>
          <w:b w:val="0"/>
        </w:rPr>
        <w:t>&lt;/RepeatBlock-By&gt;</w:t>
      </w:r>
    </w:p>
    <w:p w14:paraId="44A6CD83"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4E26F3F1"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47694283"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C296CE3"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45CACEB5" w14:textId="77777777" w:rsidTr="00D67D3E">
        <w:trPr>
          <w:trHeight w:hRule="exact" w:val="240"/>
          <w:jc w:val="center"/>
        </w:trPr>
        <w:tc>
          <w:tcPr>
            <w:tcW w:w="9752" w:type="dxa"/>
            <w:gridSpan w:val="2"/>
            <w:tcBorders>
              <w:top w:val="nil"/>
              <w:left w:val="nil"/>
              <w:bottom w:val="nil"/>
              <w:right w:val="nil"/>
            </w:tcBorders>
          </w:tcPr>
          <w:p w14:paraId="4C431D60" w14:textId="77777777" w:rsidR="00E305DD" w:rsidRPr="0094298E" w:rsidRDefault="00E305DD" w:rsidP="00D67D3E"/>
        </w:tc>
      </w:tr>
      <w:tr w:rsidR="00B14696" w:rsidRPr="0094298E" w14:paraId="3334A882" w14:textId="77777777" w:rsidTr="00D67D3E">
        <w:trPr>
          <w:trHeight w:val="240"/>
          <w:jc w:val="center"/>
        </w:trPr>
        <w:tc>
          <w:tcPr>
            <w:tcW w:w="4876" w:type="dxa"/>
            <w:tcBorders>
              <w:top w:val="nil"/>
              <w:left w:val="nil"/>
              <w:bottom w:val="nil"/>
              <w:right w:val="nil"/>
            </w:tcBorders>
          </w:tcPr>
          <w:p w14:paraId="1068BFA3"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1D8C8770" w14:textId="77777777" w:rsidR="00E305DD" w:rsidRPr="0094298E" w:rsidRDefault="00E305DD" w:rsidP="00D67D3E">
            <w:pPr>
              <w:pStyle w:val="AmColumnHeading"/>
            </w:pPr>
            <w:r w:rsidRPr="0094298E">
              <w:t>Predlog spremembe</w:t>
            </w:r>
          </w:p>
        </w:tc>
      </w:tr>
      <w:tr w:rsidR="00B14696" w:rsidRPr="0094298E" w14:paraId="7B1219A6" w14:textId="77777777" w:rsidTr="00D67D3E">
        <w:trPr>
          <w:jc w:val="center"/>
        </w:trPr>
        <w:tc>
          <w:tcPr>
            <w:tcW w:w="4876" w:type="dxa"/>
            <w:tcBorders>
              <w:top w:val="nil"/>
              <w:left w:val="nil"/>
              <w:bottom w:val="nil"/>
              <w:right w:val="nil"/>
            </w:tcBorders>
          </w:tcPr>
          <w:p w14:paraId="06314E62" w14:textId="77777777" w:rsidR="00E305DD" w:rsidRPr="0094298E" w:rsidRDefault="00E305DD" w:rsidP="00D67D3E">
            <w:pPr>
              <w:pStyle w:val="Normal6a"/>
            </w:pPr>
          </w:p>
        </w:tc>
        <w:tc>
          <w:tcPr>
            <w:tcW w:w="4876" w:type="dxa"/>
            <w:tcBorders>
              <w:top w:val="nil"/>
              <w:left w:val="nil"/>
              <w:bottom w:val="nil"/>
              <w:right w:val="nil"/>
            </w:tcBorders>
          </w:tcPr>
          <w:p w14:paraId="2C98C032" w14:textId="77777777" w:rsidR="00E305DD" w:rsidRPr="0094298E" w:rsidRDefault="00E305DD" w:rsidP="00D67D3E">
            <w:pPr>
              <w:pStyle w:val="Normal6a"/>
            </w:pPr>
            <w:r w:rsidRPr="0094298E">
              <w:rPr>
                <w:b/>
                <w:i/>
              </w:rPr>
              <w:t>Mavretanija</w:t>
            </w:r>
          </w:p>
        </w:tc>
      </w:tr>
    </w:tbl>
    <w:p w14:paraId="006EED32"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3A8E3C41" w14:textId="77777777" w:rsidR="00E305DD" w:rsidRPr="0094298E" w:rsidRDefault="00E305DD" w:rsidP="00E305DD">
      <w:r w:rsidRPr="0094298E">
        <w:rPr>
          <w:rStyle w:val="HideTWBExt"/>
        </w:rPr>
        <w:t>&lt;/Amend&gt;</w:t>
      </w:r>
    </w:p>
    <w:p w14:paraId="7DAA6014" w14:textId="77777777" w:rsidR="00E305DD" w:rsidRPr="0094298E" w:rsidRDefault="00E305DD" w:rsidP="00E305DD">
      <w:pPr>
        <w:pStyle w:val="AmNumberTabs"/>
      </w:pPr>
      <w:r w:rsidRPr="0094298E">
        <w:rPr>
          <w:rStyle w:val="HideTWBExt"/>
          <w:b w:val="0"/>
        </w:rPr>
        <w:t>&lt;Amend&gt;</w:t>
      </w:r>
      <w:r w:rsidRPr="0094298E">
        <w:t>Predlog spremembe</w:t>
      </w:r>
      <w:r w:rsidRPr="0094298E">
        <w:tab/>
      </w:r>
      <w:r w:rsidRPr="0094298E">
        <w:tab/>
      </w:r>
      <w:r w:rsidRPr="0094298E">
        <w:rPr>
          <w:rStyle w:val="HideTWBExt"/>
          <w:b w:val="0"/>
        </w:rPr>
        <w:t>&lt;NumAm&gt;</w:t>
      </w:r>
      <w:r w:rsidRPr="0094298E">
        <w:t>261</w:t>
      </w:r>
      <w:r w:rsidRPr="0094298E">
        <w:rPr>
          <w:rStyle w:val="HideTWBExt"/>
          <w:b w:val="0"/>
        </w:rPr>
        <w:t>&lt;/NumAm&gt;</w:t>
      </w:r>
    </w:p>
    <w:p w14:paraId="0C34DC1A" w14:textId="77777777" w:rsidR="00E305DD" w:rsidRPr="0094298E" w:rsidRDefault="00E305DD" w:rsidP="00E305DD">
      <w:pPr>
        <w:pStyle w:val="NormalBold"/>
      </w:pPr>
      <w:r w:rsidRPr="0094298E">
        <w:rPr>
          <w:rStyle w:val="HideTWBExt"/>
          <w:b w:val="0"/>
        </w:rPr>
        <w:t>&lt;RepeatBlock-By&gt;&lt;Members&gt;</w:t>
      </w:r>
      <w:r w:rsidRPr="0094298E">
        <w:t>Jaroslav Bžoch, António Tânger Corrêa, Nikola Bartůšek</w:t>
      </w:r>
      <w:r w:rsidRPr="0094298E">
        <w:rPr>
          <w:rStyle w:val="HideTWBExt"/>
          <w:b w:val="0"/>
        </w:rPr>
        <w:t>&lt;/Members&gt;</w:t>
      </w:r>
    </w:p>
    <w:p w14:paraId="62EC763C" w14:textId="77777777" w:rsidR="00E305DD" w:rsidRPr="0094298E" w:rsidRDefault="00E305DD" w:rsidP="00E305DD">
      <w:pPr>
        <w:pStyle w:val="NormalBold"/>
      </w:pPr>
      <w:r w:rsidRPr="0094298E">
        <w:rPr>
          <w:rStyle w:val="HideTWBExt"/>
          <w:b w:val="0"/>
        </w:rPr>
        <w:t>&lt;/RepeatBlock-By&gt;</w:t>
      </w:r>
    </w:p>
    <w:p w14:paraId="2480BCC2" w14:textId="77777777" w:rsidR="00E305DD" w:rsidRPr="0094298E" w:rsidRDefault="00E305DD" w:rsidP="00E305DD">
      <w:pPr>
        <w:pStyle w:val="NormalBold"/>
      </w:pPr>
      <w:r w:rsidRPr="0094298E">
        <w:rPr>
          <w:rStyle w:val="HideTWBExt"/>
          <w:b w:val="0"/>
        </w:rPr>
        <w:t>&lt;DocAmend&gt;</w:t>
      </w:r>
      <w:r w:rsidRPr="0094298E">
        <w:t>Predlog uredbe</w:t>
      </w:r>
      <w:r w:rsidRPr="0094298E">
        <w:rPr>
          <w:rStyle w:val="HideTWBExt"/>
          <w:b w:val="0"/>
        </w:rPr>
        <w:t>&lt;/DocAmend&gt;</w:t>
      </w:r>
    </w:p>
    <w:p w14:paraId="79D61399" w14:textId="77777777" w:rsidR="00E305DD" w:rsidRPr="0094298E" w:rsidRDefault="00E305DD" w:rsidP="00E305DD">
      <w:pPr>
        <w:pStyle w:val="NormalBold"/>
      </w:pPr>
      <w:r w:rsidRPr="0094298E">
        <w:rPr>
          <w:rStyle w:val="HideTWBExt"/>
          <w:b w:val="0"/>
        </w:rPr>
        <w:t>&lt;Article&gt;</w:t>
      </w:r>
      <w:r w:rsidRPr="0094298E">
        <w:t>Priloga 1</w:t>
      </w:r>
      <w:r w:rsidRPr="0094298E">
        <w:rPr>
          <w:rStyle w:val="HideTWBExt"/>
          <w:b w:val="0"/>
        </w:rPr>
        <w:t>&lt;/Article&gt;</w:t>
      </w:r>
    </w:p>
    <w:p w14:paraId="24BACC78" w14:textId="77777777" w:rsidR="00E305DD" w:rsidRPr="0094298E" w:rsidRDefault="00E305DD" w:rsidP="00E305DD">
      <w:r w:rsidRPr="0094298E">
        <w:rPr>
          <w:rStyle w:val="HideTWBExt"/>
        </w:rPr>
        <w:t>&lt;DocAmend2&gt;</w:t>
      </w:r>
      <w:r w:rsidRPr="0094298E">
        <w:t>Uredba (EU) 2024/1348</w:t>
      </w:r>
      <w:r w:rsidRPr="0094298E">
        <w:rPr>
          <w:rStyle w:val="HideTWBExt"/>
        </w:rPr>
        <w:t>&lt;/DocAmend2&gt;</w:t>
      </w:r>
    </w:p>
    <w:p w14:paraId="2D42E30C" w14:textId="77777777" w:rsidR="00E305DD" w:rsidRPr="0094298E" w:rsidRDefault="00E305DD" w:rsidP="00E305DD">
      <w:r w:rsidRPr="0094298E">
        <w:rPr>
          <w:rStyle w:val="HideTWBExt"/>
        </w:rPr>
        <w:t>&lt;Article2&gt;</w:t>
      </w:r>
      <w:r w:rsidRPr="0094298E">
        <w:t>Priloga II</w:t>
      </w:r>
      <w:r w:rsidRPr="0094298E">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14696" w:rsidRPr="0094298E" w14:paraId="63A4A504" w14:textId="77777777" w:rsidTr="00D67D3E">
        <w:trPr>
          <w:trHeight w:hRule="exact" w:val="240"/>
          <w:jc w:val="center"/>
        </w:trPr>
        <w:tc>
          <w:tcPr>
            <w:tcW w:w="9752" w:type="dxa"/>
            <w:gridSpan w:val="2"/>
            <w:tcBorders>
              <w:top w:val="nil"/>
              <w:left w:val="nil"/>
              <w:bottom w:val="nil"/>
              <w:right w:val="nil"/>
            </w:tcBorders>
          </w:tcPr>
          <w:p w14:paraId="7A0D19D3" w14:textId="77777777" w:rsidR="00E305DD" w:rsidRPr="0094298E" w:rsidRDefault="00E305DD" w:rsidP="00D67D3E"/>
        </w:tc>
      </w:tr>
      <w:tr w:rsidR="00B14696" w:rsidRPr="0094298E" w14:paraId="57A9389F" w14:textId="77777777" w:rsidTr="00D67D3E">
        <w:trPr>
          <w:trHeight w:val="240"/>
          <w:jc w:val="center"/>
        </w:trPr>
        <w:tc>
          <w:tcPr>
            <w:tcW w:w="4876" w:type="dxa"/>
            <w:tcBorders>
              <w:top w:val="nil"/>
              <w:left w:val="nil"/>
              <w:bottom w:val="nil"/>
              <w:right w:val="nil"/>
            </w:tcBorders>
          </w:tcPr>
          <w:p w14:paraId="3E5B83EA" w14:textId="77777777" w:rsidR="00E305DD" w:rsidRPr="0094298E" w:rsidRDefault="00E305DD" w:rsidP="00D67D3E">
            <w:pPr>
              <w:pStyle w:val="AmColumnHeading"/>
            </w:pPr>
            <w:r w:rsidRPr="0094298E">
              <w:t>Besedilo, ki ga predlaga Komisija</w:t>
            </w:r>
          </w:p>
        </w:tc>
        <w:tc>
          <w:tcPr>
            <w:tcW w:w="4876" w:type="dxa"/>
            <w:tcBorders>
              <w:top w:val="nil"/>
              <w:left w:val="nil"/>
              <w:bottom w:val="nil"/>
              <w:right w:val="nil"/>
            </w:tcBorders>
          </w:tcPr>
          <w:p w14:paraId="57E06C57" w14:textId="77777777" w:rsidR="00E305DD" w:rsidRPr="0094298E" w:rsidRDefault="00E305DD" w:rsidP="00D67D3E">
            <w:pPr>
              <w:pStyle w:val="AmColumnHeading"/>
            </w:pPr>
            <w:r w:rsidRPr="0094298E">
              <w:t>Predlog spremembe</w:t>
            </w:r>
          </w:p>
        </w:tc>
      </w:tr>
      <w:tr w:rsidR="00B14696" w:rsidRPr="0094298E" w14:paraId="442B2CF5" w14:textId="77777777" w:rsidTr="00D67D3E">
        <w:trPr>
          <w:jc w:val="center"/>
        </w:trPr>
        <w:tc>
          <w:tcPr>
            <w:tcW w:w="4876" w:type="dxa"/>
            <w:tcBorders>
              <w:top w:val="nil"/>
              <w:left w:val="nil"/>
              <w:bottom w:val="nil"/>
              <w:right w:val="nil"/>
            </w:tcBorders>
          </w:tcPr>
          <w:p w14:paraId="11EDFEA3" w14:textId="77777777" w:rsidR="00E305DD" w:rsidRPr="0094298E" w:rsidRDefault="00E305DD" w:rsidP="00D67D3E">
            <w:pPr>
              <w:pStyle w:val="Normal6a"/>
            </w:pPr>
          </w:p>
        </w:tc>
        <w:tc>
          <w:tcPr>
            <w:tcW w:w="4876" w:type="dxa"/>
            <w:tcBorders>
              <w:top w:val="nil"/>
              <w:left w:val="nil"/>
              <w:bottom w:val="nil"/>
              <w:right w:val="nil"/>
            </w:tcBorders>
          </w:tcPr>
          <w:p w14:paraId="724E62A4" w14:textId="77777777" w:rsidR="00E305DD" w:rsidRPr="0094298E" w:rsidRDefault="00E305DD" w:rsidP="00D67D3E">
            <w:pPr>
              <w:pStyle w:val="Normal6a"/>
            </w:pPr>
            <w:r w:rsidRPr="0094298E">
              <w:rPr>
                <w:b/>
                <w:i/>
              </w:rPr>
              <w:t>Armenija</w:t>
            </w:r>
          </w:p>
        </w:tc>
      </w:tr>
    </w:tbl>
    <w:p w14:paraId="476884C0" w14:textId="77777777" w:rsidR="00E305DD" w:rsidRPr="0094298E" w:rsidRDefault="00E305DD" w:rsidP="00E305DD">
      <w:pPr>
        <w:pStyle w:val="AmOrLang"/>
      </w:pPr>
      <w:r w:rsidRPr="0094298E">
        <w:t xml:space="preserve">Or. </w:t>
      </w:r>
      <w:r w:rsidRPr="0094298E">
        <w:rPr>
          <w:rStyle w:val="HideTWBExt"/>
        </w:rPr>
        <w:t>&lt;Original&gt;</w:t>
      </w:r>
      <w:r w:rsidRPr="0094298E">
        <w:rPr>
          <w:rStyle w:val="HideTWBInt"/>
          <w:rFonts w:eastAsiaTheme="majorEastAsia"/>
        </w:rPr>
        <w:t>{EN}</w:t>
      </w:r>
      <w:r w:rsidRPr="0094298E">
        <w:t>en</w:t>
      </w:r>
      <w:r w:rsidRPr="0094298E">
        <w:rPr>
          <w:rStyle w:val="HideTWBExt"/>
        </w:rPr>
        <w:t>&lt;/Original&gt;</w:t>
      </w:r>
    </w:p>
    <w:p w14:paraId="0FB99A1C" w14:textId="77777777" w:rsidR="00E305DD" w:rsidRPr="0094298E" w:rsidRDefault="00E305DD" w:rsidP="00E305DD">
      <w:r w:rsidRPr="0094298E">
        <w:rPr>
          <w:rStyle w:val="HideTWBExt"/>
        </w:rPr>
        <w:t>&lt;/Amend&gt;&lt;/RepeatBlock-Amend&gt;</w:t>
      </w:r>
    </w:p>
    <w:p w14:paraId="5E59EE46" w14:textId="77777777" w:rsidR="00922C96" w:rsidRPr="0094298E" w:rsidRDefault="00922C96" w:rsidP="00E305DD"/>
    <w:sectPr w:rsidR="00922C96" w:rsidRPr="0094298E" w:rsidSect="00C1682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9B0D49" w14:textId="77777777" w:rsidR="00AD564D" w:rsidRPr="0094298E" w:rsidRDefault="00AD564D">
      <w:r w:rsidRPr="0094298E">
        <w:separator/>
      </w:r>
    </w:p>
  </w:endnote>
  <w:endnote w:type="continuationSeparator" w:id="0">
    <w:p w14:paraId="4DBD7ED3" w14:textId="77777777" w:rsidR="00AD564D" w:rsidRPr="0094298E" w:rsidRDefault="00AD564D">
      <w:r w:rsidRPr="009429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91A10" w14:textId="40089D8A" w:rsidR="00C16822" w:rsidRPr="0094298E" w:rsidRDefault="00C16822" w:rsidP="00C16822">
    <w:pPr>
      <w:pStyle w:val="EPFooter"/>
    </w:pPr>
    <w:r w:rsidRPr="0094298E">
      <w:t>PE</w:t>
    </w:r>
    <w:r w:rsidRPr="0094298E">
      <w:rPr>
        <w:rStyle w:val="HideTWBExt"/>
      </w:rPr>
      <w:t>&lt;NoPE&gt;</w:t>
    </w:r>
    <w:r w:rsidRPr="0094298E">
      <w:t>779.328</w:t>
    </w:r>
    <w:r w:rsidRPr="0094298E">
      <w:rPr>
        <w:rStyle w:val="HideTWBExt"/>
      </w:rPr>
      <w:t>&lt;/NoPE&gt;&lt;Version&gt;</w:t>
    </w:r>
    <w:r w:rsidRPr="0094298E">
      <w:t>v01-00</w:t>
    </w:r>
    <w:r w:rsidRPr="0094298E">
      <w:rPr>
        <w:rStyle w:val="HideTWBExt"/>
      </w:rPr>
      <w:t>&lt;/Version&gt;</w:t>
    </w:r>
    <w:r w:rsidRPr="0094298E">
      <w:tab/>
    </w:r>
    <w:r w:rsidRPr="0094298E">
      <w:fldChar w:fldCharType="begin"/>
    </w:r>
    <w:r w:rsidRPr="0094298E">
      <w:instrText xml:space="preserve"> PAGE  \* MERGEFORMAT </w:instrText>
    </w:r>
    <w:r w:rsidRPr="0094298E">
      <w:fldChar w:fldCharType="separate"/>
    </w:r>
    <w:r w:rsidRPr="0094298E">
      <w:rPr>
        <w:noProof/>
      </w:rPr>
      <w:t>2</w:t>
    </w:r>
    <w:r w:rsidRPr="0094298E">
      <w:fldChar w:fldCharType="end"/>
    </w:r>
    <w:r w:rsidRPr="0094298E">
      <w:t>/</w:t>
    </w:r>
    <w:fldSimple w:instr=" NUMPAGES  \* MERGEFORMAT ">
      <w:r w:rsidRPr="0094298E">
        <w:rPr>
          <w:noProof/>
        </w:rPr>
        <w:t>173</w:t>
      </w:r>
    </w:fldSimple>
    <w:r w:rsidRPr="0094298E">
      <w:tab/>
    </w:r>
    <w:r w:rsidRPr="0094298E">
      <w:rPr>
        <w:rStyle w:val="HideTWBExt"/>
      </w:rPr>
      <w:t>&lt;PathFdR&gt;</w:t>
    </w:r>
    <w:r w:rsidR="0094298E" w:rsidRPr="0094298E">
      <w:t>AM\1330573SL.docx</w:t>
    </w:r>
    <w:r w:rsidRPr="0094298E">
      <w:rPr>
        <w:rStyle w:val="HideTWBExt"/>
      </w:rPr>
      <w:t>&lt;/PathFdR&gt;</w:t>
    </w:r>
  </w:p>
  <w:p w14:paraId="0590300E" w14:textId="79362EBE" w:rsidR="00D82FCC" w:rsidRPr="0094298E" w:rsidRDefault="00C16822" w:rsidP="00C16822">
    <w:pPr>
      <w:pStyle w:val="EPFooter2"/>
    </w:pPr>
    <w:r w:rsidRPr="0094298E">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E0D11" w14:textId="3766C300" w:rsidR="00C16822" w:rsidRPr="0094298E" w:rsidRDefault="00C16822" w:rsidP="00C16822">
    <w:pPr>
      <w:pStyle w:val="EPFooter"/>
    </w:pPr>
    <w:r w:rsidRPr="0094298E">
      <w:rPr>
        <w:rStyle w:val="HideTWBExt"/>
      </w:rPr>
      <w:t>&lt;PathFdR&gt;</w:t>
    </w:r>
    <w:r w:rsidR="0094298E" w:rsidRPr="0094298E">
      <w:t>AM\1330573SL.docx</w:t>
    </w:r>
    <w:r w:rsidRPr="0094298E">
      <w:rPr>
        <w:rStyle w:val="HideTWBExt"/>
      </w:rPr>
      <w:t>&lt;/PathFdR&gt;</w:t>
    </w:r>
    <w:r w:rsidRPr="0094298E">
      <w:tab/>
    </w:r>
    <w:r w:rsidRPr="0094298E">
      <w:fldChar w:fldCharType="begin"/>
    </w:r>
    <w:r w:rsidRPr="0094298E">
      <w:instrText xml:space="preserve"> PAGE  \* MERGEFORMAT </w:instrText>
    </w:r>
    <w:r w:rsidRPr="0094298E">
      <w:fldChar w:fldCharType="separate"/>
    </w:r>
    <w:r w:rsidRPr="0094298E">
      <w:rPr>
        <w:noProof/>
      </w:rPr>
      <w:t>173</w:t>
    </w:r>
    <w:r w:rsidRPr="0094298E">
      <w:fldChar w:fldCharType="end"/>
    </w:r>
    <w:r w:rsidRPr="0094298E">
      <w:t>/</w:t>
    </w:r>
    <w:fldSimple w:instr=" NUMPAGES  \* MERGEFORMAT ">
      <w:r w:rsidRPr="0094298E">
        <w:rPr>
          <w:noProof/>
        </w:rPr>
        <w:t>173</w:t>
      </w:r>
    </w:fldSimple>
    <w:r w:rsidRPr="0094298E">
      <w:tab/>
      <w:t>PE</w:t>
    </w:r>
    <w:r w:rsidRPr="0094298E">
      <w:rPr>
        <w:rStyle w:val="HideTWBExt"/>
      </w:rPr>
      <w:t>&lt;NoPE&gt;</w:t>
    </w:r>
    <w:r w:rsidRPr="0094298E">
      <w:t>779.328</w:t>
    </w:r>
    <w:r w:rsidRPr="0094298E">
      <w:rPr>
        <w:rStyle w:val="HideTWBExt"/>
      </w:rPr>
      <w:t>&lt;/NoPE&gt;&lt;Version&gt;</w:t>
    </w:r>
    <w:r w:rsidRPr="0094298E">
      <w:t>v01-00</w:t>
    </w:r>
    <w:r w:rsidRPr="0094298E">
      <w:rPr>
        <w:rStyle w:val="HideTWBExt"/>
      </w:rPr>
      <w:t>&lt;/Version&gt;</w:t>
    </w:r>
  </w:p>
  <w:p w14:paraId="7CDD9E3D" w14:textId="7C9F5897" w:rsidR="00D82FCC" w:rsidRPr="0094298E" w:rsidRDefault="00C16822" w:rsidP="00C16822">
    <w:pPr>
      <w:pStyle w:val="EPFooter2"/>
    </w:pPr>
    <w:r w:rsidRPr="0094298E">
      <w:tab/>
    </w:r>
    <w:r w:rsidRPr="0094298E">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BD31D" w14:textId="2E5E4030" w:rsidR="00C16822" w:rsidRPr="0094298E" w:rsidRDefault="00C16822" w:rsidP="00C16822">
    <w:pPr>
      <w:pStyle w:val="EPFooter"/>
    </w:pPr>
    <w:r w:rsidRPr="0094298E">
      <w:rPr>
        <w:rStyle w:val="HideTWBExt"/>
      </w:rPr>
      <w:t>&lt;PathFdR&gt;</w:t>
    </w:r>
    <w:r w:rsidR="0094298E" w:rsidRPr="0094298E">
      <w:t>AM\1330573SL.docx</w:t>
    </w:r>
    <w:r w:rsidRPr="0094298E">
      <w:rPr>
        <w:rStyle w:val="HideTWBExt"/>
      </w:rPr>
      <w:t>&lt;/PathFdR&gt;</w:t>
    </w:r>
    <w:r w:rsidRPr="0094298E">
      <w:tab/>
    </w:r>
    <w:r w:rsidRPr="0094298E">
      <w:tab/>
      <w:t>PE</w:t>
    </w:r>
    <w:r w:rsidRPr="0094298E">
      <w:rPr>
        <w:rStyle w:val="HideTWBExt"/>
      </w:rPr>
      <w:t>&lt;NoPE&gt;</w:t>
    </w:r>
    <w:r w:rsidRPr="0094298E">
      <w:t>779.328</w:t>
    </w:r>
    <w:r w:rsidRPr="0094298E">
      <w:rPr>
        <w:rStyle w:val="HideTWBExt"/>
      </w:rPr>
      <w:t>&lt;/NoPE&gt;&lt;Version&gt;</w:t>
    </w:r>
    <w:r w:rsidRPr="0094298E">
      <w:t>v01-00</w:t>
    </w:r>
    <w:r w:rsidRPr="0094298E">
      <w:rPr>
        <w:rStyle w:val="HideTWBExt"/>
      </w:rPr>
      <w:t>&lt;/Version&gt;</w:t>
    </w:r>
  </w:p>
  <w:p w14:paraId="3E25A26D" w14:textId="77CEDA11" w:rsidR="00D82FCC" w:rsidRPr="0094298E" w:rsidRDefault="00C16822" w:rsidP="00C16822">
    <w:pPr>
      <w:pStyle w:val="EPFooter2"/>
    </w:pPr>
    <w:r w:rsidRPr="0094298E">
      <w:t>SL</w:t>
    </w:r>
    <w:r w:rsidRPr="0094298E">
      <w:tab/>
    </w:r>
    <w:r w:rsidRPr="0094298E">
      <w:rPr>
        <w:b w:val="0"/>
        <w:i/>
        <w:color w:val="C0C0C0"/>
        <w:sz w:val="22"/>
      </w:rPr>
      <w:t>Združena v raznolikosti</w:t>
    </w:r>
    <w:r w:rsidRPr="0094298E">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F38CE" w14:textId="77777777" w:rsidR="00AD564D" w:rsidRPr="0094298E" w:rsidRDefault="00AD564D">
      <w:r w:rsidRPr="0094298E">
        <w:separator/>
      </w:r>
    </w:p>
  </w:footnote>
  <w:footnote w:type="continuationSeparator" w:id="0">
    <w:p w14:paraId="42157A09" w14:textId="77777777" w:rsidR="00AD564D" w:rsidRPr="0094298E" w:rsidRDefault="00AD564D">
      <w:r w:rsidRPr="009429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5558C" w14:textId="77777777" w:rsidR="007E3EEE" w:rsidRDefault="007E3E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C9348" w14:textId="77777777" w:rsidR="007E3EEE" w:rsidRDefault="007E3E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E9AAE" w14:textId="77777777" w:rsidR="007E3EEE" w:rsidRDefault="007E3E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13368343">
    <w:abstractNumId w:val="9"/>
  </w:num>
  <w:num w:numId="2" w16cid:durableId="925724145">
    <w:abstractNumId w:val="9"/>
  </w:num>
  <w:num w:numId="3" w16cid:durableId="840000713">
    <w:abstractNumId w:val="7"/>
  </w:num>
  <w:num w:numId="4" w16cid:durableId="798106764">
    <w:abstractNumId w:val="7"/>
  </w:num>
  <w:num w:numId="5" w16cid:durableId="308019729">
    <w:abstractNumId w:val="6"/>
  </w:num>
  <w:num w:numId="6" w16cid:durableId="1547065139">
    <w:abstractNumId w:val="6"/>
  </w:num>
  <w:num w:numId="7" w16cid:durableId="1066688371">
    <w:abstractNumId w:val="5"/>
  </w:num>
  <w:num w:numId="8" w16cid:durableId="2036687012">
    <w:abstractNumId w:val="5"/>
  </w:num>
  <w:num w:numId="9" w16cid:durableId="53895912">
    <w:abstractNumId w:val="4"/>
  </w:num>
  <w:num w:numId="10" w16cid:durableId="895240778">
    <w:abstractNumId w:val="4"/>
  </w:num>
  <w:num w:numId="11" w16cid:durableId="550263919">
    <w:abstractNumId w:val="8"/>
  </w:num>
  <w:num w:numId="12" w16cid:durableId="2073187743">
    <w:abstractNumId w:val="8"/>
  </w:num>
  <w:num w:numId="13" w16cid:durableId="303780582">
    <w:abstractNumId w:val="3"/>
  </w:num>
  <w:num w:numId="14" w16cid:durableId="1466000623">
    <w:abstractNumId w:val="3"/>
  </w:num>
  <w:num w:numId="15" w16cid:durableId="739177">
    <w:abstractNumId w:val="2"/>
  </w:num>
  <w:num w:numId="16" w16cid:durableId="104345794">
    <w:abstractNumId w:val="2"/>
  </w:num>
  <w:num w:numId="17" w16cid:durableId="1765032015">
    <w:abstractNumId w:val="1"/>
  </w:num>
  <w:num w:numId="18" w16cid:durableId="1822695372">
    <w:abstractNumId w:val="1"/>
  </w:num>
  <w:num w:numId="19" w16cid:durableId="1083792844">
    <w:abstractNumId w:val="0"/>
  </w:num>
  <w:num w:numId="20" w16cid:durableId="1025908860">
    <w:abstractNumId w:val="0"/>
  </w:num>
  <w:num w:numId="21" w16cid:durableId="1453085904">
    <w:abstractNumId w:val="9"/>
  </w:num>
  <w:num w:numId="22" w16cid:durableId="576743827">
    <w:abstractNumId w:val="7"/>
  </w:num>
  <w:num w:numId="23" w16cid:durableId="1438721860">
    <w:abstractNumId w:val="6"/>
  </w:num>
  <w:num w:numId="24" w16cid:durableId="2080593004">
    <w:abstractNumId w:val="5"/>
  </w:num>
  <w:num w:numId="25" w16cid:durableId="1918395381">
    <w:abstractNumId w:val="4"/>
  </w:num>
  <w:num w:numId="26" w16cid:durableId="2028292564">
    <w:abstractNumId w:val="8"/>
  </w:num>
  <w:num w:numId="27" w16cid:durableId="934019761">
    <w:abstractNumId w:val="3"/>
  </w:num>
  <w:num w:numId="28" w16cid:durableId="841630173">
    <w:abstractNumId w:val="2"/>
  </w:num>
  <w:num w:numId="29" w16cid:durableId="1896814399">
    <w:abstractNumId w:val="1"/>
  </w:num>
  <w:num w:numId="30" w16cid:durableId="1754937174">
    <w:abstractNumId w:val="0"/>
  </w:num>
  <w:num w:numId="31" w16cid:durableId="1582326331">
    <w:abstractNumId w:val="9"/>
  </w:num>
  <w:num w:numId="32" w16cid:durableId="1085883620">
    <w:abstractNumId w:val="7"/>
  </w:num>
  <w:num w:numId="33" w16cid:durableId="1027873946">
    <w:abstractNumId w:val="6"/>
  </w:num>
  <w:num w:numId="34" w16cid:durableId="1743914468">
    <w:abstractNumId w:val="5"/>
  </w:num>
  <w:num w:numId="35" w16cid:durableId="1670408104">
    <w:abstractNumId w:val="4"/>
  </w:num>
  <w:num w:numId="36" w16cid:durableId="567963373">
    <w:abstractNumId w:val="8"/>
  </w:num>
  <w:num w:numId="37" w16cid:durableId="1843928400">
    <w:abstractNumId w:val="3"/>
  </w:num>
  <w:num w:numId="38" w16cid:durableId="734476768">
    <w:abstractNumId w:val="2"/>
  </w:num>
  <w:num w:numId="39" w16cid:durableId="425076879">
    <w:abstractNumId w:val="1"/>
  </w:num>
  <w:num w:numId="40" w16cid:durableId="1919317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SL"/>
    <w:docVar w:name="TXTLANGUEMIN" w:val="sl"/>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SL.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0DF"/>
    <w:rsid w:val="000F7815"/>
    <w:rsid w:val="001048E4"/>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86A71"/>
    <w:rsid w:val="002A1C82"/>
    <w:rsid w:val="002B360E"/>
    <w:rsid w:val="002B6A7B"/>
    <w:rsid w:val="002C5761"/>
    <w:rsid w:val="002E3F68"/>
    <w:rsid w:val="002E4311"/>
    <w:rsid w:val="003003A7"/>
    <w:rsid w:val="00315664"/>
    <w:rsid w:val="00322475"/>
    <w:rsid w:val="003277AC"/>
    <w:rsid w:val="00363AD3"/>
    <w:rsid w:val="00365C6A"/>
    <w:rsid w:val="0037017C"/>
    <w:rsid w:val="003743DE"/>
    <w:rsid w:val="0037660F"/>
    <w:rsid w:val="00384E84"/>
    <w:rsid w:val="0038706C"/>
    <w:rsid w:val="00391EB2"/>
    <w:rsid w:val="003923F7"/>
    <w:rsid w:val="003A0266"/>
    <w:rsid w:val="003A5102"/>
    <w:rsid w:val="003B0A06"/>
    <w:rsid w:val="003B61ED"/>
    <w:rsid w:val="003C6E39"/>
    <w:rsid w:val="003D466C"/>
    <w:rsid w:val="003D70F2"/>
    <w:rsid w:val="003E08BF"/>
    <w:rsid w:val="003E43AC"/>
    <w:rsid w:val="003F21EB"/>
    <w:rsid w:val="003F3B0C"/>
    <w:rsid w:val="003F739B"/>
    <w:rsid w:val="00417927"/>
    <w:rsid w:val="00421192"/>
    <w:rsid w:val="00422BB2"/>
    <w:rsid w:val="004367B3"/>
    <w:rsid w:val="00441413"/>
    <w:rsid w:val="00441D7D"/>
    <w:rsid w:val="00461E32"/>
    <w:rsid w:val="00462FB6"/>
    <w:rsid w:val="00464338"/>
    <w:rsid w:val="00487EBF"/>
    <w:rsid w:val="00495E20"/>
    <w:rsid w:val="004E0AAC"/>
    <w:rsid w:val="004E1C4C"/>
    <w:rsid w:val="004F03F0"/>
    <w:rsid w:val="004F2903"/>
    <w:rsid w:val="004F3D73"/>
    <w:rsid w:val="004F5C85"/>
    <w:rsid w:val="005051DF"/>
    <w:rsid w:val="005246D8"/>
    <w:rsid w:val="00525830"/>
    <w:rsid w:val="005302F2"/>
    <w:rsid w:val="00534055"/>
    <w:rsid w:val="00534908"/>
    <w:rsid w:val="00547F73"/>
    <w:rsid w:val="00557617"/>
    <w:rsid w:val="005605F2"/>
    <w:rsid w:val="005650BC"/>
    <w:rsid w:val="00571479"/>
    <w:rsid w:val="005A7205"/>
    <w:rsid w:val="005A7EB4"/>
    <w:rsid w:val="005B32E3"/>
    <w:rsid w:val="005B708F"/>
    <w:rsid w:val="005E50C2"/>
    <w:rsid w:val="00607ABE"/>
    <w:rsid w:val="0062415C"/>
    <w:rsid w:val="006337D4"/>
    <w:rsid w:val="00637384"/>
    <w:rsid w:val="006542EA"/>
    <w:rsid w:val="0066168A"/>
    <w:rsid w:val="00665DDA"/>
    <w:rsid w:val="00672807"/>
    <w:rsid w:val="006746CD"/>
    <w:rsid w:val="00687070"/>
    <w:rsid w:val="00695CC1"/>
    <w:rsid w:val="006965BE"/>
    <w:rsid w:val="006A2838"/>
    <w:rsid w:val="006A72F6"/>
    <w:rsid w:val="006B4B58"/>
    <w:rsid w:val="006B6438"/>
    <w:rsid w:val="006C617F"/>
    <w:rsid w:val="006D6B15"/>
    <w:rsid w:val="006F3F81"/>
    <w:rsid w:val="006F4B73"/>
    <w:rsid w:val="00702F62"/>
    <w:rsid w:val="007059E9"/>
    <w:rsid w:val="00706049"/>
    <w:rsid w:val="007152AF"/>
    <w:rsid w:val="00736FBA"/>
    <w:rsid w:val="0074160E"/>
    <w:rsid w:val="00763F37"/>
    <w:rsid w:val="007659AC"/>
    <w:rsid w:val="007834A8"/>
    <w:rsid w:val="00786BD0"/>
    <w:rsid w:val="0079060C"/>
    <w:rsid w:val="007A42AB"/>
    <w:rsid w:val="007B7B2E"/>
    <w:rsid w:val="007C71DE"/>
    <w:rsid w:val="007E3EEE"/>
    <w:rsid w:val="008162FA"/>
    <w:rsid w:val="00822C94"/>
    <w:rsid w:val="008363E4"/>
    <w:rsid w:val="00851460"/>
    <w:rsid w:val="00851EAA"/>
    <w:rsid w:val="008530F4"/>
    <w:rsid w:val="0087052C"/>
    <w:rsid w:val="00870CF2"/>
    <w:rsid w:val="00874862"/>
    <w:rsid w:val="00875A9C"/>
    <w:rsid w:val="008760FF"/>
    <w:rsid w:val="00887FDC"/>
    <w:rsid w:val="008B251A"/>
    <w:rsid w:val="008B3327"/>
    <w:rsid w:val="008D5942"/>
    <w:rsid w:val="008D6D06"/>
    <w:rsid w:val="008E2D3D"/>
    <w:rsid w:val="008F0DDD"/>
    <w:rsid w:val="00900CAE"/>
    <w:rsid w:val="00904AD5"/>
    <w:rsid w:val="00907CCA"/>
    <w:rsid w:val="009148C5"/>
    <w:rsid w:val="009154FF"/>
    <w:rsid w:val="00917A85"/>
    <w:rsid w:val="00922896"/>
    <w:rsid w:val="00922C96"/>
    <w:rsid w:val="009403E2"/>
    <w:rsid w:val="0094298E"/>
    <w:rsid w:val="0095352C"/>
    <w:rsid w:val="009634A1"/>
    <w:rsid w:val="00966038"/>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A2439"/>
    <w:rsid w:val="00AB74D6"/>
    <w:rsid w:val="00AC7149"/>
    <w:rsid w:val="00AD564D"/>
    <w:rsid w:val="00AD730A"/>
    <w:rsid w:val="00AE4459"/>
    <w:rsid w:val="00AF25FC"/>
    <w:rsid w:val="00AF2819"/>
    <w:rsid w:val="00B0638A"/>
    <w:rsid w:val="00B10564"/>
    <w:rsid w:val="00B14696"/>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16822"/>
    <w:rsid w:val="00C211B3"/>
    <w:rsid w:val="00C22CC4"/>
    <w:rsid w:val="00C2336C"/>
    <w:rsid w:val="00C35E35"/>
    <w:rsid w:val="00C41E32"/>
    <w:rsid w:val="00C50D6A"/>
    <w:rsid w:val="00C63193"/>
    <w:rsid w:val="00C85D0F"/>
    <w:rsid w:val="00C86D60"/>
    <w:rsid w:val="00C879B8"/>
    <w:rsid w:val="00C92798"/>
    <w:rsid w:val="00CB0BDA"/>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3D55"/>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26D4B"/>
    <w:rsid w:val="00E305DD"/>
    <w:rsid w:val="00E44BB0"/>
    <w:rsid w:val="00E471BE"/>
    <w:rsid w:val="00E57F50"/>
    <w:rsid w:val="00E660E2"/>
    <w:rsid w:val="00E778A9"/>
    <w:rsid w:val="00EA25AE"/>
    <w:rsid w:val="00EA5F20"/>
    <w:rsid w:val="00EB3A71"/>
    <w:rsid w:val="00EE011D"/>
    <w:rsid w:val="00EE3E0D"/>
    <w:rsid w:val="00EF03A3"/>
    <w:rsid w:val="00EF11AD"/>
    <w:rsid w:val="00EF68C4"/>
    <w:rsid w:val="00F03741"/>
    <w:rsid w:val="00F03EAA"/>
    <w:rsid w:val="00F10E3E"/>
    <w:rsid w:val="00F14A53"/>
    <w:rsid w:val="00F26B96"/>
    <w:rsid w:val="00F27170"/>
    <w:rsid w:val="00F459F7"/>
    <w:rsid w:val="00F54D9F"/>
    <w:rsid w:val="00F87013"/>
    <w:rsid w:val="00F91778"/>
    <w:rsid w:val="00F92B49"/>
    <w:rsid w:val="00FA192C"/>
    <w:rsid w:val="00FA5604"/>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E2E03"/>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173</Pages>
  <Words>42670</Words>
  <Characters>246481</Characters>
  <Application>Microsoft Office Word</Application>
  <DocSecurity>0</DocSecurity>
  <Lines>9237</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2025-11-13T08:42:00Z</dcterms:created>
  <dcterms:modified xsi:type="dcterms:W3CDTF">2025-11-13T08:42:00Z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- 2025/11/13 09:41</vt:lpwstr>
  </property>
  <property fmtid="{D5CDD505-2E9C-101B-9397-08002B2CF9AE}" pid="9" name="Created with">
    <vt:lpwstr>10.2.0 Build [20251001]</vt:lpwstr>
  </property>
  <property fmtid="{D5CDD505-2E9C-101B-9397-08002B2CF9AE}" pid="10" name="FooterPath">
    <vt:lpwstr>AM\1330573SL.docx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779.328</vt:lpwstr>
  </property>
  <property fmtid="{D5CDD505-2E9C-101B-9397-08002B2CF9AE}" pid="14" name="SendToEpades">
    <vt:lpwstr>OK(AMNUM) - 2025/10/27 15:33</vt:lpwstr>
  </property>
</Properties>
</file>