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BA6370" w14:paraId="5DBA1005" w14:textId="77777777" w:rsidTr="00C85D0F">
        <w:trPr>
          <w:trHeight w:hRule="exact" w:val="1418"/>
        </w:trPr>
        <w:tc>
          <w:tcPr>
            <w:tcW w:w="6804" w:type="dxa"/>
            <w:shd w:val="clear" w:color="auto" w:fill="auto"/>
            <w:vAlign w:val="center"/>
          </w:tcPr>
          <w:p w14:paraId="0AFEC809" w14:textId="77777777" w:rsidR="00BE5062" w:rsidRPr="00F8725B" w:rsidRDefault="00710EEB" w:rsidP="00C85D0F">
            <w:pPr>
              <w:pStyle w:val="EPName"/>
            </w:pPr>
            <w:r>
              <w:t>Európai Parlament</w:t>
            </w:r>
          </w:p>
          <w:p w14:paraId="6B4CB4AB" w14:textId="77777777" w:rsidR="00BE5062" w:rsidRPr="00F8725B" w:rsidRDefault="00710EEB" w:rsidP="00C85D0F">
            <w:pPr>
              <w:pStyle w:val="EPTerm"/>
            </w:pPr>
            <w:r>
              <w:t>2024-2029</w:t>
            </w:r>
          </w:p>
        </w:tc>
        <w:tc>
          <w:tcPr>
            <w:tcW w:w="2268" w:type="dxa"/>
            <w:shd w:val="clear" w:color="auto" w:fill="auto"/>
          </w:tcPr>
          <w:p w14:paraId="78BBF52F" w14:textId="77777777" w:rsidR="00BE5062" w:rsidRPr="00F8725B" w:rsidRDefault="00710EEB" w:rsidP="00C85D0F">
            <w:pPr>
              <w:pStyle w:val="EPLogo"/>
            </w:pPr>
            <w:r w:rsidRPr="00F8725B">
              <w:rPr>
                <w:noProof/>
              </w:rPr>
              <w:drawing>
                <wp:inline distT="0" distB="0" distL="0" distR="0" wp14:anchorId="06AE5A1F" wp14:editId="69C40D8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6058B13" w14:textId="77777777" w:rsidR="000E7234" w:rsidRPr="00F8725B" w:rsidRDefault="000E7234" w:rsidP="000E7234">
      <w:pPr>
        <w:pStyle w:val="LineTop"/>
      </w:pPr>
    </w:p>
    <w:p w14:paraId="5DB52A06" w14:textId="77777777" w:rsidR="000E7234" w:rsidRPr="00F8725B" w:rsidRDefault="00710EEB" w:rsidP="000E7234">
      <w:pPr>
        <w:pStyle w:val="EPBody"/>
      </w:pPr>
      <w:r>
        <w:rPr>
          <w:rStyle w:val="HideTWBExt"/>
        </w:rPr>
        <w:t>&lt;</w:t>
      </w:r>
      <w:r>
        <w:rPr>
          <w:rStyle w:val="HideTWBExt"/>
          <w:i w:val="0"/>
        </w:rPr>
        <w:t>Commission</w:t>
      </w:r>
      <w:r>
        <w:rPr>
          <w:rStyle w:val="HideTWBExt"/>
        </w:rPr>
        <w:t>&gt;</w:t>
      </w:r>
      <w:r>
        <w:rPr>
          <w:rStyle w:val="HideTWBInt"/>
          <w:color w:val="auto"/>
        </w:rPr>
        <w:t>{LIBE}</w:t>
      </w:r>
      <w:r>
        <w:t>Állampolgári Jogi, Bel- és Igazságügyi Bizottság</w:t>
      </w:r>
      <w:r>
        <w:rPr>
          <w:rStyle w:val="HideTWBExt"/>
        </w:rPr>
        <w:t>&lt;/</w:t>
      </w:r>
      <w:r>
        <w:rPr>
          <w:rStyle w:val="HideTWBExt"/>
          <w:i w:val="0"/>
        </w:rPr>
        <w:t>Commission</w:t>
      </w:r>
      <w:r>
        <w:rPr>
          <w:rStyle w:val="HideTWBExt"/>
        </w:rPr>
        <w:t>&gt;</w:t>
      </w:r>
    </w:p>
    <w:p w14:paraId="0A1A0505" w14:textId="77777777" w:rsidR="000E7234" w:rsidRPr="00F8725B" w:rsidRDefault="000E7234" w:rsidP="000E7234">
      <w:pPr>
        <w:pStyle w:val="LineBottom"/>
      </w:pPr>
    </w:p>
    <w:p w14:paraId="233F4651" w14:textId="77777777" w:rsidR="00B85286" w:rsidRPr="00F8725B" w:rsidRDefault="00710EEB">
      <w:pPr>
        <w:pStyle w:val="CoverReference"/>
      </w:pPr>
      <w:r>
        <w:rPr>
          <w:rStyle w:val="HideTWBExt"/>
          <w:b w:val="0"/>
        </w:rPr>
        <w:t>&lt;RefProc&gt;</w:t>
      </w:r>
      <w:r>
        <w:t>2025/0132</w:t>
      </w:r>
      <w:r>
        <w:rPr>
          <w:rStyle w:val="HideTWBExt"/>
          <w:b w:val="0"/>
        </w:rPr>
        <w:t>&lt;/RefProc&gt;&lt;RefTypeProc&gt;</w:t>
      </w:r>
      <w:r>
        <w:t>(COD)</w:t>
      </w:r>
      <w:r>
        <w:rPr>
          <w:rStyle w:val="HideTWBExt"/>
          <w:b w:val="0"/>
        </w:rPr>
        <w:t>&lt;/RefTypeProc&gt;</w:t>
      </w:r>
    </w:p>
    <w:p w14:paraId="4D795F6D" w14:textId="77777777" w:rsidR="00B85286" w:rsidRPr="00F8725B" w:rsidRDefault="00710EEB">
      <w:pPr>
        <w:pStyle w:val="CoverDate"/>
      </w:pPr>
      <w:r>
        <w:rPr>
          <w:rStyle w:val="HideTWBExt"/>
        </w:rPr>
        <w:t>&lt;Date&gt;</w:t>
      </w:r>
      <w:r>
        <w:rPr>
          <w:rStyle w:val="HideTWBInt"/>
          <w:color w:val="auto"/>
        </w:rPr>
        <w:t>{06/11/2025}</w:t>
      </w:r>
      <w:r>
        <w:t>6.11.2025</w:t>
      </w:r>
      <w:r>
        <w:rPr>
          <w:rStyle w:val="HideTWBExt"/>
        </w:rPr>
        <w:t>&lt;/Date&gt;</w:t>
      </w:r>
    </w:p>
    <w:p w14:paraId="444EB5CF" w14:textId="77777777" w:rsidR="009B0305" w:rsidRPr="00F8725B" w:rsidRDefault="00710EEB" w:rsidP="009B0305">
      <w:pPr>
        <w:pStyle w:val="CoverDocType"/>
      </w:pPr>
      <w:r>
        <w:rPr>
          <w:rStyle w:val="HideTWBExt"/>
          <w:b w:val="0"/>
        </w:rPr>
        <w:t>&lt;TypeAM&gt;</w:t>
      </w:r>
      <w:r>
        <w:t>MÓDOSÍTÁS:</w:t>
      </w:r>
      <w:r>
        <w:rPr>
          <w:rStyle w:val="HideTWBExt"/>
          <w:b w:val="0"/>
        </w:rPr>
        <w:t>&lt;/TypeAM&gt;</w:t>
      </w:r>
    </w:p>
    <w:p w14:paraId="1AA19E8B" w14:textId="77777777" w:rsidR="00B85286" w:rsidRPr="00F8725B" w:rsidRDefault="00710EEB" w:rsidP="001C2054">
      <w:pPr>
        <w:pStyle w:val="CoverDocType24a"/>
      </w:pPr>
      <w:r>
        <w:rPr>
          <w:rStyle w:val="HideTWBExt"/>
          <w:b w:val="0"/>
        </w:rPr>
        <w:t>&lt;RangeAM&gt;</w:t>
      </w:r>
      <w:r>
        <w:t xml:space="preserve">14 - </w:t>
      </w:r>
      <w:r>
        <w:t>103</w:t>
      </w:r>
      <w:r>
        <w:rPr>
          <w:rStyle w:val="HideTWBExt"/>
          <w:b w:val="0"/>
        </w:rPr>
        <w:t>&lt;/RangeAM&gt;</w:t>
      </w:r>
    </w:p>
    <w:p w14:paraId="454BF3E4" w14:textId="77777777" w:rsidR="001C2054" w:rsidRPr="00F8725B" w:rsidRDefault="00710EEB" w:rsidP="00A93F8C">
      <w:pPr>
        <w:pStyle w:val="CoverBold"/>
      </w:pPr>
      <w:r>
        <w:rPr>
          <w:rStyle w:val="HideTWBExt"/>
          <w:b w:val="0"/>
        </w:rPr>
        <w:t>&lt;TitreType&gt;</w:t>
      </w:r>
      <w:r>
        <w:t>Jelentéstervezet</w:t>
      </w:r>
      <w:r>
        <w:rPr>
          <w:rStyle w:val="HideTWBExt"/>
          <w:b w:val="0"/>
        </w:rPr>
        <w:t>&lt;/TitreType&gt;</w:t>
      </w:r>
    </w:p>
    <w:p w14:paraId="0DD850EA" w14:textId="77777777" w:rsidR="00B85286" w:rsidRPr="00F8725B" w:rsidRDefault="00710EEB" w:rsidP="00A93F8C">
      <w:pPr>
        <w:pStyle w:val="CoverBold"/>
      </w:pPr>
      <w:r>
        <w:rPr>
          <w:rStyle w:val="HideTWBExt"/>
          <w:b w:val="0"/>
        </w:rPr>
        <w:t>&lt;Rapporteur&gt;</w:t>
      </w:r>
      <w:r>
        <w:t>Lena Düpont</w:t>
      </w:r>
      <w:r>
        <w:rPr>
          <w:rStyle w:val="HideTWBExt"/>
          <w:b w:val="0"/>
        </w:rPr>
        <w:t>&lt;/Rapporteur&gt;</w:t>
      </w:r>
    </w:p>
    <w:p w14:paraId="3EA4E7BE" w14:textId="77777777" w:rsidR="00B85286" w:rsidRPr="00F8725B" w:rsidRDefault="00710EEB">
      <w:pPr>
        <w:pStyle w:val="CoverNormal24a"/>
      </w:pPr>
      <w:r>
        <w:rPr>
          <w:rStyle w:val="HideTWBExt"/>
        </w:rPr>
        <w:t>&lt;DocRefPE&gt;</w:t>
      </w:r>
      <w:r>
        <w:t>(PE778.391v01-</w:t>
      </w:r>
      <w:proofErr w:type="gramStart"/>
      <w:r>
        <w:t>00)</w:t>
      </w:r>
      <w:r>
        <w:rPr>
          <w:rStyle w:val="HideTWBExt"/>
        </w:rPr>
        <w:t>&lt;</w:t>
      </w:r>
      <w:proofErr w:type="gramEnd"/>
      <w:r>
        <w:rPr>
          <w:rStyle w:val="HideTWBExt"/>
        </w:rPr>
        <w:t>/DocRefPE&gt;</w:t>
      </w:r>
    </w:p>
    <w:p w14:paraId="575B297B" w14:textId="77777777" w:rsidR="00B85286" w:rsidRPr="00F8725B" w:rsidRDefault="00710EEB">
      <w:pPr>
        <w:pStyle w:val="CoverNormal24a"/>
      </w:pPr>
      <w:r>
        <w:rPr>
          <w:rStyle w:val="HideTWBExt"/>
        </w:rPr>
        <w:t>&lt;Titre&gt;</w:t>
      </w:r>
      <w:r>
        <w:t xml:space="preserve">Az (EU) 2024/1348 rendeletnek a „biztonságos harmadik ország” elvének alkalmazása tekintetében történő </w:t>
      </w:r>
      <w:r>
        <w:t>módosításáról szóló európai parlamenti és tanácsi rendeletre irányuló javaslat</w:t>
      </w:r>
      <w:r>
        <w:rPr>
          <w:rStyle w:val="HideTWBExt"/>
        </w:rPr>
        <w:t>&lt;/Titre&gt;</w:t>
      </w:r>
    </w:p>
    <w:p w14:paraId="5F533C22" w14:textId="77777777" w:rsidR="006337D4" w:rsidRPr="00F8725B" w:rsidRDefault="00710EEB" w:rsidP="006337D4">
      <w:pPr>
        <w:pStyle w:val="CoverNormal"/>
      </w:pPr>
      <w:r>
        <w:rPr>
          <w:rStyle w:val="HideTWBExt"/>
        </w:rPr>
        <w:t>&lt;DocAmend&gt;</w:t>
      </w:r>
      <w:r>
        <w:t>Rendeletre irányuló javaslat</w:t>
      </w:r>
      <w:r>
        <w:rPr>
          <w:rStyle w:val="HideTWBExt"/>
        </w:rPr>
        <w:t>&lt;/DocAmend&gt;</w:t>
      </w:r>
    </w:p>
    <w:p w14:paraId="1736C623" w14:textId="77777777" w:rsidR="00B85286" w:rsidRPr="00F8725B" w:rsidRDefault="00710EEB">
      <w:pPr>
        <w:pStyle w:val="CoverNormal24a"/>
      </w:pPr>
      <w:r>
        <w:rPr>
          <w:rStyle w:val="HideTWBExt"/>
        </w:rPr>
        <w:t>&lt;DocRef&gt;</w:t>
      </w:r>
      <w:r>
        <w:t>(</w:t>
      </w:r>
      <w:proofErr w:type="gramStart"/>
      <w:r>
        <w:t>COM(</w:t>
      </w:r>
      <w:proofErr w:type="gramEnd"/>
      <w:r>
        <w:t>2025)0259 – C10</w:t>
      </w:r>
      <w:r>
        <w:noBreakHyphen/>
        <w:t>0088/2025 – 2025/0132(COD))</w:t>
      </w:r>
      <w:r>
        <w:rPr>
          <w:rStyle w:val="HideTWBExt"/>
        </w:rPr>
        <w:t>&lt;/DocRef&gt;</w:t>
      </w:r>
    </w:p>
    <w:p w14:paraId="2B5BE1C4" w14:textId="77777777" w:rsidR="00B85286" w:rsidRPr="00F8725B" w:rsidRDefault="00710EEB" w:rsidP="00E660E2">
      <w:pPr>
        <w:widowControl/>
        <w:tabs>
          <w:tab w:val="center" w:pos="4677"/>
        </w:tabs>
      </w:pPr>
      <w:r>
        <w:br w:type="page"/>
      </w:r>
      <w:r>
        <w:lastRenderedPageBreak/>
        <w:t>AM_Com_LegReport</w:t>
      </w:r>
    </w:p>
    <w:p w14:paraId="7EF0E6C1" w14:textId="77777777" w:rsidR="00FA192C" w:rsidRPr="00F8725B" w:rsidRDefault="00710EEB" w:rsidP="00065345">
      <w:pPr>
        <w:pStyle w:val="AMNumberTabs0"/>
        <w:keepNext/>
      </w:pPr>
      <w:r>
        <w:br w:type="page"/>
      </w:r>
    </w:p>
    <w:p w14:paraId="7AD1700C" w14:textId="77777777" w:rsidR="00F200BB" w:rsidRPr="00F8725B" w:rsidRDefault="00710EEB" w:rsidP="00F200BB">
      <w:pPr>
        <w:pStyle w:val="AMNumberTabs0"/>
        <w:keepNext/>
      </w:pPr>
      <w:r>
        <w:rPr>
          <w:rStyle w:val="HideTWBExt"/>
          <w:b w:val="0"/>
        </w:rPr>
        <w:lastRenderedPageBreak/>
        <w:t>&lt;RepeatBlock-Amend&gt;&lt;Amend&gt;</w:t>
      </w:r>
      <w:r>
        <w:t>Módosítás</w:t>
      </w:r>
      <w:r>
        <w:tab/>
      </w:r>
      <w:r>
        <w:tab/>
      </w:r>
      <w:r>
        <w:rPr>
          <w:rStyle w:val="HideTWBExt"/>
          <w:b w:val="0"/>
        </w:rPr>
        <w:t>&lt;NumAm&gt;</w:t>
      </w:r>
      <w:r>
        <w:t>14</w:t>
      </w:r>
      <w:r>
        <w:rPr>
          <w:rStyle w:val="HideTWBExt"/>
          <w:b w:val="0"/>
        </w:rPr>
        <w:t>&lt;/NumAm&gt;</w:t>
      </w:r>
    </w:p>
    <w:p w14:paraId="4FC478F7" w14:textId="77777777" w:rsidR="00F200BB" w:rsidRPr="00F8725B" w:rsidRDefault="00710EEB" w:rsidP="00F200BB">
      <w:pPr>
        <w:pStyle w:val="NormalBold"/>
      </w:pPr>
      <w:r>
        <w:rPr>
          <w:rStyle w:val="HideTWBExt"/>
          <w:b w:val="0"/>
        </w:rPr>
        <w:t>&lt;RepeatBlock-By&gt;&lt;Members&gt;</w:t>
      </w:r>
      <w:r>
        <w:t>Ilaria Salis, Özlem Demirel, Estrella Galán, Pernando Barrena Arza, Damien Carême</w:t>
      </w:r>
      <w:r>
        <w:rPr>
          <w:rStyle w:val="HideTWBExt"/>
          <w:b w:val="0"/>
        </w:rPr>
        <w:t>&lt;/Members&gt;</w:t>
      </w:r>
    </w:p>
    <w:p w14:paraId="3F617844" w14:textId="77777777" w:rsidR="00F200BB" w:rsidRPr="00F8725B" w:rsidRDefault="00710EEB" w:rsidP="00F200BB">
      <w:r>
        <w:rPr>
          <w:rStyle w:val="HideTWBExt"/>
        </w:rPr>
        <w:t>&lt;/RepeatBlock-By&gt;</w:t>
      </w:r>
    </w:p>
    <w:p w14:paraId="194FAF0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0FB8A93" w14:textId="77777777" w:rsidR="00F200BB" w:rsidRPr="00F8725B" w:rsidRDefault="00710EEB" w:rsidP="00F200BB">
      <w:pPr>
        <w:pStyle w:val="NormalBold"/>
      </w:pPr>
      <w:r>
        <w:rPr>
          <w:rStyle w:val="HideTWBExt"/>
          <w:b w:val="0"/>
        </w:rPr>
        <w:t>&lt;Article&gt;</w:t>
      </w:r>
      <w:r>
        <w: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F11522E" w14:textId="77777777" w:rsidTr="005F641C">
        <w:trPr>
          <w:jc w:val="center"/>
        </w:trPr>
        <w:tc>
          <w:tcPr>
            <w:tcW w:w="9752" w:type="dxa"/>
            <w:gridSpan w:val="2"/>
          </w:tcPr>
          <w:p w14:paraId="6CFFDEC0" w14:textId="77777777" w:rsidR="00F200BB" w:rsidRPr="00F8725B" w:rsidRDefault="00F200BB" w:rsidP="005F641C">
            <w:pPr>
              <w:keepNext/>
            </w:pPr>
          </w:p>
        </w:tc>
      </w:tr>
      <w:tr w:rsidR="00BA6370" w14:paraId="47B19B81" w14:textId="77777777" w:rsidTr="005F641C">
        <w:trPr>
          <w:jc w:val="center"/>
        </w:trPr>
        <w:tc>
          <w:tcPr>
            <w:tcW w:w="4876" w:type="dxa"/>
          </w:tcPr>
          <w:p w14:paraId="468A6DE0" w14:textId="77777777" w:rsidR="00F200BB" w:rsidRPr="00F8725B" w:rsidRDefault="00F200BB" w:rsidP="005F641C">
            <w:pPr>
              <w:pStyle w:val="ColumnHeading"/>
              <w:keepNext/>
            </w:pPr>
          </w:p>
        </w:tc>
        <w:tc>
          <w:tcPr>
            <w:tcW w:w="4876" w:type="dxa"/>
            <w:hideMark/>
          </w:tcPr>
          <w:p w14:paraId="47A608EF" w14:textId="77777777" w:rsidR="00F200BB" w:rsidRPr="00F8725B" w:rsidRDefault="00710EEB" w:rsidP="005F641C">
            <w:pPr>
              <w:pStyle w:val="ColumnHeading"/>
              <w:keepNext/>
            </w:pPr>
            <w:r>
              <w:t>Elutasításra irányuló javaslat</w:t>
            </w:r>
          </w:p>
        </w:tc>
      </w:tr>
      <w:tr w:rsidR="00BA6370" w14:paraId="5684E0D9" w14:textId="77777777" w:rsidTr="005F641C">
        <w:trPr>
          <w:jc w:val="center"/>
        </w:trPr>
        <w:tc>
          <w:tcPr>
            <w:tcW w:w="4876" w:type="dxa"/>
          </w:tcPr>
          <w:p w14:paraId="03A7862C" w14:textId="77777777" w:rsidR="00F200BB" w:rsidRPr="00F8725B" w:rsidRDefault="00F200BB" w:rsidP="005F641C">
            <w:pPr>
              <w:pStyle w:val="Normal6"/>
            </w:pPr>
          </w:p>
        </w:tc>
        <w:tc>
          <w:tcPr>
            <w:tcW w:w="4876" w:type="dxa"/>
            <w:hideMark/>
          </w:tcPr>
          <w:p w14:paraId="4CD30573" w14:textId="77777777" w:rsidR="00F200BB" w:rsidRPr="00F8725B" w:rsidRDefault="00710EEB" w:rsidP="005F641C">
            <w:pPr>
              <w:pStyle w:val="Normal6"/>
              <w:rPr>
                <w:szCs w:val="24"/>
              </w:rPr>
            </w:pPr>
            <w:r>
              <w:rPr>
                <w:b/>
                <w:i/>
              </w:rPr>
              <w:t>Az Európai Parlament elutasítja a Bizottság javaslatát.</w:t>
            </w:r>
          </w:p>
        </w:tc>
      </w:tr>
    </w:tbl>
    <w:p w14:paraId="42B2B70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D246B59"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59370D12" w14:textId="77777777" w:rsidR="00F200BB" w:rsidRPr="00F8725B" w:rsidRDefault="00710EEB" w:rsidP="00F200BB">
      <w:pPr>
        <w:pStyle w:val="Normal12Italic"/>
        <w:rPr>
          <w:noProof w:val="0"/>
        </w:rPr>
      </w:pPr>
      <w:r>
        <w:t xml:space="preserve">A menekültügyi eljárásról szóló rendelet módosítására irányuló javaslatot el kell utasítani, mivel a </w:t>
      </w:r>
      <w:r>
        <w:t>„biztonságos harmadik ország” elvében szereplő, kapcsolatra vonatkozó követelmény, valamint a fellebbezések automatikus felfüggesztő hatályának megszüntetése súlyosan aláássa a menedékjogot, és növeli a visszaküldés kockázatát. Lehetővé tenné, hogy a kérelmezőket még fellebbezésük meghallgatása előtt átszállítsák olyan országokba, amelyekkel nincs kapcsolatuk, és az EU felelősségét harmadik országokra hárítaná át. Az ilyen kiszervezés sérti a nemzetközi és az uniós jogot, és ténylegesen véget vet a menedékj</w:t>
      </w:r>
      <w:r>
        <w:t>ognak Európában.</w:t>
      </w:r>
    </w:p>
    <w:p w14:paraId="2FFD6047" w14:textId="77777777" w:rsidR="00F200BB" w:rsidRPr="00F8725B" w:rsidRDefault="00710EEB" w:rsidP="00F200BB">
      <w:r>
        <w:rPr>
          <w:rStyle w:val="HideTWBExt"/>
        </w:rPr>
        <w:t>&lt;/Amend&gt;</w:t>
      </w:r>
    </w:p>
    <w:p w14:paraId="26635D7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15</w:t>
      </w:r>
      <w:r>
        <w:rPr>
          <w:rStyle w:val="HideTWBExt"/>
          <w:b w:val="0"/>
        </w:rPr>
        <w:t>&lt;/NumAm&gt;</w:t>
      </w:r>
    </w:p>
    <w:p w14:paraId="4D0621C8"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7F4AD749" w14:textId="77777777" w:rsidR="00F200BB" w:rsidRPr="00F8725B" w:rsidRDefault="00710EEB" w:rsidP="00F200BB">
      <w:r>
        <w:rPr>
          <w:rStyle w:val="HideTWBExt"/>
        </w:rPr>
        <w:t>&lt;/RepeatBlock-By&gt;</w:t>
      </w:r>
    </w:p>
    <w:p w14:paraId="7531FF5B"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A1E3F5F" w14:textId="77777777" w:rsidR="00F200BB" w:rsidRPr="00F8725B" w:rsidRDefault="00710EEB" w:rsidP="00F200BB">
      <w:pPr>
        <w:pStyle w:val="NormalBold"/>
      </w:pPr>
      <w:r>
        <w:rPr>
          <w:rStyle w:val="HideTWBExt"/>
          <w:b w:val="0"/>
        </w:rPr>
        <w:t>&lt;Article&gt;</w:t>
      </w:r>
      <w:r>
        <w: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B2B0069" w14:textId="77777777" w:rsidTr="005F641C">
        <w:trPr>
          <w:jc w:val="center"/>
        </w:trPr>
        <w:tc>
          <w:tcPr>
            <w:tcW w:w="9752" w:type="dxa"/>
            <w:gridSpan w:val="2"/>
          </w:tcPr>
          <w:p w14:paraId="1571D5FD" w14:textId="77777777" w:rsidR="00F200BB" w:rsidRPr="00F8725B" w:rsidRDefault="00F200BB" w:rsidP="005F641C">
            <w:pPr>
              <w:keepNext/>
            </w:pPr>
          </w:p>
        </w:tc>
      </w:tr>
      <w:tr w:rsidR="00BA6370" w14:paraId="0D670103" w14:textId="77777777" w:rsidTr="005F641C">
        <w:trPr>
          <w:jc w:val="center"/>
        </w:trPr>
        <w:tc>
          <w:tcPr>
            <w:tcW w:w="4876" w:type="dxa"/>
          </w:tcPr>
          <w:p w14:paraId="4BBB8A25" w14:textId="77777777" w:rsidR="00F200BB" w:rsidRPr="00F8725B" w:rsidRDefault="00F200BB" w:rsidP="005F641C">
            <w:pPr>
              <w:pStyle w:val="ColumnHeading"/>
              <w:keepNext/>
            </w:pPr>
          </w:p>
        </w:tc>
        <w:tc>
          <w:tcPr>
            <w:tcW w:w="4876" w:type="dxa"/>
            <w:hideMark/>
          </w:tcPr>
          <w:p w14:paraId="74AF8AA6" w14:textId="77777777" w:rsidR="00F200BB" w:rsidRPr="00F8725B" w:rsidRDefault="00710EEB" w:rsidP="005F641C">
            <w:pPr>
              <w:pStyle w:val="ColumnHeading"/>
              <w:keepNext/>
            </w:pPr>
            <w:r>
              <w:t>Elutasításra irányuló javaslat</w:t>
            </w:r>
          </w:p>
        </w:tc>
      </w:tr>
      <w:tr w:rsidR="00BA6370" w14:paraId="689BFDF9" w14:textId="77777777" w:rsidTr="005F641C">
        <w:trPr>
          <w:jc w:val="center"/>
        </w:trPr>
        <w:tc>
          <w:tcPr>
            <w:tcW w:w="4876" w:type="dxa"/>
          </w:tcPr>
          <w:p w14:paraId="439E898F" w14:textId="77777777" w:rsidR="00F200BB" w:rsidRPr="00F8725B" w:rsidRDefault="00F200BB" w:rsidP="005F641C">
            <w:pPr>
              <w:pStyle w:val="Normal6"/>
            </w:pPr>
          </w:p>
        </w:tc>
        <w:tc>
          <w:tcPr>
            <w:tcW w:w="4876" w:type="dxa"/>
            <w:hideMark/>
          </w:tcPr>
          <w:p w14:paraId="34101901" w14:textId="77777777" w:rsidR="00F200BB" w:rsidRPr="00F8725B" w:rsidRDefault="00710EEB" w:rsidP="005F641C">
            <w:pPr>
              <w:pStyle w:val="Normal6"/>
              <w:rPr>
                <w:szCs w:val="24"/>
              </w:rPr>
            </w:pPr>
            <w:r>
              <w:rPr>
                <w:b/>
                <w:i/>
              </w:rPr>
              <w:t xml:space="preserve">Az Európai </w:t>
            </w:r>
            <w:r>
              <w:rPr>
                <w:b/>
                <w:i/>
              </w:rPr>
              <w:t>Parlament elutasítja a Bizottság javaslatát.</w:t>
            </w:r>
          </w:p>
        </w:tc>
      </w:tr>
    </w:tbl>
    <w:p w14:paraId="436B25A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0905C9A" w14:textId="77777777" w:rsidR="00F200BB" w:rsidRPr="00F8725B" w:rsidRDefault="00710EEB" w:rsidP="00F200BB">
      <w:r>
        <w:rPr>
          <w:rStyle w:val="HideTWBExt"/>
        </w:rPr>
        <w:t>&lt;/Amend&gt;</w:t>
      </w:r>
    </w:p>
    <w:p w14:paraId="3D3D26C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16</w:t>
      </w:r>
      <w:r>
        <w:rPr>
          <w:rStyle w:val="HideTWBExt"/>
          <w:b w:val="0"/>
        </w:rPr>
        <w:t>&lt;/NumAm&gt;</w:t>
      </w:r>
    </w:p>
    <w:p w14:paraId="6E04BDC3" w14:textId="77777777" w:rsidR="00F200BB" w:rsidRPr="00F8725B" w:rsidRDefault="00710EEB" w:rsidP="00F200BB">
      <w:pPr>
        <w:pStyle w:val="NormalBold"/>
      </w:pPr>
      <w:r>
        <w:rPr>
          <w:rStyle w:val="HideTWBExt"/>
          <w:b w:val="0"/>
        </w:rPr>
        <w:t>&lt;RepeatBlock-By&gt;&lt;Members&gt;</w:t>
      </w:r>
      <w:r>
        <w:t>Cecilia Strada</w:t>
      </w:r>
      <w:r>
        <w:rPr>
          <w:rStyle w:val="HideTWBExt"/>
          <w:b w:val="0"/>
        </w:rPr>
        <w:t>&lt;/Members&gt;</w:t>
      </w:r>
    </w:p>
    <w:p w14:paraId="46F0CC9D" w14:textId="77777777" w:rsidR="00F200BB" w:rsidRPr="00F8725B" w:rsidRDefault="00710EEB" w:rsidP="00F200BB">
      <w:r>
        <w:rPr>
          <w:rStyle w:val="HideTWBExt"/>
        </w:rPr>
        <w:t>&lt;AuNomDe&gt;</w:t>
      </w:r>
      <w:r>
        <w:rPr>
          <w:rStyle w:val="HideTWBInt"/>
          <w:color w:val="auto"/>
        </w:rPr>
        <w:t>{S&amp;D}</w:t>
      </w:r>
      <w:r>
        <w:t>az S&amp;D képviselőcsoport nevében</w:t>
      </w:r>
      <w:r>
        <w:rPr>
          <w:rStyle w:val="HideTWBExt"/>
        </w:rPr>
        <w:t>&lt;/AuNomDe&gt;</w:t>
      </w:r>
    </w:p>
    <w:p w14:paraId="1EE676BB" w14:textId="77777777" w:rsidR="00F200BB" w:rsidRPr="00F8725B" w:rsidRDefault="00710EEB" w:rsidP="00F200BB">
      <w:pPr>
        <w:pStyle w:val="NormalBold"/>
      </w:pPr>
      <w:r>
        <w:rPr>
          <w:rStyle w:val="HideTWBExt"/>
          <w:b w:val="0"/>
        </w:rPr>
        <w:t>&lt;Members&gt;</w:t>
      </w:r>
      <w:r>
        <w:t>Birgit Sippel, Murielle Laurent, Juan Fernando López Aguilar, Emma Rafowicz, Marco Tarquinio, Alessandro Zan, Ana Catarina Mendes, Francisco Assis</w:t>
      </w:r>
      <w:r>
        <w:rPr>
          <w:rStyle w:val="HideTWBExt"/>
          <w:b w:val="0"/>
        </w:rPr>
        <w:t>&lt;/Members&gt;</w:t>
      </w:r>
    </w:p>
    <w:p w14:paraId="0A65B9A8" w14:textId="77777777" w:rsidR="00F200BB" w:rsidRPr="00F8725B" w:rsidRDefault="00710EEB" w:rsidP="00F200BB">
      <w:r>
        <w:rPr>
          <w:rStyle w:val="HideTWBExt"/>
        </w:rPr>
        <w:t>&lt;/RepeatBlock-By&gt;</w:t>
      </w:r>
    </w:p>
    <w:p w14:paraId="7B900DB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06AFB59" w14:textId="77777777" w:rsidR="00F200BB" w:rsidRPr="00F8725B" w:rsidRDefault="00710EEB" w:rsidP="00F200BB">
      <w:pPr>
        <w:pStyle w:val="NormalBold"/>
      </w:pPr>
      <w:r>
        <w:rPr>
          <w:rStyle w:val="HideTWBExt"/>
          <w:b w:val="0"/>
        </w:rPr>
        <w:t>&lt;Article&gt;</w:t>
      </w:r>
      <w:r>
        <w:t>–</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BF661CB" w14:textId="77777777" w:rsidTr="005F641C">
        <w:trPr>
          <w:jc w:val="center"/>
        </w:trPr>
        <w:tc>
          <w:tcPr>
            <w:tcW w:w="9752" w:type="dxa"/>
            <w:gridSpan w:val="2"/>
          </w:tcPr>
          <w:p w14:paraId="03396578" w14:textId="77777777" w:rsidR="00F200BB" w:rsidRPr="00F8725B" w:rsidRDefault="00F200BB" w:rsidP="005F641C">
            <w:pPr>
              <w:keepNext/>
            </w:pPr>
          </w:p>
        </w:tc>
      </w:tr>
      <w:tr w:rsidR="00BA6370" w14:paraId="232ED8EA" w14:textId="77777777" w:rsidTr="005F641C">
        <w:trPr>
          <w:jc w:val="center"/>
        </w:trPr>
        <w:tc>
          <w:tcPr>
            <w:tcW w:w="4876" w:type="dxa"/>
          </w:tcPr>
          <w:p w14:paraId="4612813D" w14:textId="77777777" w:rsidR="00F200BB" w:rsidRPr="00F8725B" w:rsidRDefault="00F200BB" w:rsidP="005F641C">
            <w:pPr>
              <w:pStyle w:val="ColumnHeading"/>
              <w:keepNext/>
            </w:pPr>
          </w:p>
        </w:tc>
        <w:tc>
          <w:tcPr>
            <w:tcW w:w="4876" w:type="dxa"/>
            <w:hideMark/>
          </w:tcPr>
          <w:p w14:paraId="4EF4DF7F" w14:textId="77777777" w:rsidR="00F200BB" w:rsidRPr="00F8725B" w:rsidRDefault="00710EEB" w:rsidP="005F641C">
            <w:pPr>
              <w:pStyle w:val="ColumnHeading"/>
              <w:keepNext/>
            </w:pPr>
            <w:r>
              <w:t xml:space="preserve">Elutasításra </w:t>
            </w:r>
            <w:r>
              <w:t>irányuló javaslat</w:t>
            </w:r>
          </w:p>
        </w:tc>
      </w:tr>
      <w:tr w:rsidR="00BA6370" w14:paraId="080A93D7" w14:textId="77777777" w:rsidTr="005F641C">
        <w:trPr>
          <w:jc w:val="center"/>
        </w:trPr>
        <w:tc>
          <w:tcPr>
            <w:tcW w:w="4876" w:type="dxa"/>
          </w:tcPr>
          <w:p w14:paraId="57445150" w14:textId="77777777" w:rsidR="00F200BB" w:rsidRPr="00F8725B" w:rsidRDefault="00F200BB" w:rsidP="005F641C">
            <w:pPr>
              <w:pStyle w:val="Normal6"/>
            </w:pPr>
          </w:p>
        </w:tc>
        <w:tc>
          <w:tcPr>
            <w:tcW w:w="4876" w:type="dxa"/>
            <w:hideMark/>
          </w:tcPr>
          <w:p w14:paraId="72F04EC3" w14:textId="77777777" w:rsidR="00F200BB" w:rsidRPr="00F8725B" w:rsidRDefault="00710EEB" w:rsidP="005F641C">
            <w:pPr>
              <w:pStyle w:val="Normal6"/>
              <w:rPr>
                <w:szCs w:val="24"/>
              </w:rPr>
            </w:pPr>
            <w:r>
              <w:rPr>
                <w:b/>
                <w:i/>
              </w:rPr>
              <w:t>Az Európai Parlament elutasítja a Bizottság javaslatát.</w:t>
            </w:r>
          </w:p>
        </w:tc>
      </w:tr>
    </w:tbl>
    <w:p w14:paraId="18D6627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38C5461" w14:textId="77777777" w:rsidR="00F200BB" w:rsidRPr="00F8725B" w:rsidRDefault="00710EEB" w:rsidP="00F200BB">
      <w:r>
        <w:rPr>
          <w:rStyle w:val="HideTWBExt"/>
        </w:rPr>
        <w:t>&lt;/Amend&gt;</w:t>
      </w:r>
    </w:p>
    <w:p w14:paraId="698E15A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17</w:t>
      </w:r>
      <w:r>
        <w:rPr>
          <w:rStyle w:val="HideTWBExt"/>
          <w:b w:val="0"/>
        </w:rPr>
        <w:t>&lt;/NumAm&gt;</w:t>
      </w:r>
    </w:p>
    <w:p w14:paraId="0AE2AB93"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34DCE771" w14:textId="77777777" w:rsidR="00F200BB" w:rsidRPr="00F8725B" w:rsidRDefault="00710EEB" w:rsidP="00F200BB">
      <w:r>
        <w:rPr>
          <w:rStyle w:val="HideTWBExt"/>
        </w:rPr>
        <w:t>&lt;/RepeatBlock-By&gt;</w:t>
      </w:r>
    </w:p>
    <w:p w14:paraId="19A7A701" w14:textId="77777777" w:rsidR="00F200BB" w:rsidRPr="00F8725B" w:rsidRDefault="00710EEB" w:rsidP="00F200BB">
      <w:pPr>
        <w:pStyle w:val="NormalBold"/>
        <w:keepNext/>
      </w:pPr>
      <w:r>
        <w:rPr>
          <w:rStyle w:val="HideTWBExt"/>
          <w:b w:val="0"/>
        </w:rPr>
        <w:t>&lt;DocAmend&gt;</w:t>
      </w:r>
      <w:r>
        <w:t xml:space="preserve">Rendeletre </w:t>
      </w:r>
      <w:r>
        <w:t>irányuló javaslat</w:t>
      </w:r>
      <w:r>
        <w:rPr>
          <w:rStyle w:val="HideTWBExt"/>
          <w:b w:val="0"/>
        </w:rPr>
        <w:t>&lt;/DocAmend&gt;</w:t>
      </w:r>
    </w:p>
    <w:p w14:paraId="4FBE99BE" w14:textId="77777777" w:rsidR="00F200BB" w:rsidRPr="00F8725B" w:rsidRDefault="00710EEB" w:rsidP="00F200BB">
      <w:pPr>
        <w:pStyle w:val="NormalBold"/>
      </w:pPr>
      <w:r>
        <w:rPr>
          <w:rStyle w:val="HideTWBExt"/>
          <w:b w:val="0"/>
        </w:rPr>
        <w:t>&lt;Article&gt;</w:t>
      </w:r>
      <w:r>
        <w:t>1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8A3FC2E" w14:textId="77777777" w:rsidTr="005F641C">
        <w:trPr>
          <w:jc w:val="center"/>
        </w:trPr>
        <w:tc>
          <w:tcPr>
            <w:tcW w:w="9752" w:type="dxa"/>
            <w:gridSpan w:val="2"/>
          </w:tcPr>
          <w:p w14:paraId="5E1CF9B2" w14:textId="77777777" w:rsidR="00F200BB" w:rsidRPr="00F8725B" w:rsidRDefault="00F200BB" w:rsidP="005F641C">
            <w:pPr>
              <w:keepNext/>
            </w:pPr>
          </w:p>
        </w:tc>
      </w:tr>
      <w:tr w:rsidR="00BA6370" w14:paraId="62DFBEF1" w14:textId="77777777" w:rsidTr="005F641C">
        <w:trPr>
          <w:jc w:val="center"/>
        </w:trPr>
        <w:tc>
          <w:tcPr>
            <w:tcW w:w="4876" w:type="dxa"/>
            <w:hideMark/>
          </w:tcPr>
          <w:p w14:paraId="660E345F" w14:textId="77777777" w:rsidR="00F200BB" w:rsidRPr="00F8725B" w:rsidRDefault="00710EEB" w:rsidP="005F641C">
            <w:pPr>
              <w:pStyle w:val="ColumnHeading"/>
              <w:keepNext/>
            </w:pPr>
            <w:r>
              <w:t>A Bizottság által javasolt szöveg</w:t>
            </w:r>
          </w:p>
        </w:tc>
        <w:tc>
          <w:tcPr>
            <w:tcW w:w="4876" w:type="dxa"/>
            <w:hideMark/>
          </w:tcPr>
          <w:p w14:paraId="49FBFB2D" w14:textId="77777777" w:rsidR="00F200BB" w:rsidRPr="00F8725B" w:rsidRDefault="00710EEB" w:rsidP="005F641C">
            <w:pPr>
              <w:pStyle w:val="ColumnHeading"/>
              <w:keepNext/>
            </w:pPr>
            <w:r>
              <w:t>Módosítás</w:t>
            </w:r>
          </w:p>
        </w:tc>
      </w:tr>
      <w:tr w:rsidR="00BA6370" w14:paraId="19EF293C" w14:textId="77777777" w:rsidTr="005F641C">
        <w:trPr>
          <w:jc w:val="center"/>
        </w:trPr>
        <w:tc>
          <w:tcPr>
            <w:tcW w:w="4876" w:type="dxa"/>
            <w:hideMark/>
          </w:tcPr>
          <w:p w14:paraId="3CAD1C56" w14:textId="77777777" w:rsidR="00F200BB" w:rsidRPr="00F8725B" w:rsidRDefault="00710EEB" w:rsidP="005F641C">
            <w:pPr>
              <w:pStyle w:val="Normal6"/>
            </w:pPr>
            <w:r>
              <w:t>(1)</w:t>
            </w:r>
            <w:r>
              <w:tab/>
              <w:t>Az (EU) 2024/1348 európai parlamenti és tanácsi rendelet</w:t>
            </w:r>
            <w:r>
              <w:rPr>
                <w:vertAlign w:val="superscript"/>
              </w:rPr>
              <w:t>1</w:t>
            </w:r>
            <w:r>
              <w:t xml:space="preserve"> közös eljárást hozott létre az Unión belüli nemzetközi védelem megadására és visszavonására vonatkozóan. A Bizottság felülvizsgálta a biztonságos harmadik ország elvének különböző elemeit, beleértve a biztonságot, a jogszerű eljárást, a kapcsolatra vonatkozó kritériumot és a hatékony jogorvoslatra vonatkozó rendelkezéseket. A felülvizsgálat </w:t>
            </w:r>
            <w:r>
              <w:rPr>
                <w:b/>
                <w:i/>
              </w:rPr>
              <w:t>arra</w:t>
            </w:r>
            <w:r>
              <w:t xml:space="preserve"> a </w:t>
            </w:r>
            <w:r>
              <w:rPr>
                <w:b/>
                <w:i/>
              </w:rPr>
              <w:t>következtetésre vezetett, hogy</w:t>
            </w:r>
            <w:r>
              <w:t xml:space="preserve"> a </w:t>
            </w:r>
            <w:r>
              <w:rPr>
                <w:b/>
                <w:i/>
              </w:rPr>
              <w:t>kérelmezők jogi biztosítékainak megőrzése és az alapvető jogok tisztel</w:t>
            </w:r>
            <w:r>
              <w:rPr>
                <w:b/>
                <w:i/>
              </w:rPr>
              <w:t>etben tartása mellett</w:t>
            </w:r>
            <w:r>
              <w:t xml:space="preserve"> van lehetőség a biztonságos harmadik ország elve alkalmazhatóságának </w:t>
            </w:r>
            <w:r>
              <w:rPr>
                <w:b/>
                <w:i/>
              </w:rPr>
              <w:t>javítására</w:t>
            </w:r>
            <w:r>
              <w:t>.</w:t>
            </w:r>
          </w:p>
        </w:tc>
        <w:tc>
          <w:tcPr>
            <w:tcW w:w="4876" w:type="dxa"/>
            <w:hideMark/>
          </w:tcPr>
          <w:p w14:paraId="5824E196" w14:textId="77777777" w:rsidR="00F200BB" w:rsidRPr="00F8725B" w:rsidRDefault="00710EEB" w:rsidP="005F641C">
            <w:pPr>
              <w:pStyle w:val="Normal6"/>
              <w:rPr>
                <w:szCs w:val="24"/>
              </w:rPr>
            </w:pPr>
            <w:r>
              <w:t>(1)</w:t>
            </w:r>
            <w:r>
              <w:tab/>
              <w:t>Az (EU) 2024/1348 európai parlamenti és tanácsi rendelet</w:t>
            </w:r>
            <w:r>
              <w:rPr>
                <w:vertAlign w:val="superscript"/>
              </w:rPr>
              <w:t>1</w:t>
            </w:r>
            <w:r>
              <w:t xml:space="preserve"> közös eljárást hozott létre az Unión belüli nemzetközi védelem megadására és visszavonására vonatkozóan. A Bizottság felülvizsgálta a biztonságos harmadik ország elvének különböző elemeit, beleértve a biztonságot, a jogszerű eljárást, a kapcsolatra vonatkozó kritériumot és a hatékony jogorvoslatra vonatkozó rendelkezéseket. A felülvizsgálat </w:t>
            </w:r>
            <w:r>
              <w:rPr>
                <w:b/>
                <w:i/>
              </w:rPr>
              <w:t>alapján</w:t>
            </w:r>
            <w:r>
              <w:t xml:space="preserve"> a </w:t>
            </w:r>
            <w:r>
              <w:rPr>
                <w:b/>
                <w:i/>
              </w:rPr>
              <w:t>Bizottság arra</w:t>
            </w:r>
            <w:r>
              <w:t xml:space="preserve"> a </w:t>
            </w:r>
            <w:r>
              <w:rPr>
                <w:b/>
                <w:i/>
              </w:rPr>
              <w:t>következtetésre jutott, hogy</w:t>
            </w:r>
            <w:r>
              <w:t xml:space="preserve"> van lehetőség a biztonságos harmadik ország elve alkal</w:t>
            </w:r>
            <w:r>
              <w:t xml:space="preserve">mazhatóságának </w:t>
            </w:r>
            <w:r>
              <w:rPr>
                <w:b/>
                <w:i/>
              </w:rPr>
              <w:t>megváltoztatására</w:t>
            </w:r>
            <w:r>
              <w:t>.</w:t>
            </w:r>
          </w:p>
        </w:tc>
      </w:tr>
      <w:tr w:rsidR="00BA6370" w14:paraId="7E89EAF0" w14:textId="77777777" w:rsidTr="005F641C">
        <w:trPr>
          <w:jc w:val="center"/>
        </w:trPr>
        <w:tc>
          <w:tcPr>
            <w:tcW w:w="4876" w:type="dxa"/>
            <w:hideMark/>
          </w:tcPr>
          <w:p w14:paraId="070DB24D" w14:textId="77777777" w:rsidR="00F200BB" w:rsidRPr="00F8725B" w:rsidRDefault="00710EEB" w:rsidP="005F641C">
            <w:pPr>
              <w:pStyle w:val="Normal6"/>
            </w:pPr>
            <w:r>
              <w:t>__________________</w:t>
            </w:r>
          </w:p>
        </w:tc>
        <w:tc>
          <w:tcPr>
            <w:tcW w:w="4876" w:type="dxa"/>
            <w:hideMark/>
          </w:tcPr>
          <w:p w14:paraId="337DDCBC" w14:textId="77777777" w:rsidR="00F200BB" w:rsidRPr="00F8725B" w:rsidRDefault="00710EEB" w:rsidP="005F641C">
            <w:pPr>
              <w:pStyle w:val="Normal6"/>
              <w:rPr>
                <w:szCs w:val="24"/>
              </w:rPr>
            </w:pPr>
            <w:r>
              <w:t>__________________</w:t>
            </w:r>
          </w:p>
        </w:tc>
      </w:tr>
      <w:tr w:rsidR="00BA6370" w14:paraId="0E4AFA90" w14:textId="77777777" w:rsidTr="005F641C">
        <w:trPr>
          <w:jc w:val="center"/>
        </w:trPr>
        <w:tc>
          <w:tcPr>
            <w:tcW w:w="4876" w:type="dxa"/>
            <w:hideMark/>
          </w:tcPr>
          <w:p w14:paraId="0C0706CE" w14:textId="77777777" w:rsidR="00F200BB" w:rsidRPr="00F8725B" w:rsidRDefault="00710EEB" w:rsidP="005F641C">
            <w:pPr>
              <w:pStyle w:val="Normal6"/>
            </w:pPr>
            <w:r>
              <w:rPr>
                <w:vertAlign w:val="superscript"/>
              </w:rPr>
              <w:t>1</w:t>
            </w:r>
            <w:r>
              <w:t xml:space="preserve"> Az Európai Parlament és a Tanács (EU) 2024/1348 rendelete (2024. május 14.) az Unión belüli nemzetközi védelem iránti közös eljárás létrehozásáról, valamint a 2013/32/EU irányelv hatályon kívül helyezéséről (HL L, 2024/1348, 2024.5.22., ELI: http://data.europa.eu/eli/reg/2024/1348/oj).</w:t>
            </w:r>
          </w:p>
        </w:tc>
        <w:tc>
          <w:tcPr>
            <w:tcW w:w="4876" w:type="dxa"/>
            <w:hideMark/>
          </w:tcPr>
          <w:p w14:paraId="049CCC01" w14:textId="77777777" w:rsidR="00F200BB" w:rsidRPr="00F8725B" w:rsidRDefault="00710EEB" w:rsidP="005F641C">
            <w:pPr>
              <w:pStyle w:val="Normal6"/>
              <w:rPr>
                <w:szCs w:val="24"/>
              </w:rPr>
            </w:pPr>
            <w:r>
              <w:rPr>
                <w:vertAlign w:val="superscript"/>
              </w:rPr>
              <w:t>1</w:t>
            </w:r>
            <w:r>
              <w:t xml:space="preserve"> Az Európai Parlament és a Tanács (EU) 2024/1348 rendelete (2024. május 14.) az Unión belüli nemzetközi védelem iránti közös eljárás létrehozásáról, valamint a 2013/32/EU irányelv hatályon kívül helyezéséről (HL L, 2024/1348, 2024.5.22., ELI: http://data.europa.eu/eli/reg/2024/1348/oj).</w:t>
            </w:r>
          </w:p>
        </w:tc>
      </w:tr>
    </w:tbl>
    <w:p w14:paraId="6D7B22A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7EC5CCC" w14:textId="77777777" w:rsidR="00F200BB" w:rsidRPr="00F8725B" w:rsidRDefault="00710EEB" w:rsidP="00F200BB">
      <w:r>
        <w:rPr>
          <w:rStyle w:val="HideTWBExt"/>
        </w:rPr>
        <w:t>&lt;/Amend&gt;</w:t>
      </w:r>
    </w:p>
    <w:p w14:paraId="31B0BD93"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18</w:t>
      </w:r>
      <w:r>
        <w:rPr>
          <w:rStyle w:val="HideTWBExt"/>
          <w:b w:val="0"/>
        </w:rPr>
        <w:t>&lt;/NumAm&gt;</w:t>
      </w:r>
    </w:p>
    <w:p w14:paraId="64658478"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2597E828" w14:textId="77777777" w:rsidR="00F200BB" w:rsidRPr="00F8725B" w:rsidRDefault="00710EEB" w:rsidP="00F200BB">
      <w:r>
        <w:rPr>
          <w:rStyle w:val="HideTWBExt"/>
        </w:rPr>
        <w:t>&lt;/RepeatBlock-By&gt;</w:t>
      </w:r>
    </w:p>
    <w:p w14:paraId="4FB203F9" w14:textId="77777777" w:rsidR="00F200BB" w:rsidRPr="00F8725B" w:rsidRDefault="00710EEB" w:rsidP="00F200BB">
      <w:pPr>
        <w:pStyle w:val="NormalBold"/>
        <w:keepNext/>
      </w:pPr>
      <w:r>
        <w:rPr>
          <w:rStyle w:val="HideTWBExt"/>
          <w:b w:val="0"/>
        </w:rPr>
        <w:t>&lt;DocAmend&gt;</w:t>
      </w:r>
      <w:r>
        <w:t xml:space="preserve">Rendeletre </w:t>
      </w:r>
      <w:r>
        <w:t>irányuló javaslat</w:t>
      </w:r>
      <w:r>
        <w:rPr>
          <w:rStyle w:val="HideTWBExt"/>
          <w:b w:val="0"/>
        </w:rPr>
        <w:t>&lt;/DocAmend&gt;</w:t>
      </w:r>
    </w:p>
    <w:p w14:paraId="7B4F3F32" w14:textId="77777777" w:rsidR="00F200BB" w:rsidRPr="00F8725B" w:rsidRDefault="00710EEB" w:rsidP="00F200BB">
      <w:pPr>
        <w:pStyle w:val="NormalBold"/>
      </w:pPr>
      <w:r>
        <w:rPr>
          <w:rStyle w:val="HideTWBExt"/>
          <w:b w:val="0"/>
        </w:rPr>
        <w:t>&lt;Article&gt;</w:t>
      </w:r>
      <w:r>
        <w:t>1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E4458C2" w14:textId="77777777" w:rsidTr="005F641C">
        <w:trPr>
          <w:jc w:val="center"/>
        </w:trPr>
        <w:tc>
          <w:tcPr>
            <w:tcW w:w="9752" w:type="dxa"/>
            <w:gridSpan w:val="2"/>
          </w:tcPr>
          <w:p w14:paraId="2A3855E7" w14:textId="77777777" w:rsidR="00F200BB" w:rsidRPr="00F8725B" w:rsidRDefault="00F200BB" w:rsidP="005F641C">
            <w:pPr>
              <w:keepNext/>
            </w:pPr>
          </w:p>
        </w:tc>
      </w:tr>
      <w:tr w:rsidR="00BA6370" w14:paraId="02C08765" w14:textId="77777777" w:rsidTr="005F641C">
        <w:trPr>
          <w:jc w:val="center"/>
        </w:trPr>
        <w:tc>
          <w:tcPr>
            <w:tcW w:w="4876" w:type="dxa"/>
            <w:hideMark/>
          </w:tcPr>
          <w:p w14:paraId="2F0DDC26" w14:textId="77777777" w:rsidR="00F200BB" w:rsidRPr="00F8725B" w:rsidRDefault="00710EEB" w:rsidP="005F641C">
            <w:pPr>
              <w:pStyle w:val="ColumnHeading"/>
              <w:keepNext/>
            </w:pPr>
            <w:r>
              <w:t>A Bizottság által javasolt szöveg</w:t>
            </w:r>
          </w:p>
        </w:tc>
        <w:tc>
          <w:tcPr>
            <w:tcW w:w="4876" w:type="dxa"/>
            <w:hideMark/>
          </w:tcPr>
          <w:p w14:paraId="41C37732" w14:textId="77777777" w:rsidR="00F200BB" w:rsidRPr="00F8725B" w:rsidRDefault="00710EEB" w:rsidP="005F641C">
            <w:pPr>
              <w:pStyle w:val="ColumnHeading"/>
              <w:keepNext/>
            </w:pPr>
            <w:r>
              <w:t>Módosítás</w:t>
            </w:r>
          </w:p>
        </w:tc>
      </w:tr>
      <w:tr w:rsidR="00BA6370" w14:paraId="0D676A33" w14:textId="77777777" w:rsidTr="005F641C">
        <w:trPr>
          <w:jc w:val="center"/>
        </w:trPr>
        <w:tc>
          <w:tcPr>
            <w:tcW w:w="4876" w:type="dxa"/>
          </w:tcPr>
          <w:p w14:paraId="2F16D315" w14:textId="77777777" w:rsidR="00F200BB" w:rsidRPr="00F8725B" w:rsidRDefault="00F200BB" w:rsidP="005F641C">
            <w:pPr>
              <w:pStyle w:val="Normal6"/>
            </w:pPr>
          </w:p>
        </w:tc>
        <w:tc>
          <w:tcPr>
            <w:tcW w:w="4876" w:type="dxa"/>
            <w:hideMark/>
          </w:tcPr>
          <w:p w14:paraId="19AC989C" w14:textId="77777777" w:rsidR="00F200BB" w:rsidRPr="00F8725B" w:rsidRDefault="00710EEB" w:rsidP="005F641C">
            <w:pPr>
              <w:pStyle w:val="Normal6"/>
              <w:rPr>
                <w:szCs w:val="24"/>
              </w:rPr>
            </w:pPr>
            <w:r>
              <w:rPr>
                <w:b/>
                <w:i/>
              </w:rPr>
              <w:t>(1a)</w:t>
            </w:r>
            <w:r>
              <w:rPr>
                <w:b/>
                <w:i/>
              </w:rPr>
              <w:tab/>
              <w:t xml:space="preserve">A közös európai menekültügyi rendszer hatékonyságának és hitelességének fokozása érdekében a tagállamok számára </w:t>
            </w:r>
            <w:r>
              <w:rPr>
                <w:b/>
                <w:i/>
              </w:rPr>
              <w:t>lehetővé kell tenni, hogy szélesebb körben és rugalmasabban alkalmazzák a biztonságos harmadik ország elvét. E mechanizmus szélesebb körű alkalmazása – beleértve az átutazás elégséges kapcsolatként való elismerését és a harmadik országokkal való hivatalos vagy nem hivatalos megállapodások megkötését – segítene csökkenteni az adminisztratív terheket, megelőzné a menekültügyi eljárásokkal való visszaélést, és megerősítené az Unió migrációs nyomásra való reagálási képességét.</w:t>
            </w:r>
          </w:p>
        </w:tc>
      </w:tr>
    </w:tbl>
    <w:p w14:paraId="5361CB9E"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9CD42DD" w14:textId="77777777" w:rsidR="00F200BB" w:rsidRPr="00F8725B" w:rsidRDefault="00710EEB" w:rsidP="00F200BB">
      <w:r>
        <w:rPr>
          <w:rStyle w:val="HideTWBExt"/>
        </w:rPr>
        <w:t>&lt;/Amend&gt;</w:t>
      </w:r>
    </w:p>
    <w:p w14:paraId="028B09A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19</w:t>
      </w:r>
      <w:r>
        <w:rPr>
          <w:rStyle w:val="HideTWBExt"/>
          <w:b w:val="0"/>
        </w:rPr>
        <w:t>&lt;/NumAm&gt;</w:t>
      </w:r>
    </w:p>
    <w:p w14:paraId="2AFE1EB1" w14:textId="77777777" w:rsidR="00F200BB" w:rsidRPr="00F8725B" w:rsidRDefault="00710EEB" w:rsidP="00F200BB">
      <w:pPr>
        <w:pStyle w:val="NormalBold"/>
      </w:pPr>
      <w:r>
        <w:rPr>
          <w:rStyle w:val="HideTWBExt"/>
          <w:b w:val="0"/>
        </w:rPr>
        <w:t>&lt;RepeatBlock-By&gt;&lt;Members&gt;</w:t>
      </w:r>
      <w:r>
        <w:t>Fabrice Leggeri, Jorge Buxadé Villalba, Jaroslav Bžoch, Tom Vandendriessche, Nikola Bartůšek, António Tânger Corrêa, Matthieu Valet, Petra Steger</w:t>
      </w:r>
      <w:r>
        <w:rPr>
          <w:rStyle w:val="HideTWBExt"/>
          <w:b w:val="0"/>
        </w:rPr>
        <w:t>&lt;/Members&gt;</w:t>
      </w:r>
    </w:p>
    <w:p w14:paraId="71EC29AB" w14:textId="77777777" w:rsidR="00F200BB" w:rsidRPr="00F8725B" w:rsidRDefault="00710EEB" w:rsidP="00F200BB">
      <w:r>
        <w:rPr>
          <w:rStyle w:val="HideTWBExt"/>
        </w:rPr>
        <w:t>&lt;/RepeatBlock-By&gt;</w:t>
      </w:r>
    </w:p>
    <w:p w14:paraId="0C076CE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3E97D10" w14:textId="77777777" w:rsidR="00F200BB" w:rsidRPr="00F8725B" w:rsidRDefault="00710EEB" w:rsidP="00F200BB">
      <w:pPr>
        <w:pStyle w:val="NormalBold"/>
      </w:pPr>
      <w:r>
        <w:rPr>
          <w:rStyle w:val="HideTWBExt"/>
          <w:b w:val="0"/>
        </w:rPr>
        <w:t>&lt;Article&gt;</w:t>
      </w:r>
      <w:r>
        <w:t>1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4FCF602" w14:textId="77777777" w:rsidTr="005F641C">
        <w:trPr>
          <w:jc w:val="center"/>
        </w:trPr>
        <w:tc>
          <w:tcPr>
            <w:tcW w:w="9752" w:type="dxa"/>
            <w:gridSpan w:val="2"/>
          </w:tcPr>
          <w:p w14:paraId="7F6F898E" w14:textId="77777777" w:rsidR="00F200BB" w:rsidRPr="00F8725B" w:rsidRDefault="00F200BB" w:rsidP="005F641C">
            <w:pPr>
              <w:keepNext/>
            </w:pPr>
          </w:p>
        </w:tc>
      </w:tr>
      <w:tr w:rsidR="00BA6370" w14:paraId="574457AA" w14:textId="77777777" w:rsidTr="005F641C">
        <w:trPr>
          <w:jc w:val="center"/>
        </w:trPr>
        <w:tc>
          <w:tcPr>
            <w:tcW w:w="4876" w:type="dxa"/>
            <w:hideMark/>
          </w:tcPr>
          <w:p w14:paraId="27769A72" w14:textId="77777777" w:rsidR="00F200BB" w:rsidRPr="00F8725B" w:rsidRDefault="00710EEB" w:rsidP="005F641C">
            <w:pPr>
              <w:pStyle w:val="ColumnHeading"/>
              <w:keepNext/>
            </w:pPr>
            <w:r>
              <w:t>A Bizottság által javasolt szöveg</w:t>
            </w:r>
          </w:p>
        </w:tc>
        <w:tc>
          <w:tcPr>
            <w:tcW w:w="4876" w:type="dxa"/>
            <w:hideMark/>
          </w:tcPr>
          <w:p w14:paraId="0C0FDAAA" w14:textId="77777777" w:rsidR="00F200BB" w:rsidRPr="00F8725B" w:rsidRDefault="00710EEB" w:rsidP="005F641C">
            <w:pPr>
              <w:pStyle w:val="ColumnHeading"/>
              <w:keepNext/>
            </w:pPr>
            <w:r>
              <w:t>Módosítás</w:t>
            </w:r>
          </w:p>
        </w:tc>
      </w:tr>
      <w:tr w:rsidR="00BA6370" w14:paraId="7642534A" w14:textId="77777777" w:rsidTr="005F641C">
        <w:trPr>
          <w:jc w:val="center"/>
        </w:trPr>
        <w:tc>
          <w:tcPr>
            <w:tcW w:w="4876" w:type="dxa"/>
          </w:tcPr>
          <w:p w14:paraId="73E3FF87" w14:textId="77777777" w:rsidR="00F200BB" w:rsidRPr="00F8725B" w:rsidRDefault="00F200BB" w:rsidP="005F641C">
            <w:pPr>
              <w:pStyle w:val="Normal6"/>
            </w:pPr>
          </w:p>
        </w:tc>
        <w:tc>
          <w:tcPr>
            <w:tcW w:w="4876" w:type="dxa"/>
            <w:hideMark/>
          </w:tcPr>
          <w:p w14:paraId="0CCED808" w14:textId="77777777" w:rsidR="00F200BB" w:rsidRPr="00F8725B" w:rsidRDefault="00710EEB" w:rsidP="005F641C">
            <w:pPr>
              <w:pStyle w:val="Normal6"/>
              <w:rPr>
                <w:szCs w:val="24"/>
              </w:rPr>
            </w:pPr>
            <w:r>
              <w:rPr>
                <w:b/>
                <w:i/>
              </w:rPr>
              <w:t>(1a)</w:t>
            </w:r>
            <w:r>
              <w:rPr>
                <w:b/>
                <w:i/>
              </w:rPr>
              <w:tab/>
              <w:t>Amikor a tagállamok értékelik, hogy egy harmadik ország teljesíti-e azokat a feltételeket, amelyek alapján az (EU) 2024/1348 rendelet alkalmazásában biztonságos harmadik országnak tekinthető, akkor az adott országnak az említett rendelet 61. cikkében említett, a biztonságos származási országok uniós vagy nemzeti jegyzékében való szerepeltetését releváns jelzésnek tekinthetik az adott ország általános emberi jogi helyzete és stabilitása szempontjából.</w:t>
            </w:r>
          </w:p>
        </w:tc>
      </w:tr>
    </w:tbl>
    <w:p w14:paraId="69823A6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407CA27" w14:textId="77777777" w:rsidR="00F200BB" w:rsidRPr="00F8725B" w:rsidRDefault="00710EEB" w:rsidP="00F200BB">
      <w:r>
        <w:rPr>
          <w:rStyle w:val="HideTWBExt"/>
        </w:rPr>
        <w:t>&lt;/Amend&gt;</w:t>
      </w:r>
    </w:p>
    <w:p w14:paraId="79E3053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20</w:t>
      </w:r>
      <w:r>
        <w:rPr>
          <w:rStyle w:val="HideTWBExt"/>
          <w:b w:val="0"/>
        </w:rPr>
        <w:t>&lt;/NumAm&gt;</w:t>
      </w:r>
    </w:p>
    <w:p w14:paraId="154D1BE1"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4A33400F" w14:textId="77777777" w:rsidR="00F200BB" w:rsidRPr="00F8725B" w:rsidRDefault="00710EEB" w:rsidP="00F200BB">
      <w:r>
        <w:rPr>
          <w:rStyle w:val="HideTWBExt"/>
        </w:rPr>
        <w:t>&lt;/RepeatBlock-By&gt;</w:t>
      </w:r>
    </w:p>
    <w:p w14:paraId="2B2D5791"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5852088" w14:textId="77777777" w:rsidR="00F200BB" w:rsidRPr="00F8725B" w:rsidRDefault="00710EEB" w:rsidP="00F200BB">
      <w:pPr>
        <w:pStyle w:val="NormalBold"/>
      </w:pPr>
      <w:r>
        <w:rPr>
          <w:rStyle w:val="HideTWBExt"/>
          <w:b w:val="0"/>
        </w:rPr>
        <w:t>&lt;Article&gt;</w:t>
      </w:r>
      <w:r>
        <w:t>2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FF49561" w14:textId="77777777" w:rsidTr="005F641C">
        <w:trPr>
          <w:jc w:val="center"/>
        </w:trPr>
        <w:tc>
          <w:tcPr>
            <w:tcW w:w="9752" w:type="dxa"/>
            <w:gridSpan w:val="2"/>
          </w:tcPr>
          <w:p w14:paraId="5F3DC67D" w14:textId="77777777" w:rsidR="00F200BB" w:rsidRPr="00F8725B" w:rsidRDefault="00F200BB" w:rsidP="005F641C">
            <w:pPr>
              <w:keepNext/>
            </w:pPr>
          </w:p>
        </w:tc>
      </w:tr>
      <w:tr w:rsidR="00BA6370" w14:paraId="08619CEC" w14:textId="77777777" w:rsidTr="005F641C">
        <w:trPr>
          <w:jc w:val="center"/>
        </w:trPr>
        <w:tc>
          <w:tcPr>
            <w:tcW w:w="4876" w:type="dxa"/>
            <w:hideMark/>
          </w:tcPr>
          <w:p w14:paraId="4513A0A0" w14:textId="77777777" w:rsidR="00F200BB" w:rsidRPr="00F8725B" w:rsidRDefault="00710EEB" w:rsidP="005F641C">
            <w:pPr>
              <w:pStyle w:val="ColumnHeading"/>
              <w:keepNext/>
            </w:pPr>
            <w:r>
              <w:t>A Bizottság által javasolt szöveg</w:t>
            </w:r>
          </w:p>
        </w:tc>
        <w:tc>
          <w:tcPr>
            <w:tcW w:w="4876" w:type="dxa"/>
            <w:hideMark/>
          </w:tcPr>
          <w:p w14:paraId="1D05F3AB" w14:textId="77777777" w:rsidR="00F200BB" w:rsidRPr="00F8725B" w:rsidRDefault="00710EEB" w:rsidP="005F641C">
            <w:pPr>
              <w:pStyle w:val="ColumnHeading"/>
              <w:keepNext/>
            </w:pPr>
            <w:r>
              <w:t>Módosítás</w:t>
            </w:r>
          </w:p>
        </w:tc>
      </w:tr>
      <w:tr w:rsidR="00BA6370" w14:paraId="3F357EE0" w14:textId="77777777" w:rsidTr="005F641C">
        <w:trPr>
          <w:jc w:val="center"/>
        </w:trPr>
        <w:tc>
          <w:tcPr>
            <w:tcW w:w="4876" w:type="dxa"/>
            <w:hideMark/>
          </w:tcPr>
          <w:p w14:paraId="23CDCD3F" w14:textId="77777777" w:rsidR="00F200BB" w:rsidRPr="00F8725B" w:rsidRDefault="00710EEB" w:rsidP="005F641C">
            <w:pPr>
              <w:pStyle w:val="Normal6"/>
            </w:pPr>
            <w:r>
              <w:rPr>
                <w:b/>
                <w:i/>
              </w:rPr>
              <w:t>(2)</w:t>
            </w:r>
            <w:r>
              <w:rPr>
                <w:b/>
                <w:i/>
              </w:rPr>
              <w:tab/>
              <w:t xml:space="preserve">A nemzetközi menekültjog, nevezetesen a genfi egyezmény vagy az emberi jogok nemzetközi </w:t>
            </w:r>
            <w:r>
              <w:rPr>
                <w:b/>
                <w:i/>
              </w:rPr>
              <w:t>joga, nevezetesen az emberi jogok európai egyezménye nem írja elő a kérelmező és a biztonságos harmadik ország közötti kapcsolat fennállását. Ezért a tagállamok számára lehetővé kell tenni, hogy alkalmazzák a biztonságos harmadik ország elvét, amennyiben nem állapítható meg kapcsolat a kérelmező és az érintett biztonságos harmadik ország között, feltéve, hogy az érintett harmadik országgal kötött megállapodás vagy egyezmény előírja a kérelmezők által az említett megállapodás vagy egyezmény alapján benyújtot</w:t>
            </w:r>
            <w:r>
              <w:rPr>
                <w:b/>
                <w:i/>
              </w:rPr>
              <w:t>t hatékony védelem iránti kérelmek érdemi vizsgálatát.</w:t>
            </w:r>
          </w:p>
        </w:tc>
        <w:tc>
          <w:tcPr>
            <w:tcW w:w="4876" w:type="dxa"/>
            <w:hideMark/>
          </w:tcPr>
          <w:p w14:paraId="2947B69D" w14:textId="77777777" w:rsidR="00F200BB" w:rsidRPr="00F8725B" w:rsidRDefault="00710EEB" w:rsidP="005F641C">
            <w:pPr>
              <w:pStyle w:val="Normal6"/>
              <w:rPr>
                <w:szCs w:val="24"/>
              </w:rPr>
            </w:pPr>
            <w:r>
              <w:rPr>
                <w:b/>
                <w:i/>
              </w:rPr>
              <w:t>törölve</w:t>
            </w:r>
          </w:p>
        </w:tc>
      </w:tr>
    </w:tbl>
    <w:p w14:paraId="0251290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EA08ABF" w14:textId="77777777" w:rsidR="00F200BB" w:rsidRPr="00F8725B" w:rsidRDefault="00710EEB" w:rsidP="00F200BB">
      <w:r>
        <w:rPr>
          <w:rStyle w:val="HideTWBExt"/>
        </w:rPr>
        <w:t>&lt;/Amend&gt;</w:t>
      </w:r>
    </w:p>
    <w:p w14:paraId="6FF7B5F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21</w:t>
      </w:r>
      <w:r>
        <w:rPr>
          <w:rStyle w:val="HideTWBExt"/>
          <w:b w:val="0"/>
        </w:rPr>
        <w:t>&lt;/NumAm&gt;</w:t>
      </w:r>
    </w:p>
    <w:p w14:paraId="0D0D1AA7"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4AC4429F" w14:textId="77777777" w:rsidR="00F200BB" w:rsidRPr="00F8725B" w:rsidRDefault="00710EEB" w:rsidP="00F200BB">
      <w:r>
        <w:rPr>
          <w:rStyle w:val="HideTWBExt"/>
        </w:rPr>
        <w:t>&lt;/RepeatBlock-By&gt;</w:t>
      </w:r>
    </w:p>
    <w:p w14:paraId="663CB250"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1919E20" w14:textId="77777777" w:rsidR="00F200BB" w:rsidRPr="00F8725B" w:rsidRDefault="00710EEB" w:rsidP="00F200BB">
      <w:pPr>
        <w:pStyle w:val="NormalBold"/>
      </w:pPr>
      <w:r>
        <w:rPr>
          <w:rStyle w:val="HideTWBExt"/>
          <w:b w:val="0"/>
        </w:rPr>
        <w:t>&lt;Article&gt;</w:t>
      </w:r>
      <w:r>
        <w:t>2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BDB9E9A" w14:textId="77777777" w:rsidTr="005F641C">
        <w:trPr>
          <w:jc w:val="center"/>
        </w:trPr>
        <w:tc>
          <w:tcPr>
            <w:tcW w:w="9752" w:type="dxa"/>
            <w:gridSpan w:val="2"/>
          </w:tcPr>
          <w:p w14:paraId="0A6BFD28" w14:textId="77777777" w:rsidR="00F200BB" w:rsidRPr="00F8725B" w:rsidRDefault="00F200BB" w:rsidP="005F641C">
            <w:pPr>
              <w:keepNext/>
            </w:pPr>
          </w:p>
        </w:tc>
      </w:tr>
      <w:tr w:rsidR="00BA6370" w14:paraId="7B8B9C1C" w14:textId="77777777" w:rsidTr="005F641C">
        <w:trPr>
          <w:jc w:val="center"/>
        </w:trPr>
        <w:tc>
          <w:tcPr>
            <w:tcW w:w="4876" w:type="dxa"/>
            <w:hideMark/>
          </w:tcPr>
          <w:p w14:paraId="63606730" w14:textId="77777777" w:rsidR="00F200BB" w:rsidRPr="00F8725B" w:rsidRDefault="00710EEB" w:rsidP="005F641C">
            <w:pPr>
              <w:pStyle w:val="ColumnHeading"/>
              <w:keepNext/>
            </w:pPr>
            <w:r>
              <w:t>A Bizottság által javasolt szöveg</w:t>
            </w:r>
          </w:p>
        </w:tc>
        <w:tc>
          <w:tcPr>
            <w:tcW w:w="4876" w:type="dxa"/>
            <w:hideMark/>
          </w:tcPr>
          <w:p w14:paraId="0463965A" w14:textId="77777777" w:rsidR="00F200BB" w:rsidRPr="00F8725B" w:rsidRDefault="00710EEB" w:rsidP="005F641C">
            <w:pPr>
              <w:pStyle w:val="ColumnHeading"/>
              <w:keepNext/>
            </w:pPr>
            <w:r>
              <w:t>Módosítás</w:t>
            </w:r>
          </w:p>
        </w:tc>
      </w:tr>
      <w:tr w:rsidR="00BA6370" w14:paraId="63696176" w14:textId="77777777" w:rsidTr="005F641C">
        <w:trPr>
          <w:jc w:val="center"/>
        </w:trPr>
        <w:tc>
          <w:tcPr>
            <w:tcW w:w="4876" w:type="dxa"/>
            <w:hideMark/>
          </w:tcPr>
          <w:p w14:paraId="35F0DED3" w14:textId="77777777" w:rsidR="00F200BB" w:rsidRPr="00F8725B" w:rsidRDefault="00710EEB" w:rsidP="005F641C">
            <w:pPr>
              <w:pStyle w:val="Normal6"/>
            </w:pPr>
            <w:r>
              <w:rPr>
                <w:b/>
                <w:i/>
              </w:rPr>
              <w:t>(2)</w:t>
            </w:r>
            <w:r>
              <w:rPr>
                <w:b/>
                <w:i/>
              </w:rPr>
              <w:tab/>
              <w:t xml:space="preserve">A nemzetközi menekültjog, nevezetesen a genfi egyezmény vagy az emberi </w:t>
            </w:r>
            <w:r>
              <w:rPr>
                <w:b/>
                <w:i/>
              </w:rPr>
              <w:t xml:space="preserve">jogok nemzetközi joga, nevezetesen az emberi jogok európai egyezménye nem írja elő a kérelmező és a biztonságos harmadik ország közötti kapcsolat fennállását. Ezért a tagállamok számára lehetővé kell tenni, hogy alkalmazzák a biztonságos harmadik ország elvét, amennyiben nem állapítható meg kapcsolat a kérelmező és az érintett biztonságos harmadik ország között, feltéve, hogy az érintett harmadik országgal kötött megállapodás vagy egyezmény előírja a kérelmezők által az említett megállapodás vagy egyezmény </w:t>
            </w:r>
            <w:r>
              <w:rPr>
                <w:b/>
                <w:i/>
              </w:rPr>
              <w:t>alapján benyújtott hatékony védelem iránti kérelmek érdemi vizsgálatát.</w:t>
            </w:r>
          </w:p>
        </w:tc>
        <w:tc>
          <w:tcPr>
            <w:tcW w:w="4876" w:type="dxa"/>
            <w:hideMark/>
          </w:tcPr>
          <w:p w14:paraId="74A119D8" w14:textId="77777777" w:rsidR="00F200BB" w:rsidRPr="00F8725B" w:rsidRDefault="00710EEB" w:rsidP="005F641C">
            <w:pPr>
              <w:pStyle w:val="Normal6"/>
              <w:rPr>
                <w:szCs w:val="24"/>
              </w:rPr>
            </w:pPr>
            <w:r>
              <w:rPr>
                <w:b/>
                <w:i/>
              </w:rPr>
              <w:t>törölve</w:t>
            </w:r>
          </w:p>
        </w:tc>
      </w:tr>
    </w:tbl>
    <w:p w14:paraId="5CCCDE95"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A83D77D"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6EEEBCAF" w14:textId="77777777" w:rsidR="00F200BB" w:rsidRPr="00F8725B" w:rsidRDefault="00710EEB" w:rsidP="00F200BB">
      <w:pPr>
        <w:pStyle w:val="Normal12Italic"/>
        <w:rPr>
          <w:noProof w:val="0"/>
        </w:rPr>
      </w:pPr>
      <w:r>
        <w:t>Nem arányos egy olyan rendelkezés, amely az Unióban a menedékjoghoz való hozzáférést lottójátékká tenné attól függően, hogy melyik tagállamban nyújtják be a kérelmet, és hogy alkalmaznak-e olyan rendelkezést, amely lehetővé teszi a menedékjog megtagadását a világ bármely harmadik országával kötött, a szélesebb nyilvánosság számára ismeretlen, nem kötelező erejű megállapodások alapján. Azon tagállamokban, amelyek esetleg ilyen rendelkezés alkalmazása mellett döntenek, ez a menedékjog megszűnését jelentené, a</w:t>
      </w:r>
      <w:r>
        <w:t>mi ellentétes az elsődleges uniós joggal.</w:t>
      </w:r>
    </w:p>
    <w:p w14:paraId="57C98374" w14:textId="77777777" w:rsidR="00F200BB" w:rsidRPr="00F8725B" w:rsidRDefault="00710EEB" w:rsidP="00F200BB">
      <w:r>
        <w:rPr>
          <w:rStyle w:val="HideTWBExt"/>
        </w:rPr>
        <w:t>&lt;/Amend&gt;</w:t>
      </w:r>
    </w:p>
    <w:p w14:paraId="68C4D8F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22</w:t>
      </w:r>
      <w:r>
        <w:rPr>
          <w:rStyle w:val="HideTWBExt"/>
          <w:b w:val="0"/>
        </w:rPr>
        <w:t>&lt;/NumAm&gt;</w:t>
      </w:r>
    </w:p>
    <w:p w14:paraId="62C4AE82"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Nikola Minchev</w:t>
      </w:r>
      <w:r>
        <w:rPr>
          <w:rStyle w:val="HideTWBExt"/>
          <w:b w:val="0"/>
        </w:rPr>
        <w:t>&lt;/Members&gt;</w:t>
      </w:r>
    </w:p>
    <w:p w14:paraId="2E679A34" w14:textId="77777777" w:rsidR="00F200BB" w:rsidRPr="00F8725B" w:rsidRDefault="00710EEB" w:rsidP="00F200BB">
      <w:r>
        <w:rPr>
          <w:rStyle w:val="HideTWBExt"/>
        </w:rPr>
        <w:t>&lt;/RepeatBlock-By&gt;</w:t>
      </w:r>
    </w:p>
    <w:p w14:paraId="579382B9"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10AD822" w14:textId="77777777" w:rsidR="00F200BB" w:rsidRPr="00F8725B" w:rsidRDefault="00710EEB" w:rsidP="00F200BB">
      <w:pPr>
        <w:pStyle w:val="NormalBold"/>
      </w:pPr>
      <w:r>
        <w:rPr>
          <w:rStyle w:val="HideTWBExt"/>
          <w:b w:val="0"/>
        </w:rPr>
        <w:t>&lt;Article&gt;</w:t>
      </w:r>
      <w:r>
        <w:t>2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95A9F1D" w14:textId="77777777" w:rsidTr="005F641C">
        <w:trPr>
          <w:jc w:val="center"/>
        </w:trPr>
        <w:tc>
          <w:tcPr>
            <w:tcW w:w="9752" w:type="dxa"/>
            <w:gridSpan w:val="2"/>
          </w:tcPr>
          <w:p w14:paraId="281283E5" w14:textId="77777777" w:rsidR="00F200BB" w:rsidRPr="00F8725B" w:rsidRDefault="00F200BB" w:rsidP="005F641C">
            <w:pPr>
              <w:keepNext/>
            </w:pPr>
          </w:p>
        </w:tc>
      </w:tr>
      <w:tr w:rsidR="00BA6370" w14:paraId="18374745" w14:textId="77777777" w:rsidTr="005F641C">
        <w:trPr>
          <w:jc w:val="center"/>
        </w:trPr>
        <w:tc>
          <w:tcPr>
            <w:tcW w:w="4876" w:type="dxa"/>
            <w:hideMark/>
          </w:tcPr>
          <w:p w14:paraId="5496FAD8" w14:textId="77777777" w:rsidR="00F200BB" w:rsidRPr="00F8725B" w:rsidRDefault="00710EEB" w:rsidP="005F641C">
            <w:pPr>
              <w:pStyle w:val="ColumnHeading"/>
              <w:keepNext/>
            </w:pPr>
            <w:r>
              <w:t xml:space="preserve">A </w:t>
            </w:r>
            <w:r>
              <w:t>Bizottság által javasolt szöveg</w:t>
            </w:r>
          </w:p>
        </w:tc>
        <w:tc>
          <w:tcPr>
            <w:tcW w:w="4876" w:type="dxa"/>
            <w:hideMark/>
          </w:tcPr>
          <w:p w14:paraId="3F220C1B" w14:textId="77777777" w:rsidR="00F200BB" w:rsidRPr="00F8725B" w:rsidRDefault="00710EEB" w:rsidP="005F641C">
            <w:pPr>
              <w:pStyle w:val="ColumnHeading"/>
              <w:keepNext/>
            </w:pPr>
            <w:r>
              <w:t>Módosítás</w:t>
            </w:r>
          </w:p>
        </w:tc>
      </w:tr>
      <w:tr w:rsidR="00BA6370" w14:paraId="55B8B30C" w14:textId="77777777" w:rsidTr="005F641C">
        <w:trPr>
          <w:jc w:val="center"/>
        </w:trPr>
        <w:tc>
          <w:tcPr>
            <w:tcW w:w="4876" w:type="dxa"/>
            <w:hideMark/>
          </w:tcPr>
          <w:p w14:paraId="1BB5E548" w14:textId="77777777" w:rsidR="00F200BB" w:rsidRPr="00F8725B" w:rsidRDefault="00710EEB" w:rsidP="005F641C">
            <w:pPr>
              <w:pStyle w:val="Normal6"/>
            </w:pPr>
            <w:r>
              <w:rPr>
                <w:b/>
                <w:i/>
              </w:rPr>
              <w:t>(2)</w:t>
            </w:r>
            <w:r>
              <w:rPr>
                <w:b/>
                <w:i/>
              </w:rPr>
              <w:tab/>
              <w:t>A nemzetközi menekültjog, nevezetesen a genfi egyezmény vagy az emberi jogok nemzetközi joga, nevezetesen az emberi jogok európai egyezménye nem írja elő a kérelmező és a biztonságos harmadik ország közötti kapcsolat fennállását. Ezért a tagállamok számára lehetővé kell tenni, hogy alkalmazzák a biztonságos harmadik ország elvét, amennyiben nem állapítható meg kapcsolat a kérelmező és az érintett biztonságos harmadik ország között, feltéve, hogy az érintett harmadik országgal kötött megállapodás vagy egyez</w:t>
            </w:r>
            <w:r>
              <w:rPr>
                <w:b/>
                <w:i/>
              </w:rPr>
              <w:t>mény előírja a kérelmezők által az említett megállapodás vagy egyezmény alapján benyújtott hatékony védelem iránti kérelmek érdemi vizsgálatát.</w:t>
            </w:r>
          </w:p>
        </w:tc>
        <w:tc>
          <w:tcPr>
            <w:tcW w:w="4876" w:type="dxa"/>
            <w:hideMark/>
          </w:tcPr>
          <w:p w14:paraId="2C29AC03" w14:textId="77777777" w:rsidR="00F200BB" w:rsidRPr="00F8725B" w:rsidRDefault="00710EEB" w:rsidP="005F641C">
            <w:pPr>
              <w:pStyle w:val="Normal6"/>
              <w:rPr>
                <w:szCs w:val="24"/>
              </w:rPr>
            </w:pPr>
            <w:r>
              <w:rPr>
                <w:b/>
                <w:i/>
              </w:rPr>
              <w:t>törölve</w:t>
            </w:r>
          </w:p>
        </w:tc>
      </w:tr>
    </w:tbl>
    <w:p w14:paraId="29B9C9E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7833DAB" w14:textId="77777777" w:rsidR="00F200BB" w:rsidRPr="00F8725B" w:rsidRDefault="00710EEB" w:rsidP="00F200BB">
      <w:r>
        <w:rPr>
          <w:rStyle w:val="HideTWBExt"/>
        </w:rPr>
        <w:t>&lt;/Amend&gt;</w:t>
      </w:r>
    </w:p>
    <w:p w14:paraId="60E19D0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23</w:t>
      </w:r>
      <w:r>
        <w:rPr>
          <w:rStyle w:val="HideTWBExt"/>
          <w:b w:val="0"/>
        </w:rPr>
        <w:t>&lt;/NumAm&gt;</w:t>
      </w:r>
    </w:p>
    <w:p w14:paraId="4A527341" w14:textId="77777777" w:rsidR="00F200BB" w:rsidRPr="00F8725B" w:rsidRDefault="00710EEB" w:rsidP="00F200BB">
      <w:pPr>
        <w:pStyle w:val="NormalBold"/>
      </w:pPr>
      <w:r>
        <w:rPr>
          <w:rStyle w:val="HideTWBExt"/>
          <w:b w:val="0"/>
        </w:rPr>
        <w:t>&lt;RepeatBlock-By&gt;&lt;Members&gt;</w:t>
      </w:r>
      <w:r>
        <w:t>Fabrice Leggeri, Jorge Buxadé Villalba, Jaroslav Bžoch, Tom Vandendriessche, Nikola Bartůšek, António Tânger Corrêa, Matthieu Valet, Petra Steger</w:t>
      </w:r>
      <w:r>
        <w:rPr>
          <w:rStyle w:val="HideTWBExt"/>
          <w:b w:val="0"/>
        </w:rPr>
        <w:t>&lt;/Members&gt;</w:t>
      </w:r>
    </w:p>
    <w:p w14:paraId="581C70A9" w14:textId="77777777" w:rsidR="00F200BB" w:rsidRPr="00F8725B" w:rsidRDefault="00710EEB" w:rsidP="00F200BB">
      <w:r>
        <w:rPr>
          <w:rStyle w:val="HideTWBExt"/>
        </w:rPr>
        <w:t>&lt;/RepeatBlock-By&gt;</w:t>
      </w:r>
    </w:p>
    <w:p w14:paraId="561ADA63"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F38DD62" w14:textId="77777777" w:rsidR="00F200BB" w:rsidRPr="00F8725B" w:rsidRDefault="00710EEB" w:rsidP="00F200BB">
      <w:pPr>
        <w:pStyle w:val="NormalBold"/>
      </w:pPr>
      <w:r>
        <w:rPr>
          <w:rStyle w:val="HideTWBExt"/>
          <w:b w:val="0"/>
        </w:rPr>
        <w:t>&lt;Article&gt;</w:t>
      </w:r>
      <w:r>
        <w:t>2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CAA8612" w14:textId="77777777" w:rsidTr="005F641C">
        <w:trPr>
          <w:jc w:val="center"/>
        </w:trPr>
        <w:tc>
          <w:tcPr>
            <w:tcW w:w="9752" w:type="dxa"/>
            <w:gridSpan w:val="2"/>
          </w:tcPr>
          <w:p w14:paraId="2391D524" w14:textId="77777777" w:rsidR="00F200BB" w:rsidRPr="00F8725B" w:rsidRDefault="00F200BB" w:rsidP="005F641C">
            <w:pPr>
              <w:keepNext/>
            </w:pPr>
          </w:p>
        </w:tc>
      </w:tr>
      <w:tr w:rsidR="00BA6370" w14:paraId="634ADD3C" w14:textId="77777777" w:rsidTr="005F641C">
        <w:trPr>
          <w:jc w:val="center"/>
        </w:trPr>
        <w:tc>
          <w:tcPr>
            <w:tcW w:w="4876" w:type="dxa"/>
            <w:hideMark/>
          </w:tcPr>
          <w:p w14:paraId="24E618AA" w14:textId="77777777" w:rsidR="00F200BB" w:rsidRPr="00F8725B" w:rsidRDefault="00710EEB" w:rsidP="005F641C">
            <w:pPr>
              <w:pStyle w:val="ColumnHeading"/>
              <w:keepNext/>
            </w:pPr>
            <w:r>
              <w:t>A Bizottság által javasolt szöveg</w:t>
            </w:r>
          </w:p>
        </w:tc>
        <w:tc>
          <w:tcPr>
            <w:tcW w:w="4876" w:type="dxa"/>
            <w:hideMark/>
          </w:tcPr>
          <w:p w14:paraId="2A4CE71C" w14:textId="77777777" w:rsidR="00F200BB" w:rsidRPr="00F8725B" w:rsidRDefault="00710EEB" w:rsidP="005F641C">
            <w:pPr>
              <w:pStyle w:val="ColumnHeading"/>
              <w:keepNext/>
            </w:pPr>
            <w:r>
              <w:t>Módosítás</w:t>
            </w:r>
          </w:p>
        </w:tc>
      </w:tr>
      <w:tr w:rsidR="00BA6370" w14:paraId="248BA0E9" w14:textId="77777777" w:rsidTr="005F641C">
        <w:trPr>
          <w:jc w:val="center"/>
        </w:trPr>
        <w:tc>
          <w:tcPr>
            <w:tcW w:w="4876" w:type="dxa"/>
            <w:hideMark/>
          </w:tcPr>
          <w:p w14:paraId="4A162C40" w14:textId="77777777" w:rsidR="00F200BB" w:rsidRPr="00F8725B" w:rsidRDefault="00710EEB" w:rsidP="005F641C">
            <w:pPr>
              <w:pStyle w:val="Normal6"/>
            </w:pPr>
            <w:r>
              <w:t>(2)</w:t>
            </w:r>
            <w:r>
              <w:tab/>
              <w:t xml:space="preserve">A nemzetközi menekültjog, nevezetesen a genfi egyezmény vagy az emberi jogok nemzetközi joga, nevezetesen az emberi jogok európai egyezménye nem írja elő a kérelmező és a biztonságos harmadik ország közötti kapcsolat fennállását. Ezért a tagállamok számára lehetővé kell tenni, hogy alkalmazzák a biztonságos harmadik ország elvét, </w:t>
            </w:r>
            <w:r>
              <w:rPr>
                <w:b/>
                <w:i/>
              </w:rPr>
              <w:t>amennyiben</w:t>
            </w:r>
            <w:r>
              <w:t xml:space="preserve"> nem állapítható meg kapcsolat a kérelmező és az érintett biztonságos harmadik ország között, feltéve, hogy az érintett harmadik </w:t>
            </w:r>
            <w:r>
              <w:rPr>
                <w:b/>
                <w:i/>
              </w:rPr>
              <w:t>országgal kötött</w:t>
            </w:r>
            <w:r>
              <w:t xml:space="preserve"> megállapodás vagy </w:t>
            </w:r>
            <w:r>
              <w:rPr>
                <w:b/>
                <w:i/>
              </w:rPr>
              <w:t>egyez</w:t>
            </w:r>
            <w:r>
              <w:rPr>
                <w:b/>
                <w:i/>
              </w:rPr>
              <w:t>mény</w:t>
            </w:r>
            <w:r>
              <w:t xml:space="preserve"> előírja a kérelmezők által az említett megállapodás vagy </w:t>
            </w:r>
            <w:r>
              <w:rPr>
                <w:b/>
                <w:i/>
              </w:rPr>
              <w:t>egyezmény</w:t>
            </w:r>
            <w:r>
              <w:t xml:space="preserve"> alapján benyújtott hatékony védelem iránti kérelmek érdemi vizsgálatát.</w:t>
            </w:r>
          </w:p>
        </w:tc>
        <w:tc>
          <w:tcPr>
            <w:tcW w:w="4876" w:type="dxa"/>
            <w:hideMark/>
          </w:tcPr>
          <w:p w14:paraId="4FAC6AD7" w14:textId="77777777" w:rsidR="00F200BB" w:rsidRPr="00F8725B" w:rsidRDefault="00710EEB" w:rsidP="005F641C">
            <w:pPr>
              <w:pStyle w:val="Normal6"/>
              <w:rPr>
                <w:szCs w:val="24"/>
              </w:rPr>
            </w:pPr>
            <w:r>
              <w:t>(2)</w:t>
            </w:r>
            <w:r>
              <w:tab/>
              <w:t xml:space="preserve">A nemzetközi menekültjog, nevezetesen a genfi egyezmény vagy az emberi jogok nemzetközi joga, nevezetesen az emberi jogok európai egyezménye nem írja elő a kérelmező és a biztonságos harmadik ország közötti kapcsolat fennállását. Ezért a tagállamok számára lehetővé kell tenni, hogy </w:t>
            </w:r>
            <w:r>
              <w:rPr>
                <w:b/>
                <w:i/>
              </w:rPr>
              <w:t xml:space="preserve">akkor is </w:t>
            </w:r>
            <w:r>
              <w:t xml:space="preserve">alkalmazzák a biztonságos harmadik ország elvét, </w:t>
            </w:r>
            <w:r>
              <w:rPr>
                <w:b/>
                <w:i/>
              </w:rPr>
              <w:t>ha</w:t>
            </w:r>
            <w:r>
              <w:t xml:space="preserve"> nem állapítható meg kapcsolat a kérelmező és az érintett biztonságos harmadik ország között, feltéve, hogy </w:t>
            </w:r>
            <w:r>
              <w:rPr>
                <w:b/>
                <w:i/>
              </w:rPr>
              <w:t xml:space="preserve">egy vagy több tagállam és </w:t>
            </w:r>
            <w:r>
              <w:t xml:space="preserve">az érintett harmadik </w:t>
            </w:r>
            <w:r>
              <w:rPr>
                <w:b/>
                <w:i/>
              </w:rPr>
              <w:t>ország között</w:t>
            </w:r>
            <w:r>
              <w:rPr>
                <w:b/>
                <w:i/>
              </w:rPr>
              <w:t xml:space="preserve"> él olyan jogilag kötelező</w:t>
            </w:r>
            <w:r>
              <w:t xml:space="preserve"> megállapodás vagy </w:t>
            </w:r>
            <w:r>
              <w:rPr>
                <w:b/>
                <w:i/>
              </w:rPr>
              <w:t>nem kötelező, hivatalos vagy nem hivatalos egyezség, amely</w:t>
            </w:r>
            <w:r>
              <w:t xml:space="preserve"> előírja a kérelmezők által az említett megállapodás vagy </w:t>
            </w:r>
            <w:r>
              <w:rPr>
                <w:b/>
                <w:i/>
              </w:rPr>
              <w:t>egyezség</w:t>
            </w:r>
            <w:r>
              <w:t xml:space="preserve"> alapján benyújtott hatékony védelem iránti kérelmek érdemi vizsgálatát.</w:t>
            </w:r>
          </w:p>
        </w:tc>
      </w:tr>
    </w:tbl>
    <w:p w14:paraId="1BA8C63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4C8EEF8" w14:textId="77777777" w:rsidR="00F200BB" w:rsidRPr="00F8725B" w:rsidRDefault="00710EEB" w:rsidP="00F200BB">
      <w:r>
        <w:rPr>
          <w:rStyle w:val="HideTWBExt"/>
        </w:rPr>
        <w:t>&lt;/Amend&gt;</w:t>
      </w:r>
    </w:p>
    <w:p w14:paraId="1B84626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24</w:t>
      </w:r>
      <w:r>
        <w:rPr>
          <w:rStyle w:val="HideTWBExt"/>
          <w:b w:val="0"/>
        </w:rPr>
        <w:t>&lt;/NumAm&gt;</w:t>
      </w:r>
    </w:p>
    <w:p w14:paraId="40C0001B"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20D0DADC" w14:textId="77777777" w:rsidR="00F200BB" w:rsidRPr="00F8725B" w:rsidRDefault="00710EEB" w:rsidP="00F200BB">
      <w:r>
        <w:rPr>
          <w:rStyle w:val="HideTWBExt"/>
        </w:rPr>
        <w:t>&lt;/RepeatBlock-By&gt;</w:t>
      </w:r>
    </w:p>
    <w:p w14:paraId="0768F59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0A2D9F4" w14:textId="77777777" w:rsidR="00F200BB" w:rsidRPr="00F8725B" w:rsidRDefault="00710EEB" w:rsidP="00F200BB">
      <w:pPr>
        <w:pStyle w:val="NormalBold"/>
      </w:pPr>
      <w:r>
        <w:rPr>
          <w:rStyle w:val="HideTWBExt"/>
          <w:b w:val="0"/>
        </w:rPr>
        <w:t>&lt;Article&gt;</w:t>
      </w:r>
      <w:r>
        <w:t xml:space="preserve">2 </w:t>
      </w:r>
      <w:r>
        <w:t>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48C7016" w14:textId="77777777" w:rsidTr="005F641C">
        <w:trPr>
          <w:jc w:val="center"/>
        </w:trPr>
        <w:tc>
          <w:tcPr>
            <w:tcW w:w="9752" w:type="dxa"/>
            <w:gridSpan w:val="2"/>
          </w:tcPr>
          <w:p w14:paraId="62904AA4" w14:textId="77777777" w:rsidR="00F200BB" w:rsidRPr="00F8725B" w:rsidRDefault="00F200BB" w:rsidP="005F641C">
            <w:pPr>
              <w:keepNext/>
            </w:pPr>
          </w:p>
        </w:tc>
      </w:tr>
      <w:tr w:rsidR="00BA6370" w14:paraId="321FF919" w14:textId="77777777" w:rsidTr="005F641C">
        <w:trPr>
          <w:jc w:val="center"/>
        </w:trPr>
        <w:tc>
          <w:tcPr>
            <w:tcW w:w="4876" w:type="dxa"/>
            <w:hideMark/>
          </w:tcPr>
          <w:p w14:paraId="2AB4D529" w14:textId="77777777" w:rsidR="00F200BB" w:rsidRPr="00F8725B" w:rsidRDefault="00710EEB" w:rsidP="005F641C">
            <w:pPr>
              <w:pStyle w:val="ColumnHeading"/>
              <w:keepNext/>
            </w:pPr>
            <w:r>
              <w:t>A Bizottság által javasolt szöveg</w:t>
            </w:r>
          </w:p>
        </w:tc>
        <w:tc>
          <w:tcPr>
            <w:tcW w:w="4876" w:type="dxa"/>
            <w:hideMark/>
          </w:tcPr>
          <w:p w14:paraId="76623F36" w14:textId="77777777" w:rsidR="00F200BB" w:rsidRPr="00F8725B" w:rsidRDefault="00710EEB" w:rsidP="005F641C">
            <w:pPr>
              <w:pStyle w:val="ColumnHeading"/>
              <w:keepNext/>
            </w:pPr>
            <w:r>
              <w:t>Módosítás</w:t>
            </w:r>
          </w:p>
        </w:tc>
      </w:tr>
      <w:tr w:rsidR="00BA6370" w14:paraId="13FBFD0B" w14:textId="77777777" w:rsidTr="005F641C">
        <w:trPr>
          <w:jc w:val="center"/>
        </w:trPr>
        <w:tc>
          <w:tcPr>
            <w:tcW w:w="4876" w:type="dxa"/>
            <w:hideMark/>
          </w:tcPr>
          <w:p w14:paraId="0FA3FEF0" w14:textId="77777777" w:rsidR="00F200BB" w:rsidRPr="00F8725B" w:rsidRDefault="00710EEB" w:rsidP="005F641C">
            <w:pPr>
              <w:pStyle w:val="Normal6"/>
            </w:pPr>
            <w:r>
              <w:t>(2)</w:t>
            </w:r>
            <w:r>
              <w:tab/>
              <w:t xml:space="preserve">A nemzetközi menekültjog, nevezetesen a genfi egyezmény vagy az emberi jogok nemzetközi joga, nevezetesen az emberi jogok európai egyezménye nem írja elő a kérelmező és a biztonságos harmadik ország közötti kapcsolat fennállását. Ezért a tagállamok számára lehetővé kell tenni, hogy alkalmazzák a biztonságos harmadik ország elvét, </w:t>
            </w:r>
            <w:r>
              <w:rPr>
                <w:b/>
                <w:i/>
              </w:rPr>
              <w:t>amennyiben</w:t>
            </w:r>
            <w:r>
              <w:t xml:space="preserve"> nem állapítható meg kapcsolat a kérelmező és az érintett biztonságos harmadik ország között, feltéve, hogy az érintett harmadik országgal </w:t>
            </w:r>
            <w:r>
              <w:rPr>
                <w:b/>
                <w:i/>
              </w:rPr>
              <w:t>kötött</w:t>
            </w:r>
            <w:r>
              <w:t xml:space="preserve"> megállapodás vagy </w:t>
            </w:r>
            <w:r>
              <w:rPr>
                <w:b/>
                <w:i/>
              </w:rPr>
              <w:t>egyez</w:t>
            </w:r>
            <w:r>
              <w:rPr>
                <w:b/>
                <w:i/>
              </w:rPr>
              <w:t>mény</w:t>
            </w:r>
            <w:r>
              <w:t xml:space="preserve"> előírja a kérelmezők által az említett megállapodás vagy </w:t>
            </w:r>
            <w:r>
              <w:rPr>
                <w:b/>
                <w:i/>
              </w:rPr>
              <w:t>egyezmény</w:t>
            </w:r>
            <w:r>
              <w:t xml:space="preserve"> alapján benyújtott hatékony védelem iránti kérelmek érdemi vizsgálatát.</w:t>
            </w:r>
          </w:p>
        </w:tc>
        <w:tc>
          <w:tcPr>
            <w:tcW w:w="4876" w:type="dxa"/>
            <w:hideMark/>
          </w:tcPr>
          <w:p w14:paraId="21780246" w14:textId="77777777" w:rsidR="00F200BB" w:rsidRPr="00F8725B" w:rsidRDefault="00710EEB" w:rsidP="005F641C">
            <w:pPr>
              <w:pStyle w:val="Normal6"/>
              <w:rPr>
                <w:szCs w:val="24"/>
              </w:rPr>
            </w:pPr>
            <w:r>
              <w:t>(2)</w:t>
            </w:r>
            <w:r>
              <w:tab/>
              <w:t xml:space="preserve">A nemzetközi </w:t>
            </w:r>
            <w:r>
              <w:t xml:space="preserve">menekültjog, nevezetesen a genfi egyezmény vagy az emberi jogok nemzetközi joga, nevezetesen az emberi jogok európai egyezménye nem írja elő a kérelmező és a biztonságos harmadik ország közötti kapcsolat fennállását. Ezért a tagállamok számára lehetővé kell tenni, hogy </w:t>
            </w:r>
            <w:r>
              <w:rPr>
                <w:b/>
                <w:i/>
              </w:rPr>
              <w:t xml:space="preserve">akkor is </w:t>
            </w:r>
            <w:r>
              <w:t xml:space="preserve">alkalmazzák a biztonságos harmadik ország elvét, </w:t>
            </w:r>
            <w:r>
              <w:rPr>
                <w:b/>
                <w:i/>
              </w:rPr>
              <w:t>ha</w:t>
            </w:r>
            <w:r>
              <w:t xml:space="preserve"> nem állapítható meg kapcsolat a kérelmező és az érintett biztonságos harmadik ország között, feltéve, hogy az érintett harmadik országgal </w:t>
            </w:r>
            <w:r>
              <w:rPr>
                <w:b/>
                <w:i/>
              </w:rPr>
              <w:t>létrejött olyan jogilag kötelező</w:t>
            </w:r>
            <w:r>
              <w:t xml:space="preserve"> megállapod</w:t>
            </w:r>
            <w:r>
              <w:t xml:space="preserve">ás vagy </w:t>
            </w:r>
            <w:r>
              <w:rPr>
                <w:b/>
                <w:i/>
              </w:rPr>
              <w:t>nem kötelező, hivatalos vagy nem hivatalos egyezség, amely</w:t>
            </w:r>
            <w:r>
              <w:t xml:space="preserve"> előírja a kérelmezők által az említett megállapodás vagy </w:t>
            </w:r>
            <w:r>
              <w:rPr>
                <w:b/>
                <w:i/>
              </w:rPr>
              <w:t>egyezség</w:t>
            </w:r>
            <w:r>
              <w:t xml:space="preserve"> alapján benyújtott hatékony védelem iránti kérelmek érdemi vizsgálatát.</w:t>
            </w:r>
          </w:p>
        </w:tc>
      </w:tr>
    </w:tbl>
    <w:p w14:paraId="452738A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CB55E93" w14:textId="77777777" w:rsidR="00F200BB" w:rsidRPr="00F8725B" w:rsidRDefault="00710EEB" w:rsidP="00F200BB">
      <w:r>
        <w:rPr>
          <w:rStyle w:val="HideTWBExt"/>
        </w:rPr>
        <w:t>&lt;/Amend&gt;</w:t>
      </w:r>
    </w:p>
    <w:p w14:paraId="24F9E334"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25</w:t>
      </w:r>
      <w:r>
        <w:rPr>
          <w:rStyle w:val="HideTWBExt"/>
          <w:b w:val="0"/>
        </w:rPr>
        <w:t>&lt;/NumAm&gt;</w:t>
      </w:r>
    </w:p>
    <w:p w14:paraId="218E0567" w14:textId="77777777" w:rsidR="00F200BB" w:rsidRPr="00F8725B" w:rsidRDefault="00710EEB" w:rsidP="00F200BB">
      <w:pPr>
        <w:pStyle w:val="NormalBold"/>
      </w:pPr>
      <w:r>
        <w:rPr>
          <w:rStyle w:val="HideTWBExt"/>
          <w:b w:val="0"/>
        </w:rPr>
        <w:t>&lt;RepeatBlock-By&gt;&lt;Members&gt;</w:t>
      </w:r>
      <w:r>
        <w:t>Jaroslav Bžoch</w:t>
      </w:r>
      <w:r>
        <w:rPr>
          <w:rStyle w:val="HideTWBExt"/>
          <w:b w:val="0"/>
        </w:rPr>
        <w:t>&lt;/Members&gt;</w:t>
      </w:r>
    </w:p>
    <w:p w14:paraId="60720D25" w14:textId="77777777" w:rsidR="00F200BB" w:rsidRPr="00F8725B" w:rsidRDefault="00710EEB" w:rsidP="00F200BB">
      <w:r>
        <w:rPr>
          <w:rStyle w:val="HideTWBExt"/>
        </w:rPr>
        <w:t>&lt;/RepeatBlock-By&gt;</w:t>
      </w:r>
    </w:p>
    <w:p w14:paraId="126F1E49"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BE981D4" w14:textId="77777777" w:rsidR="00F200BB" w:rsidRPr="00F8725B" w:rsidRDefault="00710EEB" w:rsidP="00F200BB">
      <w:pPr>
        <w:pStyle w:val="NormalBold"/>
      </w:pPr>
      <w:r>
        <w:rPr>
          <w:rStyle w:val="HideTWBExt"/>
          <w:b w:val="0"/>
        </w:rPr>
        <w:t>&lt;Article&gt;</w:t>
      </w:r>
      <w:r>
        <w:t>2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7591301" w14:textId="77777777" w:rsidTr="005F641C">
        <w:trPr>
          <w:jc w:val="center"/>
        </w:trPr>
        <w:tc>
          <w:tcPr>
            <w:tcW w:w="9752" w:type="dxa"/>
            <w:gridSpan w:val="2"/>
          </w:tcPr>
          <w:p w14:paraId="58267B67" w14:textId="77777777" w:rsidR="00F200BB" w:rsidRPr="00F8725B" w:rsidRDefault="00F200BB" w:rsidP="005F641C">
            <w:pPr>
              <w:keepNext/>
            </w:pPr>
          </w:p>
        </w:tc>
      </w:tr>
      <w:tr w:rsidR="00BA6370" w14:paraId="5CAF7D46" w14:textId="77777777" w:rsidTr="005F641C">
        <w:trPr>
          <w:jc w:val="center"/>
        </w:trPr>
        <w:tc>
          <w:tcPr>
            <w:tcW w:w="4876" w:type="dxa"/>
            <w:hideMark/>
          </w:tcPr>
          <w:p w14:paraId="0F3AFF7B" w14:textId="77777777" w:rsidR="00F200BB" w:rsidRPr="00F8725B" w:rsidRDefault="00710EEB" w:rsidP="005F641C">
            <w:pPr>
              <w:pStyle w:val="ColumnHeading"/>
              <w:keepNext/>
            </w:pPr>
            <w:r>
              <w:t>A Bizottság által javasolt szöveg</w:t>
            </w:r>
          </w:p>
        </w:tc>
        <w:tc>
          <w:tcPr>
            <w:tcW w:w="4876" w:type="dxa"/>
            <w:hideMark/>
          </w:tcPr>
          <w:p w14:paraId="6567DDA9" w14:textId="77777777" w:rsidR="00F200BB" w:rsidRPr="00F8725B" w:rsidRDefault="00710EEB" w:rsidP="005F641C">
            <w:pPr>
              <w:pStyle w:val="ColumnHeading"/>
              <w:keepNext/>
            </w:pPr>
            <w:r>
              <w:t>Módosítás</w:t>
            </w:r>
          </w:p>
        </w:tc>
      </w:tr>
      <w:tr w:rsidR="00BA6370" w14:paraId="3372DDD5" w14:textId="77777777" w:rsidTr="005F641C">
        <w:trPr>
          <w:jc w:val="center"/>
        </w:trPr>
        <w:tc>
          <w:tcPr>
            <w:tcW w:w="4876" w:type="dxa"/>
          </w:tcPr>
          <w:p w14:paraId="5365E150" w14:textId="77777777" w:rsidR="00F200BB" w:rsidRPr="00F8725B" w:rsidRDefault="00F200BB" w:rsidP="005F641C">
            <w:pPr>
              <w:pStyle w:val="Normal6"/>
            </w:pPr>
          </w:p>
        </w:tc>
        <w:tc>
          <w:tcPr>
            <w:tcW w:w="4876" w:type="dxa"/>
            <w:hideMark/>
          </w:tcPr>
          <w:p w14:paraId="06818FB6" w14:textId="77777777" w:rsidR="00F200BB" w:rsidRPr="00F8725B" w:rsidRDefault="00710EEB" w:rsidP="005F641C">
            <w:pPr>
              <w:pStyle w:val="Normal6"/>
              <w:rPr>
                <w:szCs w:val="24"/>
              </w:rPr>
            </w:pPr>
            <w:r>
              <w:rPr>
                <w:b/>
                <w:i/>
              </w:rPr>
              <w:t>(2a)</w:t>
            </w:r>
            <w:r>
              <w:rPr>
                <w:b/>
                <w:i/>
              </w:rPr>
              <w:tab/>
              <w:t xml:space="preserve">Az </w:t>
            </w:r>
            <w:r>
              <w:rPr>
                <w:b/>
                <w:i/>
              </w:rPr>
              <w:t>uniós jog egységes alkalmazásának biztosítása és az eltérő tagállami gyakorlatok kialakulásának elkerülése érdekében ösztönözni kell az Unió által harmadik országokkal kötött megállapodások vagy egyezségek alkalmazását, fenntartva azt a lehetőséget, hogy egy vagy több tagállam is kössön ilyen megállapodásokat vagy egyezségeket. Az ilyen uniós szintű eszközök közös jogi és eljárási keretet biztosítanak a menekültügyi és migrációs együttműködéshez, biztosítják az uniós jognak és normáknak való megfelelést, és</w:t>
            </w:r>
            <w:r>
              <w:rPr>
                <w:b/>
                <w:i/>
              </w:rPr>
              <w:t xml:space="preserve"> megerősítik a tagállamok közötti kölcsönös bizalmat a biztonságos harmadik ország elvének alkalmazása során.</w:t>
            </w:r>
          </w:p>
        </w:tc>
      </w:tr>
    </w:tbl>
    <w:p w14:paraId="58B50E5E"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4F50BC2" w14:textId="77777777" w:rsidR="00F200BB" w:rsidRPr="00F8725B" w:rsidRDefault="00710EEB" w:rsidP="00F200BB">
      <w:r>
        <w:rPr>
          <w:rStyle w:val="HideTWBExt"/>
        </w:rPr>
        <w:t>&lt;/Amend&gt;</w:t>
      </w:r>
    </w:p>
    <w:p w14:paraId="37D0E2A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26</w:t>
      </w:r>
      <w:r>
        <w:rPr>
          <w:rStyle w:val="HideTWBExt"/>
          <w:b w:val="0"/>
        </w:rPr>
        <w:t>&lt;/NumAm&gt;</w:t>
      </w:r>
    </w:p>
    <w:p w14:paraId="6392E319" w14:textId="77777777" w:rsidR="00F200BB" w:rsidRPr="00F8725B" w:rsidRDefault="00710EEB" w:rsidP="00F200BB">
      <w:pPr>
        <w:pStyle w:val="NormalBold"/>
      </w:pPr>
      <w:r>
        <w:rPr>
          <w:rStyle w:val="HideTWBExt"/>
          <w:b w:val="0"/>
        </w:rPr>
        <w:t>&lt;RepeatBlock-By&gt;&lt;Members&gt;</w:t>
      </w:r>
      <w:r>
        <w:t>Fabrice Leggeri, Jorge Buxadé Villalba, Jaroslav Bžoch, Tom Vandendriessche, Nikola Bartůšek, António Tânger Corrêa, Matthieu Valet, Petra Steger</w:t>
      </w:r>
      <w:r>
        <w:rPr>
          <w:rStyle w:val="HideTWBExt"/>
          <w:b w:val="0"/>
        </w:rPr>
        <w:t>&lt;/Members&gt;</w:t>
      </w:r>
    </w:p>
    <w:p w14:paraId="151F2128" w14:textId="77777777" w:rsidR="00F200BB" w:rsidRPr="00F8725B" w:rsidRDefault="00710EEB" w:rsidP="00F200BB">
      <w:r>
        <w:rPr>
          <w:rStyle w:val="HideTWBExt"/>
        </w:rPr>
        <w:t>&lt;/RepeatBlock-By&gt;</w:t>
      </w:r>
    </w:p>
    <w:p w14:paraId="6647C4A9"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A506C05" w14:textId="77777777" w:rsidR="00F200BB" w:rsidRPr="00F8725B" w:rsidRDefault="00710EEB" w:rsidP="00F200BB">
      <w:pPr>
        <w:pStyle w:val="NormalBold"/>
      </w:pPr>
      <w:r>
        <w:rPr>
          <w:rStyle w:val="HideTWBExt"/>
          <w:b w:val="0"/>
        </w:rPr>
        <w:t>&lt;Article&gt;</w:t>
      </w:r>
      <w:r>
        <w:t>2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619C13D" w14:textId="77777777" w:rsidTr="005F641C">
        <w:trPr>
          <w:jc w:val="center"/>
        </w:trPr>
        <w:tc>
          <w:tcPr>
            <w:tcW w:w="9752" w:type="dxa"/>
            <w:gridSpan w:val="2"/>
          </w:tcPr>
          <w:p w14:paraId="2A4CF9D9" w14:textId="77777777" w:rsidR="00F200BB" w:rsidRPr="00F8725B" w:rsidRDefault="00F200BB" w:rsidP="005F641C">
            <w:pPr>
              <w:keepNext/>
            </w:pPr>
          </w:p>
        </w:tc>
      </w:tr>
      <w:tr w:rsidR="00BA6370" w14:paraId="5D7BAC14" w14:textId="77777777" w:rsidTr="005F641C">
        <w:trPr>
          <w:jc w:val="center"/>
        </w:trPr>
        <w:tc>
          <w:tcPr>
            <w:tcW w:w="4876" w:type="dxa"/>
            <w:hideMark/>
          </w:tcPr>
          <w:p w14:paraId="05171EF9" w14:textId="77777777" w:rsidR="00F200BB" w:rsidRPr="00F8725B" w:rsidRDefault="00710EEB" w:rsidP="005F641C">
            <w:pPr>
              <w:pStyle w:val="ColumnHeading"/>
              <w:keepNext/>
            </w:pPr>
            <w:r>
              <w:t xml:space="preserve">A Bizottság által </w:t>
            </w:r>
            <w:r>
              <w:t>javasolt szöveg</w:t>
            </w:r>
          </w:p>
        </w:tc>
        <w:tc>
          <w:tcPr>
            <w:tcW w:w="4876" w:type="dxa"/>
            <w:hideMark/>
          </w:tcPr>
          <w:p w14:paraId="630BF9D1" w14:textId="77777777" w:rsidR="00F200BB" w:rsidRPr="00F8725B" w:rsidRDefault="00710EEB" w:rsidP="005F641C">
            <w:pPr>
              <w:pStyle w:val="ColumnHeading"/>
              <w:keepNext/>
            </w:pPr>
            <w:r>
              <w:t>Módosítás</w:t>
            </w:r>
          </w:p>
        </w:tc>
      </w:tr>
      <w:tr w:rsidR="00BA6370" w14:paraId="62BFCE0B" w14:textId="77777777" w:rsidTr="005F641C">
        <w:trPr>
          <w:jc w:val="center"/>
        </w:trPr>
        <w:tc>
          <w:tcPr>
            <w:tcW w:w="4876" w:type="dxa"/>
          </w:tcPr>
          <w:p w14:paraId="6C855D58" w14:textId="77777777" w:rsidR="00F200BB" w:rsidRPr="00F8725B" w:rsidRDefault="00F200BB" w:rsidP="005F641C">
            <w:pPr>
              <w:pStyle w:val="Normal6"/>
            </w:pPr>
          </w:p>
        </w:tc>
        <w:tc>
          <w:tcPr>
            <w:tcW w:w="4876" w:type="dxa"/>
            <w:hideMark/>
          </w:tcPr>
          <w:p w14:paraId="535AF041" w14:textId="77777777" w:rsidR="00F200BB" w:rsidRPr="00F8725B" w:rsidRDefault="00710EEB" w:rsidP="005F641C">
            <w:pPr>
              <w:pStyle w:val="Normal6"/>
              <w:rPr>
                <w:szCs w:val="24"/>
              </w:rPr>
            </w:pPr>
            <w:r>
              <w:rPr>
                <w:b/>
                <w:i/>
              </w:rPr>
              <w:t>(2a)</w:t>
            </w:r>
            <w:r>
              <w:rPr>
                <w:b/>
                <w:i/>
              </w:rPr>
              <w:tab/>
              <w:t>A tagállamok közötti, a biztonságos harmadik ország elvének alkalmazásába vetett kölcsönös bizalom megerősítése és a rendelet hatékony végrehajtásának biztosítása érdekében azok a tagállamok, amelyek harmadik országokkal megállapodásokat vagy egyezségeket írtak alá, vagy ilyenek aláírására készülnek, megpróbálhatnak más önkéntes tagállamokat is bevonni e folyamatba.</w:t>
            </w:r>
          </w:p>
        </w:tc>
      </w:tr>
    </w:tbl>
    <w:p w14:paraId="7350736E"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0693154" w14:textId="77777777" w:rsidR="00F200BB" w:rsidRPr="00F8725B" w:rsidRDefault="00710EEB" w:rsidP="00F200BB">
      <w:r>
        <w:rPr>
          <w:rStyle w:val="HideTWBExt"/>
        </w:rPr>
        <w:t>&lt;/Amend&gt;</w:t>
      </w:r>
    </w:p>
    <w:p w14:paraId="0E9652C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27</w:t>
      </w:r>
      <w:r>
        <w:rPr>
          <w:rStyle w:val="HideTWBExt"/>
          <w:b w:val="0"/>
        </w:rPr>
        <w:t>&lt;/NumAm&gt;</w:t>
      </w:r>
    </w:p>
    <w:p w14:paraId="37F2B8D2" w14:textId="77777777" w:rsidR="00F200BB" w:rsidRPr="00F8725B" w:rsidRDefault="00710EEB" w:rsidP="00F200BB">
      <w:pPr>
        <w:pStyle w:val="NormalBold"/>
      </w:pPr>
      <w:r>
        <w:rPr>
          <w:rStyle w:val="HideTWBExt"/>
          <w:b w:val="0"/>
        </w:rPr>
        <w:t>&lt;RepeatBlock-By&gt;&lt;Members&gt;</w:t>
      </w:r>
      <w:r>
        <w:t>Fabrice Leggeri, Jorge Buxadé Villalba, Tom Vandendriessche, Nikola Bartůšek, António Tânger Corrêa, Matthieu Valet</w:t>
      </w:r>
      <w:r>
        <w:rPr>
          <w:rStyle w:val="HideTWBExt"/>
          <w:b w:val="0"/>
        </w:rPr>
        <w:t>&lt;/Members&gt;</w:t>
      </w:r>
    </w:p>
    <w:p w14:paraId="75A914EC" w14:textId="77777777" w:rsidR="00F200BB" w:rsidRPr="00F8725B" w:rsidRDefault="00710EEB" w:rsidP="00F200BB">
      <w:r>
        <w:rPr>
          <w:rStyle w:val="HideTWBExt"/>
        </w:rPr>
        <w:t>&lt;/RepeatBlock-By&gt;</w:t>
      </w:r>
    </w:p>
    <w:p w14:paraId="72948A42"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788EECD" w14:textId="77777777" w:rsidR="00F200BB" w:rsidRPr="00F8725B" w:rsidRDefault="00710EEB" w:rsidP="00F200BB">
      <w:pPr>
        <w:pStyle w:val="NormalBold"/>
      </w:pPr>
      <w:r>
        <w:rPr>
          <w:rStyle w:val="HideTWBExt"/>
          <w:b w:val="0"/>
        </w:rPr>
        <w:t>&lt;Article&gt;</w:t>
      </w:r>
      <w:r>
        <w:t xml:space="preserve">2 b </w:t>
      </w:r>
      <w:r>
        <w:t>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67E2EFA" w14:textId="77777777" w:rsidTr="005F641C">
        <w:trPr>
          <w:jc w:val="center"/>
        </w:trPr>
        <w:tc>
          <w:tcPr>
            <w:tcW w:w="9752" w:type="dxa"/>
            <w:gridSpan w:val="2"/>
          </w:tcPr>
          <w:p w14:paraId="6B3E0CCE" w14:textId="77777777" w:rsidR="00F200BB" w:rsidRPr="00F8725B" w:rsidRDefault="00F200BB" w:rsidP="005F641C">
            <w:pPr>
              <w:keepNext/>
            </w:pPr>
          </w:p>
        </w:tc>
      </w:tr>
      <w:tr w:rsidR="00BA6370" w14:paraId="3F909615" w14:textId="77777777" w:rsidTr="005F641C">
        <w:trPr>
          <w:jc w:val="center"/>
        </w:trPr>
        <w:tc>
          <w:tcPr>
            <w:tcW w:w="4876" w:type="dxa"/>
            <w:hideMark/>
          </w:tcPr>
          <w:p w14:paraId="71DCF546" w14:textId="77777777" w:rsidR="00F200BB" w:rsidRPr="00F8725B" w:rsidRDefault="00710EEB" w:rsidP="005F641C">
            <w:pPr>
              <w:pStyle w:val="ColumnHeading"/>
              <w:keepNext/>
            </w:pPr>
            <w:r>
              <w:t>A Bizottság által javasolt szöveg</w:t>
            </w:r>
          </w:p>
        </w:tc>
        <w:tc>
          <w:tcPr>
            <w:tcW w:w="4876" w:type="dxa"/>
            <w:hideMark/>
          </w:tcPr>
          <w:p w14:paraId="44BA7112" w14:textId="77777777" w:rsidR="00F200BB" w:rsidRPr="00F8725B" w:rsidRDefault="00710EEB" w:rsidP="005F641C">
            <w:pPr>
              <w:pStyle w:val="ColumnHeading"/>
              <w:keepNext/>
            </w:pPr>
            <w:r>
              <w:t>Módosítás</w:t>
            </w:r>
          </w:p>
        </w:tc>
      </w:tr>
      <w:tr w:rsidR="00BA6370" w14:paraId="71A93992" w14:textId="77777777" w:rsidTr="005F641C">
        <w:trPr>
          <w:jc w:val="center"/>
        </w:trPr>
        <w:tc>
          <w:tcPr>
            <w:tcW w:w="4876" w:type="dxa"/>
          </w:tcPr>
          <w:p w14:paraId="28DA759A" w14:textId="77777777" w:rsidR="00F200BB" w:rsidRPr="00F8725B" w:rsidRDefault="00F200BB" w:rsidP="005F641C">
            <w:pPr>
              <w:pStyle w:val="Normal6"/>
            </w:pPr>
          </w:p>
        </w:tc>
        <w:tc>
          <w:tcPr>
            <w:tcW w:w="4876" w:type="dxa"/>
            <w:hideMark/>
          </w:tcPr>
          <w:p w14:paraId="5FDE63D8" w14:textId="77777777" w:rsidR="00F200BB" w:rsidRPr="00F8725B" w:rsidRDefault="00710EEB" w:rsidP="005F641C">
            <w:pPr>
              <w:pStyle w:val="Normal6"/>
              <w:rPr>
                <w:szCs w:val="24"/>
              </w:rPr>
            </w:pPr>
            <w:r>
              <w:rPr>
                <w:b/>
                <w:i/>
              </w:rPr>
              <w:t>(2b)</w:t>
            </w:r>
            <w:r>
              <w:rPr>
                <w:b/>
                <w:i/>
              </w:rPr>
              <w:tab/>
              <w:t xml:space="preserve">Amennyiben valamely tagállam és egy harmadik ország között nincs érvényben megállapodás vagy egyezség, a Tanács fontolóra veheti a Bizottság utasítását ilyen </w:t>
            </w:r>
            <w:r>
              <w:rPr>
                <w:b/>
                <w:i/>
              </w:rPr>
              <w:t>megállapodás megkötésére.</w:t>
            </w:r>
          </w:p>
        </w:tc>
      </w:tr>
    </w:tbl>
    <w:p w14:paraId="041289A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637AFFF" w14:textId="77777777" w:rsidR="00F200BB" w:rsidRPr="00F8725B" w:rsidRDefault="00710EEB" w:rsidP="00F200BB">
      <w:r>
        <w:rPr>
          <w:rStyle w:val="HideTWBExt"/>
        </w:rPr>
        <w:t>&lt;/Amend&gt;</w:t>
      </w:r>
    </w:p>
    <w:p w14:paraId="3167ABC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28</w:t>
      </w:r>
      <w:r>
        <w:rPr>
          <w:rStyle w:val="HideTWBExt"/>
          <w:b w:val="0"/>
        </w:rPr>
        <w:t>&lt;/NumAm&gt;</w:t>
      </w:r>
    </w:p>
    <w:p w14:paraId="713662A2" w14:textId="77777777" w:rsidR="00F200BB" w:rsidRPr="00F8725B" w:rsidRDefault="00710EEB" w:rsidP="00F200BB">
      <w:pPr>
        <w:pStyle w:val="NormalBold"/>
      </w:pPr>
      <w:r>
        <w:rPr>
          <w:rStyle w:val="HideTWBExt"/>
          <w:b w:val="0"/>
        </w:rPr>
        <w:t>&lt;RepeatBlock-By&gt;&lt;Members&gt;</w:t>
      </w:r>
      <w:r>
        <w:t>Fabienne Keller, Irena Joveva, Nikola Minchev</w:t>
      </w:r>
      <w:r>
        <w:rPr>
          <w:rStyle w:val="HideTWBExt"/>
          <w:b w:val="0"/>
        </w:rPr>
        <w:t>&lt;/Members&gt;</w:t>
      </w:r>
    </w:p>
    <w:p w14:paraId="4E72E387" w14:textId="77777777" w:rsidR="00F200BB" w:rsidRPr="00F8725B" w:rsidRDefault="00710EEB" w:rsidP="00F200BB">
      <w:r>
        <w:rPr>
          <w:rStyle w:val="HideTWBExt"/>
        </w:rPr>
        <w:t>&lt;/RepeatBlock-By&gt;</w:t>
      </w:r>
    </w:p>
    <w:p w14:paraId="288F837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4B43D43" w14:textId="77777777" w:rsidR="00F200BB" w:rsidRPr="00F8725B" w:rsidRDefault="00710EEB" w:rsidP="00F200BB">
      <w:pPr>
        <w:pStyle w:val="NormalBold"/>
      </w:pPr>
      <w:r>
        <w:rPr>
          <w:rStyle w:val="HideTWBExt"/>
          <w:b w:val="0"/>
        </w:rPr>
        <w:t>&lt;Article&gt;</w:t>
      </w:r>
      <w:r>
        <w:t>3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826704E" w14:textId="77777777" w:rsidTr="005F641C">
        <w:trPr>
          <w:jc w:val="center"/>
        </w:trPr>
        <w:tc>
          <w:tcPr>
            <w:tcW w:w="9752" w:type="dxa"/>
            <w:gridSpan w:val="2"/>
          </w:tcPr>
          <w:p w14:paraId="319EE791" w14:textId="77777777" w:rsidR="00F200BB" w:rsidRPr="00F8725B" w:rsidRDefault="00F200BB" w:rsidP="005F641C">
            <w:pPr>
              <w:keepNext/>
            </w:pPr>
          </w:p>
        </w:tc>
      </w:tr>
      <w:tr w:rsidR="00BA6370" w14:paraId="2ED54005" w14:textId="77777777" w:rsidTr="005F641C">
        <w:trPr>
          <w:jc w:val="center"/>
        </w:trPr>
        <w:tc>
          <w:tcPr>
            <w:tcW w:w="4876" w:type="dxa"/>
            <w:hideMark/>
          </w:tcPr>
          <w:p w14:paraId="35AF36E1" w14:textId="77777777" w:rsidR="00F200BB" w:rsidRPr="00F8725B" w:rsidRDefault="00710EEB" w:rsidP="005F641C">
            <w:pPr>
              <w:pStyle w:val="ColumnHeading"/>
              <w:keepNext/>
            </w:pPr>
            <w:r>
              <w:t>A Bizottság által javasolt szöveg</w:t>
            </w:r>
          </w:p>
        </w:tc>
        <w:tc>
          <w:tcPr>
            <w:tcW w:w="4876" w:type="dxa"/>
            <w:hideMark/>
          </w:tcPr>
          <w:p w14:paraId="1DD927B6" w14:textId="77777777" w:rsidR="00F200BB" w:rsidRPr="00F8725B" w:rsidRDefault="00710EEB" w:rsidP="005F641C">
            <w:pPr>
              <w:pStyle w:val="ColumnHeading"/>
              <w:keepNext/>
            </w:pPr>
            <w:r>
              <w:t>Módosítás</w:t>
            </w:r>
          </w:p>
        </w:tc>
      </w:tr>
      <w:tr w:rsidR="00BA6370" w14:paraId="45505CC8" w14:textId="77777777" w:rsidTr="005F641C">
        <w:trPr>
          <w:jc w:val="center"/>
        </w:trPr>
        <w:tc>
          <w:tcPr>
            <w:tcW w:w="4876" w:type="dxa"/>
            <w:hideMark/>
          </w:tcPr>
          <w:p w14:paraId="4605BD8F" w14:textId="77777777" w:rsidR="00F200BB" w:rsidRPr="00F8725B" w:rsidRDefault="00710EEB" w:rsidP="005F641C">
            <w:pPr>
              <w:pStyle w:val="Normal6"/>
            </w:pPr>
            <w:r>
              <w:t>(3)</w:t>
            </w:r>
            <w:r>
              <w:tab/>
              <w:t xml:space="preserve">A </w:t>
            </w:r>
            <w:r>
              <w:rPr>
                <w:b/>
                <w:i/>
              </w:rPr>
              <w:t>tagállamok számára lehetővé</w:t>
            </w:r>
            <w:r>
              <w:t xml:space="preserve"> kell</w:t>
            </w:r>
            <w:r>
              <w:rPr>
                <w:b/>
                <w:i/>
              </w:rPr>
              <w:t xml:space="preserve"> tenni</w:t>
            </w:r>
            <w:r>
              <w:t xml:space="preserve"> a biztonságos harmadik ország </w:t>
            </w:r>
            <w:r>
              <w:rPr>
                <w:b/>
                <w:i/>
              </w:rPr>
              <w:t>elvének alkalmazását</w:t>
            </w:r>
            <w:r>
              <w:t xml:space="preserve"> a kérelmező és az érintett harmadik ország </w:t>
            </w:r>
            <w:r>
              <w:rPr>
                <w:b/>
                <w:i/>
              </w:rPr>
              <w:t>közötti</w:t>
            </w:r>
            <w:r>
              <w:t xml:space="preserve"> olyan kapcsolat</w:t>
            </w:r>
            <w:r>
              <w:rPr>
                <w:b/>
                <w:i/>
              </w:rPr>
              <w:t xml:space="preserve"> alapján</w:t>
            </w:r>
            <w:r>
              <w:t xml:space="preserve">, </w:t>
            </w:r>
            <w:r>
              <w:rPr>
                <w:b/>
                <w:i/>
              </w:rPr>
              <w:t>amelynek</w:t>
            </w:r>
            <w:r>
              <w:t xml:space="preserve"> alapján észszerű lenne, hogy a kérelmező ebbe a harmadik országba menjen.</w:t>
            </w:r>
          </w:p>
        </w:tc>
        <w:tc>
          <w:tcPr>
            <w:tcW w:w="4876" w:type="dxa"/>
            <w:hideMark/>
          </w:tcPr>
          <w:p w14:paraId="6545E433" w14:textId="77777777" w:rsidR="00F200BB" w:rsidRPr="00F8725B" w:rsidRDefault="00710EEB" w:rsidP="005F641C">
            <w:pPr>
              <w:pStyle w:val="Normal6"/>
              <w:rPr>
                <w:szCs w:val="24"/>
              </w:rPr>
            </w:pPr>
            <w:r>
              <w:t>(3)</w:t>
            </w:r>
            <w:r>
              <w:tab/>
              <w:t xml:space="preserve">A </w:t>
            </w:r>
            <w:r>
              <w:rPr>
                <w:b/>
                <w:i/>
              </w:rPr>
              <w:t>tagállamoknak alkalmazniuk</w:t>
            </w:r>
            <w:r>
              <w:t xml:space="preserve"> kell a biztonságos harmadik ország </w:t>
            </w:r>
            <w:r>
              <w:rPr>
                <w:b/>
                <w:i/>
              </w:rPr>
              <w:t>elvét, amennyiben</w:t>
            </w:r>
            <w:r>
              <w:t xml:space="preserve"> a kérelmező és az érintett harmadik ország </w:t>
            </w:r>
            <w:r>
              <w:rPr>
                <w:b/>
                <w:i/>
              </w:rPr>
              <w:t>között fennáll</w:t>
            </w:r>
            <w:r>
              <w:t xml:space="preserve"> olyan kapcsolat, </w:t>
            </w:r>
            <w:r>
              <w:rPr>
                <w:b/>
                <w:i/>
              </w:rPr>
              <w:t>amely</w:t>
            </w:r>
            <w:r>
              <w:t xml:space="preserve"> alapján észszerű lenne, hogy a kérelmező ebbe a harmadik országba menjen. </w:t>
            </w:r>
            <w:r>
              <w:rPr>
                <w:b/>
                <w:i/>
              </w:rPr>
              <w:t>A kérelmező és a biztonságos harmadik ország közötti kapcsolat bizonyítottnak tekinthető, ha a kérelmezőnek családtagjai tartózkodnak abban az országban, ha a kérelmező korábban már letelepedett vagy tartózkodott abban az országban, vagy ha más kapcsolatai vannak ezzel az országgal, például azonos vagy hasonló nyelv, vallás vagy egyéb kulturális és földr</w:t>
            </w:r>
            <w:r>
              <w:rPr>
                <w:b/>
                <w:i/>
              </w:rPr>
              <w:t>ajzi kapcsolatok.</w:t>
            </w:r>
          </w:p>
        </w:tc>
      </w:tr>
    </w:tbl>
    <w:p w14:paraId="37043FD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9121D7B" w14:textId="77777777" w:rsidR="00F200BB" w:rsidRPr="00F8725B" w:rsidRDefault="00710EEB" w:rsidP="00F200BB">
      <w:r>
        <w:rPr>
          <w:rStyle w:val="HideTWBExt"/>
        </w:rPr>
        <w:t>&lt;/Amend&gt;</w:t>
      </w:r>
    </w:p>
    <w:p w14:paraId="0701D3A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29</w:t>
      </w:r>
      <w:r>
        <w:rPr>
          <w:rStyle w:val="HideTWBExt"/>
          <w:b w:val="0"/>
        </w:rPr>
        <w:t>&lt;/NumAm&gt;</w:t>
      </w:r>
    </w:p>
    <w:p w14:paraId="6C204FBA"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Hilde Vautmans</w:t>
      </w:r>
      <w:r>
        <w:rPr>
          <w:rStyle w:val="HideTWBExt"/>
          <w:b w:val="0"/>
        </w:rPr>
        <w:t>&lt;/Members&gt;</w:t>
      </w:r>
    </w:p>
    <w:p w14:paraId="2E9F9206" w14:textId="77777777" w:rsidR="00F200BB" w:rsidRPr="00F8725B" w:rsidRDefault="00710EEB" w:rsidP="00F200BB">
      <w:r>
        <w:rPr>
          <w:rStyle w:val="HideTWBExt"/>
        </w:rPr>
        <w:t>&lt;/RepeatBlock-By&gt;</w:t>
      </w:r>
    </w:p>
    <w:p w14:paraId="3AB1C8F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177B54C" w14:textId="77777777" w:rsidR="00F200BB" w:rsidRPr="00F8725B" w:rsidRDefault="00710EEB" w:rsidP="00F200BB">
      <w:pPr>
        <w:pStyle w:val="NormalBold"/>
      </w:pPr>
      <w:r>
        <w:rPr>
          <w:rStyle w:val="HideTWBExt"/>
          <w:b w:val="0"/>
        </w:rPr>
        <w:t>&lt;Article&gt;</w:t>
      </w:r>
      <w:r>
        <w:t>3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16CB2DB" w14:textId="77777777" w:rsidTr="005F641C">
        <w:trPr>
          <w:jc w:val="center"/>
        </w:trPr>
        <w:tc>
          <w:tcPr>
            <w:tcW w:w="9752" w:type="dxa"/>
            <w:gridSpan w:val="2"/>
          </w:tcPr>
          <w:p w14:paraId="78731154" w14:textId="77777777" w:rsidR="00F200BB" w:rsidRPr="00F8725B" w:rsidRDefault="00F200BB" w:rsidP="005F641C">
            <w:pPr>
              <w:keepNext/>
            </w:pPr>
          </w:p>
        </w:tc>
      </w:tr>
      <w:tr w:rsidR="00BA6370" w14:paraId="6D5A044C" w14:textId="77777777" w:rsidTr="005F641C">
        <w:trPr>
          <w:jc w:val="center"/>
        </w:trPr>
        <w:tc>
          <w:tcPr>
            <w:tcW w:w="4876" w:type="dxa"/>
            <w:hideMark/>
          </w:tcPr>
          <w:p w14:paraId="721678C3" w14:textId="77777777" w:rsidR="00F200BB" w:rsidRPr="00F8725B" w:rsidRDefault="00710EEB" w:rsidP="005F641C">
            <w:pPr>
              <w:pStyle w:val="ColumnHeading"/>
              <w:keepNext/>
            </w:pPr>
            <w:r>
              <w:t>A Bizottság által javasolt szöveg</w:t>
            </w:r>
          </w:p>
        </w:tc>
        <w:tc>
          <w:tcPr>
            <w:tcW w:w="4876" w:type="dxa"/>
            <w:hideMark/>
          </w:tcPr>
          <w:p w14:paraId="6323BEC2" w14:textId="77777777" w:rsidR="00F200BB" w:rsidRPr="00F8725B" w:rsidRDefault="00710EEB" w:rsidP="005F641C">
            <w:pPr>
              <w:pStyle w:val="ColumnHeading"/>
              <w:keepNext/>
            </w:pPr>
            <w:r>
              <w:t>Módosítás</w:t>
            </w:r>
          </w:p>
        </w:tc>
      </w:tr>
      <w:tr w:rsidR="00BA6370" w14:paraId="5A922F96" w14:textId="77777777" w:rsidTr="005F641C">
        <w:trPr>
          <w:jc w:val="center"/>
        </w:trPr>
        <w:tc>
          <w:tcPr>
            <w:tcW w:w="4876" w:type="dxa"/>
            <w:hideMark/>
          </w:tcPr>
          <w:p w14:paraId="3163C010" w14:textId="77777777" w:rsidR="00F200BB" w:rsidRPr="00F8725B" w:rsidRDefault="00710EEB" w:rsidP="005F641C">
            <w:pPr>
              <w:pStyle w:val="Normal6"/>
            </w:pPr>
            <w:r>
              <w:t>(3)</w:t>
            </w:r>
            <w:r>
              <w:tab/>
              <w:t xml:space="preserve">A tagállamok számára </w:t>
            </w:r>
            <w:r>
              <w:rPr>
                <w:b/>
                <w:i/>
              </w:rPr>
              <w:t>lehetővé kell</w:t>
            </w:r>
            <w:r>
              <w:t xml:space="preserve"> tenni a biztonságos harmadik ország elvének alkalmazását a kérelmező és </w:t>
            </w:r>
            <w:r>
              <w:rPr>
                <w:b/>
                <w:i/>
              </w:rPr>
              <w:t>az érintett</w:t>
            </w:r>
            <w:r>
              <w:t xml:space="preserve"> harmadik ország </w:t>
            </w:r>
            <w:r>
              <w:rPr>
                <w:b/>
                <w:i/>
              </w:rPr>
              <w:t>közötti</w:t>
            </w:r>
            <w:r>
              <w:t xml:space="preserve"> olyan kapcsolat</w:t>
            </w:r>
            <w:r>
              <w:rPr>
                <w:b/>
                <w:i/>
              </w:rPr>
              <w:t xml:space="preserve"> alapján</w:t>
            </w:r>
            <w:r>
              <w:t xml:space="preserve">, </w:t>
            </w:r>
            <w:r>
              <w:rPr>
                <w:b/>
                <w:i/>
              </w:rPr>
              <w:t>amelynek</w:t>
            </w:r>
            <w:r>
              <w:t xml:space="preserve"> alapján észszerű lenne, hogy a kérelmező ebbe a harmadik </w:t>
            </w:r>
            <w:r>
              <w:rPr>
                <w:b/>
                <w:i/>
              </w:rPr>
              <w:t>országba menjen</w:t>
            </w:r>
            <w:r>
              <w:t>.</w:t>
            </w:r>
          </w:p>
        </w:tc>
        <w:tc>
          <w:tcPr>
            <w:tcW w:w="4876" w:type="dxa"/>
            <w:hideMark/>
          </w:tcPr>
          <w:p w14:paraId="5ACBE161" w14:textId="77777777" w:rsidR="00F200BB" w:rsidRPr="00F8725B" w:rsidRDefault="00710EEB" w:rsidP="005F641C">
            <w:pPr>
              <w:pStyle w:val="Normal6"/>
              <w:rPr>
                <w:szCs w:val="24"/>
              </w:rPr>
            </w:pPr>
            <w:r>
              <w:t>(3)</w:t>
            </w:r>
            <w:r>
              <w:tab/>
              <w:t xml:space="preserve">A tagállamok számára </w:t>
            </w:r>
            <w:r>
              <w:rPr>
                <w:b/>
                <w:i/>
              </w:rPr>
              <w:t>kizárólag abban az esetben szabad lehetővé</w:t>
            </w:r>
            <w:r>
              <w:t xml:space="preserve"> tenni a biztonságos harmadik ország elvének alkalmazását</w:t>
            </w:r>
            <w:r>
              <w:rPr>
                <w:b/>
                <w:i/>
              </w:rPr>
              <w:t>, ha</w:t>
            </w:r>
            <w:r>
              <w:t xml:space="preserve"> a kérelmező és </w:t>
            </w:r>
            <w:r>
              <w:rPr>
                <w:b/>
                <w:i/>
              </w:rPr>
              <w:t>a</w:t>
            </w:r>
            <w:r>
              <w:t xml:space="preserve"> harmadik ország </w:t>
            </w:r>
            <w:r>
              <w:rPr>
                <w:b/>
                <w:i/>
              </w:rPr>
              <w:t>között fennáll</w:t>
            </w:r>
            <w:r>
              <w:t xml:space="preserve"> olyan kapcsolat, </w:t>
            </w:r>
            <w:r>
              <w:rPr>
                <w:b/>
                <w:i/>
              </w:rPr>
              <w:t>amely</w:t>
            </w:r>
            <w:r>
              <w:t xml:space="preserve"> alapján észszerű lenne, hogy a kérelmező ebbe </w:t>
            </w:r>
            <w:r>
              <w:rPr>
                <w:b/>
                <w:i/>
              </w:rPr>
              <w:t xml:space="preserve">az országba menjen. </w:t>
            </w:r>
            <w:r>
              <w:rPr>
                <w:b/>
                <w:i/>
              </w:rPr>
              <w:t xml:space="preserve">Különösen abban az esetben tekinthető úgy, hogy fennáll </w:t>
            </w:r>
            <w:r>
              <w:t>a</w:t>
            </w:r>
            <w:r>
              <w:rPr>
                <w:b/>
                <w:i/>
              </w:rPr>
              <w:t> kérelmező és a biztonságos</w:t>
            </w:r>
            <w:r>
              <w:t xml:space="preserve"> harmadik </w:t>
            </w:r>
            <w:r>
              <w:rPr>
                <w:b/>
                <w:i/>
              </w:rPr>
              <w:t>ország közötti kapcsolat, ha a kérelmezőnek családtagjai tartózkodnak abban az országban, vagy ha a kérelmező letelepedett vagy tartózkodott abban az országban.</w:t>
            </w:r>
            <w:r>
              <w:t xml:space="preserve"> </w:t>
            </w:r>
            <w:r>
              <w:rPr>
                <w:b/>
                <w:i/>
              </w:rPr>
              <w:t>A nemzetközi védelmet kérelmező személy harmadik országon való áthaladása nem tekinthető elégséges kapcsolatnak.</w:t>
            </w:r>
          </w:p>
        </w:tc>
      </w:tr>
    </w:tbl>
    <w:p w14:paraId="3538762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21A1FF2"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4F4855F6" w14:textId="77777777" w:rsidR="00F200BB" w:rsidRPr="00F8725B" w:rsidRDefault="00710EEB" w:rsidP="00F200BB">
      <w:pPr>
        <w:pStyle w:val="Normal12Italic"/>
        <w:rPr>
          <w:noProof w:val="0"/>
        </w:rPr>
      </w:pPr>
      <w:r>
        <w:t>Az (EU) 2024/1348 rendelet (a menekültügyi eljárásról szóló rendelet) (48) preambulumbekezdésének és a Bíróság C-564/18. sz. ügyben hozott ítéletének szövege</w:t>
      </w:r>
    </w:p>
    <w:p w14:paraId="2516B069" w14:textId="77777777" w:rsidR="00F200BB" w:rsidRPr="00F8725B" w:rsidRDefault="00710EEB" w:rsidP="00F200BB">
      <w:r>
        <w:rPr>
          <w:rStyle w:val="HideTWBExt"/>
        </w:rPr>
        <w:t>&lt;/Amend&gt;</w:t>
      </w:r>
    </w:p>
    <w:p w14:paraId="727A7127"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30</w:t>
      </w:r>
      <w:r>
        <w:rPr>
          <w:rStyle w:val="HideTWBExt"/>
          <w:b w:val="0"/>
        </w:rPr>
        <w:t>&lt;/NumAm&gt;</w:t>
      </w:r>
    </w:p>
    <w:p w14:paraId="5E53CA2B" w14:textId="77777777" w:rsidR="00F200BB" w:rsidRPr="00F8725B" w:rsidRDefault="00710EEB" w:rsidP="00F200BB">
      <w:pPr>
        <w:pStyle w:val="NormalBold"/>
      </w:pPr>
      <w:r>
        <w:rPr>
          <w:rStyle w:val="HideTWBExt"/>
          <w:b w:val="0"/>
        </w:rPr>
        <w:t>&lt;RepeatBlock-By&gt;&lt;Members&gt;</w:t>
      </w:r>
      <w:r>
        <w:t>Tomáš Zdechovský</w:t>
      </w:r>
      <w:r>
        <w:rPr>
          <w:rStyle w:val="HideTWBExt"/>
          <w:b w:val="0"/>
        </w:rPr>
        <w:t>&lt;/Members&gt;</w:t>
      </w:r>
    </w:p>
    <w:p w14:paraId="4F7FCE21" w14:textId="77777777" w:rsidR="00F200BB" w:rsidRPr="00F8725B" w:rsidRDefault="00710EEB" w:rsidP="00F200BB">
      <w:r>
        <w:rPr>
          <w:rStyle w:val="HideTWBExt"/>
        </w:rPr>
        <w:t>&lt;/RepeatBlock-By&gt;</w:t>
      </w:r>
    </w:p>
    <w:p w14:paraId="7513A12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D1A34DB" w14:textId="77777777" w:rsidR="00F200BB" w:rsidRPr="00F8725B" w:rsidRDefault="00710EEB" w:rsidP="00F200BB">
      <w:pPr>
        <w:pStyle w:val="NormalBold"/>
      </w:pPr>
      <w:r>
        <w:rPr>
          <w:rStyle w:val="HideTWBExt"/>
          <w:b w:val="0"/>
        </w:rPr>
        <w:t>&lt;Article&gt;</w:t>
      </w:r>
      <w:r>
        <w:t>3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A0D12CA" w14:textId="77777777" w:rsidTr="005F641C">
        <w:trPr>
          <w:jc w:val="center"/>
        </w:trPr>
        <w:tc>
          <w:tcPr>
            <w:tcW w:w="9752" w:type="dxa"/>
            <w:gridSpan w:val="2"/>
          </w:tcPr>
          <w:p w14:paraId="416A6763" w14:textId="77777777" w:rsidR="00F200BB" w:rsidRPr="00F8725B" w:rsidRDefault="00F200BB" w:rsidP="005F641C">
            <w:pPr>
              <w:keepNext/>
            </w:pPr>
          </w:p>
        </w:tc>
      </w:tr>
      <w:tr w:rsidR="00BA6370" w14:paraId="44442BED" w14:textId="77777777" w:rsidTr="005F641C">
        <w:trPr>
          <w:jc w:val="center"/>
        </w:trPr>
        <w:tc>
          <w:tcPr>
            <w:tcW w:w="4876" w:type="dxa"/>
            <w:hideMark/>
          </w:tcPr>
          <w:p w14:paraId="52969058" w14:textId="77777777" w:rsidR="00F200BB" w:rsidRPr="00F8725B" w:rsidRDefault="00710EEB" w:rsidP="005F641C">
            <w:pPr>
              <w:pStyle w:val="ColumnHeading"/>
              <w:keepNext/>
            </w:pPr>
            <w:r>
              <w:t>A Bizottság által javasolt szöveg</w:t>
            </w:r>
          </w:p>
        </w:tc>
        <w:tc>
          <w:tcPr>
            <w:tcW w:w="4876" w:type="dxa"/>
            <w:hideMark/>
          </w:tcPr>
          <w:p w14:paraId="752C6C50" w14:textId="77777777" w:rsidR="00F200BB" w:rsidRPr="00F8725B" w:rsidRDefault="00710EEB" w:rsidP="005F641C">
            <w:pPr>
              <w:pStyle w:val="ColumnHeading"/>
              <w:keepNext/>
            </w:pPr>
            <w:r>
              <w:t>Módosítás</w:t>
            </w:r>
          </w:p>
        </w:tc>
      </w:tr>
      <w:tr w:rsidR="00BA6370" w14:paraId="7E821FB9" w14:textId="77777777" w:rsidTr="005F641C">
        <w:trPr>
          <w:jc w:val="center"/>
        </w:trPr>
        <w:tc>
          <w:tcPr>
            <w:tcW w:w="4876" w:type="dxa"/>
            <w:hideMark/>
          </w:tcPr>
          <w:p w14:paraId="06560E79" w14:textId="77777777" w:rsidR="00F200BB" w:rsidRPr="00F8725B" w:rsidRDefault="00710EEB" w:rsidP="005F641C">
            <w:pPr>
              <w:pStyle w:val="Normal6"/>
            </w:pPr>
            <w:r>
              <w:t>(3)</w:t>
            </w:r>
            <w:r>
              <w:tab/>
              <w:t xml:space="preserve">A tagállamok számára lehetővé kell tenni a biztonságos harmadik ország elvének alkalmazását a kérelmező és az érintett harmadik ország közötti olyan kapcsolat </w:t>
            </w:r>
            <w:r>
              <w:rPr>
                <w:b/>
                <w:i/>
              </w:rPr>
              <w:t>alapján</w:t>
            </w:r>
            <w:r>
              <w:t xml:space="preserve">, </w:t>
            </w:r>
            <w:r>
              <w:rPr>
                <w:b/>
                <w:i/>
              </w:rPr>
              <w:t>amelynek</w:t>
            </w:r>
            <w:r>
              <w:t xml:space="preserve"> alapján észszerű lenne, hogy a kérelmező ebbe a harmadik országba menjen.</w:t>
            </w:r>
          </w:p>
        </w:tc>
        <w:tc>
          <w:tcPr>
            <w:tcW w:w="4876" w:type="dxa"/>
            <w:hideMark/>
          </w:tcPr>
          <w:p w14:paraId="2E75F699" w14:textId="77777777" w:rsidR="00F200BB" w:rsidRPr="00F8725B" w:rsidRDefault="00710EEB" w:rsidP="005F641C">
            <w:pPr>
              <w:pStyle w:val="Normal6"/>
              <w:rPr>
                <w:szCs w:val="24"/>
              </w:rPr>
            </w:pPr>
            <w:r>
              <w:t>(3)</w:t>
            </w:r>
            <w:r>
              <w:tab/>
              <w:t xml:space="preserve">A tagállamok számára lehetővé kell tenni a biztonságos harmadik ország elvének alkalmazását a kérelmező és az érintett harmadik ország közötti olyan kapcsolat </w:t>
            </w:r>
            <w:r>
              <w:rPr>
                <w:b/>
                <w:i/>
              </w:rPr>
              <w:t>fennállása esetén</w:t>
            </w:r>
            <w:r>
              <w:t xml:space="preserve">, </w:t>
            </w:r>
            <w:r>
              <w:rPr>
                <w:b/>
                <w:i/>
              </w:rPr>
              <w:t>amely</w:t>
            </w:r>
            <w:r>
              <w:t xml:space="preserve"> alapján észszerű lenne, hogy a kérelmező ebbe a harmadik országba menjen</w:t>
            </w:r>
            <w:r>
              <w:rPr>
                <w:b/>
                <w:i/>
              </w:rPr>
              <w:t>, feltéve, hogy az adott harmadik ország igazolhatóan hozzáférést biztosít a védelmi eljárásokhoz, és garantálja a nemzetközi emberi jogi és jogállamisági normáknak való megfelelést</w:t>
            </w:r>
            <w:r>
              <w:t>.</w:t>
            </w:r>
          </w:p>
        </w:tc>
      </w:tr>
    </w:tbl>
    <w:p w14:paraId="6107FBBC"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A513B22" w14:textId="77777777" w:rsidR="00F200BB" w:rsidRPr="00F8725B" w:rsidRDefault="00710EEB" w:rsidP="00F200BB">
      <w:r>
        <w:rPr>
          <w:rStyle w:val="HideTWBExt"/>
        </w:rPr>
        <w:t>&lt;/Amend&gt;</w:t>
      </w:r>
    </w:p>
    <w:p w14:paraId="6956470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31</w:t>
      </w:r>
      <w:r>
        <w:rPr>
          <w:rStyle w:val="HideTWBExt"/>
          <w:b w:val="0"/>
        </w:rPr>
        <w:t>&lt;/NumAm&gt;</w:t>
      </w:r>
    </w:p>
    <w:p w14:paraId="2DF0339C" w14:textId="77777777" w:rsidR="00F200BB" w:rsidRPr="00F8725B" w:rsidRDefault="00710EEB" w:rsidP="00F200BB">
      <w:pPr>
        <w:pStyle w:val="NormalBold"/>
      </w:pPr>
      <w:r>
        <w:rPr>
          <w:rStyle w:val="HideTWBExt"/>
          <w:b w:val="0"/>
        </w:rPr>
        <w:t>&lt;RepeatBlock-By&gt;&lt;Members&gt;</w:t>
      </w:r>
      <w:r>
        <w:t xml:space="preserve">Fabrice Leggeri, Jorge Buxadé Villalba, Jaroslav Bžoch, Tom Vandendriessche, Nikola Bartůšek, António Tânger Corrêa, Matthieu </w:t>
      </w:r>
      <w:r>
        <w:t>Valet, Petra Steger</w:t>
      </w:r>
      <w:r>
        <w:rPr>
          <w:rStyle w:val="HideTWBExt"/>
          <w:b w:val="0"/>
        </w:rPr>
        <w:t>&lt;/Members&gt;</w:t>
      </w:r>
    </w:p>
    <w:p w14:paraId="72F8AD81" w14:textId="77777777" w:rsidR="00F200BB" w:rsidRPr="00F8725B" w:rsidRDefault="00710EEB" w:rsidP="00F200BB">
      <w:r>
        <w:rPr>
          <w:rStyle w:val="HideTWBExt"/>
        </w:rPr>
        <w:t>&lt;/RepeatBlock-By&gt;</w:t>
      </w:r>
    </w:p>
    <w:p w14:paraId="492512CB"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E4EC300" w14:textId="77777777" w:rsidR="00F200BB" w:rsidRPr="00F8725B" w:rsidRDefault="00710EEB" w:rsidP="00F200BB">
      <w:pPr>
        <w:pStyle w:val="NormalBold"/>
      </w:pPr>
      <w:r>
        <w:rPr>
          <w:rStyle w:val="HideTWBExt"/>
          <w:b w:val="0"/>
        </w:rPr>
        <w:t>&lt;Article&gt;</w:t>
      </w:r>
      <w:r>
        <w:t>3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1ABCA04" w14:textId="77777777" w:rsidTr="005F641C">
        <w:trPr>
          <w:jc w:val="center"/>
        </w:trPr>
        <w:tc>
          <w:tcPr>
            <w:tcW w:w="9752" w:type="dxa"/>
            <w:gridSpan w:val="2"/>
          </w:tcPr>
          <w:p w14:paraId="1E9B94E5" w14:textId="77777777" w:rsidR="00F200BB" w:rsidRPr="00F8725B" w:rsidRDefault="00F200BB" w:rsidP="005F641C">
            <w:pPr>
              <w:keepNext/>
            </w:pPr>
          </w:p>
        </w:tc>
      </w:tr>
      <w:tr w:rsidR="00BA6370" w14:paraId="479C6297" w14:textId="77777777" w:rsidTr="005F641C">
        <w:trPr>
          <w:jc w:val="center"/>
        </w:trPr>
        <w:tc>
          <w:tcPr>
            <w:tcW w:w="4876" w:type="dxa"/>
            <w:hideMark/>
          </w:tcPr>
          <w:p w14:paraId="4671D777" w14:textId="77777777" w:rsidR="00F200BB" w:rsidRPr="00F8725B" w:rsidRDefault="00710EEB" w:rsidP="005F641C">
            <w:pPr>
              <w:pStyle w:val="ColumnHeading"/>
              <w:keepNext/>
            </w:pPr>
            <w:r>
              <w:t>A Bizottság által javasolt szöveg</w:t>
            </w:r>
          </w:p>
        </w:tc>
        <w:tc>
          <w:tcPr>
            <w:tcW w:w="4876" w:type="dxa"/>
            <w:hideMark/>
          </w:tcPr>
          <w:p w14:paraId="1863CC2C" w14:textId="77777777" w:rsidR="00F200BB" w:rsidRPr="00F8725B" w:rsidRDefault="00710EEB" w:rsidP="005F641C">
            <w:pPr>
              <w:pStyle w:val="ColumnHeading"/>
              <w:keepNext/>
            </w:pPr>
            <w:r>
              <w:t>Módosítás</w:t>
            </w:r>
          </w:p>
        </w:tc>
      </w:tr>
      <w:tr w:rsidR="00BA6370" w14:paraId="64F113B9" w14:textId="77777777" w:rsidTr="005F641C">
        <w:trPr>
          <w:jc w:val="center"/>
        </w:trPr>
        <w:tc>
          <w:tcPr>
            <w:tcW w:w="4876" w:type="dxa"/>
            <w:hideMark/>
          </w:tcPr>
          <w:p w14:paraId="557F13F2" w14:textId="77777777" w:rsidR="00F200BB" w:rsidRPr="00F8725B" w:rsidRDefault="00710EEB" w:rsidP="005F641C">
            <w:pPr>
              <w:pStyle w:val="Normal6"/>
            </w:pPr>
            <w:r>
              <w:t>(3)</w:t>
            </w:r>
            <w:r>
              <w:tab/>
              <w:t xml:space="preserve">A tagállamok számára lehetővé kell tenni a biztonságos harmadik ország elvének alkalmazását a kérelmező és az érintett harmadik ország közötti olyan kapcsolat </w:t>
            </w:r>
            <w:r>
              <w:rPr>
                <w:b/>
                <w:i/>
              </w:rPr>
              <w:t>alapján</w:t>
            </w:r>
            <w:r>
              <w:t xml:space="preserve">, </w:t>
            </w:r>
            <w:r>
              <w:rPr>
                <w:b/>
                <w:i/>
              </w:rPr>
              <w:t>amelynek</w:t>
            </w:r>
            <w:r>
              <w:t xml:space="preserve"> alapján észszerű lenne, hogy a kérelmező ebbe a harmadik országba menjen.</w:t>
            </w:r>
          </w:p>
        </w:tc>
        <w:tc>
          <w:tcPr>
            <w:tcW w:w="4876" w:type="dxa"/>
            <w:hideMark/>
          </w:tcPr>
          <w:p w14:paraId="072D03A2" w14:textId="77777777" w:rsidR="00F200BB" w:rsidRPr="00F8725B" w:rsidRDefault="00710EEB" w:rsidP="005F641C">
            <w:pPr>
              <w:pStyle w:val="Normal6"/>
              <w:rPr>
                <w:szCs w:val="24"/>
              </w:rPr>
            </w:pPr>
            <w:r>
              <w:t>(3)</w:t>
            </w:r>
            <w:r>
              <w:tab/>
            </w:r>
            <w:r>
              <w:t xml:space="preserve">A tagállamok számára lehetővé kell tenni a biztonságos harmadik ország elvének alkalmazását a kérelmező és az érintett harmadik ország közötti olyan kapcsolat </w:t>
            </w:r>
            <w:r>
              <w:rPr>
                <w:b/>
                <w:i/>
              </w:rPr>
              <w:t>fennállása esetén</w:t>
            </w:r>
            <w:r>
              <w:t xml:space="preserve">, </w:t>
            </w:r>
            <w:r>
              <w:rPr>
                <w:b/>
                <w:i/>
              </w:rPr>
              <w:t>amely</w:t>
            </w:r>
            <w:r>
              <w:t xml:space="preserve"> alapján észszerű lenne, hogy a kérelmező ebbe a harmadik országba menjen. </w:t>
            </w:r>
            <w:r>
              <w:rPr>
                <w:b/>
                <w:i/>
              </w:rPr>
              <w:t>Ilyen kapcsolat többek között akkor állapítható meg, ha a kérelmezőt családi, kulturális, nyelvi, gazdasági vagy más hasonló kötelékek fűzik ehhez az országhoz, vagy tartózkodott már ott.</w:t>
            </w:r>
          </w:p>
        </w:tc>
      </w:tr>
    </w:tbl>
    <w:p w14:paraId="0F8E910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B5F6853" w14:textId="77777777" w:rsidR="00F200BB" w:rsidRPr="00F8725B" w:rsidRDefault="00710EEB" w:rsidP="00F200BB">
      <w:r>
        <w:rPr>
          <w:rStyle w:val="HideTWBExt"/>
        </w:rPr>
        <w:t>&lt;/Amend&gt;</w:t>
      </w:r>
    </w:p>
    <w:p w14:paraId="463238B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32</w:t>
      </w:r>
      <w:r>
        <w:rPr>
          <w:rStyle w:val="HideTWBExt"/>
          <w:b w:val="0"/>
        </w:rPr>
        <w:t>&lt;/NumAm&gt;</w:t>
      </w:r>
    </w:p>
    <w:p w14:paraId="0FB72C16"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01230CC8" w14:textId="77777777" w:rsidR="00F200BB" w:rsidRPr="00F8725B" w:rsidRDefault="00710EEB" w:rsidP="00F200BB">
      <w:r>
        <w:rPr>
          <w:rStyle w:val="HideTWBExt"/>
        </w:rPr>
        <w:t>&lt;/RepeatBlock-By&gt;</w:t>
      </w:r>
    </w:p>
    <w:p w14:paraId="38ADFE64"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60522D7" w14:textId="77777777" w:rsidR="00F200BB" w:rsidRPr="00F8725B" w:rsidRDefault="00710EEB" w:rsidP="00F200BB">
      <w:pPr>
        <w:pStyle w:val="NormalBold"/>
      </w:pPr>
      <w:r>
        <w:rPr>
          <w:rStyle w:val="HideTWBExt"/>
          <w:b w:val="0"/>
        </w:rPr>
        <w:t>&lt;Article&gt;</w:t>
      </w:r>
      <w:r>
        <w:t>3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08EB061F" w14:textId="77777777" w:rsidTr="005F641C">
        <w:trPr>
          <w:jc w:val="center"/>
        </w:trPr>
        <w:tc>
          <w:tcPr>
            <w:tcW w:w="9752" w:type="dxa"/>
            <w:gridSpan w:val="2"/>
          </w:tcPr>
          <w:p w14:paraId="0E164F40" w14:textId="77777777" w:rsidR="00F200BB" w:rsidRPr="00F8725B" w:rsidRDefault="00F200BB" w:rsidP="005F641C">
            <w:pPr>
              <w:keepNext/>
            </w:pPr>
          </w:p>
        </w:tc>
      </w:tr>
      <w:tr w:rsidR="00BA6370" w14:paraId="62AE96F1" w14:textId="77777777" w:rsidTr="005F641C">
        <w:trPr>
          <w:jc w:val="center"/>
        </w:trPr>
        <w:tc>
          <w:tcPr>
            <w:tcW w:w="4876" w:type="dxa"/>
            <w:hideMark/>
          </w:tcPr>
          <w:p w14:paraId="3B568BC2" w14:textId="77777777" w:rsidR="00F200BB" w:rsidRPr="00F8725B" w:rsidRDefault="00710EEB" w:rsidP="005F641C">
            <w:pPr>
              <w:pStyle w:val="ColumnHeading"/>
              <w:keepNext/>
            </w:pPr>
            <w:r>
              <w:t>A Bizottság által javasolt szöveg</w:t>
            </w:r>
          </w:p>
        </w:tc>
        <w:tc>
          <w:tcPr>
            <w:tcW w:w="4876" w:type="dxa"/>
            <w:hideMark/>
          </w:tcPr>
          <w:p w14:paraId="023C69AC" w14:textId="77777777" w:rsidR="00F200BB" w:rsidRPr="00F8725B" w:rsidRDefault="00710EEB" w:rsidP="005F641C">
            <w:pPr>
              <w:pStyle w:val="ColumnHeading"/>
              <w:keepNext/>
            </w:pPr>
            <w:r>
              <w:t>Módosítás</w:t>
            </w:r>
          </w:p>
        </w:tc>
      </w:tr>
      <w:tr w:rsidR="00BA6370" w14:paraId="5F157901" w14:textId="77777777" w:rsidTr="005F641C">
        <w:trPr>
          <w:jc w:val="center"/>
        </w:trPr>
        <w:tc>
          <w:tcPr>
            <w:tcW w:w="4876" w:type="dxa"/>
            <w:hideMark/>
          </w:tcPr>
          <w:p w14:paraId="5EE182E1" w14:textId="77777777" w:rsidR="00F200BB" w:rsidRPr="00F8725B" w:rsidRDefault="00710EEB" w:rsidP="005F641C">
            <w:pPr>
              <w:pStyle w:val="Normal6"/>
            </w:pPr>
            <w:r>
              <w:t>(3)</w:t>
            </w:r>
            <w:r>
              <w:tab/>
            </w:r>
            <w:r>
              <w:t xml:space="preserve">A tagállamok számára lehetővé </w:t>
            </w:r>
            <w:r>
              <w:rPr>
                <w:b/>
                <w:i/>
              </w:rPr>
              <w:t xml:space="preserve">kell </w:t>
            </w:r>
            <w:r>
              <w:t xml:space="preserve">tenni a biztonságos harmadik ország elvének alkalmazását a kérelmező és az érintett harmadik ország </w:t>
            </w:r>
            <w:r>
              <w:rPr>
                <w:b/>
                <w:i/>
              </w:rPr>
              <w:t>közötti</w:t>
            </w:r>
            <w:r>
              <w:t xml:space="preserve"> olyan kapcsolat </w:t>
            </w:r>
            <w:r>
              <w:rPr>
                <w:b/>
                <w:i/>
              </w:rPr>
              <w:t>alapján</w:t>
            </w:r>
            <w:r>
              <w:t xml:space="preserve">, </w:t>
            </w:r>
            <w:r>
              <w:rPr>
                <w:b/>
                <w:i/>
              </w:rPr>
              <w:t>amelynek</w:t>
            </w:r>
            <w:r>
              <w:t xml:space="preserve"> alapján észszerű lenne, hogy a kérelmező ebbe a harmadik országba menjen.</w:t>
            </w:r>
          </w:p>
        </w:tc>
        <w:tc>
          <w:tcPr>
            <w:tcW w:w="4876" w:type="dxa"/>
            <w:hideMark/>
          </w:tcPr>
          <w:p w14:paraId="0C66CEBA" w14:textId="77777777" w:rsidR="00F200BB" w:rsidRPr="00F8725B" w:rsidRDefault="00710EEB" w:rsidP="005F641C">
            <w:pPr>
              <w:pStyle w:val="Normal6"/>
              <w:rPr>
                <w:szCs w:val="24"/>
              </w:rPr>
            </w:pPr>
            <w:r>
              <w:t>(3)</w:t>
            </w:r>
            <w:r>
              <w:tab/>
              <w:t xml:space="preserve">A tagállamok számára </w:t>
            </w:r>
            <w:r>
              <w:rPr>
                <w:b/>
                <w:i/>
              </w:rPr>
              <w:t xml:space="preserve">kizárólag abban az esetben szabad </w:t>
            </w:r>
            <w:r>
              <w:t>lehetővé tenni a biztonságos harmadik ország elvének alkalmazását</w:t>
            </w:r>
            <w:r>
              <w:rPr>
                <w:b/>
                <w:i/>
              </w:rPr>
              <w:t>, ha</w:t>
            </w:r>
            <w:r>
              <w:t xml:space="preserve"> a kérelmező és az érintett harmadik ország </w:t>
            </w:r>
            <w:r>
              <w:rPr>
                <w:b/>
                <w:i/>
              </w:rPr>
              <w:t>között fennáll</w:t>
            </w:r>
            <w:r>
              <w:t xml:space="preserve"> olyan kapcsolat </w:t>
            </w:r>
            <w:r>
              <w:rPr>
                <w:b/>
                <w:i/>
              </w:rPr>
              <w:t>– ez alatt valódi kapcsolat</w:t>
            </w:r>
            <w:r>
              <w:rPr>
                <w:b/>
                <w:i/>
                <w:vertAlign w:val="superscript"/>
              </w:rPr>
              <w:t>1a</w:t>
            </w:r>
            <w:r>
              <w:rPr>
                <w:b/>
                <w:i/>
              </w:rPr>
              <w:t xml:space="preserve"> értendő –</w:t>
            </w:r>
            <w:r>
              <w:t xml:space="preserve">, </w:t>
            </w:r>
            <w:r>
              <w:rPr>
                <w:b/>
                <w:i/>
              </w:rPr>
              <w:t>amely</w:t>
            </w:r>
            <w:r>
              <w:t xml:space="preserve"> alapján észszerű lenne, hogy a kérelmező ebbe a harmadik országba menjen.</w:t>
            </w:r>
          </w:p>
        </w:tc>
      </w:tr>
      <w:tr w:rsidR="00BA6370" w14:paraId="4F0C6406" w14:textId="77777777" w:rsidTr="005F641C">
        <w:trPr>
          <w:jc w:val="center"/>
        </w:trPr>
        <w:tc>
          <w:tcPr>
            <w:tcW w:w="4876" w:type="dxa"/>
          </w:tcPr>
          <w:p w14:paraId="55D0077C" w14:textId="77777777" w:rsidR="00F200BB" w:rsidRPr="00F8725B" w:rsidRDefault="00F200BB" w:rsidP="005F641C">
            <w:pPr>
              <w:pStyle w:val="Normal6"/>
            </w:pPr>
          </w:p>
        </w:tc>
        <w:tc>
          <w:tcPr>
            <w:tcW w:w="4876" w:type="dxa"/>
            <w:hideMark/>
          </w:tcPr>
          <w:p w14:paraId="28BBFE02" w14:textId="77777777" w:rsidR="00F200BB" w:rsidRPr="00F8725B" w:rsidRDefault="00710EEB" w:rsidP="005F641C">
            <w:pPr>
              <w:pStyle w:val="Normal6"/>
              <w:rPr>
                <w:szCs w:val="24"/>
              </w:rPr>
            </w:pPr>
            <w:r>
              <w:rPr>
                <w:b/>
                <w:i/>
              </w:rPr>
              <w:t>__________________</w:t>
            </w:r>
          </w:p>
        </w:tc>
      </w:tr>
      <w:tr w:rsidR="00BA6370" w14:paraId="65C3EB51" w14:textId="77777777" w:rsidTr="005F641C">
        <w:trPr>
          <w:jc w:val="center"/>
        </w:trPr>
        <w:tc>
          <w:tcPr>
            <w:tcW w:w="4876" w:type="dxa"/>
          </w:tcPr>
          <w:p w14:paraId="29661718" w14:textId="77777777" w:rsidR="00F200BB" w:rsidRPr="00F8725B" w:rsidRDefault="00F200BB" w:rsidP="005F641C">
            <w:pPr>
              <w:pStyle w:val="Normal6"/>
            </w:pPr>
          </w:p>
        </w:tc>
        <w:tc>
          <w:tcPr>
            <w:tcW w:w="4876" w:type="dxa"/>
            <w:hideMark/>
          </w:tcPr>
          <w:p w14:paraId="4C90B02F" w14:textId="77777777" w:rsidR="00F200BB" w:rsidRPr="00F8725B" w:rsidRDefault="00710EEB" w:rsidP="005F641C">
            <w:pPr>
              <w:pStyle w:val="Normal6"/>
              <w:rPr>
                <w:szCs w:val="24"/>
              </w:rPr>
            </w:pPr>
            <w:r>
              <w:rPr>
                <w:b/>
                <w:i/>
                <w:vertAlign w:val="superscript"/>
              </w:rPr>
              <w:t>1a</w:t>
            </w:r>
            <w:r>
              <w:rPr>
                <w:b/>
                <w:i/>
              </w:rPr>
              <w:t xml:space="preserve"> Az Európai Unió Bíróságának C-821/19. sz. ügye</w:t>
            </w:r>
          </w:p>
        </w:tc>
      </w:tr>
    </w:tbl>
    <w:p w14:paraId="28276003"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99B27EA" w14:textId="77777777" w:rsidR="00F200BB" w:rsidRPr="00F8725B" w:rsidRDefault="00710EEB" w:rsidP="00F200BB">
      <w:r>
        <w:rPr>
          <w:rStyle w:val="HideTWBExt"/>
        </w:rPr>
        <w:t>&lt;/Amend&gt;</w:t>
      </w:r>
    </w:p>
    <w:p w14:paraId="2056E0CD"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33</w:t>
      </w:r>
      <w:r>
        <w:rPr>
          <w:rStyle w:val="HideTWBExt"/>
          <w:b w:val="0"/>
        </w:rPr>
        <w:t>&lt;/NumAm&gt;</w:t>
      </w:r>
    </w:p>
    <w:p w14:paraId="3FFAD311"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14800EAB" w14:textId="77777777" w:rsidR="00F200BB" w:rsidRPr="00F8725B" w:rsidRDefault="00710EEB" w:rsidP="00F200BB">
      <w:r>
        <w:rPr>
          <w:rStyle w:val="HideTWBExt"/>
        </w:rPr>
        <w:t>&lt;/RepeatBlock-By&gt;</w:t>
      </w:r>
    </w:p>
    <w:p w14:paraId="0FBF614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C03D29C"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66E0D14" w14:textId="77777777" w:rsidTr="005F641C">
        <w:trPr>
          <w:jc w:val="center"/>
        </w:trPr>
        <w:tc>
          <w:tcPr>
            <w:tcW w:w="9752" w:type="dxa"/>
            <w:gridSpan w:val="2"/>
          </w:tcPr>
          <w:p w14:paraId="79B38123" w14:textId="77777777" w:rsidR="00F200BB" w:rsidRPr="00F8725B" w:rsidRDefault="00F200BB" w:rsidP="005F641C">
            <w:pPr>
              <w:keepNext/>
            </w:pPr>
          </w:p>
        </w:tc>
      </w:tr>
      <w:tr w:rsidR="00BA6370" w14:paraId="1417A0E2" w14:textId="77777777" w:rsidTr="005F641C">
        <w:trPr>
          <w:jc w:val="center"/>
        </w:trPr>
        <w:tc>
          <w:tcPr>
            <w:tcW w:w="4876" w:type="dxa"/>
            <w:hideMark/>
          </w:tcPr>
          <w:p w14:paraId="76F8B1B9" w14:textId="77777777" w:rsidR="00F200BB" w:rsidRPr="00F8725B" w:rsidRDefault="00710EEB" w:rsidP="005F641C">
            <w:pPr>
              <w:pStyle w:val="ColumnHeading"/>
              <w:keepNext/>
            </w:pPr>
            <w:r>
              <w:t>A Bizottság által javasolt szöveg</w:t>
            </w:r>
          </w:p>
        </w:tc>
        <w:tc>
          <w:tcPr>
            <w:tcW w:w="4876" w:type="dxa"/>
            <w:hideMark/>
          </w:tcPr>
          <w:p w14:paraId="3DC6F0FB" w14:textId="77777777" w:rsidR="00F200BB" w:rsidRPr="00F8725B" w:rsidRDefault="00710EEB" w:rsidP="005F641C">
            <w:pPr>
              <w:pStyle w:val="ColumnHeading"/>
              <w:keepNext/>
            </w:pPr>
            <w:r>
              <w:t>Módosítás</w:t>
            </w:r>
          </w:p>
        </w:tc>
      </w:tr>
      <w:tr w:rsidR="00BA6370" w14:paraId="18A07E18" w14:textId="77777777" w:rsidTr="005F641C">
        <w:trPr>
          <w:jc w:val="center"/>
        </w:trPr>
        <w:tc>
          <w:tcPr>
            <w:tcW w:w="4876" w:type="dxa"/>
            <w:hideMark/>
          </w:tcPr>
          <w:p w14:paraId="6983AD74" w14:textId="77777777" w:rsidR="00F200BB" w:rsidRPr="00F8725B" w:rsidRDefault="00710EEB" w:rsidP="005F641C">
            <w:pPr>
              <w:pStyle w:val="Normal6"/>
            </w:pPr>
            <w:r>
              <w:rPr>
                <w:b/>
                <w:i/>
              </w:rPr>
              <w:t>(4)</w:t>
            </w:r>
            <w:r>
              <w:rPr>
                <w:b/>
                <w:i/>
              </w:rPr>
              <w:tab/>
              <w:t xml:space="preserve">A tagállamok számára azt is lehetővé kell </w:t>
            </w:r>
            <w:r>
              <w:rPr>
                <w:b/>
                <w:i/>
              </w:rPr>
              <w:t>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keresztül áthaladt. A biztonságos harmadik országon keresztül történő korábbi áthaladás objektív kapcsolatot teremt a kérelmező és az érintett harmadik ország között.</w:t>
            </w:r>
          </w:p>
        </w:tc>
        <w:tc>
          <w:tcPr>
            <w:tcW w:w="4876" w:type="dxa"/>
            <w:hideMark/>
          </w:tcPr>
          <w:p w14:paraId="7BA2338C" w14:textId="77777777" w:rsidR="00F200BB" w:rsidRPr="00F8725B" w:rsidRDefault="00710EEB" w:rsidP="005F641C">
            <w:pPr>
              <w:pStyle w:val="Normal6"/>
              <w:rPr>
                <w:szCs w:val="24"/>
              </w:rPr>
            </w:pPr>
            <w:r>
              <w:rPr>
                <w:b/>
                <w:i/>
              </w:rPr>
              <w:t>törölve</w:t>
            </w:r>
          </w:p>
        </w:tc>
      </w:tr>
    </w:tbl>
    <w:p w14:paraId="6012187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1424EF9" w14:textId="77777777" w:rsidR="00F200BB" w:rsidRPr="00F8725B" w:rsidRDefault="00710EEB" w:rsidP="00F200BB">
      <w:r>
        <w:rPr>
          <w:rStyle w:val="HideTWBExt"/>
        </w:rPr>
        <w:t>&lt;/Amend&gt;</w:t>
      </w:r>
    </w:p>
    <w:p w14:paraId="57DC7EF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34</w:t>
      </w:r>
      <w:r>
        <w:rPr>
          <w:rStyle w:val="HideTWBExt"/>
          <w:b w:val="0"/>
        </w:rPr>
        <w:t>&lt;/NumAm&gt;</w:t>
      </w:r>
    </w:p>
    <w:p w14:paraId="40FEF79C"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106DF284" w14:textId="77777777" w:rsidR="00F200BB" w:rsidRPr="00F8725B" w:rsidRDefault="00710EEB" w:rsidP="00F200BB">
      <w:r>
        <w:rPr>
          <w:rStyle w:val="HideTWBExt"/>
        </w:rPr>
        <w:t>&lt;/RepeatBlock-By&gt;</w:t>
      </w:r>
    </w:p>
    <w:p w14:paraId="64FD796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B287C1A"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89FCCE2" w14:textId="77777777" w:rsidTr="005F641C">
        <w:trPr>
          <w:jc w:val="center"/>
        </w:trPr>
        <w:tc>
          <w:tcPr>
            <w:tcW w:w="9752" w:type="dxa"/>
            <w:gridSpan w:val="2"/>
          </w:tcPr>
          <w:p w14:paraId="0B2DD70D" w14:textId="77777777" w:rsidR="00F200BB" w:rsidRPr="00F8725B" w:rsidRDefault="00F200BB" w:rsidP="005F641C">
            <w:pPr>
              <w:keepNext/>
            </w:pPr>
          </w:p>
        </w:tc>
      </w:tr>
      <w:tr w:rsidR="00BA6370" w14:paraId="23CB78F9" w14:textId="77777777" w:rsidTr="005F641C">
        <w:trPr>
          <w:jc w:val="center"/>
        </w:trPr>
        <w:tc>
          <w:tcPr>
            <w:tcW w:w="4876" w:type="dxa"/>
            <w:hideMark/>
          </w:tcPr>
          <w:p w14:paraId="2583FF07" w14:textId="77777777" w:rsidR="00F200BB" w:rsidRPr="00F8725B" w:rsidRDefault="00710EEB" w:rsidP="005F641C">
            <w:pPr>
              <w:pStyle w:val="ColumnHeading"/>
              <w:keepNext/>
            </w:pPr>
            <w:r>
              <w:t>A Bizottság által javasolt szöveg</w:t>
            </w:r>
          </w:p>
        </w:tc>
        <w:tc>
          <w:tcPr>
            <w:tcW w:w="4876" w:type="dxa"/>
            <w:hideMark/>
          </w:tcPr>
          <w:p w14:paraId="53DB6C02" w14:textId="77777777" w:rsidR="00F200BB" w:rsidRPr="00F8725B" w:rsidRDefault="00710EEB" w:rsidP="005F641C">
            <w:pPr>
              <w:pStyle w:val="ColumnHeading"/>
              <w:keepNext/>
            </w:pPr>
            <w:r>
              <w:t>Módosítás</w:t>
            </w:r>
          </w:p>
        </w:tc>
      </w:tr>
      <w:tr w:rsidR="00BA6370" w14:paraId="51CC1D0F" w14:textId="77777777" w:rsidTr="005F641C">
        <w:trPr>
          <w:jc w:val="center"/>
        </w:trPr>
        <w:tc>
          <w:tcPr>
            <w:tcW w:w="4876" w:type="dxa"/>
            <w:hideMark/>
          </w:tcPr>
          <w:p w14:paraId="4FEC9FAE" w14:textId="77777777" w:rsidR="00F200BB" w:rsidRPr="00F8725B" w:rsidRDefault="00710EEB" w:rsidP="005F641C">
            <w:pPr>
              <w:pStyle w:val="Normal6"/>
            </w:pPr>
            <w:r>
              <w:rPr>
                <w:b/>
                <w:i/>
              </w:rPr>
              <w:t>(4)</w:t>
            </w:r>
            <w:r>
              <w:rPr>
                <w:b/>
                <w:i/>
              </w:rPr>
              <w:tab/>
              <w:t xml:space="preserve">A tagállamok számára azt is lehetővé kell tenni, hogy a biztonságos harmadik ország elvét alkalmazzák azokra a kérelmezőkre, akik az </w:t>
            </w:r>
            <w:r>
              <w:rPr>
                <w:b/>
                <w:i/>
              </w:rPr>
              <w:t>Unióba való belépésük előtt áthaladtak egy harmadik ország területén, mivel észszerűen feltételezhető, hogy a nemzetközi védelmet kérő személynek lehetősége lett volna védelemért folyamodnia abban a biztonságos harmadik országban, amelyen keresztül áthaladt. A biztonságos harmadik országon keresztül történő korábbi áthaladás objektív kapcsolatot teremt a kérelmező és az érintett harmadik ország között.</w:t>
            </w:r>
          </w:p>
        </w:tc>
        <w:tc>
          <w:tcPr>
            <w:tcW w:w="4876" w:type="dxa"/>
            <w:hideMark/>
          </w:tcPr>
          <w:p w14:paraId="43B6AB08" w14:textId="77777777" w:rsidR="00F200BB" w:rsidRPr="00F8725B" w:rsidRDefault="00710EEB" w:rsidP="005F641C">
            <w:pPr>
              <w:pStyle w:val="Normal6"/>
              <w:rPr>
                <w:szCs w:val="24"/>
              </w:rPr>
            </w:pPr>
            <w:r>
              <w:rPr>
                <w:b/>
                <w:i/>
              </w:rPr>
              <w:t>törölve</w:t>
            </w:r>
          </w:p>
        </w:tc>
      </w:tr>
    </w:tbl>
    <w:p w14:paraId="1E83A96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C06D645"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6D56E696" w14:textId="77777777" w:rsidR="00F200BB" w:rsidRPr="00F8725B" w:rsidRDefault="00710EEB" w:rsidP="00F200BB">
      <w:pPr>
        <w:pStyle w:val="Normal12Italic"/>
        <w:rPr>
          <w:noProof w:val="0"/>
        </w:rPr>
      </w:pPr>
      <w:r>
        <w:t xml:space="preserve">A Bíróság a C-564/18. sz. </w:t>
      </w:r>
      <w:r>
        <w:t>LH-ügyben egyértelműen megállapította, hogy az áthaladás önmagában nem minősül harmadik országgal fennálló kapcsolatnak.</w:t>
      </w:r>
    </w:p>
    <w:p w14:paraId="39D8FA4F" w14:textId="77777777" w:rsidR="00F200BB" w:rsidRPr="00F8725B" w:rsidRDefault="00710EEB" w:rsidP="00F200BB">
      <w:r>
        <w:rPr>
          <w:rStyle w:val="HideTWBExt"/>
        </w:rPr>
        <w:t>&lt;/Amend&gt;</w:t>
      </w:r>
    </w:p>
    <w:p w14:paraId="54077F3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35</w:t>
      </w:r>
      <w:r>
        <w:rPr>
          <w:rStyle w:val="HideTWBExt"/>
          <w:b w:val="0"/>
        </w:rPr>
        <w:t>&lt;/NumAm&gt;</w:t>
      </w:r>
    </w:p>
    <w:p w14:paraId="3EA93F7F"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Hilde Vautmans</w:t>
      </w:r>
      <w:r>
        <w:rPr>
          <w:rStyle w:val="HideTWBExt"/>
          <w:b w:val="0"/>
        </w:rPr>
        <w:t>&lt;/Members&gt;</w:t>
      </w:r>
    </w:p>
    <w:p w14:paraId="7DF5BA08" w14:textId="77777777" w:rsidR="00F200BB" w:rsidRPr="00F8725B" w:rsidRDefault="00710EEB" w:rsidP="00F200BB">
      <w:r>
        <w:rPr>
          <w:rStyle w:val="HideTWBExt"/>
        </w:rPr>
        <w:t>&lt;/RepeatBlock-By&gt;</w:t>
      </w:r>
    </w:p>
    <w:p w14:paraId="56EECF5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2966321"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CBFE0EE" w14:textId="77777777" w:rsidTr="005F641C">
        <w:trPr>
          <w:jc w:val="center"/>
        </w:trPr>
        <w:tc>
          <w:tcPr>
            <w:tcW w:w="9752" w:type="dxa"/>
            <w:gridSpan w:val="2"/>
          </w:tcPr>
          <w:p w14:paraId="7E65A6E0" w14:textId="77777777" w:rsidR="00F200BB" w:rsidRPr="00F8725B" w:rsidRDefault="00F200BB" w:rsidP="005F641C">
            <w:pPr>
              <w:keepNext/>
            </w:pPr>
          </w:p>
        </w:tc>
      </w:tr>
      <w:tr w:rsidR="00BA6370" w14:paraId="2D384708" w14:textId="77777777" w:rsidTr="005F641C">
        <w:trPr>
          <w:jc w:val="center"/>
        </w:trPr>
        <w:tc>
          <w:tcPr>
            <w:tcW w:w="4876" w:type="dxa"/>
            <w:hideMark/>
          </w:tcPr>
          <w:p w14:paraId="0824C030" w14:textId="77777777" w:rsidR="00F200BB" w:rsidRPr="00F8725B" w:rsidRDefault="00710EEB" w:rsidP="005F641C">
            <w:pPr>
              <w:pStyle w:val="ColumnHeading"/>
              <w:keepNext/>
            </w:pPr>
            <w:r>
              <w:t>A Bizottság által javasolt szöveg</w:t>
            </w:r>
          </w:p>
        </w:tc>
        <w:tc>
          <w:tcPr>
            <w:tcW w:w="4876" w:type="dxa"/>
            <w:hideMark/>
          </w:tcPr>
          <w:p w14:paraId="04EDADFC" w14:textId="77777777" w:rsidR="00F200BB" w:rsidRPr="00F8725B" w:rsidRDefault="00710EEB" w:rsidP="005F641C">
            <w:pPr>
              <w:pStyle w:val="ColumnHeading"/>
              <w:keepNext/>
            </w:pPr>
            <w:r>
              <w:t>Módosítás</w:t>
            </w:r>
          </w:p>
        </w:tc>
      </w:tr>
      <w:tr w:rsidR="00BA6370" w14:paraId="67F7E362" w14:textId="77777777" w:rsidTr="005F641C">
        <w:trPr>
          <w:jc w:val="center"/>
        </w:trPr>
        <w:tc>
          <w:tcPr>
            <w:tcW w:w="4876" w:type="dxa"/>
            <w:hideMark/>
          </w:tcPr>
          <w:p w14:paraId="6309D75E" w14:textId="77777777" w:rsidR="00F200BB" w:rsidRPr="00F8725B" w:rsidRDefault="00710EEB" w:rsidP="005F641C">
            <w:pPr>
              <w:pStyle w:val="Normal6"/>
            </w:pPr>
            <w:r>
              <w:rPr>
                <w:b/>
                <w:i/>
              </w:rPr>
              <w:t>(4)</w:t>
            </w:r>
            <w:r>
              <w:rPr>
                <w:b/>
                <w:i/>
              </w:rPr>
              <w:tab/>
              <w:t xml:space="preserve">A tagállamok számára azt is lehetővé kell </w:t>
            </w:r>
            <w:r>
              <w:rPr>
                <w:b/>
                <w:i/>
              </w:rPr>
              <w:t>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keresztül áthaladt. A biztonságos harmadik országon keresztül történő korábbi áthaladás objektív kapcsolatot teremt a kérelmező és az érintett harmadik ország között.</w:t>
            </w:r>
          </w:p>
        </w:tc>
        <w:tc>
          <w:tcPr>
            <w:tcW w:w="4876" w:type="dxa"/>
            <w:hideMark/>
          </w:tcPr>
          <w:p w14:paraId="0B982CB5" w14:textId="77777777" w:rsidR="00F200BB" w:rsidRPr="00F8725B" w:rsidRDefault="00710EEB" w:rsidP="005F641C">
            <w:pPr>
              <w:pStyle w:val="Normal6"/>
              <w:rPr>
                <w:szCs w:val="24"/>
              </w:rPr>
            </w:pPr>
            <w:r>
              <w:rPr>
                <w:b/>
                <w:i/>
              </w:rPr>
              <w:t>törölve</w:t>
            </w:r>
          </w:p>
        </w:tc>
      </w:tr>
    </w:tbl>
    <w:p w14:paraId="2BDB195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F6715CA" w14:textId="77777777" w:rsidR="00F200BB" w:rsidRPr="00F8725B" w:rsidRDefault="00710EEB" w:rsidP="00F200BB">
      <w:r>
        <w:rPr>
          <w:rStyle w:val="HideTWBExt"/>
        </w:rPr>
        <w:t>&lt;/Amend&gt;</w:t>
      </w:r>
    </w:p>
    <w:p w14:paraId="00BBA64D"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36</w:t>
      </w:r>
      <w:r>
        <w:rPr>
          <w:rStyle w:val="HideTWBExt"/>
          <w:b w:val="0"/>
        </w:rPr>
        <w:t>&lt;/NumAm&gt;</w:t>
      </w:r>
    </w:p>
    <w:p w14:paraId="39E78920"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02847077" w14:textId="77777777" w:rsidR="00F200BB" w:rsidRPr="00F8725B" w:rsidRDefault="00710EEB" w:rsidP="00F200BB">
      <w:r>
        <w:rPr>
          <w:rStyle w:val="HideTWBExt"/>
        </w:rPr>
        <w:t>&lt;/RepeatBlock-By&gt;</w:t>
      </w:r>
    </w:p>
    <w:p w14:paraId="2DDB2A0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BE7E2C7"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5F6CFB1" w14:textId="77777777" w:rsidTr="005F641C">
        <w:trPr>
          <w:jc w:val="center"/>
        </w:trPr>
        <w:tc>
          <w:tcPr>
            <w:tcW w:w="9752" w:type="dxa"/>
            <w:gridSpan w:val="2"/>
          </w:tcPr>
          <w:p w14:paraId="19F3B86C" w14:textId="77777777" w:rsidR="00F200BB" w:rsidRPr="00F8725B" w:rsidRDefault="00F200BB" w:rsidP="005F641C">
            <w:pPr>
              <w:keepNext/>
            </w:pPr>
          </w:p>
        </w:tc>
      </w:tr>
      <w:tr w:rsidR="00BA6370" w14:paraId="2D56C9EE" w14:textId="77777777" w:rsidTr="005F641C">
        <w:trPr>
          <w:jc w:val="center"/>
        </w:trPr>
        <w:tc>
          <w:tcPr>
            <w:tcW w:w="4876" w:type="dxa"/>
            <w:hideMark/>
          </w:tcPr>
          <w:p w14:paraId="588A8594" w14:textId="77777777" w:rsidR="00F200BB" w:rsidRPr="00F8725B" w:rsidRDefault="00710EEB" w:rsidP="005F641C">
            <w:pPr>
              <w:pStyle w:val="ColumnHeading"/>
              <w:keepNext/>
            </w:pPr>
            <w:r>
              <w:t xml:space="preserve">A </w:t>
            </w:r>
            <w:r>
              <w:t>Bizottság által javasolt szöveg</w:t>
            </w:r>
          </w:p>
        </w:tc>
        <w:tc>
          <w:tcPr>
            <w:tcW w:w="4876" w:type="dxa"/>
            <w:hideMark/>
          </w:tcPr>
          <w:p w14:paraId="55335528" w14:textId="77777777" w:rsidR="00F200BB" w:rsidRPr="00F8725B" w:rsidRDefault="00710EEB" w:rsidP="005F641C">
            <w:pPr>
              <w:pStyle w:val="ColumnHeading"/>
              <w:keepNext/>
            </w:pPr>
            <w:r>
              <w:t>Módosítás</w:t>
            </w:r>
          </w:p>
        </w:tc>
      </w:tr>
      <w:tr w:rsidR="00BA6370" w14:paraId="0FDF4F6C" w14:textId="77777777" w:rsidTr="005F641C">
        <w:trPr>
          <w:jc w:val="center"/>
        </w:trPr>
        <w:tc>
          <w:tcPr>
            <w:tcW w:w="4876" w:type="dxa"/>
            <w:hideMark/>
          </w:tcPr>
          <w:p w14:paraId="758D8699" w14:textId="77777777" w:rsidR="00F200BB" w:rsidRPr="00F8725B" w:rsidRDefault="00710EEB" w:rsidP="005F641C">
            <w:pPr>
              <w:pStyle w:val="Normal6"/>
            </w:pPr>
            <w:r>
              <w:t>(4)</w:t>
            </w:r>
            <w:r>
              <w:tab/>
              <w:t xml:space="preserve">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w:t>
            </w:r>
            <w:r>
              <w:rPr>
                <w:b/>
                <w:i/>
              </w:rPr>
              <w:t xml:space="preserve">keresztül </w:t>
            </w:r>
            <w:r>
              <w:t xml:space="preserve">áthaladt. A biztonságos harmadik országon </w:t>
            </w:r>
            <w:r>
              <w:rPr>
                <w:b/>
                <w:i/>
              </w:rPr>
              <w:t>keresztül történő</w:t>
            </w:r>
            <w:r>
              <w:t xml:space="preserve"> korábbi áthaladás objektív kapcsolatot teremt a kérelmező és az érint</w:t>
            </w:r>
            <w:r>
              <w:t>ett harmadik ország között.</w:t>
            </w:r>
          </w:p>
        </w:tc>
        <w:tc>
          <w:tcPr>
            <w:tcW w:w="4876" w:type="dxa"/>
            <w:hideMark/>
          </w:tcPr>
          <w:p w14:paraId="5171A54D" w14:textId="77777777" w:rsidR="00F200BB" w:rsidRPr="00F8725B" w:rsidRDefault="00710EEB" w:rsidP="005F641C">
            <w:pPr>
              <w:pStyle w:val="Normal6"/>
              <w:rPr>
                <w:szCs w:val="24"/>
              </w:rPr>
            </w:pPr>
            <w:r>
              <w:t>(4)</w:t>
            </w:r>
            <w:r>
              <w:tab/>
              <w:t xml:space="preserve">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áthaladt. A biztonságos harmadik országon </w:t>
            </w:r>
            <w:r>
              <w:rPr>
                <w:b/>
                <w:i/>
              </w:rPr>
              <w:t>való</w:t>
            </w:r>
            <w:r>
              <w:t xml:space="preserve"> korábbi áthaladás objektív kapcsolatot teremt a kérelmező és az érintett harmadik ország köz</w:t>
            </w:r>
            <w:r>
              <w:t xml:space="preserve">ött. </w:t>
            </w:r>
            <w:r>
              <w:rPr>
                <w:b/>
                <w:i/>
              </w:rPr>
              <w:t>A tagállamok számára lehetővé kell tenni, hogy nemzeti jogukban szabadon határozzák meg, mi minősül harmadik országon való áthaladásnak. Az ilyen áthaladás magában foglalhat különösen olyan helyzeteket, amikor a védelmet kérelmező személy egy harmadik ország tranzitzónájában, repülőterének területén vagy annak határán tartózkodott, vagy lehetősége volt védelmet kérni az adott ország hatóságaitól.</w:t>
            </w:r>
          </w:p>
        </w:tc>
      </w:tr>
    </w:tbl>
    <w:p w14:paraId="04F68A8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12DEC10" w14:textId="77777777" w:rsidR="00F200BB" w:rsidRPr="00F8725B" w:rsidRDefault="00710EEB" w:rsidP="00F200BB">
      <w:r>
        <w:rPr>
          <w:rStyle w:val="HideTWBExt"/>
        </w:rPr>
        <w:t>&lt;/Amend&gt;</w:t>
      </w:r>
    </w:p>
    <w:p w14:paraId="59C5D51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37</w:t>
      </w:r>
      <w:r>
        <w:rPr>
          <w:rStyle w:val="HideTWBExt"/>
          <w:b w:val="0"/>
        </w:rPr>
        <w:t>&lt;/NumAm&gt;</w:t>
      </w:r>
    </w:p>
    <w:p w14:paraId="158BA9F2" w14:textId="77777777" w:rsidR="00F200BB" w:rsidRPr="00F8725B" w:rsidRDefault="00710EEB" w:rsidP="00F200BB">
      <w:pPr>
        <w:pStyle w:val="NormalBold"/>
      </w:pPr>
      <w:r>
        <w:rPr>
          <w:rStyle w:val="HideTWBExt"/>
          <w:b w:val="0"/>
        </w:rPr>
        <w:t>&lt;RepeatBlock-By&gt;&lt;Members&gt;</w:t>
      </w:r>
      <w:r>
        <w:t>Tomáš Zdechovský</w:t>
      </w:r>
      <w:r>
        <w:rPr>
          <w:rStyle w:val="HideTWBExt"/>
          <w:b w:val="0"/>
        </w:rPr>
        <w:t>&lt;/Members&gt;</w:t>
      </w:r>
    </w:p>
    <w:p w14:paraId="2A0373C5" w14:textId="77777777" w:rsidR="00F200BB" w:rsidRPr="00F8725B" w:rsidRDefault="00710EEB" w:rsidP="00F200BB">
      <w:r>
        <w:rPr>
          <w:rStyle w:val="HideTWBExt"/>
        </w:rPr>
        <w:t>&lt;/RepeatBlock-By&gt;</w:t>
      </w:r>
    </w:p>
    <w:p w14:paraId="617D11A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61AF947"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9C57376" w14:textId="77777777" w:rsidTr="005F641C">
        <w:trPr>
          <w:jc w:val="center"/>
        </w:trPr>
        <w:tc>
          <w:tcPr>
            <w:tcW w:w="9752" w:type="dxa"/>
            <w:gridSpan w:val="2"/>
          </w:tcPr>
          <w:p w14:paraId="23D9E8D2" w14:textId="77777777" w:rsidR="00F200BB" w:rsidRPr="00F8725B" w:rsidRDefault="00F200BB" w:rsidP="005F641C">
            <w:pPr>
              <w:keepNext/>
            </w:pPr>
          </w:p>
        </w:tc>
      </w:tr>
      <w:tr w:rsidR="00BA6370" w14:paraId="06DA1D5D" w14:textId="77777777" w:rsidTr="005F641C">
        <w:trPr>
          <w:jc w:val="center"/>
        </w:trPr>
        <w:tc>
          <w:tcPr>
            <w:tcW w:w="4876" w:type="dxa"/>
            <w:hideMark/>
          </w:tcPr>
          <w:p w14:paraId="26EB7865" w14:textId="77777777" w:rsidR="00F200BB" w:rsidRPr="00F8725B" w:rsidRDefault="00710EEB" w:rsidP="005F641C">
            <w:pPr>
              <w:pStyle w:val="ColumnHeading"/>
              <w:keepNext/>
            </w:pPr>
            <w:r>
              <w:t>A Bizottság által javasolt szöveg</w:t>
            </w:r>
          </w:p>
        </w:tc>
        <w:tc>
          <w:tcPr>
            <w:tcW w:w="4876" w:type="dxa"/>
            <w:hideMark/>
          </w:tcPr>
          <w:p w14:paraId="32767E5A" w14:textId="77777777" w:rsidR="00F200BB" w:rsidRPr="00F8725B" w:rsidRDefault="00710EEB" w:rsidP="005F641C">
            <w:pPr>
              <w:pStyle w:val="ColumnHeading"/>
              <w:keepNext/>
            </w:pPr>
            <w:r>
              <w:t>Módosítás</w:t>
            </w:r>
          </w:p>
        </w:tc>
      </w:tr>
      <w:tr w:rsidR="00BA6370" w14:paraId="73ED4481" w14:textId="77777777" w:rsidTr="005F641C">
        <w:trPr>
          <w:jc w:val="center"/>
        </w:trPr>
        <w:tc>
          <w:tcPr>
            <w:tcW w:w="4876" w:type="dxa"/>
            <w:hideMark/>
          </w:tcPr>
          <w:p w14:paraId="78A52404" w14:textId="77777777" w:rsidR="00F200BB" w:rsidRPr="00F8725B" w:rsidRDefault="00710EEB" w:rsidP="005F641C">
            <w:pPr>
              <w:pStyle w:val="Normal6"/>
            </w:pPr>
            <w:r>
              <w:t>(4)</w:t>
            </w:r>
            <w:r>
              <w:tab/>
              <w:t>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keresztül áthaladt. A biztonságos harmadik országon keresztül történő korábbi áthaladás objektív kapcsolatot teremt a kérelmező és az érint</w:t>
            </w:r>
            <w:r>
              <w:t>ett harmadik ország között.</w:t>
            </w:r>
          </w:p>
        </w:tc>
        <w:tc>
          <w:tcPr>
            <w:tcW w:w="4876" w:type="dxa"/>
            <w:hideMark/>
          </w:tcPr>
          <w:p w14:paraId="7263A63C" w14:textId="77777777" w:rsidR="00F200BB" w:rsidRPr="00F8725B" w:rsidRDefault="00710EEB" w:rsidP="005F641C">
            <w:pPr>
              <w:pStyle w:val="Normal6"/>
              <w:rPr>
                <w:szCs w:val="24"/>
              </w:rPr>
            </w:pPr>
            <w:r>
              <w:t>(4)</w:t>
            </w:r>
            <w:r>
              <w:tab/>
              <w:t>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lehetősége lett volna védelemért folyamodnia abban a biztonságos harmadik országban, amelyen áthaladt. A biztonságos harmadik országon való korábbi áthaladás objektív kapcsolatot teremt a kérelmező és az érintett harmadik ország köz</w:t>
            </w:r>
            <w:r>
              <w:t xml:space="preserve">ött. </w:t>
            </w:r>
            <w:r>
              <w:rPr>
                <w:b/>
                <w:i/>
              </w:rPr>
              <w:t>Ilyen esetekben a tagállamoknak biztosítaniuk kell, hogy a kérelmező adott országba való visszaküldése gyorsan és hatékonyan megtörténjen, a visszaküldés tilalma elvének teljes körű tiszteletben tartása mellett.</w:t>
            </w:r>
          </w:p>
        </w:tc>
      </w:tr>
    </w:tbl>
    <w:p w14:paraId="7069FAA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CC2BBC1" w14:textId="77777777" w:rsidR="00F200BB" w:rsidRPr="00F8725B" w:rsidRDefault="00710EEB" w:rsidP="00F200BB">
      <w:r>
        <w:rPr>
          <w:rStyle w:val="HideTWBExt"/>
        </w:rPr>
        <w:t>&lt;/Amend&gt;</w:t>
      </w:r>
    </w:p>
    <w:p w14:paraId="45A9AD2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38</w:t>
      </w:r>
      <w:r>
        <w:rPr>
          <w:rStyle w:val="HideTWBExt"/>
          <w:b w:val="0"/>
        </w:rPr>
        <w:t>&lt;/NumAm&gt;</w:t>
      </w:r>
    </w:p>
    <w:p w14:paraId="1964D3C4" w14:textId="77777777" w:rsidR="00F200BB" w:rsidRPr="00F8725B" w:rsidRDefault="00710EEB" w:rsidP="00F200BB">
      <w:pPr>
        <w:pStyle w:val="NormalBold"/>
      </w:pPr>
      <w:r>
        <w:rPr>
          <w:rStyle w:val="HideTWBExt"/>
          <w:b w:val="0"/>
        </w:rPr>
        <w:t>&lt;RepeatBlock-By&gt;&lt;Members&gt;</w:t>
      </w:r>
      <w:r>
        <w:t>Fabienne Keller, Abir Al-Sahlani, Irena Joveva, Michael McNamara, Nikola Minchev</w:t>
      </w:r>
      <w:r>
        <w:rPr>
          <w:rStyle w:val="HideTWBExt"/>
          <w:b w:val="0"/>
        </w:rPr>
        <w:t>&lt;/Members&gt;</w:t>
      </w:r>
    </w:p>
    <w:p w14:paraId="4C1CBFD3" w14:textId="77777777" w:rsidR="00F200BB" w:rsidRPr="00F8725B" w:rsidRDefault="00710EEB" w:rsidP="00F200BB">
      <w:r>
        <w:rPr>
          <w:rStyle w:val="HideTWBExt"/>
        </w:rPr>
        <w:t>&lt;/RepeatBlock-By&gt;</w:t>
      </w:r>
    </w:p>
    <w:p w14:paraId="05F7CF48" w14:textId="77777777" w:rsidR="00F200BB" w:rsidRPr="00F8725B" w:rsidRDefault="00710EEB" w:rsidP="00F200BB">
      <w:pPr>
        <w:pStyle w:val="NormalBold"/>
        <w:keepNext/>
      </w:pPr>
      <w:r>
        <w:rPr>
          <w:rStyle w:val="HideTWBExt"/>
          <w:b w:val="0"/>
        </w:rPr>
        <w:t>&lt;DocAmend&gt;</w:t>
      </w:r>
      <w:r>
        <w:t xml:space="preserve">Rendeletre irányuló </w:t>
      </w:r>
      <w:r>
        <w:t>javaslat</w:t>
      </w:r>
      <w:r>
        <w:rPr>
          <w:rStyle w:val="HideTWBExt"/>
          <w:b w:val="0"/>
        </w:rPr>
        <w:t>&lt;/DocAmend&gt;</w:t>
      </w:r>
    </w:p>
    <w:p w14:paraId="0ED7B787"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EC1E402" w14:textId="77777777" w:rsidTr="005F641C">
        <w:trPr>
          <w:jc w:val="center"/>
        </w:trPr>
        <w:tc>
          <w:tcPr>
            <w:tcW w:w="9752" w:type="dxa"/>
            <w:gridSpan w:val="2"/>
          </w:tcPr>
          <w:p w14:paraId="04A87CA1" w14:textId="77777777" w:rsidR="00F200BB" w:rsidRPr="00F8725B" w:rsidRDefault="00F200BB" w:rsidP="005F641C">
            <w:pPr>
              <w:keepNext/>
            </w:pPr>
          </w:p>
        </w:tc>
      </w:tr>
      <w:tr w:rsidR="00BA6370" w14:paraId="359D7E73" w14:textId="77777777" w:rsidTr="005F641C">
        <w:trPr>
          <w:jc w:val="center"/>
        </w:trPr>
        <w:tc>
          <w:tcPr>
            <w:tcW w:w="4876" w:type="dxa"/>
            <w:hideMark/>
          </w:tcPr>
          <w:p w14:paraId="7F55116A" w14:textId="77777777" w:rsidR="00F200BB" w:rsidRPr="00F8725B" w:rsidRDefault="00710EEB" w:rsidP="005F641C">
            <w:pPr>
              <w:pStyle w:val="ColumnHeading"/>
              <w:keepNext/>
            </w:pPr>
            <w:r>
              <w:t>A Bizottság által javasolt szöveg</w:t>
            </w:r>
          </w:p>
        </w:tc>
        <w:tc>
          <w:tcPr>
            <w:tcW w:w="4876" w:type="dxa"/>
            <w:hideMark/>
          </w:tcPr>
          <w:p w14:paraId="7D8A16E6" w14:textId="77777777" w:rsidR="00F200BB" w:rsidRPr="00F8725B" w:rsidRDefault="00710EEB" w:rsidP="005F641C">
            <w:pPr>
              <w:pStyle w:val="ColumnHeading"/>
              <w:keepNext/>
            </w:pPr>
            <w:r>
              <w:t>Módosítás</w:t>
            </w:r>
          </w:p>
        </w:tc>
      </w:tr>
      <w:tr w:rsidR="00BA6370" w14:paraId="7A00D9F3" w14:textId="77777777" w:rsidTr="005F641C">
        <w:trPr>
          <w:jc w:val="center"/>
        </w:trPr>
        <w:tc>
          <w:tcPr>
            <w:tcW w:w="4876" w:type="dxa"/>
            <w:hideMark/>
          </w:tcPr>
          <w:p w14:paraId="7608D638" w14:textId="77777777" w:rsidR="00F200BB" w:rsidRPr="00F8725B" w:rsidRDefault="00710EEB" w:rsidP="005F641C">
            <w:pPr>
              <w:pStyle w:val="Normal6"/>
            </w:pPr>
            <w:r>
              <w:t>(4)</w:t>
            </w:r>
            <w:r>
              <w:tab/>
            </w:r>
            <w:r>
              <w:t xml:space="preserve">A tagállamok számára azt is lehetővé kell tenni, hogy a biztonságos harmadik ország elvét alkalmazzák azokra a kérelmezőkre, akik az Unióba való belépésük előtt áthaladtak egy harmadik ország területén, </w:t>
            </w:r>
            <w:r>
              <w:rPr>
                <w:b/>
                <w:i/>
              </w:rPr>
              <w:t>mivel észszerűen feltételezhető</w:t>
            </w:r>
            <w:r>
              <w:t xml:space="preserve">, hogy a </w:t>
            </w:r>
            <w:r>
              <w:rPr>
                <w:b/>
                <w:i/>
              </w:rPr>
              <w:t xml:space="preserve">nemzetközi védelmet kérő személynek lehetősége lett volna védelemért folyamodnia abban a biztonságos harmadik országban, amelyen keresztül áthaladt. </w:t>
            </w:r>
            <w:r>
              <w:t xml:space="preserve">A </w:t>
            </w:r>
            <w:r>
              <w:rPr>
                <w:b/>
                <w:i/>
              </w:rPr>
              <w:t xml:space="preserve">biztonságos </w:t>
            </w:r>
            <w:r>
              <w:t xml:space="preserve">harmadik </w:t>
            </w:r>
            <w:r>
              <w:rPr>
                <w:b/>
                <w:i/>
              </w:rPr>
              <w:t>országon keresztül történő korábbi áthaladás objektív kapcsolatot teremt</w:t>
            </w:r>
            <w:r>
              <w:t xml:space="preserve"> a </w:t>
            </w:r>
            <w:r>
              <w:rPr>
                <w:b/>
                <w:i/>
              </w:rPr>
              <w:t>kérelmező és az érinte</w:t>
            </w:r>
            <w:r>
              <w:rPr>
                <w:b/>
                <w:i/>
              </w:rPr>
              <w:t>tt harmadik ország között</w:t>
            </w:r>
            <w:r>
              <w:t>.</w:t>
            </w:r>
          </w:p>
        </w:tc>
        <w:tc>
          <w:tcPr>
            <w:tcW w:w="4876" w:type="dxa"/>
            <w:hideMark/>
          </w:tcPr>
          <w:p w14:paraId="4C0F1762" w14:textId="77777777" w:rsidR="00F200BB" w:rsidRPr="00F8725B" w:rsidRDefault="00710EEB" w:rsidP="005F641C">
            <w:pPr>
              <w:pStyle w:val="Normal6"/>
              <w:rPr>
                <w:szCs w:val="24"/>
              </w:rPr>
            </w:pPr>
            <w:r>
              <w:t>(4)</w:t>
            </w:r>
            <w:r>
              <w:tab/>
              <w:t xml:space="preserve">A tagállamok számára azt is lehetővé kell tenni, hogy a biztonságos harmadik ország elvét alkalmazzák azokra a kérelmezőkre, akik az Unióba való belépésük előtt áthaladtak egy harmadik ország területén, </w:t>
            </w:r>
            <w:r>
              <w:rPr>
                <w:b/>
                <w:i/>
              </w:rPr>
              <w:t>feltéve</w:t>
            </w:r>
            <w:r>
              <w:t xml:space="preserve">, hogy a </w:t>
            </w:r>
            <w:r>
              <w:rPr>
                <w:b/>
                <w:i/>
              </w:rPr>
              <w:t>kérelmező és az adott tranzitország között valamilyen kapcsolat áll fenn, és hogy jelentős időt töltött annak</w:t>
            </w:r>
            <w:r>
              <w:t xml:space="preserve"> a harmadik </w:t>
            </w:r>
            <w:r>
              <w:rPr>
                <w:b/>
                <w:i/>
              </w:rPr>
              <w:t>országnak</w:t>
            </w:r>
            <w:r>
              <w:t xml:space="preserve"> a </w:t>
            </w:r>
            <w:r>
              <w:rPr>
                <w:b/>
                <w:i/>
              </w:rPr>
              <w:t>területén, amelyen áthaladt</w:t>
            </w:r>
            <w:r>
              <w:t>.</w:t>
            </w:r>
          </w:p>
        </w:tc>
      </w:tr>
    </w:tbl>
    <w:p w14:paraId="0DB626D5"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1FFC6E0E" w14:textId="77777777" w:rsidR="00F200BB" w:rsidRPr="00F8725B" w:rsidRDefault="00710EEB" w:rsidP="00F200BB">
      <w:r>
        <w:rPr>
          <w:rStyle w:val="HideTWBExt"/>
        </w:rPr>
        <w:t>&lt;/Amend&gt;</w:t>
      </w:r>
    </w:p>
    <w:p w14:paraId="3216DD2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39</w:t>
      </w:r>
      <w:r>
        <w:rPr>
          <w:rStyle w:val="HideTWBExt"/>
          <w:b w:val="0"/>
        </w:rPr>
        <w:t>&lt;/NumAm&gt;</w:t>
      </w:r>
    </w:p>
    <w:p w14:paraId="322F5213" w14:textId="77777777" w:rsidR="00F200BB" w:rsidRPr="00F8725B" w:rsidRDefault="00710EEB" w:rsidP="00F200BB">
      <w:pPr>
        <w:pStyle w:val="NormalBold"/>
      </w:pPr>
      <w:r>
        <w:rPr>
          <w:rStyle w:val="HideTWBExt"/>
          <w:b w:val="0"/>
        </w:rPr>
        <w:t>&lt;RepeatBlock-By&gt;&lt;Members&gt;</w:t>
      </w:r>
      <w:r>
        <w:t>Sebastian Tynkkynen</w:t>
      </w:r>
      <w:r>
        <w:rPr>
          <w:rStyle w:val="HideTWBExt"/>
          <w:b w:val="0"/>
        </w:rPr>
        <w:t>&lt;/Members&gt;</w:t>
      </w:r>
    </w:p>
    <w:p w14:paraId="5C6C771F" w14:textId="77777777" w:rsidR="00F200BB" w:rsidRPr="00F8725B" w:rsidRDefault="00710EEB" w:rsidP="00F200BB">
      <w:r>
        <w:rPr>
          <w:rStyle w:val="HideTWBExt"/>
        </w:rPr>
        <w:t>&lt;/RepeatBlock-By&gt;</w:t>
      </w:r>
    </w:p>
    <w:p w14:paraId="4822C065"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83BBE40" w14:textId="77777777" w:rsidR="00F200BB" w:rsidRPr="00F8725B" w:rsidRDefault="00710EEB" w:rsidP="00F200BB">
      <w:pPr>
        <w:pStyle w:val="NormalBold"/>
      </w:pPr>
      <w:r>
        <w:rPr>
          <w:rStyle w:val="HideTWBExt"/>
          <w:b w:val="0"/>
        </w:rPr>
        <w:t>&lt;Article&gt;</w:t>
      </w:r>
      <w:r>
        <w:t>4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0B77F38" w14:textId="77777777" w:rsidTr="005F641C">
        <w:trPr>
          <w:jc w:val="center"/>
        </w:trPr>
        <w:tc>
          <w:tcPr>
            <w:tcW w:w="9752" w:type="dxa"/>
            <w:gridSpan w:val="2"/>
          </w:tcPr>
          <w:p w14:paraId="26FE9C1B" w14:textId="77777777" w:rsidR="00F200BB" w:rsidRPr="00F8725B" w:rsidRDefault="00F200BB" w:rsidP="005F641C">
            <w:pPr>
              <w:keepNext/>
            </w:pPr>
          </w:p>
        </w:tc>
      </w:tr>
      <w:tr w:rsidR="00BA6370" w14:paraId="3C09B1F6" w14:textId="77777777" w:rsidTr="005F641C">
        <w:trPr>
          <w:jc w:val="center"/>
        </w:trPr>
        <w:tc>
          <w:tcPr>
            <w:tcW w:w="4876" w:type="dxa"/>
            <w:hideMark/>
          </w:tcPr>
          <w:p w14:paraId="6A983ECA" w14:textId="77777777" w:rsidR="00F200BB" w:rsidRPr="00F8725B" w:rsidRDefault="00710EEB" w:rsidP="005F641C">
            <w:pPr>
              <w:pStyle w:val="ColumnHeading"/>
              <w:keepNext/>
            </w:pPr>
            <w:r>
              <w:t>A Bizottság által javasolt szöveg</w:t>
            </w:r>
          </w:p>
        </w:tc>
        <w:tc>
          <w:tcPr>
            <w:tcW w:w="4876" w:type="dxa"/>
            <w:hideMark/>
          </w:tcPr>
          <w:p w14:paraId="6DADB51B" w14:textId="77777777" w:rsidR="00F200BB" w:rsidRPr="00F8725B" w:rsidRDefault="00710EEB" w:rsidP="005F641C">
            <w:pPr>
              <w:pStyle w:val="ColumnHeading"/>
              <w:keepNext/>
            </w:pPr>
            <w:r>
              <w:t>Módosítás</w:t>
            </w:r>
          </w:p>
        </w:tc>
      </w:tr>
      <w:tr w:rsidR="00BA6370" w14:paraId="7DF14F3D" w14:textId="77777777" w:rsidTr="005F641C">
        <w:trPr>
          <w:jc w:val="center"/>
        </w:trPr>
        <w:tc>
          <w:tcPr>
            <w:tcW w:w="4876" w:type="dxa"/>
            <w:hideMark/>
          </w:tcPr>
          <w:p w14:paraId="5AFD0C99" w14:textId="77777777" w:rsidR="00F200BB" w:rsidRPr="00F8725B" w:rsidRDefault="00710EEB" w:rsidP="005F641C">
            <w:pPr>
              <w:pStyle w:val="Normal6"/>
            </w:pPr>
            <w:r>
              <w:t>(4)</w:t>
            </w:r>
            <w:r>
              <w:tab/>
            </w:r>
            <w:r>
              <w:t xml:space="preserve">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w:t>
            </w:r>
            <w:r>
              <w:rPr>
                <w:b/>
                <w:i/>
              </w:rPr>
              <w:t>lehetősége lett</w:t>
            </w:r>
            <w:r>
              <w:t xml:space="preserve"> volna</w:t>
            </w:r>
            <w:r>
              <w:rPr>
                <w:b/>
                <w:i/>
              </w:rPr>
              <w:t xml:space="preserve"> védelemért</w:t>
            </w:r>
            <w:r>
              <w:t xml:space="preserve"> folyamodnia abban a biztonságos harmadik országban, amelyen </w:t>
            </w:r>
            <w:r>
              <w:rPr>
                <w:b/>
                <w:i/>
              </w:rPr>
              <w:t xml:space="preserve">keresztül </w:t>
            </w:r>
            <w:r>
              <w:t xml:space="preserve">áthaladt. A biztonságos harmadik országon </w:t>
            </w:r>
            <w:r>
              <w:rPr>
                <w:b/>
                <w:i/>
              </w:rPr>
              <w:t>keresztül történő</w:t>
            </w:r>
            <w:r>
              <w:t xml:space="preserve"> korábbi áthaladás objektív kapcsolatot teremt a kérelmező és az érinte</w:t>
            </w:r>
            <w:r>
              <w:t>tt harmadik ország között.</w:t>
            </w:r>
          </w:p>
        </w:tc>
        <w:tc>
          <w:tcPr>
            <w:tcW w:w="4876" w:type="dxa"/>
            <w:hideMark/>
          </w:tcPr>
          <w:p w14:paraId="38D92871" w14:textId="77777777" w:rsidR="00F200BB" w:rsidRPr="00F8725B" w:rsidRDefault="00710EEB" w:rsidP="005F641C">
            <w:pPr>
              <w:pStyle w:val="Normal6"/>
              <w:rPr>
                <w:szCs w:val="24"/>
              </w:rPr>
            </w:pPr>
            <w:r>
              <w:t>(4)</w:t>
            </w:r>
            <w:r>
              <w:tab/>
              <w:t xml:space="preserve">A tagállamok számára azt is lehetővé kell tenni, hogy a biztonságos harmadik ország elvét alkalmazzák azokra a kérelmezőkre, akik az Unióba való belépésük előtt áthaladtak egy harmadik ország területén, mivel észszerűen feltételezhető, hogy a nemzetközi védelmet kérő személynek </w:t>
            </w:r>
            <w:r>
              <w:rPr>
                <w:b/>
                <w:i/>
              </w:rPr>
              <w:t>védelemért kellett</w:t>
            </w:r>
            <w:r>
              <w:t xml:space="preserve"> volna folyamodnia abban a biztonságos harmadik országban, amelyen áthaladt. A biztonságos harmadik országon </w:t>
            </w:r>
            <w:r>
              <w:rPr>
                <w:b/>
                <w:i/>
              </w:rPr>
              <w:t>való</w:t>
            </w:r>
            <w:r>
              <w:t xml:space="preserve"> korábbi áthaladás objektív kapcsolatot teremt a kérelmező és az érintett harmadik ország között.</w:t>
            </w:r>
          </w:p>
        </w:tc>
      </w:tr>
    </w:tbl>
    <w:p w14:paraId="2D79CF5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{FI}</w:t>
      </w:r>
      <w:r w:rsidRPr="00F8725B">
        <w:rPr>
          <w:noProof w:val="0"/>
        </w:rPr>
        <w:t>fi</w:t>
      </w:r>
      <w:r w:rsidRPr="00F8725B">
        <w:rPr>
          <w:rStyle w:val="HideTWBExt"/>
          <w:noProof w:val="0"/>
        </w:rPr>
        <w:t>&lt;/Original&gt;</w:t>
      </w:r>
    </w:p>
    <w:p w14:paraId="35144A4C" w14:textId="77777777" w:rsidR="00F200BB" w:rsidRPr="00F8725B" w:rsidRDefault="00710EEB" w:rsidP="00F200BB">
      <w:r>
        <w:rPr>
          <w:rStyle w:val="HideTWBExt"/>
        </w:rPr>
        <w:t>&lt;/Amend&gt;</w:t>
      </w:r>
    </w:p>
    <w:p w14:paraId="66730B97"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40</w:t>
      </w:r>
      <w:r>
        <w:rPr>
          <w:rStyle w:val="HideTWBExt"/>
          <w:b w:val="0"/>
        </w:rPr>
        <w:t>&lt;/NumAm&gt;</w:t>
      </w:r>
    </w:p>
    <w:p w14:paraId="669092B8" w14:textId="77777777" w:rsidR="00F200BB" w:rsidRPr="00F8725B" w:rsidRDefault="00710EEB" w:rsidP="00F200BB">
      <w:pPr>
        <w:pStyle w:val="NormalBold"/>
      </w:pPr>
      <w:r>
        <w:rPr>
          <w:rStyle w:val="HideTWBExt"/>
          <w:b w:val="0"/>
        </w:rPr>
        <w:t>&lt;RepeatBlock-By&gt;&lt;Members&gt;</w:t>
      </w:r>
      <w:r>
        <w:t>Nicola Procaccini, Alessandro Ciriani</w:t>
      </w:r>
      <w:r>
        <w:rPr>
          <w:rStyle w:val="HideTWBExt"/>
          <w:b w:val="0"/>
        </w:rPr>
        <w:t>&lt;/Members&gt;</w:t>
      </w:r>
    </w:p>
    <w:p w14:paraId="53598824" w14:textId="77777777" w:rsidR="00F200BB" w:rsidRPr="00F8725B" w:rsidRDefault="00710EEB" w:rsidP="00F200BB">
      <w:r>
        <w:rPr>
          <w:rStyle w:val="HideTWBExt"/>
        </w:rPr>
        <w:t>&lt;/RepeatBlock-By&gt;</w:t>
      </w:r>
    </w:p>
    <w:p w14:paraId="2CC8AB1D"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9594FCD" w14:textId="77777777" w:rsidR="00F200BB" w:rsidRPr="00F8725B" w:rsidRDefault="00710EEB" w:rsidP="00F200BB">
      <w:pPr>
        <w:pStyle w:val="NormalBold"/>
      </w:pPr>
      <w:r>
        <w:rPr>
          <w:rStyle w:val="HideTWBExt"/>
          <w:b w:val="0"/>
        </w:rPr>
        <w:t>&lt;Article&gt;</w:t>
      </w:r>
      <w:r>
        <w:t>4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8E2A18B" w14:textId="77777777" w:rsidTr="005F641C">
        <w:trPr>
          <w:jc w:val="center"/>
        </w:trPr>
        <w:tc>
          <w:tcPr>
            <w:tcW w:w="9752" w:type="dxa"/>
            <w:gridSpan w:val="2"/>
          </w:tcPr>
          <w:p w14:paraId="62574443" w14:textId="77777777" w:rsidR="00F200BB" w:rsidRPr="00F8725B" w:rsidRDefault="00F200BB" w:rsidP="005F641C">
            <w:pPr>
              <w:keepNext/>
            </w:pPr>
          </w:p>
        </w:tc>
      </w:tr>
      <w:tr w:rsidR="00BA6370" w14:paraId="7BAB4DD7" w14:textId="77777777" w:rsidTr="005F641C">
        <w:trPr>
          <w:jc w:val="center"/>
        </w:trPr>
        <w:tc>
          <w:tcPr>
            <w:tcW w:w="4876" w:type="dxa"/>
            <w:hideMark/>
          </w:tcPr>
          <w:p w14:paraId="395C3E38" w14:textId="77777777" w:rsidR="00F200BB" w:rsidRPr="00F8725B" w:rsidRDefault="00710EEB" w:rsidP="005F641C">
            <w:pPr>
              <w:pStyle w:val="ColumnHeading"/>
              <w:keepNext/>
            </w:pPr>
            <w:r>
              <w:t>A Bizottság által javasolt szöveg</w:t>
            </w:r>
          </w:p>
        </w:tc>
        <w:tc>
          <w:tcPr>
            <w:tcW w:w="4876" w:type="dxa"/>
            <w:hideMark/>
          </w:tcPr>
          <w:p w14:paraId="22CBB353" w14:textId="77777777" w:rsidR="00F200BB" w:rsidRPr="00F8725B" w:rsidRDefault="00710EEB" w:rsidP="005F641C">
            <w:pPr>
              <w:pStyle w:val="ColumnHeading"/>
              <w:keepNext/>
            </w:pPr>
            <w:r>
              <w:t>Módosítás</w:t>
            </w:r>
          </w:p>
        </w:tc>
      </w:tr>
      <w:tr w:rsidR="00BA6370" w14:paraId="36A1181F" w14:textId="77777777" w:rsidTr="005F641C">
        <w:trPr>
          <w:jc w:val="center"/>
        </w:trPr>
        <w:tc>
          <w:tcPr>
            <w:tcW w:w="4876" w:type="dxa"/>
          </w:tcPr>
          <w:p w14:paraId="75D63760" w14:textId="77777777" w:rsidR="00F200BB" w:rsidRPr="00F8725B" w:rsidRDefault="00F200BB" w:rsidP="005F641C">
            <w:pPr>
              <w:pStyle w:val="Normal6"/>
            </w:pPr>
          </w:p>
        </w:tc>
        <w:tc>
          <w:tcPr>
            <w:tcW w:w="4876" w:type="dxa"/>
            <w:hideMark/>
          </w:tcPr>
          <w:p w14:paraId="36174AE6" w14:textId="77777777" w:rsidR="00F200BB" w:rsidRPr="00F8725B" w:rsidRDefault="00710EEB" w:rsidP="005F641C">
            <w:pPr>
              <w:pStyle w:val="Normal6"/>
              <w:rPr>
                <w:szCs w:val="24"/>
              </w:rPr>
            </w:pPr>
            <w:r>
              <w:rPr>
                <w:b/>
                <w:i/>
              </w:rPr>
              <w:t>(4a)</w:t>
            </w:r>
            <w:r>
              <w:rPr>
                <w:b/>
                <w:i/>
              </w:rPr>
              <w:tab/>
              <w:t xml:space="preserve">Mivel meg kell erősíteni a harmadik országokkal az Unióba irányuló irreguláris migráció kezelése terén folytatott együttműködést, a tagállamok számára </w:t>
            </w:r>
            <w:r>
              <w:rPr>
                <w:b/>
                <w:i/>
              </w:rPr>
              <w:t>lehetővé kell tenni azt is, hogy a biztonságos harmadik ország elvét az érintett harmadik országgal kötött, jogilag kötelező erejű megállapodás vagy nem kötelező erejű, hivatalos vagy nem hivatalos egyezség alapján alkalmazzák – függetlenül ezek hivatalos megnevezésétől –, feltéve, hogy a megállapodás vagy egyezség tartalmaz olyan rendelkezéseket, amelyek előírják a kérelmezők által a megállapodás vagy egyezség alapján az adott harmadik országban benyújtott, hatékony védelem iránti kérelmek érdemi vizsgálat</w:t>
            </w:r>
            <w:r>
              <w:rPr>
                <w:b/>
                <w:i/>
              </w:rPr>
              <w:t>át. A migráció területén a közös célok elérése érdekében folytatott szorosabb, Unión belüli együttműködés biztosítása érdekében e rendeletnek lehetővé kell tennie a tagállamok számára, hogy alkalmazzák a kérelmezőkre a biztonságos harmadik ország elvét olyan megállapodások alapján, amelyeknek egyrészről az Unió, annak egy vagy több tagállama vagy egy vagy több tagállam és harmadik ország, másrészről az érintett biztonságos harmadik ország részes fele.</w:t>
            </w:r>
          </w:p>
        </w:tc>
      </w:tr>
    </w:tbl>
    <w:p w14:paraId="5D272A70"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293E7F9" w14:textId="77777777" w:rsidR="00F200BB" w:rsidRPr="00F8725B" w:rsidRDefault="00710EEB" w:rsidP="00F200BB">
      <w:r>
        <w:rPr>
          <w:rStyle w:val="HideTWBExt"/>
        </w:rPr>
        <w:t>&lt;/Amend&gt;</w:t>
      </w:r>
    </w:p>
    <w:p w14:paraId="3F371AC4"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41</w:t>
      </w:r>
      <w:r>
        <w:rPr>
          <w:rStyle w:val="HideTWBExt"/>
          <w:b w:val="0"/>
        </w:rPr>
        <w:t>&lt;/NumAm&gt;</w:t>
      </w:r>
    </w:p>
    <w:p w14:paraId="400AACD7" w14:textId="77777777" w:rsidR="00F200BB" w:rsidRPr="00F8725B" w:rsidRDefault="00710EEB" w:rsidP="00F200BB">
      <w:pPr>
        <w:pStyle w:val="NormalBold"/>
      </w:pPr>
      <w:r>
        <w:rPr>
          <w:rStyle w:val="HideTWBExt"/>
          <w:b w:val="0"/>
        </w:rPr>
        <w:t>&lt;RepeatBlock-By&gt;&lt;Members&gt;</w:t>
      </w:r>
      <w:r>
        <w:t>Fabrice Leggeri, Jorge Buxadé Villalba, Jaroslav Bžoch, Tom Vandendriessche, Nikola Bartůšek, António Tânger Corrêa, Matthieu Valet, Petra Steger</w:t>
      </w:r>
      <w:r>
        <w:rPr>
          <w:rStyle w:val="HideTWBExt"/>
          <w:b w:val="0"/>
        </w:rPr>
        <w:t>&lt;/Members&gt;</w:t>
      </w:r>
    </w:p>
    <w:p w14:paraId="74959390" w14:textId="77777777" w:rsidR="00F200BB" w:rsidRPr="00F8725B" w:rsidRDefault="00710EEB" w:rsidP="00F200BB">
      <w:r>
        <w:rPr>
          <w:rStyle w:val="HideTWBExt"/>
        </w:rPr>
        <w:t>&lt;/RepeatBlock-By&gt;</w:t>
      </w:r>
    </w:p>
    <w:p w14:paraId="294AE4E3"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93BAFC2" w14:textId="77777777" w:rsidR="00F200BB" w:rsidRPr="00F8725B" w:rsidRDefault="00710EEB" w:rsidP="00F200BB">
      <w:pPr>
        <w:pStyle w:val="NormalBold"/>
      </w:pPr>
      <w:r>
        <w:rPr>
          <w:rStyle w:val="HideTWBExt"/>
          <w:b w:val="0"/>
        </w:rPr>
        <w:t>&lt;Article&gt;</w:t>
      </w:r>
      <w:r>
        <w:t>4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12F11D5" w14:textId="77777777" w:rsidTr="005F641C">
        <w:trPr>
          <w:jc w:val="center"/>
        </w:trPr>
        <w:tc>
          <w:tcPr>
            <w:tcW w:w="9752" w:type="dxa"/>
            <w:gridSpan w:val="2"/>
          </w:tcPr>
          <w:p w14:paraId="41D27068" w14:textId="77777777" w:rsidR="00F200BB" w:rsidRPr="00F8725B" w:rsidRDefault="00F200BB" w:rsidP="005F641C">
            <w:pPr>
              <w:keepNext/>
            </w:pPr>
          </w:p>
        </w:tc>
      </w:tr>
      <w:tr w:rsidR="00BA6370" w14:paraId="12006C66" w14:textId="77777777" w:rsidTr="005F641C">
        <w:trPr>
          <w:jc w:val="center"/>
        </w:trPr>
        <w:tc>
          <w:tcPr>
            <w:tcW w:w="4876" w:type="dxa"/>
            <w:hideMark/>
          </w:tcPr>
          <w:p w14:paraId="45CC003B" w14:textId="77777777" w:rsidR="00F200BB" w:rsidRPr="00F8725B" w:rsidRDefault="00710EEB" w:rsidP="005F641C">
            <w:pPr>
              <w:pStyle w:val="ColumnHeading"/>
              <w:keepNext/>
            </w:pPr>
            <w:r>
              <w:t>A Bizottság által javasolt szöveg</w:t>
            </w:r>
          </w:p>
        </w:tc>
        <w:tc>
          <w:tcPr>
            <w:tcW w:w="4876" w:type="dxa"/>
            <w:hideMark/>
          </w:tcPr>
          <w:p w14:paraId="3E31A7D5" w14:textId="77777777" w:rsidR="00F200BB" w:rsidRPr="00F8725B" w:rsidRDefault="00710EEB" w:rsidP="005F641C">
            <w:pPr>
              <w:pStyle w:val="ColumnHeading"/>
              <w:keepNext/>
            </w:pPr>
            <w:r>
              <w:t>Módosítás</w:t>
            </w:r>
          </w:p>
        </w:tc>
      </w:tr>
      <w:tr w:rsidR="00BA6370" w14:paraId="7DCF3259" w14:textId="77777777" w:rsidTr="005F641C">
        <w:trPr>
          <w:jc w:val="center"/>
        </w:trPr>
        <w:tc>
          <w:tcPr>
            <w:tcW w:w="4876" w:type="dxa"/>
          </w:tcPr>
          <w:p w14:paraId="354B4C9D" w14:textId="77777777" w:rsidR="00F200BB" w:rsidRPr="00F8725B" w:rsidRDefault="00F200BB" w:rsidP="005F641C">
            <w:pPr>
              <w:pStyle w:val="Normal6"/>
            </w:pPr>
          </w:p>
        </w:tc>
        <w:tc>
          <w:tcPr>
            <w:tcW w:w="4876" w:type="dxa"/>
            <w:hideMark/>
          </w:tcPr>
          <w:p w14:paraId="24C6E86C" w14:textId="77777777" w:rsidR="00F200BB" w:rsidRPr="00F8725B" w:rsidRDefault="00710EEB" w:rsidP="005F641C">
            <w:pPr>
              <w:pStyle w:val="Normal6"/>
              <w:rPr>
                <w:szCs w:val="24"/>
              </w:rPr>
            </w:pPr>
            <w:r>
              <w:rPr>
                <w:b/>
                <w:i/>
              </w:rPr>
              <w:t>(4a)</w:t>
            </w:r>
            <w:r>
              <w:rPr>
                <w:b/>
                <w:i/>
              </w:rPr>
              <w:tab/>
              <w:t>A biztonságos harmadik ország elvét alkalmazó tagállamoknak teljes mértékben ki kell használniuk az (EU) 2024/1348 rendeletben meghatározott valamennyi indokot, mielőtt a nemzetközi védelem iránti kérelmet érdemben megvizsgálnák. Ezért átfogó módon értékelniük kell, hogy az érintett harmadik országgal fennálló kapcsolatra, az áthaladásra vagy a meglévő megállapodásra vagy egyezményre vonatkozó feltételek ténylegesen alkalmazhatók-e.</w:t>
            </w:r>
          </w:p>
        </w:tc>
      </w:tr>
    </w:tbl>
    <w:p w14:paraId="10CB8C9A"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BDDA49E" w14:textId="77777777" w:rsidR="00F200BB" w:rsidRPr="00F8725B" w:rsidRDefault="00710EEB" w:rsidP="00F200BB">
      <w:r>
        <w:rPr>
          <w:rStyle w:val="HideTWBExt"/>
        </w:rPr>
        <w:t>&lt;/Amend&gt;</w:t>
      </w:r>
    </w:p>
    <w:p w14:paraId="310135D7"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42</w:t>
      </w:r>
      <w:r>
        <w:rPr>
          <w:rStyle w:val="HideTWBExt"/>
          <w:b w:val="0"/>
        </w:rPr>
        <w:t>&lt;/NumAm&gt;</w:t>
      </w:r>
    </w:p>
    <w:p w14:paraId="167B3713" w14:textId="77777777" w:rsidR="00F200BB" w:rsidRPr="00F8725B" w:rsidRDefault="00710EEB" w:rsidP="00F200BB">
      <w:pPr>
        <w:pStyle w:val="NormalBold"/>
      </w:pPr>
      <w:r>
        <w:rPr>
          <w:rStyle w:val="HideTWBExt"/>
          <w:b w:val="0"/>
        </w:rPr>
        <w:t>&lt;RepeatBlock-By&gt;&lt;Members&gt;</w:t>
      </w:r>
      <w:r>
        <w:t xml:space="preserve">Fabrice Leggeri, Jorge Buxadé Villalba, Jaroslav Bžoch, Tom Vandendriessche, Nikola Bartůšek, </w:t>
      </w:r>
      <w:r>
        <w:t>António Tânger Corrêa, Matthieu Valet, Petra Steger</w:t>
      </w:r>
      <w:r>
        <w:rPr>
          <w:rStyle w:val="HideTWBExt"/>
          <w:b w:val="0"/>
        </w:rPr>
        <w:t>&lt;/Members&gt;</w:t>
      </w:r>
    </w:p>
    <w:p w14:paraId="0FFC8FB3" w14:textId="77777777" w:rsidR="00F200BB" w:rsidRPr="00F8725B" w:rsidRDefault="00710EEB" w:rsidP="00F200BB">
      <w:r>
        <w:rPr>
          <w:rStyle w:val="HideTWBExt"/>
        </w:rPr>
        <w:t>&lt;/RepeatBlock-By&gt;</w:t>
      </w:r>
    </w:p>
    <w:p w14:paraId="6721778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9F45EE7"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C543DD9" w14:textId="77777777" w:rsidTr="005F641C">
        <w:trPr>
          <w:jc w:val="center"/>
        </w:trPr>
        <w:tc>
          <w:tcPr>
            <w:tcW w:w="9752" w:type="dxa"/>
            <w:gridSpan w:val="2"/>
          </w:tcPr>
          <w:p w14:paraId="7EE96F00" w14:textId="77777777" w:rsidR="00F200BB" w:rsidRPr="00F8725B" w:rsidRDefault="00F200BB" w:rsidP="005F641C">
            <w:pPr>
              <w:keepNext/>
            </w:pPr>
          </w:p>
        </w:tc>
      </w:tr>
      <w:tr w:rsidR="00BA6370" w14:paraId="3947059C" w14:textId="77777777" w:rsidTr="005F641C">
        <w:trPr>
          <w:jc w:val="center"/>
        </w:trPr>
        <w:tc>
          <w:tcPr>
            <w:tcW w:w="4876" w:type="dxa"/>
            <w:hideMark/>
          </w:tcPr>
          <w:p w14:paraId="26D58892" w14:textId="77777777" w:rsidR="00F200BB" w:rsidRPr="00F8725B" w:rsidRDefault="00710EEB" w:rsidP="005F641C">
            <w:pPr>
              <w:pStyle w:val="ColumnHeading"/>
              <w:keepNext/>
            </w:pPr>
            <w:r>
              <w:t>A Bizottság által javasolt szöveg</w:t>
            </w:r>
          </w:p>
        </w:tc>
        <w:tc>
          <w:tcPr>
            <w:tcW w:w="4876" w:type="dxa"/>
            <w:hideMark/>
          </w:tcPr>
          <w:p w14:paraId="68E5219A" w14:textId="77777777" w:rsidR="00F200BB" w:rsidRPr="00F8725B" w:rsidRDefault="00710EEB" w:rsidP="005F641C">
            <w:pPr>
              <w:pStyle w:val="ColumnHeading"/>
              <w:keepNext/>
            </w:pPr>
            <w:r>
              <w:t>Módosítás</w:t>
            </w:r>
          </w:p>
        </w:tc>
      </w:tr>
      <w:tr w:rsidR="00BA6370" w14:paraId="68600230" w14:textId="77777777" w:rsidTr="005F641C">
        <w:trPr>
          <w:jc w:val="center"/>
        </w:trPr>
        <w:tc>
          <w:tcPr>
            <w:tcW w:w="4876" w:type="dxa"/>
            <w:hideMark/>
          </w:tcPr>
          <w:p w14:paraId="74AF0464" w14:textId="77777777" w:rsidR="00F200BB" w:rsidRPr="00F8725B" w:rsidRDefault="00710EEB" w:rsidP="005F641C">
            <w:pPr>
              <w:pStyle w:val="Normal6"/>
            </w:pPr>
            <w:r>
              <w:t>(5)</w:t>
            </w:r>
            <w:r>
              <w:tab/>
            </w:r>
            <w:r>
              <w:rPr>
                <w:b/>
                <w:i/>
              </w:rPr>
              <w:t xml:space="preserve">Tekintettel a kísérő nélküli </w:t>
            </w:r>
            <w:r>
              <w:rPr>
                <w:b/>
                <w:i/>
              </w:rPr>
              <w:t>kiskorúak kiszolgáltatott helyzetére és a célzott támogatás szükségességére, a biztonságos harmadik ország elve csak akkor alkalmazható a kísérő nélküli kiskorúakra, ha megállapítható az érintett harmadik országgal való kapcsolat vagy az azon való áthaladás, és teljesülnek az (EU) 2024/1348 európai parlamenti és tanácsi rendelet 59. cikkének (6) bekezdésében foglalt feltételek.</w:t>
            </w:r>
            <w:r>
              <w:t xml:space="preserve"> A tagállamoknak biztosítaniuk kell, hogy a kiskorúakat érintő valamennyi döntés során a gyermek mindenek felett álló érdeke legyen </w:t>
            </w:r>
            <w:r>
              <w:t>az elsődleges szempont.</w:t>
            </w:r>
          </w:p>
        </w:tc>
        <w:tc>
          <w:tcPr>
            <w:tcW w:w="4876" w:type="dxa"/>
            <w:hideMark/>
          </w:tcPr>
          <w:p w14:paraId="79485E8B" w14:textId="77777777" w:rsidR="00F200BB" w:rsidRPr="00F8725B" w:rsidRDefault="00710EEB" w:rsidP="005F641C">
            <w:pPr>
              <w:pStyle w:val="Normal6"/>
              <w:rPr>
                <w:szCs w:val="24"/>
              </w:rPr>
            </w:pPr>
            <w:r>
              <w:t>(5)</w:t>
            </w:r>
            <w:r>
              <w:tab/>
              <w:t>A tagállamoknak biztosítaniuk kell, hogy a kiskorúakat érintő valamennyi döntés során a gyermek mindenek felett álló érdeke legyen az elsődleges szempont.</w:t>
            </w:r>
          </w:p>
        </w:tc>
      </w:tr>
    </w:tbl>
    <w:p w14:paraId="4640E9D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357C75B" w14:textId="77777777" w:rsidR="00F200BB" w:rsidRPr="00F8725B" w:rsidRDefault="00710EEB" w:rsidP="00F200BB">
      <w:r>
        <w:rPr>
          <w:rStyle w:val="HideTWBExt"/>
        </w:rPr>
        <w:t>&lt;/Amend&gt;</w:t>
      </w:r>
    </w:p>
    <w:p w14:paraId="1987B744"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43</w:t>
      </w:r>
      <w:r>
        <w:rPr>
          <w:rStyle w:val="HideTWBExt"/>
          <w:b w:val="0"/>
        </w:rPr>
        <w:t>&lt;/NumAm&gt;</w:t>
      </w:r>
    </w:p>
    <w:p w14:paraId="068E70F1"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218F7ABC" w14:textId="77777777" w:rsidR="00F200BB" w:rsidRPr="00F8725B" w:rsidRDefault="00710EEB" w:rsidP="00F200BB">
      <w:r>
        <w:rPr>
          <w:rStyle w:val="HideTWBExt"/>
        </w:rPr>
        <w:t>&lt;/RepeatBlock-By&gt;</w:t>
      </w:r>
    </w:p>
    <w:p w14:paraId="18644615"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9E1478E"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2FFCB6A" w14:textId="77777777" w:rsidTr="005F641C">
        <w:trPr>
          <w:jc w:val="center"/>
        </w:trPr>
        <w:tc>
          <w:tcPr>
            <w:tcW w:w="9752" w:type="dxa"/>
            <w:gridSpan w:val="2"/>
          </w:tcPr>
          <w:p w14:paraId="3282E7B5" w14:textId="77777777" w:rsidR="00F200BB" w:rsidRPr="00F8725B" w:rsidRDefault="00F200BB" w:rsidP="005F641C">
            <w:pPr>
              <w:keepNext/>
            </w:pPr>
          </w:p>
        </w:tc>
      </w:tr>
      <w:tr w:rsidR="00BA6370" w14:paraId="64E22E70" w14:textId="77777777" w:rsidTr="005F641C">
        <w:trPr>
          <w:jc w:val="center"/>
        </w:trPr>
        <w:tc>
          <w:tcPr>
            <w:tcW w:w="4876" w:type="dxa"/>
            <w:hideMark/>
          </w:tcPr>
          <w:p w14:paraId="0A2B9859" w14:textId="77777777" w:rsidR="00F200BB" w:rsidRPr="00F8725B" w:rsidRDefault="00710EEB" w:rsidP="005F641C">
            <w:pPr>
              <w:pStyle w:val="ColumnHeading"/>
              <w:keepNext/>
            </w:pPr>
            <w:r>
              <w:t>A Bizottság által javasolt szöveg</w:t>
            </w:r>
          </w:p>
        </w:tc>
        <w:tc>
          <w:tcPr>
            <w:tcW w:w="4876" w:type="dxa"/>
            <w:hideMark/>
          </w:tcPr>
          <w:p w14:paraId="458044F4" w14:textId="77777777" w:rsidR="00F200BB" w:rsidRPr="00F8725B" w:rsidRDefault="00710EEB" w:rsidP="005F641C">
            <w:pPr>
              <w:pStyle w:val="ColumnHeading"/>
              <w:keepNext/>
            </w:pPr>
            <w:r>
              <w:t>Módosítás</w:t>
            </w:r>
          </w:p>
        </w:tc>
      </w:tr>
      <w:tr w:rsidR="00BA6370" w14:paraId="1847A732" w14:textId="77777777" w:rsidTr="005F641C">
        <w:trPr>
          <w:jc w:val="center"/>
        </w:trPr>
        <w:tc>
          <w:tcPr>
            <w:tcW w:w="4876" w:type="dxa"/>
            <w:hideMark/>
          </w:tcPr>
          <w:p w14:paraId="541C6ACF" w14:textId="77777777" w:rsidR="00F200BB" w:rsidRPr="00F8725B" w:rsidRDefault="00710EEB" w:rsidP="005F641C">
            <w:pPr>
              <w:pStyle w:val="Normal6"/>
            </w:pPr>
            <w:r>
              <w:t>(5)</w:t>
            </w:r>
            <w:r>
              <w:tab/>
              <w:t xml:space="preserve">Tekintettel a kísérő </w:t>
            </w:r>
            <w:r>
              <w:t xml:space="preserve">nélküli kiskorúak kiszolgáltatott helyzetére és a célzott támogatás szükségességére, a biztonságos harmadik ország elve csak akkor alkalmazható a kísérő nélküli kiskorúakra, ha megállapítható az érintett harmadik országgal való kapcsolat vagy az azon való áthaladás, és teljesülnek az (EU) 2024/1348 európai parlamenti és tanácsi rendelet 59. cikkének (6) bekezdésében foglalt feltételek. A </w:t>
            </w:r>
            <w:r>
              <w:rPr>
                <w:b/>
                <w:i/>
              </w:rPr>
              <w:t>tagállamoknak biztosítaniuk</w:t>
            </w:r>
            <w:r>
              <w:t xml:space="preserve"> kell, hogy </w:t>
            </w:r>
            <w:r>
              <w:rPr>
                <w:b/>
                <w:i/>
              </w:rPr>
              <w:t>a kiskorúakat érintő valamennyi döntés során</w:t>
            </w:r>
            <w:r>
              <w:t xml:space="preserve"> a </w:t>
            </w:r>
            <w:r>
              <w:rPr>
                <w:b/>
                <w:i/>
              </w:rPr>
              <w:t>gyermek mindenek felett álló érdeke</w:t>
            </w:r>
            <w:r>
              <w:rPr>
                <w:b/>
                <w:i/>
              </w:rPr>
              <w:t xml:space="preserve"> legyen az elsődleges szempont</w:t>
            </w:r>
            <w:r>
              <w:t>.</w:t>
            </w:r>
          </w:p>
        </w:tc>
        <w:tc>
          <w:tcPr>
            <w:tcW w:w="4876" w:type="dxa"/>
            <w:hideMark/>
          </w:tcPr>
          <w:p w14:paraId="613A6528" w14:textId="77777777" w:rsidR="00F200BB" w:rsidRPr="00F8725B" w:rsidRDefault="00710EEB" w:rsidP="005F641C">
            <w:pPr>
              <w:pStyle w:val="Normal6"/>
              <w:rPr>
                <w:szCs w:val="24"/>
              </w:rPr>
            </w:pPr>
            <w:r>
              <w:t>(5)</w:t>
            </w:r>
            <w:r>
              <w:tab/>
              <w:t xml:space="preserve">Tekintettel a kísérő nélküli kiskorúak kiszolgáltatott helyzetére és a célzott támogatás szükségességére, a biztonságos harmadik ország elve csak akkor alkalmazható a kísérő nélküli kiskorúakra, ha megállapítható az érintett harmadik országgal való kapcsolat vagy az azon való áthaladás, és teljesülnek az (EU) 2024/1348 európai parlamenti és tanácsi rendelet 59. cikkének (6) bekezdésében foglalt feltételek. </w:t>
            </w:r>
            <w:r>
              <w:rPr>
                <w:b/>
                <w:i/>
              </w:rPr>
              <w:t xml:space="preserve">Mindazonáltal, amennyiben megalapozott aggályok merülnek fel azzal kapcsolatban, hogy </w:t>
            </w:r>
            <w:r>
              <w:t xml:space="preserve">a </w:t>
            </w:r>
            <w:r>
              <w:rPr>
                <w:b/>
                <w:i/>
              </w:rPr>
              <w:t>kísérő nélkül</w:t>
            </w:r>
            <w:r>
              <w:rPr>
                <w:b/>
                <w:i/>
              </w:rPr>
              <w:t>i kiskorú veszélyeztetheti a nemzetbiztonságot vagy a közrendet, vagy fenyegetést jelenthet mások – különösen a nők és a gyermekek – biztonságára nézve, a tagállamokat teljes mértékben fel</w:t>
            </w:r>
            <w:r>
              <w:t xml:space="preserve"> kell</w:t>
            </w:r>
            <w:r>
              <w:rPr>
                <w:b/>
                <w:i/>
              </w:rPr>
              <w:t xml:space="preserve"> jogosítani arra</w:t>
            </w:r>
            <w:r>
              <w:t xml:space="preserve">, hogy </w:t>
            </w:r>
            <w:r>
              <w:rPr>
                <w:b/>
                <w:i/>
              </w:rPr>
              <w:t>az érintett harmadik országgal kötött megállapodásokkal vagy egyezségekkel összhangban alkalmazzák</w:t>
            </w:r>
            <w:r>
              <w:t xml:space="preserve"> a </w:t>
            </w:r>
            <w:r>
              <w:rPr>
                <w:b/>
                <w:i/>
              </w:rPr>
              <w:t>biztonságos harmadik ország elvét társadalmuk biztonságának és integritásának védelme érdekében</w:t>
            </w:r>
            <w:r>
              <w:t xml:space="preserve">. </w:t>
            </w:r>
          </w:p>
        </w:tc>
      </w:tr>
    </w:tbl>
    <w:p w14:paraId="0FE5DFB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0C42BF4" w14:textId="77777777" w:rsidR="00F200BB" w:rsidRPr="00F8725B" w:rsidRDefault="00710EEB" w:rsidP="00F200BB">
      <w:r>
        <w:rPr>
          <w:rStyle w:val="HideTWBExt"/>
        </w:rPr>
        <w:t>&lt;/Amend&gt;</w:t>
      </w:r>
    </w:p>
    <w:p w14:paraId="00D6D32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44</w:t>
      </w:r>
      <w:r>
        <w:rPr>
          <w:rStyle w:val="HideTWBExt"/>
          <w:b w:val="0"/>
        </w:rPr>
        <w:t>&lt;/NumAm&gt;</w:t>
      </w:r>
    </w:p>
    <w:p w14:paraId="4C6F831E"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6D05F637" w14:textId="77777777" w:rsidR="00F200BB" w:rsidRPr="00F8725B" w:rsidRDefault="00710EEB" w:rsidP="00F200BB">
      <w:r>
        <w:rPr>
          <w:rStyle w:val="HideTWBExt"/>
        </w:rPr>
        <w:t>&lt;/RepeatBlock-By&gt;</w:t>
      </w:r>
    </w:p>
    <w:p w14:paraId="18C3852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FD91074"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E3CD245" w14:textId="77777777" w:rsidTr="005F641C">
        <w:trPr>
          <w:jc w:val="center"/>
        </w:trPr>
        <w:tc>
          <w:tcPr>
            <w:tcW w:w="9752" w:type="dxa"/>
            <w:gridSpan w:val="2"/>
          </w:tcPr>
          <w:p w14:paraId="6558E457" w14:textId="77777777" w:rsidR="00F200BB" w:rsidRPr="00F8725B" w:rsidRDefault="00F200BB" w:rsidP="005F641C">
            <w:pPr>
              <w:keepNext/>
            </w:pPr>
          </w:p>
        </w:tc>
      </w:tr>
      <w:tr w:rsidR="00BA6370" w14:paraId="045C096C" w14:textId="77777777" w:rsidTr="005F641C">
        <w:trPr>
          <w:jc w:val="center"/>
        </w:trPr>
        <w:tc>
          <w:tcPr>
            <w:tcW w:w="4876" w:type="dxa"/>
            <w:hideMark/>
          </w:tcPr>
          <w:p w14:paraId="1E5B73CA" w14:textId="77777777" w:rsidR="00F200BB" w:rsidRPr="00F8725B" w:rsidRDefault="00710EEB" w:rsidP="005F641C">
            <w:pPr>
              <w:pStyle w:val="ColumnHeading"/>
              <w:keepNext/>
            </w:pPr>
            <w:r>
              <w:t>A Bizottság által javasolt szöveg</w:t>
            </w:r>
          </w:p>
        </w:tc>
        <w:tc>
          <w:tcPr>
            <w:tcW w:w="4876" w:type="dxa"/>
            <w:hideMark/>
          </w:tcPr>
          <w:p w14:paraId="3575D43D" w14:textId="77777777" w:rsidR="00F200BB" w:rsidRPr="00F8725B" w:rsidRDefault="00710EEB" w:rsidP="005F641C">
            <w:pPr>
              <w:pStyle w:val="ColumnHeading"/>
              <w:keepNext/>
            </w:pPr>
            <w:r>
              <w:t>Módosítás</w:t>
            </w:r>
          </w:p>
        </w:tc>
      </w:tr>
      <w:tr w:rsidR="00BA6370" w14:paraId="3A0C49AD" w14:textId="77777777" w:rsidTr="005F641C">
        <w:trPr>
          <w:jc w:val="center"/>
        </w:trPr>
        <w:tc>
          <w:tcPr>
            <w:tcW w:w="4876" w:type="dxa"/>
            <w:hideMark/>
          </w:tcPr>
          <w:p w14:paraId="59E21EDE" w14:textId="77777777" w:rsidR="00F200BB" w:rsidRPr="00F8725B" w:rsidRDefault="00710EEB" w:rsidP="005F641C">
            <w:pPr>
              <w:pStyle w:val="Normal6"/>
            </w:pPr>
            <w:r>
              <w:t>(5)</w:t>
            </w:r>
            <w:r>
              <w:tab/>
              <w:t>Tekintettel a kísérő nélküli kiskorúak kiszolgáltatott helyzetére</w:t>
            </w:r>
            <w:r>
              <w:rPr>
                <w:b/>
                <w:i/>
              </w:rPr>
              <w:t xml:space="preserve"> és a célzott támogatás szükségességére, a biztonságos harmadik ország elve csak akkor alkalmazható a kísérő nélküli kiskorúakra, ha megállapítható az érintett harmadik országgal való kapcsolat vagy az azon való áthaladás</w:t>
            </w:r>
            <w:r>
              <w:t xml:space="preserve">, és </w:t>
            </w:r>
            <w:r>
              <w:rPr>
                <w:b/>
                <w:i/>
              </w:rPr>
              <w:t>teljesülnek az (EU) 2024/1348 európai parlamenti és tanácsi rendelet 59. cikkének (6) bekezdésében foglalt feltételek.</w:t>
            </w:r>
            <w:r>
              <w:t xml:space="preserve"> A </w:t>
            </w:r>
            <w:r>
              <w:rPr>
                <w:b/>
                <w:i/>
              </w:rPr>
              <w:t>tagállamoknak biztosítaniuk kell</w:t>
            </w:r>
            <w:r>
              <w:t>, hogy a kiskorúakat érintő valamennyi döntés során a gyermek mindenek felett álló érdeke legyen az elsődleges szempont.</w:t>
            </w:r>
          </w:p>
        </w:tc>
        <w:tc>
          <w:tcPr>
            <w:tcW w:w="4876" w:type="dxa"/>
            <w:hideMark/>
          </w:tcPr>
          <w:p w14:paraId="52C7120C" w14:textId="77777777" w:rsidR="00F200BB" w:rsidRPr="00F8725B" w:rsidRDefault="00710EEB" w:rsidP="005F641C">
            <w:pPr>
              <w:pStyle w:val="Normal6"/>
              <w:rPr>
                <w:szCs w:val="24"/>
              </w:rPr>
            </w:pPr>
            <w:r>
              <w:t>(5)</w:t>
            </w:r>
            <w:r>
              <w:tab/>
              <w:t xml:space="preserve">Tekintettel a kísérő nélküli kiskorúak kiszolgáltatott helyzetére, és </w:t>
            </w:r>
            <w:r>
              <w:rPr>
                <w:b/>
                <w:i/>
              </w:rPr>
              <w:t>mivel</w:t>
            </w:r>
            <w:r>
              <w:t xml:space="preserve"> a </w:t>
            </w:r>
            <w:r>
              <w:rPr>
                <w:b/>
                <w:i/>
              </w:rPr>
              <w:t>tagállamok kötelesek biztosítani</w:t>
            </w:r>
            <w:r>
              <w:t>, hogy a kiskorúakat érintő valamennyi döntés során a gyermek mindenek felett álló érdeke legyen az elsődleges szempont</w:t>
            </w:r>
            <w:r>
              <w:rPr>
                <w:b/>
                <w:i/>
              </w:rPr>
              <w:t>, a biztonságos harmadik ország elve nem alkalmazható a kiskorúakra</w:t>
            </w:r>
            <w:r>
              <w:t>.</w:t>
            </w:r>
          </w:p>
        </w:tc>
      </w:tr>
    </w:tbl>
    <w:p w14:paraId="04733A3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38DAEBE"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7D758989" w14:textId="77777777" w:rsidR="00F200BB" w:rsidRPr="00F8725B" w:rsidRDefault="00710EEB" w:rsidP="00F200BB">
      <w:pPr>
        <w:pStyle w:val="Normal12Italic"/>
        <w:rPr>
          <w:noProof w:val="0"/>
        </w:rPr>
      </w:pPr>
      <w:r>
        <w:t xml:space="preserve">Minden kiskorú kiszolgáltatott. Ezért jött létre a gyermek jogairól szóló egyezmény. A Bizottság a visszaküldésről szóló javaslatában azt </w:t>
      </w:r>
      <w:r>
        <w:t>javasolja, hogy a kísérő nélküli kiskorúakat és a kiskorúakat nevelő családokat ne lehessen visszatérési központokba irányítani. Érthetetlen, hogy a biztonságos harmadik ország elvéről szóló rendelkezések miért esnének más megítélés alá.</w:t>
      </w:r>
    </w:p>
    <w:p w14:paraId="212A36CC" w14:textId="77777777" w:rsidR="00F200BB" w:rsidRPr="00F8725B" w:rsidRDefault="00710EEB" w:rsidP="00F200BB">
      <w:r>
        <w:rPr>
          <w:rStyle w:val="HideTWBExt"/>
        </w:rPr>
        <w:t>&lt;/Amend&gt;</w:t>
      </w:r>
    </w:p>
    <w:p w14:paraId="6B84E47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45</w:t>
      </w:r>
      <w:r>
        <w:rPr>
          <w:rStyle w:val="HideTWBExt"/>
          <w:b w:val="0"/>
        </w:rPr>
        <w:t>&lt;/NumAm&gt;</w:t>
      </w:r>
    </w:p>
    <w:p w14:paraId="643E419C"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Michael McNamara, Hilde Vautmans</w:t>
      </w:r>
      <w:r>
        <w:rPr>
          <w:rStyle w:val="HideTWBExt"/>
          <w:b w:val="0"/>
        </w:rPr>
        <w:t>&lt;/Members&gt;</w:t>
      </w:r>
    </w:p>
    <w:p w14:paraId="4367F27C" w14:textId="77777777" w:rsidR="00F200BB" w:rsidRPr="00F8725B" w:rsidRDefault="00710EEB" w:rsidP="00F200BB">
      <w:r>
        <w:rPr>
          <w:rStyle w:val="HideTWBExt"/>
        </w:rPr>
        <w:t>&lt;/RepeatBlock-By&gt;</w:t>
      </w:r>
    </w:p>
    <w:p w14:paraId="05CE5FB5"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93A625E"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BDFD27C" w14:textId="77777777" w:rsidTr="005F641C">
        <w:trPr>
          <w:jc w:val="center"/>
        </w:trPr>
        <w:tc>
          <w:tcPr>
            <w:tcW w:w="9752" w:type="dxa"/>
            <w:gridSpan w:val="2"/>
          </w:tcPr>
          <w:p w14:paraId="2FDC9228" w14:textId="77777777" w:rsidR="00F200BB" w:rsidRPr="00F8725B" w:rsidRDefault="00F200BB" w:rsidP="005F641C">
            <w:pPr>
              <w:keepNext/>
            </w:pPr>
          </w:p>
        </w:tc>
      </w:tr>
      <w:tr w:rsidR="00BA6370" w14:paraId="37817478" w14:textId="77777777" w:rsidTr="005F641C">
        <w:trPr>
          <w:jc w:val="center"/>
        </w:trPr>
        <w:tc>
          <w:tcPr>
            <w:tcW w:w="4876" w:type="dxa"/>
            <w:hideMark/>
          </w:tcPr>
          <w:p w14:paraId="149AC39B" w14:textId="77777777" w:rsidR="00F200BB" w:rsidRPr="00F8725B" w:rsidRDefault="00710EEB" w:rsidP="005F641C">
            <w:pPr>
              <w:pStyle w:val="ColumnHeading"/>
              <w:keepNext/>
            </w:pPr>
            <w:r>
              <w:t>A Bizottság által javasolt szöveg</w:t>
            </w:r>
          </w:p>
        </w:tc>
        <w:tc>
          <w:tcPr>
            <w:tcW w:w="4876" w:type="dxa"/>
            <w:hideMark/>
          </w:tcPr>
          <w:p w14:paraId="104EBBA5" w14:textId="77777777" w:rsidR="00F200BB" w:rsidRPr="00F8725B" w:rsidRDefault="00710EEB" w:rsidP="005F641C">
            <w:pPr>
              <w:pStyle w:val="ColumnHeading"/>
              <w:keepNext/>
            </w:pPr>
            <w:r>
              <w:t>Módosítás</w:t>
            </w:r>
          </w:p>
        </w:tc>
      </w:tr>
      <w:tr w:rsidR="00BA6370" w14:paraId="4EC932ED" w14:textId="77777777" w:rsidTr="005F641C">
        <w:trPr>
          <w:jc w:val="center"/>
        </w:trPr>
        <w:tc>
          <w:tcPr>
            <w:tcW w:w="4876" w:type="dxa"/>
            <w:hideMark/>
          </w:tcPr>
          <w:p w14:paraId="7C5DFD07" w14:textId="77777777" w:rsidR="00F200BB" w:rsidRPr="00F8725B" w:rsidRDefault="00710EEB" w:rsidP="005F641C">
            <w:pPr>
              <w:pStyle w:val="Normal6"/>
            </w:pPr>
            <w:r>
              <w:t>(5)</w:t>
            </w:r>
            <w:r>
              <w:tab/>
              <w:t>Tekintettel a kísérő nélküli kiskorúak kiszolgáltatott helyzetére és a célzott támogatás szükségességére, a biztonságos harmadik ország elve csak akkor alkalmazható a kísérő nélküli kiskorúakra, ha megállapítható az érintett harmadik országgal való kapcsolat</w:t>
            </w:r>
            <w:r>
              <w:rPr>
                <w:b/>
                <w:i/>
              </w:rPr>
              <w:t xml:space="preserve"> vagy az azon való áthaladás</w:t>
            </w:r>
            <w:r>
              <w:t>, és teljesülnek az (EU) 2024/1348 európai parlamenti és tanácsi rendelet 59. cikkének (6) bekezdésében foglalt feltételek. A tagállamoknak biztosítaniuk kell, hogy a kiskorúakat érintő valamennyi döntés során a gyermek minde</w:t>
            </w:r>
            <w:r>
              <w:t>nek felett álló érdeke legyen az elsődleges szempont.</w:t>
            </w:r>
          </w:p>
        </w:tc>
        <w:tc>
          <w:tcPr>
            <w:tcW w:w="4876" w:type="dxa"/>
            <w:hideMark/>
          </w:tcPr>
          <w:p w14:paraId="3CC0E2CA" w14:textId="77777777" w:rsidR="00F200BB" w:rsidRPr="00F8725B" w:rsidRDefault="00710EEB" w:rsidP="005F641C">
            <w:pPr>
              <w:pStyle w:val="Normal6"/>
              <w:rPr>
                <w:szCs w:val="24"/>
              </w:rPr>
            </w:pPr>
            <w:r>
              <w:t>(5)</w:t>
            </w:r>
            <w:r>
              <w:tab/>
              <w:t xml:space="preserve">Tekintettel a kísérő nélküli kiskorúak kiszolgáltatott helyzetére és a célzott támogatás szükségességére, a biztonságos harmadik ország elve csak akkor alkalmazható </w:t>
            </w:r>
            <w:r>
              <w:rPr>
                <w:b/>
                <w:i/>
              </w:rPr>
              <w:t xml:space="preserve">kiskorúakat nevelő családokra és </w:t>
            </w:r>
            <w:r>
              <w:t>a kísérő nélküli kiskorúakra, ha megállapítható az érintett harmadik országgal való kapcsolat, és teljesülnek az (EU) 2024/1348 európai parlamenti és tanácsi rendelet 59. cikkének (6) bekezdésében foglalt</w:t>
            </w:r>
            <w:r>
              <w:rPr>
                <w:b/>
                <w:i/>
              </w:rPr>
              <w:t>, kísérő nélküli kiskorúakkal kapcsolatos</w:t>
            </w:r>
            <w:r>
              <w:t xml:space="preserve"> feltételek. A tagállamoknak biztosítaniuk kell, hogy a kiskorúakat </w:t>
            </w:r>
            <w:r>
              <w:t>érintő valamennyi döntés során a gyermek mindenek felett álló érdeke legyen az elsődleges szempont.</w:t>
            </w:r>
          </w:p>
        </w:tc>
      </w:tr>
    </w:tbl>
    <w:p w14:paraId="17B39C3F"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07DD0CF" w14:textId="77777777" w:rsidR="00F200BB" w:rsidRPr="00F8725B" w:rsidRDefault="00710EEB" w:rsidP="00F200BB">
      <w:r>
        <w:rPr>
          <w:rStyle w:val="HideTWBExt"/>
        </w:rPr>
        <w:t>&lt;/Amend&gt;</w:t>
      </w:r>
    </w:p>
    <w:p w14:paraId="55C090A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46</w:t>
      </w:r>
      <w:r>
        <w:rPr>
          <w:rStyle w:val="HideTWBExt"/>
          <w:b w:val="0"/>
        </w:rPr>
        <w:t>&lt;/NumAm&gt;</w:t>
      </w:r>
    </w:p>
    <w:p w14:paraId="577B4A3C" w14:textId="77777777" w:rsidR="00F200BB" w:rsidRPr="00F8725B" w:rsidRDefault="00710EEB" w:rsidP="00F200BB">
      <w:pPr>
        <w:pStyle w:val="NormalBold"/>
      </w:pPr>
      <w:r>
        <w:rPr>
          <w:rStyle w:val="HideTWBExt"/>
          <w:b w:val="0"/>
        </w:rPr>
        <w:t>&lt;RepeatBlock-By&gt;&lt;Members&gt;</w:t>
      </w:r>
      <w:r>
        <w:t>Nadine Morano</w:t>
      </w:r>
      <w:r>
        <w:rPr>
          <w:rStyle w:val="HideTWBExt"/>
          <w:b w:val="0"/>
        </w:rPr>
        <w:t>&lt;/Members&gt;</w:t>
      </w:r>
    </w:p>
    <w:p w14:paraId="2FDBD6A2" w14:textId="77777777" w:rsidR="00F200BB" w:rsidRPr="00F8725B" w:rsidRDefault="00710EEB" w:rsidP="00F200BB">
      <w:r>
        <w:rPr>
          <w:rStyle w:val="HideTWBExt"/>
        </w:rPr>
        <w:t>&lt;/RepeatBlock-By&gt;</w:t>
      </w:r>
    </w:p>
    <w:p w14:paraId="1FC5E1D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575B88B"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D6D0592" w14:textId="77777777" w:rsidTr="005F641C">
        <w:trPr>
          <w:jc w:val="center"/>
        </w:trPr>
        <w:tc>
          <w:tcPr>
            <w:tcW w:w="9752" w:type="dxa"/>
            <w:gridSpan w:val="2"/>
          </w:tcPr>
          <w:p w14:paraId="10357242" w14:textId="77777777" w:rsidR="00F200BB" w:rsidRPr="00F8725B" w:rsidRDefault="00F200BB" w:rsidP="005F641C">
            <w:pPr>
              <w:keepNext/>
            </w:pPr>
          </w:p>
        </w:tc>
      </w:tr>
      <w:tr w:rsidR="00BA6370" w14:paraId="7A74FDE3" w14:textId="77777777" w:rsidTr="005F641C">
        <w:trPr>
          <w:jc w:val="center"/>
        </w:trPr>
        <w:tc>
          <w:tcPr>
            <w:tcW w:w="4876" w:type="dxa"/>
            <w:hideMark/>
          </w:tcPr>
          <w:p w14:paraId="0A7BA9B4" w14:textId="77777777" w:rsidR="00F200BB" w:rsidRPr="00F8725B" w:rsidRDefault="00710EEB" w:rsidP="005F641C">
            <w:pPr>
              <w:pStyle w:val="ColumnHeading"/>
              <w:keepNext/>
            </w:pPr>
            <w:r>
              <w:t xml:space="preserve">A </w:t>
            </w:r>
            <w:r>
              <w:t>Bizottság által javasolt szöveg</w:t>
            </w:r>
          </w:p>
        </w:tc>
        <w:tc>
          <w:tcPr>
            <w:tcW w:w="4876" w:type="dxa"/>
            <w:hideMark/>
          </w:tcPr>
          <w:p w14:paraId="452A1503" w14:textId="77777777" w:rsidR="00F200BB" w:rsidRPr="00F8725B" w:rsidRDefault="00710EEB" w:rsidP="005F641C">
            <w:pPr>
              <w:pStyle w:val="ColumnHeading"/>
              <w:keepNext/>
            </w:pPr>
            <w:r>
              <w:t>Módosítás</w:t>
            </w:r>
          </w:p>
        </w:tc>
      </w:tr>
      <w:tr w:rsidR="00BA6370" w14:paraId="16036C63" w14:textId="77777777" w:rsidTr="005F641C">
        <w:trPr>
          <w:jc w:val="center"/>
        </w:trPr>
        <w:tc>
          <w:tcPr>
            <w:tcW w:w="4876" w:type="dxa"/>
            <w:hideMark/>
          </w:tcPr>
          <w:p w14:paraId="753CD995" w14:textId="77777777" w:rsidR="00F200BB" w:rsidRPr="00F8725B" w:rsidRDefault="00710EEB" w:rsidP="005F641C">
            <w:pPr>
              <w:pStyle w:val="Normal6"/>
            </w:pPr>
            <w:r>
              <w:t>(5)</w:t>
            </w:r>
            <w:r>
              <w:tab/>
            </w:r>
            <w:r>
              <w:rPr>
                <w:b/>
                <w:i/>
              </w:rPr>
              <w:t>Tekintettel</w:t>
            </w:r>
            <w:r>
              <w:t xml:space="preserve"> a </w:t>
            </w:r>
            <w:r>
              <w:rPr>
                <w:b/>
                <w:i/>
              </w:rPr>
              <w:t xml:space="preserve">kísérő nélküli kiskorúak kiszolgáltatott helyzetére és a célzott támogatás szükségességére, </w:t>
            </w:r>
            <w:r>
              <w:t>a biztonságos harmadik ország</w:t>
            </w:r>
            <w:r>
              <w:rPr>
                <w:b/>
                <w:i/>
              </w:rPr>
              <w:t xml:space="preserve"> elve csak akkor alkalmazható a kísérő nélküli kiskorúakra, ha megállapítható az érintett</w:t>
            </w:r>
            <w:r>
              <w:rPr>
                <w:b/>
                <w:bCs/>
                <w:i/>
                <w:iCs/>
              </w:rPr>
              <w:t xml:space="preserve"> harmadik</w:t>
            </w:r>
            <w:r>
              <w:t xml:space="preserve"> </w:t>
            </w:r>
            <w:r>
              <w:rPr>
                <w:b/>
                <w:i/>
              </w:rPr>
              <w:t>országgal való kapcsolat vagy az azon való áthaladás</w:t>
            </w:r>
            <w:r>
              <w:t xml:space="preserve">, </w:t>
            </w:r>
            <w:r>
              <w:rPr>
                <w:b/>
                <w:i/>
              </w:rPr>
              <w:t>és teljesülnek az (EU) 2024/1348 európai parlamenti és tanácsi rendelet 59. cikkének (6) bekezdésében foglalt feltételek. A tagállamoknak biztosítaniuk kell</w:t>
            </w:r>
            <w:r>
              <w:t xml:space="preserve">, </w:t>
            </w:r>
            <w:r>
              <w:rPr>
                <w:b/>
                <w:i/>
              </w:rPr>
              <w:t>hogy a kiskorúakat érintő valamennyi döntés során a gyermek</w:t>
            </w:r>
            <w:r>
              <w:t xml:space="preserve"> minde</w:t>
            </w:r>
            <w:r>
              <w:t xml:space="preserve">nek felett álló </w:t>
            </w:r>
            <w:r>
              <w:rPr>
                <w:b/>
                <w:i/>
              </w:rPr>
              <w:t>érdeke legyen az elsődleges szempont</w:t>
            </w:r>
            <w:r>
              <w:t>.</w:t>
            </w:r>
          </w:p>
        </w:tc>
        <w:tc>
          <w:tcPr>
            <w:tcW w:w="4876" w:type="dxa"/>
            <w:hideMark/>
          </w:tcPr>
          <w:p w14:paraId="3A742D87" w14:textId="77777777" w:rsidR="00F200BB" w:rsidRPr="00F8725B" w:rsidRDefault="00710EEB" w:rsidP="005F641C">
            <w:pPr>
              <w:pStyle w:val="Normal6"/>
              <w:rPr>
                <w:szCs w:val="24"/>
              </w:rPr>
            </w:pPr>
            <w:r>
              <w:t>(5)</w:t>
            </w:r>
            <w:r>
              <w:tab/>
              <w:t xml:space="preserve">A </w:t>
            </w:r>
            <w:r>
              <w:rPr>
                <w:b/>
                <w:i/>
              </w:rPr>
              <w:t xml:space="preserve">migrációs politika, különösen az EU-ban jogellenesen tartózkodó valamennyi harmadik országbeli állampolgárra – életkoruktól és helyzetüktől függetlenül – alkalmazandó visszaküldési politika hatékonyságának megerősítése érdekében </w:t>
            </w:r>
            <w:r>
              <w:t xml:space="preserve">a biztonságos harmadik ország </w:t>
            </w:r>
            <w:r>
              <w:rPr>
                <w:b/>
                <w:i/>
              </w:rPr>
              <w:t>elvét a kísérő nélküli kiskorúakra is alkalmazni kell</w:t>
            </w:r>
            <w:r>
              <w:t xml:space="preserve">, </w:t>
            </w:r>
            <w:r>
              <w:rPr>
                <w:b/>
                <w:i/>
              </w:rPr>
              <w:t>figyelembe véve különösen a kiszolgáltatott helyzetük miatt szükséges célzott és fokozott támogatás szükségességét</w:t>
            </w:r>
            <w:r>
              <w:t xml:space="preserve">, </w:t>
            </w:r>
            <w:r>
              <w:rPr>
                <w:b/>
                <w:i/>
              </w:rPr>
              <w:t>valamint az ő</w:t>
            </w:r>
            <w:r>
              <w:t xml:space="preserve"> mindenek felett álló </w:t>
            </w:r>
            <w:r>
              <w:rPr>
                <w:b/>
                <w:i/>
              </w:rPr>
              <w:t>érdeküket is</w:t>
            </w:r>
            <w:r>
              <w:t>.</w:t>
            </w:r>
          </w:p>
        </w:tc>
      </w:tr>
    </w:tbl>
    <w:p w14:paraId="1C61CB5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{FR}</w:t>
      </w:r>
      <w:r w:rsidRPr="00F8725B">
        <w:rPr>
          <w:noProof w:val="0"/>
        </w:rPr>
        <w:t>fr</w:t>
      </w:r>
      <w:r w:rsidRPr="00F8725B">
        <w:rPr>
          <w:rStyle w:val="HideTWBExt"/>
          <w:noProof w:val="0"/>
        </w:rPr>
        <w:t>&lt;/Original&gt;</w:t>
      </w:r>
    </w:p>
    <w:p w14:paraId="6EC36781" w14:textId="77777777" w:rsidR="00F200BB" w:rsidRPr="00F8725B" w:rsidRDefault="00710EEB" w:rsidP="00F200BB">
      <w:r>
        <w:rPr>
          <w:rStyle w:val="HideTWBExt"/>
        </w:rPr>
        <w:t>&lt;/Amend&gt;</w:t>
      </w:r>
    </w:p>
    <w:p w14:paraId="5966ACF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47</w:t>
      </w:r>
      <w:r>
        <w:rPr>
          <w:rStyle w:val="HideTWBExt"/>
          <w:b w:val="0"/>
        </w:rPr>
        <w:t>&lt;/NumAm&gt;</w:t>
      </w:r>
    </w:p>
    <w:p w14:paraId="53061ED3"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Michael McNamara, Nikola Minchev, Sophie Wilmès</w:t>
      </w:r>
      <w:r>
        <w:rPr>
          <w:rStyle w:val="HideTWBExt"/>
          <w:b w:val="0"/>
        </w:rPr>
        <w:t>&lt;/Members&gt;</w:t>
      </w:r>
    </w:p>
    <w:p w14:paraId="2CD96D1B" w14:textId="77777777" w:rsidR="00F200BB" w:rsidRPr="00F8725B" w:rsidRDefault="00710EEB" w:rsidP="00F200BB">
      <w:r>
        <w:rPr>
          <w:rStyle w:val="HideTWBExt"/>
        </w:rPr>
        <w:t>&lt;/RepeatBlock-By&gt;</w:t>
      </w:r>
    </w:p>
    <w:p w14:paraId="2C3B603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CE76C7B"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E133299" w14:textId="77777777" w:rsidTr="005F641C">
        <w:trPr>
          <w:jc w:val="center"/>
        </w:trPr>
        <w:tc>
          <w:tcPr>
            <w:tcW w:w="9752" w:type="dxa"/>
            <w:gridSpan w:val="2"/>
          </w:tcPr>
          <w:p w14:paraId="55399B99" w14:textId="77777777" w:rsidR="00F200BB" w:rsidRPr="00F8725B" w:rsidRDefault="00F200BB" w:rsidP="005F641C">
            <w:pPr>
              <w:keepNext/>
            </w:pPr>
          </w:p>
        </w:tc>
      </w:tr>
      <w:tr w:rsidR="00BA6370" w14:paraId="392AD7F3" w14:textId="77777777" w:rsidTr="005F641C">
        <w:trPr>
          <w:jc w:val="center"/>
        </w:trPr>
        <w:tc>
          <w:tcPr>
            <w:tcW w:w="4876" w:type="dxa"/>
            <w:hideMark/>
          </w:tcPr>
          <w:p w14:paraId="6188CE47" w14:textId="77777777" w:rsidR="00F200BB" w:rsidRPr="00F8725B" w:rsidRDefault="00710EEB" w:rsidP="005F641C">
            <w:pPr>
              <w:pStyle w:val="ColumnHeading"/>
              <w:keepNext/>
            </w:pPr>
            <w:r>
              <w:t>A Bizottság által javasolt szöveg</w:t>
            </w:r>
          </w:p>
        </w:tc>
        <w:tc>
          <w:tcPr>
            <w:tcW w:w="4876" w:type="dxa"/>
            <w:hideMark/>
          </w:tcPr>
          <w:p w14:paraId="585E6A8F" w14:textId="77777777" w:rsidR="00F200BB" w:rsidRPr="00F8725B" w:rsidRDefault="00710EEB" w:rsidP="005F641C">
            <w:pPr>
              <w:pStyle w:val="ColumnHeading"/>
              <w:keepNext/>
            </w:pPr>
            <w:r>
              <w:t>Módosítás</w:t>
            </w:r>
          </w:p>
        </w:tc>
      </w:tr>
      <w:tr w:rsidR="00BA6370" w14:paraId="1A7E32DF" w14:textId="77777777" w:rsidTr="005F641C">
        <w:trPr>
          <w:jc w:val="center"/>
        </w:trPr>
        <w:tc>
          <w:tcPr>
            <w:tcW w:w="4876" w:type="dxa"/>
            <w:hideMark/>
          </w:tcPr>
          <w:p w14:paraId="3BAB639D" w14:textId="77777777" w:rsidR="00F200BB" w:rsidRPr="00F8725B" w:rsidRDefault="00710EEB" w:rsidP="005F641C">
            <w:pPr>
              <w:pStyle w:val="Normal6"/>
            </w:pPr>
            <w:r>
              <w:t>(5)</w:t>
            </w:r>
            <w:r>
              <w:tab/>
              <w:t xml:space="preserve">Tekintettel a kísérő nélküli kiskorúak kiszolgáltatott helyzetére és a célzott támogatás </w:t>
            </w:r>
            <w:r>
              <w:t>szükségességére, a biztonságos harmadik ország elve csak akkor alkalmazható a kísérő nélküli kiskorúakra, ha megállapítható az érintett harmadik országgal való kapcsolat</w:t>
            </w:r>
            <w:r>
              <w:rPr>
                <w:b/>
                <w:i/>
              </w:rPr>
              <w:t xml:space="preserve"> vagy az azon való áthaladás</w:t>
            </w:r>
            <w:r>
              <w:t>, és teljesülnek az (EU) 2024/1348 európai parlamenti és tanácsi rendelet 59. cikkének (6) bekezdésében foglalt feltételek. A tagállamoknak biztosítaniuk kell, hogy a kiskorúakat érintő valamennyi döntés során a gyermek mindenek felett álló érdeke legyen az elsődleges szempont.</w:t>
            </w:r>
          </w:p>
        </w:tc>
        <w:tc>
          <w:tcPr>
            <w:tcW w:w="4876" w:type="dxa"/>
            <w:hideMark/>
          </w:tcPr>
          <w:p w14:paraId="39194BD0" w14:textId="77777777" w:rsidR="00F200BB" w:rsidRPr="00F8725B" w:rsidRDefault="00710EEB" w:rsidP="005F641C">
            <w:pPr>
              <w:pStyle w:val="Normal6"/>
              <w:rPr>
                <w:szCs w:val="24"/>
              </w:rPr>
            </w:pPr>
            <w:r>
              <w:t>(5)</w:t>
            </w:r>
            <w:r>
              <w:tab/>
              <w:t>Tekintettel a kísérő nélküli kiskorúak kiszolgáltatott helyzetére és a célzott támogatás szükségességére, a biztonságos harmadik ország elve csak akkor alkalmazható a kísérő nélküli kiskorúakra, ha megállapítható az érintett harmadik országgal való kapcsolat, és teljesülnek az (EU) 2024/1348 európai parlamenti és tanácsi rendelet 59. cikkének (6) bekezdésében foglalt feltételek. A tagállamoknak biztosítaniuk kell, hogy a kiskorúakat érintő valamennyi döntés során a gyermek mindenek felett álló érdeke legye</w:t>
            </w:r>
            <w:r>
              <w:t>n az elsődleges szempont.</w:t>
            </w:r>
          </w:p>
        </w:tc>
      </w:tr>
    </w:tbl>
    <w:p w14:paraId="7672535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1AF48255" w14:textId="77777777" w:rsidR="00F200BB" w:rsidRPr="00F8725B" w:rsidRDefault="00710EEB" w:rsidP="00F200BB">
      <w:r>
        <w:rPr>
          <w:rStyle w:val="HideTWBExt"/>
        </w:rPr>
        <w:t>&lt;/Amend&gt;</w:t>
      </w:r>
    </w:p>
    <w:p w14:paraId="3138BA3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48</w:t>
      </w:r>
      <w:r>
        <w:rPr>
          <w:rStyle w:val="HideTWBExt"/>
          <w:b w:val="0"/>
        </w:rPr>
        <w:t>&lt;/NumAm&gt;</w:t>
      </w:r>
    </w:p>
    <w:p w14:paraId="684D9B50"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044C2E26" w14:textId="77777777" w:rsidR="00F200BB" w:rsidRPr="00F8725B" w:rsidRDefault="00710EEB" w:rsidP="00F200BB">
      <w:r>
        <w:rPr>
          <w:rStyle w:val="HideTWBExt"/>
        </w:rPr>
        <w:t>&lt;/RepeatBlock-By&gt;</w:t>
      </w:r>
    </w:p>
    <w:p w14:paraId="7993125C"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A345A38" w14:textId="77777777" w:rsidR="00F200BB" w:rsidRPr="00F8725B" w:rsidRDefault="00710EEB" w:rsidP="00F200BB">
      <w:pPr>
        <w:pStyle w:val="NormalBold"/>
      </w:pPr>
      <w:r>
        <w:rPr>
          <w:rStyle w:val="HideTWBExt"/>
          <w:b w:val="0"/>
        </w:rPr>
        <w:t>&lt;Article&gt;</w:t>
      </w:r>
      <w:r>
        <w:t>5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73E9BBF" w14:textId="77777777" w:rsidTr="005F641C">
        <w:trPr>
          <w:jc w:val="center"/>
        </w:trPr>
        <w:tc>
          <w:tcPr>
            <w:tcW w:w="9752" w:type="dxa"/>
            <w:gridSpan w:val="2"/>
          </w:tcPr>
          <w:p w14:paraId="6575E77D" w14:textId="77777777" w:rsidR="00F200BB" w:rsidRPr="00F8725B" w:rsidRDefault="00F200BB" w:rsidP="005F641C">
            <w:pPr>
              <w:keepNext/>
            </w:pPr>
          </w:p>
        </w:tc>
      </w:tr>
      <w:tr w:rsidR="00BA6370" w14:paraId="6DC19722" w14:textId="77777777" w:rsidTr="005F641C">
        <w:trPr>
          <w:jc w:val="center"/>
        </w:trPr>
        <w:tc>
          <w:tcPr>
            <w:tcW w:w="4876" w:type="dxa"/>
            <w:hideMark/>
          </w:tcPr>
          <w:p w14:paraId="37E9D976" w14:textId="77777777" w:rsidR="00F200BB" w:rsidRPr="00F8725B" w:rsidRDefault="00710EEB" w:rsidP="005F641C">
            <w:pPr>
              <w:pStyle w:val="ColumnHeading"/>
              <w:keepNext/>
            </w:pPr>
            <w:r>
              <w:t xml:space="preserve">A Bizottság által </w:t>
            </w:r>
            <w:r>
              <w:t>javasolt szöveg</w:t>
            </w:r>
          </w:p>
        </w:tc>
        <w:tc>
          <w:tcPr>
            <w:tcW w:w="4876" w:type="dxa"/>
            <w:hideMark/>
          </w:tcPr>
          <w:p w14:paraId="21484D13" w14:textId="77777777" w:rsidR="00F200BB" w:rsidRPr="00F8725B" w:rsidRDefault="00710EEB" w:rsidP="005F641C">
            <w:pPr>
              <w:pStyle w:val="ColumnHeading"/>
              <w:keepNext/>
            </w:pPr>
            <w:r>
              <w:t>Módosítás</w:t>
            </w:r>
          </w:p>
        </w:tc>
      </w:tr>
      <w:tr w:rsidR="00BA6370" w14:paraId="33C4BE6C" w14:textId="77777777" w:rsidTr="005F641C">
        <w:trPr>
          <w:jc w:val="center"/>
        </w:trPr>
        <w:tc>
          <w:tcPr>
            <w:tcW w:w="4876" w:type="dxa"/>
            <w:hideMark/>
          </w:tcPr>
          <w:p w14:paraId="36CFED43" w14:textId="77777777" w:rsidR="00F200BB" w:rsidRPr="00F8725B" w:rsidRDefault="00710EEB" w:rsidP="005F641C">
            <w:pPr>
              <w:pStyle w:val="Normal6"/>
            </w:pPr>
            <w:r>
              <w:t>(5)</w:t>
            </w:r>
            <w:r>
              <w:tab/>
              <w:t>Tekintettel a kísérő nélküli kiskorúak kiszolgáltatott helyzetére és a célzott támogatás szükségességére, a biztonságos harmadik ország elve csak akkor alkalmazható a kísérő nélküli kiskorúakra, ha megállapítható az érintett harmadik országgal való kapcsolat</w:t>
            </w:r>
            <w:r>
              <w:rPr>
                <w:b/>
                <w:i/>
              </w:rPr>
              <w:t xml:space="preserve"> vagy az azon való áthaladás</w:t>
            </w:r>
            <w:r>
              <w:t>, és teljesülnek az (EU) 2024/1348 európai parlamenti és tanácsi rendelet 59. cikkének (6) bekezdésében foglalt feltételek. A tagállamoknak biztosítaniuk kell, hogy a kiskorúakat érintő valamennyi döntés során a gyermek minde</w:t>
            </w:r>
            <w:r>
              <w:t>nek felett álló érdeke legyen az elsődleges szempont.</w:t>
            </w:r>
          </w:p>
        </w:tc>
        <w:tc>
          <w:tcPr>
            <w:tcW w:w="4876" w:type="dxa"/>
            <w:hideMark/>
          </w:tcPr>
          <w:p w14:paraId="61CDEB32" w14:textId="77777777" w:rsidR="00F200BB" w:rsidRPr="00F8725B" w:rsidRDefault="00710EEB" w:rsidP="005F641C">
            <w:pPr>
              <w:pStyle w:val="Normal6"/>
              <w:rPr>
                <w:szCs w:val="24"/>
              </w:rPr>
            </w:pPr>
            <w:r>
              <w:t>(5)</w:t>
            </w:r>
            <w:r>
              <w:tab/>
              <w:t>Tekintettel a kísérő nélküli kiskorúak kiszolgáltatott helyzetére és a célzott támogatás szükségességére, a biztonságos harmadik ország elve csak akkor alkalmazható a kísérő nélküli kiskorúakra, ha megállapítható az érintett harmadik országgal való kapcsolat, és teljesülnek az (EU) 2024/1348 európai parlamenti és tanácsi rendelet 59. cikkének (6) bekezdésében foglalt feltételek. A tagállamoknak biztosítaniuk kell, hogy a kiskorúakat érintő valamennyi döntés során a gyermek mindenek felett álló érdeke legye</w:t>
            </w:r>
            <w:r>
              <w:t>n az elsődleges szempont.</w:t>
            </w:r>
          </w:p>
        </w:tc>
      </w:tr>
    </w:tbl>
    <w:p w14:paraId="1DCA063C"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A5DECD5" w14:textId="77777777" w:rsidR="00F200BB" w:rsidRPr="00F8725B" w:rsidRDefault="00710EEB" w:rsidP="00F200BB">
      <w:r>
        <w:rPr>
          <w:rStyle w:val="HideTWBExt"/>
        </w:rPr>
        <w:t>&lt;/Amend&gt;</w:t>
      </w:r>
    </w:p>
    <w:p w14:paraId="30539AB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49</w:t>
      </w:r>
      <w:r>
        <w:rPr>
          <w:rStyle w:val="HideTWBExt"/>
          <w:b w:val="0"/>
        </w:rPr>
        <w:t>&lt;/NumAm&gt;</w:t>
      </w:r>
    </w:p>
    <w:p w14:paraId="1262670C" w14:textId="77777777" w:rsidR="00F200BB" w:rsidRPr="00F8725B" w:rsidRDefault="00710EEB" w:rsidP="00F200BB">
      <w:pPr>
        <w:pStyle w:val="NormalBold"/>
      </w:pPr>
      <w:r>
        <w:rPr>
          <w:rStyle w:val="HideTWBExt"/>
          <w:b w:val="0"/>
        </w:rPr>
        <w:t>&lt;RepeatBlock-By&gt;&lt;Members&gt;</w:t>
      </w:r>
      <w:r>
        <w:t xml:space="preserve">Fabrice Leggeri, Jorge Buxadé </w:t>
      </w:r>
      <w:r>
        <w:t>Villalba, Jaroslav Bžoch, Tom Vandendriessche, Nikola Bartůšek, António Tânger Corrêa, Matthieu Valet, Petra Steger</w:t>
      </w:r>
      <w:r>
        <w:rPr>
          <w:rStyle w:val="HideTWBExt"/>
          <w:b w:val="0"/>
        </w:rPr>
        <w:t>&lt;/Members&gt;</w:t>
      </w:r>
    </w:p>
    <w:p w14:paraId="6417FCAB" w14:textId="77777777" w:rsidR="00F200BB" w:rsidRPr="00F8725B" w:rsidRDefault="00710EEB" w:rsidP="00F200BB">
      <w:r>
        <w:rPr>
          <w:rStyle w:val="HideTWBExt"/>
        </w:rPr>
        <w:t>&lt;/RepeatBlock-By&gt;</w:t>
      </w:r>
    </w:p>
    <w:p w14:paraId="074506A3"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E1C5EDF" w14:textId="77777777" w:rsidR="00F200BB" w:rsidRPr="00F8725B" w:rsidRDefault="00710EEB" w:rsidP="00F200BB">
      <w:pPr>
        <w:pStyle w:val="NormalBold"/>
      </w:pPr>
      <w:r>
        <w:rPr>
          <w:rStyle w:val="HideTWBExt"/>
          <w:b w:val="0"/>
        </w:rPr>
        <w:t>&lt;Article&gt;</w:t>
      </w:r>
      <w:r>
        <w:t>5 a preambulumbekezdés (új)</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69F5B60" w14:textId="77777777" w:rsidTr="005F641C">
        <w:trPr>
          <w:jc w:val="center"/>
        </w:trPr>
        <w:tc>
          <w:tcPr>
            <w:tcW w:w="9752" w:type="dxa"/>
            <w:gridSpan w:val="2"/>
          </w:tcPr>
          <w:p w14:paraId="2170920A" w14:textId="77777777" w:rsidR="00F200BB" w:rsidRPr="00F8725B" w:rsidRDefault="00F200BB" w:rsidP="005F641C">
            <w:pPr>
              <w:keepNext/>
            </w:pPr>
          </w:p>
        </w:tc>
      </w:tr>
      <w:tr w:rsidR="00BA6370" w14:paraId="718F9ECE" w14:textId="77777777" w:rsidTr="005F641C">
        <w:trPr>
          <w:jc w:val="center"/>
        </w:trPr>
        <w:tc>
          <w:tcPr>
            <w:tcW w:w="4876" w:type="dxa"/>
            <w:hideMark/>
          </w:tcPr>
          <w:p w14:paraId="5A817898" w14:textId="77777777" w:rsidR="00F200BB" w:rsidRPr="00F8725B" w:rsidRDefault="00710EEB" w:rsidP="005F641C">
            <w:pPr>
              <w:pStyle w:val="ColumnHeading"/>
              <w:keepNext/>
            </w:pPr>
            <w:r>
              <w:t xml:space="preserve">A </w:t>
            </w:r>
            <w:r>
              <w:t>Bizottság által javasolt szöveg</w:t>
            </w:r>
          </w:p>
        </w:tc>
        <w:tc>
          <w:tcPr>
            <w:tcW w:w="4876" w:type="dxa"/>
            <w:hideMark/>
          </w:tcPr>
          <w:p w14:paraId="33FC4FD6" w14:textId="77777777" w:rsidR="00F200BB" w:rsidRPr="00F8725B" w:rsidRDefault="00710EEB" w:rsidP="005F641C">
            <w:pPr>
              <w:pStyle w:val="ColumnHeading"/>
              <w:keepNext/>
            </w:pPr>
            <w:r>
              <w:t>Módosítás</w:t>
            </w:r>
          </w:p>
        </w:tc>
      </w:tr>
      <w:tr w:rsidR="00BA6370" w14:paraId="7C968CFC" w14:textId="77777777" w:rsidTr="005F641C">
        <w:trPr>
          <w:jc w:val="center"/>
        </w:trPr>
        <w:tc>
          <w:tcPr>
            <w:tcW w:w="4876" w:type="dxa"/>
          </w:tcPr>
          <w:p w14:paraId="2DCC2B6A" w14:textId="77777777" w:rsidR="00F200BB" w:rsidRPr="00F8725B" w:rsidRDefault="00F200BB" w:rsidP="005F641C">
            <w:pPr>
              <w:pStyle w:val="Normal6"/>
            </w:pPr>
          </w:p>
        </w:tc>
        <w:tc>
          <w:tcPr>
            <w:tcW w:w="4876" w:type="dxa"/>
            <w:hideMark/>
          </w:tcPr>
          <w:p w14:paraId="0CAA4E9D" w14:textId="77777777" w:rsidR="00F200BB" w:rsidRPr="00F8725B" w:rsidRDefault="00710EEB" w:rsidP="005F641C">
            <w:pPr>
              <w:pStyle w:val="Normal6"/>
              <w:rPr>
                <w:szCs w:val="24"/>
              </w:rPr>
            </w:pPr>
            <w:r>
              <w:rPr>
                <w:b/>
                <w:i/>
              </w:rPr>
              <w:t>(5a)</w:t>
            </w:r>
            <w:r>
              <w:rPr>
                <w:b/>
                <w:i/>
              </w:rPr>
              <w:tab/>
              <w:t>A kísérő nélküli kiskorúakra vonatkozó rendelkezések hatékony végrehajtása és jogos érdekeik figyelembevételének biztosítása érdekében létre kell hozni a kérelmezők tényleges életkorának meghatározására szolgáló megfelelő eszközöket.</w:t>
            </w:r>
          </w:p>
        </w:tc>
      </w:tr>
    </w:tbl>
    <w:p w14:paraId="36ABA95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28C49F1" w14:textId="77777777" w:rsidR="00F200BB" w:rsidRPr="00F8725B" w:rsidRDefault="00710EEB" w:rsidP="00F200BB">
      <w:r>
        <w:rPr>
          <w:rStyle w:val="HideTWBExt"/>
        </w:rPr>
        <w:t>&lt;/Amend&gt;</w:t>
      </w:r>
    </w:p>
    <w:p w14:paraId="0AFD8C81"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50</w:t>
      </w:r>
      <w:r>
        <w:rPr>
          <w:rStyle w:val="HideTWBExt"/>
          <w:b w:val="0"/>
        </w:rPr>
        <w:t>&lt;/NumAm&gt;</w:t>
      </w:r>
    </w:p>
    <w:p w14:paraId="3C03DE58"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7B75B99F" w14:textId="77777777" w:rsidR="00F200BB" w:rsidRPr="00F8725B" w:rsidRDefault="00710EEB" w:rsidP="00F200BB">
      <w:r>
        <w:rPr>
          <w:rStyle w:val="HideTWBExt"/>
        </w:rPr>
        <w:t>&lt;/RepeatBlock-By&gt;</w:t>
      </w:r>
    </w:p>
    <w:p w14:paraId="6E5EF8ED"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C809927"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11C9ECB" w14:textId="77777777" w:rsidTr="005F641C">
        <w:trPr>
          <w:jc w:val="center"/>
        </w:trPr>
        <w:tc>
          <w:tcPr>
            <w:tcW w:w="9752" w:type="dxa"/>
            <w:gridSpan w:val="2"/>
          </w:tcPr>
          <w:p w14:paraId="7C804D26" w14:textId="77777777" w:rsidR="00F200BB" w:rsidRPr="00F8725B" w:rsidRDefault="00F200BB" w:rsidP="005F641C">
            <w:pPr>
              <w:keepNext/>
            </w:pPr>
          </w:p>
        </w:tc>
      </w:tr>
      <w:tr w:rsidR="00BA6370" w14:paraId="12651197" w14:textId="77777777" w:rsidTr="005F641C">
        <w:trPr>
          <w:jc w:val="center"/>
        </w:trPr>
        <w:tc>
          <w:tcPr>
            <w:tcW w:w="4876" w:type="dxa"/>
            <w:hideMark/>
          </w:tcPr>
          <w:p w14:paraId="2204B27B" w14:textId="77777777" w:rsidR="00F200BB" w:rsidRPr="00F8725B" w:rsidRDefault="00710EEB" w:rsidP="005F641C">
            <w:pPr>
              <w:pStyle w:val="ColumnHeading"/>
              <w:keepNext/>
            </w:pPr>
            <w:r>
              <w:t>A Bizottság által javasolt szöveg</w:t>
            </w:r>
          </w:p>
        </w:tc>
        <w:tc>
          <w:tcPr>
            <w:tcW w:w="4876" w:type="dxa"/>
            <w:hideMark/>
          </w:tcPr>
          <w:p w14:paraId="293FDF45" w14:textId="77777777" w:rsidR="00F200BB" w:rsidRPr="00F8725B" w:rsidRDefault="00710EEB" w:rsidP="005F641C">
            <w:pPr>
              <w:pStyle w:val="ColumnHeading"/>
              <w:keepNext/>
            </w:pPr>
            <w:r>
              <w:t>Módosítás</w:t>
            </w:r>
          </w:p>
        </w:tc>
      </w:tr>
      <w:tr w:rsidR="00BA6370" w14:paraId="04650245" w14:textId="77777777" w:rsidTr="005F641C">
        <w:trPr>
          <w:jc w:val="center"/>
        </w:trPr>
        <w:tc>
          <w:tcPr>
            <w:tcW w:w="4876" w:type="dxa"/>
            <w:hideMark/>
          </w:tcPr>
          <w:p w14:paraId="4A60982F" w14:textId="77777777" w:rsidR="00F200BB" w:rsidRPr="00F8725B" w:rsidRDefault="00710EEB" w:rsidP="005F641C">
            <w:pPr>
              <w:pStyle w:val="Normal6"/>
            </w:pPr>
            <w:r>
              <w:t>(6)</w:t>
            </w:r>
            <w:r>
              <w:tab/>
              <w:t xml:space="preserve">Fokozni kell a biztonságos harmadik országokkal </w:t>
            </w:r>
            <w:r>
              <w:rPr>
                <w:b/>
                <w:i/>
              </w:rPr>
              <w:t>kötendő</w:t>
            </w:r>
            <w:r>
              <w:t xml:space="preserve"> megállapodások és </w:t>
            </w:r>
            <w:r>
              <w:rPr>
                <w:b/>
                <w:i/>
              </w:rPr>
              <w:t>egyezmények</w:t>
            </w:r>
            <w:r>
              <w:t xml:space="preserve"> tagállamok általi megkötésének átláthatóságát</w:t>
            </w:r>
            <w:r>
              <w:rPr>
                <w:b/>
                <w:i/>
              </w:rPr>
              <w:t>, támogatni kell a tagállamokat és a Bizottságot a migráció külső dimenziójára vonatkozó átfogó megközelítés kialakításában, valamint a biztonságos harmadik ország elvének alkalmazása érdekében a harmadik országokkal szemben tett erőfeszítéseik összehangolásában</w:t>
            </w:r>
            <w:r>
              <w:t>.</w:t>
            </w:r>
            <w:r>
              <w:rPr>
                <w:b/>
                <w:i/>
              </w:rPr>
              <w:t xml:space="preserve"> Ez lehetővé tenné annak ellenőrzését is, hogy a harmadik országokkal kötött megállapodások vagy egyezmények megfelelnek-e az e rendeletben meghatározott feltételeknek. Lehetővé</w:t>
            </w:r>
            <w:r>
              <w:t xml:space="preserve"> kell </w:t>
            </w:r>
            <w:r>
              <w:rPr>
                <w:b/>
                <w:i/>
              </w:rPr>
              <w:t>tennie továbbá</w:t>
            </w:r>
            <w:r>
              <w:t xml:space="preserve"> a biz</w:t>
            </w:r>
            <w:r>
              <w:t xml:space="preserve">tonságos harmadik ország </w:t>
            </w:r>
            <w:r>
              <w:rPr>
                <w:b/>
                <w:i/>
              </w:rPr>
              <w:t>elvének következetesebb és koherensebb alkalmazását az egész Unióban, és hozzá kell járulnia a közös európai menekültügyi rendszer összességében megfelelő működéséhez.</w:t>
            </w:r>
            <w:r>
              <w:t xml:space="preserve"> </w:t>
            </w:r>
            <w:r>
              <w:rPr>
                <w:b/>
                <w:i/>
              </w:rPr>
              <w:t>E célból a tagállamok számára elő kell írni, hogy</w:t>
            </w:r>
            <w:r>
              <w:t xml:space="preserve"> a harmadik országokkal való </w:t>
            </w:r>
            <w:r>
              <w:rPr>
                <w:b/>
                <w:i/>
              </w:rPr>
              <w:t>megállapodások</w:t>
            </w:r>
            <w:r>
              <w:t xml:space="preserve"> vagy </w:t>
            </w:r>
            <w:r>
              <w:rPr>
                <w:b/>
                <w:i/>
              </w:rPr>
              <w:t>egyezmények</w:t>
            </w:r>
            <w:r>
              <w:t xml:space="preserve"> megkötése előtt tájékoztassák a Bizottságot és a többi tagállamot.</w:t>
            </w:r>
          </w:p>
        </w:tc>
        <w:tc>
          <w:tcPr>
            <w:tcW w:w="4876" w:type="dxa"/>
            <w:hideMark/>
          </w:tcPr>
          <w:p w14:paraId="76BB241A" w14:textId="77777777" w:rsidR="00F200BB" w:rsidRPr="00F8725B" w:rsidRDefault="00710EEB" w:rsidP="005F641C">
            <w:pPr>
              <w:pStyle w:val="Normal6"/>
              <w:rPr>
                <w:szCs w:val="24"/>
              </w:rPr>
            </w:pPr>
            <w:r>
              <w:t>(6)</w:t>
            </w:r>
            <w:r>
              <w:tab/>
              <w:t xml:space="preserve">Fokozni kell a biztonságos harmadik országokkal </w:t>
            </w:r>
            <w:r>
              <w:rPr>
                <w:b/>
                <w:i/>
              </w:rPr>
              <w:t>való</w:t>
            </w:r>
            <w:r>
              <w:t xml:space="preserve"> megállapodások és </w:t>
            </w:r>
            <w:r>
              <w:rPr>
                <w:b/>
                <w:i/>
              </w:rPr>
              <w:t>egyezségek</w:t>
            </w:r>
            <w:r>
              <w:t xml:space="preserve"> tagállamok általi megkötésének átláthatóságát. </w:t>
            </w:r>
            <w:r>
              <w:rPr>
                <w:b/>
                <w:i/>
              </w:rPr>
              <w:t>E célból</w:t>
            </w:r>
            <w:r>
              <w:t xml:space="preserve"> a </w:t>
            </w:r>
            <w:r>
              <w:rPr>
                <w:b/>
                <w:i/>
              </w:rPr>
              <w:t>tagállamok számára elő</w:t>
            </w:r>
            <w:r>
              <w:t xml:space="preserve"> kell </w:t>
            </w:r>
            <w:r>
              <w:rPr>
                <w:b/>
                <w:i/>
              </w:rPr>
              <w:t>írni, hogy</w:t>
            </w:r>
            <w:r>
              <w:t xml:space="preserve"> a biztonságos harmadik ország </w:t>
            </w:r>
            <w:r>
              <w:rPr>
                <w:b/>
                <w:i/>
              </w:rPr>
              <w:t>elvével összefüggésben</w:t>
            </w:r>
            <w:r>
              <w:t xml:space="preserve"> a harmadik országokkal való </w:t>
            </w:r>
            <w:r>
              <w:rPr>
                <w:b/>
                <w:i/>
              </w:rPr>
              <w:t>bármilyen megállapodás</w:t>
            </w:r>
            <w:r>
              <w:t xml:space="preserve"> vagy </w:t>
            </w:r>
            <w:r>
              <w:rPr>
                <w:b/>
                <w:i/>
              </w:rPr>
              <w:t>egyezség</w:t>
            </w:r>
            <w:r>
              <w:t xml:space="preserve"> megkötése előtt tájékoztassák a Bizottságot és a többi tagállamot.</w:t>
            </w:r>
          </w:p>
        </w:tc>
      </w:tr>
    </w:tbl>
    <w:p w14:paraId="3214B84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FED6F60"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32D6A6F1" w14:textId="77777777" w:rsidR="00F200BB" w:rsidRPr="00F8725B" w:rsidRDefault="00710EEB" w:rsidP="00F200BB">
      <w:pPr>
        <w:pStyle w:val="Normal12Italic"/>
        <w:rPr>
          <w:noProof w:val="0"/>
        </w:rPr>
      </w:pPr>
      <w:r>
        <w:t>A migráció kezelése érdekében egyre növekvő számban születnek megállapodások és egyezségek harmadik országokkal, ami átláthatatlan helyzetet eredményez. A tagállamokat kötelezni kell arra, hogy folyamatosan tájékoztassák az összes többi tagállamot és a Bizottságot, ha olyan megállapodást vagy egyezséget kívánnak kötni, amely a biztonságos harmadik ország elvének alkalmazását célozza.</w:t>
      </w:r>
    </w:p>
    <w:p w14:paraId="6FCF490F" w14:textId="77777777" w:rsidR="00F200BB" w:rsidRPr="00F8725B" w:rsidRDefault="00710EEB" w:rsidP="00F200BB">
      <w:r>
        <w:rPr>
          <w:rStyle w:val="HideTWBExt"/>
        </w:rPr>
        <w:t>&lt;/Amend&gt;</w:t>
      </w:r>
    </w:p>
    <w:p w14:paraId="7E32B8A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51</w:t>
      </w:r>
      <w:r>
        <w:rPr>
          <w:rStyle w:val="HideTWBExt"/>
          <w:b w:val="0"/>
        </w:rPr>
        <w:t>&lt;/NumAm&gt;</w:t>
      </w:r>
    </w:p>
    <w:p w14:paraId="7AE3211B"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7679F06E" w14:textId="77777777" w:rsidR="00F200BB" w:rsidRPr="00F8725B" w:rsidRDefault="00710EEB" w:rsidP="00F200BB">
      <w:r>
        <w:rPr>
          <w:rStyle w:val="HideTWBExt"/>
        </w:rPr>
        <w:t>&lt;/RepeatBlock-By&gt;</w:t>
      </w:r>
    </w:p>
    <w:p w14:paraId="3F09B442"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2550B09"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0F4A85C" w14:textId="77777777" w:rsidTr="005F641C">
        <w:trPr>
          <w:jc w:val="center"/>
        </w:trPr>
        <w:tc>
          <w:tcPr>
            <w:tcW w:w="9752" w:type="dxa"/>
            <w:gridSpan w:val="2"/>
          </w:tcPr>
          <w:p w14:paraId="439547EA" w14:textId="77777777" w:rsidR="00F200BB" w:rsidRPr="00F8725B" w:rsidRDefault="00F200BB" w:rsidP="005F641C">
            <w:pPr>
              <w:keepNext/>
            </w:pPr>
          </w:p>
        </w:tc>
      </w:tr>
      <w:tr w:rsidR="00BA6370" w14:paraId="5538EC57" w14:textId="77777777" w:rsidTr="005F641C">
        <w:trPr>
          <w:jc w:val="center"/>
        </w:trPr>
        <w:tc>
          <w:tcPr>
            <w:tcW w:w="4876" w:type="dxa"/>
            <w:hideMark/>
          </w:tcPr>
          <w:p w14:paraId="54EBAEC8" w14:textId="77777777" w:rsidR="00F200BB" w:rsidRPr="00F8725B" w:rsidRDefault="00710EEB" w:rsidP="005F641C">
            <w:pPr>
              <w:pStyle w:val="ColumnHeading"/>
              <w:keepNext/>
            </w:pPr>
            <w:r>
              <w:t>A Bizottság által javasolt szöveg</w:t>
            </w:r>
          </w:p>
        </w:tc>
        <w:tc>
          <w:tcPr>
            <w:tcW w:w="4876" w:type="dxa"/>
            <w:hideMark/>
          </w:tcPr>
          <w:p w14:paraId="709D14EE" w14:textId="77777777" w:rsidR="00F200BB" w:rsidRPr="00F8725B" w:rsidRDefault="00710EEB" w:rsidP="005F641C">
            <w:pPr>
              <w:pStyle w:val="ColumnHeading"/>
              <w:keepNext/>
            </w:pPr>
            <w:r>
              <w:t>Módosítás</w:t>
            </w:r>
          </w:p>
        </w:tc>
      </w:tr>
      <w:tr w:rsidR="00BA6370" w14:paraId="429EFEA3" w14:textId="77777777" w:rsidTr="005F641C">
        <w:trPr>
          <w:jc w:val="center"/>
        </w:trPr>
        <w:tc>
          <w:tcPr>
            <w:tcW w:w="4876" w:type="dxa"/>
            <w:hideMark/>
          </w:tcPr>
          <w:p w14:paraId="03CFA571" w14:textId="77777777" w:rsidR="00F200BB" w:rsidRPr="00F8725B" w:rsidRDefault="00710EEB" w:rsidP="005F641C">
            <w:pPr>
              <w:pStyle w:val="Normal6"/>
            </w:pPr>
            <w:r>
              <w:t>(6)</w:t>
            </w:r>
            <w:r>
              <w:tab/>
            </w:r>
            <w:r>
              <w:t xml:space="preserve">Fokozni kell a biztonságos harmadik országokkal </w:t>
            </w:r>
            <w:r>
              <w:rPr>
                <w:b/>
                <w:i/>
              </w:rPr>
              <w:t>kötendő</w:t>
            </w:r>
            <w:r>
              <w:t xml:space="preserve"> megállapodások </w:t>
            </w:r>
            <w:r>
              <w:rPr>
                <w:b/>
                <w:i/>
              </w:rPr>
              <w:t xml:space="preserve">és egyezmények </w:t>
            </w:r>
            <w:r>
              <w:t>tagállamok általi megkötésének átláthatóságát</w:t>
            </w:r>
            <w:r>
              <w:rPr>
                <w:b/>
                <w:i/>
              </w:rPr>
              <w:t>, támogatni kell a tagállamokat és a Bizottságot a migráció külső dimenziójára vonatkozó átfogó megközelítés kialakításában, valamint a biztonságos harmadik ország elvének alkalmazása érdekében a harmadik országokkal szemben tett erőfeszítéseik összehangolásában</w:t>
            </w:r>
            <w:r>
              <w:t xml:space="preserve">. Ez lehetővé tenné annak ellenőrzését is, hogy a harmadik országokkal kötött megállapodások </w:t>
            </w:r>
            <w:r>
              <w:rPr>
                <w:b/>
                <w:i/>
              </w:rPr>
              <w:t xml:space="preserve">vagy egyezmények </w:t>
            </w:r>
            <w:r>
              <w:t>megfeleln</w:t>
            </w:r>
            <w:r>
              <w:t>ek-e az e rendeletben meghatározott feltételeknek.</w:t>
            </w:r>
            <w:r>
              <w:rPr>
                <w:b/>
                <w:i/>
              </w:rPr>
              <w:t xml:space="preserve"> Lehetővé kell tennie továbbá a biztonságos harmadik ország elvének következetesebb és koherensebb alkalmazását az egész Unióban, és hozzá kell járulnia a közös európai menekültügyi rendszer összességében megfelelő működéséhez.</w:t>
            </w:r>
            <w:r>
              <w:t xml:space="preserve"> E célból a tagállamok számára elő kell írni, hogy a harmadik országokkal való megállapodások </w:t>
            </w:r>
            <w:r>
              <w:rPr>
                <w:b/>
                <w:i/>
              </w:rPr>
              <w:t xml:space="preserve">vagy egyezmények </w:t>
            </w:r>
            <w:r>
              <w:t>megkötése előtt tájékoztassák a Bizottságot és a többi tagállamot.</w:t>
            </w:r>
          </w:p>
        </w:tc>
        <w:tc>
          <w:tcPr>
            <w:tcW w:w="4876" w:type="dxa"/>
            <w:hideMark/>
          </w:tcPr>
          <w:p w14:paraId="500A9FBD" w14:textId="77777777" w:rsidR="00F200BB" w:rsidRPr="00F8725B" w:rsidRDefault="00710EEB" w:rsidP="005F641C">
            <w:pPr>
              <w:pStyle w:val="Normal6"/>
              <w:rPr>
                <w:szCs w:val="24"/>
              </w:rPr>
            </w:pPr>
            <w:r>
              <w:t>(6)</w:t>
            </w:r>
            <w:r>
              <w:tab/>
              <w:t xml:space="preserve">Fokozni kell a biztonságos harmadik országokkal </w:t>
            </w:r>
            <w:r>
              <w:rPr>
                <w:b/>
                <w:i/>
              </w:rPr>
              <w:t>való</w:t>
            </w:r>
            <w:r>
              <w:t xml:space="preserve"> megállapodások tagállamok általi megkötésének átláthatóságát. Ez lehetővé tenné annak ellenőrzését is, hogy a harmadik országokkal kötött megállapodások megfelelnek-e az e rendeletben meghatározott feltételeknek. E célból a tagállamok számára elő kell írni, hogy a harmadik országokkal való megállapodások megkötése előtt tájékoztassák a Bizottságot</w:t>
            </w:r>
            <w:r>
              <w:rPr>
                <w:b/>
                <w:i/>
              </w:rPr>
              <w:t>, az Európai Parlamentet</w:t>
            </w:r>
            <w:r>
              <w:t xml:space="preserve"> és a többi tagállamot.</w:t>
            </w:r>
          </w:p>
        </w:tc>
      </w:tr>
    </w:tbl>
    <w:p w14:paraId="689B790C"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F7FA64A" w14:textId="77777777" w:rsidR="00F200BB" w:rsidRPr="00F8725B" w:rsidRDefault="00710EEB" w:rsidP="00F200BB">
      <w:r>
        <w:rPr>
          <w:rStyle w:val="HideTWBExt"/>
        </w:rPr>
        <w:t>&lt;/Amend&gt;</w:t>
      </w:r>
    </w:p>
    <w:p w14:paraId="4F1B320F"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52</w:t>
      </w:r>
      <w:r>
        <w:rPr>
          <w:rStyle w:val="HideTWBExt"/>
          <w:b w:val="0"/>
        </w:rPr>
        <w:t>&lt;/NumAm&gt;</w:t>
      </w:r>
    </w:p>
    <w:p w14:paraId="615C46BC" w14:textId="77777777" w:rsidR="00F200BB" w:rsidRPr="00F8725B" w:rsidRDefault="00710EEB" w:rsidP="00F200BB">
      <w:pPr>
        <w:pStyle w:val="NormalBold"/>
      </w:pPr>
      <w:r>
        <w:rPr>
          <w:rStyle w:val="HideTWBExt"/>
          <w:b w:val="0"/>
        </w:rPr>
        <w:t>&lt;RepeatBlock-By&gt;&lt;Members&gt;</w:t>
      </w:r>
      <w:r>
        <w:t>Fabienne Keller, Abir Al-Sahlani, Irena Joveva, Michael McNamara, Nikola Minchev</w:t>
      </w:r>
      <w:r>
        <w:rPr>
          <w:rStyle w:val="HideTWBExt"/>
          <w:b w:val="0"/>
        </w:rPr>
        <w:t>&lt;/Members&gt;</w:t>
      </w:r>
    </w:p>
    <w:p w14:paraId="2C12799B" w14:textId="77777777" w:rsidR="00F200BB" w:rsidRPr="00F8725B" w:rsidRDefault="00710EEB" w:rsidP="00F200BB">
      <w:r>
        <w:rPr>
          <w:rStyle w:val="HideTWBExt"/>
        </w:rPr>
        <w:t>&lt;/RepeatBlock-By&gt;</w:t>
      </w:r>
    </w:p>
    <w:p w14:paraId="5BD00AF2"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740C55F"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9DC9E35" w14:textId="77777777" w:rsidTr="005F641C">
        <w:trPr>
          <w:jc w:val="center"/>
        </w:trPr>
        <w:tc>
          <w:tcPr>
            <w:tcW w:w="9752" w:type="dxa"/>
            <w:gridSpan w:val="2"/>
          </w:tcPr>
          <w:p w14:paraId="6AE0B715" w14:textId="77777777" w:rsidR="00F200BB" w:rsidRPr="00F8725B" w:rsidRDefault="00F200BB" w:rsidP="005F641C">
            <w:pPr>
              <w:keepNext/>
            </w:pPr>
          </w:p>
        </w:tc>
      </w:tr>
      <w:tr w:rsidR="00BA6370" w14:paraId="3D42D0AA" w14:textId="77777777" w:rsidTr="005F641C">
        <w:trPr>
          <w:jc w:val="center"/>
        </w:trPr>
        <w:tc>
          <w:tcPr>
            <w:tcW w:w="4876" w:type="dxa"/>
            <w:hideMark/>
          </w:tcPr>
          <w:p w14:paraId="2FAE4194" w14:textId="77777777" w:rsidR="00F200BB" w:rsidRPr="00F8725B" w:rsidRDefault="00710EEB" w:rsidP="005F641C">
            <w:pPr>
              <w:pStyle w:val="ColumnHeading"/>
              <w:keepNext/>
            </w:pPr>
            <w:r>
              <w:t>A Bizottság által javasolt szöveg</w:t>
            </w:r>
          </w:p>
        </w:tc>
        <w:tc>
          <w:tcPr>
            <w:tcW w:w="4876" w:type="dxa"/>
            <w:hideMark/>
          </w:tcPr>
          <w:p w14:paraId="4B169AF0" w14:textId="77777777" w:rsidR="00F200BB" w:rsidRPr="00F8725B" w:rsidRDefault="00710EEB" w:rsidP="005F641C">
            <w:pPr>
              <w:pStyle w:val="ColumnHeading"/>
              <w:keepNext/>
            </w:pPr>
            <w:r>
              <w:t>Módosítás</w:t>
            </w:r>
          </w:p>
        </w:tc>
      </w:tr>
      <w:tr w:rsidR="00BA6370" w14:paraId="1BDE87A5" w14:textId="77777777" w:rsidTr="005F641C">
        <w:trPr>
          <w:jc w:val="center"/>
        </w:trPr>
        <w:tc>
          <w:tcPr>
            <w:tcW w:w="4876" w:type="dxa"/>
            <w:hideMark/>
          </w:tcPr>
          <w:p w14:paraId="474BDDAD" w14:textId="77777777" w:rsidR="00F200BB" w:rsidRPr="00F8725B" w:rsidRDefault="00710EEB" w:rsidP="005F641C">
            <w:pPr>
              <w:pStyle w:val="Normal6"/>
            </w:pPr>
            <w:r>
              <w:t>(6)</w:t>
            </w:r>
            <w:r>
              <w:tab/>
            </w:r>
            <w:r>
              <w:rPr>
                <w:b/>
                <w:i/>
              </w:rPr>
              <w:t>Fokozni kell a</w:t>
            </w:r>
            <w:r>
              <w:t xml:space="preserve"> biztonságos harmadik országokkal </w:t>
            </w:r>
            <w:r>
              <w:rPr>
                <w:b/>
                <w:i/>
              </w:rPr>
              <w:t>kötendő</w:t>
            </w:r>
            <w:r>
              <w:t xml:space="preserve"> megállapodások és </w:t>
            </w:r>
            <w:r>
              <w:rPr>
                <w:b/>
                <w:i/>
              </w:rPr>
              <w:t>egyezmények tagállamok általi megkötésének átláthatóságát,</w:t>
            </w:r>
            <w:r>
              <w:t xml:space="preserve"> támogatni kell a tagállamokat és a Bizottságot a migráció külső dimenziójára vonatkozó átfogó megközelítés kialakításában, valamint a biztonságos harmadik ország elvének alkalmazása érdekében a harmadik </w:t>
            </w:r>
            <w:r>
              <w:rPr>
                <w:b/>
                <w:i/>
              </w:rPr>
              <w:t>országokkal szemben</w:t>
            </w:r>
            <w:r>
              <w:t xml:space="preserve"> tett erőfeszítéseik összehangolásában. Ez lehetővé tenné annak ellenőrzését is, hogy a harmadik országokkal kötött megállapodások </w:t>
            </w:r>
            <w:r>
              <w:rPr>
                <w:b/>
                <w:i/>
              </w:rPr>
              <w:t xml:space="preserve">vagy egyezmények </w:t>
            </w:r>
            <w:r>
              <w:t>megfelelnek-e az e rend</w:t>
            </w:r>
            <w:r>
              <w:t xml:space="preserve">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tagállamok számára elő kell írni, hogy a </w:t>
            </w:r>
            <w:r>
              <w:rPr>
                <w:b/>
                <w:i/>
              </w:rPr>
              <w:t>harmadik országokkal való megállapodások vagy egyezmények megkötése előtt tájékoztassák a Bizottságot és a többi tagállamot</w:t>
            </w:r>
            <w:r>
              <w:t>.</w:t>
            </w:r>
          </w:p>
        </w:tc>
        <w:tc>
          <w:tcPr>
            <w:tcW w:w="4876" w:type="dxa"/>
            <w:hideMark/>
          </w:tcPr>
          <w:p w14:paraId="44842078" w14:textId="77777777" w:rsidR="00F200BB" w:rsidRPr="00F8725B" w:rsidRDefault="00710EEB" w:rsidP="005F641C">
            <w:pPr>
              <w:pStyle w:val="Normal6"/>
              <w:rPr>
                <w:szCs w:val="24"/>
              </w:rPr>
            </w:pPr>
            <w:r>
              <w:t>(6)</w:t>
            </w:r>
            <w:r>
              <w:tab/>
            </w:r>
            <w:r>
              <w:rPr>
                <w:b/>
                <w:i/>
              </w:rPr>
              <w:t>A hatékony védelem iránti kérelmek érdemi vizsgálata céljából</w:t>
            </w:r>
            <w:r>
              <w:t xml:space="preserve"> biztonságos harmadik országokkal </w:t>
            </w:r>
            <w:r>
              <w:rPr>
                <w:b/>
                <w:i/>
              </w:rPr>
              <w:t xml:space="preserve">kötött megállapodásoknak átláthatónak kell lenniük, és biztosítaniuk kell a jogbiztonságot és az alapvető jogok védelmét. Az ilyen megállapodások uniós szintű megkötését előnyben kell részesíteni a tagállamok és a biztonságos harmadik országok közötti megállapodásokkal szemben. </w:t>
            </w:r>
            <w:r>
              <w:t>Támogatni kell a tagállamokat és a Bizottságot a migráció külső dimenziójára vonatkozó átfogó megközelítés kialakításában, valamint a biz</w:t>
            </w:r>
            <w:r>
              <w:t xml:space="preserve">tonságos harmadik ország elvének alkalmazása érdekében a harmadik </w:t>
            </w:r>
            <w:r>
              <w:rPr>
                <w:b/>
                <w:i/>
              </w:rPr>
              <w:t>országok irányába</w:t>
            </w:r>
            <w:r>
              <w:t xml:space="preserve"> tett erőfeszítéseik összehangolásában. Ez lehetővé tenné annak ellenőrzését is, hogy a harmadik országokkal kötött megállapodások megfelelnek-e az e rendeletben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w:t>
            </w:r>
            <w:r>
              <w:t xml:space="preserve">tagállamok számára elő kell írni, hogy </w:t>
            </w:r>
            <w:r>
              <w:rPr>
                <w:b/>
                <w:i/>
              </w:rPr>
              <w:t xml:space="preserve">tájékoztassák </w:t>
            </w:r>
            <w:r>
              <w:t xml:space="preserve">a </w:t>
            </w:r>
            <w:r>
              <w:rPr>
                <w:b/>
                <w:i/>
              </w:rPr>
              <w:t>Bizottságot, az Európai Parlamentet és a többi tagállamot arról, hogy tárgyalásokat kezdtek egy harmadik országokkal kötendő megállapodásról, valamint e tárgyalások kimeneteléről</w:t>
            </w:r>
            <w:r>
              <w:t>.</w:t>
            </w:r>
          </w:p>
        </w:tc>
      </w:tr>
    </w:tbl>
    <w:p w14:paraId="43067592"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9D93775" w14:textId="77777777" w:rsidR="00F200BB" w:rsidRPr="00F8725B" w:rsidRDefault="00710EEB" w:rsidP="00F200BB">
      <w:r>
        <w:rPr>
          <w:rStyle w:val="HideTWBExt"/>
        </w:rPr>
        <w:t>&lt;/Amend&gt;</w:t>
      </w:r>
    </w:p>
    <w:p w14:paraId="4D31600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53</w:t>
      </w:r>
      <w:r>
        <w:rPr>
          <w:rStyle w:val="HideTWBExt"/>
          <w:b w:val="0"/>
        </w:rPr>
        <w:t>&lt;/NumAm&gt;</w:t>
      </w:r>
    </w:p>
    <w:p w14:paraId="7A3E45FB" w14:textId="77777777" w:rsidR="00F200BB" w:rsidRPr="00F8725B" w:rsidRDefault="00710EEB" w:rsidP="00F200BB">
      <w:pPr>
        <w:pStyle w:val="NormalBold"/>
      </w:pPr>
      <w:r>
        <w:rPr>
          <w:rStyle w:val="HideTWBExt"/>
          <w:b w:val="0"/>
        </w:rPr>
        <w:t>&lt;RepeatBlock-By&gt;&lt;Members&gt;</w:t>
      </w:r>
      <w:r>
        <w:t>Sebastian Tynkkynen</w:t>
      </w:r>
      <w:r>
        <w:rPr>
          <w:rStyle w:val="HideTWBExt"/>
          <w:b w:val="0"/>
        </w:rPr>
        <w:t>&lt;/Members&gt;</w:t>
      </w:r>
    </w:p>
    <w:p w14:paraId="420FB308" w14:textId="77777777" w:rsidR="00F200BB" w:rsidRPr="00F8725B" w:rsidRDefault="00710EEB" w:rsidP="00F200BB">
      <w:r>
        <w:rPr>
          <w:rStyle w:val="HideTWBExt"/>
        </w:rPr>
        <w:t>&lt;/RepeatBlock-By&gt;</w:t>
      </w:r>
    </w:p>
    <w:p w14:paraId="6F5415B1"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7D114B3"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26BFB9A" w14:textId="77777777" w:rsidTr="005F641C">
        <w:trPr>
          <w:jc w:val="center"/>
        </w:trPr>
        <w:tc>
          <w:tcPr>
            <w:tcW w:w="9752" w:type="dxa"/>
            <w:gridSpan w:val="2"/>
          </w:tcPr>
          <w:p w14:paraId="7B13D1FE" w14:textId="77777777" w:rsidR="00F200BB" w:rsidRPr="00F8725B" w:rsidRDefault="00F200BB" w:rsidP="005F641C">
            <w:pPr>
              <w:keepNext/>
            </w:pPr>
          </w:p>
        </w:tc>
      </w:tr>
      <w:tr w:rsidR="00BA6370" w14:paraId="2DF77DB2" w14:textId="77777777" w:rsidTr="005F641C">
        <w:trPr>
          <w:jc w:val="center"/>
        </w:trPr>
        <w:tc>
          <w:tcPr>
            <w:tcW w:w="4876" w:type="dxa"/>
            <w:hideMark/>
          </w:tcPr>
          <w:p w14:paraId="43A02660" w14:textId="77777777" w:rsidR="00F200BB" w:rsidRPr="00F8725B" w:rsidRDefault="00710EEB" w:rsidP="005F641C">
            <w:pPr>
              <w:pStyle w:val="ColumnHeading"/>
              <w:keepNext/>
            </w:pPr>
            <w:r>
              <w:t>A Bizottság által javasolt szöveg</w:t>
            </w:r>
          </w:p>
        </w:tc>
        <w:tc>
          <w:tcPr>
            <w:tcW w:w="4876" w:type="dxa"/>
            <w:hideMark/>
          </w:tcPr>
          <w:p w14:paraId="71ED0C23" w14:textId="77777777" w:rsidR="00F200BB" w:rsidRPr="00F8725B" w:rsidRDefault="00710EEB" w:rsidP="005F641C">
            <w:pPr>
              <w:pStyle w:val="ColumnHeading"/>
              <w:keepNext/>
            </w:pPr>
            <w:r>
              <w:t>Módosítás</w:t>
            </w:r>
          </w:p>
        </w:tc>
      </w:tr>
      <w:tr w:rsidR="00BA6370" w14:paraId="48C01500" w14:textId="77777777" w:rsidTr="005F641C">
        <w:trPr>
          <w:jc w:val="center"/>
        </w:trPr>
        <w:tc>
          <w:tcPr>
            <w:tcW w:w="4876" w:type="dxa"/>
            <w:hideMark/>
          </w:tcPr>
          <w:p w14:paraId="0A9DED8F" w14:textId="77777777" w:rsidR="00F200BB" w:rsidRPr="00F8725B" w:rsidRDefault="00710EEB" w:rsidP="005F641C">
            <w:pPr>
              <w:pStyle w:val="Normal6"/>
            </w:pPr>
            <w:r>
              <w:t>(6)</w:t>
            </w:r>
            <w:r>
              <w:tab/>
              <w:t xml:space="preserve">Fokozni kell a biztonságos harmadik országokkal kötendő megállapodások és </w:t>
            </w:r>
            <w:r>
              <w:rPr>
                <w:b/>
                <w:i/>
              </w:rPr>
              <w:t>egyezmények</w:t>
            </w:r>
            <w:r>
              <w:t xml:space="preserve"> tagállamok általi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országokkal szemben</w:t>
            </w:r>
            <w:r>
              <w:t xml:space="preserve"> tett erőfeszítéseik összehangolásában. </w:t>
            </w:r>
            <w:r>
              <w:t xml:space="preserve">Ez lehetővé tenné annak ellenőrzését is, hogy a harmadik országokkal kötött megállapodások vagy </w:t>
            </w:r>
            <w:r>
              <w:rPr>
                <w:b/>
                <w:i/>
              </w:rPr>
              <w:t>egyezmények</w:t>
            </w:r>
            <w:r>
              <w:t xml:space="preserve"> megfelelnek-e az e rendeletben meghatározott feltételeknek. Lehetővé kell tennie továbbá a biztonságos harmadik ország elvének </w:t>
            </w:r>
            <w:r>
              <w:rPr>
                <w:b/>
                <w:i/>
              </w:rPr>
              <w:t>következetesebb és koherensebb</w:t>
            </w:r>
            <w:r>
              <w:t xml:space="preserve"> alkalmazását </w:t>
            </w:r>
            <w:r>
              <w:rPr>
                <w:b/>
                <w:i/>
              </w:rPr>
              <w:t xml:space="preserve">az egész Unióban, és hozzá kell járulnia </w:t>
            </w:r>
            <w:r>
              <w:t xml:space="preserve">a </w:t>
            </w:r>
            <w:r>
              <w:rPr>
                <w:b/>
                <w:i/>
              </w:rPr>
              <w:t>közös európai menekültügyi rendszer összességében megfelelő működéséhez. E célból a tagállamok számára elő kell írni, hogy a harmadik országokkal való megállapodások vagy egyezmények megköté</w:t>
            </w:r>
            <w:r>
              <w:rPr>
                <w:b/>
                <w:i/>
              </w:rPr>
              <w:t>se előtt tájékoztassák a Bizottságot és a többi tagállamot.</w:t>
            </w:r>
          </w:p>
        </w:tc>
        <w:tc>
          <w:tcPr>
            <w:tcW w:w="4876" w:type="dxa"/>
            <w:hideMark/>
          </w:tcPr>
          <w:p w14:paraId="67AF3CE5" w14:textId="77777777" w:rsidR="00F200BB" w:rsidRPr="00F8725B" w:rsidRDefault="00710EEB" w:rsidP="005F641C">
            <w:pPr>
              <w:pStyle w:val="Normal6"/>
              <w:rPr>
                <w:szCs w:val="24"/>
              </w:rPr>
            </w:pPr>
            <w:r>
              <w:t>(6)</w:t>
            </w:r>
            <w:r>
              <w:tab/>
              <w:t xml:space="preserve">Fokozni kell a biztonságos harmadik országokkal kötendő megállapodások és </w:t>
            </w:r>
            <w:r>
              <w:rPr>
                <w:b/>
                <w:i/>
              </w:rPr>
              <w:t>egyezségek</w:t>
            </w:r>
            <w:r>
              <w:t xml:space="preserve"> tagállamok általi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 irányába</w:t>
            </w:r>
            <w:r>
              <w:t xml:space="preserve"> tett erőfeszítéseik összehangolásában. Ez lehetővé tenné annak ellenőrzését is, hogy a harmadik országokkal kötött megállapodások vagy </w:t>
            </w:r>
            <w:r>
              <w:rPr>
                <w:b/>
                <w:i/>
              </w:rPr>
              <w:t>egyezségek</w:t>
            </w:r>
            <w:r>
              <w:t xml:space="preserve"> megfelelnek-</w:t>
            </w:r>
            <w:r>
              <w:t xml:space="preserve">e az e rendeletben meghatározott feltételeknek. Lehetővé kell tennie továbbá a biztonságos harmadik ország elvének </w:t>
            </w:r>
            <w:r>
              <w:rPr>
                <w:b/>
                <w:i/>
              </w:rPr>
              <w:t>hatékony</w:t>
            </w:r>
            <w:r>
              <w:t xml:space="preserve"> alkalmazását a </w:t>
            </w:r>
            <w:r>
              <w:rPr>
                <w:b/>
                <w:i/>
              </w:rPr>
              <w:t>migrációval kapcsolatos problémák Unió-szerte történő csökkentése és az uniós határok védelmének előmozdítása érdekében</w:t>
            </w:r>
            <w:r>
              <w:t>.</w:t>
            </w:r>
          </w:p>
        </w:tc>
      </w:tr>
    </w:tbl>
    <w:p w14:paraId="0BF28BDA"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{FI}</w:t>
      </w:r>
      <w:r w:rsidRPr="00F8725B">
        <w:rPr>
          <w:noProof w:val="0"/>
        </w:rPr>
        <w:t>fi</w:t>
      </w:r>
      <w:r w:rsidRPr="00F8725B">
        <w:rPr>
          <w:rStyle w:val="HideTWBExt"/>
          <w:noProof w:val="0"/>
        </w:rPr>
        <w:t>&lt;/Original&gt;</w:t>
      </w:r>
    </w:p>
    <w:p w14:paraId="72EBDE6B" w14:textId="77777777" w:rsidR="00F200BB" w:rsidRPr="00F8725B" w:rsidRDefault="00710EEB" w:rsidP="00F200BB">
      <w:r>
        <w:rPr>
          <w:rStyle w:val="HideTWBExt"/>
        </w:rPr>
        <w:t>&lt;/Amend&gt;</w:t>
      </w:r>
    </w:p>
    <w:p w14:paraId="5DC09FDD"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54</w:t>
      </w:r>
      <w:r>
        <w:rPr>
          <w:rStyle w:val="HideTWBExt"/>
          <w:b w:val="0"/>
        </w:rPr>
        <w:t>&lt;/NumAm&gt;</w:t>
      </w:r>
    </w:p>
    <w:p w14:paraId="41C1B7D4" w14:textId="77777777" w:rsidR="00F200BB" w:rsidRPr="00F8725B" w:rsidRDefault="00710EEB" w:rsidP="00F200BB">
      <w:pPr>
        <w:pStyle w:val="NormalBold"/>
      </w:pPr>
      <w:r>
        <w:rPr>
          <w:rStyle w:val="HideTWBExt"/>
          <w:b w:val="0"/>
        </w:rPr>
        <w:t>&lt;RepeatBlock-By&gt;&lt;Members&gt;</w:t>
      </w:r>
      <w:r>
        <w:t xml:space="preserve">Fabrice Leggeri, Jorge Buxadé Villalba, Tom Vandendriessche, Nikola Bartůšek, </w:t>
      </w:r>
      <w:r>
        <w:t>António Tânger Corrêa, Matthieu Valet, Petra Steger</w:t>
      </w:r>
      <w:r>
        <w:rPr>
          <w:rStyle w:val="HideTWBExt"/>
          <w:b w:val="0"/>
        </w:rPr>
        <w:t>&lt;/Members&gt;</w:t>
      </w:r>
    </w:p>
    <w:p w14:paraId="3FB611FD" w14:textId="77777777" w:rsidR="00F200BB" w:rsidRPr="00F8725B" w:rsidRDefault="00710EEB" w:rsidP="00F200BB">
      <w:r>
        <w:rPr>
          <w:rStyle w:val="HideTWBExt"/>
        </w:rPr>
        <w:t>&lt;/RepeatBlock-By&gt;</w:t>
      </w:r>
    </w:p>
    <w:p w14:paraId="46DCE5C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3691A4E"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14E31BF" w14:textId="77777777" w:rsidTr="005F641C">
        <w:trPr>
          <w:jc w:val="center"/>
        </w:trPr>
        <w:tc>
          <w:tcPr>
            <w:tcW w:w="9752" w:type="dxa"/>
            <w:gridSpan w:val="2"/>
          </w:tcPr>
          <w:p w14:paraId="1222EF97" w14:textId="77777777" w:rsidR="00F200BB" w:rsidRPr="00F8725B" w:rsidRDefault="00F200BB" w:rsidP="005F641C">
            <w:pPr>
              <w:keepNext/>
            </w:pPr>
          </w:p>
        </w:tc>
      </w:tr>
      <w:tr w:rsidR="00BA6370" w14:paraId="7CECF471" w14:textId="77777777" w:rsidTr="005F641C">
        <w:trPr>
          <w:jc w:val="center"/>
        </w:trPr>
        <w:tc>
          <w:tcPr>
            <w:tcW w:w="4876" w:type="dxa"/>
            <w:hideMark/>
          </w:tcPr>
          <w:p w14:paraId="0FD74794" w14:textId="77777777" w:rsidR="00F200BB" w:rsidRPr="00F8725B" w:rsidRDefault="00710EEB" w:rsidP="005F641C">
            <w:pPr>
              <w:pStyle w:val="ColumnHeading"/>
              <w:keepNext/>
            </w:pPr>
            <w:r>
              <w:t>A Bizottság által javasolt szöveg</w:t>
            </w:r>
          </w:p>
        </w:tc>
        <w:tc>
          <w:tcPr>
            <w:tcW w:w="4876" w:type="dxa"/>
            <w:hideMark/>
          </w:tcPr>
          <w:p w14:paraId="50E1AE6A" w14:textId="77777777" w:rsidR="00F200BB" w:rsidRPr="00F8725B" w:rsidRDefault="00710EEB" w:rsidP="005F641C">
            <w:pPr>
              <w:pStyle w:val="ColumnHeading"/>
              <w:keepNext/>
            </w:pPr>
            <w:r>
              <w:t>Módosítás</w:t>
            </w:r>
          </w:p>
        </w:tc>
      </w:tr>
      <w:tr w:rsidR="00BA6370" w14:paraId="2BDD04C2" w14:textId="77777777" w:rsidTr="005F641C">
        <w:trPr>
          <w:jc w:val="center"/>
        </w:trPr>
        <w:tc>
          <w:tcPr>
            <w:tcW w:w="4876" w:type="dxa"/>
            <w:hideMark/>
          </w:tcPr>
          <w:p w14:paraId="296A8E62" w14:textId="77777777" w:rsidR="00F200BB" w:rsidRPr="00F8725B" w:rsidRDefault="00710EEB" w:rsidP="005F641C">
            <w:pPr>
              <w:pStyle w:val="Normal6"/>
            </w:pPr>
            <w:r>
              <w:t>(6)</w:t>
            </w:r>
            <w:r>
              <w:tab/>
            </w:r>
            <w:r>
              <w:t xml:space="preserve">Fokozni kell a biztonságos harmadik országokkal kötendő megállapodások és </w:t>
            </w:r>
            <w:r>
              <w:rPr>
                <w:b/>
                <w:i/>
              </w:rPr>
              <w:t>egyezmények</w:t>
            </w:r>
            <w:r>
              <w:t xml:space="preserve"> tagállamok általi megkötésének átláthatóságát</w:t>
            </w:r>
            <w:r>
              <w:rPr>
                <w:b/>
                <w:i/>
              </w:rPr>
              <w:t>, támogatni kell a tagállamokat és a Bizottságot a migráció külső dimenziójára vonatkozó átfogó megközelítés kialakításában, valamint</w:t>
            </w:r>
            <w:r>
              <w:t xml:space="preserve"> a biztonságos harmadik ország elvének alkalmazása érdekében a harmadik </w:t>
            </w:r>
            <w:r>
              <w:rPr>
                <w:b/>
                <w:i/>
              </w:rPr>
              <w:t>országokkal szemben</w:t>
            </w:r>
            <w:r>
              <w:t xml:space="preserve"> tett erőfeszítéseik </w:t>
            </w:r>
            <w:r>
              <w:rPr>
                <w:b/>
                <w:i/>
              </w:rPr>
              <w:t>összehangolásában</w:t>
            </w:r>
            <w:r>
              <w:t xml:space="preserve">. Ez lehetővé tenné annak ellenőrzését is, hogy a harmadik </w:t>
            </w:r>
            <w:r>
              <w:rPr>
                <w:b/>
                <w:i/>
              </w:rPr>
              <w:t>országokkal kötött</w:t>
            </w:r>
            <w:r>
              <w:t xml:space="preserve"> megállapodások vagy </w:t>
            </w:r>
            <w:r>
              <w:rPr>
                <w:b/>
                <w:i/>
              </w:rPr>
              <w:t>egyezmények</w:t>
            </w:r>
            <w:r>
              <w:t xml:space="preserve"> megfeleln</w:t>
            </w:r>
            <w:r>
              <w:t xml:space="preserve">ek-e az e rendeletben meghatározott feltételeknek. </w:t>
            </w:r>
            <w:r>
              <w:rPr>
                <w:b/>
                <w:i/>
              </w:rPr>
              <w:t xml:space="preserve">Lehetővé kell tennie továbbá a biztonságos harmadik ország elvének következetesebb és koherensebb alkalmazását az egész Unióban, és hozzá kell járulnia a közös európai menekültügyi rendszer </w:t>
            </w:r>
            <w:r>
              <w:rPr>
                <w:b/>
                <w:i/>
              </w:rPr>
              <w:t>összességében megfelelő működéséhez.</w:t>
            </w:r>
            <w:r>
              <w:t xml:space="preserve"> </w:t>
            </w:r>
            <w:r>
              <w:rPr>
                <w:b/>
                <w:i/>
              </w:rPr>
              <w:t>E célból</w:t>
            </w:r>
            <w:r>
              <w:t xml:space="preserve"> a </w:t>
            </w:r>
            <w:r>
              <w:rPr>
                <w:b/>
                <w:i/>
              </w:rPr>
              <w:t>tagállamok számára elő kell írni, hogy</w:t>
            </w:r>
            <w:r>
              <w:t xml:space="preserve"> a </w:t>
            </w:r>
            <w:r>
              <w:rPr>
                <w:b/>
                <w:i/>
              </w:rPr>
              <w:t>harmadik országokkal való megállapodások</w:t>
            </w:r>
            <w:r>
              <w:t xml:space="preserve"> vagy </w:t>
            </w:r>
            <w:r>
              <w:rPr>
                <w:b/>
                <w:i/>
              </w:rPr>
              <w:t>egyezmények megkötése előtt tájékoztassák a Bizottságot és</w:t>
            </w:r>
            <w:r>
              <w:t xml:space="preserve"> a </w:t>
            </w:r>
            <w:r>
              <w:rPr>
                <w:b/>
                <w:i/>
              </w:rPr>
              <w:t>többi tagállamot</w:t>
            </w:r>
            <w:r>
              <w:t>.</w:t>
            </w:r>
          </w:p>
        </w:tc>
        <w:tc>
          <w:tcPr>
            <w:tcW w:w="4876" w:type="dxa"/>
            <w:hideMark/>
          </w:tcPr>
          <w:p w14:paraId="77E51ED7" w14:textId="77777777" w:rsidR="00F200BB" w:rsidRPr="00F8725B" w:rsidRDefault="00710EEB" w:rsidP="005F641C">
            <w:pPr>
              <w:pStyle w:val="Normal6"/>
              <w:rPr>
                <w:szCs w:val="24"/>
              </w:rPr>
            </w:pPr>
            <w:r>
              <w:t>(6)</w:t>
            </w:r>
            <w:r>
              <w:tab/>
              <w:t xml:space="preserve">Fokozni kell a biztonságos harmadik országokkal kötendő megállapodások és </w:t>
            </w:r>
            <w:r>
              <w:rPr>
                <w:b/>
                <w:i/>
              </w:rPr>
              <w:t>egyezségek</w:t>
            </w:r>
            <w:r>
              <w:t xml:space="preserve"> tagállamok általi megkötésének átláthatóságát a biztonságos harmadik ország elvének alkalmazása érdekében a harmadik </w:t>
            </w:r>
            <w:r>
              <w:rPr>
                <w:b/>
                <w:i/>
              </w:rPr>
              <w:t>országok irányába</w:t>
            </w:r>
            <w:r>
              <w:t xml:space="preserve"> tett erőfeszítéseik </w:t>
            </w:r>
            <w:r>
              <w:rPr>
                <w:b/>
                <w:i/>
              </w:rPr>
              <w:t>összehangolása révén</w:t>
            </w:r>
            <w:r>
              <w:t xml:space="preserve">. Ez lehetővé tenné annak ellenőrzését is, hogy </w:t>
            </w:r>
            <w:r>
              <w:rPr>
                <w:b/>
                <w:i/>
              </w:rPr>
              <w:t xml:space="preserve">az egy vagy több tagállam és </w:t>
            </w:r>
            <w:r>
              <w:t xml:space="preserve">a harmadik </w:t>
            </w:r>
            <w:r>
              <w:rPr>
                <w:b/>
                <w:i/>
              </w:rPr>
              <w:t>országok között létrejött</w:t>
            </w:r>
            <w:r>
              <w:t xml:space="preserve"> megállapodások vagy </w:t>
            </w:r>
            <w:r>
              <w:rPr>
                <w:b/>
                <w:i/>
              </w:rPr>
              <w:t>egyezségek</w:t>
            </w:r>
            <w:r>
              <w:t xml:space="preserve"> megfelelnek-e az e rendeletben meghatározott feltételeknek. </w:t>
            </w:r>
            <w:r>
              <w:rPr>
                <w:b/>
                <w:i/>
              </w:rPr>
              <w:t>E célból</w:t>
            </w:r>
            <w:r>
              <w:t xml:space="preserve"> a </w:t>
            </w:r>
            <w:r>
              <w:rPr>
                <w:b/>
                <w:i/>
              </w:rPr>
              <w:t>tagállamok számára elő kell írni</w:t>
            </w:r>
            <w:r>
              <w:t xml:space="preserve">, </w:t>
            </w:r>
            <w:r>
              <w:rPr>
                <w:b/>
                <w:i/>
              </w:rPr>
              <w:t>h</w:t>
            </w:r>
            <w:r>
              <w:rPr>
                <w:b/>
                <w:i/>
              </w:rPr>
              <w:t>ogy</w:t>
            </w:r>
            <w:r>
              <w:t xml:space="preserve"> a </w:t>
            </w:r>
            <w:r>
              <w:rPr>
                <w:b/>
                <w:i/>
              </w:rPr>
              <w:t>harmadik országokkal való megállapodások vagy egyezségek megkötése előtt tájékoztassák</w:t>
            </w:r>
            <w:r>
              <w:t xml:space="preserve"> a </w:t>
            </w:r>
            <w:r>
              <w:rPr>
                <w:b/>
                <w:i/>
              </w:rPr>
              <w:t>többi tagállamot, és arról tájékoztathatják a Bizottságot is.</w:t>
            </w:r>
            <w:r>
              <w:t xml:space="preserve"> </w:t>
            </w:r>
            <w:r>
              <w:rPr>
                <w:b/>
                <w:i/>
              </w:rPr>
              <w:t>A Bizottság által a megállapodással vagy egyezséggel kapcsolatban tett észrevételek nem lehetnek kötelező erejűek a tagállamra nézve.</w:t>
            </w:r>
          </w:p>
        </w:tc>
      </w:tr>
    </w:tbl>
    <w:p w14:paraId="590C5A9F"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9FD5EED" w14:textId="77777777" w:rsidR="00F200BB" w:rsidRPr="00F8725B" w:rsidRDefault="00710EEB" w:rsidP="00F200BB">
      <w:r>
        <w:rPr>
          <w:rStyle w:val="HideTWBExt"/>
        </w:rPr>
        <w:t>&lt;/Amend&gt;</w:t>
      </w:r>
    </w:p>
    <w:p w14:paraId="182F89C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55</w:t>
      </w:r>
      <w:r>
        <w:rPr>
          <w:rStyle w:val="HideTWBExt"/>
          <w:b w:val="0"/>
        </w:rPr>
        <w:t>&lt;/NumAm&gt;</w:t>
      </w:r>
    </w:p>
    <w:p w14:paraId="72C595C5"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210F97C9" w14:textId="77777777" w:rsidR="00F200BB" w:rsidRPr="00F8725B" w:rsidRDefault="00710EEB" w:rsidP="00F200BB">
      <w:r>
        <w:rPr>
          <w:rStyle w:val="HideTWBExt"/>
        </w:rPr>
        <w:t>&lt;/RepeatBlock-By&gt;</w:t>
      </w:r>
    </w:p>
    <w:p w14:paraId="6E3EBF2D"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8391449"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2FE86BF" w14:textId="77777777" w:rsidTr="005F641C">
        <w:trPr>
          <w:jc w:val="center"/>
        </w:trPr>
        <w:tc>
          <w:tcPr>
            <w:tcW w:w="9752" w:type="dxa"/>
            <w:gridSpan w:val="2"/>
          </w:tcPr>
          <w:p w14:paraId="40CC26EF" w14:textId="77777777" w:rsidR="00F200BB" w:rsidRPr="00F8725B" w:rsidRDefault="00F200BB" w:rsidP="005F641C">
            <w:pPr>
              <w:keepNext/>
            </w:pPr>
          </w:p>
        </w:tc>
      </w:tr>
      <w:tr w:rsidR="00BA6370" w14:paraId="3B990CC8" w14:textId="77777777" w:rsidTr="005F641C">
        <w:trPr>
          <w:jc w:val="center"/>
        </w:trPr>
        <w:tc>
          <w:tcPr>
            <w:tcW w:w="4876" w:type="dxa"/>
            <w:hideMark/>
          </w:tcPr>
          <w:p w14:paraId="29844B1E" w14:textId="77777777" w:rsidR="00F200BB" w:rsidRPr="00F8725B" w:rsidRDefault="00710EEB" w:rsidP="005F641C">
            <w:pPr>
              <w:pStyle w:val="ColumnHeading"/>
              <w:keepNext/>
            </w:pPr>
            <w:r>
              <w:t xml:space="preserve">A </w:t>
            </w:r>
            <w:r>
              <w:t>Bizottság által javasolt szöveg</w:t>
            </w:r>
          </w:p>
        </w:tc>
        <w:tc>
          <w:tcPr>
            <w:tcW w:w="4876" w:type="dxa"/>
            <w:hideMark/>
          </w:tcPr>
          <w:p w14:paraId="53428FF2" w14:textId="77777777" w:rsidR="00F200BB" w:rsidRPr="00F8725B" w:rsidRDefault="00710EEB" w:rsidP="005F641C">
            <w:pPr>
              <w:pStyle w:val="ColumnHeading"/>
              <w:keepNext/>
            </w:pPr>
            <w:r>
              <w:t>Módosítás</w:t>
            </w:r>
          </w:p>
        </w:tc>
      </w:tr>
      <w:tr w:rsidR="00BA6370" w14:paraId="4187BCA0" w14:textId="77777777" w:rsidTr="005F641C">
        <w:trPr>
          <w:jc w:val="center"/>
        </w:trPr>
        <w:tc>
          <w:tcPr>
            <w:tcW w:w="4876" w:type="dxa"/>
            <w:hideMark/>
          </w:tcPr>
          <w:p w14:paraId="798C34A3" w14:textId="77777777" w:rsidR="00F200BB" w:rsidRPr="00F8725B" w:rsidRDefault="00710EEB" w:rsidP="005F641C">
            <w:pPr>
              <w:pStyle w:val="Normal6"/>
            </w:pPr>
            <w:r>
              <w:t>(6)</w:t>
            </w:r>
            <w:r>
              <w:tab/>
              <w:t xml:space="preserve">Fokozni kell a biztonságos harmadik országokkal kötendő megállapodások és </w:t>
            </w:r>
            <w:r>
              <w:rPr>
                <w:b/>
                <w:i/>
              </w:rPr>
              <w:t>egyezmények</w:t>
            </w:r>
            <w:r>
              <w:t xml:space="preserve"> tagállamok általi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országokkal szemben</w:t>
            </w:r>
            <w:r>
              <w:t xml:space="preserve"> tett erőfeszítéseik összehangolásában. Ez lehetővé tenné annak ellenőrzését is, hogy a harmadik országokkal kötött megállapodások vagy </w:t>
            </w:r>
            <w:r>
              <w:rPr>
                <w:b/>
                <w:i/>
              </w:rPr>
              <w:t>egyezmények</w:t>
            </w:r>
            <w:r>
              <w:t xml:space="preserve"> megfelelnek-e az e rendeletben meghatározott feltételeknek. Lehetővé kell tennie továbbá a biz</w:t>
            </w:r>
            <w:r>
              <w:t xml:space="preserve">tonságos harmadik ország elvének következetesebb és koherensebb alkalmazását az egész Unióban, és hozzá kell járulnia a közös európai menekültügyi rendszer összességében megfelelő működéséhez. </w:t>
            </w:r>
            <w:r>
              <w:rPr>
                <w:b/>
                <w:i/>
              </w:rPr>
              <w:t xml:space="preserve">E célból </w:t>
            </w:r>
            <w:r>
              <w:t xml:space="preserve">a tagállamok számára elő kell írni, hogy a harmadik országokkal </w:t>
            </w:r>
            <w:r>
              <w:rPr>
                <w:b/>
                <w:i/>
              </w:rPr>
              <w:t>való megállapodások</w:t>
            </w:r>
            <w:r>
              <w:t xml:space="preserve"> vagy </w:t>
            </w:r>
            <w:r>
              <w:rPr>
                <w:b/>
                <w:i/>
              </w:rPr>
              <w:t>egyezmények megkötése</w:t>
            </w:r>
            <w:r>
              <w:t xml:space="preserve"> előtt</w:t>
            </w:r>
            <w:r>
              <w:rPr>
                <w:b/>
                <w:i/>
              </w:rPr>
              <w:t xml:space="preserve"> tájékoztassák a Bizottságot és a többi tagállamot</w:t>
            </w:r>
            <w:r>
              <w:t>.</w:t>
            </w:r>
          </w:p>
        </w:tc>
        <w:tc>
          <w:tcPr>
            <w:tcW w:w="4876" w:type="dxa"/>
            <w:hideMark/>
          </w:tcPr>
          <w:p w14:paraId="12CC4535" w14:textId="77777777" w:rsidR="00F200BB" w:rsidRPr="00F8725B" w:rsidRDefault="00710EEB" w:rsidP="005F641C">
            <w:pPr>
              <w:pStyle w:val="Normal6"/>
              <w:rPr>
                <w:szCs w:val="24"/>
              </w:rPr>
            </w:pPr>
            <w:r>
              <w:t>(6)</w:t>
            </w:r>
            <w:r>
              <w:tab/>
              <w:t xml:space="preserve">Fokozni kell a biztonságos harmadik országokkal kötendő megállapodások és </w:t>
            </w:r>
            <w:r>
              <w:rPr>
                <w:b/>
                <w:i/>
              </w:rPr>
              <w:t>egyezségek</w:t>
            </w:r>
            <w:r>
              <w:t xml:space="preserve"> tagállamok általi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 irányába</w:t>
            </w:r>
            <w:r>
              <w:t xml:space="preserve"> tett erőfeszítéseik összehangolásában. Ez lehetővé tenné annak ellenőrzését is, hogy a harmadik országokkal kötött megállapodások vagy </w:t>
            </w:r>
            <w:r>
              <w:rPr>
                <w:b/>
                <w:i/>
              </w:rPr>
              <w:t>egyezségek</w:t>
            </w:r>
            <w:r>
              <w:t xml:space="preserve"> megfelelnek-</w:t>
            </w:r>
            <w:r>
              <w:t>e az e rendeletben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A tagállamok számára elő kell írni, hogy</w:t>
            </w:r>
            <w:r>
              <w:rPr>
                <w:b/>
                <w:i/>
              </w:rPr>
              <w:t xml:space="preserve"> tájékoztassák a Bizottságot és a többi tagállamot</w:t>
            </w:r>
            <w:r>
              <w:t xml:space="preserve"> a harmadik országokkal </w:t>
            </w:r>
            <w:r>
              <w:rPr>
                <w:b/>
                <w:i/>
              </w:rPr>
              <w:t>kötött megállapodásokról</w:t>
            </w:r>
            <w:r>
              <w:t xml:space="preserve"> vagy </w:t>
            </w:r>
            <w:r>
              <w:rPr>
                <w:b/>
                <w:i/>
              </w:rPr>
              <w:t>egyezségekről azok hatálybalépése</w:t>
            </w:r>
            <w:r>
              <w:t xml:space="preserve"> előtt</w:t>
            </w:r>
            <w:r>
              <w:rPr>
                <w:b/>
                <w:i/>
              </w:rPr>
              <w:t>, illetve ideiglenes alkalmazás esetén azok megkezdése</w:t>
            </w:r>
            <w:r>
              <w:rPr>
                <w:b/>
                <w:i/>
              </w:rPr>
              <w:t xml:space="preserve"> előtt</w:t>
            </w:r>
            <w:r>
              <w:t>.</w:t>
            </w:r>
          </w:p>
        </w:tc>
      </w:tr>
    </w:tbl>
    <w:p w14:paraId="0F5C0CB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96059A3" w14:textId="77777777" w:rsidR="00F200BB" w:rsidRPr="00F8725B" w:rsidRDefault="00710EEB" w:rsidP="00F200BB">
      <w:r>
        <w:rPr>
          <w:rStyle w:val="HideTWBExt"/>
        </w:rPr>
        <w:t>&lt;/Amend&gt;</w:t>
      </w:r>
    </w:p>
    <w:p w14:paraId="605BB2E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56</w:t>
      </w:r>
      <w:r>
        <w:rPr>
          <w:rStyle w:val="HideTWBExt"/>
          <w:b w:val="0"/>
        </w:rPr>
        <w:t>&lt;/NumAm&gt;</w:t>
      </w:r>
    </w:p>
    <w:p w14:paraId="38EB4F50"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Hilde Vautmans</w:t>
      </w:r>
      <w:r>
        <w:rPr>
          <w:rStyle w:val="HideTWBExt"/>
          <w:b w:val="0"/>
        </w:rPr>
        <w:t>&lt;/Members&gt;</w:t>
      </w:r>
    </w:p>
    <w:p w14:paraId="364E9285" w14:textId="77777777" w:rsidR="00F200BB" w:rsidRPr="00F8725B" w:rsidRDefault="00710EEB" w:rsidP="00F200BB">
      <w:r>
        <w:rPr>
          <w:rStyle w:val="HideTWBExt"/>
        </w:rPr>
        <w:t>&lt;/RepeatBlock-By&gt;</w:t>
      </w:r>
    </w:p>
    <w:p w14:paraId="7F57C5B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548EFAB"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28F94B8" w14:textId="77777777" w:rsidTr="005F641C">
        <w:trPr>
          <w:jc w:val="center"/>
        </w:trPr>
        <w:tc>
          <w:tcPr>
            <w:tcW w:w="9752" w:type="dxa"/>
            <w:gridSpan w:val="2"/>
          </w:tcPr>
          <w:p w14:paraId="3A1F6C6E" w14:textId="77777777" w:rsidR="00F200BB" w:rsidRPr="00F8725B" w:rsidRDefault="00F200BB" w:rsidP="005F641C">
            <w:pPr>
              <w:keepNext/>
            </w:pPr>
          </w:p>
        </w:tc>
      </w:tr>
      <w:tr w:rsidR="00BA6370" w14:paraId="357A7483" w14:textId="77777777" w:rsidTr="005F641C">
        <w:trPr>
          <w:jc w:val="center"/>
        </w:trPr>
        <w:tc>
          <w:tcPr>
            <w:tcW w:w="4876" w:type="dxa"/>
            <w:hideMark/>
          </w:tcPr>
          <w:p w14:paraId="3949521A" w14:textId="77777777" w:rsidR="00F200BB" w:rsidRPr="00F8725B" w:rsidRDefault="00710EEB" w:rsidP="005F641C">
            <w:pPr>
              <w:pStyle w:val="ColumnHeading"/>
              <w:keepNext/>
            </w:pPr>
            <w:r>
              <w:t>A Bizottság által javasolt szöveg</w:t>
            </w:r>
          </w:p>
        </w:tc>
        <w:tc>
          <w:tcPr>
            <w:tcW w:w="4876" w:type="dxa"/>
            <w:hideMark/>
          </w:tcPr>
          <w:p w14:paraId="4CDF8191" w14:textId="77777777" w:rsidR="00F200BB" w:rsidRPr="00F8725B" w:rsidRDefault="00710EEB" w:rsidP="005F641C">
            <w:pPr>
              <w:pStyle w:val="ColumnHeading"/>
              <w:keepNext/>
            </w:pPr>
            <w:r>
              <w:t>Módosítás</w:t>
            </w:r>
          </w:p>
        </w:tc>
      </w:tr>
      <w:tr w:rsidR="00BA6370" w14:paraId="4DF91B4A" w14:textId="77777777" w:rsidTr="005F641C">
        <w:trPr>
          <w:jc w:val="center"/>
        </w:trPr>
        <w:tc>
          <w:tcPr>
            <w:tcW w:w="4876" w:type="dxa"/>
            <w:hideMark/>
          </w:tcPr>
          <w:p w14:paraId="35D4A174" w14:textId="77777777" w:rsidR="00F200BB" w:rsidRPr="00F8725B" w:rsidRDefault="00710EEB" w:rsidP="005F641C">
            <w:pPr>
              <w:pStyle w:val="Normal6"/>
            </w:pPr>
            <w:r>
              <w:t>(6)</w:t>
            </w:r>
            <w:r>
              <w:tab/>
            </w:r>
            <w:r>
              <w:t>Fokozni kell a biztonságos harmadik országokkal kötendő</w:t>
            </w:r>
            <w:r>
              <w:rPr>
                <w:b/>
                <w:i/>
              </w:rPr>
              <w:t xml:space="preserve"> megállapodások</w:t>
            </w:r>
            <w:r>
              <w:t xml:space="preserve"> és </w:t>
            </w:r>
            <w:r>
              <w:rPr>
                <w:b/>
                <w:i/>
              </w:rPr>
              <w:t>egyezmények tagállamok általi</w:t>
            </w:r>
            <w:r>
              <w:t xml:space="preserve">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országokkal szemben</w:t>
            </w:r>
            <w:r>
              <w:t xml:space="preserve"> tett erőfeszítéseik </w:t>
            </w:r>
            <w:r>
              <w:rPr>
                <w:b/>
                <w:i/>
              </w:rPr>
              <w:t>összehangolásában</w:t>
            </w:r>
            <w:r>
              <w:t xml:space="preserve">. Ez lehetővé tenné annak ellenőrzését is, hogy a harmadik országokkal kötött megállapodások vagy </w:t>
            </w:r>
            <w:r>
              <w:rPr>
                <w:b/>
                <w:i/>
              </w:rPr>
              <w:t>egyezmények</w:t>
            </w:r>
            <w:r>
              <w:t xml:space="preserve"> megfeleln</w:t>
            </w:r>
            <w:r>
              <w:t xml:space="preserve">ek-e az e rendeletben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w:t>
            </w:r>
            <w:r>
              <w:rPr>
                <w:b/>
                <w:i/>
              </w:rPr>
              <w:t>tagállamok</w:t>
            </w:r>
            <w:r>
              <w:t xml:space="preserve"> számára elő kell írni, hogy a harmadik országokkal való megállapodások vagy </w:t>
            </w:r>
            <w:r>
              <w:rPr>
                <w:b/>
                <w:i/>
              </w:rPr>
              <w:t>egyezmények</w:t>
            </w:r>
            <w:r>
              <w:t xml:space="preserve"> megkötése előtt </w:t>
            </w:r>
            <w:r>
              <w:rPr>
                <w:b/>
                <w:i/>
              </w:rPr>
              <w:t>tájékoztassák</w:t>
            </w:r>
            <w:r>
              <w:t xml:space="preserve"> a </w:t>
            </w:r>
            <w:r>
              <w:rPr>
                <w:b/>
                <w:i/>
              </w:rPr>
              <w:t>Bizottságot</w:t>
            </w:r>
            <w:r>
              <w:t xml:space="preserve"> és </w:t>
            </w:r>
            <w:r>
              <w:rPr>
                <w:b/>
                <w:i/>
              </w:rPr>
              <w:t>a többi tagállamot</w:t>
            </w:r>
            <w:r>
              <w:t>.</w:t>
            </w:r>
          </w:p>
        </w:tc>
        <w:tc>
          <w:tcPr>
            <w:tcW w:w="4876" w:type="dxa"/>
            <w:hideMark/>
          </w:tcPr>
          <w:p w14:paraId="3942AD24" w14:textId="77777777" w:rsidR="00F200BB" w:rsidRPr="00F8725B" w:rsidRDefault="00710EEB" w:rsidP="005F641C">
            <w:pPr>
              <w:pStyle w:val="Normal6"/>
              <w:rPr>
                <w:szCs w:val="24"/>
              </w:rPr>
            </w:pPr>
            <w:r>
              <w:t>(6)</w:t>
            </w:r>
            <w:r>
              <w:tab/>
              <w:t>Fokozni kell a biztonságos harmadik országokkal kötendő</w:t>
            </w:r>
            <w:r>
              <w:rPr>
                <w:b/>
                <w:i/>
              </w:rPr>
              <w:t>, az (EU) 2024/1348 rendelet 59. cikkének (1) bekezdésében felsorolt kritériumoknak megfelelő</w:t>
            </w:r>
            <w:r>
              <w:t xml:space="preserve"> és </w:t>
            </w:r>
            <w:r>
              <w:rPr>
                <w:b/>
                <w:i/>
              </w:rPr>
              <w:t>az 59. cikk (7) bekezdésével összhangban lévő uniós megállapodások és egyezségek</w:t>
            </w:r>
            <w:r>
              <w:t xml:space="preserve"> megkötésének átláthatóságát, támogatni kell a tagállamokat és a Bizottságot a migráció külső dimenziójára vonatkozó átfogó megközelítés kialakításában, valamint a biztonságos harmadik ország elvének alkalmazása érdekében a harmadik </w:t>
            </w:r>
            <w:r>
              <w:rPr>
                <w:b/>
                <w:i/>
              </w:rPr>
              <w:t>országok irányába</w:t>
            </w:r>
            <w:r>
              <w:t xml:space="preserve"> tett erőfeszítéseik </w:t>
            </w:r>
            <w:r>
              <w:rPr>
                <w:b/>
                <w:i/>
              </w:rPr>
              <w:t>egyesíté</w:t>
            </w:r>
            <w:r>
              <w:rPr>
                <w:b/>
                <w:i/>
              </w:rPr>
              <w:t>sében</w:t>
            </w:r>
            <w:r>
              <w:t xml:space="preserve">. Ez lehetővé tenné annak ellenőrzését is, hogy a harmadik országokkal kötött megállapodások vagy </w:t>
            </w:r>
            <w:r>
              <w:rPr>
                <w:b/>
                <w:i/>
              </w:rPr>
              <w:t>egyezségek</w:t>
            </w:r>
            <w:r>
              <w:t xml:space="preserve"> megfelelnek-e az e rendeletben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w:t>
            </w:r>
            <w:r>
              <w:rPr>
                <w:b/>
                <w:i/>
              </w:rPr>
              <w:t>Bizottság</w:t>
            </w:r>
            <w:r>
              <w:t xml:space="preserve"> számára elő kell írni, hogy a harmadik országokkal való megállapodások vagy </w:t>
            </w:r>
            <w:r>
              <w:rPr>
                <w:b/>
                <w:i/>
              </w:rPr>
              <w:t>egyezségek</w:t>
            </w:r>
            <w:r>
              <w:t xml:space="preserve"> meg</w:t>
            </w:r>
            <w:r>
              <w:t xml:space="preserve">kötése előtt </w:t>
            </w:r>
            <w:r>
              <w:rPr>
                <w:b/>
                <w:i/>
              </w:rPr>
              <w:t>tájékoztassa</w:t>
            </w:r>
            <w:r>
              <w:t xml:space="preserve"> a </w:t>
            </w:r>
            <w:r>
              <w:rPr>
                <w:b/>
                <w:i/>
              </w:rPr>
              <w:t>tagállamokat</w:t>
            </w:r>
            <w:r>
              <w:t xml:space="preserve"> és </w:t>
            </w:r>
            <w:r>
              <w:rPr>
                <w:b/>
                <w:i/>
              </w:rPr>
              <w:t>az Európai Parlamentet</w:t>
            </w:r>
            <w:r>
              <w:t>.</w:t>
            </w:r>
          </w:p>
        </w:tc>
      </w:tr>
    </w:tbl>
    <w:p w14:paraId="6898BE3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6C67077" w14:textId="77777777" w:rsidR="00F200BB" w:rsidRPr="00F8725B" w:rsidRDefault="00710EEB" w:rsidP="00F200BB">
      <w:r>
        <w:rPr>
          <w:rStyle w:val="HideTWBExt"/>
        </w:rPr>
        <w:t>&lt;/Amend&gt;</w:t>
      </w:r>
    </w:p>
    <w:p w14:paraId="45D5645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57</w:t>
      </w:r>
      <w:r>
        <w:rPr>
          <w:rStyle w:val="HideTWBExt"/>
          <w:b w:val="0"/>
        </w:rPr>
        <w:t>&lt;/NumAm&gt;</w:t>
      </w:r>
    </w:p>
    <w:p w14:paraId="26763E29" w14:textId="77777777" w:rsidR="00F200BB" w:rsidRPr="00F8725B" w:rsidRDefault="00710EEB" w:rsidP="00F200BB">
      <w:pPr>
        <w:pStyle w:val="NormalBold"/>
      </w:pPr>
      <w:r>
        <w:rPr>
          <w:rStyle w:val="HideTWBExt"/>
          <w:b w:val="0"/>
        </w:rPr>
        <w:t>&lt;RepeatBlock-By&gt;&lt;Members&gt;</w:t>
      </w:r>
      <w:r>
        <w:t>Nadine Morano</w:t>
      </w:r>
      <w:r>
        <w:rPr>
          <w:rStyle w:val="HideTWBExt"/>
          <w:b w:val="0"/>
        </w:rPr>
        <w:t>&lt;/Members&gt;</w:t>
      </w:r>
    </w:p>
    <w:p w14:paraId="213B705B" w14:textId="77777777" w:rsidR="00F200BB" w:rsidRPr="00F8725B" w:rsidRDefault="00710EEB" w:rsidP="00F200BB">
      <w:r>
        <w:rPr>
          <w:rStyle w:val="HideTWBExt"/>
        </w:rPr>
        <w:t>&lt;/RepeatBlock-By&gt;</w:t>
      </w:r>
    </w:p>
    <w:p w14:paraId="0052152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8020E39" w14:textId="77777777" w:rsidR="00F200BB" w:rsidRPr="00F8725B" w:rsidRDefault="00710EEB" w:rsidP="00F200BB">
      <w:pPr>
        <w:pStyle w:val="NormalBold"/>
      </w:pPr>
      <w:r>
        <w:rPr>
          <w:rStyle w:val="HideTWBExt"/>
          <w:b w:val="0"/>
        </w:rPr>
        <w:t>&lt;Article&gt;</w:t>
      </w:r>
      <w:r>
        <w:t>6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EEE8A34" w14:textId="77777777" w:rsidTr="005F641C">
        <w:trPr>
          <w:jc w:val="center"/>
        </w:trPr>
        <w:tc>
          <w:tcPr>
            <w:tcW w:w="9752" w:type="dxa"/>
            <w:gridSpan w:val="2"/>
          </w:tcPr>
          <w:p w14:paraId="31E87C1F" w14:textId="77777777" w:rsidR="00F200BB" w:rsidRPr="00F8725B" w:rsidRDefault="00F200BB" w:rsidP="005F641C">
            <w:pPr>
              <w:keepNext/>
            </w:pPr>
          </w:p>
        </w:tc>
      </w:tr>
      <w:tr w:rsidR="00BA6370" w14:paraId="245C80AD" w14:textId="77777777" w:rsidTr="005F641C">
        <w:trPr>
          <w:jc w:val="center"/>
        </w:trPr>
        <w:tc>
          <w:tcPr>
            <w:tcW w:w="4876" w:type="dxa"/>
            <w:hideMark/>
          </w:tcPr>
          <w:p w14:paraId="6038B7AB" w14:textId="77777777" w:rsidR="00F200BB" w:rsidRPr="00F8725B" w:rsidRDefault="00710EEB" w:rsidP="005F641C">
            <w:pPr>
              <w:pStyle w:val="ColumnHeading"/>
              <w:keepNext/>
            </w:pPr>
            <w:r>
              <w:t>A Bizottság által javasolt szöveg</w:t>
            </w:r>
          </w:p>
        </w:tc>
        <w:tc>
          <w:tcPr>
            <w:tcW w:w="4876" w:type="dxa"/>
            <w:hideMark/>
          </w:tcPr>
          <w:p w14:paraId="7AEAFF99" w14:textId="77777777" w:rsidR="00F200BB" w:rsidRPr="00F8725B" w:rsidRDefault="00710EEB" w:rsidP="005F641C">
            <w:pPr>
              <w:pStyle w:val="ColumnHeading"/>
              <w:keepNext/>
            </w:pPr>
            <w:r>
              <w:t>Módosítás</w:t>
            </w:r>
          </w:p>
        </w:tc>
      </w:tr>
      <w:tr w:rsidR="00BA6370" w14:paraId="59ACBBEE" w14:textId="77777777" w:rsidTr="005F641C">
        <w:trPr>
          <w:jc w:val="center"/>
        </w:trPr>
        <w:tc>
          <w:tcPr>
            <w:tcW w:w="4876" w:type="dxa"/>
            <w:hideMark/>
          </w:tcPr>
          <w:p w14:paraId="0BC13C80" w14:textId="77777777" w:rsidR="00F200BB" w:rsidRPr="00F8725B" w:rsidRDefault="00710EEB" w:rsidP="005F641C">
            <w:pPr>
              <w:pStyle w:val="Normal6"/>
            </w:pPr>
            <w:r>
              <w:t>(6)</w:t>
            </w:r>
            <w:r>
              <w:tab/>
            </w:r>
            <w:r>
              <w:rPr>
                <w:b/>
                <w:i/>
              </w:rPr>
              <w:t>Fokozni</w:t>
            </w:r>
            <w:r>
              <w:t xml:space="preserve"> kell a biztonságos harmadik országokkal </w:t>
            </w:r>
            <w:r>
              <w:rPr>
                <w:b/>
                <w:i/>
              </w:rPr>
              <w:t>kötendő</w:t>
            </w:r>
            <w:r>
              <w:t xml:space="preserve"> megállapodások és </w:t>
            </w:r>
            <w:r>
              <w:rPr>
                <w:b/>
                <w:i/>
              </w:rPr>
              <w:t>egyezmények tagállamok általi megkötésének átláthatóságát</w:t>
            </w:r>
            <w:r>
              <w:t xml:space="preserve">, támogatni kell a tagállamokat és a Bizottságot a migráció külső dimenziójára vonatkozó átfogó megközelítés kialakításában, valamint a biztonságos harmadik ország elvének alkalmazása érdekében a harmadik </w:t>
            </w:r>
            <w:r>
              <w:rPr>
                <w:b/>
                <w:i/>
              </w:rPr>
              <w:t>országokkal szemben</w:t>
            </w:r>
            <w:r>
              <w:t xml:space="preserve"> tett erőfeszítéseik összehangolásában. Ez lehetővé tenné annak ellenőrzését is, hogy a harmadik országokkal kötött megállapodások vagy </w:t>
            </w:r>
            <w:r>
              <w:rPr>
                <w:b/>
                <w:i/>
              </w:rPr>
              <w:t>egyezmények</w:t>
            </w:r>
            <w:r>
              <w:t xml:space="preserve"> megfelel</w:t>
            </w:r>
            <w:r>
              <w:t xml:space="preserve">nek-e az e rendeletben meghatározott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tagállamok számára elő kell írni, hogy a harmadik országokkal való megállapodások vagy </w:t>
            </w:r>
            <w:r>
              <w:rPr>
                <w:b/>
                <w:i/>
              </w:rPr>
              <w:t>egyezmények</w:t>
            </w:r>
            <w:r>
              <w:t xml:space="preserve"> megkötése előtt tájékoztassák a Bizottságot és a többi tagállamot.</w:t>
            </w:r>
          </w:p>
        </w:tc>
        <w:tc>
          <w:tcPr>
            <w:tcW w:w="4876" w:type="dxa"/>
            <w:hideMark/>
          </w:tcPr>
          <w:p w14:paraId="0F3AB133" w14:textId="77777777" w:rsidR="00F200BB" w:rsidRPr="00F8725B" w:rsidRDefault="00710EEB" w:rsidP="005F641C">
            <w:pPr>
              <w:pStyle w:val="Normal6"/>
              <w:rPr>
                <w:szCs w:val="24"/>
              </w:rPr>
            </w:pPr>
            <w:r>
              <w:t>(6)</w:t>
            </w:r>
            <w:r>
              <w:tab/>
            </w:r>
            <w:r>
              <w:rPr>
                <w:b/>
                <w:i/>
              </w:rPr>
              <w:t>Növelni</w:t>
            </w:r>
            <w:r>
              <w:t xml:space="preserve"> kell a </w:t>
            </w:r>
            <w:r>
              <w:rPr>
                <w:b/>
                <w:i/>
              </w:rPr>
              <w:t xml:space="preserve">tagállamok által </w:t>
            </w:r>
            <w:r>
              <w:t xml:space="preserve">biztonságos harmadik országokkal </w:t>
            </w:r>
            <w:r>
              <w:rPr>
                <w:b/>
                <w:i/>
              </w:rPr>
              <w:t>kötött</w:t>
            </w:r>
            <w:r>
              <w:t xml:space="preserve"> megállapodások és </w:t>
            </w:r>
            <w:r>
              <w:rPr>
                <w:b/>
                <w:i/>
              </w:rPr>
              <w:t>egyezségek számát</w:t>
            </w:r>
            <w:r>
              <w:t xml:space="preserve">, támogatni kell a tagállamokat és a Bizottságot a migráció külső dimenziójára vonatkozó átfogó megközelítés kialakításában, valamint a biztonságos harmadik ország elvének alkalmazása érdekében a harmadik </w:t>
            </w:r>
            <w:r>
              <w:rPr>
                <w:b/>
                <w:i/>
              </w:rPr>
              <w:t>országok irányába</w:t>
            </w:r>
            <w:r>
              <w:t xml:space="preserve"> tett erőfeszítéseik összehangolásában. Ez lehetővé tenné annak ellenőrzését is, hogy a harmadik országokkal kötött megállapodások vagy </w:t>
            </w:r>
            <w:r>
              <w:rPr>
                <w:b/>
                <w:i/>
              </w:rPr>
              <w:t>egyezségek</w:t>
            </w:r>
            <w:r>
              <w:t xml:space="preserve"> megfelelnek-e az e rendeletben megh</w:t>
            </w:r>
            <w:r>
              <w:t xml:space="preserve">atározott feltételeknek. Lehetővé kell tennie továbbá a biztonságos harmadik ország elvének következetesebb és koherensebb alkalmazását az egész Unióban, és hozzá kell járulnia a közös európai menekültügyi rendszer összességében megfelelő működéséhez. E célból a tagállamok számára elő kell írni, hogy a harmadik országokkal való megállapodások vagy </w:t>
            </w:r>
            <w:r>
              <w:rPr>
                <w:b/>
                <w:i/>
              </w:rPr>
              <w:t>egyezségek</w:t>
            </w:r>
            <w:r>
              <w:t xml:space="preserve"> megkötése előtt tájékoztassák a Bizottságot és a többi tagállamot. </w:t>
            </w:r>
            <w:r>
              <w:rPr>
                <w:b/>
                <w:i/>
              </w:rPr>
              <w:t>A Bizottságnak támogatnia kell ezt a folyamatot.</w:t>
            </w:r>
          </w:p>
        </w:tc>
      </w:tr>
    </w:tbl>
    <w:p w14:paraId="52B2817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{FR}</w:t>
      </w:r>
      <w:r w:rsidRPr="00F8725B">
        <w:rPr>
          <w:noProof w:val="0"/>
        </w:rPr>
        <w:t>fr</w:t>
      </w:r>
      <w:r w:rsidRPr="00F8725B">
        <w:rPr>
          <w:rStyle w:val="HideTWBExt"/>
          <w:noProof w:val="0"/>
        </w:rPr>
        <w:t>&lt;/Original&gt;</w:t>
      </w:r>
    </w:p>
    <w:p w14:paraId="251D6A34" w14:textId="77777777" w:rsidR="00F200BB" w:rsidRPr="00F8725B" w:rsidRDefault="00710EEB" w:rsidP="00F200BB">
      <w:r>
        <w:rPr>
          <w:rStyle w:val="HideTWBExt"/>
        </w:rPr>
        <w:t>&lt;/Amend&gt;</w:t>
      </w:r>
    </w:p>
    <w:p w14:paraId="74801AA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58</w:t>
      </w:r>
      <w:r>
        <w:rPr>
          <w:rStyle w:val="HideTWBExt"/>
          <w:b w:val="0"/>
        </w:rPr>
        <w:t>&lt;/NumAm&gt;</w:t>
      </w:r>
    </w:p>
    <w:p w14:paraId="718BDA6D"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1D476C61" w14:textId="77777777" w:rsidR="00F200BB" w:rsidRPr="00F8725B" w:rsidRDefault="00710EEB" w:rsidP="00F200BB">
      <w:r>
        <w:rPr>
          <w:rStyle w:val="HideTWBExt"/>
        </w:rPr>
        <w:t>&lt;/RepeatBlock-By&gt;</w:t>
      </w:r>
    </w:p>
    <w:p w14:paraId="5815848D"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C8B01B8" w14:textId="77777777" w:rsidR="00F200BB" w:rsidRPr="00F8725B" w:rsidRDefault="00710EEB" w:rsidP="00F200BB">
      <w:pPr>
        <w:pStyle w:val="NormalBold"/>
      </w:pPr>
      <w:r>
        <w:rPr>
          <w:rStyle w:val="HideTWBExt"/>
          <w:b w:val="0"/>
        </w:rPr>
        <w:t>&lt;Article&gt;</w:t>
      </w:r>
      <w:r>
        <w:t>7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0D60F35" w14:textId="77777777" w:rsidTr="005F641C">
        <w:trPr>
          <w:jc w:val="center"/>
        </w:trPr>
        <w:tc>
          <w:tcPr>
            <w:tcW w:w="9752" w:type="dxa"/>
            <w:gridSpan w:val="2"/>
          </w:tcPr>
          <w:p w14:paraId="0BCDCA49" w14:textId="77777777" w:rsidR="00F200BB" w:rsidRPr="00F8725B" w:rsidRDefault="00F200BB" w:rsidP="005F641C">
            <w:pPr>
              <w:keepNext/>
            </w:pPr>
          </w:p>
        </w:tc>
      </w:tr>
      <w:tr w:rsidR="00BA6370" w14:paraId="39E4FA64" w14:textId="77777777" w:rsidTr="005F641C">
        <w:trPr>
          <w:jc w:val="center"/>
        </w:trPr>
        <w:tc>
          <w:tcPr>
            <w:tcW w:w="4876" w:type="dxa"/>
            <w:hideMark/>
          </w:tcPr>
          <w:p w14:paraId="5F126966" w14:textId="77777777" w:rsidR="00F200BB" w:rsidRPr="00F8725B" w:rsidRDefault="00710EEB" w:rsidP="005F641C">
            <w:pPr>
              <w:pStyle w:val="ColumnHeading"/>
              <w:keepNext/>
            </w:pPr>
            <w:r>
              <w:t>A Bizottság által javasolt szöveg</w:t>
            </w:r>
          </w:p>
        </w:tc>
        <w:tc>
          <w:tcPr>
            <w:tcW w:w="4876" w:type="dxa"/>
            <w:hideMark/>
          </w:tcPr>
          <w:p w14:paraId="606265B7" w14:textId="77777777" w:rsidR="00F200BB" w:rsidRPr="00F8725B" w:rsidRDefault="00710EEB" w:rsidP="005F641C">
            <w:pPr>
              <w:pStyle w:val="ColumnHeading"/>
              <w:keepNext/>
            </w:pPr>
            <w:r>
              <w:t>Módosítás</w:t>
            </w:r>
          </w:p>
        </w:tc>
      </w:tr>
      <w:tr w:rsidR="00BA6370" w14:paraId="10ACF885" w14:textId="77777777" w:rsidTr="005F641C">
        <w:trPr>
          <w:jc w:val="center"/>
        </w:trPr>
        <w:tc>
          <w:tcPr>
            <w:tcW w:w="4876" w:type="dxa"/>
            <w:hideMark/>
          </w:tcPr>
          <w:p w14:paraId="2066B129" w14:textId="77777777" w:rsidR="00F200BB" w:rsidRPr="00F8725B" w:rsidRDefault="00710EEB" w:rsidP="005F641C">
            <w:pPr>
              <w:pStyle w:val="Normal6"/>
            </w:pPr>
            <w:r>
              <w:rPr>
                <w:b/>
                <w:i/>
              </w:rPr>
              <w:t>(7)</w:t>
            </w:r>
            <w:r>
              <w:rPr>
                <w:b/>
                <w:i/>
              </w:rPr>
              <w:tab/>
              <w:t>A kérelmek elfogadhatóságának értékelése érdekében a tagállamok számára lehetővé kell tenni, hogy meghozzák a szükséges intézkedéseket azon kérelmezők szökése kockázatának kezelésére, akikre a biztonságos harmadik ország elvét alkalmazzák, többek között a szabad mozgásnak az (EU) 2024/1346 európai parlamenti és tanácsi irányelv</w:t>
            </w:r>
            <w:r>
              <w:rPr>
                <w:b/>
                <w:i/>
                <w:vertAlign w:val="superscript"/>
              </w:rPr>
              <w:t>2</w:t>
            </w:r>
            <w:r>
              <w:rPr>
                <w:b/>
                <w:i/>
              </w:rPr>
              <w:t xml:space="preserve"> 9. cikke szerinti korlátozása vagy az érintett kérelmezőnek az említett irányelv 10. cikkével összhangban történő őrizete révén.</w:t>
            </w:r>
          </w:p>
        </w:tc>
        <w:tc>
          <w:tcPr>
            <w:tcW w:w="4876" w:type="dxa"/>
            <w:hideMark/>
          </w:tcPr>
          <w:p w14:paraId="1EA73BC7" w14:textId="77777777" w:rsidR="00F200BB" w:rsidRPr="00F8725B" w:rsidRDefault="00710EEB" w:rsidP="005F641C">
            <w:pPr>
              <w:pStyle w:val="Normal6"/>
              <w:rPr>
                <w:szCs w:val="24"/>
              </w:rPr>
            </w:pPr>
            <w:r>
              <w:rPr>
                <w:b/>
                <w:i/>
              </w:rPr>
              <w:t>törölve</w:t>
            </w:r>
          </w:p>
        </w:tc>
      </w:tr>
      <w:tr w:rsidR="00BA6370" w14:paraId="680E9596" w14:textId="77777777" w:rsidTr="005F641C">
        <w:trPr>
          <w:jc w:val="center"/>
        </w:trPr>
        <w:tc>
          <w:tcPr>
            <w:tcW w:w="4876" w:type="dxa"/>
            <w:hideMark/>
          </w:tcPr>
          <w:p w14:paraId="56C6B4C5" w14:textId="77777777" w:rsidR="00F200BB" w:rsidRPr="00F8725B" w:rsidRDefault="00710EEB" w:rsidP="005F641C">
            <w:pPr>
              <w:pStyle w:val="Normal6"/>
            </w:pPr>
            <w:r>
              <w:rPr>
                <w:b/>
                <w:i/>
              </w:rPr>
              <w:t>__________________</w:t>
            </w:r>
          </w:p>
        </w:tc>
        <w:tc>
          <w:tcPr>
            <w:tcW w:w="4876" w:type="dxa"/>
          </w:tcPr>
          <w:p w14:paraId="2011DB16" w14:textId="77777777" w:rsidR="00F200BB" w:rsidRPr="00F8725B" w:rsidRDefault="00F200BB" w:rsidP="005F641C">
            <w:pPr>
              <w:pStyle w:val="Normal6"/>
              <w:rPr>
                <w:szCs w:val="24"/>
              </w:rPr>
            </w:pPr>
          </w:p>
        </w:tc>
      </w:tr>
      <w:tr w:rsidR="00BA6370" w14:paraId="03FD8736" w14:textId="77777777" w:rsidTr="005F641C">
        <w:trPr>
          <w:jc w:val="center"/>
        </w:trPr>
        <w:tc>
          <w:tcPr>
            <w:tcW w:w="4876" w:type="dxa"/>
            <w:hideMark/>
          </w:tcPr>
          <w:p w14:paraId="128D76FC" w14:textId="77777777" w:rsidR="00F200BB" w:rsidRPr="00F8725B" w:rsidRDefault="00710EEB" w:rsidP="005F641C">
            <w:pPr>
              <w:pStyle w:val="Normal6"/>
            </w:pPr>
            <w:r>
              <w:rPr>
                <w:b/>
                <w:i/>
                <w:vertAlign w:val="superscript"/>
              </w:rPr>
              <w:t>2</w:t>
            </w:r>
            <w:r>
              <w:rPr>
                <w:b/>
                <w:i/>
              </w:rPr>
              <w:t xml:space="preserve"> Az Európai Parlament és a Tanács (EU) 2024/1346 irányelve (2024. május 14.) a nemzetközi védelmet kérelmezők befogadására vonatkozó szabályok megállapításáról (HL L, 2024/1346, 2024.5.22., ELI: http://data.europa.eu/eli/dir/2024/1346/oj).</w:t>
            </w:r>
          </w:p>
        </w:tc>
        <w:tc>
          <w:tcPr>
            <w:tcW w:w="4876" w:type="dxa"/>
          </w:tcPr>
          <w:p w14:paraId="581A4CB4" w14:textId="77777777" w:rsidR="00F200BB" w:rsidRPr="00F8725B" w:rsidRDefault="00F200BB" w:rsidP="005F641C">
            <w:pPr>
              <w:pStyle w:val="Normal6"/>
              <w:rPr>
                <w:szCs w:val="24"/>
              </w:rPr>
            </w:pPr>
          </w:p>
        </w:tc>
      </w:tr>
    </w:tbl>
    <w:p w14:paraId="3038D2B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EF8CE37" w14:textId="77777777" w:rsidR="00F200BB" w:rsidRPr="00F8725B" w:rsidRDefault="00710EEB" w:rsidP="00F200BB">
      <w:r>
        <w:rPr>
          <w:rStyle w:val="HideTWBExt"/>
        </w:rPr>
        <w:t>&lt;/Amend&gt;</w:t>
      </w:r>
    </w:p>
    <w:p w14:paraId="7A0BC0A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59</w:t>
      </w:r>
      <w:r>
        <w:rPr>
          <w:rStyle w:val="HideTWBExt"/>
          <w:b w:val="0"/>
        </w:rPr>
        <w:t>&lt;/NumAm&gt;</w:t>
      </w:r>
    </w:p>
    <w:p w14:paraId="2FEA10F2" w14:textId="77777777" w:rsidR="00F200BB" w:rsidRPr="00F8725B" w:rsidRDefault="00710EEB" w:rsidP="00F200BB">
      <w:pPr>
        <w:pStyle w:val="NormalBold"/>
      </w:pPr>
      <w:r>
        <w:rPr>
          <w:rStyle w:val="HideTWBExt"/>
          <w:b w:val="0"/>
        </w:rPr>
        <w:t>&lt;RepeatBlock-By&gt;&lt;Members&gt;</w:t>
      </w:r>
      <w:r>
        <w:t>Tomáš Zdechovský</w:t>
      </w:r>
      <w:r>
        <w:rPr>
          <w:rStyle w:val="HideTWBExt"/>
          <w:b w:val="0"/>
        </w:rPr>
        <w:t>&lt;/Members&gt;</w:t>
      </w:r>
    </w:p>
    <w:p w14:paraId="4198E4C3" w14:textId="77777777" w:rsidR="00F200BB" w:rsidRPr="00F8725B" w:rsidRDefault="00710EEB" w:rsidP="00F200BB">
      <w:r>
        <w:rPr>
          <w:rStyle w:val="HideTWBExt"/>
        </w:rPr>
        <w:t>&lt;/RepeatBlock-By&gt;</w:t>
      </w:r>
    </w:p>
    <w:p w14:paraId="218CE64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56C1388" w14:textId="77777777" w:rsidR="00F200BB" w:rsidRPr="00F8725B" w:rsidRDefault="00710EEB" w:rsidP="00F200BB">
      <w:pPr>
        <w:pStyle w:val="NormalBold"/>
      </w:pPr>
      <w:r>
        <w:rPr>
          <w:rStyle w:val="HideTWBExt"/>
          <w:b w:val="0"/>
        </w:rPr>
        <w:t>&lt;Article&gt;</w:t>
      </w:r>
      <w:r>
        <w:t>7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B121BFC" w14:textId="77777777" w:rsidTr="005F641C">
        <w:trPr>
          <w:jc w:val="center"/>
        </w:trPr>
        <w:tc>
          <w:tcPr>
            <w:tcW w:w="9752" w:type="dxa"/>
            <w:gridSpan w:val="2"/>
          </w:tcPr>
          <w:p w14:paraId="0E36100B" w14:textId="77777777" w:rsidR="00F200BB" w:rsidRPr="00F8725B" w:rsidRDefault="00F200BB" w:rsidP="005F641C">
            <w:pPr>
              <w:keepNext/>
            </w:pPr>
          </w:p>
        </w:tc>
      </w:tr>
      <w:tr w:rsidR="00BA6370" w14:paraId="07012E78" w14:textId="77777777" w:rsidTr="005F641C">
        <w:trPr>
          <w:jc w:val="center"/>
        </w:trPr>
        <w:tc>
          <w:tcPr>
            <w:tcW w:w="4876" w:type="dxa"/>
            <w:hideMark/>
          </w:tcPr>
          <w:p w14:paraId="10C86FE9" w14:textId="77777777" w:rsidR="00F200BB" w:rsidRPr="00F8725B" w:rsidRDefault="00710EEB" w:rsidP="005F641C">
            <w:pPr>
              <w:pStyle w:val="ColumnHeading"/>
              <w:keepNext/>
            </w:pPr>
            <w:r>
              <w:t xml:space="preserve">A </w:t>
            </w:r>
            <w:r>
              <w:t>Bizottság által javasolt szöveg</w:t>
            </w:r>
          </w:p>
        </w:tc>
        <w:tc>
          <w:tcPr>
            <w:tcW w:w="4876" w:type="dxa"/>
            <w:hideMark/>
          </w:tcPr>
          <w:p w14:paraId="7479FD8E" w14:textId="77777777" w:rsidR="00F200BB" w:rsidRPr="00F8725B" w:rsidRDefault="00710EEB" w:rsidP="005F641C">
            <w:pPr>
              <w:pStyle w:val="ColumnHeading"/>
              <w:keepNext/>
            </w:pPr>
            <w:r>
              <w:t>Módosítás</w:t>
            </w:r>
          </w:p>
        </w:tc>
      </w:tr>
      <w:tr w:rsidR="00BA6370" w14:paraId="2F914943" w14:textId="77777777" w:rsidTr="005F641C">
        <w:trPr>
          <w:jc w:val="center"/>
        </w:trPr>
        <w:tc>
          <w:tcPr>
            <w:tcW w:w="4876" w:type="dxa"/>
            <w:hideMark/>
          </w:tcPr>
          <w:p w14:paraId="53606B10" w14:textId="77777777" w:rsidR="00F200BB" w:rsidRPr="00F8725B" w:rsidRDefault="00710EEB" w:rsidP="005F641C">
            <w:pPr>
              <w:pStyle w:val="Normal6"/>
            </w:pPr>
            <w:r>
              <w:t>(7)</w:t>
            </w:r>
            <w:r>
              <w:tab/>
              <w:t>A kérelmek elfogadhatóságának értékelése érdekében a tagállamok számára lehetővé kell tenni, hogy meghozzák a szükséges intézkedéseket azon kérelmezők szökése kockázatának kezelésére, akikre a biztonságos harmadik ország elvét alkalmazzák, többek között a szabad mozgásnak az (EU) 2024/1346 európai parlamenti és tanácsi irányelv</w:t>
            </w:r>
            <w:r>
              <w:rPr>
                <w:vertAlign w:val="superscript"/>
              </w:rPr>
              <w:t>2</w:t>
            </w:r>
            <w:r>
              <w:t xml:space="preserve"> 9. cikke szerinti korlátozása vagy az érintett kérelmezőnek az említett irányelv 10. cikkével összhangban történő őrizete révén.</w:t>
            </w:r>
          </w:p>
        </w:tc>
        <w:tc>
          <w:tcPr>
            <w:tcW w:w="4876" w:type="dxa"/>
            <w:hideMark/>
          </w:tcPr>
          <w:p w14:paraId="34F82ADE" w14:textId="77777777" w:rsidR="00F200BB" w:rsidRPr="00F8725B" w:rsidRDefault="00710EEB" w:rsidP="005F641C">
            <w:pPr>
              <w:pStyle w:val="Normal6"/>
              <w:rPr>
                <w:szCs w:val="24"/>
              </w:rPr>
            </w:pPr>
            <w:r>
              <w:t>(7)</w:t>
            </w:r>
            <w:r>
              <w:tab/>
              <w:t>A kérelmek elfogadhatóságának értékelése érdekében a tagállamok számára lehetővé kell tenni, hogy meghozzák a szükséges intézkedéseket azon kérelmezők szökése kockázatának kezelésére, akikre a biztonságos harmadik ország elvét alkalmazzák, többek között a szabad mozgásnak az (EU) 2024/1346 európai parlamenti és tanácsi irányelv</w:t>
            </w:r>
            <w:r>
              <w:rPr>
                <w:vertAlign w:val="superscript"/>
              </w:rPr>
              <w:t>2</w:t>
            </w:r>
            <w:r>
              <w:t xml:space="preserve"> 9. cikke szerinti korlátozása vagy az érintett kérelmezőnek az említett irányelv 10. cikkével összhangban történő őrizete révén</w:t>
            </w:r>
            <w:r>
              <w:rPr>
                <w:b/>
                <w:i/>
              </w:rPr>
              <w:t>, és a tagállamoknak biztosítaniuk kell, hogy amint v</w:t>
            </w:r>
            <w:r>
              <w:rPr>
                <w:b/>
                <w:i/>
              </w:rPr>
              <w:t>égrehajtható döntés születik egy kérelem elfogadhatatlanságáról, haladéktalanul megindítják a visszaküldési eljárást, a visszaküldés tilalma elvének teljes körű betartása mellett</w:t>
            </w:r>
            <w:r>
              <w:t>.</w:t>
            </w:r>
          </w:p>
        </w:tc>
      </w:tr>
      <w:tr w:rsidR="00BA6370" w14:paraId="3C03A742" w14:textId="77777777" w:rsidTr="005F641C">
        <w:trPr>
          <w:jc w:val="center"/>
        </w:trPr>
        <w:tc>
          <w:tcPr>
            <w:tcW w:w="4876" w:type="dxa"/>
            <w:hideMark/>
          </w:tcPr>
          <w:p w14:paraId="73B4552C" w14:textId="77777777" w:rsidR="00F200BB" w:rsidRPr="00F8725B" w:rsidRDefault="00710EEB" w:rsidP="005F641C">
            <w:pPr>
              <w:pStyle w:val="Normal6"/>
            </w:pPr>
            <w:r>
              <w:t>__________________</w:t>
            </w:r>
          </w:p>
        </w:tc>
        <w:tc>
          <w:tcPr>
            <w:tcW w:w="4876" w:type="dxa"/>
            <w:hideMark/>
          </w:tcPr>
          <w:p w14:paraId="68345DE9" w14:textId="77777777" w:rsidR="00F200BB" w:rsidRPr="00F8725B" w:rsidRDefault="00710EEB" w:rsidP="005F641C">
            <w:pPr>
              <w:pStyle w:val="Normal6"/>
              <w:rPr>
                <w:szCs w:val="24"/>
              </w:rPr>
            </w:pPr>
            <w:r>
              <w:t>__________________</w:t>
            </w:r>
          </w:p>
        </w:tc>
      </w:tr>
      <w:tr w:rsidR="00BA6370" w14:paraId="2487A4DA" w14:textId="77777777" w:rsidTr="005F641C">
        <w:trPr>
          <w:jc w:val="center"/>
        </w:trPr>
        <w:tc>
          <w:tcPr>
            <w:tcW w:w="4876" w:type="dxa"/>
            <w:hideMark/>
          </w:tcPr>
          <w:p w14:paraId="7334733A" w14:textId="77777777" w:rsidR="00F200BB" w:rsidRPr="00F8725B" w:rsidRDefault="00710EEB" w:rsidP="005F641C">
            <w:pPr>
              <w:pStyle w:val="Normal6"/>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c>
          <w:tcPr>
            <w:tcW w:w="4876" w:type="dxa"/>
            <w:hideMark/>
          </w:tcPr>
          <w:p w14:paraId="3E35799F" w14:textId="77777777" w:rsidR="00F200BB" w:rsidRPr="00F8725B" w:rsidRDefault="00710EEB" w:rsidP="005F641C">
            <w:pPr>
              <w:pStyle w:val="Normal6"/>
              <w:rPr>
                <w:szCs w:val="24"/>
              </w:rPr>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r>
    </w:tbl>
    <w:p w14:paraId="02CBFBBE"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6855281" w14:textId="77777777" w:rsidR="00F200BB" w:rsidRPr="00F8725B" w:rsidRDefault="00710EEB" w:rsidP="00F200BB">
      <w:r>
        <w:rPr>
          <w:rStyle w:val="HideTWBExt"/>
        </w:rPr>
        <w:t>&lt;/Amend&gt;</w:t>
      </w:r>
    </w:p>
    <w:p w14:paraId="23BB1EB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60</w:t>
      </w:r>
      <w:r>
        <w:rPr>
          <w:rStyle w:val="HideTWBExt"/>
          <w:b w:val="0"/>
        </w:rPr>
        <w:t>&lt;/NumAm&gt;</w:t>
      </w:r>
    </w:p>
    <w:p w14:paraId="5C95587F"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Michael McNamara, Hilde Vautmans</w:t>
      </w:r>
      <w:r>
        <w:rPr>
          <w:rStyle w:val="HideTWBExt"/>
          <w:b w:val="0"/>
        </w:rPr>
        <w:t>&lt;/Members&gt;</w:t>
      </w:r>
    </w:p>
    <w:p w14:paraId="6870E510" w14:textId="77777777" w:rsidR="00F200BB" w:rsidRPr="00F8725B" w:rsidRDefault="00710EEB" w:rsidP="00F200BB">
      <w:r>
        <w:rPr>
          <w:rStyle w:val="HideTWBExt"/>
        </w:rPr>
        <w:t>&lt;/RepeatBlock-By&gt;</w:t>
      </w:r>
    </w:p>
    <w:p w14:paraId="4E108A5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B987BFB" w14:textId="77777777" w:rsidR="00F200BB" w:rsidRPr="00F8725B" w:rsidRDefault="00710EEB" w:rsidP="00F200BB">
      <w:pPr>
        <w:pStyle w:val="NormalBold"/>
      </w:pPr>
      <w:r>
        <w:rPr>
          <w:rStyle w:val="HideTWBExt"/>
          <w:b w:val="0"/>
        </w:rPr>
        <w:t>&lt;Article&gt;</w:t>
      </w:r>
      <w:r>
        <w:t>7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D665C69" w14:textId="77777777" w:rsidTr="005F641C">
        <w:trPr>
          <w:jc w:val="center"/>
        </w:trPr>
        <w:tc>
          <w:tcPr>
            <w:tcW w:w="9752" w:type="dxa"/>
            <w:gridSpan w:val="2"/>
          </w:tcPr>
          <w:p w14:paraId="53D92B7E" w14:textId="77777777" w:rsidR="00F200BB" w:rsidRPr="00F8725B" w:rsidRDefault="00F200BB" w:rsidP="005F641C">
            <w:pPr>
              <w:keepNext/>
            </w:pPr>
          </w:p>
        </w:tc>
      </w:tr>
      <w:tr w:rsidR="00BA6370" w14:paraId="2A862D9C" w14:textId="77777777" w:rsidTr="005F641C">
        <w:trPr>
          <w:jc w:val="center"/>
        </w:trPr>
        <w:tc>
          <w:tcPr>
            <w:tcW w:w="4876" w:type="dxa"/>
            <w:hideMark/>
          </w:tcPr>
          <w:p w14:paraId="6AF4079A" w14:textId="77777777" w:rsidR="00F200BB" w:rsidRPr="00F8725B" w:rsidRDefault="00710EEB" w:rsidP="005F641C">
            <w:pPr>
              <w:pStyle w:val="ColumnHeading"/>
              <w:keepNext/>
            </w:pPr>
            <w:r>
              <w:t>A Bizottság által javasolt szöveg</w:t>
            </w:r>
          </w:p>
        </w:tc>
        <w:tc>
          <w:tcPr>
            <w:tcW w:w="4876" w:type="dxa"/>
            <w:hideMark/>
          </w:tcPr>
          <w:p w14:paraId="2ED48885" w14:textId="77777777" w:rsidR="00F200BB" w:rsidRPr="00F8725B" w:rsidRDefault="00710EEB" w:rsidP="005F641C">
            <w:pPr>
              <w:pStyle w:val="ColumnHeading"/>
              <w:keepNext/>
            </w:pPr>
            <w:r>
              <w:t>Módosítás</w:t>
            </w:r>
          </w:p>
        </w:tc>
      </w:tr>
      <w:tr w:rsidR="00BA6370" w14:paraId="2140C591" w14:textId="77777777" w:rsidTr="005F641C">
        <w:trPr>
          <w:jc w:val="center"/>
        </w:trPr>
        <w:tc>
          <w:tcPr>
            <w:tcW w:w="4876" w:type="dxa"/>
            <w:hideMark/>
          </w:tcPr>
          <w:p w14:paraId="78908499" w14:textId="77777777" w:rsidR="00F200BB" w:rsidRPr="00F8725B" w:rsidRDefault="00710EEB" w:rsidP="005F641C">
            <w:pPr>
              <w:pStyle w:val="Normal6"/>
            </w:pPr>
            <w:r>
              <w:t>(7)</w:t>
            </w:r>
            <w:r>
              <w:tab/>
              <w:t>A kérelmek elfogadhatóságának értékelése érdekében a tagállamok számára lehetővé kell tenni, hogy meghozzák a szükséges intézkedéseket azon kérelmezők szökése kockázatának kezelésére, akikre a biztonságos harmadik ország elvét alkalmazzák, többek között a szabad mozgásnak az (EU) 2024/1346 európai parlamenti és tanácsi irányelv</w:t>
            </w:r>
            <w:r>
              <w:rPr>
                <w:vertAlign w:val="superscript"/>
              </w:rPr>
              <w:t>2</w:t>
            </w:r>
            <w:r>
              <w:t xml:space="preserve"> 9. cikke szerinti korlátozása vagy az érintett kérelmezőnek az említett irányelv 10. cikkével összhangban történő őrizete révén.</w:t>
            </w:r>
          </w:p>
        </w:tc>
        <w:tc>
          <w:tcPr>
            <w:tcW w:w="4876" w:type="dxa"/>
            <w:hideMark/>
          </w:tcPr>
          <w:p w14:paraId="5B3BD3FF" w14:textId="77777777" w:rsidR="00F200BB" w:rsidRPr="00F8725B" w:rsidRDefault="00710EEB" w:rsidP="005F641C">
            <w:pPr>
              <w:pStyle w:val="Normal6"/>
              <w:rPr>
                <w:szCs w:val="24"/>
              </w:rPr>
            </w:pPr>
            <w:r>
              <w:t>(7)</w:t>
            </w:r>
            <w:r>
              <w:tab/>
              <w:t>A kérelmek elfogadhatóságának értékelése érdekében a tagállamok számára lehetővé kell tenni, hogy meghozzák a szükséges intézkedéseket azon kérelmezők szökése kockázatának kezelésére, akikre a biztonságos harmadik ország elvét alkalmazzák, többek között a szabad mozgásnak az (EU) 2024/1346 európai parlamenti és tanácsi irányelv</w:t>
            </w:r>
            <w:r>
              <w:rPr>
                <w:vertAlign w:val="superscript"/>
              </w:rPr>
              <w:t>2</w:t>
            </w:r>
            <w:r>
              <w:t xml:space="preserve"> 9. cikke szerinti korlátozása vagy </w:t>
            </w:r>
            <w:r>
              <w:rPr>
                <w:b/>
                <w:i/>
              </w:rPr>
              <w:t xml:space="preserve">– végső megoldásként – </w:t>
            </w:r>
            <w:r>
              <w:t>az érintett kérelmezőnek az említett irányelv 10. cikkével összhangban történő őrizete révén.</w:t>
            </w:r>
          </w:p>
        </w:tc>
      </w:tr>
      <w:tr w:rsidR="00BA6370" w14:paraId="6961071A" w14:textId="77777777" w:rsidTr="005F641C">
        <w:trPr>
          <w:jc w:val="center"/>
        </w:trPr>
        <w:tc>
          <w:tcPr>
            <w:tcW w:w="4876" w:type="dxa"/>
            <w:hideMark/>
          </w:tcPr>
          <w:p w14:paraId="4CE7FCAE" w14:textId="77777777" w:rsidR="00F200BB" w:rsidRPr="00F8725B" w:rsidRDefault="00710EEB" w:rsidP="005F641C">
            <w:pPr>
              <w:pStyle w:val="Normal6"/>
            </w:pPr>
            <w:r>
              <w:t>__________________</w:t>
            </w:r>
          </w:p>
        </w:tc>
        <w:tc>
          <w:tcPr>
            <w:tcW w:w="4876" w:type="dxa"/>
            <w:hideMark/>
          </w:tcPr>
          <w:p w14:paraId="7AD5711B" w14:textId="77777777" w:rsidR="00F200BB" w:rsidRPr="00F8725B" w:rsidRDefault="00710EEB" w:rsidP="005F641C">
            <w:pPr>
              <w:pStyle w:val="Normal6"/>
              <w:rPr>
                <w:szCs w:val="24"/>
              </w:rPr>
            </w:pPr>
            <w:r>
              <w:t>__________________</w:t>
            </w:r>
          </w:p>
        </w:tc>
      </w:tr>
      <w:tr w:rsidR="00BA6370" w14:paraId="6DD73032" w14:textId="77777777" w:rsidTr="005F641C">
        <w:trPr>
          <w:jc w:val="center"/>
        </w:trPr>
        <w:tc>
          <w:tcPr>
            <w:tcW w:w="4876" w:type="dxa"/>
            <w:hideMark/>
          </w:tcPr>
          <w:p w14:paraId="4A5A58AC" w14:textId="77777777" w:rsidR="00F200BB" w:rsidRPr="00F8725B" w:rsidRDefault="00710EEB" w:rsidP="005F641C">
            <w:pPr>
              <w:pStyle w:val="Normal6"/>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c>
          <w:tcPr>
            <w:tcW w:w="4876" w:type="dxa"/>
            <w:hideMark/>
          </w:tcPr>
          <w:p w14:paraId="07088B5D" w14:textId="77777777" w:rsidR="00F200BB" w:rsidRPr="00F8725B" w:rsidRDefault="00710EEB" w:rsidP="005F641C">
            <w:pPr>
              <w:pStyle w:val="Normal6"/>
              <w:rPr>
                <w:szCs w:val="24"/>
              </w:rPr>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r>
    </w:tbl>
    <w:p w14:paraId="7360DDF4"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62FDA24" w14:textId="77777777" w:rsidR="00F200BB" w:rsidRPr="00F8725B" w:rsidRDefault="00710EEB" w:rsidP="00F200BB">
      <w:r>
        <w:rPr>
          <w:rStyle w:val="HideTWBExt"/>
        </w:rPr>
        <w:t>&lt;/Amend&gt;</w:t>
      </w:r>
    </w:p>
    <w:p w14:paraId="54D084B3"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61</w:t>
      </w:r>
      <w:r>
        <w:rPr>
          <w:rStyle w:val="HideTWBExt"/>
          <w:b w:val="0"/>
        </w:rPr>
        <w:t>&lt;/NumAm&gt;</w:t>
      </w:r>
    </w:p>
    <w:p w14:paraId="5E7F96E6"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5FCCE785" w14:textId="77777777" w:rsidR="00F200BB" w:rsidRPr="00F8725B" w:rsidRDefault="00710EEB" w:rsidP="00F200BB">
      <w:r>
        <w:rPr>
          <w:rStyle w:val="HideTWBExt"/>
        </w:rPr>
        <w:t>&lt;/RepeatBlock-By&gt;</w:t>
      </w:r>
    </w:p>
    <w:p w14:paraId="52DABDB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CAD24F8" w14:textId="77777777" w:rsidR="00F200BB" w:rsidRPr="00F8725B" w:rsidRDefault="00710EEB" w:rsidP="00F200BB">
      <w:pPr>
        <w:pStyle w:val="NormalBold"/>
      </w:pPr>
      <w:r>
        <w:rPr>
          <w:rStyle w:val="HideTWBExt"/>
          <w:b w:val="0"/>
        </w:rPr>
        <w:t>&lt;Article&gt;</w:t>
      </w:r>
      <w:r>
        <w:t>7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B6A27F9" w14:textId="77777777" w:rsidTr="005F641C">
        <w:trPr>
          <w:jc w:val="center"/>
        </w:trPr>
        <w:tc>
          <w:tcPr>
            <w:tcW w:w="9752" w:type="dxa"/>
            <w:gridSpan w:val="2"/>
          </w:tcPr>
          <w:p w14:paraId="097011DE" w14:textId="77777777" w:rsidR="00F200BB" w:rsidRPr="00F8725B" w:rsidRDefault="00F200BB" w:rsidP="005F641C">
            <w:pPr>
              <w:keepNext/>
            </w:pPr>
          </w:p>
        </w:tc>
      </w:tr>
      <w:tr w:rsidR="00BA6370" w14:paraId="32F4DCEE" w14:textId="77777777" w:rsidTr="005F641C">
        <w:trPr>
          <w:jc w:val="center"/>
        </w:trPr>
        <w:tc>
          <w:tcPr>
            <w:tcW w:w="4876" w:type="dxa"/>
            <w:hideMark/>
          </w:tcPr>
          <w:p w14:paraId="228C4962" w14:textId="77777777" w:rsidR="00F200BB" w:rsidRPr="00F8725B" w:rsidRDefault="00710EEB" w:rsidP="005F641C">
            <w:pPr>
              <w:pStyle w:val="ColumnHeading"/>
              <w:keepNext/>
            </w:pPr>
            <w:r>
              <w:t>A Bizottság által javasolt szöveg</w:t>
            </w:r>
          </w:p>
        </w:tc>
        <w:tc>
          <w:tcPr>
            <w:tcW w:w="4876" w:type="dxa"/>
            <w:hideMark/>
          </w:tcPr>
          <w:p w14:paraId="7AE80AD7" w14:textId="77777777" w:rsidR="00F200BB" w:rsidRPr="00F8725B" w:rsidRDefault="00710EEB" w:rsidP="005F641C">
            <w:pPr>
              <w:pStyle w:val="ColumnHeading"/>
              <w:keepNext/>
            </w:pPr>
            <w:r>
              <w:t>Módosítás</w:t>
            </w:r>
          </w:p>
        </w:tc>
      </w:tr>
      <w:tr w:rsidR="00BA6370" w14:paraId="129C022D" w14:textId="77777777" w:rsidTr="005F641C">
        <w:trPr>
          <w:jc w:val="center"/>
        </w:trPr>
        <w:tc>
          <w:tcPr>
            <w:tcW w:w="4876" w:type="dxa"/>
            <w:hideMark/>
          </w:tcPr>
          <w:p w14:paraId="76CC75FE" w14:textId="77777777" w:rsidR="00F200BB" w:rsidRPr="00F8725B" w:rsidRDefault="00710EEB" w:rsidP="005F641C">
            <w:pPr>
              <w:pStyle w:val="Normal6"/>
            </w:pPr>
            <w:r>
              <w:t>(7)</w:t>
            </w:r>
            <w:r>
              <w:tab/>
              <w:t xml:space="preserve">A kérelmek elfogadhatóságának értékelése érdekében a tagállamok számára lehetővé kell tenni, hogy </w:t>
            </w:r>
            <w:r>
              <w:rPr>
                <w:b/>
                <w:i/>
              </w:rPr>
              <w:t>meghozzák a</w:t>
            </w:r>
            <w:r>
              <w:t xml:space="preserve"> szükséges </w:t>
            </w:r>
            <w:r>
              <w:rPr>
                <w:b/>
                <w:i/>
              </w:rPr>
              <w:t>intézkedéseket</w:t>
            </w:r>
            <w:r>
              <w:t xml:space="preserve"> azon kérelmezők szökése kockázatának </w:t>
            </w:r>
            <w:r>
              <w:rPr>
                <w:b/>
                <w:i/>
              </w:rPr>
              <w:t>kezelésére</w:t>
            </w:r>
            <w:r>
              <w:t>, akikre a biztonságos harmadik ország elvét alkalmazzák, többek között a szabad mozgásnak az (EU) 2024/1346 európai parlamenti és tanácsi irányelv</w:t>
            </w:r>
            <w:r>
              <w:rPr>
                <w:b/>
                <w:i/>
                <w:vertAlign w:val="superscript"/>
              </w:rPr>
              <w:t>2</w:t>
            </w:r>
            <w:r>
              <w:t xml:space="preserve"> 9. cikke szerinti korlátozása vagy az érintett kérelmezőnek az említett irányelv 10. cikkével összhangban történő őrizete révén.</w:t>
            </w:r>
          </w:p>
        </w:tc>
        <w:tc>
          <w:tcPr>
            <w:tcW w:w="4876" w:type="dxa"/>
            <w:hideMark/>
          </w:tcPr>
          <w:p w14:paraId="1CD781D1" w14:textId="77777777" w:rsidR="00F200BB" w:rsidRPr="00F8725B" w:rsidRDefault="00710EEB" w:rsidP="005F641C">
            <w:pPr>
              <w:pStyle w:val="Normal6"/>
              <w:rPr>
                <w:szCs w:val="24"/>
              </w:rPr>
            </w:pPr>
            <w:r>
              <w:t>(7)</w:t>
            </w:r>
            <w:r>
              <w:tab/>
              <w:t xml:space="preserve">A kérelmek elfogadhatóságának értékelése érdekében a tagállamok számára lehetővé kell tenni, hogy </w:t>
            </w:r>
            <w:r>
              <w:rPr>
                <w:b/>
                <w:i/>
              </w:rPr>
              <w:t>meghozzanak minden</w:t>
            </w:r>
            <w:r>
              <w:t xml:space="preserve"> szükséges </w:t>
            </w:r>
            <w:r>
              <w:rPr>
                <w:b/>
                <w:i/>
              </w:rPr>
              <w:t>intézkedést</w:t>
            </w:r>
            <w:r>
              <w:t xml:space="preserve"> azon kérelmezők szökése kockázatának </w:t>
            </w:r>
            <w:r>
              <w:rPr>
                <w:b/>
                <w:i/>
              </w:rPr>
              <w:t>megelőzésére</w:t>
            </w:r>
            <w:r>
              <w:t>, akikre a biztonságos harmadik ország elvét alkalmazzák, többek között a szabad mozgásnak az (EU) 2024/1346 európai parlamenti és tanácsi irányelv 9. cikke szerinti korlátozása vagy az érintett kérelmezőnek az említett irányelv 10. cikkével összhangban történő őrizete révén.</w:t>
            </w:r>
          </w:p>
        </w:tc>
      </w:tr>
      <w:tr w:rsidR="00BA6370" w14:paraId="6162F595" w14:textId="77777777" w:rsidTr="005F641C">
        <w:trPr>
          <w:jc w:val="center"/>
        </w:trPr>
        <w:tc>
          <w:tcPr>
            <w:tcW w:w="4876" w:type="dxa"/>
            <w:hideMark/>
          </w:tcPr>
          <w:p w14:paraId="060C2442" w14:textId="77777777" w:rsidR="00F200BB" w:rsidRPr="00F8725B" w:rsidRDefault="00710EEB" w:rsidP="005F641C">
            <w:pPr>
              <w:pStyle w:val="Normal6"/>
            </w:pPr>
            <w:r>
              <w:t>__________________</w:t>
            </w:r>
          </w:p>
        </w:tc>
        <w:tc>
          <w:tcPr>
            <w:tcW w:w="4876" w:type="dxa"/>
            <w:hideMark/>
          </w:tcPr>
          <w:p w14:paraId="1AD7BC64" w14:textId="77777777" w:rsidR="00F200BB" w:rsidRPr="00F8725B" w:rsidRDefault="00710EEB" w:rsidP="005F641C">
            <w:pPr>
              <w:pStyle w:val="Normal6"/>
              <w:rPr>
                <w:szCs w:val="24"/>
              </w:rPr>
            </w:pPr>
            <w:r>
              <w:t>__________________</w:t>
            </w:r>
          </w:p>
        </w:tc>
      </w:tr>
      <w:tr w:rsidR="00BA6370" w14:paraId="32E115CC" w14:textId="77777777" w:rsidTr="005F641C">
        <w:trPr>
          <w:jc w:val="center"/>
        </w:trPr>
        <w:tc>
          <w:tcPr>
            <w:tcW w:w="4876" w:type="dxa"/>
            <w:hideMark/>
          </w:tcPr>
          <w:p w14:paraId="2C744A3E" w14:textId="77777777" w:rsidR="00F200BB" w:rsidRPr="00F8725B" w:rsidRDefault="00710EEB" w:rsidP="005F641C">
            <w:pPr>
              <w:pStyle w:val="Normal6"/>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c>
          <w:tcPr>
            <w:tcW w:w="4876" w:type="dxa"/>
            <w:hideMark/>
          </w:tcPr>
          <w:p w14:paraId="045102B2" w14:textId="77777777" w:rsidR="00F200BB" w:rsidRPr="00F8725B" w:rsidRDefault="00710EEB" w:rsidP="005F641C">
            <w:pPr>
              <w:pStyle w:val="Normal6"/>
              <w:rPr>
                <w:szCs w:val="24"/>
              </w:rPr>
            </w:pPr>
            <w:r>
              <w:rPr>
                <w:vertAlign w:val="superscript"/>
              </w:rPr>
              <w:t>2</w:t>
            </w:r>
            <w:r>
              <w:t xml:space="preserve"> Az Európai Parlament és a Tanács (EU) 2024/1346 irányelve (2024. május 14.) a nemzetközi védelmet kérelmezők befogadására vonatkozó szabályok megállapításáról (HL L, 2024/1346, 2024.5.22., ELI: http://data.europa.eu/eli/dir/2024/1346/oj).</w:t>
            </w:r>
          </w:p>
        </w:tc>
      </w:tr>
    </w:tbl>
    <w:p w14:paraId="000DF04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1C6A97B" w14:textId="77777777" w:rsidR="00F200BB" w:rsidRPr="00F8725B" w:rsidRDefault="00710EEB" w:rsidP="00F200BB">
      <w:r>
        <w:rPr>
          <w:rStyle w:val="HideTWBExt"/>
        </w:rPr>
        <w:t>&lt;/Amend&gt;</w:t>
      </w:r>
    </w:p>
    <w:p w14:paraId="2D60B28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62</w:t>
      </w:r>
      <w:r>
        <w:rPr>
          <w:rStyle w:val="HideTWBExt"/>
          <w:b w:val="0"/>
        </w:rPr>
        <w:t>&lt;/NumAm&gt;</w:t>
      </w:r>
    </w:p>
    <w:p w14:paraId="71AE6452"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Nikola Minchev</w:t>
      </w:r>
      <w:r>
        <w:rPr>
          <w:rStyle w:val="HideTWBExt"/>
          <w:b w:val="0"/>
        </w:rPr>
        <w:t>&lt;/Members&gt;</w:t>
      </w:r>
    </w:p>
    <w:p w14:paraId="4A4B9839" w14:textId="77777777" w:rsidR="00F200BB" w:rsidRPr="00F8725B" w:rsidRDefault="00710EEB" w:rsidP="00F200BB">
      <w:r>
        <w:rPr>
          <w:rStyle w:val="HideTWBExt"/>
        </w:rPr>
        <w:t>&lt;/RepeatBlock-By&gt;</w:t>
      </w:r>
    </w:p>
    <w:p w14:paraId="511B950D" w14:textId="77777777" w:rsidR="00F200BB" w:rsidRPr="00F8725B" w:rsidRDefault="00710EEB" w:rsidP="00F200BB">
      <w:pPr>
        <w:pStyle w:val="NormalBold"/>
        <w:keepNext/>
      </w:pPr>
      <w:r>
        <w:rPr>
          <w:rStyle w:val="HideTWBExt"/>
          <w:b w:val="0"/>
        </w:rPr>
        <w:t>&lt;DocAmend&gt;</w:t>
      </w:r>
      <w:r>
        <w:t xml:space="preserve">Rendeletre </w:t>
      </w:r>
      <w:r>
        <w:t>irányuló javaslat</w:t>
      </w:r>
      <w:r>
        <w:rPr>
          <w:rStyle w:val="HideTWBExt"/>
          <w:b w:val="0"/>
        </w:rPr>
        <w:t>&lt;/DocAmend&gt;</w:t>
      </w:r>
    </w:p>
    <w:p w14:paraId="2A320577" w14:textId="77777777" w:rsidR="00F200BB" w:rsidRPr="00F8725B" w:rsidRDefault="00710EEB" w:rsidP="00F200BB">
      <w:pPr>
        <w:pStyle w:val="NormalBold"/>
      </w:pPr>
      <w:r>
        <w:rPr>
          <w:rStyle w:val="HideTWBExt"/>
          <w:b w:val="0"/>
        </w:rPr>
        <w:t>&lt;Article&gt;</w:t>
      </w:r>
      <w:r>
        <w:t>8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B99560F" w14:textId="77777777" w:rsidTr="005F641C">
        <w:trPr>
          <w:jc w:val="center"/>
        </w:trPr>
        <w:tc>
          <w:tcPr>
            <w:tcW w:w="9752" w:type="dxa"/>
            <w:gridSpan w:val="2"/>
          </w:tcPr>
          <w:p w14:paraId="5C0875BA" w14:textId="77777777" w:rsidR="00F200BB" w:rsidRPr="00F8725B" w:rsidRDefault="00F200BB" w:rsidP="005F641C">
            <w:pPr>
              <w:keepNext/>
            </w:pPr>
          </w:p>
        </w:tc>
      </w:tr>
      <w:tr w:rsidR="00BA6370" w14:paraId="57580278" w14:textId="77777777" w:rsidTr="005F641C">
        <w:trPr>
          <w:jc w:val="center"/>
        </w:trPr>
        <w:tc>
          <w:tcPr>
            <w:tcW w:w="4876" w:type="dxa"/>
            <w:hideMark/>
          </w:tcPr>
          <w:p w14:paraId="54875018" w14:textId="77777777" w:rsidR="00F200BB" w:rsidRPr="00F8725B" w:rsidRDefault="00710EEB" w:rsidP="005F641C">
            <w:pPr>
              <w:pStyle w:val="ColumnHeading"/>
              <w:keepNext/>
            </w:pPr>
            <w:r>
              <w:t>A Bizottság által javasolt szöveg</w:t>
            </w:r>
          </w:p>
        </w:tc>
        <w:tc>
          <w:tcPr>
            <w:tcW w:w="4876" w:type="dxa"/>
            <w:hideMark/>
          </w:tcPr>
          <w:p w14:paraId="66188FF8" w14:textId="77777777" w:rsidR="00F200BB" w:rsidRPr="00F8725B" w:rsidRDefault="00710EEB" w:rsidP="005F641C">
            <w:pPr>
              <w:pStyle w:val="ColumnHeading"/>
              <w:keepNext/>
            </w:pPr>
            <w:r>
              <w:t>Módosítás</w:t>
            </w:r>
          </w:p>
        </w:tc>
      </w:tr>
      <w:tr w:rsidR="00BA6370" w14:paraId="7AB5057E" w14:textId="77777777" w:rsidTr="005F641C">
        <w:trPr>
          <w:jc w:val="center"/>
        </w:trPr>
        <w:tc>
          <w:tcPr>
            <w:tcW w:w="4876" w:type="dxa"/>
            <w:hideMark/>
          </w:tcPr>
          <w:p w14:paraId="6663AC94" w14:textId="77777777" w:rsidR="00F200BB" w:rsidRPr="00F8725B" w:rsidRDefault="00710EEB" w:rsidP="005F641C">
            <w:pPr>
              <w:pStyle w:val="Normal6"/>
            </w:pPr>
            <w:r>
              <w:rPr>
                <w:b/>
                <w:i/>
              </w:rPr>
              <w:t>(8)</w:t>
            </w:r>
            <w:r>
              <w:rPr>
                <w:b/>
                <w:i/>
              </w:rPr>
              <w:tab/>
              <w:t>Az eljárás hatékonyságának fokozása érdekében a kérelmezőnek nem szabad automatikus jogot biztosítani arra, hogy a biztonságos harmadik ország elve alapján hozott 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hatékony jogorvoslathoz való jogát, valamint amikor ilyen fellebbezést nyújtanak</w:t>
            </w:r>
            <w:r>
              <w:rPr>
                <w:b/>
                <w:i/>
              </w:rPr>
              <w:t xml:space="preserve"> be és fennáll annak kockázata, hogy sérül a visszaküldés tilalmának elve.</w:t>
            </w:r>
          </w:p>
        </w:tc>
        <w:tc>
          <w:tcPr>
            <w:tcW w:w="4876" w:type="dxa"/>
            <w:hideMark/>
          </w:tcPr>
          <w:p w14:paraId="18E094B1" w14:textId="77777777" w:rsidR="00F200BB" w:rsidRPr="00F8725B" w:rsidRDefault="00710EEB" w:rsidP="005F641C">
            <w:pPr>
              <w:pStyle w:val="Normal6"/>
              <w:rPr>
                <w:szCs w:val="24"/>
              </w:rPr>
            </w:pPr>
            <w:r>
              <w:rPr>
                <w:b/>
                <w:i/>
              </w:rPr>
              <w:t>törölve</w:t>
            </w:r>
          </w:p>
        </w:tc>
      </w:tr>
    </w:tbl>
    <w:p w14:paraId="0DA09FA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61953EE" w14:textId="77777777" w:rsidR="00F200BB" w:rsidRPr="00F8725B" w:rsidRDefault="00710EEB" w:rsidP="00F200BB">
      <w:r>
        <w:rPr>
          <w:rStyle w:val="HideTWBExt"/>
        </w:rPr>
        <w:t>&lt;/Amend&gt;</w:t>
      </w:r>
    </w:p>
    <w:p w14:paraId="74B5CD3D"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63</w:t>
      </w:r>
      <w:r>
        <w:rPr>
          <w:rStyle w:val="HideTWBExt"/>
          <w:b w:val="0"/>
        </w:rPr>
        <w:t>&lt;/NumAm&gt;</w:t>
      </w:r>
    </w:p>
    <w:p w14:paraId="7D8FA00E"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09FC45E1" w14:textId="77777777" w:rsidR="00F200BB" w:rsidRPr="00F8725B" w:rsidRDefault="00710EEB" w:rsidP="00F200BB">
      <w:r>
        <w:rPr>
          <w:rStyle w:val="HideTWBExt"/>
        </w:rPr>
        <w:t>&lt;/RepeatBlock-By&gt;</w:t>
      </w:r>
    </w:p>
    <w:p w14:paraId="2E1187E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197877A" w14:textId="77777777" w:rsidR="00F200BB" w:rsidRPr="00F8725B" w:rsidRDefault="00710EEB" w:rsidP="00F200BB">
      <w:pPr>
        <w:pStyle w:val="NormalBold"/>
      </w:pPr>
      <w:r>
        <w:rPr>
          <w:rStyle w:val="HideTWBExt"/>
          <w:b w:val="0"/>
        </w:rPr>
        <w:t>&lt;Article&gt;</w:t>
      </w:r>
      <w:r>
        <w:t xml:space="preserve">8 </w:t>
      </w:r>
      <w:r>
        <w:t>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D658061" w14:textId="77777777" w:rsidTr="005F641C">
        <w:trPr>
          <w:jc w:val="center"/>
        </w:trPr>
        <w:tc>
          <w:tcPr>
            <w:tcW w:w="9752" w:type="dxa"/>
            <w:gridSpan w:val="2"/>
          </w:tcPr>
          <w:p w14:paraId="5D353600" w14:textId="77777777" w:rsidR="00F200BB" w:rsidRPr="00F8725B" w:rsidRDefault="00F200BB" w:rsidP="005F641C">
            <w:pPr>
              <w:keepNext/>
            </w:pPr>
          </w:p>
        </w:tc>
      </w:tr>
      <w:tr w:rsidR="00BA6370" w14:paraId="40F941EA" w14:textId="77777777" w:rsidTr="005F641C">
        <w:trPr>
          <w:jc w:val="center"/>
        </w:trPr>
        <w:tc>
          <w:tcPr>
            <w:tcW w:w="4876" w:type="dxa"/>
            <w:hideMark/>
          </w:tcPr>
          <w:p w14:paraId="19FAF609" w14:textId="77777777" w:rsidR="00F200BB" w:rsidRPr="00F8725B" w:rsidRDefault="00710EEB" w:rsidP="005F641C">
            <w:pPr>
              <w:pStyle w:val="ColumnHeading"/>
              <w:keepNext/>
            </w:pPr>
            <w:r>
              <w:t>A Bizottság által javasolt szöveg</w:t>
            </w:r>
          </w:p>
        </w:tc>
        <w:tc>
          <w:tcPr>
            <w:tcW w:w="4876" w:type="dxa"/>
            <w:hideMark/>
          </w:tcPr>
          <w:p w14:paraId="4BBD8738" w14:textId="77777777" w:rsidR="00F200BB" w:rsidRPr="00F8725B" w:rsidRDefault="00710EEB" w:rsidP="005F641C">
            <w:pPr>
              <w:pStyle w:val="ColumnHeading"/>
              <w:keepNext/>
            </w:pPr>
            <w:r>
              <w:t>Módosítás</w:t>
            </w:r>
          </w:p>
        </w:tc>
      </w:tr>
      <w:tr w:rsidR="00BA6370" w14:paraId="220AFDDA" w14:textId="77777777" w:rsidTr="005F641C">
        <w:trPr>
          <w:jc w:val="center"/>
        </w:trPr>
        <w:tc>
          <w:tcPr>
            <w:tcW w:w="4876" w:type="dxa"/>
            <w:hideMark/>
          </w:tcPr>
          <w:p w14:paraId="35628E4B" w14:textId="77777777" w:rsidR="00F200BB" w:rsidRPr="00F8725B" w:rsidRDefault="00710EEB" w:rsidP="005F641C">
            <w:pPr>
              <w:pStyle w:val="Normal6"/>
            </w:pPr>
            <w:r>
              <w:rPr>
                <w:b/>
                <w:i/>
              </w:rPr>
              <w:t>(8)</w:t>
            </w:r>
            <w:r>
              <w:rPr>
                <w:b/>
                <w:i/>
              </w:rPr>
              <w:tab/>
              <w:t xml:space="preserve">Az eljárás hatékonyságának fokozása érdekében a kérelmezőnek nem szabad automatikus jogot biztosítani arra, hogy a biztonságos harmadik ország elve alapján hozott </w:t>
            </w:r>
            <w:r>
              <w:rPr>
                <w:b/>
                <w:i/>
              </w:rPr>
              <w:t>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hatékony jogorvoslathoz való jogát, valamint amikor ilyen fellebbezést nyújtanak be és fennáll annak kockázata, hogy sérül a visszaküldés tilalmának elve.</w:t>
            </w:r>
          </w:p>
        </w:tc>
        <w:tc>
          <w:tcPr>
            <w:tcW w:w="4876" w:type="dxa"/>
            <w:hideMark/>
          </w:tcPr>
          <w:p w14:paraId="20F99662" w14:textId="77777777" w:rsidR="00F200BB" w:rsidRPr="00F8725B" w:rsidRDefault="00710EEB" w:rsidP="005F641C">
            <w:pPr>
              <w:pStyle w:val="Normal6"/>
              <w:rPr>
                <w:szCs w:val="24"/>
              </w:rPr>
            </w:pPr>
            <w:r>
              <w:rPr>
                <w:b/>
                <w:i/>
              </w:rPr>
              <w:t>törölve</w:t>
            </w:r>
          </w:p>
        </w:tc>
      </w:tr>
    </w:tbl>
    <w:p w14:paraId="1AB95C4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415DF97"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662F8EDA" w14:textId="77777777" w:rsidR="00F200BB" w:rsidRPr="00F8725B" w:rsidRDefault="00710EEB" w:rsidP="00F200BB">
      <w:pPr>
        <w:pStyle w:val="Normal12Italic"/>
        <w:rPr>
          <w:noProof w:val="0"/>
        </w:rPr>
      </w:pPr>
      <w:r>
        <w:t>The Commission's justification for removing suspensive effect is that it would allow ‘individuals to be removed from EU territory while their appeal is pending’. Given that no provisions are dedicated to what should happen if an individual's appeal were then successful, given that the Commission itself states that persons should not be transferred where there is a risk of refoulement in that third country, or a risk of serious harm or inhuman or degrading treatment in that third country, given that the co-l</w:t>
      </w:r>
      <w:r>
        <w:t>egislators decided only one year ago in the Pact to maintain suspensive effect in relation to appeals against decisions based on the safe third country concept precisely because of the risk of refoulement where no in merits assessment is made, this justification is entirely unconvincing.</w:t>
      </w:r>
    </w:p>
    <w:p w14:paraId="498829B8" w14:textId="77777777" w:rsidR="00F200BB" w:rsidRPr="00F8725B" w:rsidRDefault="00710EEB" w:rsidP="00F200BB">
      <w:r>
        <w:rPr>
          <w:rStyle w:val="HideTWBExt"/>
        </w:rPr>
        <w:t>&lt;/Amend&gt;</w:t>
      </w:r>
    </w:p>
    <w:p w14:paraId="07B5609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64</w:t>
      </w:r>
      <w:r>
        <w:rPr>
          <w:rStyle w:val="HideTWBExt"/>
          <w:b w:val="0"/>
        </w:rPr>
        <w:t>&lt;/NumAm&gt;</w:t>
      </w:r>
    </w:p>
    <w:p w14:paraId="54477E82"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55CD3284" w14:textId="77777777" w:rsidR="00F200BB" w:rsidRPr="00F8725B" w:rsidRDefault="00710EEB" w:rsidP="00F200BB">
      <w:r>
        <w:rPr>
          <w:rStyle w:val="HideTWBExt"/>
        </w:rPr>
        <w:t>&lt;/RepeatBlock-By&gt;</w:t>
      </w:r>
    </w:p>
    <w:p w14:paraId="3C17E45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BA0D1FF" w14:textId="77777777" w:rsidR="00F200BB" w:rsidRPr="00F8725B" w:rsidRDefault="00710EEB" w:rsidP="00F200BB">
      <w:pPr>
        <w:pStyle w:val="NormalBold"/>
      </w:pPr>
      <w:r>
        <w:rPr>
          <w:rStyle w:val="HideTWBExt"/>
          <w:b w:val="0"/>
        </w:rPr>
        <w:t>&lt;Article&gt;</w:t>
      </w:r>
      <w:r>
        <w:t>8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FF29126" w14:textId="77777777" w:rsidTr="005F641C">
        <w:trPr>
          <w:jc w:val="center"/>
        </w:trPr>
        <w:tc>
          <w:tcPr>
            <w:tcW w:w="9752" w:type="dxa"/>
            <w:gridSpan w:val="2"/>
          </w:tcPr>
          <w:p w14:paraId="63A51A65" w14:textId="77777777" w:rsidR="00F200BB" w:rsidRPr="00F8725B" w:rsidRDefault="00F200BB" w:rsidP="005F641C">
            <w:pPr>
              <w:keepNext/>
            </w:pPr>
          </w:p>
        </w:tc>
      </w:tr>
      <w:tr w:rsidR="00BA6370" w14:paraId="3A1461EF" w14:textId="77777777" w:rsidTr="005F641C">
        <w:trPr>
          <w:jc w:val="center"/>
        </w:trPr>
        <w:tc>
          <w:tcPr>
            <w:tcW w:w="4876" w:type="dxa"/>
            <w:hideMark/>
          </w:tcPr>
          <w:p w14:paraId="27B72D55" w14:textId="77777777" w:rsidR="00F200BB" w:rsidRPr="00F8725B" w:rsidRDefault="00710EEB" w:rsidP="005F641C">
            <w:pPr>
              <w:pStyle w:val="ColumnHeading"/>
              <w:keepNext/>
            </w:pPr>
            <w:r>
              <w:t xml:space="preserve">A Bizottság által </w:t>
            </w:r>
            <w:r>
              <w:t>javasolt szöveg</w:t>
            </w:r>
          </w:p>
        </w:tc>
        <w:tc>
          <w:tcPr>
            <w:tcW w:w="4876" w:type="dxa"/>
            <w:hideMark/>
          </w:tcPr>
          <w:p w14:paraId="3952D724" w14:textId="77777777" w:rsidR="00F200BB" w:rsidRPr="00F8725B" w:rsidRDefault="00710EEB" w:rsidP="005F641C">
            <w:pPr>
              <w:pStyle w:val="ColumnHeading"/>
              <w:keepNext/>
            </w:pPr>
            <w:r>
              <w:t>Módosítás</w:t>
            </w:r>
          </w:p>
        </w:tc>
      </w:tr>
      <w:tr w:rsidR="00BA6370" w14:paraId="60691AE2" w14:textId="77777777" w:rsidTr="005F641C">
        <w:trPr>
          <w:jc w:val="center"/>
        </w:trPr>
        <w:tc>
          <w:tcPr>
            <w:tcW w:w="4876" w:type="dxa"/>
            <w:hideMark/>
          </w:tcPr>
          <w:p w14:paraId="3AFDF035" w14:textId="77777777" w:rsidR="00F200BB" w:rsidRPr="00F8725B" w:rsidRDefault="00710EEB" w:rsidP="005F641C">
            <w:pPr>
              <w:pStyle w:val="Normal6"/>
            </w:pPr>
            <w:r>
              <w:t>(8)</w:t>
            </w:r>
            <w:r>
              <w:tab/>
              <w:t>Az eljárás hatékonyságának fokozása érdekében a kérelmezőnek nem szabad automatikus jogot biztosítani arra, hogy a biztonságos harmadik ország elve alapján hozott 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hatékony jogorvoslathoz való jogát</w:t>
            </w:r>
            <w:r>
              <w:rPr>
                <w:b/>
                <w:i/>
              </w:rPr>
              <w:t>, valamint amikor ilyen fellebbezést nyújtanak</w:t>
            </w:r>
            <w:r>
              <w:rPr>
                <w:b/>
                <w:i/>
              </w:rPr>
              <w:t xml:space="preserve"> be</w:t>
            </w:r>
            <w:r>
              <w:t xml:space="preserve"> és </w:t>
            </w:r>
            <w:r>
              <w:rPr>
                <w:b/>
                <w:i/>
              </w:rPr>
              <w:t>fennáll annak kockázata</w:t>
            </w:r>
            <w:r>
              <w:t xml:space="preserve">, hogy </w:t>
            </w:r>
            <w:r>
              <w:rPr>
                <w:b/>
                <w:i/>
              </w:rPr>
              <w:t>sérül</w:t>
            </w:r>
            <w:r>
              <w:t xml:space="preserve"> a </w:t>
            </w:r>
            <w:r>
              <w:rPr>
                <w:b/>
                <w:i/>
              </w:rPr>
              <w:t>visszaküldés tilalmának elve</w:t>
            </w:r>
            <w:r>
              <w:t>.</w:t>
            </w:r>
          </w:p>
        </w:tc>
        <w:tc>
          <w:tcPr>
            <w:tcW w:w="4876" w:type="dxa"/>
            <w:hideMark/>
          </w:tcPr>
          <w:p w14:paraId="3AF4E7B0" w14:textId="77777777" w:rsidR="00F200BB" w:rsidRPr="00F8725B" w:rsidRDefault="00710EEB" w:rsidP="005F641C">
            <w:pPr>
              <w:pStyle w:val="Normal6"/>
              <w:rPr>
                <w:szCs w:val="24"/>
              </w:rPr>
            </w:pPr>
            <w:r>
              <w:t>(8)</w:t>
            </w:r>
            <w:r>
              <w:tab/>
              <w:t>Az eljárás hatékonyságának fokozása érdekében a kérelmezőnek nem szabad automatikus jogot biztosítani arra, hogy a biztonságos harmadik ország elve alapján hozott 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hatékony jogorvoslathoz való jogát</w:t>
            </w:r>
            <w:r>
              <w:rPr>
                <w:b/>
                <w:i/>
              </w:rPr>
              <w:t>. Ilyen fellebbezés benyújtása esetén a végreh</w:t>
            </w:r>
            <w:r>
              <w:rPr>
                <w:b/>
                <w:i/>
              </w:rPr>
              <w:t>ajtás felfüggesztése csak kivételes</w:t>
            </w:r>
            <w:r>
              <w:t xml:space="preserve"> és </w:t>
            </w:r>
            <w:r>
              <w:rPr>
                <w:b/>
                <w:i/>
              </w:rPr>
              <w:t>kellően indokolt körülmények között engedélyezhető, amennyiben hitelt érdemlő bizonyítékok arra utalnak</w:t>
            </w:r>
            <w:r>
              <w:t xml:space="preserve">, hogy </w:t>
            </w:r>
            <w:r>
              <w:rPr>
                <w:b/>
                <w:i/>
              </w:rPr>
              <w:t>a kitoloncolás közvetlenül sértené</w:t>
            </w:r>
            <w:r>
              <w:t xml:space="preserve"> a </w:t>
            </w:r>
            <w:r>
              <w:rPr>
                <w:b/>
                <w:i/>
              </w:rPr>
              <w:t>tagállam nemzetközi védelemre vonatkozó kötelezettségeit</w:t>
            </w:r>
            <w:r>
              <w:t>.</w:t>
            </w:r>
          </w:p>
        </w:tc>
      </w:tr>
    </w:tbl>
    <w:p w14:paraId="3B39490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1FB3BE8E" w14:textId="77777777" w:rsidR="00F200BB" w:rsidRPr="00F8725B" w:rsidRDefault="00710EEB" w:rsidP="00F200BB">
      <w:r>
        <w:rPr>
          <w:rStyle w:val="HideTWBExt"/>
        </w:rPr>
        <w:t>&lt;/Amend&gt;</w:t>
      </w:r>
    </w:p>
    <w:p w14:paraId="4DA210B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65</w:t>
      </w:r>
      <w:r>
        <w:rPr>
          <w:rStyle w:val="HideTWBExt"/>
          <w:b w:val="0"/>
        </w:rPr>
        <w:t>&lt;/NumAm&gt;</w:t>
      </w:r>
    </w:p>
    <w:p w14:paraId="5D685974" w14:textId="77777777" w:rsidR="00F200BB" w:rsidRPr="00F8725B" w:rsidRDefault="00710EEB" w:rsidP="00F200BB">
      <w:pPr>
        <w:pStyle w:val="NormalBold"/>
      </w:pPr>
      <w:r>
        <w:rPr>
          <w:rStyle w:val="HideTWBExt"/>
          <w:b w:val="0"/>
        </w:rPr>
        <w:t>&lt;RepeatBlock-By&gt;&lt;Members&gt;</w:t>
      </w:r>
      <w:r>
        <w:t>Sebastian Tynkkynen</w:t>
      </w:r>
      <w:r>
        <w:rPr>
          <w:rStyle w:val="HideTWBExt"/>
          <w:b w:val="0"/>
        </w:rPr>
        <w:t>&lt;/Members&gt;</w:t>
      </w:r>
    </w:p>
    <w:p w14:paraId="073CA597" w14:textId="77777777" w:rsidR="00F200BB" w:rsidRPr="00F8725B" w:rsidRDefault="00710EEB" w:rsidP="00F200BB">
      <w:r>
        <w:rPr>
          <w:rStyle w:val="HideTWBExt"/>
        </w:rPr>
        <w:t>&lt;/RepeatBlock-By&gt;</w:t>
      </w:r>
    </w:p>
    <w:p w14:paraId="3CA93B4B"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35470E1" w14:textId="77777777" w:rsidR="00F200BB" w:rsidRPr="00F8725B" w:rsidRDefault="00710EEB" w:rsidP="00F200BB">
      <w:pPr>
        <w:pStyle w:val="NormalBold"/>
      </w:pPr>
      <w:r>
        <w:rPr>
          <w:rStyle w:val="HideTWBExt"/>
          <w:b w:val="0"/>
        </w:rPr>
        <w:t>&lt;Article&gt;</w:t>
      </w:r>
      <w:r>
        <w:t>8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AC30317" w14:textId="77777777" w:rsidTr="005F641C">
        <w:trPr>
          <w:jc w:val="center"/>
        </w:trPr>
        <w:tc>
          <w:tcPr>
            <w:tcW w:w="9752" w:type="dxa"/>
            <w:gridSpan w:val="2"/>
          </w:tcPr>
          <w:p w14:paraId="197B5044" w14:textId="77777777" w:rsidR="00F200BB" w:rsidRPr="00F8725B" w:rsidRDefault="00F200BB" w:rsidP="005F641C">
            <w:pPr>
              <w:keepNext/>
            </w:pPr>
          </w:p>
        </w:tc>
      </w:tr>
      <w:tr w:rsidR="00BA6370" w14:paraId="74FC48D9" w14:textId="77777777" w:rsidTr="005F641C">
        <w:trPr>
          <w:jc w:val="center"/>
        </w:trPr>
        <w:tc>
          <w:tcPr>
            <w:tcW w:w="4876" w:type="dxa"/>
            <w:hideMark/>
          </w:tcPr>
          <w:p w14:paraId="165A60A6" w14:textId="77777777" w:rsidR="00F200BB" w:rsidRPr="00F8725B" w:rsidRDefault="00710EEB" w:rsidP="005F641C">
            <w:pPr>
              <w:pStyle w:val="ColumnHeading"/>
              <w:keepNext/>
            </w:pPr>
            <w:r>
              <w:t>A Bizottság által javasolt szöveg</w:t>
            </w:r>
          </w:p>
        </w:tc>
        <w:tc>
          <w:tcPr>
            <w:tcW w:w="4876" w:type="dxa"/>
            <w:hideMark/>
          </w:tcPr>
          <w:p w14:paraId="243A8B3C" w14:textId="77777777" w:rsidR="00F200BB" w:rsidRPr="00F8725B" w:rsidRDefault="00710EEB" w:rsidP="005F641C">
            <w:pPr>
              <w:pStyle w:val="ColumnHeading"/>
              <w:keepNext/>
            </w:pPr>
            <w:r>
              <w:t>Módosítás</w:t>
            </w:r>
          </w:p>
        </w:tc>
      </w:tr>
      <w:tr w:rsidR="00BA6370" w14:paraId="704F5F37" w14:textId="77777777" w:rsidTr="005F641C">
        <w:trPr>
          <w:jc w:val="center"/>
        </w:trPr>
        <w:tc>
          <w:tcPr>
            <w:tcW w:w="4876" w:type="dxa"/>
            <w:hideMark/>
          </w:tcPr>
          <w:p w14:paraId="0D8394B0" w14:textId="77777777" w:rsidR="00F200BB" w:rsidRPr="00F8725B" w:rsidRDefault="00710EEB" w:rsidP="005F641C">
            <w:pPr>
              <w:pStyle w:val="Normal6"/>
            </w:pPr>
            <w:r>
              <w:t>(8)</w:t>
            </w:r>
            <w:r>
              <w:tab/>
              <w:t xml:space="preserve">Az eljárás hatékonyságának fokozása érdekében a kérelmezőnek nem szabad automatikus jogot biztosítani arra, hogy a </w:t>
            </w:r>
            <w:r>
              <w:t xml:space="preserve">biztonságos harmadik ország elve alapján hozott 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w:t>
            </w:r>
            <w:r>
              <w:rPr>
                <w:b/>
                <w:i/>
              </w:rPr>
              <w:t xml:space="preserve">hatékony </w:t>
            </w:r>
            <w:r>
              <w:t>jogorvoslathoz való jogát, valamint amikor ilyen fellebbezést nyújtanak be</w:t>
            </w:r>
            <w:r>
              <w:rPr>
                <w:b/>
                <w:i/>
              </w:rPr>
              <w:t xml:space="preserve"> és fennáll annak kockázata, hogy sérül a visszaküldés tilalmának elve</w:t>
            </w:r>
            <w:r>
              <w:t>.</w:t>
            </w:r>
          </w:p>
        </w:tc>
        <w:tc>
          <w:tcPr>
            <w:tcW w:w="4876" w:type="dxa"/>
            <w:hideMark/>
          </w:tcPr>
          <w:p w14:paraId="0BEBCE20" w14:textId="77777777" w:rsidR="00F200BB" w:rsidRPr="00F8725B" w:rsidRDefault="00710EEB" w:rsidP="005F641C">
            <w:pPr>
              <w:pStyle w:val="Normal6"/>
              <w:rPr>
                <w:szCs w:val="24"/>
              </w:rPr>
            </w:pPr>
            <w:r>
              <w:t>(8)</w:t>
            </w:r>
            <w:r>
              <w:tab/>
              <w:t>Az eljárás hatékonyságának fokozása érdekében a kérelmezőnek nem szabad automatikus jogot biztosítani arra, hogy a biztonságos harmadik ország elve alapján hozott elfogadhatatlansági határozatok elleni fellebbezés céljából a tagállam területén maradjon. Mindazonáltal a megfelelő kiutasítási határozat végrehajtását fel kell függeszteni arra a határidőre, amelyen belül az érintett személy gyakorolhatja az elsőfokú bíróság előtti jogorvoslathoz való jogát, valamint amikor ilyen fellebbezést nyújtanak be.</w:t>
            </w:r>
          </w:p>
        </w:tc>
      </w:tr>
    </w:tbl>
    <w:p w14:paraId="3004A6A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{FI}</w:t>
      </w:r>
      <w:r w:rsidRPr="00F8725B">
        <w:rPr>
          <w:noProof w:val="0"/>
        </w:rPr>
        <w:t>fi</w:t>
      </w:r>
      <w:r w:rsidRPr="00F8725B">
        <w:rPr>
          <w:rStyle w:val="HideTWBExt"/>
          <w:noProof w:val="0"/>
        </w:rPr>
        <w:t>&lt;/Original&gt;</w:t>
      </w:r>
    </w:p>
    <w:p w14:paraId="3D7A679A" w14:textId="77777777" w:rsidR="00F200BB" w:rsidRPr="00F8725B" w:rsidRDefault="00710EEB" w:rsidP="00F200BB">
      <w:r>
        <w:rPr>
          <w:rStyle w:val="HideTWBExt"/>
        </w:rPr>
        <w:t>&lt;/Amend&gt;</w:t>
      </w:r>
    </w:p>
    <w:p w14:paraId="1BE5605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66</w:t>
      </w:r>
      <w:r>
        <w:rPr>
          <w:rStyle w:val="HideTWBExt"/>
          <w:b w:val="0"/>
        </w:rPr>
        <w:t>&lt;/NumAm&gt;</w:t>
      </w:r>
    </w:p>
    <w:p w14:paraId="49AE3BA1"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3C326EA6" w14:textId="77777777" w:rsidR="00F200BB" w:rsidRPr="00F8725B" w:rsidRDefault="00710EEB" w:rsidP="00F200BB">
      <w:r>
        <w:rPr>
          <w:rStyle w:val="HideTWBExt"/>
        </w:rPr>
        <w:t>&lt;/RepeatBlock-By&gt;</w:t>
      </w:r>
    </w:p>
    <w:p w14:paraId="75CBA401"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05FA211" w14:textId="77777777" w:rsidR="00F200BB" w:rsidRPr="00F8725B" w:rsidRDefault="00710EEB" w:rsidP="00F200BB">
      <w:pPr>
        <w:pStyle w:val="NormalBold"/>
      </w:pPr>
      <w:r>
        <w:rPr>
          <w:rStyle w:val="HideTWBExt"/>
          <w:b w:val="0"/>
        </w:rPr>
        <w:t>&lt;Article&gt;</w:t>
      </w:r>
      <w:r>
        <w:t>8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8F8D37A" w14:textId="77777777" w:rsidTr="005F641C">
        <w:trPr>
          <w:jc w:val="center"/>
        </w:trPr>
        <w:tc>
          <w:tcPr>
            <w:tcW w:w="9752" w:type="dxa"/>
            <w:gridSpan w:val="2"/>
          </w:tcPr>
          <w:p w14:paraId="0FD928A4" w14:textId="77777777" w:rsidR="00F200BB" w:rsidRPr="00F8725B" w:rsidRDefault="00F200BB" w:rsidP="005F641C">
            <w:pPr>
              <w:keepNext/>
            </w:pPr>
          </w:p>
        </w:tc>
      </w:tr>
      <w:tr w:rsidR="00BA6370" w14:paraId="47ECB2D6" w14:textId="77777777" w:rsidTr="005F641C">
        <w:trPr>
          <w:jc w:val="center"/>
        </w:trPr>
        <w:tc>
          <w:tcPr>
            <w:tcW w:w="4876" w:type="dxa"/>
            <w:hideMark/>
          </w:tcPr>
          <w:p w14:paraId="1CD5B621" w14:textId="77777777" w:rsidR="00F200BB" w:rsidRPr="00F8725B" w:rsidRDefault="00710EEB" w:rsidP="005F641C">
            <w:pPr>
              <w:pStyle w:val="ColumnHeading"/>
              <w:keepNext/>
            </w:pPr>
            <w:r>
              <w:t>A Bizottság által javasolt szöveg</w:t>
            </w:r>
          </w:p>
        </w:tc>
        <w:tc>
          <w:tcPr>
            <w:tcW w:w="4876" w:type="dxa"/>
            <w:hideMark/>
          </w:tcPr>
          <w:p w14:paraId="4DB8DC6A" w14:textId="77777777" w:rsidR="00F200BB" w:rsidRPr="00F8725B" w:rsidRDefault="00710EEB" w:rsidP="005F641C">
            <w:pPr>
              <w:pStyle w:val="ColumnHeading"/>
              <w:keepNext/>
            </w:pPr>
            <w:r>
              <w:t>Módosítás</w:t>
            </w:r>
          </w:p>
        </w:tc>
      </w:tr>
      <w:tr w:rsidR="00BA6370" w14:paraId="5C68E9B9" w14:textId="77777777" w:rsidTr="005F641C">
        <w:trPr>
          <w:jc w:val="center"/>
        </w:trPr>
        <w:tc>
          <w:tcPr>
            <w:tcW w:w="4876" w:type="dxa"/>
            <w:hideMark/>
          </w:tcPr>
          <w:p w14:paraId="5E959DE6" w14:textId="77777777" w:rsidR="00F200BB" w:rsidRPr="00F8725B" w:rsidRDefault="00710EEB" w:rsidP="005F641C">
            <w:pPr>
              <w:pStyle w:val="Normal6"/>
            </w:pPr>
            <w:r>
              <w:t>(8)</w:t>
            </w:r>
            <w:r>
              <w:tab/>
              <w:t xml:space="preserve">Az eljárás hatékonyságának fokozása érdekében a kérelmezőnek </w:t>
            </w:r>
            <w:r>
              <w:rPr>
                <w:b/>
                <w:i/>
              </w:rPr>
              <w:t>nem szabad</w:t>
            </w:r>
            <w:r>
              <w:t xml:space="preserve"> automatikus jogot biztosítani arra, hogy a biztonságos harmadik ország elve alapján hozott elfogadhatatlansági határozatok elleni fellebbezés céljából a tagállam területén maradjon. </w:t>
            </w:r>
            <w:r>
              <w:rPr>
                <w:b/>
                <w:i/>
              </w:rPr>
              <w:t xml:space="preserve">Mindazonáltal </w:t>
            </w:r>
            <w:r>
              <w:t xml:space="preserve">a megfelelő kiutasítási határozat végrehajtását fel kell függeszteni arra a határidőre, amelyen belül az érintett személy gyakorolhatja </w:t>
            </w:r>
            <w:r>
              <w:rPr>
                <w:b/>
                <w:i/>
              </w:rPr>
              <w:t>az elsőfokú</w:t>
            </w:r>
            <w:r>
              <w:t xml:space="preserve"> bíróság előtti hatékony jogorvoslathoz való jogát, valamint amikor ilyen fellebbezést nyújtanak</w:t>
            </w:r>
            <w:r>
              <w:t xml:space="preserve"> be</w:t>
            </w:r>
            <w:r>
              <w:rPr>
                <w:b/>
                <w:i/>
              </w:rPr>
              <w:t xml:space="preserve"> és fennáll annak kockázata, hogy sérül a visszaküldés tilalmának elve</w:t>
            </w:r>
            <w:r>
              <w:t>.</w:t>
            </w:r>
          </w:p>
        </w:tc>
        <w:tc>
          <w:tcPr>
            <w:tcW w:w="4876" w:type="dxa"/>
            <w:hideMark/>
          </w:tcPr>
          <w:p w14:paraId="2CD75872" w14:textId="77777777" w:rsidR="00F200BB" w:rsidRPr="00F8725B" w:rsidRDefault="00710EEB" w:rsidP="005F641C">
            <w:pPr>
              <w:pStyle w:val="Normal6"/>
              <w:rPr>
                <w:szCs w:val="24"/>
              </w:rPr>
            </w:pPr>
            <w:r>
              <w:t>(8)</w:t>
            </w:r>
            <w:r>
              <w:tab/>
              <w:t xml:space="preserve">Az eljárás hatékonyságának fokozása </w:t>
            </w:r>
            <w:r>
              <w:rPr>
                <w:b/>
                <w:i/>
              </w:rPr>
              <w:t xml:space="preserve">és a hatékony jogorvoslathoz való jog biztosítása </w:t>
            </w:r>
            <w:r>
              <w:t xml:space="preserve">érdekében a kérelmezőnek </w:t>
            </w:r>
            <w:r>
              <w:rPr>
                <w:b/>
                <w:i/>
              </w:rPr>
              <w:t>mindenkor</w:t>
            </w:r>
            <w:r>
              <w:t xml:space="preserve"> automatikus jogot </w:t>
            </w:r>
            <w:r>
              <w:rPr>
                <w:b/>
                <w:i/>
              </w:rPr>
              <w:t xml:space="preserve">kell </w:t>
            </w:r>
            <w:r>
              <w:t xml:space="preserve">biztosítani arra, hogy a biztonságos harmadik ország elve alapján hozott elfogadhatatlansági határozatok elleni fellebbezés céljából a tagállam területén maradjon. A megfelelő kiutasítási határozat végrehajtását fel kell függeszteni arra a határidőre, amelyen belül az érintett személy gyakorolhatja </w:t>
            </w:r>
            <w:r>
              <w:rPr>
                <w:b/>
                <w:i/>
              </w:rPr>
              <w:t>a</w:t>
            </w:r>
            <w:r>
              <w:t xml:space="preserve"> bíróság előtti hatékony jogorvoslathoz való jogát, valamint amiko</w:t>
            </w:r>
            <w:r>
              <w:t>r ilyen fellebbezést nyújtanak be.</w:t>
            </w:r>
          </w:p>
        </w:tc>
      </w:tr>
    </w:tbl>
    <w:p w14:paraId="3FDB5605"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C7FC24D" w14:textId="77777777" w:rsidR="00F200BB" w:rsidRPr="00F8725B" w:rsidRDefault="00710EEB" w:rsidP="00F200BB">
      <w:r>
        <w:rPr>
          <w:rStyle w:val="HideTWBExt"/>
        </w:rPr>
        <w:t>&lt;/Amend&gt;</w:t>
      </w:r>
    </w:p>
    <w:p w14:paraId="2C4DDE9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67</w:t>
      </w:r>
      <w:r>
        <w:rPr>
          <w:rStyle w:val="HideTWBExt"/>
          <w:b w:val="0"/>
        </w:rPr>
        <w:t>&lt;/NumAm&gt;</w:t>
      </w:r>
    </w:p>
    <w:p w14:paraId="426004F1"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78AA6817" w14:textId="77777777" w:rsidR="00F200BB" w:rsidRPr="00F8725B" w:rsidRDefault="00710EEB" w:rsidP="00F200BB">
      <w:r>
        <w:rPr>
          <w:rStyle w:val="HideTWBExt"/>
        </w:rPr>
        <w:t>&lt;/RepeatBlock-By&gt;</w:t>
      </w:r>
    </w:p>
    <w:p w14:paraId="3C6832B1"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46D7F5B" w14:textId="77777777" w:rsidR="00F200BB" w:rsidRPr="00F8725B" w:rsidRDefault="00710EEB" w:rsidP="00F200BB">
      <w:pPr>
        <w:pStyle w:val="NormalBold"/>
      </w:pPr>
      <w:r>
        <w:rPr>
          <w:rStyle w:val="HideTWBExt"/>
          <w:b w:val="0"/>
        </w:rPr>
        <w:t>&lt;Article&gt;</w:t>
      </w:r>
      <w:r>
        <w:t>12 preambulumbekezdés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6C1306E2" w14:textId="77777777" w:rsidTr="005F641C">
        <w:trPr>
          <w:jc w:val="center"/>
        </w:trPr>
        <w:tc>
          <w:tcPr>
            <w:tcW w:w="9752" w:type="dxa"/>
            <w:gridSpan w:val="2"/>
          </w:tcPr>
          <w:p w14:paraId="77BB6B5F" w14:textId="77777777" w:rsidR="00F200BB" w:rsidRPr="00F8725B" w:rsidRDefault="00F200BB" w:rsidP="005F641C">
            <w:pPr>
              <w:keepNext/>
            </w:pPr>
          </w:p>
        </w:tc>
      </w:tr>
      <w:tr w:rsidR="00BA6370" w14:paraId="2572EF92" w14:textId="77777777" w:rsidTr="005F641C">
        <w:trPr>
          <w:jc w:val="center"/>
        </w:trPr>
        <w:tc>
          <w:tcPr>
            <w:tcW w:w="4876" w:type="dxa"/>
            <w:hideMark/>
          </w:tcPr>
          <w:p w14:paraId="30FBF12E" w14:textId="77777777" w:rsidR="00F200BB" w:rsidRPr="00F8725B" w:rsidRDefault="00710EEB" w:rsidP="005F641C">
            <w:pPr>
              <w:pStyle w:val="ColumnHeading"/>
              <w:keepNext/>
            </w:pPr>
            <w:r>
              <w:t>A Bizottság által javasolt szöveg</w:t>
            </w:r>
          </w:p>
        </w:tc>
        <w:tc>
          <w:tcPr>
            <w:tcW w:w="4876" w:type="dxa"/>
            <w:hideMark/>
          </w:tcPr>
          <w:p w14:paraId="4C604CE6" w14:textId="77777777" w:rsidR="00F200BB" w:rsidRPr="00F8725B" w:rsidRDefault="00710EEB" w:rsidP="005F641C">
            <w:pPr>
              <w:pStyle w:val="ColumnHeading"/>
              <w:keepNext/>
            </w:pPr>
            <w:r>
              <w:t>Módosítás</w:t>
            </w:r>
          </w:p>
        </w:tc>
      </w:tr>
      <w:tr w:rsidR="00BA6370" w14:paraId="20C6DC75" w14:textId="77777777" w:rsidTr="005F641C">
        <w:trPr>
          <w:jc w:val="center"/>
        </w:trPr>
        <w:tc>
          <w:tcPr>
            <w:tcW w:w="4876" w:type="dxa"/>
            <w:hideMark/>
          </w:tcPr>
          <w:p w14:paraId="455D699D" w14:textId="77777777" w:rsidR="00F200BB" w:rsidRPr="00F8725B" w:rsidRDefault="00710EEB" w:rsidP="005F641C">
            <w:pPr>
              <w:pStyle w:val="Normal6"/>
            </w:pPr>
            <w:r>
              <w:t>(12)</w:t>
            </w:r>
            <w:r>
              <w:tab/>
              <w:t xml:space="preserve">E rendelet </w:t>
            </w:r>
            <w:r>
              <w:rPr>
                <w:b/>
                <w:i/>
              </w:rPr>
              <w:t>tiszteletben tartja az alapvető jogokat</w:t>
            </w:r>
            <w:r>
              <w:t xml:space="preserve"> és </w:t>
            </w:r>
            <w:r>
              <w:rPr>
                <w:b/>
                <w:i/>
              </w:rPr>
              <w:t xml:space="preserve">figyelembe veszi </w:t>
            </w:r>
            <w:r>
              <w:rPr>
                <w:b/>
                <w:i/>
              </w:rPr>
              <w:t>különösen</w:t>
            </w:r>
            <w:r>
              <w:t xml:space="preserve"> az Európai Unió Alapjogi Chartája által elismert elveket.</w:t>
            </w:r>
          </w:p>
        </w:tc>
        <w:tc>
          <w:tcPr>
            <w:tcW w:w="4876" w:type="dxa"/>
            <w:hideMark/>
          </w:tcPr>
          <w:p w14:paraId="2BA98101" w14:textId="77777777" w:rsidR="00F200BB" w:rsidRPr="00F8725B" w:rsidRDefault="00710EEB" w:rsidP="005F641C">
            <w:pPr>
              <w:pStyle w:val="Normal6"/>
              <w:rPr>
                <w:szCs w:val="24"/>
              </w:rPr>
            </w:pPr>
            <w:r>
              <w:t>(12)</w:t>
            </w:r>
            <w:r>
              <w:tab/>
              <w:t xml:space="preserve">E rendelet </w:t>
            </w:r>
            <w:r>
              <w:rPr>
                <w:b/>
                <w:i/>
              </w:rPr>
              <w:t>az alapvető jogok teljes tiszteletben tartásával alkalmazandó,</w:t>
            </w:r>
            <w:r>
              <w:t xml:space="preserve"> és </w:t>
            </w:r>
            <w:r>
              <w:rPr>
                <w:b/>
                <w:i/>
              </w:rPr>
              <w:t>annak szem előtt tartania</w:t>
            </w:r>
            <w:r>
              <w:t xml:space="preserve"> az Európai Unió Alapjogi Chartája</w:t>
            </w:r>
            <w:r>
              <w:rPr>
                <w:b/>
                <w:i/>
              </w:rPr>
              <w:t xml:space="preserve"> és a releváns nemzetközi jog</w:t>
            </w:r>
            <w:r>
              <w:t xml:space="preserve"> által elismert elveket.</w:t>
            </w:r>
          </w:p>
        </w:tc>
      </w:tr>
    </w:tbl>
    <w:p w14:paraId="080426DC"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2537BCC" w14:textId="77777777" w:rsidR="00F200BB" w:rsidRPr="00F8725B" w:rsidRDefault="00710EEB" w:rsidP="00F200BB">
      <w:r>
        <w:rPr>
          <w:rStyle w:val="HideTWBExt"/>
        </w:rPr>
        <w:t>&lt;/Amend&gt;</w:t>
      </w:r>
    </w:p>
    <w:p w14:paraId="77C10B96"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68</w:t>
      </w:r>
      <w:r>
        <w:rPr>
          <w:rStyle w:val="HideTWBExt"/>
          <w:b w:val="0"/>
        </w:rPr>
        <w:t>&lt;/NumAm&gt;</w:t>
      </w:r>
    </w:p>
    <w:p w14:paraId="43E66876" w14:textId="77777777" w:rsidR="00F200BB" w:rsidRPr="00F8725B" w:rsidRDefault="00710EEB" w:rsidP="00F200BB">
      <w:pPr>
        <w:pStyle w:val="NormalBold"/>
      </w:pPr>
      <w:r>
        <w:rPr>
          <w:rStyle w:val="HideTWBExt"/>
          <w:b w:val="0"/>
        </w:rPr>
        <w:t>&lt;RepeatBlock-By&gt;&lt;Members&gt;</w:t>
      </w:r>
      <w:r>
        <w:t>Fabienne Keller, Irena Joveva, Nikola Minchev</w:t>
      </w:r>
      <w:r>
        <w:rPr>
          <w:rStyle w:val="HideTWBExt"/>
          <w:b w:val="0"/>
        </w:rPr>
        <w:t>&lt;/Members&gt;</w:t>
      </w:r>
    </w:p>
    <w:p w14:paraId="79425127" w14:textId="77777777" w:rsidR="00F200BB" w:rsidRPr="00F8725B" w:rsidRDefault="00710EEB" w:rsidP="00F200BB">
      <w:r>
        <w:rPr>
          <w:rStyle w:val="HideTWBExt"/>
        </w:rPr>
        <w:t>&lt;/RepeatBlock-By&gt;</w:t>
      </w:r>
    </w:p>
    <w:p w14:paraId="003040A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62D0754" w14:textId="77777777" w:rsidR="00F200BB" w:rsidRPr="00F8725B" w:rsidRDefault="00710EEB" w:rsidP="00F200BB">
      <w:pPr>
        <w:pStyle w:val="NormalBold"/>
      </w:pPr>
      <w:r>
        <w:rPr>
          <w:rStyle w:val="HideTWBExt"/>
          <w:b w:val="0"/>
        </w:rPr>
        <w:t>&lt;Article&gt;</w:t>
      </w:r>
      <w:r>
        <w:t>1 cikk – 1 bekezdés – -1 a pont (új)</w:t>
      </w:r>
      <w:r>
        <w:rPr>
          <w:rStyle w:val="HideTWBExt"/>
          <w:b w:val="0"/>
        </w:rPr>
        <w:t>&lt;/Article&gt;</w:t>
      </w:r>
    </w:p>
    <w:p w14:paraId="187F185B" w14:textId="77777777" w:rsidR="00F200BB" w:rsidRPr="00F8725B" w:rsidRDefault="00710EEB" w:rsidP="00F200BB">
      <w:pPr>
        <w:keepNext/>
      </w:pPr>
      <w:r>
        <w:rPr>
          <w:rStyle w:val="HideTWBExt"/>
        </w:rPr>
        <w:t>&lt;DocAmend2&gt;</w:t>
      </w:r>
      <w:r>
        <w:t>(EU) 2024/1348 rendelet</w:t>
      </w:r>
      <w:r>
        <w:rPr>
          <w:rStyle w:val="HideTWBExt"/>
        </w:rPr>
        <w:t>&lt;/DocAmend2&gt;</w:t>
      </w:r>
    </w:p>
    <w:p w14:paraId="5ED62011" w14:textId="77777777" w:rsidR="00F200BB" w:rsidRPr="00F8725B" w:rsidRDefault="00710EEB" w:rsidP="00F200BB">
      <w:r>
        <w:rPr>
          <w:rStyle w:val="HideTWBExt"/>
        </w:rPr>
        <w:t>&lt;Article2&gt;</w:t>
      </w:r>
      <w:r>
        <w:t>57 cikk – 3 a bekezdés (új)</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634E5DB" w14:textId="77777777" w:rsidTr="005F641C">
        <w:trPr>
          <w:jc w:val="center"/>
        </w:trPr>
        <w:tc>
          <w:tcPr>
            <w:tcW w:w="9752" w:type="dxa"/>
            <w:gridSpan w:val="2"/>
          </w:tcPr>
          <w:p w14:paraId="5799112E" w14:textId="77777777" w:rsidR="00F200BB" w:rsidRPr="00F8725B" w:rsidRDefault="00F200BB" w:rsidP="005F641C">
            <w:pPr>
              <w:keepNext/>
            </w:pPr>
          </w:p>
        </w:tc>
      </w:tr>
      <w:tr w:rsidR="00BA6370" w14:paraId="33CB2DF2" w14:textId="77777777" w:rsidTr="005F641C">
        <w:trPr>
          <w:jc w:val="center"/>
        </w:trPr>
        <w:tc>
          <w:tcPr>
            <w:tcW w:w="4876" w:type="dxa"/>
            <w:hideMark/>
          </w:tcPr>
          <w:p w14:paraId="5662DBB9" w14:textId="77777777" w:rsidR="00F200BB" w:rsidRPr="00F8725B" w:rsidRDefault="00710EEB" w:rsidP="005F641C">
            <w:pPr>
              <w:pStyle w:val="ColumnHeading"/>
              <w:keepNext/>
            </w:pPr>
            <w:r>
              <w:t>A Bizottság által javasolt szöveg</w:t>
            </w:r>
          </w:p>
        </w:tc>
        <w:tc>
          <w:tcPr>
            <w:tcW w:w="4876" w:type="dxa"/>
            <w:hideMark/>
          </w:tcPr>
          <w:p w14:paraId="299427E4" w14:textId="77777777" w:rsidR="00F200BB" w:rsidRPr="00F8725B" w:rsidRDefault="00710EEB" w:rsidP="005F641C">
            <w:pPr>
              <w:pStyle w:val="ColumnHeading"/>
              <w:keepNext/>
            </w:pPr>
            <w:r>
              <w:t>Módosítás</w:t>
            </w:r>
          </w:p>
        </w:tc>
      </w:tr>
      <w:tr w:rsidR="00BA6370" w14:paraId="18788D47" w14:textId="77777777" w:rsidTr="005F641C">
        <w:trPr>
          <w:jc w:val="center"/>
        </w:trPr>
        <w:tc>
          <w:tcPr>
            <w:tcW w:w="4876" w:type="dxa"/>
          </w:tcPr>
          <w:p w14:paraId="14AE67C5" w14:textId="77777777" w:rsidR="00F200BB" w:rsidRPr="00F8725B" w:rsidRDefault="00F200BB" w:rsidP="005F641C">
            <w:pPr>
              <w:pStyle w:val="Normal6"/>
            </w:pPr>
          </w:p>
        </w:tc>
        <w:tc>
          <w:tcPr>
            <w:tcW w:w="4876" w:type="dxa"/>
            <w:hideMark/>
          </w:tcPr>
          <w:p w14:paraId="01CFB5A8" w14:textId="77777777" w:rsidR="00F200BB" w:rsidRPr="00F8725B" w:rsidRDefault="00710EEB" w:rsidP="005F641C">
            <w:pPr>
              <w:pStyle w:val="Normal6"/>
              <w:rPr>
                <w:szCs w:val="24"/>
              </w:rPr>
            </w:pPr>
            <w:r>
              <w:rPr>
                <w:b/>
                <w:i/>
              </w:rPr>
              <w:t>-1a.</w:t>
            </w:r>
            <w:r>
              <w:rPr>
                <w:b/>
                <w:i/>
              </w:rPr>
              <w:tab/>
              <w:t>A 57. cikk a következő bekezdéssel egészül ki:</w:t>
            </w:r>
          </w:p>
        </w:tc>
      </w:tr>
      <w:tr w:rsidR="00BA6370" w14:paraId="4DD1D4B0" w14:textId="77777777" w:rsidTr="005F641C">
        <w:trPr>
          <w:jc w:val="center"/>
        </w:trPr>
        <w:tc>
          <w:tcPr>
            <w:tcW w:w="4876" w:type="dxa"/>
          </w:tcPr>
          <w:p w14:paraId="63D0ACD1" w14:textId="77777777" w:rsidR="00F200BB" w:rsidRPr="00F8725B" w:rsidRDefault="00F200BB" w:rsidP="005F641C">
            <w:pPr>
              <w:pStyle w:val="Normal6"/>
            </w:pPr>
          </w:p>
        </w:tc>
        <w:tc>
          <w:tcPr>
            <w:tcW w:w="4876" w:type="dxa"/>
            <w:hideMark/>
          </w:tcPr>
          <w:p w14:paraId="5782BE78" w14:textId="77777777" w:rsidR="00F200BB" w:rsidRPr="00F8725B" w:rsidRDefault="00710EEB" w:rsidP="005F641C">
            <w:pPr>
              <w:pStyle w:val="Normal6"/>
              <w:rPr>
                <w:szCs w:val="24"/>
              </w:rPr>
            </w:pPr>
            <w:r>
              <w:rPr>
                <w:b/>
                <w:i/>
              </w:rPr>
              <w:t>„(3a)</w:t>
            </w:r>
            <w:r>
              <w:rPr>
                <w:b/>
                <w:i/>
              </w:rPr>
              <w:tab/>
              <w:t xml:space="preserve">Az (1) és (2) </w:t>
            </w:r>
            <w:r>
              <w:rPr>
                <w:b/>
                <w:i/>
              </w:rPr>
              <w:t>bekezdésben foglaltakon túlmenően egy harmadik ország akkor tekinthető úgy, hogy hatékony védelmet biztosít, ha az Unió vagy egy tagállam és az adott harmadik ország között olyan nyilvános és kötelező erejű megállapodás van érvényben, amely biztosítékokat nyújt arra vonatkozóan, hogy a hatékony védelem iránti kérelmeket érdemben megvizsgálják. Ilyen megállapodások csak az adott országgal kapcsolatban álló kérelmezőkre alkalmazhatók. A kérelmező és a biztonságos harmadik ország közötti kapcsolat bizonyítottn</w:t>
            </w:r>
            <w:r>
              <w:rPr>
                <w:b/>
                <w:i/>
              </w:rPr>
              <w:t>ak tekinthető, ha a kérelmezőnek családtagjai tartózkodnak abban az országban, ha a kérelmező korábban már letelepedett vagy tartózkodott abban az országban, vagy ha más kapcsolatai vannak ezzel az országgal, például azonos vagy hasonló nyelv, vallás vagy egyéb kulturális és földrajzi kapcsolatok. Az ilyen megállapodásoknak felfüggesztési záradékot kell tartalmazniuk az alapvető jogok rendszerszintű megsértése és a kérelmezők hatékony védelmének elmulasztása esetére. A tagállamok indokolatlan késedelem nélk</w:t>
            </w:r>
            <w:r>
              <w:rPr>
                <w:b/>
                <w:i/>
              </w:rPr>
              <w:t>ül tájékoztatják a Bizottságot és a többi tagállamot arról, hogy tárgyalásokat kezdtek egy ilyen megállapodásról, valamint e tárgyalások kimeneteléről. A Bizottság és a tagállamok biztosítják a valamely tagállam és egy harmadik ország között létrejött megállapodások nyomon követését.”</w:t>
            </w:r>
          </w:p>
        </w:tc>
      </w:tr>
    </w:tbl>
    <w:p w14:paraId="05D94EA4"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CAA8FDD" w14:textId="77777777" w:rsidR="00F200BB" w:rsidRPr="00F8725B" w:rsidRDefault="00710EEB" w:rsidP="00F200BB">
      <w:pPr>
        <w:rPr>
          <w:rStyle w:val="HideTWBExt"/>
        </w:rPr>
      </w:pPr>
      <w:r>
        <w:rPr>
          <w:rStyle w:val="HideTWBExt"/>
        </w:rPr>
        <w:t>&lt;/Amend&gt;</w:t>
      </w:r>
    </w:p>
    <w:p w14:paraId="365E0A8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69</w:t>
      </w:r>
      <w:r>
        <w:rPr>
          <w:rStyle w:val="HideTWBExt"/>
          <w:b w:val="0"/>
        </w:rPr>
        <w:t>&lt;/NumAm&gt;</w:t>
      </w:r>
    </w:p>
    <w:p w14:paraId="50C66642" w14:textId="77777777" w:rsidR="00F200BB" w:rsidRPr="00F8725B" w:rsidRDefault="00710EEB" w:rsidP="00F200BB">
      <w:pPr>
        <w:pStyle w:val="NormalBold"/>
      </w:pPr>
      <w:r>
        <w:rPr>
          <w:rStyle w:val="HideTWBExt"/>
          <w:b w:val="0"/>
        </w:rPr>
        <w:t>&lt;RepeatBlock-By&gt;&lt;Members&gt;</w:t>
      </w:r>
      <w:r>
        <w:t xml:space="preserve">Jan-Christoph Oetjen, Irena Joveva, Raquel García Hermida-Van Der Walle, Abir Al-Sahlani, Michael McNamara, Hilde </w:t>
      </w:r>
      <w:r>
        <w:t>Vautmans</w:t>
      </w:r>
      <w:r>
        <w:rPr>
          <w:rStyle w:val="HideTWBExt"/>
          <w:b w:val="0"/>
        </w:rPr>
        <w:t>&lt;/Members&gt;</w:t>
      </w:r>
    </w:p>
    <w:p w14:paraId="664DD8ED" w14:textId="77777777" w:rsidR="00F200BB" w:rsidRPr="00F8725B" w:rsidRDefault="00710EEB" w:rsidP="00F200BB">
      <w:r>
        <w:rPr>
          <w:rStyle w:val="HideTWBExt"/>
        </w:rPr>
        <w:t>&lt;/RepeatBlock-By&gt;</w:t>
      </w:r>
    </w:p>
    <w:p w14:paraId="5387EBF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07443D7" w14:textId="77777777" w:rsidR="00F200BB" w:rsidRPr="00F8725B" w:rsidRDefault="00710EEB" w:rsidP="00F200BB">
      <w:pPr>
        <w:pStyle w:val="NormalBold"/>
      </w:pPr>
      <w:r>
        <w:rPr>
          <w:rStyle w:val="HideTWBExt"/>
          <w:b w:val="0"/>
        </w:rPr>
        <w:t>&lt;Article&gt;</w:t>
      </w:r>
      <w:r>
        <w:t>1 cikk – 1 bekezdés – -1 a pont (új)</w:t>
      </w:r>
      <w:r>
        <w:rPr>
          <w:rStyle w:val="HideTWBExt"/>
          <w:b w:val="0"/>
        </w:rPr>
        <w:t>&lt;/Article&gt;</w:t>
      </w:r>
    </w:p>
    <w:p w14:paraId="275B522B" w14:textId="77777777" w:rsidR="00F200BB" w:rsidRPr="00F8725B" w:rsidRDefault="00710EEB" w:rsidP="00F200BB">
      <w:pPr>
        <w:keepNext/>
      </w:pPr>
      <w:r>
        <w:rPr>
          <w:rStyle w:val="HideTWBExt"/>
        </w:rPr>
        <w:t>&lt;DocAmend2&gt;</w:t>
      </w:r>
      <w:r>
        <w:t>(EU) 2024/1348 rendelet</w:t>
      </w:r>
      <w:r>
        <w:rPr>
          <w:rStyle w:val="HideTWBExt"/>
        </w:rPr>
        <w:t>&lt;/DocAmend2&gt;</w:t>
      </w:r>
    </w:p>
    <w:p w14:paraId="756C04E6" w14:textId="77777777" w:rsidR="00F200BB" w:rsidRPr="00F8725B" w:rsidRDefault="00710EEB" w:rsidP="00F200BB">
      <w:r>
        <w:rPr>
          <w:rStyle w:val="HideTWBExt"/>
        </w:rPr>
        <w:t>&lt;Article2&gt;</w:t>
      </w:r>
      <w:r>
        <w:t>59 cikk – 2 bekezdés</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A6370" w14:paraId="71CA1AC2" w14:textId="77777777" w:rsidTr="005F641C">
        <w:trPr>
          <w:jc w:val="center"/>
        </w:trPr>
        <w:tc>
          <w:tcPr>
            <w:tcW w:w="9752" w:type="dxa"/>
            <w:gridSpan w:val="2"/>
          </w:tcPr>
          <w:p w14:paraId="4C04DE1F" w14:textId="77777777" w:rsidR="00F200BB" w:rsidRPr="00F8725B" w:rsidRDefault="00F200BB" w:rsidP="005F641C">
            <w:pPr>
              <w:keepNext/>
            </w:pPr>
          </w:p>
        </w:tc>
      </w:tr>
      <w:tr w:rsidR="00BA6370" w14:paraId="01670935" w14:textId="77777777" w:rsidTr="005F641C">
        <w:trPr>
          <w:jc w:val="center"/>
        </w:trPr>
        <w:tc>
          <w:tcPr>
            <w:tcW w:w="4876" w:type="dxa"/>
            <w:hideMark/>
          </w:tcPr>
          <w:p w14:paraId="717179F6" w14:textId="77777777" w:rsidR="00F200BB" w:rsidRPr="00F8725B" w:rsidRDefault="00710EEB" w:rsidP="005F641C">
            <w:pPr>
              <w:pStyle w:val="ColumnHeading"/>
              <w:keepNext/>
            </w:pPr>
            <w:r>
              <w:t>Hatályos szöveg</w:t>
            </w:r>
          </w:p>
        </w:tc>
        <w:tc>
          <w:tcPr>
            <w:tcW w:w="4876" w:type="dxa"/>
            <w:hideMark/>
          </w:tcPr>
          <w:p w14:paraId="2960CB61" w14:textId="77777777" w:rsidR="00F200BB" w:rsidRPr="00F8725B" w:rsidRDefault="00710EEB" w:rsidP="005F641C">
            <w:pPr>
              <w:pStyle w:val="ColumnHeading"/>
              <w:keepNext/>
            </w:pPr>
            <w:r>
              <w:t>Módosítás</w:t>
            </w:r>
          </w:p>
        </w:tc>
      </w:tr>
      <w:tr w:rsidR="00BA6370" w14:paraId="2F548E23" w14:textId="77777777" w:rsidTr="005F641C">
        <w:trPr>
          <w:jc w:val="center"/>
        </w:trPr>
        <w:tc>
          <w:tcPr>
            <w:tcW w:w="4876" w:type="dxa"/>
          </w:tcPr>
          <w:p w14:paraId="68D8D5DF" w14:textId="77777777" w:rsidR="00F200BB" w:rsidRPr="00F8725B" w:rsidRDefault="00F200BB" w:rsidP="005F641C">
            <w:pPr>
              <w:pStyle w:val="Normal6"/>
            </w:pPr>
          </w:p>
        </w:tc>
        <w:tc>
          <w:tcPr>
            <w:tcW w:w="4876" w:type="dxa"/>
            <w:hideMark/>
          </w:tcPr>
          <w:p w14:paraId="6191BEE0" w14:textId="77777777" w:rsidR="00F200BB" w:rsidRPr="00F8725B" w:rsidRDefault="00710EEB" w:rsidP="005F641C">
            <w:pPr>
              <w:pStyle w:val="Normal6"/>
              <w:rPr>
                <w:szCs w:val="24"/>
              </w:rPr>
            </w:pPr>
            <w:r>
              <w:rPr>
                <w:b/>
                <w:i/>
              </w:rPr>
              <w:t xml:space="preserve">-1a. </w:t>
            </w:r>
            <w:r>
              <w:rPr>
                <w:b/>
                <w:i/>
              </w:rPr>
              <w:tab/>
              <w:t>Az 59. cikk (2) bekezdésének helyébe a következő szöveg lép:</w:t>
            </w:r>
          </w:p>
        </w:tc>
      </w:tr>
      <w:tr w:rsidR="00BA6370" w14:paraId="18AC57F2" w14:textId="77777777" w:rsidTr="005F641C">
        <w:trPr>
          <w:jc w:val="center"/>
        </w:trPr>
        <w:tc>
          <w:tcPr>
            <w:tcW w:w="4876" w:type="dxa"/>
            <w:hideMark/>
          </w:tcPr>
          <w:p w14:paraId="59DDAABB" w14:textId="77777777" w:rsidR="00F200BB" w:rsidRPr="00F8725B" w:rsidRDefault="00710EEB" w:rsidP="005F641C">
            <w:pPr>
              <w:pStyle w:val="Normal6"/>
            </w:pPr>
            <w:r>
              <w:t>(2)</w:t>
            </w:r>
            <w:r>
              <w:rPr>
                <w:b/>
                <w:i/>
              </w:rPr>
              <w:t xml:space="preserve"> </w:t>
            </w:r>
            <w:r>
              <w:rPr>
                <w:b/>
                <w:i/>
              </w:rPr>
              <w:tab/>
            </w:r>
            <w:r>
              <w:t>Egy harmadik ország mind uniós, mind nemzeti szinten biztonságos harmadik országgá nyilvánítható a</w:t>
            </w:r>
            <w:r>
              <w:rPr>
                <w:b/>
                <w:i/>
              </w:rPr>
              <w:t> területének meghatározott részeire vagy</w:t>
            </w:r>
            <w:r>
              <w:t xml:space="preserve"> személyek egyértelműen azonosítható kategóriáira vonatkozó kivételekkel együtt is.</w:t>
            </w:r>
          </w:p>
        </w:tc>
        <w:tc>
          <w:tcPr>
            <w:tcW w:w="4876" w:type="dxa"/>
            <w:hideMark/>
          </w:tcPr>
          <w:p w14:paraId="27EBB5DB" w14:textId="77777777" w:rsidR="00F200BB" w:rsidRPr="00F8725B" w:rsidRDefault="00710EEB" w:rsidP="005F641C">
            <w:pPr>
              <w:pStyle w:val="Normal6"/>
              <w:rPr>
                <w:szCs w:val="24"/>
              </w:rPr>
            </w:pPr>
            <w:r>
              <w:t>„(2)</w:t>
            </w:r>
            <w:r>
              <w:rPr>
                <w:b/>
                <w:i/>
              </w:rPr>
              <w:t xml:space="preserve"> </w:t>
            </w:r>
            <w:r>
              <w:rPr>
                <w:b/>
                <w:i/>
              </w:rPr>
              <w:tab/>
            </w:r>
            <w:r>
              <w:t>Egy harmadik ország mind uniós, mind nemzeti szinten biztonságos harmadik országgá nyilvánítható a személyek egyértelműen azonosítható kategóriáira vonatkozó kivételekkel együtt is.</w:t>
            </w:r>
            <w:r>
              <w:rPr>
                <w:b/>
                <w:i/>
              </w:rPr>
              <w:t>”</w:t>
            </w:r>
          </w:p>
        </w:tc>
      </w:tr>
    </w:tbl>
    <w:p w14:paraId="26B69A0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6400ACF" w14:textId="77777777" w:rsidR="00F200BB" w:rsidRPr="00F8725B" w:rsidRDefault="00710EEB" w:rsidP="00F200BB">
      <w:r>
        <w:rPr>
          <w:rStyle w:val="HideTWBExt"/>
        </w:rPr>
        <w:t>&lt;/Amend&gt;</w:t>
      </w:r>
    </w:p>
    <w:p w14:paraId="21EB823D"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70</w:t>
      </w:r>
      <w:r>
        <w:rPr>
          <w:rStyle w:val="HideTWBExt"/>
          <w:b w:val="0"/>
        </w:rPr>
        <w:t>&lt;/NumAm&gt;</w:t>
      </w:r>
    </w:p>
    <w:p w14:paraId="62F02C3C"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Nikola Minchev</w:t>
      </w:r>
      <w:r>
        <w:rPr>
          <w:rStyle w:val="HideTWBExt"/>
          <w:b w:val="0"/>
        </w:rPr>
        <w:t>&lt;/Members&gt;</w:t>
      </w:r>
    </w:p>
    <w:p w14:paraId="32DDDDFA" w14:textId="77777777" w:rsidR="00F200BB" w:rsidRPr="00F8725B" w:rsidRDefault="00710EEB" w:rsidP="00F200BB">
      <w:r>
        <w:rPr>
          <w:rStyle w:val="HideTWBExt"/>
        </w:rPr>
        <w:t>&lt;/RepeatBlock-By&gt;</w:t>
      </w:r>
    </w:p>
    <w:p w14:paraId="0499940B"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2D123C5"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7C55F1C3" w14:textId="77777777" w:rsidR="00F200BB" w:rsidRPr="00F8725B" w:rsidRDefault="00710EEB" w:rsidP="00F200BB">
      <w:pPr>
        <w:keepNext/>
      </w:pPr>
      <w:r>
        <w:rPr>
          <w:rStyle w:val="HideTWBExt"/>
        </w:rPr>
        <w:t>&lt;DocAmend2&gt;</w:t>
      </w:r>
      <w:r>
        <w:t>(EU) 2024/1348 rendelet</w:t>
      </w:r>
      <w:r>
        <w:rPr>
          <w:rStyle w:val="HideTWBExt"/>
        </w:rPr>
        <w:t>&lt;/DocAmend2&gt;</w:t>
      </w:r>
    </w:p>
    <w:p w14:paraId="0828C4B2" w14:textId="77777777" w:rsidR="00F200BB" w:rsidRPr="00F8725B" w:rsidRDefault="00710EEB" w:rsidP="00F200BB">
      <w:r>
        <w:rPr>
          <w:rStyle w:val="HideTWBExt"/>
        </w:rPr>
        <w:t>&lt;Article2&gt;</w:t>
      </w:r>
      <w:r>
        <w:t>59 cikk – 5 bekezdés – b pont</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A6370" w14:paraId="1052985A" w14:textId="77777777" w:rsidTr="005F641C">
        <w:trPr>
          <w:jc w:val="center"/>
        </w:trPr>
        <w:tc>
          <w:tcPr>
            <w:tcW w:w="9752" w:type="dxa"/>
            <w:gridSpan w:val="2"/>
          </w:tcPr>
          <w:p w14:paraId="1F0EA813" w14:textId="77777777" w:rsidR="00F200BB" w:rsidRPr="00F8725B" w:rsidRDefault="00F200BB" w:rsidP="005F641C">
            <w:pPr>
              <w:keepNext/>
            </w:pPr>
          </w:p>
        </w:tc>
      </w:tr>
      <w:tr w:rsidR="00BA6370" w14:paraId="3275843E" w14:textId="77777777" w:rsidTr="005F641C">
        <w:trPr>
          <w:jc w:val="center"/>
        </w:trPr>
        <w:tc>
          <w:tcPr>
            <w:tcW w:w="4876" w:type="dxa"/>
            <w:hideMark/>
          </w:tcPr>
          <w:p w14:paraId="4BAB780E" w14:textId="77777777" w:rsidR="00F200BB" w:rsidRPr="00F8725B" w:rsidRDefault="00710EEB" w:rsidP="005F641C">
            <w:pPr>
              <w:pStyle w:val="ColumnHeading"/>
              <w:keepNext/>
            </w:pPr>
            <w:r>
              <w:t xml:space="preserve">A Bizottság által javasolt </w:t>
            </w:r>
            <w:r>
              <w:t>szöveg</w:t>
            </w:r>
          </w:p>
        </w:tc>
        <w:tc>
          <w:tcPr>
            <w:tcW w:w="4876" w:type="dxa"/>
            <w:hideMark/>
          </w:tcPr>
          <w:p w14:paraId="0C29963E" w14:textId="77777777" w:rsidR="00F200BB" w:rsidRPr="00F8725B" w:rsidRDefault="00710EEB" w:rsidP="005F641C">
            <w:pPr>
              <w:pStyle w:val="ColumnHeading"/>
              <w:keepNext/>
            </w:pPr>
            <w:r>
              <w:t>Módosítás</w:t>
            </w:r>
          </w:p>
        </w:tc>
      </w:tr>
      <w:tr w:rsidR="00BA6370" w14:paraId="3A231DE8" w14:textId="77777777" w:rsidTr="005F641C">
        <w:trPr>
          <w:jc w:val="center"/>
        </w:trPr>
        <w:tc>
          <w:tcPr>
            <w:tcW w:w="4876" w:type="dxa"/>
            <w:hideMark/>
          </w:tcPr>
          <w:p w14:paraId="615F0F72" w14:textId="77777777" w:rsidR="00F200BB" w:rsidRPr="00F8725B" w:rsidRDefault="00710EEB" w:rsidP="005F641C">
            <w:pPr>
              <w:pStyle w:val="Normal6"/>
            </w:pPr>
            <w:r>
              <w:rPr>
                <w:b/>
                <w:i/>
              </w:rPr>
              <w:t>a)</w:t>
            </w:r>
            <w:r>
              <w:rPr>
                <w:b/>
                <w:i/>
              </w:rPr>
              <w:tab/>
              <w:t>a b) pont helyébe a következő szöveg lép:</w:t>
            </w:r>
          </w:p>
        </w:tc>
        <w:tc>
          <w:tcPr>
            <w:tcW w:w="4876" w:type="dxa"/>
            <w:hideMark/>
          </w:tcPr>
          <w:p w14:paraId="16E068D9" w14:textId="77777777" w:rsidR="00F200BB" w:rsidRPr="00F8725B" w:rsidRDefault="00710EEB" w:rsidP="005F641C">
            <w:pPr>
              <w:pStyle w:val="Normal6"/>
              <w:rPr>
                <w:szCs w:val="24"/>
              </w:rPr>
            </w:pPr>
            <w:r>
              <w:rPr>
                <w:b/>
                <w:i/>
              </w:rPr>
              <w:t>törölve</w:t>
            </w:r>
          </w:p>
        </w:tc>
      </w:tr>
      <w:tr w:rsidR="00BA6370" w14:paraId="5CF6B53C" w14:textId="77777777" w:rsidTr="005F641C">
        <w:trPr>
          <w:jc w:val="center"/>
        </w:trPr>
        <w:tc>
          <w:tcPr>
            <w:tcW w:w="4876" w:type="dxa"/>
            <w:hideMark/>
          </w:tcPr>
          <w:p w14:paraId="703F1549" w14:textId="77777777" w:rsidR="00F200BB" w:rsidRPr="00F8725B" w:rsidRDefault="00710EEB" w:rsidP="005F641C">
            <w:pPr>
              <w:pStyle w:val="Normal6"/>
            </w:pPr>
            <w:r>
              <w:rPr>
                <w:b/>
                <w:i/>
              </w:rPr>
              <w:t>„b)</w:t>
            </w:r>
            <w:r>
              <w:rPr>
                <w:b/>
                <w:i/>
              </w:rPr>
              <w:tab/>
              <w:t>az alábbi feltételek egyike teljesül:</w:t>
            </w:r>
          </w:p>
        </w:tc>
        <w:tc>
          <w:tcPr>
            <w:tcW w:w="4876" w:type="dxa"/>
          </w:tcPr>
          <w:p w14:paraId="3F2080B7" w14:textId="77777777" w:rsidR="00F200BB" w:rsidRPr="00F8725B" w:rsidRDefault="00F200BB" w:rsidP="005F641C">
            <w:pPr>
              <w:pStyle w:val="Normal6"/>
              <w:rPr>
                <w:szCs w:val="24"/>
              </w:rPr>
            </w:pPr>
          </w:p>
        </w:tc>
      </w:tr>
      <w:tr w:rsidR="00BA6370" w14:paraId="4F8DBD0C" w14:textId="77777777" w:rsidTr="005F641C">
        <w:trPr>
          <w:jc w:val="center"/>
        </w:trPr>
        <w:tc>
          <w:tcPr>
            <w:tcW w:w="4876" w:type="dxa"/>
            <w:hideMark/>
          </w:tcPr>
          <w:p w14:paraId="7F93A6F2" w14:textId="77777777" w:rsidR="00F200BB" w:rsidRPr="00F8725B" w:rsidRDefault="00710EEB" w:rsidP="005F641C">
            <w:pPr>
              <w:pStyle w:val="Normal6"/>
            </w:pPr>
            <w:r>
              <w:rPr>
                <w:b/>
                <w:i/>
              </w:rPr>
              <w:t>i.</w:t>
            </w:r>
            <w:r>
              <w:rPr>
                <w:b/>
                <w:i/>
              </w:rPr>
              <w:tab/>
              <w:t xml:space="preserve">a kérelmező és a szóban forgó harmadik ország között olyan kapcsolat áll fenn, amelynek alapján észszerűnek tűnik, hogy </w:t>
            </w:r>
            <w:r>
              <w:rPr>
                <w:b/>
                <w:i/>
              </w:rPr>
              <w:t>a kérelmező ebbe az országba menjen;</w:t>
            </w:r>
          </w:p>
        </w:tc>
        <w:tc>
          <w:tcPr>
            <w:tcW w:w="4876" w:type="dxa"/>
          </w:tcPr>
          <w:p w14:paraId="5E787E2F" w14:textId="77777777" w:rsidR="00F200BB" w:rsidRPr="00F8725B" w:rsidRDefault="00F200BB" w:rsidP="005F641C">
            <w:pPr>
              <w:pStyle w:val="Normal6"/>
              <w:rPr>
                <w:szCs w:val="24"/>
              </w:rPr>
            </w:pPr>
          </w:p>
        </w:tc>
      </w:tr>
      <w:tr w:rsidR="00BA6370" w14:paraId="067A333E" w14:textId="77777777" w:rsidTr="005F641C">
        <w:trPr>
          <w:jc w:val="center"/>
        </w:trPr>
        <w:tc>
          <w:tcPr>
            <w:tcW w:w="4876" w:type="dxa"/>
            <w:hideMark/>
          </w:tcPr>
          <w:p w14:paraId="0B9A4563" w14:textId="77777777" w:rsidR="00F200BB" w:rsidRPr="00F8725B" w:rsidRDefault="00710EEB" w:rsidP="005F641C">
            <w:pPr>
              <w:pStyle w:val="Normal6"/>
            </w:pPr>
            <w:r>
              <w:rPr>
                <w:b/>
                <w:i/>
              </w:rPr>
              <w:t>ii.</w:t>
            </w:r>
            <w:r>
              <w:rPr>
                <w:b/>
                <w:i/>
              </w:rPr>
              <w:tab/>
              <w:t>a kérelmező áthaladt az érintett harmadik országon;</w:t>
            </w:r>
          </w:p>
        </w:tc>
        <w:tc>
          <w:tcPr>
            <w:tcW w:w="4876" w:type="dxa"/>
          </w:tcPr>
          <w:p w14:paraId="38649A24" w14:textId="77777777" w:rsidR="00F200BB" w:rsidRPr="00F8725B" w:rsidRDefault="00F200BB" w:rsidP="005F641C">
            <w:pPr>
              <w:pStyle w:val="Normal6"/>
              <w:rPr>
                <w:szCs w:val="24"/>
              </w:rPr>
            </w:pPr>
          </w:p>
        </w:tc>
      </w:tr>
      <w:tr w:rsidR="00BA6370" w14:paraId="28B67E7A" w14:textId="77777777" w:rsidTr="005F641C">
        <w:trPr>
          <w:jc w:val="center"/>
        </w:trPr>
        <w:tc>
          <w:tcPr>
            <w:tcW w:w="4876" w:type="dxa"/>
            <w:hideMark/>
          </w:tcPr>
          <w:p w14:paraId="190C9509" w14:textId="77777777" w:rsidR="00F200BB" w:rsidRPr="00F8725B" w:rsidRDefault="00710EEB" w:rsidP="005F641C">
            <w:pPr>
              <w:pStyle w:val="Normal6"/>
            </w:pPr>
            <w:r>
              <w:rPr>
                <w:b/>
                <w:i/>
              </w:rPr>
              <w:t>iii.</w:t>
            </w:r>
            <w:r>
              <w:rPr>
                <w:b/>
                <w:i/>
              </w:rPr>
              <w:tab/>
              <w:t xml:space="preserve">az érintett harmadik országgal olyan megállapodás vagy egyezmény van érvényben, amely megköveteli az adott megállapodás vagy egyezmény hatálya alá </w:t>
            </w:r>
            <w:r>
              <w:rPr>
                <w:b/>
                <w:i/>
              </w:rPr>
              <w:t>tartozó kérelmezők által benyújtott hatékony védelem iránti kérelmek érdemi vizsgálatát. ’</w:t>
            </w:r>
          </w:p>
        </w:tc>
        <w:tc>
          <w:tcPr>
            <w:tcW w:w="4876" w:type="dxa"/>
          </w:tcPr>
          <w:p w14:paraId="12BE4700" w14:textId="77777777" w:rsidR="00F200BB" w:rsidRPr="00F8725B" w:rsidRDefault="00F200BB" w:rsidP="005F641C">
            <w:pPr>
              <w:pStyle w:val="Normal6"/>
              <w:rPr>
                <w:szCs w:val="24"/>
              </w:rPr>
            </w:pPr>
          </w:p>
        </w:tc>
      </w:tr>
    </w:tbl>
    <w:p w14:paraId="7C1EDFF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783ECAA" w14:textId="77777777" w:rsidR="00F200BB" w:rsidRPr="00F8725B" w:rsidRDefault="00710EEB" w:rsidP="00F200BB">
      <w:r>
        <w:rPr>
          <w:rStyle w:val="HideTWBExt"/>
        </w:rPr>
        <w:t>&lt;/Amend&gt;</w:t>
      </w:r>
    </w:p>
    <w:p w14:paraId="2B1B040F"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71</w:t>
      </w:r>
      <w:r>
        <w:rPr>
          <w:rStyle w:val="HideTWBExt"/>
          <w:b w:val="0"/>
        </w:rPr>
        <w:t>&lt;/NumAm&gt;</w:t>
      </w:r>
    </w:p>
    <w:p w14:paraId="4677862C"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72630DD6" w14:textId="77777777" w:rsidR="00F200BB" w:rsidRPr="00F8725B" w:rsidRDefault="00710EEB" w:rsidP="00F200BB">
      <w:r>
        <w:rPr>
          <w:rStyle w:val="HideTWBExt"/>
        </w:rPr>
        <w:t>&lt;/RepeatBlock-By&gt;</w:t>
      </w:r>
    </w:p>
    <w:p w14:paraId="5D16D25C"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F910AEF"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0A5D41CD" w14:textId="77777777" w:rsidR="00F200BB" w:rsidRPr="00F8725B" w:rsidRDefault="00710EEB" w:rsidP="00F200BB">
      <w:pPr>
        <w:keepNext/>
      </w:pPr>
      <w:r>
        <w:rPr>
          <w:rStyle w:val="HideTWBExt"/>
        </w:rPr>
        <w:t>&lt;DocAmend2&gt;</w:t>
      </w:r>
      <w:r>
        <w:t>(EU) 2024/1348 rendelet</w:t>
      </w:r>
      <w:r>
        <w:rPr>
          <w:rStyle w:val="HideTWBExt"/>
        </w:rPr>
        <w:t>&lt;/DocAmend2&gt;</w:t>
      </w:r>
    </w:p>
    <w:p w14:paraId="36B21A2F" w14:textId="77777777" w:rsidR="00F200BB" w:rsidRPr="00F8725B" w:rsidRDefault="00710EEB" w:rsidP="00F200BB">
      <w:r>
        <w:rPr>
          <w:rStyle w:val="HideTWBExt"/>
        </w:rPr>
        <w:t>&lt;Article2&gt;</w:t>
      </w:r>
      <w:r>
        <w:t>59 cikk – 5 bekezdés – b pont – bevezető rész</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7C91D85" w14:textId="77777777" w:rsidTr="005F641C">
        <w:trPr>
          <w:jc w:val="center"/>
        </w:trPr>
        <w:tc>
          <w:tcPr>
            <w:tcW w:w="9752" w:type="dxa"/>
            <w:gridSpan w:val="2"/>
          </w:tcPr>
          <w:p w14:paraId="69A34634" w14:textId="77777777" w:rsidR="00F200BB" w:rsidRPr="00F8725B" w:rsidRDefault="00F200BB" w:rsidP="005F641C">
            <w:pPr>
              <w:keepNext/>
            </w:pPr>
          </w:p>
        </w:tc>
      </w:tr>
      <w:tr w:rsidR="00BA6370" w14:paraId="12CACE74" w14:textId="77777777" w:rsidTr="005F641C">
        <w:trPr>
          <w:jc w:val="center"/>
        </w:trPr>
        <w:tc>
          <w:tcPr>
            <w:tcW w:w="4876" w:type="dxa"/>
            <w:hideMark/>
          </w:tcPr>
          <w:p w14:paraId="397E4EFC" w14:textId="77777777" w:rsidR="00F200BB" w:rsidRPr="00F8725B" w:rsidRDefault="00710EEB" w:rsidP="005F641C">
            <w:pPr>
              <w:pStyle w:val="ColumnHeading"/>
              <w:keepNext/>
            </w:pPr>
            <w:r>
              <w:t>A Bizottság által javasolt szöveg</w:t>
            </w:r>
          </w:p>
        </w:tc>
        <w:tc>
          <w:tcPr>
            <w:tcW w:w="4876" w:type="dxa"/>
            <w:hideMark/>
          </w:tcPr>
          <w:p w14:paraId="3DA8E0F4" w14:textId="77777777" w:rsidR="00F200BB" w:rsidRPr="00F8725B" w:rsidRDefault="00710EEB" w:rsidP="005F641C">
            <w:pPr>
              <w:pStyle w:val="ColumnHeading"/>
              <w:keepNext/>
            </w:pPr>
            <w:r>
              <w:t>Módosítás</w:t>
            </w:r>
          </w:p>
        </w:tc>
      </w:tr>
      <w:tr w:rsidR="00BA6370" w14:paraId="7880E2BF" w14:textId="77777777" w:rsidTr="005F641C">
        <w:trPr>
          <w:jc w:val="center"/>
        </w:trPr>
        <w:tc>
          <w:tcPr>
            <w:tcW w:w="4876" w:type="dxa"/>
            <w:hideMark/>
          </w:tcPr>
          <w:p w14:paraId="095EFB81" w14:textId="77777777" w:rsidR="00F200BB" w:rsidRPr="00F8725B" w:rsidRDefault="00710EEB" w:rsidP="005F641C">
            <w:pPr>
              <w:pStyle w:val="Normal6"/>
            </w:pPr>
            <w:r>
              <w:t>b)</w:t>
            </w:r>
            <w:r>
              <w:tab/>
            </w:r>
            <w:r>
              <w:rPr>
                <w:b/>
                <w:i/>
              </w:rPr>
              <w:t>az alábbi feltételek egyike teljesül</w:t>
            </w:r>
            <w:r>
              <w:t>:</w:t>
            </w:r>
          </w:p>
        </w:tc>
        <w:tc>
          <w:tcPr>
            <w:tcW w:w="4876" w:type="dxa"/>
            <w:hideMark/>
          </w:tcPr>
          <w:p w14:paraId="1BE342A8" w14:textId="77777777" w:rsidR="00F200BB" w:rsidRPr="00F8725B" w:rsidRDefault="00710EEB" w:rsidP="005F641C">
            <w:pPr>
              <w:pStyle w:val="Normal6"/>
              <w:rPr>
                <w:szCs w:val="24"/>
              </w:rPr>
            </w:pPr>
            <w:r>
              <w:t>b)</w:t>
            </w:r>
            <w:r>
              <w:tab/>
            </w:r>
            <w:r>
              <w:rPr>
                <w:b/>
                <w:i/>
              </w:rPr>
              <w:t>amennyiben teljesül a következő feltétel</w:t>
            </w:r>
            <w:r>
              <w:t>:</w:t>
            </w:r>
          </w:p>
        </w:tc>
      </w:tr>
    </w:tbl>
    <w:p w14:paraId="0387B0A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79196EC" w14:textId="77777777" w:rsidR="00F200BB" w:rsidRPr="00F8725B" w:rsidRDefault="00710EEB" w:rsidP="00F200BB">
      <w:r>
        <w:rPr>
          <w:rStyle w:val="HideTWBExt"/>
        </w:rPr>
        <w:t>&lt;/Amend&gt;</w:t>
      </w:r>
    </w:p>
    <w:p w14:paraId="77578671"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72</w:t>
      </w:r>
      <w:r>
        <w:rPr>
          <w:rStyle w:val="HideTWBExt"/>
          <w:b w:val="0"/>
        </w:rPr>
        <w:t>&lt;/NumAm&gt;</w:t>
      </w:r>
    </w:p>
    <w:p w14:paraId="73CD8B6B"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2F6A7724" w14:textId="77777777" w:rsidR="00F200BB" w:rsidRPr="00F8725B" w:rsidRDefault="00710EEB" w:rsidP="00F200BB">
      <w:r>
        <w:rPr>
          <w:rStyle w:val="HideTWBExt"/>
        </w:rPr>
        <w:t>&lt;/RepeatBlock-By&gt;</w:t>
      </w:r>
    </w:p>
    <w:p w14:paraId="22696FE1"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1F5CF5F"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0E21580A" w14:textId="77777777" w:rsidR="00F200BB" w:rsidRPr="00F8725B" w:rsidRDefault="00710EEB" w:rsidP="00F200BB">
      <w:pPr>
        <w:keepNext/>
      </w:pPr>
      <w:r>
        <w:rPr>
          <w:rStyle w:val="HideTWBExt"/>
        </w:rPr>
        <w:t>&lt;DocAmend2&gt;</w:t>
      </w:r>
      <w:r>
        <w:t>(EU) 2024/1348 rendelet</w:t>
      </w:r>
      <w:r>
        <w:rPr>
          <w:rStyle w:val="HideTWBExt"/>
        </w:rPr>
        <w:t>&lt;/DocAmend2&gt;</w:t>
      </w:r>
    </w:p>
    <w:p w14:paraId="303B3A05" w14:textId="77777777" w:rsidR="00F200BB" w:rsidRPr="00F8725B" w:rsidRDefault="00710EEB" w:rsidP="00F200BB">
      <w:r>
        <w:rPr>
          <w:rStyle w:val="HideTWBExt"/>
        </w:rPr>
        <w:t>&lt;Article2&gt;</w:t>
      </w:r>
      <w:r>
        <w:t>59 cikk – 5 bekezdés – b pont – 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1BD6219" w14:textId="77777777" w:rsidTr="005F641C">
        <w:trPr>
          <w:jc w:val="center"/>
        </w:trPr>
        <w:tc>
          <w:tcPr>
            <w:tcW w:w="9752" w:type="dxa"/>
            <w:gridSpan w:val="2"/>
          </w:tcPr>
          <w:p w14:paraId="6B2DA91B" w14:textId="77777777" w:rsidR="00F200BB" w:rsidRPr="00F8725B" w:rsidRDefault="00F200BB" w:rsidP="005F641C">
            <w:pPr>
              <w:keepNext/>
            </w:pPr>
          </w:p>
        </w:tc>
      </w:tr>
      <w:tr w:rsidR="00BA6370" w14:paraId="2851704F" w14:textId="77777777" w:rsidTr="005F641C">
        <w:trPr>
          <w:jc w:val="center"/>
        </w:trPr>
        <w:tc>
          <w:tcPr>
            <w:tcW w:w="4876" w:type="dxa"/>
            <w:hideMark/>
          </w:tcPr>
          <w:p w14:paraId="69694B7F" w14:textId="77777777" w:rsidR="00F200BB" w:rsidRPr="00F8725B" w:rsidRDefault="00710EEB" w:rsidP="005F641C">
            <w:pPr>
              <w:pStyle w:val="ColumnHeading"/>
              <w:keepNext/>
            </w:pPr>
            <w:r>
              <w:t>A Bizottság által javasolt szöveg</w:t>
            </w:r>
          </w:p>
        </w:tc>
        <w:tc>
          <w:tcPr>
            <w:tcW w:w="4876" w:type="dxa"/>
            <w:hideMark/>
          </w:tcPr>
          <w:p w14:paraId="07822EFE" w14:textId="77777777" w:rsidR="00F200BB" w:rsidRPr="00F8725B" w:rsidRDefault="00710EEB" w:rsidP="005F641C">
            <w:pPr>
              <w:pStyle w:val="ColumnHeading"/>
              <w:keepNext/>
            </w:pPr>
            <w:r>
              <w:t>Módosítás</w:t>
            </w:r>
          </w:p>
        </w:tc>
      </w:tr>
      <w:tr w:rsidR="00BA6370" w14:paraId="009322CE" w14:textId="77777777" w:rsidTr="005F641C">
        <w:trPr>
          <w:jc w:val="center"/>
        </w:trPr>
        <w:tc>
          <w:tcPr>
            <w:tcW w:w="4876" w:type="dxa"/>
            <w:hideMark/>
          </w:tcPr>
          <w:p w14:paraId="574E5CB7" w14:textId="77777777" w:rsidR="00F200BB" w:rsidRPr="00F8725B" w:rsidRDefault="00710EEB" w:rsidP="005F641C">
            <w:pPr>
              <w:pStyle w:val="Normal6"/>
            </w:pPr>
            <w:r>
              <w:rPr>
                <w:b/>
                <w:i/>
              </w:rPr>
              <w:t>i.</w:t>
            </w:r>
            <w:r>
              <w:rPr>
                <w:b/>
                <w:i/>
              </w:rPr>
              <w:tab/>
              <w:t>a kérelmező és a szóban forgó harmadik ország között olyan kapcsolat áll fenn, amelynek alapján észszerűnek tűnik, hogy a kérelmező ebbe az országba menjen;</w:t>
            </w:r>
          </w:p>
        </w:tc>
        <w:tc>
          <w:tcPr>
            <w:tcW w:w="4876" w:type="dxa"/>
            <w:hideMark/>
          </w:tcPr>
          <w:p w14:paraId="7447C666" w14:textId="77777777" w:rsidR="00F200BB" w:rsidRPr="00F8725B" w:rsidRDefault="00710EEB" w:rsidP="005F641C">
            <w:pPr>
              <w:pStyle w:val="Normal6"/>
              <w:rPr>
                <w:szCs w:val="24"/>
              </w:rPr>
            </w:pPr>
            <w:r>
              <w:rPr>
                <w:b/>
                <w:i/>
              </w:rPr>
              <w:t>törölve</w:t>
            </w:r>
          </w:p>
        </w:tc>
      </w:tr>
    </w:tbl>
    <w:p w14:paraId="27AAF41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4637D49" w14:textId="77777777" w:rsidR="00F200BB" w:rsidRPr="00F8725B" w:rsidRDefault="00710EEB" w:rsidP="00F200BB">
      <w:r>
        <w:rPr>
          <w:rStyle w:val="HideTWBExt"/>
        </w:rPr>
        <w:t>&lt;/Amend&gt;</w:t>
      </w:r>
    </w:p>
    <w:p w14:paraId="57CA37D1"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73</w:t>
      </w:r>
      <w:r>
        <w:rPr>
          <w:rStyle w:val="HideTWBExt"/>
          <w:b w:val="0"/>
        </w:rPr>
        <w:t>&lt;/NumAm&gt;</w:t>
      </w:r>
    </w:p>
    <w:p w14:paraId="03CC2A71"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Hilde Vautmans</w:t>
      </w:r>
      <w:r>
        <w:rPr>
          <w:rStyle w:val="HideTWBExt"/>
          <w:b w:val="0"/>
        </w:rPr>
        <w:t>&lt;/Members&gt;</w:t>
      </w:r>
    </w:p>
    <w:p w14:paraId="4A84D88A" w14:textId="77777777" w:rsidR="00F200BB" w:rsidRPr="00F8725B" w:rsidRDefault="00710EEB" w:rsidP="00F200BB">
      <w:r>
        <w:rPr>
          <w:rStyle w:val="HideTWBExt"/>
        </w:rPr>
        <w:t>&lt;/RepeatBlock-By&gt;</w:t>
      </w:r>
    </w:p>
    <w:p w14:paraId="6573F56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C9A775E"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3CE209CB" w14:textId="77777777" w:rsidR="00F200BB" w:rsidRPr="00F8725B" w:rsidRDefault="00710EEB" w:rsidP="00F200BB">
      <w:pPr>
        <w:keepNext/>
      </w:pPr>
      <w:r>
        <w:rPr>
          <w:rStyle w:val="HideTWBExt"/>
        </w:rPr>
        <w:t>&lt;DocAmend2&gt;</w:t>
      </w:r>
      <w:r>
        <w:t>(EU) 2024/1348 rendelet</w:t>
      </w:r>
      <w:r>
        <w:rPr>
          <w:rStyle w:val="HideTWBExt"/>
        </w:rPr>
        <w:t>&lt;/DocAmend2&gt;</w:t>
      </w:r>
    </w:p>
    <w:p w14:paraId="469E96E0" w14:textId="77777777" w:rsidR="00F200BB" w:rsidRPr="00F8725B" w:rsidRDefault="00710EEB" w:rsidP="00F200BB">
      <w:r>
        <w:rPr>
          <w:rStyle w:val="HideTWBExt"/>
        </w:rPr>
        <w:t>&lt;Article2&gt;</w:t>
      </w:r>
      <w:r>
        <w:t>59 cikk – 5 bekezdés – b pont – 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DA5F0B7" w14:textId="77777777" w:rsidTr="005F641C">
        <w:trPr>
          <w:jc w:val="center"/>
        </w:trPr>
        <w:tc>
          <w:tcPr>
            <w:tcW w:w="9752" w:type="dxa"/>
            <w:gridSpan w:val="2"/>
          </w:tcPr>
          <w:p w14:paraId="4D0ED8F4" w14:textId="77777777" w:rsidR="00F200BB" w:rsidRPr="00F8725B" w:rsidRDefault="00F200BB" w:rsidP="005F641C">
            <w:pPr>
              <w:keepNext/>
            </w:pPr>
          </w:p>
        </w:tc>
      </w:tr>
      <w:tr w:rsidR="00BA6370" w14:paraId="555F469A" w14:textId="77777777" w:rsidTr="005F641C">
        <w:trPr>
          <w:jc w:val="center"/>
        </w:trPr>
        <w:tc>
          <w:tcPr>
            <w:tcW w:w="4876" w:type="dxa"/>
            <w:hideMark/>
          </w:tcPr>
          <w:p w14:paraId="721081C8" w14:textId="77777777" w:rsidR="00F200BB" w:rsidRPr="00F8725B" w:rsidRDefault="00710EEB" w:rsidP="005F641C">
            <w:pPr>
              <w:pStyle w:val="ColumnHeading"/>
              <w:keepNext/>
            </w:pPr>
            <w:r>
              <w:t>A Bizottság által javasolt szöveg</w:t>
            </w:r>
          </w:p>
        </w:tc>
        <w:tc>
          <w:tcPr>
            <w:tcW w:w="4876" w:type="dxa"/>
            <w:hideMark/>
          </w:tcPr>
          <w:p w14:paraId="7E4FC5AC" w14:textId="77777777" w:rsidR="00F200BB" w:rsidRPr="00F8725B" w:rsidRDefault="00710EEB" w:rsidP="005F641C">
            <w:pPr>
              <w:pStyle w:val="ColumnHeading"/>
              <w:keepNext/>
            </w:pPr>
            <w:r>
              <w:t>Módosítás</w:t>
            </w:r>
          </w:p>
        </w:tc>
      </w:tr>
      <w:tr w:rsidR="00BA6370" w14:paraId="01EA6DB4" w14:textId="77777777" w:rsidTr="005F641C">
        <w:trPr>
          <w:jc w:val="center"/>
        </w:trPr>
        <w:tc>
          <w:tcPr>
            <w:tcW w:w="4876" w:type="dxa"/>
            <w:hideMark/>
          </w:tcPr>
          <w:p w14:paraId="43246A2C" w14:textId="77777777" w:rsidR="00F200BB" w:rsidRPr="00F8725B" w:rsidRDefault="00710EEB" w:rsidP="005F641C">
            <w:pPr>
              <w:pStyle w:val="Normal6"/>
            </w:pPr>
            <w:r>
              <w:t>i.</w:t>
            </w:r>
            <w:r>
              <w:tab/>
            </w:r>
            <w:r>
              <w:t xml:space="preserve">a kérelmező és a szóban forgó harmadik ország között olyan kapcsolat áll fenn, </w:t>
            </w:r>
            <w:r>
              <w:rPr>
                <w:b/>
                <w:i/>
              </w:rPr>
              <w:t>amelynek</w:t>
            </w:r>
            <w:r>
              <w:t xml:space="preserve"> alapján észszerűnek tűnik, hogy a kérelmező ebbe az országba menjen;</w:t>
            </w:r>
          </w:p>
        </w:tc>
        <w:tc>
          <w:tcPr>
            <w:tcW w:w="4876" w:type="dxa"/>
            <w:hideMark/>
          </w:tcPr>
          <w:p w14:paraId="6709E6DC" w14:textId="77777777" w:rsidR="00F200BB" w:rsidRPr="00F8725B" w:rsidRDefault="00710EEB" w:rsidP="005F641C">
            <w:pPr>
              <w:pStyle w:val="Normal6"/>
              <w:rPr>
                <w:szCs w:val="24"/>
              </w:rPr>
            </w:pPr>
            <w:r>
              <w:t>i.</w:t>
            </w:r>
            <w:r>
              <w:tab/>
              <w:t xml:space="preserve">a kérelmező és a szóban forgó harmadik ország között olyan kapcsolat áll fenn, </w:t>
            </w:r>
            <w:r>
              <w:rPr>
                <w:b/>
                <w:i/>
              </w:rPr>
              <w:t>amely</w:t>
            </w:r>
            <w:r>
              <w:t xml:space="preserve"> alapján észszerűnek tűnik, hogy a kérelmező ebbe az országba menjen</w:t>
            </w:r>
            <w:r>
              <w:rPr>
                <w:b/>
                <w:i/>
              </w:rPr>
              <w:t>, és e kapcsolat megállapítható különösen abban az esetben, ha a kérelmezőnek családtagjai tartózkodnak abban az országban, vagy ha a kérelmező letelepedett vagy tartózkodott abban az országban. A nemzetközi védelmet kérelmező személy harmadik országon való áthaladása nem tekinthető elégséges kapcsolatnak</w:t>
            </w:r>
            <w:r>
              <w:t>;</w:t>
            </w:r>
          </w:p>
        </w:tc>
      </w:tr>
    </w:tbl>
    <w:p w14:paraId="197F357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032A3A5" w14:textId="77777777" w:rsidR="00F200BB" w:rsidRPr="00F8725B" w:rsidRDefault="00710EEB" w:rsidP="00F200BB">
      <w:r>
        <w:rPr>
          <w:rStyle w:val="HideTWBExt"/>
        </w:rPr>
        <w:t>&lt;/Amend&gt;</w:t>
      </w:r>
    </w:p>
    <w:p w14:paraId="71BCCF2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74</w:t>
      </w:r>
      <w:r>
        <w:rPr>
          <w:rStyle w:val="HideTWBExt"/>
          <w:b w:val="0"/>
        </w:rPr>
        <w:t>&lt;/NumAm&gt;</w:t>
      </w:r>
    </w:p>
    <w:p w14:paraId="7362E4D3"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33F16991" w14:textId="77777777" w:rsidR="00F200BB" w:rsidRPr="00F8725B" w:rsidRDefault="00710EEB" w:rsidP="00F200BB">
      <w:r>
        <w:rPr>
          <w:rStyle w:val="HideTWBExt"/>
        </w:rPr>
        <w:t>&lt;/RepeatBlock-By&gt;</w:t>
      </w:r>
    </w:p>
    <w:p w14:paraId="4F6B9D5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E7FFF40"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3F7022A0" w14:textId="77777777" w:rsidR="00F200BB" w:rsidRPr="00F8725B" w:rsidRDefault="00710EEB" w:rsidP="00F200BB">
      <w:pPr>
        <w:keepNext/>
      </w:pPr>
      <w:r>
        <w:rPr>
          <w:rStyle w:val="HideTWBExt"/>
        </w:rPr>
        <w:t>&lt;DocAmend2&gt;</w:t>
      </w:r>
      <w:r>
        <w:t>(EU) 2024/1348 rendelet</w:t>
      </w:r>
      <w:r>
        <w:rPr>
          <w:rStyle w:val="HideTWBExt"/>
        </w:rPr>
        <w:t>&lt;/DocAmend2&gt;</w:t>
      </w:r>
    </w:p>
    <w:p w14:paraId="4BED2F03" w14:textId="77777777" w:rsidR="00F200BB" w:rsidRPr="00F8725B" w:rsidRDefault="00710EEB" w:rsidP="00F200BB">
      <w:r>
        <w:rPr>
          <w:rStyle w:val="HideTWBExt"/>
        </w:rPr>
        <w:t>&lt;Article2&gt;</w:t>
      </w:r>
      <w:r>
        <w:t>59 cikk – 5 bekezdés – b pont – 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41FC947" w14:textId="77777777" w:rsidTr="005F641C">
        <w:trPr>
          <w:jc w:val="center"/>
        </w:trPr>
        <w:tc>
          <w:tcPr>
            <w:tcW w:w="9752" w:type="dxa"/>
            <w:gridSpan w:val="2"/>
          </w:tcPr>
          <w:p w14:paraId="65316C97" w14:textId="77777777" w:rsidR="00F200BB" w:rsidRPr="00F8725B" w:rsidRDefault="00F200BB" w:rsidP="005F641C">
            <w:pPr>
              <w:keepNext/>
            </w:pPr>
          </w:p>
        </w:tc>
      </w:tr>
      <w:tr w:rsidR="00BA6370" w14:paraId="402A8F5D" w14:textId="77777777" w:rsidTr="005F641C">
        <w:trPr>
          <w:jc w:val="center"/>
        </w:trPr>
        <w:tc>
          <w:tcPr>
            <w:tcW w:w="4876" w:type="dxa"/>
            <w:hideMark/>
          </w:tcPr>
          <w:p w14:paraId="42797C43" w14:textId="77777777" w:rsidR="00F200BB" w:rsidRPr="00F8725B" w:rsidRDefault="00710EEB" w:rsidP="005F641C">
            <w:pPr>
              <w:pStyle w:val="ColumnHeading"/>
              <w:keepNext/>
            </w:pPr>
            <w:r>
              <w:t>A Bizottság által javasolt szöveg</w:t>
            </w:r>
          </w:p>
        </w:tc>
        <w:tc>
          <w:tcPr>
            <w:tcW w:w="4876" w:type="dxa"/>
            <w:hideMark/>
          </w:tcPr>
          <w:p w14:paraId="49A0FD84" w14:textId="77777777" w:rsidR="00F200BB" w:rsidRPr="00F8725B" w:rsidRDefault="00710EEB" w:rsidP="005F641C">
            <w:pPr>
              <w:pStyle w:val="ColumnHeading"/>
              <w:keepNext/>
            </w:pPr>
            <w:r>
              <w:t>Módosítás</w:t>
            </w:r>
          </w:p>
        </w:tc>
      </w:tr>
      <w:tr w:rsidR="00BA6370" w14:paraId="05F0A5F0" w14:textId="77777777" w:rsidTr="005F641C">
        <w:trPr>
          <w:jc w:val="center"/>
        </w:trPr>
        <w:tc>
          <w:tcPr>
            <w:tcW w:w="4876" w:type="dxa"/>
            <w:hideMark/>
          </w:tcPr>
          <w:p w14:paraId="3BCAB788" w14:textId="77777777" w:rsidR="00F200BB" w:rsidRPr="00F8725B" w:rsidRDefault="00710EEB" w:rsidP="005F641C">
            <w:pPr>
              <w:pStyle w:val="Normal6"/>
            </w:pPr>
            <w:r>
              <w:t>i.</w:t>
            </w:r>
            <w:r>
              <w:tab/>
              <w:t xml:space="preserve">a kérelmező és a szóban forgó harmadik ország között olyan kapcsolat </w:t>
            </w:r>
            <w:r>
              <w:rPr>
                <w:b/>
                <w:i/>
              </w:rPr>
              <w:t>áll fenn</w:t>
            </w:r>
            <w:r>
              <w:t xml:space="preserve">, </w:t>
            </w:r>
            <w:r>
              <w:rPr>
                <w:b/>
                <w:i/>
              </w:rPr>
              <w:t>amelynek</w:t>
            </w:r>
            <w:r>
              <w:t xml:space="preserve"> alapján észszerűnek tűnik, hogy a kérelmező ebbe az országba menjen;</w:t>
            </w:r>
          </w:p>
        </w:tc>
        <w:tc>
          <w:tcPr>
            <w:tcW w:w="4876" w:type="dxa"/>
            <w:hideMark/>
          </w:tcPr>
          <w:p w14:paraId="6AEFA097" w14:textId="77777777" w:rsidR="00F200BB" w:rsidRPr="00F8725B" w:rsidRDefault="00710EEB" w:rsidP="005F641C">
            <w:pPr>
              <w:pStyle w:val="Normal6"/>
              <w:rPr>
                <w:szCs w:val="24"/>
              </w:rPr>
            </w:pPr>
            <w:r>
              <w:t>i.</w:t>
            </w:r>
            <w:r>
              <w:tab/>
              <w:t xml:space="preserve">a kérelmező és a szóban forgó harmadik ország között </w:t>
            </w:r>
            <w:r>
              <w:rPr>
                <w:b/>
                <w:i/>
              </w:rPr>
              <w:t xml:space="preserve">fennáll </w:t>
            </w:r>
            <w:r>
              <w:t xml:space="preserve">olyan kapcsolat </w:t>
            </w:r>
            <w:r>
              <w:rPr>
                <w:b/>
                <w:i/>
              </w:rPr>
              <w:t xml:space="preserve">– </w:t>
            </w:r>
            <w:r>
              <w:rPr>
                <w:b/>
                <w:i/>
              </w:rPr>
              <w:t>ez alatt valódi kapcsolat értendő –</w:t>
            </w:r>
            <w:r>
              <w:t xml:space="preserve">, </w:t>
            </w:r>
            <w:r>
              <w:rPr>
                <w:b/>
                <w:i/>
              </w:rPr>
              <w:t>amely</w:t>
            </w:r>
            <w:r>
              <w:t xml:space="preserve"> alapján észszerűnek tűnik, hogy a kérelmező ebbe az országba menjen;</w:t>
            </w:r>
          </w:p>
        </w:tc>
      </w:tr>
    </w:tbl>
    <w:p w14:paraId="7C1A9D02"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406581B" w14:textId="77777777" w:rsidR="00F200BB" w:rsidRPr="00F8725B" w:rsidRDefault="00710EEB" w:rsidP="00F200BB">
      <w:r>
        <w:rPr>
          <w:rStyle w:val="HideTWBExt"/>
        </w:rPr>
        <w:t>&lt;/Amend&gt;</w:t>
      </w:r>
    </w:p>
    <w:p w14:paraId="226EB96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75</w:t>
      </w:r>
      <w:r>
        <w:rPr>
          <w:rStyle w:val="HideTWBExt"/>
          <w:b w:val="0"/>
        </w:rPr>
        <w:t>&lt;/NumAm&gt;</w:t>
      </w:r>
    </w:p>
    <w:p w14:paraId="0CCAB993"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583DEF21" w14:textId="77777777" w:rsidR="00F200BB" w:rsidRPr="00F8725B" w:rsidRDefault="00710EEB" w:rsidP="00F200BB">
      <w:r>
        <w:rPr>
          <w:rStyle w:val="HideTWBExt"/>
        </w:rPr>
        <w:t>&lt;/RepeatBlock-By&gt;</w:t>
      </w:r>
    </w:p>
    <w:p w14:paraId="5B0B9DB4"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7ADDEA0"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144290F8" w14:textId="77777777" w:rsidR="00F200BB" w:rsidRPr="00F8725B" w:rsidRDefault="00710EEB" w:rsidP="00F200BB">
      <w:pPr>
        <w:keepNext/>
      </w:pPr>
      <w:r>
        <w:rPr>
          <w:rStyle w:val="HideTWBExt"/>
        </w:rPr>
        <w:t>&lt;DocAmend2&gt;</w:t>
      </w:r>
      <w:r>
        <w:t>(EU) 2024/1348 rendelet</w:t>
      </w:r>
      <w:r>
        <w:rPr>
          <w:rStyle w:val="HideTWBExt"/>
        </w:rPr>
        <w:t>&lt;/DocAmend2&gt;</w:t>
      </w:r>
    </w:p>
    <w:p w14:paraId="58C042B3" w14:textId="77777777" w:rsidR="00F200BB" w:rsidRPr="00F8725B" w:rsidRDefault="00710EEB" w:rsidP="00F200BB">
      <w:r>
        <w:rPr>
          <w:rStyle w:val="HideTWBExt"/>
        </w:rPr>
        <w:t>&lt;Article2&gt;</w:t>
      </w:r>
      <w:r>
        <w:t>59 cikk – 5 bekezdés – b pont – 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9DBC3AD" w14:textId="77777777" w:rsidTr="005F641C">
        <w:trPr>
          <w:jc w:val="center"/>
        </w:trPr>
        <w:tc>
          <w:tcPr>
            <w:tcW w:w="9752" w:type="dxa"/>
            <w:gridSpan w:val="2"/>
          </w:tcPr>
          <w:p w14:paraId="62CBA73D" w14:textId="77777777" w:rsidR="00F200BB" w:rsidRPr="00F8725B" w:rsidRDefault="00F200BB" w:rsidP="005F641C">
            <w:pPr>
              <w:keepNext/>
            </w:pPr>
          </w:p>
        </w:tc>
      </w:tr>
      <w:tr w:rsidR="00BA6370" w14:paraId="749F10C8" w14:textId="77777777" w:rsidTr="005F641C">
        <w:trPr>
          <w:jc w:val="center"/>
        </w:trPr>
        <w:tc>
          <w:tcPr>
            <w:tcW w:w="4876" w:type="dxa"/>
            <w:hideMark/>
          </w:tcPr>
          <w:p w14:paraId="3EEE88A2" w14:textId="77777777" w:rsidR="00F200BB" w:rsidRPr="00F8725B" w:rsidRDefault="00710EEB" w:rsidP="005F641C">
            <w:pPr>
              <w:pStyle w:val="ColumnHeading"/>
              <w:keepNext/>
            </w:pPr>
            <w:r>
              <w:t>A Bizottság által javasolt szöveg</w:t>
            </w:r>
          </w:p>
        </w:tc>
        <w:tc>
          <w:tcPr>
            <w:tcW w:w="4876" w:type="dxa"/>
            <w:hideMark/>
          </w:tcPr>
          <w:p w14:paraId="5FFC7EF3" w14:textId="77777777" w:rsidR="00F200BB" w:rsidRPr="00F8725B" w:rsidRDefault="00710EEB" w:rsidP="005F641C">
            <w:pPr>
              <w:pStyle w:val="ColumnHeading"/>
              <w:keepNext/>
            </w:pPr>
            <w:r>
              <w:t>Módosítás</w:t>
            </w:r>
          </w:p>
        </w:tc>
      </w:tr>
      <w:tr w:rsidR="00BA6370" w14:paraId="4174A01A" w14:textId="77777777" w:rsidTr="005F641C">
        <w:trPr>
          <w:jc w:val="center"/>
        </w:trPr>
        <w:tc>
          <w:tcPr>
            <w:tcW w:w="4876" w:type="dxa"/>
            <w:hideMark/>
          </w:tcPr>
          <w:p w14:paraId="1553C710" w14:textId="77777777" w:rsidR="00F200BB" w:rsidRPr="00F8725B" w:rsidRDefault="00710EEB" w:rsidP="005F641C">
            <w:pPr>
              <w:pStyle w:val="Normal6"/>
            </w:pPr>
            <w:r>
              <w:rPr>
                <w:b/>
                <w:i/>
              </w:rPr>
              <w:t>ii.</w:t>
            </w:r>
            <w:r>
              <w:rPr>
                <w:b/>
                <w:i/>
              </w:rPr>
              <w:tab/>
              <w:t>a kérelmező áthaladt az érintett harmadik országon;</w:t>
            </w:r>
          </w:p>
        </w:tc>
        <w:tc>
          <w:tcPr>
            <w:tcW w:w="4876" w:type="dxa"/>
            <w:hideMark/>
          </w:tcPr>
          <w:p w14:paraId="4A0874C6" w14:textId="77777777" w:rsidR="00F200BB" w:rsidRPr="00F8725B" w:rsidRDefault="00710EEB" w:rsidP="005F641C">
            <w:pPr>
              <w:pStyle w:val="Normal6"/>
              <w:rPr>
                <w:szCs w:val="24"/>
              </w:rPr>
            </w:pPr>
            <w:r>
              <w:rPr>
                <w:b/>
                <w:i/>
              </w:rPr>
              <w:t>törölve</w:t>
            </w:r>
          </w:p>
        </w:tc>
      </w:tr>
    </w:tbl>
    <w:p w14:paraId="322EECEC"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D43EDA7"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42010A4B" w14:textId="77777777" w:rsidR="00F200BB" w:rsidRPr="00F8725B" w:rsidRDefault="00710EEB" w:rsidP="00F200BB">
      <w:pPr>
        <w:pStyle w:val="Normal12Italic"/>
        <w:rPr>
          <w:noProof w:val="0"/>
        </w:rPr>
      </w:pPr>
      <w:r>
        <w:t xml:space="preserve">A Bíróság a </w:t>
      </w:r>
      <w:r>
        <w:t>C-564/18. sz. LH-ügyben egyértelműen megállapította, hogy az áthaladás önmagában nem minősül harmadik országgal fennálló kapcsolatnak.</w:t>
      </w:r>
    </w:p>
    <w:p w14:paraId="3CF4A4EE" w14:textId="77777777" w:rsidR="00F200BB" w:rsidRPr="00F8725B" w:rsidRDefault="00710EEB" w:rsidP="00F200BB">
      <w:r>
        <w:rPr>
          <w:rStyle w:val="HideTWBExt"/>
        </w:rPr>
        <w:t>&lt;/Amend&gt;</w:t>
      </w:r>
    </w:p>
    <w:p w14:paraId="1068157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76</w:t>
      </w:r>
      <w:r>
        <w:rPr>
          <w:rStyle w:val="HideTWBExt"/>
          <w:b w:val="0"/>
        </w:rPr>
        <w:t>&lt;/NumAm&gt;</w:t>
      </w:r>
    </w:p>
    <w:p w14:paraId="040BD890"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557FC27C" w14:textId="77777777" w:rsidR="00F200BB" w:rsidRPr="00F8725B" w:rsidRDefault="00710EEB" w:rsidP="00F200BB">
      <w:r>
        <w:rPr>
          <w:rStyle w:val="HideTWBExt"/>
        </w:rPr>
        <w:t>&lt;/RepeatBlock-By&gt;</w:t>
      </w:r>
    </w:p>
    <w:p w14:paraId="2154F56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357288A"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51BB11D8" w14:textId="77777777" w:rsidR="00F200BB" w:rsidRPr="00F8725B" w:rsidRDefault="00710EEB" w:rsidP="00F200BB">
      <w:pPr>
        <w:keepNext/>
      </w:pPr>
      <w:r>
        <w:rPr>
          <w:rStyle w:val="HideTWBExt"/>
        </w:rPr>
        <w:t>&lt;DocAmend2&gt;</w:t>
      </w:r>
      <w:r>
        <w:t>(EU) 2024/1348 rendelet</w:t>
      </w:r>
      <w:r>
        <w:rPr>
          <w:rStyle w:val="HideTWBExt"/>
        </w:rPr>
        <w:t>&lt;/DocAmend2&gt;</w:t>
      </w:r>
    </w:p>
    <w:p w14:paraId="10A871E6" w14:textId="77777777" w:rsidR="00F200BB" w:rsidRPr="00F8725B" w:rsidRDefault="00710EEB" w:rsidP="00F200BB">
      <w:r>
        <w:rPr>
          <w:rStyle w:val="HideTWBExt"/>
        </w:rPr>
        <w:t>&lt;Article2&gt;</w:t>
      </w:r>
      <w:r>
        <w:t>59 cikk – 5 bekezdés – b pont – 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BFDE888" w14:textId="77777777" w:rsidTr="005F641C">
        <w:trPr>
          <w:jc w:val="center"/>
        </w:trPr>
        <w:tc>
          <w:tcPr>
            <w:tcW w:w="9752" w:type="dxa"/>
            <w:gridSpan w:val="2"/>
          </w:tcPr>
          <w:p w14:paraId="292643A5" w14:textId="77777777" w:rsidR="00F200BB" w:rsidRPr="00F8725B" w:rsidRDefault="00F200BB" w:rsidP="005F641C">
            <w:pPr>
              <w:keepNext/>
            </w:pPr>
          </w:p>
        </w:tc>
      </w:tr>
      <w:tr w:rsidR="00BA6370" w14:paraId="6175AB6C" w14:textId="77777777" w:rsidTr="005F641C">
        <w:trPr>
          <w:jc w:val="center"/>
        </w:trPr>
        <w:tc>
          <w:tcPr>
            <w:tcW w:w="4876" w:type="dxa"/>
            <w:hideMark/>
          </w:tcPr>
          <w:p w14:paraId="16CE9036" w14:textId="77777777" w:rsidR="00F200BB" w:rsidRPr="00F8725B" w:rsidRDefault="00710EEB" w:rsidP="005F641C">
            <w:pPr>
              <w:pStyle w:val="ColumnHeading"/>
              <w:keepNext/>
            </w:pPr>
            <w:r>
              <w:t>A Bizottság által javasolt szöveg</w:t>
            </w:r>
          </w:p>
        </w:tc>
        <w:tc>
          <w:tcPr>
            <w:tcW w:w="4876" w:type="dxa"/>
            <w:hideMark/>
          </w:tcPr>
          <w:p w14:paraId="0D7F2330" w14:textId="77777777" w:rsidR="00F200BB" w:rsidRPr="00F8725B" w:rsidRDefault="00710EEB" w:rsidP="005F641C">
            <w:pPr>
              <w:pStyle w:val="ColumnHeading"/>
              <w:keepNext/>
            </w:pPr>
            <w:r>
              <w:t>Módosítás</w:t>
            </w:r>
          </w:p>
        </w:tc>
      </w:tr>
      <w:tr w:rsidR="00BA6370" w14:paraId="43DAF125" w14:textId="77777777" w:rsidTr="005F641C">
        <w:trPr>
          <w:jc w:val="center"/>
        </w:trPr>
        <w:tc>
          <w:tcPr>
            <w:tcW w:w="4876" w:type="dxa"/>
            <w:hideMark/>
          </w:tcPr>
          <w:p w14:paraId="7A3E36E8" w14:textId="77777777" w:rsidR="00F200BB" w:rsidRPr="00F8725B" w:rsidRDefault="00710EEB" w:rsidP="005F641C">
            <w:pPr>
              <w:pStyle w:val="Normal6"/>
            </w:pPr>
            <w:r>
              <w:rPr>
                <w:b/>
                <w:i/>
              </w:rPr>
              <w:t>ii.</w:t>
            </w:r>
            <w:r>
              <w:rPr>
                <w:b/>
                <w:i/>
              </w:rPr>
              <w:tab/>
              <w:t>a kérelmező áthaladt az érintett harmadik országon;</w:t>
            </w:r>
          </w:p>
        </w:tc>
        <w:tc>
          <w:tcPr>
            <w:tcW w:w="4876" w:type="dxa"/>
            <w:hideMark/>
          </w:tcPr>
          <w:p w14:paraId="3FCD58F8" w14:textId="77777777" w:rsidR="00F200BB" w:rsidRPr="00F8725B" w:rsidRDefault="00710EEB" w:rsidP="005F641C">
            <w:pPr>
              <w:pStyle w:val="Normal6"/>
              <w:rPr>
                <w:szCs w:val="24"/>
              </w:rPr>
            </w:pPr>
            <w:r>
              <w:rPr>
                <w:b/>
                <w:i/>
              </w:rPr>
              <w:t>törölve</w:t>
            </w:r>
          </w:p>
        </w:tc>
      </w:tr>
    </w:tbl>
    <w:p w14:paraId="4161E41F"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3793E45" w14:textId="77777777" w:rsidR="00F200BB" w:rsidRPr="00F8725B" w:rsidRDefault="00710EEB" w:rsidP="00F200BB">
      <w:r>
        <w:rPr>
          <w:rStyle w:val="HideTWBExt"/>
        </w:rPr>
        <w:t>&lt;/Amend&gt;</w:t>
      </w:r>
    </w:p>
    <w:p w14:paraId="3D56C212"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77</w:t>
      </w:r>
      <w:r>
        <w:rPr>
          <w:rStyle w:val="HideTWBExt"/>
          <w:b w:val="0"/>
        </w:rPr>
        <w:t>&lt;/NumAm&gt;</w:t>
      </w:r>
    </w:p>
    <w:p w14:paraId="446000AF" w14:textId="77777777" w:rsidR="00F200BB" w:rsidRPr="00F8725B" w:rsidRDefault="00710EEB" w:rsidP="00F200BB">
      <w:pPr>
        <w:pStyle w:val="NormalBold"/>
      </w:pPr>
      <w:r>
        <w:rPr>
          <w:rStyle w:val="HideTWBExt"/>
          <w:b w:val="0"/>
        </w:rPr>
        <w:t>&lt;RepeatBlock-By&gt;&lt;Members&gt;</w:t>
      </w:r>
      <w:r>
        <w:t xml:space="preserve">Ana Catarina Mendes, Birgit Sippel, Juan Fernando López Aguilar, </w:t>
      </w:r>
      <w:r>
        <w:t>Murielle Laurent, Francisco Assis</w:t>
      </w:r>
      <w:r>
        <w:rPr>
          <w:rStyle w:val="HideTWBExt"/>
          <w:b w:val="0"/>
        </w:rPr>
        <w:t>&lt;/Members&gt;</w:t>
      </w:r>
    </w:p>
    <w:p w14:paraId="320712BD" w14:textId="77777777" w:rsidR="00F200BB" w:rsidRPr="00F8725B" w:rsidRDefault="00710EEB" w:rsidP="00F200BB">
      <w:r>
        <w:rPr>
          <w:rStyle w:val="HideTWBExt"/>
        </w:rPr>
        <w:t>&lt;/RepeatBlock-By&gt;</w:t>
      </w:r>
    </w:p>
    <w:p w14:paraId="5466BC5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4545417"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322A9AD9" w14:textId="77777777" w:rsidR="00F200BB" w:rsidRPr="00F8725B" w:rsidRDefault="00710EEB" w:rsidP="00F200BB">
      <w:pPr>
        <w:keepNext/>
      </w:pPr>
      <w:r>
        <w:rPr>
          <w:rStyle w:val="HideTWBExt"/>
        </w:rPr>
        <w:t>&lt;DocAmend2&gt;</w:t>
      </w:r>
      <w:r>
        <w:t>(EU) 2024/1348 rendelet</w:t>
      </w:r>
      <w:r>
        <w:rPr>
          <w:rStyle w:val="HideTWBExt"/>
        </w:rPr>
        <w:t>&lt;/DocAmend2&gt;</w:t>
      </w:r>
    </w:p>
    <w:p w14:paraId="27833BEB" w14:textId="77777777" w:rsidR="00F200BB" w:rsidRPr="00F8725B" w:rsidRDefault="00710EEB" w:rsidP="00F200BB">
      <w:r>
        <w:rPr>
          <w:rStyle w:val="HideTWBExt"/>
        </w:rPr>
        <w:t>&lt;Article2&gt;</w:t>
      </w:r>
      <w:r>
        <w:t xml:space="preserve">59 cikk – 5 bekezdés – b </w:t>
      </w:r>
      <w:r>
        <w:t>pont – iii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08A14C36" w14:textId="77777777" w:rsidTr="005F641C">
        <w:trPr>
          <w:jc w:val="center"/>
        </w:trPr>
        <w:tc>
          <w:tcPr>
            <w:tcW w:w="9752" w:type="dxa"/>
            <w:gridSpan w:val="2"/>
          </w:tcPr>
          <w:p w14:paraId="709E6BFA" w14:textId="77777777" w:rsidR="00F200BB" w:rsidRPr="00F8725B" w:rsidRDefault="00F200BB" w:rsidP="005F641C">
            <w:pPr>
              <w:keepNext/>
            </w:pPr>
          </w:p>
        </w:tc>
      </w:tr>
      <w:tr w:rsidR="00BA6370" w14:paraId="0B6D8F29" w14:textId="77777777" w:rsidTr="005F641C">
        <w:trPr>
          <w:jc w:val="center"/>
        </w:trPr>
        <w:tc>
          <w:tcPr>
            <w:tcW w:w="4876" w:type="dxa"/>
            <w:hideMark/>
          </w:tcPr>
          <w:p w14:paraId="2EF566CB" w14:textId="77777777" w:rsidR="00F200BB" w:rsidRPr="00F8725B" w:rsidRDefault="00710EEB" w:rsidP="005F641C">
            <w:pPr>
              <w:pStyle w:val="ColumnHeading"/>
              <w:keepNext/>
            </w:pPr>
            <w:r>
              <w:t>A Bizottság által javasolt szöveg</w:t>
            </w:r>
          </w:p>
        </w:tc>
        <w:tc>
          <w:tcPr>
            <w:tcW w:w="4876" w:type="dxa"/>
            <w:hideMark/>
          </w:tcPr>
          <w:p w14:paraId="177555E9" w14:textId="77777777" w:rsidR="00F200BB" w:rsidRPr="00F8725B" w:rsidRDefault="00710EEB" w:rsidP="005F641C">
            <w:pPr>
              <w:pStyle w:val="ColumnHeading"/>
              <w:keepNext/>
            </w:pPr>
            <w:r>
              <w:t>Módosítás</w:t>
            </w:r>
          </w:p>
        </w:tc>
      </w:tr>
      <w:tr w:rsidR="00BA6370" w14:paraId="16F8FA9A" w14:textId="77777777" w:rsidTr="005F641C">
        <w:trPr>
          <w:jc w:val="center"/>
        </w:trPr>
        <w:tc>
          <w:tcPr>
            <w:tcW w:w="4876" w:type="dxa"/>
            <w:hideMark/>
          </w:tcPr>
          <w:p w14:paraId="0519BE43" w14:textId="77777777" w:rsidR="00F200BB" w:rsidRPr="00F8725B" w:rsidRDefault="00710EEB" w:rsidP="005F641C">
            <w:pPr>
              <w:pStyle w:val="Normal6"/>
            </w:pPr>
            <w:r>
              <w:rPr>
                <w:b/>
                <w:i/>
              </w:rPr>
              <w:t>iii.</w:t>
            </w:r>
            <w:r>
              <w:rPr>
                <w:b/>
                <w:i/>
              </w:rPr>
              <w:tab/>
              <w:t>az érintett harmadik országgal olyan megállapodás vagy egyezmény van érvényben, amely megköveteli az adott megállapodás vagy egyezmény hatálya alá tartozó kérelmezők által benyújtott hatékony védelem iránti kérelmek érdemi vizsgálatát.</w:t>
            </w:r>
          </w:p>
        </w:tc>
        <w:tc>
          <w:tcPr>
            <w:tcW w:w="4876" w:type="dxa"/>
            <w:hideMark/>
          </w:tcPr>
          <w:p w14:paraId="47A4C3D1" w14:textId="77777777" w:rsidR="00F200BB" w:rsidRPr="00F8725B" w:rsidRDefault="00710EEB" w:rsidP="005F641C">
            <w:pPr>
              <w:pStyle w:val="Normal6"/>
              <w:rPr>
                <w:szCs w:val="24"/>
              </w:rPr>
            </w:pPr>
            <w:r>
              <w:rPr>
                <w:b/>
                <w:i/>
              </w:rPr>
              <w:t>törölve</w:t>
            </w:r>
          </w:p>
        </w:tc>
      </w:tr>
    </w:tbl>
    <w:p w14:paraId="68B298F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6A356AF"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63414353" w14:textId="77777777" w:rsidR="00F200BB" w:rsidRPr="00F8725B" w:rsidRDefault="00710EEB" w:rsidP="00F200BB">
      <w:pPr>
        <w:pStyle w:val="Normal12Italic"/>
        <w:rPr>
          <w:noProof w:val="0"/>
        </w:rPr>
      </w:pPr>
      <w:r>
        <w:t xml:space="preserve">Nem arányos egy olyan rendelkezés, amely az Unióban a menedékjoghoz való hozzáférést lottójátékká tenné attól </w:t>
      </w:r>
      <w:r>
        <w:t>függően, hogy melyik tagállamban nyújtják be a kérelmet, és hogy alkalmaznak-e olyan rendelkezést, amely lehetővé teszi a menedékjog megtagadását a világ bármely harmadik országával kötött, a szélesebb nyilvánosság számára ismeretlen, nem kötelező erejű megállapodások alapján. Azon tagállamokban, amelyek esetleg ilyen rendelkezés alkalmazása mellett döntenek, ez a menedékjog megszűnését jelentené, ami ellentétes az elsődleges uniós joggal.</w:t>
      </w:r>
    </w:p>
    <w:p w14:paraId="59C0B97E" w14:textId="77777777" w:rsidR="00F200BB" w:rsidRPr="00F8725B" w:rsidRDefault="00710EEB" w:rsidP="00F200BB">
      <w:r>
        <w:rPr>
          <w:rStyle w:val="HideTWBExt"/>
        </w:rPr>
        <w:t>&lt;/Amend&gt;</w:t>
      </w:r>
    </w:p>
    <w:p w14:paraId="5198F7A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78</w:t>
      </w:r>
      <w:r>
        <w:rPr>
          <w:rStyle w:val="HideTWBExt"/>
          <w:b w:val="0"/>
        </w:rPr>
        <w:t>&lt;/NumAm&gt;</w:t>
      </w:r>
    </w:p>
    <w:p w14:paraId="7461BC8C"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648B42DD" w14:textId="77777777" w:rsidR="00F200BB" w:rsidRPr="00F8725B" w:rsidRDefault="00710EEB" w:rsidP="00F200BB">
      <w:r>
        <w:rPr>
          <w:rStyle w:val="HideTWBExt"/>
        </w:rPr>
        <w:t>&lt;/RepeatBlock-By&gt;</w:t>
      </w:r>
    </w:p>
    <w:p w14:paraId="4D9109CD"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031DE6E"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242EFD73" w14:textId="77777777" w:rsidR="00F200BB" w:rsidRPr="00F8725B" w:rsidRDefault="00710EEB" w:rsidP="00F200BB">
      <w:pPr>
        <w:keepNext/>
      </w:pPr>
      <w:r>
        <w:rPr>
          <w:rStyle w:val="HideTWBExt"/>
        </w:rPr>
        <w:t>&lt;DocAmend2&gt;</w:t>
      </w:r>
      <w:r>
        <w:t>(EU) 2024/1348 rendelet</w:t>
      </w:r>
      <w:r>
        <w:rPr>
          <w:rStyle w:val="HideTWBExt"/>
        </w:rPr>
        <w:t>&lt;/DocAmend2&gt;</w:t>
      </w:r>
    </w:p>
    <w:p w14:paraId="39BDF64D" w14:textId="77777777" w:rsidR="00F200BB" w:rsidRPr="00F8725B" w:rsidRDefault="00710EEB" w:rsidP="00F200BB">
      <w:r>
        <w:rPr>
          <w:rStyle w:val="HideTWBExt"/>
        </w:rPr>
        <w:t>&lt;Article2&gt;</w:t>
      </w:r>
      <w:r>
        <w:t xml:space="preserve">59 cikk – 5 bekezdés – b pont – iii </w:t>
      </w:r>
      <w:r>
        <w:t>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E563311" w14:textId="77777777" w:rsidTr="005F641C">
        <w:trPr>
          <w:jc w:val="center"/>
        </w:trPr>
        <w:tc>
          <w:tcPr>
            <w:tcW w:w="9752" w:type="dxa"/>
            <w:gridSpan w:val="2"/>
          </w:tcPr>
          <w:p w14:paraId="479EB36D" w14:textId="77777777" w:rsidR="00F200BB" w:rsidRPr="00F8725B" w:rsidRDefault="00F200BB" w:rsidP="005F641C">
            <w:pPr>
              <w:keepNext/>
            </w:pPr>
          </w:p>
        </w:tc>
      </w:tr>
      <w:tr w:rsidR="00BA6370" w14:paraId="2249B2AA" w14:textId="77777777" w:rsidTr="005F641C">
        <w:trPr>
          <w:jc w:val="center"/>
        </w:trPr>
        <w:tc>
          <w:tcPr>
            <w:tcW w:w="4876" w:type="dxa"/>
            <w:hideMark/>
          </w:tcPr>
          <w:p w14:paraId="3BF1DE2E" w14:textId="77777777" w:rsidR="00F200BB" w:rsidRPr="00F8725B" w:rsidRDefault="00710EEB" w:rsidP="005F641C">
            <w:pPr>
              <w:pStyle w:val="ColumnHeading"/>
              <w:keepNext/>
            </w:pPr>
            <w:r>
              <w:t>A Bizottság által javasolt szöveg</w:t>
            </w:r>
          </w:p>
        </w:tc>
        <w:tc>
          <w:tcPr>
            <w:tcW w:w="4876" w:type="dxa"/>
            <w:hideMark/>
          </w:tcPr>
          <w:p w14:paraId="48E55DBB" w14:textId="77777777" w:rsidR="00F200BB" w:rsidRPr="00F8725B" w:rsidRDefault="00710EEB" w:rsidP="005F641C">
            <w:pPr>
              <w:pStyle w:val="ColumnHeading"/>
              <w:keepNext/>
            </w:pPr>
            <w:r>
              <w:t>Módosítás</w:t>
            </w:r>
          </w:p>
        </w:tc>
      </w:tr>
      <w:tr w:rsidR="00BA6370" w14:paraId="2403923C" w14:textId="77777777" w:rsidTr="005F641C">
        <w:trPr>
          <w:jc w:val="center"/>
        </w:trPr>
        <w:tc>
          <w:tcPr>
            <w:tcW w:w="4876" w:type="dxa"/>
            <w:hideMark/>
          </w:tcPr>
          <w:p w14:paraId="0057F489" w14:textId="77777777" w:rsidR="00F200BB" w:rsidRPr="00F8725B" w:rsidRDefault="00710EEB" w:rsidP="005F641C">
            <w:pPr>
              <w:pStyle w:val="Normal6"/>
            </w:pPr>
            <w:r>
              <w:rPr>
                <w:b/>
                <w:i/>
              </w:rPr>
              <w:t>iii.</w:t>
            </w:r>
            <w:r>
              <w:rPr>
                <w:b/>
                <w:i/>
              </w:rPr>
              <w:tab/>
              <w:t xml:space="preserve">az érintett harmadik országgal olyan megállapodás vagy egyezmény van érvényben, amely megköveteli az adott megállapodás vagy egyezmény hatálya alá tartozó kérelmezők által </w:t>
            </w:r>
            <w:r>
              <w:rPr>
                <w:b/>
                <w:i/>
              </w:rPr>
              <w:t>benyújtott hatékony védelem iránti kérelmek érdemi vizsgálatát.</w:t>
            </w:r>
          </w:p>
        </w:tc>
        <w:tc>
          <w:tcPr>
            <w:tcW w:w="4876" w:type="dxa"/>
            <w:hideMark/>
          </w:tcPr>
          <w:p w14:paraId="494CD7E7" w14:textId="77777777" w:rsidR="00F200BB" w:rsidRPr="00F8725B" w:rsidRDefault="00710EEB" w:rsidP="005F641C">
            <w:pPr>
              <w:pStyle w:val="Normal6"/>
              <w:rPr>
                <w:szCs w:val="24"/>
              </w:rPr>
            </w:pPr>
            <w:r>
              <w:rPr>
                <w:b/>
                <w:i/>
              </w:rPr>
              <w:t>törölve</w:t>
            </w:r>
          </w:p>
        </w:tc>
      </w:tr>
    </w:tbl>
    <w:p w14:paraId="380DDD7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6F50322" w14:textId="77777777" w:rsidR="00F200BB" w:rsidRPr="00F8725B" w:rsidRDefault="00710EEB" w:rsidP="00F200BB">
      <w:r>
        <w:rPr>
          <w:rStyle w:val="HideTWBExt"/>
        </w:rPr>
        <w:t>&lt;/Amend&gt;</w:t>
      </w:r>
    </w:p>
    <w:p w14:paraId="0085E2F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79</w:t>
      </w:r>
      <w:r>
        <w:rPr>
          <w:rStyle w:val="HideTWBExt"/>
          <w:b w:val="0"/>
        </w:rPr>
        <w:t>&lt;/NumAm&gt;</w:t>
      </w:r>
    </w:p>
    <w:p w14:paraId="2B61706E" w14:textId="77777777" w:rsidR="00F200BB" w:rsidRPr="00F8725B" w:rsidRDefault="00710EEB" w:rsidP="00F200BB">
      <w:pPr>
        <w:pStyle w:val="NormalBold"/>
      </w:pPr>
      <w:r>
        <w:rPr>
          <w:rStyle w:val="HideTWBExt"/>
          <w:b w:val="0"/>
        </w:rPr>
        <w:t>&lt;RepeatBlock-By&gt;&lt;Members&gt;</w:t>
      </w:r>
      <w:r>
        <w:t>Nicola Procaccini, Alessandro Ciriani</w:t>
      </w:r>
      <w:r>
        <w:rPr>
          <w:rStyle w:val="HideTWBExt"/>
          <w:b w:val="0"/>
        </w:rPr>
        <w:t>&lt;/Members&gt;</w:t>
      </w:r>
    </w:p>
    <w:p w14:paraId="5422FD1C" w14:textId="77777777" w:rsidR="00F200BB" w:rsidRPr="00F8725B" w:rsidRDefault="00710EEB" w:rsidP="00F200BB">
      <w:r>
        <w:rPr>
          <w:rStyle w:val="HideTWBExt"/>
        </w:rPr>
        <w:t>&lt;/RepeatBlock-By&gt;</w:t>
      </w:r>
    </w:p>
    <w:p w14:paraId="5D54F5A5"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F60B4A1"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5BFE375D" w14:textId="77777777" w:rsidR="00F200BB" w:rsidRPr="00F8725B" w:rsidRDefault="00710EEB" w:rsidP="00F200BB">
      <w:pPr>
        <w:keepNext/>
      </w:pPr>
      <w:r>
        <w:rPr>
          <w:rStyle w:val="HideTWBExt"/>
        </w:rPr>
        <w:t>&lt;DocAmend2&gt;</w:t>
      </w:r>
      <w:r>
        <w:t>(EU) 2024/1348 rendelet</w:t>
      </w:r>
      <w:r>
        <w:rPr>
          <w:rStyle w:val="HideTWBExt"/>
        </w:rPr>
        <w:t>&lt;/DocAmend2&gt;</w:t>
      </w:r>
    </w:p>
    <w:p w14:paraId="429ED170" w14:textId="77777777" w:rsidR="00F200BB" w:rsidRPr="00F8725B" w:rsidRDefault="00710EEB" w:rsidP="00F200BB">
      <w:r>
        <w:rPr>
          <w:rStyle w:val="HideTWBExt"/>
        </w:rPr>
        <w:t>&lt;Article2&gt;</w:t>
      </w:r>
      <w:r>
        <w:t>59 cikk – 5 bekezdés – b pont – iii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80FC9CD" w14:textId="77777777" w:rsidTr="005F641C">
        <w:trPr>
          <w:jc w:val="center"/>
        </w:trPr>
        <w:tc>
          <w:tcPr>
            <w:tcW w:w="9752" w:type="dxa"/>
            <w:gridSpan w:val="2"/>
          </w:tcPr>
          <w:p w14:paraId="61D589AE" w14:textId="77777777" w:rsidR="00F200BB" w:rsidRPr="00F8725B" w:rsidRDefault="00F200BB" w:rsidP="005F641C">
            <w:pPr>
              <w:keepNext/>
            </w:pPr>
          </w:p>
        </w:tc>
      </w:tr>
      <w:tr w:rsidR="00BA6370" w14:paraId="43CC2E48" w14:textId="77777777" w:rsidTr="005F641C">
        <w:trPr>
          <w:jc w:val="center"/>
        </w:trPr>
        <w:tc>
          <w:tcPr>
            <w:tcW w:w="4876" w:type="dxa"/>
            <w:hideMark/>
          </w:tcPr>
          <w:p w14:paraId="70BDA565" w14:textId="77777777" w:rsidR="00F200BB" w:rsidRPr="00F8725B" w:rsidRDefault="00710EEB" w:rsidP="005F641C">
            <w:pPr>
              <w:pStyle w:val="ColumnHeading"/>
              <w:keepNext/>
            </w:pPr>
            <w:r>
              <w:t>A Bizottság által javasolt szöveg</w:t>
            </w:r>
          </w:p>
        </w:tc>
        <w:tc>
          <w:tcPr>
            <w:tcW w:w="4876" w:type="dxa"/>
            <w:hideMark/>
          </w:tcPr>
          <w:p w14:paraId="367F116C" w14:textId="77777777" w:rsidR="00F200BB" w:rsidRPr="00F8725B" w:rsidRDefault="00710EEB" w:rsidP="005F641C">
            <w:pPr>
              <w:pStyle w:val="ColumnHeading"/>
              <w:keepNext/>
            </w:pPr>
            <w:r>
              <w:t>Módosítás</w:t>
            </w:r>
          </w:p>
        </w:tc>
      </w:tr>
      <w:tr w:rsidR="00BA6370" w14:paraId="52118CE2" w14:textId="77777777" w:rsidTr="005F641C">
        <w:trPr>
          <w:jc w:val="center"/>
        </w:trPr>
        <w:tc>
          <w:tcPr>
            <w:tcW w:w="4876" w:type="dxa"/>
            <w:hideMark/>
          </w:tcPr>
          <w:p w14:paraId="0B185607" w14:textId="77777777" w:rsidR="00F200BB" w:rsidRPr="00F8725B" w:rsidRDefault="00710EEB" w:rsidP="005F641C">
            <w:pPr>
              <w:pStyle w:val="Normal6"/>
            </w:pPr>
            <w:r>
              <w:t>iii.</w:t>
            </w:r>
            <w:r>
              <w:tab/>
              <w:t xml:space="preserve">az </w:t>
            </w:r>
            <w:r>
              <w:rPr>
                <w:b/>
                <w:i/>
              </w:rPr>
              <w:t>érintett</w:t>
            </w:r>
            <w:r>
              <w:t xml:space="preserve"> harmadik </w:t>
            </w:r>
            <w:r>
              <w:rPr>
                <w:b/>
                <w:i/>
              </w:rPr>
              <w:t>országgal olyan megállapodás vagy egyezmény van érvényben</w:t>
            </w:r>
            <w:r>
              <w:t xml:space="preserve">, amely megköveteli az adott megállapodás vagy </w:t>
            </w:r>
            <w:r>
              <w:rPr>
                <w:b/>
                <w:i/>
              </w:rPr>
              <w:t>egyezmény</w:t>
            </w:r>
            <w:r>
              <w:t xml:space="preserve"> hatálya alá tartozó kérelmezők által benyújtott hatékony védelem iránti kérelmek érdemi vizsgálatát.</w:t>
            </w:r>
          </w:p>
        </w:tc>
        <w:tc>
          <w:tcPr>
            <w:tcW w:w="4876" w:type="dxa"/>
            <w:hideMark/>
          </w:tcPr>
          <w:p w14:paraId="3FA9042A" w14:textId="77777777" w:rsidR="00F200BB" w:rsidRPr="00F8725B" w:rsidRDefault="00710EEB" w:rsidP="005F641C">
            <w:pPr>
              <w:pStyle w:val="Normal6"/>
              <w:rPr>
                <w:szCs w:val="24"/>
              </w:rPr>
            </w:pPr>
            <w:r>
              <w:t>iii.</w:t>
            </w:r>
            <w:r>
              <w:tab/>
            </w:r>
            <w:r>
              <w:rPr>
                <w:b/>
                <w:i/>
              </w:rPr>
              <w:t>olyan megállapodás vagy egyezség van érvényben egyrészről</w:t>
            </w:r>
            <w:r>
              <w:t xml:space="preserve"> az </w:t>
            </w:r>
            <w:r>
              <w:rPr>
                <w:b/>
                <w:i/>
              </w:rPr>
              <w:t>Unió vagy egy vagy több tagállam vagy egy vagy több tagállam és</w:t>
            </w:r>
            <w:r>
              <w:t xml:space="preserve"> harmadik </w:t>
            </w:r>
            <w:r>
              <w:rPr>
                <w:b/>
                <w:i/>
              </w:rPr>
              <w:t>országok, másrészről az érintett harmadik ország között</w:t>
            </w:r>
            <w:r>
              <w:t xml:space="preserve">, amely megköveteli az adott megállapodás vagy </w:t>
            </w:r>
            <w:r>
              <w:rPr>
                <w:b/>
                <w:i/>
              </w:rPr>
              <w:t>egyezség</w:t>
            </w:r>
            <w:r>
              <w:t xml:space="preserve"> hatálya alá tartozó kérelmezők által</w:t>
            </w:r>
            <w:r>
              <w:rPr>
                <w:b/>
                <w:i/>
              </w:rPr>
              <w:t xml:space="preserve"> az említett harmadik országban</w:t>
            </w:r>
            <w:r>
              <w:t xml:space="preserve"> benyújtott hatékony védelem iránti kérelmek érdemi vizsgálatát.</w:t>
            </w:r>
          </w:p>
        </w:tc>
      </w:tr>
    </w:tbl>
    <w:p w14:paraId="06569AD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437ECA53"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7224B009" w14:textId="77777777" w:rsidR="00F200BB" w:rsidRPr="00F8725B" w:rsidRDefault="00710EEB" w:rsidP="00F200BB">
      <w:pPr>
        <w:pStyle w:val="Normal12Italic"/>
        <w:rPr>
          <w:noProof w:val="0"/>
        </w:rPr>
      </w:pPr>
      <w:r>
        <w:t>A kiegészítés célja, hogy az együttműködések semmiféle esetleges jövőbeli konfigurációját ne zárjuk ki.</w:t>
      </w:r>
    </w:p>
    <w:p w14:paraId="048239F7" w14:textId="77777777" w:rsidR="00F200BB" w:rsidRPr="00F8725B" w:rsidRDefault="00710EEB" w:rsidP="00F200BB">
      <w:r>
        <w:rPr>
          <w:rStyle w:val="HideTWBExt"/>
        </w:rPr>
        <w:t>&lt;/Amend&gt;</w:t>
      </w:r>
    </w:p>
    <w:p w14:paraId="12F67367"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80</w:t>
      </w:r>
      <w:r>
        <w:rPr>
          <w:rStyle w:val="HideTWBExt"/>
          <w:b w:val="0"/>
        </w:rPr>
        <w:t>&lt;/NumAm&gt;</w:t>
      </w:r>
    </w:p>
    <w:p w14:paraId="13B5F283"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462558FE" w14:textId="77777777" w:rsidR="00F200BB" w:rsidRPr="00F8725B" w:rsidRDefault="00710EEB" w:rsidP="00F200BB">
      <w:r>
        <w:rPr>
          <w:rStyle w:val="HideTWBExt"/>
        </w:rPr>
        <w:t>&lt;/RepeatBlock-By&gt;</w:t>
      </w:r>
    </w:p>
    <w:p w14:paraId="21D3D41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67CBC64"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0A542518" w14:textId="77777777" w:rsidR="00F200BB" w:rsidRPr="00F8725B" w:rsidRDefault="00710EEB" w:rsidP="00F200BB">
      <w:pPr>
        <w:keepNext/>
      </w:pPr>
      <w:r>
        <w:rPr>
          <w:rStyle w:val="HideTWBExt"/>
        </w:rPr>
        <w:t>&lt;DocAmend2&gt;</w:t>
      </w:r>
      <w:r>
        <w:t>(EU) 2024/1348 rendelet</w:t>
      </w:r>
      <w:r>
        <w:rPr>
          <w:rStyle w:val="HideTWBExt"/>
        </w:rPr>
        <w:t>&lt;/DocAmend2&gt;</w:t>
      </w:r>
    </w:p>
    <w:p w14:paraId="591FB83F" w14:textId="77777777" w:rsidR="00F200BB" w:rsidRPr="00F8725B" w:rsidRDefault="00710EEB" w:rsidP="00F200BB">
      <w:r>
        <w:rPr>
          <w:rStyle w:val="HideTWBExt"/>
        </w:rPr>
        <w:t>&lt;Article2&gt;</w:t>
      </w:r>
      <w:r>
        <w:t>59 cikk – 5 bekezdés – b pont – iii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294B658" w14:textId="77777777" w:rsidTr="005F641C">
        <w:trPr>
          <w:jc w:val="center"/>
        </w:trPr>
        <w:tc>
          <w:tcPr>
            <w:tcW w:w="9752" w:type="dxa"/>
            <w:gridSpan w:val="2"/>
          </w:tcPr>
          <w:p w14:paraId="30EC415F" w14:textId="77777777" w:rsidR="00F200BB" w:rsidRPr="00F8725B" w:rsidRDefault="00F200BB" w:rsidP="005F641C">
            <w:pPr>
              <w:keepNext/>
            </w:pPr>
          </w:p>
        </w:tc>
      </w:tr>
      <w:tr w:rsidR="00BA6370" w14:paraId="4E535436" w14:textId="77777777" w:rsidTr="005F641C">
        <w:trPr>
          <w:jc w:val="center"/>
        </w:trPr>
        <w:tc>
          <w:tcPr>
            <w:tcW w:w="4876" w:type="dxa"/>
            <w:hideMark/>
          </w:tcPr>
          <w:p w14:paraId="4E245032" w14:textId="77777777" w:rsidR="00F200BB" w:rsidRPr="00F8725B" w:rsidRDefault="00710EEB" w:rsidP="005F641C">
            <w:pPr>
              <w:pStyle w:val="ColumnHeading"/>
              <w:keepNext/>
            </w:pPr>
            <w:r>
              <w:t xml:space="preserve">A </w:t>
            </w:r>
            <w:r>
              <w:t>Bizottság által javasolt szöveg</w:t>
            </w:r>
          </w:p>
        </w:tc>
        <w:tc>
          <w:tcPr>
            <w:tcW w:w="4876" w:type="dxa"/>
            <w:hideMark/>
          </w:tcPr>
          <w:p w14:paraId="62255C50" w14:textId="77777777" w:rsidR="00F200BB" w:rsidRPr="00F8725B" w:rsidRDefault="00710EEB" w:rsidP="005F641C">
            <w:pPr>
              <w:pStyle w:val="ColumnHeading"/>
              <w:keepNext/>
            </w:pPr>
            <w:r>
              <w:t>Módosítás</w:t>
            </w:r>
          </w:p>
        </w:tc>
      </w:tr>
      <w:tr w:rsidR="00BA6370" w14:paraId="5C5360F3" w14:textId="77777777" w:rsidTr="005F641C">
        <w:trPr>
          <w:jc w:val="center"/>
        </w:trPr>
        <w:tc>
          <w:tcPr>
            <w:tcW w:w="4876" w:type="dxa"/>
            <w:hideMark/>
          </w:tcPr>
          <w:p w14:paraId="6DD26BB7" w14:textId="77777777" w:rsidR="00F200BB" w:rsidRPr="00F8725B" w:rsidRDefault="00710EEB" w:rsidP="005F641C">
            <w:pPr>
              <w:pStyle w:val="Normal6"/>
            </w:pPr>
            <w:r>
              <w:t>iii.</w:t>
            </w:r>
            <w:r>
              <w:tab/>
              <w:t xml:space="preserve">az érintett harmadik </w:t>
            </w:r>
            <w:r>
              <w:rPr>
                <w:b/>
                <w:i/>
              </w:rPr>
              <w:t>országgal</w:t>
            </w:r>
            <w:r>
              <w:t xml:space="preserve"> olyan megállapodás vagy </w:t>
            </w:r>
            <w:r>
              <w:rPr>
                <w:b/>
                <w:i/>
              </w:rPr>
              <w:t>egyezmény</w:t>
            </w:r>
            <w:r>
              <w:t xml:space="preserve"> van érvényben, amely megköveteli az adott megállapodás vagy </w:t>
            </w:r>
            <w:r>
              <w:rPr>
                <w:b/>
                <w:i/>
              </w:rPr>
              <w:t>egyezmény</w:t>
            </w:r>
            <w:r>
              <w:t xml:space="preserve"> hatálya alá tartozó kérelmezők által benyújtott hatékony védelem iránti kérelmek érdemi vizsgálatát.</w:t>
            </w:r>
          </w:p>
        </w:tc>
        <w:tc>
          <w:tcPr>
            <w:tcW w:w="4876" w:type="dxa"/>
            <w:hideMark/>
          </w:tcPr>
          <w:p w14:paraId="3C7B2BFD" w14:textId="77777777" w:rsidR="00F200BB" w:rsidRPr="00F8725B" w:rsidRDefault="00710EEB" w:rsidP="005F641C">
            <w:pPr>
              <w:pStyle w:val="Normal6"/>
              <w:rPr>
                <w:szCs w:val="24"/>
              </w:rPr>
            </w:pPr>
            <w:r>
              <w:t>iii.</w:t>
            </w:r>
            <w:r>
              <w:tab/>
              <w:t xml:space="preserve">az érintett harmadik </w:t>
            </w:r>
            <w:r>
              <w:rPr>
                <w:b/>
                <w:i/>
              </w:rPr>
              <w:t>ország és az Unió vagy egy vagy több tagállam között</w:t>
            </w:r>
            <w:r>
              <w:t xml:space="preserve"> olyan megállapodás vagy </w:t>
            </w:r>
            <w:r>
              <w:rPr>
                <w:b/>
                <w:i/>
              </w:rPr>
              <w:t>egyezség</w:t>
            </w:r>
            <w:r>
              <w:t xml:space="preserve"> van érvényben, amely megköveteli az adott megállapodás vagy </w:t>
            </w:r>
            <w:r>
              <w:rPr>
                <w:b/>
                <w:i/>
              </w:rPr>
              <w:t>egyezség</w:t>
            </w:r>
            <w:r>
              <w:t xml:space="preserve"> hatálya alá tartozó kérelmezők által benyújtott hatékony védelem iránti kérelmek érdemi vizsgálatát.</w:t>
            </w:r>
          </w:p>
        </w:tc>
      </w:tr>
    </w:tbl>
    <w:p w14:paraId="05BB348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9DAE83F" w14:textId="77777777" w:rsidR="00F200BB" w:rsidRPr="00F8725B" w:rsidRDefault="00710EEB" w:rsidP="00F200BB">
      <w:r>
        <w:rPr>
          <w:rStyle w:val="HideTWBExt"/>
        </w:rPr>
        <w:t>&lt;/Amend&gt;</w:t>
      </w:r>
    </w:p>
    <w:p w14:paraId="5E0CA47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81</w:t>
      </w:r>
      <w:r>
        <w:rPr>
          <w:rStyle w:val="HideTWBExt"/>
          <w:b w:val="0"/>
        </w:rPr>
        <w:t>&lt;/NumAm&gt;</w:t>
      </w:r>
    </w:p>
    <w:p w14:paraId="260EFC98" w14:textId="77777777" w:rsidR="00F200BB" w:rsidRPr="00F8725B" w:rsidRDefault="00710EEB" w:rsidP="00F200BB">
      <w:pPr>
        <w:pStyle w:val="NormalBold"/>
      </w:pPr>
      <w:r>
        <w:rPr>
          <w:rStyle w:val="HideTWBExt"/>
          <w:b w:val="0"/>
        </w:rPr>
        <w:t>&lt;RepeatBlock-By&gt;&lt;Members&gt;</w:t>
      </w:r>
      <w:r>
        <w:t xml:space="preserve">Fabrice Leggeri, Jorge Buxadé Villalba, Jaroslav Bžoch, Tom Vandendriessche, Nikola </w:t>
      </w:r>
      <w:r>
        <w:t>Bartůšek, António Tânger Corrêa, Matthieu Valet, Petra Steger</w:t>
      </w:r>
      <w:r>
        <w:rPr>
          <w:rStyle w:val="HideTWBExt"/>
          <w:b w:val="0"/>
        </w:rPr>
        <w:t>&lt;/Members&gt;</w:t>
      </w:r>
    </w:p>
    <w:p w14:paraId="27FD1B00" w14:textId="77777777" w:rsidR="00F200BB" w:rsidRPr="00F8725B" w:rsidRDefault="00710EEB" w:rsidP="00F200BB">
      <w:r>
        <w:rPr>
          <w:rStyle w:val="HideTWBExt"/>
        </w:rPr>
        <w:t>&lt;/RepeatBlock-By&gt;</w:t>
      </w:r>
    </w:p>
    <w:p w14:paraId="3401A94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EC85100" w14:textId="77777777" w:rsidR="00F200BB" w:rsidRPr="00F8725B" w:rsidRDefault="00710EEB" w:rsidP="00F200BB">
      <w:pPr>
        <w:pStyle w:val="NormalBold"/>
      </w:pPr>
      <w:r>
        <w:rPr>
          <w:rStyle w:val="HideTWBExt"/>
          <w:b w:val="0"/>
        </w:rPr>
        <w:t>&lt;Article&gt;</w:t>
      </w:r>
      <w:r>
        <w:t>1 cikk – 1 bekezdés – 1 pont – a pont</w:t>
      </w:r>
      <w:r>
        <w:rPr>
          <w:rStyle w:val="HideTWBExt"/>
          <w:b w:val="0"/>
        </w:rPr>
        <w:t>&lt;/Article&gt;</w:t>
      </w:r>
    </w:p>
    <w:p w14:paraId="25D85407" w14:textId="77777777" w:rsidR="00F200BB" w:rsidRPr="00F8725B" w:rsidRDefault="00710EEB" w:rsidP="00F200BB">
      <w:pPr>
        <w:keepNext/>
      </w:pPr>
      <w:r>
        <w:rPr>
          <w:rStyle w:val="HideTWBExt"/>
        </w:rPr>
        <w:t>&lt;DocAmend2&gt;</w:t>
      </w:r>
      <w:r>
        <w:t>(EU) 2024/1348 rendelet</w:t>
      </w:r>
      <w:r>
        <w:rPr>
          <w:rStyle w:val="HideTWBExt"/>
        </w:rPr>
        <w:t>&lt;/DocAmend2&gt;</w:t>
      </w:r>
    </w:p>
    <w:p w14:paraId="771C6103" w14:textId="77777777" w:rsidR="00F200BB" w:rsidRPr="00F8725B" w:rsidRDefault="00710EEB" w:rsidP="00F200BB">
      <w:r>
        <w:rPr>
          <w:rStyle w:val="HideTWBExt"/>
        </w:rPr>
        <w:t>&lt;Article2&gt;</w:t>
      </w:r>
      <w:r>
        <w:t>59 cikk – 5 bekezdés – b pont – iii alpont</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66AB990" w14:textId="77777777" w:rsidTr="005F641C">
        <w:trPr>
          <w:jc w:val="center"/>
        </w:trPr>
        <w:tc>
          <w:tcPr>
            <w:tcW w:w="9752" w:type="dxa"/>
            <w:gridSpan w:val="2"/>
          </w:tcPr>
          <w:p w14:paraId="16C2B371" w14:textId="77777777" w:rsidR="00F200BB" w:rsidRPr="00F8725B" w:rsidRDefault="00F200BB" w:rsidP="005F641C">
            <w:pPr>
              <w:keepNext/>
            </w:pPr>
          </w:p>
        </w:tc>
      </w:tr>
      <w:tr w:rsidR="00BA6370" w14:paraId="5AC40EA1" w14:textId="77777777" w:rsidTr="005F641C">
        <w:trPr>
          <w:jc w:val="center"/>
        </w:trPr>
        <w:tc>
          <w:tcPr>
            <w:tcW w:w="4876" w:type="dxa"/>
            <w:hideMark/>
          </w:tcPr>
          <w:p w14:paraId="075D960B" w14:textId="77777777" w:rsidR="00F200BB" w:rsidRPr="00F8725B" w:rsidRDefault="00710EEB" w:rsidP="005F641C">
            <w:pPr>
              <w:pStyle w:val="ColumnHeading"/>
              <w:keepNext/>
            </w:pPr>
            <w:r>
              <w:t>A Bizottság által javasolt szöveg</w:t>
            </w:r>
          </w:p>
        </w:tc>
        <w:tc>
          <w:tcPr>
            <w:tcW w:w="4876" w:type="dxa"/>
            <w:hideMark/>
          </w:tcPr>
          <w:p w14:paraId="2C51D779" w14:textId="77777777" w:rsidR="00F200BB" w:rsidRPr="00F8725B" w:rsidRDefault="00710EEB" w:rsidP="005F641C">
            <w:pPr>
              <w:pStyle w:val="ColumnHeading"/>
              <w:keepNext/>
            </w:pPr>
            <w:r>
              <w:t>Módosítás</w:t>
            </w:r>
          </w:p>
        </w:tc>
      </w:tr>
      <w:tr w:rsidR="00BA6370" w14:paraId="4076E77C" w14:textId="77777777" w:rsidTr="005F641C">
        <w:trPr>
          <w:jc w:val="center"/>
        </w:trPr>
        <w:tc>
          <w:tcPr>
            <w:tcW w:w="4876" w:type="dxa"/>
            <w:hideMark/>
          </w:tcPr>
          <w:p w14:paraId="2E720FE1" w14:textId="77777777" w:rsidR="00F200BB" w:rsidRPr="00F8725B" w:rsidRDefault="00710EEB" w:rsidP="005F641C">
            <w:pPr>
              <w:pStyle w:val="Normal6"/>
            </w:pPr>
            <w:r>
              <w:t>iii.</w:t>
            </w:r>
            <w:r>
              <w:tab/>
              <w:t xml:space="preserve">az érintett harmadik </w:t>
            </w:r>
            <w:r>
              <w:rPr>
                <w:b/>
                <w:i/>
              </w:rPr>
              <w:t>országgal</w:t>
            </w:r>
            <w:r>
              <w:t xml:space="preserve"> olyan megállapodás vagy </w:t>
            </w:r>
            <w:r>
              <w:rPr>
                <w:b/>
                <w:i/>
              </w:rPr>
              <w:t>egyezmény</w:t>
            </w:r>
            <w:r>
              <w:t xml:space="preserve"> van érvényben, amely megköveteli az adott megállapodás vagy </w:t>
            </w:r>
            <w:r>
              <w:rPr>
                <w:b/>
                <w:i/>
              </w:rPr>
              <w:t>egyezmény</w:t>
            </w:r>
            <w:r>
              <w:t xml:space="preserve"> hatálya alá tartozó kérelmezők által benyújtott hatékony védelem iránti kérelmek érdemi vizsgálatát.</w:t>
            </w:r>
          </w:p>
        </w:tc>
        <w:tc>
          <w:tcPr>
            <w:tcW w:w="4876" w:type="dxa"/>
            <w:hideMark/>
          </w:tcPr>
          <w:p w14:paraId="68D7F8F6" w14:textId="77777777" w:rsidR="00F200BB" w:rsidRPr="00F8725B" w:rsidRDefault="00710EEB" w:rsidP="005F641C">
            <w:pPr>
              <w:pStyle w:val="Normal6"/>
              <w:rPr>
                <w:szCs w:val="24"/>
              </w:rPr>
            </w:pPr>
            <w:r>
              <w:t>iii.</w:t>
            </w:r>
            <w:r>
              <w:tab/>
            </w:r>
            <w:r>
              <w:rPr>
                <w:b/>
                <w:i/>
              </w:rPr>
              <w:t>egy vagy több tagállam és</w:t>
            </w:r>
            <w:r>
              <w:t xml:space="preserve"> az érintett harmadik </w:t>
            </w:r>
            <w:r>
              <w:rPr>
                <w:b/>
                <w:i/>
              </w:rPr>
              <w:t>között</w:t>
            </w:r>
            <w:r>
              <w:t xml:space="preserve"> olyan megállapodás vagy </w:t>
            </w:r>
            <w:r>
              <w:rPr>
                <w:b/>
                <w:i/>
              </w:rPr>
              <w:t>egyezség</w:t>
            </w:r>
            <w:r>
              <w:t xml:space="preserve"> van érvényben, amely megköveteli az adott megállapodás vagy </w:t>
            </w:r>
            <w:r>
              <w:rPr>
                <w:b/>
                <w:i/>
              </w:rPr>
              <w:t>egyezség</w:t>
            </w:r>
            <w:r>
              <w:t xml:space="preserve"> hatálya alá tartozó kérelmezők által benyújtott hatékony védelem iránti kérelmek érdemi vizsgálatát.</w:t>
            </w:r>
          </w:p>
        </w:tc>
      </w:tr>
    </w:tbl>
    <w:p w14:paraId="2C9B4C07"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CC0630F" w14:textId="77777777" w:rsidR="00F200BB" w:rsidRPr="00F8725B" w:rsidRDefault="00710EEB" w:rsidP="00F200BB">
      <w:r>
        <w:rPr>
          <w:rStyle w:val="HideTWBExt"/>
        </w:rPr>
        <w:t>&lt;/Amend&gt;</w:t>
      </w:r>
    </w:p>
    <w:p w14:paraId="5BA5315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82</w:t>
      </w:r>
      <w:r>
        <w:rPr>
          <w:rStyle w:val="HideTWBExt"/>
          <w:b w:val="0"/>
        </w:rPr>
        <w:t>&lt;/NumAm&gt;</w:t>
      </w:r>
    </w:p>
    <w:p w14:paraId="6B625F85" w14:textId="77777777" w:rsidR="00F200BB" w:rsidRPr="00F8725B" w:rsidRDefault="00710EEB" w:rsidP="00F200BB">
      <w:pPr>
        <w:pStyle w:val="NormalBold"/>
      </w:pPr>
      <w:r>
        <w:rPr>
          <w:rStyle w:val="HideTWBExt"/>
          <w:b w:val="0"/>
        </w:rPr>
        <w:t>&lt;RepeatBlock-By&gt;&lt;Members&gt;</w:t>
      </w:r>
      <w:r>
        <w:t>Fabienne Keller, Abir Al-Sahlani, Irena Joveva, Nikola Minchev</w:t>
      </w:r>
      <w:r>
        <w:rPr>
          <w:rStyle w:val="HideTWBExt"/>
          <w:b w:val="0"/>
        </w:rPr>
        <w:t>&lt;/Members&gt;</w:t>
      </w:r>
    </w:p>
    <w:p w14:paraId="37F762C2" w14:textId="77777777" w:rsidR="00F200BB" w:rsidRPr="00F8725B" w:rsidRDefault="00710EEB" w:rsidP="00F200BB">
      <w:r>
        <w:rPr>
          <w:rStyle w:val="HideTWBExt"/>
        </w:rPr>
        <w:t>&lt;/RepeatBlock-By&gt;</w:t>
      </w:r>
    </w:p>
    <w:p w14:paraId="2894869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4FD2294" w14:textId="77777777" w:rsidR="00F200BB" w:rsidRPr="00F8725B" w:rsidRDefault="00710EEB" w:rsidP="00F200BB">
      <w:pPr>
        <w:pStyle w:val="NormalBold"/>
      </w:pPr>
      <w:r>
        <w:rPr>
          <w:rStyle w:val="HideTWBExt"/>
          <w:b w:val="0"/>
        </w:rPr>
        <w:t>&lt;Article&gt;</w:t>
      </w:r>
      <w:r>
        <w:t xml:space="preserve">1 cikk – 1 bekezdés – 1 pont – </w:t>
      </w:r>
      <w:proofErr w:type="gramStart"/>
      <w:r>
        <w:t>a a</w:t>
      </w:r>
      <w:proofErr w:type="gramEnd"/>
      <w:r>
        <w:t xml:space="preserve"> pont (új)</w:t>
      </w:r>
      <w:r>
        <w:rPr>
          <w:rStyle w:val="HideTWBExt"/>
          <w:b w:val="0"/>
        </w:rPr>
        <w:t>&lt;/Article&gt;</w:t>
      </w:r>
    </w:p>
    <w:p w14:paraId="5E247708" w14:textId="77777777" w:rsidR="00F200BB" w:rsidRPr="00F8725B" w:rsidRDefault="00710EEB" w:rsidP="00F200BB">
      <w:pPr>
        <w:keepNext/>
      </w:pPr>
      <w:r>
        <w:rPr>
          <w:rStyle w:val="HideTWBExt"/>
        </w:rPr>
        <w:t>&lt;DocAmend2&gt;</w:t>
      </w:r>
      <w:r>
        <w:t>(EU) 2024/1348 rendelet</w:t>
      </w:r>
      <w:r>
        <w:rPr>
          <w:rStyle w:val="HideTWBExt"/>
        </w:rPr>
        <w:t>&lt;/DocAmend2&gt;</w:t>
      </w:r>
    </w:p>
    <w:p w14:paraId="37F763FE" w14:textId="77777777" w:rsidR="00F200BB" w:rsidRPr="00F8725B" w:rsidRDefault="00710EEB" w:rsidP="00F200BB">
      <w:r>
        <w:rPr>
          <w:rStyle w:val="HideTWBExt"/>
        </w:rPr>
        <w:t>&lt;Article2&gt;</w:t>
      </w:r>
      <w:r>
        <w:t>59 cikk – 5 bekezdés – b a pont (új)</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F26D59D" w14:textId="77777777" w:rsidTr="005F641C">
        <w:trPr>
          <w:jc w:val="center"/>
        </w:trPr>
        <w:tc>
          <w:tcPr>
            <w:tcW w:w="9752" w:type="dxa"/>
            <w:gridSpan w:val="2"/>
          </w:tcPr>
          <w:p w14:paraId="28C3EB4E" w14:textId="77777777" w:rsidR="00F200BB" w:rsidRPr="00F8725B" w:rsidRDefault="00F200BB" w:rsidP="005F641C">
            <w:pPr>
              <w:keepNext/>
            </w:pPr>
          </w:p>
        </w:tc>
      </w:tr>
      <w:tr w:rsidR="00BA6370" w14:paraId="27670C6E" w14:textId="77777777" w:rsidTr="005F641C">
        <w:trPr>
          <w:jc w:val="center"/>
        </w:trPr>
        <w:tc>
          <w:tcPr>
            <w:tcW w:w="4876" w:type="dxa"/>
            <w:hideMark/>
          </w:tcPr>
          <w:p w14:paraId="0FDDF6C7" w14:textId="77777777" w:rsidR="00F200BB" w:rsidRPr="00F8725B" w:rsidRDefault="00710EEB" w:rsidP="005F641C">
            <w:pPr>
              <w:pStyle w:val="ColumnHeading"/>
              <w:keepNext/>
            </w:pPr>
            <w:r>
              <w:t>A Bizottság által javasolt szöveg</w:t>
            </w:r>
          </w:p>
        </w:tc>
        <w:tc>
          <w:tcPr>
            <w:tcW w:w="4876" w:type="dxa"/>
            <w:hideMark/>
          </w:tcPr>
          <w:p w14:paraId="5150E4D1" w14:textId="77777777" w:rsidR="00F200BB" w:rsidRPr="00F8725B" w:rsidRDefault="00710EEB" w:rsidP="005F641C">
            <w:pPr>
              <w:pStyle w:val="ColumnHeading"/>
              <w:keepNext/>
            </w:pPr>
            <w:r>
              <w:t>Módosítás</w:t>
            </w:r>
          </w:p>
        </w:tc>
      </w:tr>
      <w:tr w:rsidR="00BA6370" w14:paraId="3EEE4CB2" w14:textId="77777777" w:rsidTr="005F641C">
        <w:trPr>
          <w:jc w:val="center"/>
        </w:trPr>
        <w:tc>
          <w:tcPr>
            <w:tcW w:w="4876" w:type="dxa"/>
          </w:tcPr>
          <w:p w14:paraId="37549E05" w14:textId="77777777" w:rsidR="00F200BB" w:rsidRPr="00F8725B" w:rsidRDefault="00F200BB" w:rsidP="005F641C">
            <w:pPr>
              <w:pStyle w:val="Normal6"/>
            </w:pPr>
          </w:p>
        </w:tc>
        <w:tc>
          <w:tcPr>
            <w:tcW w:w="4876" w:type="dxa"/>
            <w:hideMark/>
          </w:tcPr>
          <w:p w14:paraId="443EF949" w14:textId="77777777" w:rsidR="00F200BB" w:rsidRPr="00F8725B" w:rsidRDefault="00710EEB" w:rsidP="005F641C">
            <w:pPr>
              <w:pStyle w:val="Normal6"/>
              <w:rPr>
                <w:szCs w:val="24"/>
              </w:rPr>
            </w:pPr>
            <w:r>
              <w:rPr>
                <w:b/>
                <w:i/>
              </w:rPr>
              <w:t>aa)</w:t>
            </w:r>
            <w:r>
              <w:rPr>
                <w:b/>
                <w:i/>
              </w:rPr>
              <w:tab/>
              <w:t>a szöveg a következő ponttal egészül ki:</w:t>
            </w:r>
          </w:p>
        </w:tc>
      </w:tr>
      <w:tr w:rsidR="00BA6370" w14:paraId="06381C7E" w14:textId="77777777" w:rsidTr="005F641C">
        <w:trPr>
          <w:jc w:val="center"/>
        </w:trPr>
        <w:tc>
          <w:tcPr>
            <w:tcW w:w="4876" w:type="dxa"/>
          </w:tcPr>
          <w:p w14:paraId="57012713" w14:textId="77777777" w:rsidR="00F200BB" w:rsidRPr="00F8725B" w:rsidRDefault="00F200BB" w:rsidP="005F641C">
            <w:pPr>
              <w:pStyle w:val="Normal6"/>
            </w:pPr>
          </w:p>
        </w:tc>
        <w:tc>
          <w:tcPr>
            <w:tcW w:w="4876" w:type="dxa"/>
            <w:hideMark/>
          </w:tcPr>
          <w:p w14:paraId="6244D8A5" w14:textId="77777777" w:rsidR="00F200BB" w:rsidRPr="00F8725B" w:rsidRDefault="00710EEB" w:rsidP="005F641C">
            <w:pPr>
              <w:pStyle w:val="Normal6"/>
              <w:rPr>
                <w:szCs w:val="24"/>
              </w:rPr>
            </w:pPr>
            <w:r>
              <w:rPr>
                <w:b/>
                <w:i/>
              </w:rPr>
              <w:t xml:space="preserve">„ba) </w:t>
            </w:r>
            <w:r>
              <w:rPr>
                <w:b/>
                <w:i/>
              </w:rPr>
              <w:tab/>
              <w:t xml:space="preserve">a kérelmező áthaladt az érintett harmadik országon, feltéve, hogy a </w:t>
            </w:r>
            <w:r>
              <w:rPr>
                <w:b/>
                <w:i/>
              </w:rPr>
              <w:t>kérelmező és az adott tranzitország között valamilyen kapcsolat áll fenn, és hogy jelentős időt töltött annak a harmadik országnak a területén, amelyen áthaladt. .’;</w:t>
            </w:r>
          </w:p>
        </w:tc>
      </w:tr>
    </w:tbl>
    <w:p w14:paraId="31A9CC7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A16B286" w14:textId="77777777" w:rsidR="00F200BB" w:rsidRPr="00F8725B" w:rsidRDefault="00710EEB" w:rsidP="00F200BB">
      <w:r>
        <w:rPr>
          <w:rStyle w:val="HideTWBExt"/>
        </w:rPr>
        <w:t>&lt;/Amend&gt;</w:t>
      </w:r>
    </w:p>
    <w:p w14:paraId="33CB93B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83</w:t>
      </w:r>
      <w:r>
        <w:rPr>
          <w:rStyle w:val="HideTWBExt"/>
          <w:b w:val="0"/>
        </w:rPr>
        <w:t>&lt;/NumAm&gt;</w:t>
      </w:r>
    </w:p>
    <w:p w14:paraId="23EF0044"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22EA054D" w14:textId="77777777" w:rsidR="00F200BB" w:rsidRPr="00F8725B" w:rsidRDefault="00710EEB" w:rsidP="00F200BB">
      <w:r>
        <w:rPr>
          <w:rStyle w:val="HideTWBExt"/>
        </w:rPr>
        <w:t>&lt;/RepeatBlock-By&gt;</w:t>
      </w:r>
    </w:p>
    <w:p w14:paraId="06DA1139"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6D37EA9" w14:textId="77777777" w:rsidR="00F200BB" w:rsidRPr="00F8725B" w:rsidRDefault="00710EEB" w:rsidP="00F200BB">
      <w:pPr>
        <w:pStyle w:val="NormalBold"/>
      </w:pPr>
      <w:r>
        <w:rPr>
          <w:rStyle w:val="HideTWBExt"/>
          <w:b w:val="0"/>
        </w:rPr>
        <w:t>&lt;Article&gt;</w:t>
      </w:r>
      <w:r>
        <w:t>1 cikk – 1 bekezdés – 1 pont – b pont – bevezető rész</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A89F380" w14:textId="77777777" w:rsidTr="005F641C">
        <w:trPr>
          <w:jc w:val="center"/>
        </w:trPr>
        <w:tc>
          <w:tcPr>
            <w:tcW w:w="9752" w:type="dxa"/>
            <w:gridSpan w:val="2"/>
          </w:tcPr>
          <w:p w14:paraId="2AAF1A1F" w14:textId="77777777" w:rsidR="00F200BB" w:rsidRPr="00F8725B" w:rsidRDefault="00F200BB" w:rsidP="005F641C">
            <w:pPr>
              <w:keepNext/>
            </w:pPr>
          </w:p>
        </w:tc>
      </w:tr>
      <w:tr w:rsidR="00BA6370" w14:paraId="79334798" w14:textId="77777777" w:rsidTr="005F641C">
        <w:trPr>
          <w:jc w:val="center"/>
        </w:trPr>
        <w:tc>
          <w:tcPr>
            <w:tcW w:w="4876" w:type="dxa"/>
            <w:hideMark/>
          </w:tcPr>
          <w:p w14:paraId="394F3FFB" w14:textId="77777777" w:rsidR="00F200BB" w:rsidRPr="00F8725B" w:rsidRDefault="00710EEB" w:rsidP="005F641C">
            <w:pPr>
              <w:pStyle w:val="ColumnHeading"/>
              <w:keepNext/>
            </w:pPr>
            <w:r>
              <w:t>A Bizottság által javasolt szöveg</w:t>
            </w:r>
          </w:p>
        </w:tc>
        <w:tc>
          <w:tcPr>
            <w:tcW w:w="4876" w:type="dxa"/>
            <w:hideMark/>
          </w:tcPr>
          <w:p w14:paraId="305648CA" w14:textId="77777777" w:rsidR="00F200BB" w:rsidRPr="00F8725B" w:rsidRDefault="00710EEB" w:rsidP="005F641C">
            <w:pPr>
              <w:pStyle w:val="ColumnHeading"/>
              <w:keepNext/>
            </w:pPr>
            <w:r>
              <w:t>Módosítás</w:t>
            </w:r>
          </w:p>
        </w:tc>
      </w:tr>
      <w:tr w:rsidR="00BA6370" w14:paraId="344D9899" w14:textId="77777777" w:rsidTr="005F641C">
        <w:trPr>
          <w:jc w:val="center"/>
        </w:trPr>
        <w:tc>
          <w:tcPr>
            <w:tcW w:w="4876" w:type="dxa"/>
            <w:hideMark/>
          </w:tcPr>
          <w:p w14:paraId="3F4E86BC" w14:textId="77777777" w:rsidR="00F200BB" w:rsidRPr="00F8725B" w:rsidRDefault="00710EEB" w:rsidP="005F641C">
            <w:pPr>
              <w:pStyle w:val="Normal6"/>
            </w:pPr>
            <w:r>
              <w:t>b)</w:t>
            </w:r>
            <w:r>
              <w:tab/>
              <w:t>a szöveg a</w:t>
            </w:r>
            <w:r>
              <w:rPr>
                <w:b/>
                <w:i/>
              </w:rPr>
              <w:t xml:space="preserve"> </w:t>
            </w:r>
            <w:r>
              <w:t>következő</w:t>
            </w:r>
            <w:r>
              <w:rPr>
                <w:b/>
                <w:i/>
              </w:rPr>
              <w:t xml:space="preserve"> két</w:t>
            </w:r>
            <w:r>
              <w:t xml:space="preserve"> albekezdéssel egészül ki:</w:t>
            </w:r>
          </w:p>
        </w:tc>
        <w:tc>
          <w:tcPr>
            <w:tcW w:w="4876" w:type="dxa"/>
            <w:hideMark/>
          </w:tcPr>
          <w:p w14:paraId="42939F28" w14:textId="77777777" w:rsidR="00F200BB" w:rsidRPr="00F8725B" w:rsidRDefault="00710EEB" w:rsidP="005F641C">
            <w:pPr>
              <w:pStyle w:val="Normal6"/>
              <w:rPr>
                <w:szCs w:val="24"/>
              </w:rPr>
            </w:pPr>
            <w:r>
              <w:t>b)</w:t>
            </w:r>
            <w:r>
              <w:tab/>
              <w:t>a szöveg a</w:t>
            </w:r>
            <w:r>
              <w:rPr>
                <w:b/>
                <w:i/>
              </w:rPr>
              <w:t> </w:t>
            </w:r>
            <w:r>
              <w:t>következő albekezdéssel egészül ki:</w:t>
            </w:r>
          </w:p>
        </w:tc>
      </w:tr>
    </w:tbl>
    <w:p w14:paraId="1FE401F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92C5F83" w14:textId="77777777" w:rsidR="00F200BB" w:rsidRPr="00F8725B" w:rsidRDefault="00710EEB" w:rsidP="00F200BB">
      <w:r>
        <w:rPr>
          <w:rStyle w:val="HideTWBExt"/>
        </w:rPr>
        <w:t>&lt;/Amend&gt;</w:t>
      </w:r>
    </w:p>
    <w:p w14:paraId="0658E4F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84</w:t>
      </w:r>
      <w:r>
        <w:rPr>
          <w:rStyle w:val="HideTWBExt"/>
          <w:b w:val="0"/>
        </w:rPr>
        <w:t>&lt;/NumAm&gt;</w:t>
      </w:r>
    </w:p>
    <w:p w14:paraId="1B543F9B" w14:textId="77777777" w:rsidR="00F200BB" w:rsidRPr="00F8725B" w:rsidRDefault="00710EEB" w:rsidP="00F200BB">
      <w:pPr>
        <w:pStyle w:val="NormalBold"/>
      </w:pPr>
      <w:r>
        <w:rPr>
          <w:rStyle w:val="HideTWBExt"/>
          <w:b w:val="0"/>
        </w:rPr>
        <w:t>&lt;RepeatBlock-By&gt;&lt;Members&gt;</w:t>
      </w:r>
      <w:r>
        <w:t>Nadine Morano</w:t>
      </w:r>
      <w:r>
        <w:rPr>
          <w:rStyle w:val="HideTWBExt"/>
          <w:b w:val="0"/>
        </w:rPr>
        <w:t>&lt;/Members&gt;</w:t>
      </w:r>
    </w:p>
    <w:p w14:paraId="0A18E46B" w14:textId="77777777" w:rsidR="00F200BB" w:rsidRPr="00F8725B" w:rsidRDefault="00710EEB" w:rsidP="00F200BB">
      <w:r>
        <w:rPr>
          <w:rStyle w:val="HideTWBExt"/>
        </w:rPr>
        <w:t>&lt;/RepeatBlock-By&gt;</w:t>
      </w:r>
    </w:p>
    <w:p w14:paraId="77FF9EC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47C3F0C" w14:textId="77777777" w:rsidR="00F200BB" w:rsidRPr="00F8725B" w:rsidRDefault="00710EEB" w:rsidP="00F200BB">
      <w:pPr>
        <w:pStyle w:val="NormalBold"/>
      </w:pPr>
      <w:r>
        <w:rPr>
          <w:rStyle w:val="HideTWBExt"/>
          <w:b w:val="0"/>
        </w:rPr>
        <w:t>&lt;Article&gt;</w:t>
      </w:r>
      <w:r>
        <w:t>1 cikk – 1 bekezdés – 1 pont – b pont – bevezető rész</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8D6EC57" w14:textId="77777777" w:rsidTr="005F641C">
        <w:trPr>
          <w:jc w:val="center"/>
        </w:trPr>
        <w:tc>
          <w:tcPr>
            <w:tcW w:w="9752" w:type="dxa"/>
            <w:gridSpan w:val="2"/>
          </w:tcPr>
          <w:p w14:paraId="4D8B6CBA" w14:textId="77777777" w:rsidR="00F200BB" w:rsidRPr="00F8725B" w:rsidRDefault="00F200BB" w:rsidP="005F641C">
            <w:pPr>
              <w:keepNext/>
            </w:pPr>
          </w:p>
        </w:tc>
      </w:tr>
      <w:tr w:rsidR="00BA6370" w14:paraId="449605FD" w14:textId="77777777" w:rsidTr="005F641C">
        <w:trPr>
          <w:jc w:val="center"/>
        </w:trPr>
        <w:tc>
          <w:tcPr>
            <w:tcW w:w="4876" w:type="dxa"/>
            <w:hideMark/>
          </w:tcPr>
          <w:p w14:paraId="6835BE76" w14:textId="77777777" w:rsidR="00F200BB" w:rsidRPr="00F8725B" w:rsidRDefault="00710EEB" w:rsidP="005F641C">
            <w:pPr>
              <w:pStyle w:val="ColumnHeading"/>
              <w:keepNext/>
            </w:pPr>
            <w:r>
              <w:t>A Bizottság által javasolt szöveg</w:t>
            </w:r>
          </w:p>
        </w:tc>
        <w:tc>
          <w:tcPr>
            <w:tcW w:w="4876" w:type="dxa"/>
            <w:hideMark/>
          </w:tcPr>
          <w:p w14:paraId="70D8B49E" w14:textId="77777777" w:rsidR="00F200BB" w:rsidRPr="00F8725B" w:rsidRDefault="00710EEB" w:rsidP="005F641C">
            <w:pPr>
              <w:pStyle w:val="ColumnHeading"/>
              <w:keepNext/>
            </w:pPr>
            <w:r>
              <w:t>Módosítás</w:t>
            </w:r>
          </w:p>
        </w:tc>
      </w:tr>
      <w:tr w:rsidR="00BA6370" w14:paraId="2595542E" w14:textId="77777777" w:rsidTr="005F641C">
        <w:trPr>
          <w:jc w:val="center"/>
        </w:trPr>
        <w:tc>
          <w:tcPr>
            <w:tcW w:w="4876" w:type="dxa"/>
            <w:hideMark/>
          </w:tcPr>
          <w:p w14:paraId="4A7086AA" w14:textId="77777777" w:rsidR="00F200BB" w:rsidRPr="00F8725B" w:rsidRDefault="00710EEB" w:rsidP="005F641C">
            <w:pPr>
              <w:pStyle w:val="Normal6"/>
            </w:pPr>
            <w:r>
              <w:t>b)</w:t>
            </w:r>
            <w:r>
              <w:tab/>
              <w:t xml:space="preserve">a szöveg a következő </w:t>
            </w:r>
            <w:r>
              <w:rPr>
                <w:b/>
                <w:i/>
              </w:rPr>
              <w:t>két albekezdéssel</w:t>
            </w:r>
            <w:r>
              <w:t xml:space="preserve"> egészül ki:</w:t>
            </w:r>
          </w:p>
        </w:tc>
        <w:tc>
          <w:tcPr>
            <w:tcW w:w="4876" w:type="dxa"/>
            <w:hideMark/>
          </w:tcPr>
          <w:p w14:paraId="59EAF3BC" w14:textId="77777777" w:rsidR="00F200BB" w:rsidRPr="00F8725B" w:rsidRDefault="00710EEB" w:rsidP="005F641C">
            <w:pPr>
              <w:pStyle w:val="Normal6"/>
              <w:rPr>
                <w:szCs w:val="24"/>
              </w:rPr>
            </w:pPr>
            <w:r>
              <w:t>b)</w:t>
            </w:r>
            <w:r>
              <w:tab/>
              <w:t xml:space="preserve">a szöveg a következő </w:t>
            </w:r>
            <w:r>
              <w:rPr>
                <w:b/>
                <w:i/>
              </w:rPr>
              <w:t>bekezdéssel</w:t>
            </w:r>
            <w:r>
              <w:t xml:space="preserve"> egészül ki:</w:t>
            </w:r>
          </w:p>
        </w:tc>
      </w:tr>
    </w:tbl>
    <w:p w14:paraId="6CCB3D3A"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{FR}</w:t>
      </w:r>
      <w:r w:rsidRPr="00F8725B">
        <w:rPr>
          <w:noProof w:val="0"/>
        </w:rPr>
        <w:t>fr</w:t>
      </w:r>
      <w:r w:rsidRPr="00F8725B">
        <w:rPr>
          <w:rStyle w:val="HideTWBExt"/>
          <w:noProof w:val="0"/>
        </w:rPr>
        <w:t>&lt;/Original&gt;</w:t>
      </w:r>
    </w:p>
    <w:p w14:paraId="4BF8D614" w14:textId="77777777" w:rsidR="00F200BB" w:rsidRPr="00F8725B" w:rsidRDefault="00710EEB" w:rsidP="00F200BB">
      <w:r>
        <w:rPr>
          <w:rStyle w:val="HideTWBExt"/>
        </w:rPr>
        <w:t>&lt;/Amend&gt;</w:t>
      </w:r>
    </w:p>
    <w:p w14:paraId="2439886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85</w:t>
      </w:r>
      <w:r>
        <w:rPr>
          <w:rStyle w:val="HideTWBExt"/>
          <w:b w:val="0"/>
        </w:rPr>
        <w:t>&lt;/NumAm&gt;</w:t>
      </w:r>
    </w:p>
    <w:p w14:paraId="4E3351D4" w14:textId="77777777" w:rsidR="00F200BB" w:rsidRPr="00F8725B" w:rsidRDefault="00710EEB" w:rsidP="00F200BB">
      <w:pPr>
        <w:pStyle w:val="NormalBold"/>
      </w:pPr>
      <w:r>
        <w:rPr>
          <w:rStyle w:val="HideTWBExt"/>
          <w:b w:val="0"/>
        </w:rPr>
        <w:t>&lt;RepeatBlock-By&gt;&lt;Members&gt;</w:t>
      </w:r>
      <w:r>
        <w:t>Nadine Morano</w:t>
      </w:r>
      <w:r>
        <w:rPr>
          <w:rStyle w:val="HideTWBExt"/>
          <w:b w:val="0"/>
        </w:rPr>
        <w:t>&lt;/Members&gt;</w:t>
      </w:r>
    </w:p>
    <w:p w14:paraId="21D70D81" w14:textId="77777777" w:rsidR="00F200BB" w:rsidRPr="00F8725B" w:rsidRDefault="00710EEB" w:rsidP="00F200BB">
      <w:r>
        <w:rPr>
          <w:rStyle w:val="HideTWBExt"/>
        </w:rPr>
        <w:t>&lt;/RepeatBlock-By&gt;</w:t>
      </w:r>
    </w:p>
    <w:p w14:paraId="522DDF62"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44DFA46B" w14:textId="77777777" w:rsidR="00F200BB" w:rsidRPr="00F8725B" w:rsidRDefault="00710EEB" w:rsidP="00F200BB">
      <w:pPr>
        <w:pStyle w:val="NormalBold"/>
      </w:pPr>
      <w:r>
        <w:rPr>
          <w:rStyle w:val="HideTWBExt"/>
          <w:b w:val="0"/>
        </w:rPr>
        <w:t>&lt;Article&gt;</w:t>
      </w:r>
      <w:r>
        <w:t xml:space="preserve">1 cikk – 1 bekezdés – 1 pont – b </w:t>
      </w:r>
      <w:r>
        <w:t>pont</w:t>
      </w:r>
      <w:r>
        <w:rPr>
          <w:rStyle w:val="HideTWBExt"/>
          <w:b w:val="0"/>
        </w:rPr>
        <w:t>&lt;/Article&gt;</w:t>
      </w:r>
    </w:p>
    <w:p w14:paraId="52B37356" w14:textId="77777777" w:rsidR="00F200BB" w:rsidRPr="00F8725B" w:rsidRDefault="00710EEB" w:rsidP="00F200BB">
      <w:pPr>
        <w:keepNext/>
      </w:pPr>
      <w:r>
        <w:rPr>
          <w:rStyle w:val="HideTWBExt"/>
        </w:rPr>
        <w:t>&lt;DocAmend2&gt;</w:t>
      </w:r>
      <w:r>
        <w:t>(EU) 2024/1348 rendelet</w:t>
      </w:r>
      <w:r>
        <w:rPr>
          <w:rStyle w:val="HideTWBExt"/>
        </w:rPr>
        <w:t>&lt;/DocAmend2&gt;</w:t>
      </w:r>
    </w:p>
    <w:p w14:paraId="495C9B9C"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404A407" w14:textId="77777777" w:rsidTr="005F641C">
        <w:trPr>
          <w:jc w:val="center"/>
        </w:trPr>
        <w:tc>
          <w:tcPr>
            <w:tcW w:w="9752" w:type="dxa"/>
            <w:gridSpan w:val="2"/>
          </w:tcPr>
          <w:p w14:paraId="00CA82B2" w14:textId="77777777" w:rsidR="00F200BB" w:rsidRPr="00F8725B" w:rsidRDefault="00F200BB" w:rsidP="005F641C">
            <w:pPr>
              <w:keepNext/>
            </w:pPr>
          </w:p>
        </w:tc>
      </w:tr>
      <w:tr w:rsidR="00BA6370" w14:paraId="2370653B" w14:textId="77777777" w:rsidTr="005F641C">
        <w:trPr>
          <w:jc w:val="center"/>
        </w:trPr>
        <w:tc>
          <w:tcPr>
            <w:tcW w:w="4876" w:type="dxa"/>
            <w:hideMark/>
          </w:tcPr>
          <w:p w14:paraId="711597AD" w14:textId="77777777" w:rsidR="00F200BB" w:rsidRPr="00F8725B" w:rsidRDefault="00710EEB" w:rsidP="005F641C">
            <w:pPr>
              <w:pStyle w:val="ColumnHeading"/>
              <w:keepNext/>
            </w:pPr>
            <w:r>
              <w:t>A Bizottság által javasolt szöveg</w:t>
            </w:r>
          </w:p>
        </w:tc>
        <w:tc>
          <w:tcPr>
            <w:tcW w:w="4876" w:type="dxa"/>
            <w:hideMark/>
          </w:tcPr>
          <w:p w14:paraId="6468CC3E" w14:textId="77777777" w:rsidR="00F200BB" w:rsidRPr="00F8725B" w:rsidRDefault="00710EEB" w:rsidP="005F641C">
            <w:pPr>
              <w:pStyle w:val="ColumnHeading"/>
              <w:keepNext/>
            </w:pPr>
            <w:r>
              <w:t>Módosítás</w:t>
            </w:r>
          </w:p>
        </w:tc>
      </w:tr>
      <w:tr w:rsidR="00BA6370" w14:paraId="78F8492D" w14:textId="77777777" w:rsidTr="005F641C">
        <w:trPr>
          <w:jc w:val="center"/>
        </w:trPr>
        <w:tc>
          <w:tcPr>
            <w:tcW w:w="4876" w:type="dxa"/>
            <w:hideMark/>
          </w:tcPr>
          <w:p w14:paraId="29E841D5" w14:textId="77777777" w:rsidR="00F200BB" w:rsidRPr="00F8725B" w:rsidRDefault="00710EEB" w:rsidP="005F641C">
            <w:pPr>
              <w:pStyle w:val="Normal6"/>
            </w:pPr>
            <w:r>
              <w:rPr>
                <w:b/>
                <w:i/>
              </w:rPr>
              <w:t>Az első bekezdés b) pontjának alkalmazásában elsődlegesen a gyermek mindenek felett álló érdekét kell figyelembe venni. Az első bekezdés b) pontjának iii. alpontja nem alkalmazandó, ha a kérelmező kísérő nélküli kiskorú.</w:t>
            </w:r>
          </w:p>
        </w:tc>
        <w:tc>
          <w:tcPr>
            <w:tcW w:w="4876" w:type="dxa"/>
            <w:hideMark/>
          </w:tcPr>
          <w:p w14:paraId="4E324119" w14:textId="77777777" w:rsidR="00F200BB" w:rsidRPr="00F8725B" w:rsidRDefault="00710EEB" w:rsidP="005F641C">
            <w:pPr>
              <w:pStyle w:val="Normal6"/>
              <w:rPr>
                <w:szCs w:val="24"/>
              </w:rPr>
            </w:pPr>
            <w:r>
              <w:rPr>
                <w:b/>
                <w:i/>
              </w:rPr>
              <w:t>törölve</w:t>
            </w:r>
          </w:p>
        </w:tc>
      </w:tr>
    </w:tbl>
    <w:p w14:paraId="681C2F2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{FR}</w:t>
      </w:r>
      <w:r w:rsidRPr="00F8725B">
        <w:rPr>
          <w:noProof w:val="0"/>
        </w:rPr>
        <w:t>fr</w:t>
      </w:r>
      <w:r w:rsidRPr="00F8725B">
        <w:rPr>
          <w:rStyle w:val="HideTWBExt"/>
          <w:noProof w:val="0"/>
        </w:rPr>
        <w:t>&lt;/Original&gt;</w:t>
      </w:r>
    </w:p>
    <w:p w14:paraId="1C4A6D26" w14:textId="77777777" w:rsidR="00F200BB" w:rsidRPr="00F8725B" w:rsidRDefault="00710EEB" w:rsidP="00F200BB">
      <w:r>
        <w:rPr>
          <w:rStyle w:val="HideTWBExt"/>
        </w:rPr>
        <w:t>&lt;/Amend&gt;</w:t>
      </w:r>
    </w:p>
    <w:p w14:paraId="6E4A0D30"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86</w:t>
      </w:r>
      <w:r>
        <w:rPr>
          <w:rStyle w:val="HideTWBExt"/>
          <w:b w:val="0"/>
        </w:rPr>
        <w:t>&lt;/NumAm&gt;</w:t>
      </w:r>
    </w:p>
    <w:p w14:paraId="29E8E818"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671CABB8" w14:textId="77777777" w:rsidR="00F200BB" w:rsidRPr="00F8725B" w:rsidRDefault="00710EEB" w:rsidP="00F200BB">
      <w:r>
        <w:rPr>
          <w:rStyle w:val="HideTWBExt"/>
        </w:rPr>
        <w:t>&lt;/RepeatBlock-By&gt;</w:t>
      </w:r>
    </w:p>
    <w:p w14:paraId="51F4AB3A"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259B3CD"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3653903F" w14:textId="77777777" w:rsidR="00F200BB" w:rsidRPr="00F8725B" w:rsidRDefault="00710EEB" w:rsidP="00F200BB">
      <w:pPr>
        <w:keepNext/>
      </w:pPr>
      <w:r>
        <w:rPr>
          <w:rStyle w:val="HideTWBExt"/>
        </w:rPr>
        <w:t>&lt;DocAmend2&gt;</w:t>
      </w:r>
      <w:r>
        <w:t>(EU) 2024/1348 rendelet</w:t>
      </w:r>
      <w:r>
        <w:rPr>
          <w:rStyle w:val="HideTWBExt"/>
        </w:rPr>
        <w:t>&lt;/DocAmend2&gt;</w:t>
      </w:r>
    </w:p>
    <w:p w14:paraId="3ED19362"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373D1A1" w14:textId="77777777" w:rsidTr="005F641C">
        <w:trPr>
          <w:jc w:val="center"/>
        </w:trPr>
        <w:tc>
          <w:tcPr>
            <w:tcW w:w="9752" w:type="dxa"/>
            <w:gridSpan w:val="2"/>
          </w:tcPr>
          <w:p w14:paraId="090FEFEB" w14:textId="77777777" w:rsidR="00F200BB" w:rsidRPr="00F8725B" w:rsidRDefault="00F200BB" w:rsidP="005F641C">
            <w:pPr>
              <w:keepNext/>
            </w:pPr>
          </w:p>
        </w:tc>
      </w:tr>
      <w:tr w:rsidR="00BA6370" w14:paraId="204F2E5F" w14:textId="77777777" w:rsidTr="005F641C">
        <w:trPr>
          <w:jc w:val="center"/>
        </w:trPr>
        <w:tc>
          <w:tcPr>
            <w:tcW w:w="4876" w:type="dxa"/>
            <w:hideMark/>
          </w:tcPr>
          <w:p w14:paraId="4D3DDD5D" w14:textId="77777777" w:rsidR="00F200BB" w:rsidRPr="00F8725B" w:rsidRDefault="00710EEB" w:rsidP="005F641C">
            <w:pPr>
              <w:pStyle w:val="ColumnHeading"/>
              <w:keepNext/>
            </w:pPr>
            <w:r>
              <w:t>A Bizottság által javasolt szöveg</w:t>
            </w:r>
          </w:p>
        </w:tc>
        <w:tc>
          <w:tcPr>
            <w:tcW w:w="4876" w:type="dxa"/>
            <w:hideMark/>
          </w:tcPr>
          <w:p w14:paraId="59620463" w14:textId="77777777" w:rsidR="00F200BB" w:rsidRPr="00F8725B" w:rsidRDefault="00710EEB" w:rsidP="005F641C">
            <w:pPr>
              <w:pStyle w:val="ColumnHeading"/>
              <w:keepNext/>
            </w:pPr>
            <w:r>
              <w:t>Módosítás</w:t>
            </w:r>
          </w:p>
        </w:tc>
      </w:tr>
      <w:tr w:rsidR="00BA6370" w14:paraId="47840B37" w14:textId="77777777" w:rsidTr="005F641C">
        <w:trPr>
          <w:jc w:val="center"/>
        </w:trPr>
        <w:tc>
          <w:tcPr>
            <w:tcW w:w="4876" w:type="dxa"/>
            <w:hideMark/>
          </w:tcPr>
          <w:p w14:paraId="18B2B547" w14:textId="77777777" w:rsidR="00F200BB" w:rsidRPr="00F8725B" w:rsidRDefault="00710EEB" w:rsidP="005F641C">
            <w:pPr>
              <w:pStyle w:val="Normal6"/>
            </w:pPr>
            <w:r>
              <w:t xml:space="preserve">Az első bekezdés b) pontjának alkalmazásában elsődlegesen a gyermek mindenek felett álló érdekét kell figyelembe venni. Az első bekezdés b) pontjának iii. alpontja nem </w:t>
            </w:r>
            <w:r>
              <w:t>alkalmazandó, ha a kérelmező kísérő nélküli kiskorú.</w:t>
            </w:r>
          </w:p>
        </w:tc>
        <w:tc>
          <w:tcPr>
            <w:tcW w:w="4876" w:type="dxa"/>
            <w:hideMark/>
          </w:tcPr>
          <w:p w14:paraId="1AE11234" w14:textId="77777777" w:rsidR="00F200BB" w:rsidRPr="00F8725B" w:rsidRDefault="00710EEB" w:rsidP="005F641C">
            <w:pPr>
              <w:pStyle w:val="Normal6"/>
              <w:rPr>
                <w:szCs w:val="24"/>
              </w:rPr>
            </w:pPr>
            <w:r>
              <w:t>Az első bekezdés b) pontjának alkalmazásában elsődlegesen a gyermek mindenek felett álló érdekét kell figyelembe venni. Az első bekezdés b) pontjának iii. alpontja nem alkalmazandó, ha a kérelmező kísérő nélküli kiskorú</w:t>
            </w:r>
            <w:r>
              <w:rPr>
                <w:b/>
                <w:i/>
              </w:rPr>
              <w:t>, kivéve, ha alapos okkal feltételezhető, hogy a kiskorú veszélyt jelent a nemzetbiztonságra, a közrendre vagy mások biztonságára</w:t>
            </w:r>
            <w:r>
              <w:t>.</w:t>
            </w:r>
          </w:p>
        </w:tc>
      </w:tr>
    </w:tbl>
    <w:p w14:paraId="2FAF0AE8"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9423C86" w14:textId="77777777" w:rsidR="00F200BB" w:rsidRPr="00F8725B" w:rsidRDefault="00710EEB" w:rsidP="00F200BB">
      <w:r>
        <w:rPr>
          <w:rStyle w:val="HideTWBExt"/>
        </w:rPr>
        <w:t>&lt;/Amend&gt;</w:t>
      </w:r>
    </w:p>
    <w:p w14:paraId="2D18BD25"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87</w:t>
      </w:r>
      <w:r>
        <w:rPr>
          <w:rStyle w:val="HideTWBExt"/>
          <w:b w:val="0"/>
        </w:rPr>
        <w:t>&lt;/NumAm&gt;</w:t>
      </w:r>
    </w:p>
    <w:p w14:paraId="291CED77" w14:textId="77777777" w:rsidR="00F200BB" w:rsidRPr="00F8725B" w:rsidRDefault="00710EEB" w:rsidP="00F200BB">
      <w:pPr>
        <w:pStyle w:val="NormalBold"/>
      </w:pPr>
      <w:r>
        <w:rPr>
          <w:rStyle w:val="HideTWBExt"/>
          <w:b w:val="0"/>
        </w:rPr>
        <w:t>&lt;RepeatBlock-By&gt;&lt;Members&gt;</w:t>
      </w:r>
      <w:r>
        <w:t>Fabrice Leggeri, Jorge Buxadé Villalba, Jaroslav Bžoch, Tom Vandendriessche, Nikola Bartůšek, António Tânger Corrêa, Matthieu Valet, Petra Steger</w:t>
      </w:r>
      <w:r>
        <w:rPr>
          <w:rStyle w:val="HideTWBExt"/>
          <w:b w:val="0"/>
        </w:rPr>
        <w:t>&lt;/Members&gt;</w:t>
      </w:r>
    </w:p>
    <w:p w14:paraId="55CEAA79" w14:textId="77777777" w:rsidR="00F200BB" w:rsidRPr="00F8725B" w:rsidRDefault="00710EEB" w:rsidP="00F200BB">
      <w:r>
        <w:rPr>
          <w:rStyle w:val="HideTWBExt"/>
        </w:rPr>
        <w:t>&lt;/RepeatBlock-By&gt;</w:t>
      </w:r>
    </w:p>
    <w:p w14:paraId="746EBF4B"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7AD8A32"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379B7402" w14:textId="77777777" w:rsidR="00F200BB" w:rsidRPr="00F8725B" w:rsidRDefault="00710EEB" w:rsidP="00F200BB">
      <w:pPr>
        <w:keepNext/>
      </w:pPr>
      <w:r>
        <w:rPr>
          <w:rStyle w:val="HideTWBExt"/>
        </w:rPr>
        <w:t>&lt;DocAmend2&gt;</w:t>
      </w:r>
      <w:r>
        <w:t>(EU) 2024/1348 rendelet</w:t>
      </w:r>
      <w:r>
        <w:rPr>
          <w:rStyle w:val="HideTWBExt"/>
        </w:rPr>
        <w:t>&lt;/DocAmend2&gt;</w:t>
      </w:r>
    </w:p>
    <w:p w14:paraId="61BE5461"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6815565" w14:textId="77777777" w:rsidTr="005F641C">
        <w:trPr>
          <w:jc w:val="center"/>
        </w:trPr>
        <w:tc>
          <w:tcPr>
            <w:tcW w:w="9752" w:type="dxa"/>
            <w:gridSpan w:val="2"/>
          </w:tcPr>
          <w:p w14:paraId="5DB7FD68" w14:textId="77777777" w:rsidR="00F200BB" w:rsidRPr="00F8725B" w:rsidRDefault="00F200BB" w:rsidP="005F641C">
            <w:pPr>
              <w:keepNext/>
            </w:pPr>
          </w:p>
        </w:tc>
      </w:tr>
      <w:tr w:rsidR="00BA6370" w14:paraId="252E95DC" w14:textId="77777777" w:rsidTr="005F641C">
        <w:trPr>
          <w:jc w:val="center"/>
        </w:trPr>
        <w:tc>
          <w:tcPr>
            <w:tcW w:w="4876" w:type="dxa"/>
            <w:hideMark/>
          </w:tcPr>
          <w:p w14:paraId="5AB602FE" w14:textId="77777777" w:rsidR="00F200BB" w:rsidRPr="00F8725B" w:rsidRDefault="00710EEB" w:rsidP="005F641C">
            <w:pPr>
              <w:pStyle w:val="ColumnHeading"/>
              <w:keepNext/>
            </w:pPr>
            <w:r>
              <w:t>A Bizottság által javasolt szöveg</w:t>
            </w:r>
          </w:p>
        </w:tc>
        <w:tc>
          <w:tcPr>
            <w:tcW w:w="4876" w:type="dxa"/>
            <w:hideMark/>
          </w:tcPr>
          <w:p w14:paraId="139DBB7E" w14:textId="77777777" w:rsidR="00F200BB" w:rsidRPr="00F8725B" w:rsidRDefault="00710EEB" w:rsidP="005F641C">
            <w:pPr>
              <w:pStyle w:val="ColumnHeading"/>
              <w:keepNext/>
            </w:pPr>
            <w:r>
              <w:t>Módosítás</w:t>
            </w:r>
          </w:p>
        </w:tc>
      </w:tr>
      <w:tr w:rsidR="00BA6370" w14:paraId="6F35707F" w14:textId="77777777" w:rsidTr="005F641C">
        <w:trPr>
          <w:jc w:val="center"/>
        </w:trPr>
        <w:tc>
          <w:tcPr>
            <w:tcW w:w="4876" w:type="dxa"/>
            <w:hideMark/>
          </w:tcPr>
          <w:p w14:paraId="0737DE89" w14:textId="77777777" w:rsidR="00F200BB" w:rsidRPr="00F8725B" w:rsidRDefault="00710EEB" w:rsidP="005F641C">
            <w:pPr>
              <w:pStyle w:val="Normal6"/>
            </w:pPr>
            <w:r>
              <w:t xml:space="preserve">Az első bekezdés b) pontjának alkalmazásában elsődlegesen a gyermek mindenek </w:t>
            </w:r>
            <w:r>
              <w:t xml:space="preserve">felett álló érdekét kell figyelembe venni. </w:t>
            </w:r>
            <w:r>
              <w:rPr>
                <w:b/>
                <w:i/>
              </w:rPr>
              <w:t>Az első bekezdés b) pontjának iii. alpontja nem alkalmazandó, ha a kérelmező kísérő nélküli kiskorú.</w:t>
            </w:r>
          </w:p>
        </w:tc>
        <w:tc>
          <w:tcPr>
            <w:tcW w:w="4876" w:type="dxa"/>
            <w:hideMark/>
          </w:tcPr>
          <w:p w14:paraId="0560D76F" w14:textId="77777777" w:rsidR="00F200BB" w:rsidRPr="00F8725B" w:rsidRDefault="00710EEB" w:rsidP="005F641C">
            <w:pPr>
              <w:pStyle w:val="Normal6"/>
              <w:rPr>
                <w:szCs w:val="24"/>
              </w:rPr>
            </w:pPr>
            <w:r>
              <w:t>Az első bekezdés b) pontjának alkalmazásában elsődlegesen a gyermek mindenek felett álló érdekét kell figyelembe venni.</w:t>
            </w:r>
          </w:p>
        </w:tc>
      </w:tr>
    </w:tbl>
    <w:p w14:paraId="7029BAA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BEACF6C" w14:textId="77777777" w:rsidR="00F200BB" w:rsidRPr="00F8725B" w:rsidRDefault="00710EEB" w:rsidP="00F200BB">
      <w:r>
        <w:rPr>
          <w:rStyle w:val="HideTWBExt"/>
        </w:rPr>
        <w:t>&lt;/Amend&gt;</w:t>
      </w:r>
    </w:p>
    <w:p w14:paraId="4A24169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88</w:t>
      </w:r>
      <w:r>
        <w:rPr>
          <w:rStyle w:val="HideTWBExt"/>
          <w:b w:val="0"/>
        </w:rPr>
        <w:t>&lt;/NumAm&gt;</w:t>
      </w:r>
    </w:p>
    <w:p w14:paraId="6584373C"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1C47ED76" w14:textId="77777777" w:rsidR="00F200BB" w:rsidRPr="00F8725B" w:rsidRDefault="00710EEB" w:rsidP="00F200BB">
      <w:r>
        <w:rPr>
          <w:rStyle w:val="HideTWBExt"/>
        </w:rPr>
        <w:t>&lt;/RepeatBlock-By&gt;</w:t>
      </w:r>
    </w:p>
    <w:p w14:paraId="0E6D9A9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DD05AB7"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5D34D95F" w14:textId="77777777" w:rsidR="00F200BB" w:rsidRPr="00F8725B" w:rsidRDefault="00710EEB" w:rsidP="00F200BB">
      <w:pPr>
        <w:keepNext/>
      </w:pPr>
      <w:r>
        <w:rPr>
          <w:rStyle w:val="HideTWBExt"/>
        </w:rPr>
        <w:t>&lt;DocAmend2&gt;</w:t>
      </w:r>
      <w:r>
        <w:t>(EU) 2024/1348 rendelet</w:t>
      </w:r>
      <w:r>
        <w:rPr>
          <w:rStyle w:val="HideTWBExt"/>
        </w:rPr>
        <w:t>&lt;/DocAmend2&gt;</w:t>
      </w:r>
    </w:p>
    <w:p w14:paraId="4F8408DF"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BAEC176" w14:textId="77777777" w:rsidTr="005F641C">
        <w:trPr>
          <w:jc w:val="center"/>
        </w:trPr>
        <w:tc>
          <w:tcPr>
            <w:tcW w:w="9752" w:type="dxa"/>
            <w:gridSpan w:val="2"/>
          </w:tcPr>
          <w:p w14:paraId="17553A6A" w14:textId="77777777" w:rsidR="00F200BB" w:rsidRPr="00F8725B" w:rsidRDefault="00F200BB" w:rsidP="005F641C">
            <w:pPr>
              <w:keepNext/>
            </w:pPr>
          </w:p>
        </w:tc>
      </w:tr>
      <w:tr w:rsidR="00BA6370" w14:paraId="19E1E877" w14:textId="77777777" w:rsidTr="005F641C">
        <w:trPr>
          <w:jc w:val="center"/>
        </w:trPr>
        <w:tc>
          <w:tcPr>
            <w:tcW w:w="4876" w:type="dxa"/>
            <w:hideMark/>
          </w:tcPr>
          <w:p w14:paraId="3A409440" w14:textId="77777777" w:rsidR="00F200BB" w:rsidRPr="00F8725B" w:rsidRDefault="00710EEB" w:rsidP="005F641C">
            <w:pPr>
              <w:pStyle w:val="ColumnHeading"/>
              <w:keepNext/>
            </w:pPr>
            <w:r>
              <w:t>A Bizottság által javasolt szöveg</w:t>
            </w:r>
          </w:p>
        </w:tc>
        <w:tc>
          <w:tcPr>
            <w:tcW w:w="4876" w:type="dxa"/>
            <w:hideMark/>
          </w:tcPr>
          <w:p w14:paraId="5A84208F" w14:textId="77777777" w:rsidR="00F200BB" w:rsidRPr="00F8725B" w:rsidRDefault="00710EEB" w:rsidP="005F641C">
            <w:pPr>
              <w:pStyle w:val="ColumnHeading"/>
              <w:keepNext/>
            </w:pPr>
            <w:r>
              <w:t>Módosítás</w:t>
            </w:r>
          </w:p>
        </w:tc>
      </w:tr>
      <w:tr w:rsidR="00BA6370" w14:paraId="75D9645E" w14:textId="77777777" w:rsidTr="005F641C">
        <w:trPr>
          <w:jc w:val="center"/>
        </w:trPr>
        <w:tc>
          <w:tcPr>
            <w:tcW w:w="4876" w:type="dxa"/>
            <w:hideMark/>
          </w:tcPr>
          <w:p w14:paraId="0A9FE0E5" w14:textId="77777777" w:rsidR="00F200BB" w:rsidRPr="00F8725B" w:rsidRDefault="00710EEB" w:rsidP="005F641C">
            <w:pPr>
              <w:pStyle w:val="Normal6"/>
            </w:pPr>
            <w:r>
              <w:t xml:space="preserve">Az első bekezdés </w:t>
            </w:r>
            <w:r>
              <w:rPr>
                <w:b/>
                <w:i/>
              </w:rPr>
              <w:t>b</w:t>
            </w:r>
            <w:r>
              <w:t xml:space="preserve">) pontjának alkalmazásában elsődlegesen a gyermek mindenek felett álló érdekét kell figyelembe venni. </w:t>
            </w:r>
            <w:r>
              <w:rPr>
                <w:b/>
                <w:i/>
              </w:rPr>
              <w:t>Az első bekezdés b) pontjának iii. alpontja nem alkalmazandó, ha a kérelmező kísérő nélküli kiskorú.</w:t>
            </w:r>
          </w:p>
        </w:tc>
        <w:tc>
          <w:tcPr>
            <w:tcW w:w="4876" w:type="dxa"/>
            <w:hideMark/>
          </w:tcPr>
          <w:p w14:paraId="3283657E" w14:textId="77777777" w:rsidR="00F200BB" w:rsidRPr="00F8725B" w:rsidRDefault="00710EEB" w:rsidP="005F641C">
            <w:pPr>
              <w:pStyle w:val="Normal6"/>
              <w:rPr>
                <w:szCs w:val="24"/>
              </w:rPr>
            </w:pPr>
            <w:r>
              <w:t xml:space="preserve">Az első bekezdés </w:t>
            </w:r>
            <w:r>
              <w:rPr>
                <w:b/>
                <w:i/>
              </w:rPr>
              <w:t>a</w:t>
            </w:r>
            <w:r>
              <w:t>) pontjának alkalmazásában elsődlegesen a gyermek mindenek felett álló érdekét kell figyelembe venni.</w:t>
            </w:r>
          </w:p>
        </w:tc>
      </w:tr>
    </w:tbl>
    <w:p w14:paraId="2FEC62EF"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1A9C3D2C" w14:textId="77777777" w:rsidR="00F200BB" w:rsidRPr="00F8725B" w:rsidRDefault="00710EEB" w:rsidP="00F200BB">
      <w:r>
        <w:rPr>
          <w:rStyle w:val="HideTWBExt"/>
        </w:rPr>
        <w:t>&lt;/Amend&gt;</w:t>
      </w:r>
    </w:p>
    <w:p w14:paraId="76E38C5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89</w:t>
      </w:r>
      <w:r>
        <w:rPr>
          <w:rStyle w:val="HideTWBExt"/>
          <w:b w:val="0"/>
        </w:rPr>
        <w:t>&lt;/NumAm&gt;</w:t>
      </w:r>
    </w:p>
    <w:p w14:paraId="128C9B4A"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372E0EB8" w14:textId="77777777" w:rsidR="00F200BB" w:rsidRPr="00F8725B" w:rsidRDefault="00710EEB" w:rsidP="00F200BB">
      <w:r>
        <w:rPr>
          <w:rStyle w:val="HideTWBExt"/>
        </w:rPr>
        <w:t>&lt;/RepeatBlock-By&gt;</w:t>
      </w:r>
    </w:p>
    <w:p w14:paraId="7CF78274" w14:textId="77777777" w:rsidR="00F200BB" w:rsidRPr="00F8725B" w:rsidRDefault="00710EEB" w:rsidP="00F200BB">
      <w:pPr>
        <w:pStyle w:val="NormalBold"/>
        <w:keepNext/>
      </w:pPr>
      <w:r>
        <w:rPr>
          <w:rStyle w:val="HideTWBExt"/>
          <w:b w:val="0"/>
        </w:rPr>
        <w:t>&lt;DocAmend&gt;</w:t>
      </w:r>
      <w:r>
        <w:t xml:space="preserve">Rendeletre </w:t>
      </w:r>
      <w:r>
        <w:t>irányuló javaslat</w:t>
      </w:r>
      <w:r>
        <w:rPr>
          <w:rStyle w:val="HideTWBExt"/>
          <w:b w:val="0"/>
        </w:rPr>
        <w:t>&lt;/DocAmend&gt;</w:t>
      </w:r>
    </w:p>
    <w:p w14:paraId="3E54A5A2"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50631DAE" w14:textId="77777777" w:rsidR="00F200BB" w:rsidRPr="00F8725B" w:rsidRDefault="00710EEB" w:rsidP="00F200BB">
      <w:pPr>
        <w:keepNext/>
      </w:pPr>
      <w:r>
        <w:rPr>
          <w:rStyle w:val="HideTWBExt"/>
        </w:rPr>
        <w:t>&lt;DocAmend2&gt;</w:t>
      </w:r>
      <w:r>
        <w:t>(EU) 2024/1348 rendelet</w:t>
      </w:r>
      <w:r>
        <w:rPr>
          <w:rStyle w:val="HideTWBExt"/>
        </w:rPr>
        <w:t>&lt;/DocAmend2&gt;</w:t>
      </w:r>
    </w:p>
    <w:p w14:paraId="05767049"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E83FC80" w14:textId="77777777" w:rsidTr="005F641C">
        <w:trPr>
          <w:jc w:val="center"/>
        </w:trPr>
        <w:tc>
          <w:tcPr>
            <w:tcW w:w="9752" w:type="dxa"/>
            <w:gridSpan w:val="2"/>
          </w:tcPr>
          <w:p w14:paraId="2BBE4C5B" w14:textId="77777777" w:rsidR="00F200BB" w:rsidRPr="00F8725B" w:rsidRDefault="00F200BB" w:rsidP="005F641C">
            <w:pPr>
              <w:keepNext/>
            </w:pPr>
          </w:p>
        </w:tc>
      </w:tr>
      <w:tr w:rsidR="00BA6370" w14:paraId="2DCCAB3F" w14:textId="77777777" w:rsidTr="005F641C">
        <w:trPr>
          <w:jc w:val="center"/>
        </w:trPr>
        <w:tc>
          <w:tcPr>
            <w:tcW w:w="4876" w:type="dxa"/>
            <w:hideMark/>
          </w:tcPr>
          <w:p w14:paraId="687A923D" w14:textId="77777777" w:rsidR="00F200BB" w:rsidRPr="00F8725B" w:rsidRDefault="00710EEB" w:rsidP="005F641C">
            <w:pPr>
              <w:pStyle w:val="ColumnHeading"/>
              <w:keepNext/>
            </w:pPr>
            <w:r>
              <w:t>A Bizottság által javasolt szöveg</w:t>
            </w:r>
          </w:p>
        </w:tc>
        <w:tc>
          <w:tcPr>
            <w:tcW w:w="4876" w:type="dxa"/>
            <w:hideMark/>
          </w:tcPr>
          <w:p w14:paraId="414922E6" w14:textId="77777777" w:rsidR="00F200BB" w:rsidRPr="00F8725B" w:rsidRDefault="00710EEB" w:rsidP="005F641C">
            <w:pPr>
              <w:pStyle w:val="ColumnHeading"/>
              <w:keepNext/>
            </w:pPr>
            <w:r>
              <w:t>Módosítás</w:t>
            </w:r>
          </w:p>
        </w:tc>
      </w:tr>
      <w:tr w:rsidR="00BA6370" w14:paraId="1AB9DC2B" w14:textId="77777777" w:rsidTr="005F641C">
        <w:trPr>
          <w:jc w:val="center"/>
        </w:trPr>
        <w:tc>
          <w:tcPr>
            <w:tcW w:w="4876" w:type="dxa"/>
            <w:hideMark/>
          </w:tcPr>
          <w:p w14:paraId="1FD253A0" w14:textId="77777777" w:rsidR="00F200BB" w:rsidRPr="00F8725B" w:rsidRDefault="00710EEB" w:rsidP="005F641C">
            <w:pPr>
              <w:pStyle w:val="Normal6"/>
            </w:pPr>
            <w:r>
              <w:rPr>
                <w:b/>
                <w:i/>
              </w:rPr>
              <w:t xml:space="preserve">Az első </w:t>
            </w:r>
            <w:r>
              <w:rPr>
                <w:b/>
                <w:i/>
              </w:rPr>
              <w:t>bekezdés b) pontjának alkalmazásában</w:t>
            </w:r>
            <w:r>
              <w:t xml:space="preserve"> elsődlegesen a gyermek mindenek felett álló érdekét kell figyelembe venni</w:t>
            </w:r>
            <w:r>
              <w:rPr>
                <w:b/>
                <w:i/>
              </w:rPr>
              <w:t>.</w:t>
            </w:r>
            <w:r>
              <w:t xml:space="preserve"> Az első bekezdés b) </w:t>
            </w:r>
            <w:r>
              <w:rPr>
                <w:b/>
                <w:i/>
              </w:rPr>
              <w:t>pontjának iii. alpontja</w:t>
            </w:r>
            <w:r>
              <w:t xml:space="preserve"> nem alkalmazandó, ha a kérelmező</w:t>
            </w:r>
            <w:r>
              <w:rPr>
                <w:b/>
                <w:i/>
              </w:rPr>
              <w:t xml:space="preserve"> kísérő nélküli</w:t>
            </w:r>
            <w:r>
              <w:t xml:space="preserve"> kiskorú.</w:t>
            </w:r>
          </w:p>
        </w:tc>
        <w:tc>
          <w:tcPr>
            <w:tcW w:w="4876" w:type="dxa"/>
            <w:hideMark/>
          </w:tcPr>
          <w:p w14:paraId="62DEDC64" w14:textId="77777777" w:rsidR="00F200BB" w:rsidRPr="00F8725B" w:rsidRDefault="00710EEB" w:rsidP="005F641C">
            <w:pPr>
              <w:pStyle w:val="Normal6"/>
              <w:rPr>
                <w:szCs w:val="24"/>
              </w:rPr>
            </w:pPr>
            <w:r>
              <w:rPr>
                <w:b/>
                <w:i/>
              </w:rPr>
              <w:t>Mivel</w:t>
            </w:r>
            <w:r>
              <w:t xml:space="preserve"> elsődlegesen a gyermek mindenek felett álló érdekét kell figyelembe venni</w:t>
            </w:r>
            <w:r>
              <w:rPr>
                <w:b/>
                <w:i/>
              </w:rPr>
              <w:t>,</w:t>
            </w:r>
            <w:r>
              <w:t xml:space="preserve"> az első bekezdés b) </w:t>
            </w:r>
            <w:r>
              <w:rPr>
                <w:b/>
                <w:i/>
              </w:rPr>
              <w:t>pontja</w:t>
            </w:r>
            <w:r>
              <w:t xml:space="preserve"> nem alkalmazandó, ha a kérelmező kiskorú.</w:t>
            </w:r>
          </w:p>
        </w:tc>
      </w:tr>
    </w:tbl>
    <w:p w14:paraId="6740306A"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48E47B3"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016154CE" w14:textId="77777777" w:rsidR="00F200BB" w:rsidRPr="00F8725B" w:rsidRDefault="00710EEB" w:rsidP="00F200BB">
      <w:pPr>
        <w:pStyle w:val="Normal12Italic"/>
        <w:rPr>
          <w:noProof w:val="0"/>
        </w:rPr>
      </w:pPr>
      <w:r>
        <w:t xml:space="preserve">Minden kiskorú kiszolgáltatott. Ezért jött létre a gyermek jogairól szóló </w:t>
      </w:r>
      <w:r>
        <w:t>egyezmény. A Bizottság a visszaküldésről szóló javaslatában azt javasolja, hogy a kísérő nélküli kiskorúakat és a kiskorúakat nevelő családokat ne lehessen visszatérési központokba irányítani. Nehezen érthető, hogy ez a rendelkezés miért esne más megítélés alá.</w:t>
      </w:r>
    </w:p>
    <w:p w14:paraId="0DFF0DD9" w14:textId="77777777" w:rsidR="00F200BB" w:rsidRPr="00F8725B" w:rsidRDefault="00710EEB" w:rsidP="00F200BB">
      <w:r>
        <w:rPr>
          <w:rStyle w:val="HideTWBExt"/>
        </w:rPr>
        <w:t>&lt;/Amend&gt;</w:t>
      </w:r>
    </w:p>
    <w:p w14:paraId="0CC2FB5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90</w:t>
      </w:r>
      <w:r>
        <w:rPr>
          <w:rStyle w:val="HideTWBExt"/>
          <w:b w:val="0"/>
        </w:rPr>
        <w:t>&lt;/NumAm&gt;</w:t>
      </w:r>
    </w:p>
    <w:p w14:paraId="2F316F8B" w14:textId="77777777" w:rsidR="00F200BB" w:rsidRPr="00F8725B" w:rsidRDefault="00710EEB" w:rsidP="00F200BB">
      <w:pPr>
        <w:pStyle w:val="NormalBold"/>
      </w:pPr>
      <w:r>
        <w:rPr>
          <w:rStyle w:val="HideTWBExt"/>
          <w:b w:val="0"/>
        </w:rPr>
        <w:t>&lt;RepeatBlock-By&gt;&lt;Members&gt;</w:t>
      </w:r>
      <w:r>
        <w:t>Jan-Christoph Oetjen, Irena Joveva, Raquel García Hermida-Van Der Walle, Abir Al-Sahlani, Michael McNamara, Hilde Vautmans</w:t>
      </w:r>
      <w:r>
        <w:rPr>
          <w:rStyle w:val="HideTWBExt"/>
          <w:b w:val="0"/>
        </w:rPr>
        <w:t>&lt;/Members&gt;</w:t>
      </w:r>
    </w:p>
    <w:p w14:paraId="16910067" w14:textId="77777777" w:rsidR="00F200BB" w:rsidRPr="00F8725B" w:rsidRDefault="00710EEB" w:rsidP="00F200BB">
      <w:r>
        <w:rPr>
          <w:rStyle w:val="HideTWBExt"/>
        </w:rPr>
        <w:t>&lt;/RepeatBlock-By&gt;</w:t>
      </w:r>
    </w:p>
    <w:p w14:paraId="53C9238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664EBC3"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48B587C8" w14:textId="77777777" w:rsidR="00F200BB" w:rsidRPr="00F8725B" w:rsidRDefault="00710EEB" w:rsidP="00F200BB">
      <w:pPr>
        <w:keepNext/>
      </w:pPr>
      <w:r>
        <w:rPr>
          <w:rStyle w:val="HideTWBExt"/>
        </w:rPr>
        <w:t>&lt;DocAmend2&gt;</w:t>
      </w:r>
      <w:r>
        <w:t>(EU) 2024/1348 rendelet</w:t>
      </w:r>
      <w:r>
        <w:rPr>
          <w:rStyle w:val="HideTWBExt"/>
        </w:rPr>
        <w:t>&lt;/DocAmend2&gt;</w:t>
      </w:r>
    </w:p>
    <w:p w14:paraId="7726EBBB"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29E2CFD1" w14:textId="77777777" w:rsidTr="005F641C">
        <w:trPr>
          <w:jc w:val="center"/>
        </w:trPr>
        <w:tc>
          <w:tcPr>
            <w:tcW w:w="9752" w:type="dxa"/>
            <w:gridSpan w:val="2"/>
          </w:tcPr>
          <w:p w14:paraId="2B2E4A3D" w14:textId="77777777" w:rsidR="00F200BB" w:rsidRPr="00F8725B" w:rsidRDefault="00F200BB" w:rsidP="005F641C">
            <w:pPr>
              <w:keepNext/>
            </w:pPr>
          </w:p>
        </w:tc>
      </w:tr>
      <w:tr w:rsidR="00BA6370" w14:paraId="3E37EFE1" w14:textId="77777777" w:rsidTr="005F641C">
        <w:trPr>
          <w:jc w:val="center"/>
        </w:trPr>
        <w:tc>
          <w:tcPr>
            <w:tcW w:w="4876" w:type="dxa"/>
            <w:hideMark/>
          </w:tcPr>
          <w:p w14:paraId="7D4B4D9A" w14:textId="77777777" w:rsidR="00F200BB" w:rsidRPr="00F8725B" w:rsidRDefault="00710EEB" w:rsidP="005F641C">
            <w:pPr>
              <w:pStyle w:val="ColumnHeading"/>
              <w:keepNext/>
            </w:pPr>
            <w:r>
              <w:t>A Bizottság által javasolt szöveg</w:t>
            </w:r>
          </w:p>
        </w:tc>
        <w:tc>
          <w:tcPr>
            <w:tcW w:w="4876" w:type="dxa"/>
            <w:hideMark/>
          </w:tcPr>
          <w:p w14:paraId="4CED147D" w14:textId="77777777" w:rsidR="00F200BB" w:rsidRPr="00F8725B" w:rsidRDefault="00710EEB" w:rsidP="005F641C">
            <w:pPr>
              <w:pStyle w:val="ColumnHeading"/>
              <w:keepNext/>
            </w:pPr>
            <w:r>
              <w:t>Módosítás</w:t>
            </w:r>
          </w:p>
        </w:tc>
      </w:tr>
      <w:tr w:rsidR="00BA6370" w14:paraId="22C51717" w14:textId="77777777" w:rsidTr="005F641C">
        <w:trPr>
          <w:jc w:val="center"/>
        </w:trPr>
        <w:tc>
          <w:tcPr>
            <w:tcW w:w="4876" w:type="dxa"/>
            <w:hideMark/>
          </w:tcPr>
          <w:p w14:paraId="02FA56DF" w14:textId="77777777" w:rsidR="00F200BB" w:rsidRPr="00F8725B" w:rsidRDefault="00710EEB" w:rsidP="005F641C">
            <w:pPr>
              <w:pStyle w:val="Normal6"/>
            </w:pPr>
            <w:r>
              <w:t xml:space="preserve">Az első bekezdés b) </w:t>
            </w:r>
            <w:r>
              <w:t>pontjának alkalmazásában elsődlegesen a gyermek mindenek felett álló érdekét kell figyelembe venni. Az első bekezdés b) pontjának iii. alpontja nem alkalmazandó</w:t>
            </w:r>
            <w:r>
              <w:rPr>
                <w:b/>
                <w:i/>
              </w:rPr>
              <w:t>, ha a kérelmező kísérő nélküli kiskorú</w:t>
            </w:r>
            <w:r>
              <w:t>.</w:t>
            </w:r>
          </w:p>
        </w:tc>
        <w:tc>
          <w:tcPr>
            <w:tcW w:w="4876" w:type="dxa"/>
            <w:hideMark/>
          </w:tcPr>
          <w:p w14:paraId="58E34B1A" w14:textId="77777777" w:rsidR="00F200BB" w:rsidRPr="00F8725B" w:rsidRDefault="00710EEB" w:rsidP="005F641C">
            <w:pPr>
              <w:pStyle w:val="Normal6"/>
              <w:rPr>
                <w:szCs w:val="24"/>
              </w:rPr>
            </w:pPr>
            <w:r>
              <w:t xml:space="preserve">Az első bekezdés b) pontjának alkalmazásában elsődlegesen a gyermek mindenek felett álló érdekét kell figyelembe venni. Az első bekezdés b) pontjának </w:t>
            </w:r>
            <w:r>
              <w:rPr>
                <w:b/>
                <w:i/>
              </w:rPr>
              <w:t xml:space="preserve">ii. és </w:t>
            </w:r>
            <w:r>
              <w:t>iii. alpontja nem alkalmazandó</w:t>
            </w:r>
            <w:r>
              <w:rPr>
                <w:b/>
                <w:i/>
              </w:rPr>
              <w:t xml:space="preserve"> kísérő nélküli kiskorúakra vagy kiskorúakat nevelő családokra</w:t>
            </w:r>
            <w:r>
              <w:t>.</w:t>
            </w:r>
          </w:p>
        </w:tc>
      </w:tr>
    </w:tbl>
    <w:p w14:paraId="7E139462"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0307B4C" w14:textId="77777777" w:rsidR="00F200BB" w:rsidRPr="00F8725B" w:rsidRDefault="00710EEB" w:rsidP="00F200BB">
      <w:r>
        <w:rPr>
          <w:rStyle w:val="HideTWBExt"/>
        </w:rPr>
        <w:t>&lt;/Amend&gt;</w:t>
      </w:r>
    </w:p>
    <w:p w14:paraId="6EF6EAA6"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91</w:t>
      </w:r>
      <w:r>
        <w:rPr>
          <w:rStyle w:val="HideTWBExt"/>
          <w:b w:val="0"/>
        </w:rPr>
        <w:t>&lt;/NumAm&gt;</w:t>
      </w:r>
    </w:p>
    <w:p w14:paraId="1194CC8E" w14:textId="77777777" w:rsidR="00F200BB" w:rsidRPr="00F8725B" w:rsidRDefault="00710EEB" w:rsidP="00F200BB">
      <w:pPr>
        <w:pStyle w:val="NormalBold"/>
      </w:pPr>
      <w:r>
        <w:rPr>
          <w:rStyle w:val="HideTWBExt"/>
          <w:b w:val="0"/>
        </w:rPr>
        <w:t>&lt;RepeatBlock-By&gt;&lt;Members&gt;</w:t>
      </w:r>
      <w:r>
        <w:t>Fabienne Keller, Abir Al-Sahlani, Irena Joveva, Nikola Minchev</w:t>
      </w:r>
      <w:r>
        <w:rPr>
          <w:rStyle w:val="HideTWBExt"/>
          <w:b w:val="0"/>
        </w:rPr>
        <w:t>&lt;/Members&gt;</w:t>
      </w:r>
    </w:p>
    <w:p w14:paraId="14782CF2" w14:textId="77777777" w:rsidR="00F200BB" w:rsidRPr="00F8725B" w:rsidRDefault="00710EEB" w:rsidP="00F200BB">
      <w:r>
        <w:rPr>
          <w:rStyle w:val="HideTWBExt"/>
        </w:rPr>
        <w:t>&lt;/RepeatBlock-By&gt;</w:t>
      </w:r>
    </w:p>
    <w:p w14:paraId="6160ECB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E664082"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13C5AA20" w14:textId="77777777" w:rsidR="00F200BB" w:rsidRPr="00F8725B" w:rsidRDefault="00710EEB" w:rsidP="00F200BB">
      <w:pPr>
        <w:keepNext/>
      </w:pPr>
      <w:r>
        <w:rPr>
          <w:rStyle w:val="HideTWBExt"/>
        </w:rPr>
        <w:t>&lt;DocAmend2&gt;</w:t>
      </w:r>
      <w:r>
        <w:t>(EU) 2024/1348 rendelet</w:t>
      </w:r>
      <w:r>
        <w:rPr>
          <w:rStyle w:val="HideTWBExt"/>
        </w:rPr>
        <w:t>&lt;/DocAmend2&gt;</w:t>
      </w:r>
    </w:p>
    <w:p w14:paraId="211C3A82" w14:textId="77777777" w:rsidR="00F200BB" w:rsidRPr="00F8725B" w:rsidRDefault="00710EEB" w:rsidP="00F200BB">
      <w:r>
        <w:rPr>
          <w:rStyle w:val="HideTWBExt"/>
        </w:rPr>
        <w:t>&lt;Article2&gt;</w:t>
      </w:r>
      <w:r>
        <w:t>59 cikk – 5 bekezdés – 2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D4575E8" w14:textId="77777777" w:rsidTr="005F641C">
        <w:trPr>
          <w:jc w:val="center"/>
        </w:trPr>
        <w:tc>
          <w:tcPr>
            <w:tcW w:w="9752" w:type="dxa"/>
            <w:gridSpan w:val="2"/>
          </w:tcPr>
          <w:p w14:paraId="52FD5F7F" w14:textId="77777777" w:rsidR="00F200BB" w:rsidRPr="00F8725B" w:rsidRDefault="00F200BB" w:rsidP="005F641C">
            <w:pPr>
              <w:keepNext/>
            </w:pPr>
          </w:p>
        </w:tc>
      </w:tr>
      <w:tr w:rsidR="00BA6370" w14:paraId="3AD8524F" w14:textId="77777777" w:rsidTr="005F641C">
        <w:trPr>
          <w:jc w:val="center"/>
        </w:trPr>
        <w:tc>
          <w:tcPr>
            <w:tcW w:w="4876" w:type="dxa"/>
            <w:hideMark/>
          </w:tcPr>
          <w:p w14:paraId="4CC93F44" w14:textId="77777777" w:rsidR="00F200BB" w:rsidRPr="00F8725B" w:rsidRDefault="00710EEB" w:rsidP="005F641C">
            <w:pPr>
              <w:pStyle w:val="ColumnHeading"/>
              <w:keepNext/>
            </w:pPr>
            <w:r>
              <w:t>A Bizottság által javasolt szöveg</w:t>
            </w:r>
          </w:p>
        </w:tc>
        <w:tc>
          <w:tcPr>
            <w:tcW w:w="4876" w:type="dxa"/>
            <w:hideMark/>
          </w:tcPr>
          <w:p w14:paraId="5F8CE273" w14:textId="77777777" w:rsidR="00F200BB" w:rsidRPr="00F8725B" w:rsidRDefault="00710EEB" w:rsidP="005F641C">
            <w:pPr>
              <w:pStyle w:val="ColumnHeading"/>
              <w:keepNext/>
            </w:pPr>
            <w:r>
              <w:t>Módosítás</w:t>
            </w:r>
          </w:p>
        </w:tc>
      </w:tr>
      <w:tr w:rsidR="00BA6370" w14:paraId="7FD8A790" w14:textId="77777777" w:rsidTr="005F641C">
        <w:trPr>
          <w:jc w:val="center"/>
        </w:trPr>
        <w:tc>
          <w:tcPr>
            <w:tcW w:w="4876" w:type="dxa"/>
            <w:hideMark/>
          </w:tcPr>
          <w:p w14:paraId="17DA7632" w14:textId="77777777" w:rsidR="00F200BB" w:rsidRPr="00F8725B" w:rsidRDefault="00710EEB" w:rsidP="005F641C">
            <w:pPr>
              <w:pStyle w:val="Normal6"/>
            </w:pPr>
            <w:r>
              <w:t xml:space="preserve">Az első </w:t>
            </w:r>
            <w:r>
              <w:rPr>
                <w:b/>
                <w:i/>
              </w:rPr>
              <w:t>bekezdés</w:t>
            </w:r>
            <w:r>
              <w:t xml:space="preserve"> b) pontjának alkalmazásában elsődlegesen a gyermek mindenek felett álló érdekét kell figyelembe venni. Az első </w:t>
            </w:r>
            <w:r>
              <w:rPr>
                <w:b/>
                <w:i/>
              </w:rPr>
              <w:t>bekezdés b</w:t>
            </w:r>
            <w:r>
              <w:t xml:space="preserve">) </w:t>
            </w:r>
            <w:r>
              <w:rPr>
                <w:b/>
                <w:i/>
              </w:rPr>
              <w:t>pontjának iii. alpontja</w:t>
            </w:r>
            <w:r>
              <w:t xml:space="preserve"> nem alkalmazandó, ha a kérelmező kísérő nélküli kiskorú.</w:t>
            </w:r>
          </w:p>
        </w:tc>
        <w:tc>
          <w:tcPr>
            <w:tcW w:w="4876" w:type="dxa"/>
            <w:hideMark/>
          </w:tcPr>
          <w:p w14:paraId="32F5194F" w14:textId="77777777" w:rsidR="00F200BB" w:rsidRPr="00F8725B" w:rsidRDefault="00710EEB" w:rsidP="005F641C">
            <w:pPr>
              <w:pStyle w:val="Normal6"/>
              <w:rPr>
                <w:szCs w:val="24"/>
              </w:rPr>
            </w:pPr>
            <w:r>
              <w:t xml:space="preserve">Az első </w:t>
            </w:r>
            <w:r>
              <w:rPr>
                <w:b/>
                <w:i/>
              </w:rPr>
              <w:t>albekezdés</w:t>
            </w:r>
            <w:r>
              <w:t xml:space="preserve"> b</w:t>
            </w:r>
            <w:r>
              <w:rPr>
                <w:b/>
                <w:i/>
              </w:rPr>
              <w:t>) és c</w:t>
            </w:r>
            <w:r>
              <w:t xml:space="preserve">) pontjának alkalmazásában elsődlegesen a gyermek mindenek felett álló érdekét kell figyelembe venni. Az első </w:t>
            </w:r>
            <w:r>
              <w:rPr>
                <w:b/>
                <w:i/>
              </w:rPr>
              <w:t>albekezdés c</w:t>
            </w:r>
            <w:r>
              <w:t xml:space="preserve">) </w:t>
            </w:r>
            <w:r>
              <w:rPr>
                <w:b/>
                <w:i/>
              </w:rPr>
              <w:t>pontja</w:t>
            </w:r>
            <w:r>
              <w:t xml:space="preserve"> nem alkalmazandó, ha a kérelmező kísérő nélküli kiskorú.</w:t>
            </w:r>
          </w:p>
        </w:tc>
      </w:tr>
    </w:tbl>
    <w:p w14:paraId="35A1448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6CF141D" w14:textId="77777777" w:rsidR="00F200BB" w:rsidRPr="00F8725B" w:rsidRDefault="00710EEB" w:rsidP="00F200BB">
      <w:r>
        <w:rPr>
          <w:rStyle w:val="HideTWBExt"/>
        </w:rPr>
        <w:t>&lt;/Amend&gt;</w:t>
      </w:r>
    </w:p>
    <w:p w14:paraId="514355E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92</w:t>
      </w:r>
      <w:r>
        <w:rPr>
          <w:rStyle w:val="HideTWBExt"/>
          <w:b w:val="0"/>
        </w:rPr>
        <w:t>&lt;/NumAm&gt;</w:t>
      </w:r>
    </w:p>
    <w:p w14:paraId="1F446A8C" w14:textId="77777777" w:rsidR="00F200BB" w:rsidRPr="00F8725B" w:rsidRDefault="00710EEB" w:rsidP="00F200BB">
      <w:pPr>
        <w:pStyle w:val="NormalBold"/>
      </w:pPr>
      <w:r>
        <w:rPr>
          <w:rStyle w:val="HideTWBExt"/>
          <w:b w:val="0"/>
        </w:rPr>
        <w:t>&lt;RepeatBlock-By&gt;&lt;Members&gt;</w:t>
      </w:r>
      <w:r>
        <w:t xml:space="preserve">Fabienne Keller, Abir Al-Sahlani, Irena Joveva, Nikola </w:t>
      </w:r>
      <w:r>
        <w:t>Minchev</w:t>
      </w:r>
      <w:r>
        <w:rPr>
          <w:rStyle w:val="HideTWBExt"/>
          <w:b w:val="0"/>
        </w:rPr>
        <w:t>&lt;/Members&gt;</w:t>
      </w:r>
    </w:p>
    <w:p w14:paraId="1EB84398" w14:textId="77777777" w:rsidR="00F200BB" w:rsidRPr="00F8725B" w:rsidRDefault="00710EEB" w:rsidP="00F200BB">
      <w:r>
        <w:rPr>
          <w:rStyle w:val="HideTWBExt"/>
        </w:rPr>
        <w:t>&lt;/RepeatBlock-By&gt;</w:t>
      </w:r>
    </w:p>
    <w:p w14:paraId="1E05E3A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62FC4C4C"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0407E165" w14:textId="77777777" w:rsidR="00F200BB" w:rsidRPr="00F8725B" w:rsidRDefault="00710EEB" w:rsidP="00F200BB">
      <w:pPr>
        <w:keepNext/>
      </w:pPr>
      <w:r>
        <w:rPr>
          <w:rStyle w:val="HideTWBExt"/>
        </w:rPr>
        <w:t>&lt;DocAmend2&gt;</w:t>
      </w:r>
      <w:r>
        <w:t>(EU) 2024/1348 rendelet</w:t>
      </w:r>
      <w:r>
        <w:rPr>
          <w:rStyle w:val="HideTWBExt"/>
        </w:rPr>
        <w:t>&lt;/DocAmend2&gt;</w:t>
      </w:r>
    </w:p>
    <w:p w14:paraId="3D5E94BE"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07988858" w14:textId="77777777" w:rsidTr="005F641C">
        <w:trPr>
          <w:jc w:val="center"/>
        </w:trPr>
        <w:tc>
          <w:tcPr>
            <w:tcW w:w="9752" w:type="dxa"/>
            <w:gridSpan w:val="2"/>
          </w:tcPr>
          <w:p w14:paraId="707D0793" w14:textId="77777777" w:rsidR="00F200BB" w:rsidRPr="00F8725B" w:rsidRDefault="00F200BB" w:rsidP="005F641C">
            <w:pPr>
              <w:keepNext/>
            </w:pPr>
          </w:p>
        </w:tc>
      </w:tr>
      <w:tr w:rsidR="00BA6370" w14:paraId="612818A1" w14:textId="77777777" w:rsidTr="005F641C">
        <w:trPr>
          <w:jc w:val="center"/>
        </w:trPr>
        <w:tc>
          <w:tcPr>
            <w:tcW w:w="4876" w:type="dxa"/>
            <w:hideMark/>
          </w:tcPr>
          <w:p w14:paraId="01B347DA" w14:textId="77777777" w:rsidR="00F200BB" w:rsidRPr="00F8725B" w:rsidRDefault="00710EEB" w:rsidP="005F641C">
            <w:pPr>
              <w:pStyle w:val="ColumnHeading"/>
              <w:keepNext/>
            </w:pPr>
            <w:r>
              <w:t>A Bizottság által javasolt szöveg</w:t>
            </w:r>
          </w:p>
        </w:tc>
        <w:tc>
          <w:tcPr>
            <w:tcW w:w="4876" w:type="dxa"/>
            <w:hideMark/>
          </w:tcPr>
          <w:p w14:paraId="55D82C4B" w14:textId="77777777" w:rsidR="00F200BB" w:rsidRPr="00F8725B" w:rsidRDefault="00710EEB" w:rsidP="005F641C">
            <w:pPr>
              <w:pStyle w:val="ColumnHeading"/>
              <w:keepNext/>
            </w:pPr>
            <w:r>
              <w:t>Módosítás</w:t>
            </w:r>
          </w:p>
        </w:tc>
      </w:tr>
      <w:tr w:rsidR="00BA6370" w14:paraId="0080F679" w14:textId="77777777" w:rsidTr="005F641C">
        <w:trPr>
          <w:jc w:val="center"/>
        </w:trPr>
        <w:tc>
          <w:tcPr>
            <w:tcW w:w="4876" w:type="dxa"/>
            <w:hideMark/>
          </w:tcPr>
          <w:p w14:paraId="5A45D218" w14:textId="77777777" w:rsidR="00F200BB" w:rsidRPr="00F8725B" w:rsidRDefault="00710EEB" w:rsidP="005F641C">
            <w:pPr>
              <w:pStyle w:val="Normal6"/>
            </w:pPr>
            <w:r>
              <w:rPr>
                <w:b/>
                <w:i/>
              </w:rPr>
              <w:t>A tagállamok az első bekezdés b) pontjának iii. alpontjában említett megállapodás vagy egyezmény megkötése előtt tájékoztatják a Bizottságot és a többi tagállamot.</w:t>
            </w:r>
          </w:p>
        </w:tc>
        <w:tc>
          <w:tcPr>
            <w:tcW w:w="4876" w:type="dxa"/>
            <w:hideMark/>
          </w:tcPr>
          <w:p w14:paraId="4399DB5A" w14:textId="77777777" w:rsidR="00F200BB" w:rsidRPr="00F8725B" w:rsidRDefault="00710EEB" w:rsidP="005F641C">
            <w:pPr>
              <w:pStyle w:val="Normal6"/>
              <w:rPr>
                <w:szCs w:val="24"/>
              </w:rPr>
            </w:pPr>
            <w:r>
              <w:rPr>
                <w:b/>
                <w:i/>
              </w:rPr>
              <w:t>törölve</w:t>
            </w:r>
          </w:p>
        </w:tc>
      </w:tr>
    </w:tbl>
    <w:p w14:paraId="6E7C2D3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2CDF65BC" w14:textId="77777777" w:rsidR="00F200BB" w:rsidRPr="00F8725B" w:rsidRDefault="00710EEB" w:rsidP="00F200BB">
      <w:r>
        <w:rPr>
          <w:rStyle w:val="HideTWBExt"/>
        </w:rPr>
        <w:t>&lt;/Amend&gt;</w:t>
      </w:r>
    </w:p>
    <w:p w14:paraId="114E98B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93</w:t>
      </w:r>
      <w:r>
        <w:rPr>
          <w:rStyle w:val="HideTWBExt"/>
          <w:b w:val="0"/>
        </w:rPr>
        <w:t>&lt;/NumAm&gt;</w:t>
      </w:r>
    </w:p>
    <w:p w14:paraId="0F457FE5"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78483EBE" w14:textId="77777777" w:rsidR="00F200BB" w:rsidRPr="00F8725B" w:rsidRDefault="00710EEB" w:rsidP="00F200BB">
      <w:r>
        <w:rPr>
          <w:rStyle w:val="HideTWBExt"/>
        </w:rPr>
        <w:t>&lt;/RepeatBlock-By&gt;</w:t>
      </w:r>
    </w:p>
    <w:p w14:paraId="069BF4F7"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811579D"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3C5AD822" w14:textId="77777777" w:rsidR="00F200BB" w:rsidRPr="00F8725B" w:rsidRDefault="00710EEB" w:rsidP="00F200BB">
      <w:pPr>
        <w:keepNext/>
      </w:pPr>
      <w:r>
        <w:rPr>
          <w:rStyle w:val="HideTWBExt"/>
        </w:rPr>
        <w:t>&lt;DocAmend2&gt;</w:t>
      </w:r>
      <w:r>
        <w:t>(EU) 2024/1348 rendelet</w:t>
      </w:r>
      <w:r>
        <w:rPr>
          <w:rStyle w:val="HideTWBExt"/>
        </w:rPr>
        <w:t>&lt;/DocAmend2&gt;</w:t>
      </w:r>
    </w:p>
    <w:p w14:paraId="04226FBD"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0D29B642" w14:textId="77777777" w:rsidTr="005F641C">
        <w:trPr>
          <w:jc w:val="center"/>
        </w:trPr>
        <w:tc>
          <w:tcPr>
            <w:tcW w:w="9752" w:type="dxa"/>
            <w:gridSpan w:val="2"/>
          </w:tcPr>
          <w:p w14:paraId="382561E7" w14:textId="77777777" w:rsidR="00F200BB" w:rsidRPr="00F8725B" w:rsidRDefault="00F200BB" w:rsidP="005F641C">
            <w:pPr>
              <w:keepNext/>
            </w:pPr>
          </w:p>
        </w:tc>
      </w:tr>
      <w:tr w:rsidR="00BA6370" w14:paraId="03119773" w14:textId="77777777" w:rsidTr="005F641C">
        <w:trPr>
          <w:jc w:val="center"/>
        </w:trPr>
        <w:tc>
          <w:tcPr>
            <w:tcW w:w="4876" w:type="dxa"/>
            <w:hideMark/>
          </w:tcPr>
          <w:p w14:paraId="1441C591" w14:textId="77777777" w:rsidR="00F200BB" w:rsidRPr="00F8725B" w:rsidRDefault="00710EEB" w:rsidP="005F641C">
            <w:pPr>
              <w:pStyle w:val="ColumnHeading"/>
              <w:keepNext/>
            </w:pPr>
            <w:r>
              <w:t>A Bizottság által javasolt szöveg</w:t>
            </w:r>
          </w:p>
        </w:tc>
        <w:tc>
          <w:tcPr>
            <w:tcW w:w="4876" w:type="dxa"/>
            <w:hideMark/>
          </w:tcPr>
          <w:p w14:paraId="3A44F902" w14:textId="77777777" w:rsidR="00F200BB" w:rsidRPr="00F8725B" w:rsidRDefault="00710EEB" w:rsidP="005F641C">
            <w:pPr>
              <w:pStyle w:val="ColumnHeading"/>
              <w:keepNext/>
            </w:pPr>
            <w:r>
              <w:t>Módosítás</w:t>
            </w:r>
          </w:p>
        </w:tc>
      </w:tr>
      <w:tr w:rsidR="00BA6370" w14:paraId="762C6948" w14:textId="77777777" w:rsidTr="005F641C">
        <w:trPr>
          <w:jc w:val="center"/>
        </w:trPr>
        <w:tc>
          <w:tcPr>
            <w:tcW w:w="4876" w:type="dxa"/>
            <w:hideMark/>
          </w:tcPr>
          <w:p w14:paraId="54EBC276" w14:textId="77777777" w:rsidR="00F200BB" w:rsidRPr="00F8725B" w:rsidRDefault="00710EEB" w:rsidP="005F641C">
            <w:pPr>
              <w:pStyle w:val="Normal6"/>
            </w:pPr>
            <w:r>
              <w:rPr>
                <w:b/>
                <w:i/>
              </w:rPr>
              <w:t xml:space="preserve">A tagállamok az első bekezdés b) pontjának iii. alpontjában említett megállapodás vagy egyezmény megkötése előtt tájékoztatják a </w:t>
            </w:r>
            <w:r>
              <w:rPr>
                <w:b/>
                <w:i/>
              </w:rPr>
              <w:t>Bizottságot és a többi tagállamot.</w:t>
            </w:r>
          </w:p>
        </w:tc>
        <w:tc>
          <w:tcPr>
            <w:tcW w:w="4876" w:type="dxa"/>
            <w:hideMark/>
          </w:tcPr>
          <w:p w14:paraId="738FFEBC" w14:textId="77777777" w:rsidR="00F200BB" w:rsidRPr="00F8725B" w:rsidRDefault="00710EEB" w:rsidP="005F641C">
            <w:pPr>
              <w:pStyle w:val="Normal6"/>
              <w:rPr>
                <w:szCs w:val="24"/>
              </w:rPr>
            </w:pPr>
            <w:r>
              <w:rPr>
                <w:b/>
                <w:i/>
              </w:rPr>
              <w:t>törölve</w:t>
            </w:r>
          </w:p>
        </w:tc>
      </w:tr>
    </w:tbl>
    <w:p w14:paraId="20CFDA15"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0EE12E5" w14:textId="77777777" w:rsidR="00F200BB" w:rsidRPr="00F8725B" w:rsidRDefault="00710EEB" w:rsidP="00F200BB">
      <w:r>
        <w:rPr>
          <w:rStyle w:val="HideTWBExt"/>
        </w:rPr>
        <w:t>&lt;/Amend&gt;</w:t>
      </w:r>
    </w:p>
    <w:p w14:paraId="2857CF08"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94</w:t>
      </w:r>
      <w:r>
        <w:rPr>
          <w:rStyle w:val="HideTWBExt"/>
          <w:b w:val="0"/>
        </w:rPr>
        <w:t>&lt;/NumAm&gt;</w:t>
      </w:r>
    </w:p>
    <w:p w14:paraId="4BAE38B4" w14:textId="77777777" w:rsidR="00F200BB" w:rsidRPr="00F8725B" w:rsidRDefault="00710EEB" w:rsidP="00F200BB">
      <w:pPr>
        <w:pStyle w:val="NormalBold"/>
      </w:pPr>
      <w:r>
        <w:rPr>
          <w:rStyle w:val="HideTWBExt"/>
          <w:b w:val="0"/>
        </w:rPr>
        <w:t>&lt;RepeatBlock-By&gt;&lt;Members&gt;</w:t>
      </w:r>
      <w:r>
        <w:t>Ewa Zajączkowska-Hernik</w:t>
      </w:r>
      <w:r>
        <w:rPr>
          <w:rStyle w:val="HideTWBExt"/>
          <w:b w:val="0"/>
        </w:rPr>
        <w:t>&lt;/Members&gt;</w:t>
      </w:r>
    </w:p>
    <w:p w14:paraId="75C22036" w14:textId="77777777" w:rsidR="00F200BB" w:rsidRPr="00F8725B" w:rsidRDefault="00710EEB" w:rsidP="00F200BB">
      <w:r>
        <w:rPr>
          <w:rStyle w:val="HideTWBExt"/>
        </w:rPr>
        <w:t>&lt;/RepeatBlock-By&gt;</w:t>
      </w:r>
    </w:p>
    <w:p w14:paraId="335ABB1E"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AC93F59"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558FFDD1" w14:textId="77777777" w:rsidR="00F200BB" w:rsidRPr="00F8725B" w:rsidRDefault="00710EEB" w:rsidP="00F200BB">
      <w:pPr>
        <w:keepNext/>
      </w:pPr>
      <w:r>
        <w:rPr>
          <w:rStyle w:val="HideTWBExt"/>
        </w:rPr>
        <w:t>&lt;DocAmend2&gt;</w:t>
      </w:r>
      <w:r>
        <w:t>(EU) 2024/1348 rendelet</w:t>
      </w:r>
      <w:r>
        <w:rPr>
          <w:rStyle w:val="HideTWBExt"/>
        </w:rPr>
        <w:t>&lt;/DocAmend2&gt;</w:t>
      </w:r>
    </w:p>
    <w:p w14:paraId="10091584"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4246B1AC" w14:textId="77777777" w:rsidTr="005F641C">
        <w:trPr>
          <w:jc w:val="center"/>
        </w:trPr>
        <w:tc>
          <w:tcPr>
            <w:tcW w:w="9752" w:type="dxa"/>
            <w:gridSpan w:val="2"/>
          </w:tcPr>
          <w:p w14:paraId="478B3395" w14:textId="77777777" w:rsidR="00F200BB" w:rsidRPr="00F8725B" w:rsidRDefault="00F200BB" w:rsidP="005F641C">
            <w:pPr>
              <w:keepNext/>
            </w:pPr>
          </w:p>
        </w:tc>
      </w:tr>
      <w:tr w:rsidR="00BA6370" w14:paraId="163ABB86" w14:textId="77777777" w:rsidTr="005F641C">
        <w:trPr>
          <w:jc w:val="center"/>
        </w:trPr>
        <w:tc>
          <w:tcPr>
            <w:tcW w:w="4876" w:type="dxa"/>
            <w:hideMark/>
          </w:tcPr>
          <w:p w14:paraId="2D1AE575" w14:textId="77777777" w:rsidR="00F200BB" w:rsidRPr="00F8725B" w:rsidRDefault="00710EEB" w:rsidP="005F641C">
            <w:pPr>
              <w:pStyle w:val="ColumnHeading"/>
              <w:keepNext/>
            </w:pPr>
            <w:r>
              <w:t>A Bizottság által javasolt szöveg</w:t>
            </w:r>
          </w:p>
        </w:tc>
        <w:tc>
          <w:tcPr>
            <w:tcW w:w="4876" w:type="dxa"/>
            <w:hideMark/>
          </w:tcPr>
          <w:p w14:paraId="7BE18866" w14:textId="77777777" w:rsidR="00F200BB" w:rsidRPr="00F8725B" w:rsidRDefault="00710EEB" w:rsidP="005F641C">
            <w:pPr>
              <w:pStyle w:val="ColumnHeading"/>
              <w:keepNext/>
            </w:pPr>
            <w:r>
              <w:t>Módosítás</w:t>
            </w:r>
          </w:p>
        </w:tc>
      </w:tr>
      <w:tr w:rsidR="00BA6370" w14:paraId="150B2DAC" w14:textId="77777777" w:rsidTr="005F641C">
        <w:trPr>
          <w:jc w:val="center"/>
        </w:trPr>
        <w:tc>
          <w:tcPr>
            <w:tcW w:w="4876" w:type="dxa"/>
            <w:hideMark/>
          </w:tcPr>
          <w:p w14:paraId="6638D0EE" w14:textId="77777777" w:rsidR="00F200BB" w:rsidRPr="00F8725B" w:rsidRDefault="00710EEB" w:rsidP="005F641C">
            <w:pPr>
              <w:pStyle w:val="Normal6"/>
            </w:pPr>
            <w:r>
              <w:t xml:space="preserve">A tagállamok az első bekezdés b) pontjának iii. </w:t>
            </w:r>
            <w:r>
              <w:rPr>
                <w:b/>
                <w:i/>
              </w:rPr>
              <w:t>alpontjában említett megállapodás</w:t>
            </w:r>
            <w:r>
              <w:t xml:space="preserve"> vagy </w:t>
            </w:r>
            <w:r>
              <w:rPr>
                <w:b/>
                <w:i/>
              </w:rPr>
              <w:t>egyezmény megkötése</w:t>
            </w:r>
            <w:r>
              <w:t xml:space="preserve"> előtt</w:t>
            </w:r>
            <w:r>
              <w:rPr>
                <w:b/>
                <w:i/>
              </w:rPr>
              <w:t xml:space="preserve"> tájékoztatják a Bizottságot és a többi tagállamot</w:t>
            </w:r>
            <w:r>
              <w:t>.</w:t>
            </w:r>
          </w:p>
        </w:tc>
        <w:tc>
          <w:tcPr>
            <w:tcW w:w="4876" w:type="dxa"/>
            <w:hideMark/>
          </w:tcPr>
          <w:p w14:paraId="2CB41EB7" w14:textId="77777777" w:rsidR="00F200BB" w:rsidRPr="00F8725B" w:rsidRDefault="00710EEB" w:rsidP="005F641C">
            <w:pPr>
              <w:pStyle w:val="Normal6"/>
              <w:rPr>
                <w:szCs w:val="24"/>
              </w:rPr>
            </w:pPr>
            <w:r>
              <w:t xml:space="preserve">A tagállamok </w:t>
            </w:r>
            <w:r>
              <w:rPr>
                <w:b/>
                <w:i/>
              </w:rPr>
              <w:t xml:space="preserve">tájékoztatják a Bizottságot és a többi tagállamot </w:t>
            </w:r>
            <w:r>
              <w:t xml:space="preserve">az első bekezdés b) pontjának iii. </w:t>
            </w:r>
            <w:r>
              <w:rPr>
                <w:b/>
                <w:i/>
              </w:rPr>
              <w:t>alpontja alapján kötött kétoldalú megállapodásokról</w:t>
            </w:r>
            <w:r>
              <w:t xml:space="preserve"> vagy </w:t>
            </w:r>
            <w:r>
              <w:rPr>
                <w:b/>
                <w:i/>
              </w:rPr>
              <w:t>egyezségekről azok hatálybalépése</w:t>
            </w:r>
            <w:r>
              <w:t xml:space="preserve"> előtt</w:t>
            </w:r>
            <w:r>
              <w:rPr>
                <w:b/>
                <w:i/>
              </w:rPr>
              <w:t>, illetve ideiglenes alkalmazás esetén az ilyen ideiglenes alkalmazás kezdete előtt</w:t>
            </w:r>
            <w:r>
              <w:t>.</w:t>
            </w:r>
          </w:p>
        </w:tc>
      </w:tr>
    </w:tbl>
    <w:p w14:paraId="68E3D522"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774554B" w14:textId="77777777" w:rsidR="00F200BB" w:rsidRPr="00F8725B" w:rsidRDefault="00710EEB" w:rsidP="00F200BB">
      <w:r>
        <w:rPr>
          <w:rStyle w:val="HideTWBExt"/>
        </w:rPr>
        <w:t>&lt;/Amend&gt;</w:t>
      </w:r>
    </w:p>
    <w:p w14:paraId="14F8CCD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95</w:t>
      </w:r>
      <w:r>
        <w:rPr>
          <w:rStyle w:val="HideTWBExt"/>
          <w:b w:val="0"/>
        </w:rPr>
        <w:t>&lt;/NumAm&gt;</w:t>
      </w:r>
    </w:p>
    <w:p w14:paraId="27D7A049" w14:textId="77777777" w:rsidR="00F200BB" w:rsidRPr="00F8725B" w:rsidRDefault="00710EEB" w:rsidP="00F200BB">
      <w:pPr>
        <w:pStyle w:val="NormalBold"/>
      </w:pPr>
      <w:r>
        <w:rPr>
          <w:rStyle w:val="HideTWBExt"/>
          <w:b w:val="0"/>
        </w:rPr>
        <w:t>&lt;RepeatBlock-By&gt;&lt;Members&gt;</w:t>
      </w:r>
      <w:r>
        <w:t>Nadine Morano</w:t>
      </w:r>
      <w:r>
        <w:rPr>
          <w:rStyle w:val="HideTWBExt"/>
          <w:b w:val="0"/>
        </w:rPr>
        <w:t>&lt;/Members&gt;</w:t>
      </w:r>
    </w:p>
    <w:p w14:paraId="162CE93D" w14:textId="77777777" w:rsidR="00F200BB" w:rsidRPr="00F8725B" w:rsidRDefault="00710EEB" w:rsidP="00F200BB">
      <w:r>
        <w:rPr>
          <w:rStyle w:val="HideTWBExt"/>
        </w:rPr>
        <w:t>&lt;/RepeatBlock-By&gt;</w:t>
      </w:r>
    </w:p>
    <w:p w14:paraId="53FC7F08"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8A246C0"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2480FC5C" w14:textId="77777777" w:rsidR="00F200BB" w:rsidRPr="00F8725B" w:rsidRDefault="00710EEB" w:rsidP="00F200BB">
      <w:pPr>
        <w:keepNext/>
      </w:pPr>
      <w:r>
        <w:rPr>
          <w:rStyle w:val="HideTWBExt"/>
        </w:rPr>
        <w:t>&lt;DocAmend2&gt;</w:t>
      </w:r>
      <w:r>
        <w:t>(EU) 2024/1348 rendelet</w:t>
      </w:r>
      <w:r>
        <w:rPr>
          <w:rStyle w:val="HideTWBExt"/>
        </w:rPr>
        <w:t>&lt;/DocAmend2&gt;</w:t>
      </w:r>
    </w:p>
    <w:p w14:paraId="035E0947"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303568EA" w14:textId="77777777" w:rsidTr="005F641C">
        <w:trPr>
          <w:jc w:val="center"/>
        </w:trPr>
        <w:tc>
          <w:tcPr>
            <w:tcW w:w="9752" w:type="dxa"/>
            <w:gridSpan w:val="2"/>
          </w:tcPr>
          <w:p w14:paraId="49969094" w14:textId="77777777" w:rsidR="00F200BB" w:rsidRPr="00F8725B" w:rsidRDefault="00F200BB" w:rsidP="005F641C">
            <w:pPr>
              <w:keepNext/>
            </w:pPr>
          </w:p>
        </w:tc>
      </w:tr>
      <w:tr w:rsidR="00BA6370" w14:paraId="66466877" w14:textId="77777777" w:rsidTr="005F641C">
        <w:trPr>
          <w:jc w:val="center"/>
        </w:trPr>
        <w:tc>
          <w:tcPr>
            <w:tcW w:w="4876" w:type="dxa"/>
            <w:hideMark/>
          </w:tcPr>
          <w:p w14:paraId="0C06A91C" w14:textId="77777777" w:rsidR="00F200BB" w:rsidRPr="00F8725B" w:rsidRDefault="00710EEB" w:rsidP="005F641C">
            <w:pPr>
              <w:pStyle w:val="ColumnHeading"/>
              <w:keepNext/>
            </w:pPr>
            <w:r>
              <w:t>A Bizottság által javasolt szöveg</w:t>
            </w:r>
          </w:p>
        </w:tc>
        <w:tc>
          <w:tcPr>
            <w:tcW w:w="4876" w:type="dxa"/>
            <w:hideMark/>
          </w:tcPr>
          <w:p w14:paraId="76925150" w14:textId="77777777" w:rsidR="00F200BB" w:rsidRPr="00F8725B" w:rsidRDefault="00710EEB" w:rsidP="005F641C">
            <w:pPr>
              <w:pStyle w:val="ColumnHeading"/>
              <w:keepNext/>
            </w:pPr>
            <w:r>
              <w:t>Módosítás</w:t>
            </w:r>
          </w:p>
        </w:tc>
      </w:tr>
      <w:tr w:rsidR="00BA6370" w14:paraId="3DBD53F4" w14:textId="77777777" w:rsidTr="005F641C">
        <w:trPr>
          <w:jc w:val="center"/>
        </w:trPr>
        <w:tc>
          <w:tcPr>
            <w:tcW w:w="4876" w:type="dxa"/>
            <w:hideMark/>
          </w:tcPr>
          <w:p w14:paraId="3622878E" w14:textId="77777777" w:rsidR="00F200BB" w:rsidRPr="00F8725B" w:rsidRDefault="00710EEB" w:rsidP="005F641C">
            <w:pPr>
              <w:pStyle w:val="Normal6"/>
            </w:pPr>
            <w:r>
              <w:t xml:space="preserve">A tagállamok az első bekezdés b) pontjának iii. alpontjában említett megállapodás vagy </w:t>
            </w:r>
            <w:r>
              <w:rPr>
                <w:b/>
                <w:i/>
              </w:rPr>
              <w:t>egyezmény</w:t>
            </w:r>
            <w:r>
              <w:t xml:space="preserve"> megkötése előtt tájékoztatják a Bizottságot és a többi tagállamot.</w:t>
            </w:r>
          </w:p>
        </w:tc>
        <w:tc>
          <w:tcPr>
            <w:tcW w:w="4876" w:type="dxa"/>
            <w:hideMark/>
          </w:tcPr>
          <w:p w14:paraId="65B722C2" w14:textId="77777777" w:rsidR="00F200BB" w:rsidRPr="00F8725B" w:rsidRDefault="00710EEB" w:rsidP="005F641C">
            <w:pPr>
              <w:pStyle w:val="Normal6"/>
              <w:rPr>
                <w:szCs w:val="24"/>
              </w:rPr>
            </w:pPr>
            <w:r>
              <w:t xml:space="preserve">A tagállamok az első bekezdés b) pontjának iii. alpontjában említett megállapodás vagy </w:t>
            </w:r>
            <w:r>
              <w:rPr>
                <w:b/>
                <w:i/>
              </w:rPr>
              <w:t>egyezség</w:t>
            </w:r>
            <w:r>
              <w:t xml:space="preserve"> megkötése előtt tájékoztatják a Bizottságot és a többi tagállamot. </w:t>
            </w:r>
            <w:r>
              <w:rPr>
                <w:b/>
                <w:i/>
              </w:rPr>
              <w:t>A Bizottság támogatja azokat a tagállamokat, amelyek ilyen megállapodást vagy egyezséget kötnek.</w:t>
            </w:r>
          </w:p>
        </w:tc>
      </w:tr>
    </w:tbl>
    <w:p w14:paraId="234A8B90"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{FR}</w:t>
      </w:r>
      <w:r w:rsidRPr="00F8725B">
        <w:rPr>
          <w:noProof w:val="0"/>
        </w:rPr>
        <w:t>fr</w:t>
      </w:r>
      <w:r w:rsidRPr="00F8725B">
        <w:rPr>
          <w:rStyle w:val="HideTWBExt"/>
          <w:noProof w:val="0"/>
        </w:rPr>
        <w:t>&lt;/Original&gt;</w:t>
      </w:r>
    </w:p>
    <w:p w14:paraId="7DD8D792" w14:textId="77777777" w:rsidR="00F200BB" w:rsidRPr="00F8725B" w:rsidRDefault="00710EEB" w:rsidP="00F200BB">
      <w:r>
        <w:rPr>
          <w:rStyle w:val="HideTWBExt"/>
        </w:rPr>
        <w:t>&lt;/Amend&gt;</w:t>
      </w:r>
    </w:p>
    <w:p w14:paraId="02D2E817"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96</w:t>
      </w:r>
      <w:r>
        <w:rPr>
          <w:rStyle w:val="HideTWBExt"/>
          <w:b w:val="0"/>
        </w:rPr>
        <w:t>&lt;/NumAm&gt;</w:t>
      </w:r>
    </w:p>
    <w:p w14:paraId="701E6B22" w14:textId="77777777" w:rsidR="00F200BB" w:rsidRPr="00F8725B" w:rsidRDefault="00710EEB" w:rsidP="00F200BB">
      <w:pPr>
        <w:pStyle w:val="NormalBold"/>
      </w:pPr>
      <w:r>
        <w:rPr>
          <w:rStyle w:val="HideTWBExt"/>
          <w:b w:val="0"/>
        </w:rPr>
        <w:t>&lt;RepeatBlock-By&gt;&lt;Members&gt;</w:t>
      </w:r>
      <w:r>
        <w:t xml:space="preserve">Jan-Christoph Oetjen, Irena Joveva, Raquel García Hermida-Van Der Walle, Abir </w:t>
      </w:r>
      <w:r>
        <w:t>Al-Sahlani, Michael McNamara, Hilde Vautmans</w:t>
      </w:r>
      <w:r>
        <w:rPr>
          <w:rStyle w:val="HideTWBExt"/>
          <w:b w:val="0"/>
        </w:rPr>
        <w:t>&lt;/Members&gt;</w:t>
      </w:r>
    </w:p>
    <w:p w14:paraId="5A00DAB5" w14:textId="77777777" w:rsidR="00F200BB" w:rsidRPr="00F8725B" w:rsidRDefault="00710EEB" w:rsidP="00F200BB">
      <w:r>
        <w:rPr>
          <w:rStyle w:val="HideTWBExt"/>
        </w:rPr>
        <w:t>&lt;/RepeatBlock-By&gt;</w:t>
      </w:r>
    </w:p>
    <w:p w14:paraId="6DD33D20"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5BDCD9A1"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4295C9A2" w14:textId="77777777" w:rsidR="00F200BB" w:rsidRPr="00F8725B" w:rsidRDefault="00710EEB" w:rsidP="00F200BB">
      <w:pPr>
        <w:keepNext/>
      </w:pPr>
      <w:r>
        <w:rPr>
          <w:rStyle w:val="HideTWBExt"/>
        </w:rPr>
        <w:t>&lt;DocAmend2&gt;</w:t>
      </w:r>
      <w:r>
        <w:t>(EU) 2024/1348 rendelet</w:t>
      </w:r>
      <w:r>
        <w:rPr>
          <w:rStyle w:val="HideTWBExt"/>
        </w:rPr>
        <w:t>&lt;/DocAmend2&gt;</w:t>
      </w:r>
    </w:p>
    <w:p w14:paraId="07652505"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04A818D6" w14:textId="77777777" w:rsidTr="005F641C">
        <w:trPr>
          <w:jc w:val="center"/>
        </w:trPr>
        <w:tc>
          <w:tcPr>
            <w:tcW w:w="9752" w:type="dxa"/>
            <w:gridSpan w:val="2"/>
          </w:tcPr>
          <w:p w14:paraId="4E49EA23" w14:textId="77777777" w:rsidR="00F200BB" w:rsidRPr="00F8725B" w:rsidRDefault="00F200BB" w:rsidP="005F641C">
            <w:pPr>
              <w:keepNext/>
            </w:pPr>
          </w:p>
        </w:tc>
      </w:tr>
      <w:tr w:rsidR="00BA6370" w14:paraId="01637BB7" w14:textId="77777777" w:rsidTr="005F641C">
        <w:trPr>
          <w:jc w:val="center"/>
        </w:trPr>
        <w:tc>
          <w:tcPr>
            <w:tcW w:w="4876" w:type="dxa"/>
            <w:hideMark/>
          </w:tcPr>
          <w:p w14:paraId="3FCD6E3C" w14:textId="77777777" w:rsidR="00F200BB" w:rsidRPr="00F8725B" w:rsidRDefault="00710EEB" w:rsidP="005F641C">
            <w:pPr>
              <w:pStyle w:val="ColumnHeading"/>
              <w:keepNext/>
            </w:pPr>
            <w:r>
              <w:t>A Bizottság által javasolt szöveg</w:t>
            </w:r>
          </w:p>
        </w:tc>
        <w:tc>
          <w:tcPr>
            <w:tcW w:w="4876" w:type="dxa"/>
            <w:hideMark/>
          </w:tcPr>
          <w:p w14:paraId="470AB8E1" w14:textId="77777777" w:rsidR="00F200BB" w:rsidRPr="00F8725B" w:rsidRDefault="00710EEB" w:rsidP="005F641C">
            <w:pPr>
              <w:pStyle w:val="ColumnHeading"/>
              <w:keepNext/>
            </w:pPr>
            <w:r>
              <w:t>Módosítás</w:t>
            </w:r>
          </w:p>
        </w:tc>
      </w:tr>
      <w:tr w:rsidR="00BA6370" w14:paraId="1AB9C807" w14:textId="77777777" w:rsidTr="005F641C">
        <w:trPr>
          <w:jc w:val="center"/>
        </w:trPr>
        <w:tc>
          <w:tcPr>
            <w:tcW w:w="4876" w:type="dxa"/>
            <w:hideMark/>
          </w:tcPr>
          <w:p w14:paraId="608DC524" w14:textId="77777777" w:rsidR="00F200BB" w:rsidRPr="00F8725B" w:rsidRDefault="00710EEB" w:rsidP="005F641C">
            <w:pPr>
              <w:pStyle w:val="Normal6"/>
            </w:pPr>
            <w:r>
              <w:rPr>
                <w:b/>
                <w:i/>
              </w:rPr>
              <w:t>A tagállamok</w:t>
            </w:r>
            <w:r>
              <w:t xml:space="preserve"> az </w:t>
            </w:r>
            <w:r>
              <w:rPr>
                <w:b/>
                <w:i/>
              </w:rPr>
              <w:t>első bekezdés b</w:t>
            </w:r>
            <w:r>
              <w:t xml:space="preserve">) </w:t>
            </w:r>
            <w:r>
              <w:rPr>
                <w:b/>
                <w:i/>
              </w:rPr>
              <w:t>pontjának iii. alpontjában említett megállapodás vagy egyezmény</w:t>
            </w:r>
            <w:r>
              <w:t xml:space="preserve"> megkötése előtt </w:t>
            </w:r>
            <w:r>
              <w:rPr>
                <w:b/>
                <w:i/>
              </w:rPr>
              <w:t>tájékoztatják</w:t>
            </w:r>
            <w:r>
              <w:t xml:space="preserve"> a </w:t>
            </w:r>
            <w:r>
              <w:rPr>
                <w:b/>
                <w:i/>
              </w:rPr>
              <w:t>Bizottságot</w:t>
            </w:r>
            <w:r>
              <w:t xml:space="preserve"> és </w:t>
            </w:r>
            <w:r>
              <w:rPr>
                <w:b/>
                <w:i/>
              </w:rPr>
              <w:t>a többi tagállamot</w:t>
            </w:r>
            <w:r>
              <w:t>.</w:t>
            </w:r>
          </w:p>
        </w:tc>
        <w:tc>
          <w:tcPr>
            <w:tcW w:w="4876" w:type="dxa"/>
            <w:hideMark/>
          </w:tcPr>
          <w:p w14:paraId="39D0CF9F" w14:textId="77777777" w:rsidR="00F200BB" w:rsidRPr="00F8725B" w:rsidRDefault="00710EEB" w:rsidP="005F641C">
            <w:pPr>
              <w:pStyle w:val="Normal6"/>
              <w:rPr>
                <w:szCs w:val="24"/>
              </w:rPr>
            </w:pPr>
            <w:r>
              <w:rPr>
                <w:b/>
                <w:i/>
              </w:rPr>
              <w:t xml:space="preserve">Az (EU) </w:t>
            </w:r>
            <w:r>
              <w:rPr>
                <w:b/>
                <w:i/>
              </w:rPr>
              <w:t>2024/1348 rendelet 59. cikkének (1) bekezdése értelmében vett biztonságos harmadik országokról szóló megállapodásokat</w:t>
            </w:r>
            <w:r>
              <w:t xml:space="preserve"> az </w:t>
            </w:r>
            <w:r>
              <w:rPr>
                <w:b/>
                <w:i/>
              </w:rPr>
              <w:t>említett rendelet 59. cikkének (7</w:t>
            </w:r>
            <w:r>
              <w:t xml:space="preserve">) </w:t>
            </w:r>
            <w:r>
              <w:rPr>
                <w:b/>
                <w:i/>
              </w:rPr>
              <w:t>bekezdésével összhangban uniós szinten kell megkötni.</w:t>
            </w:r>
            <w:r>
              <w:t xml:space="preserve"> </w:t>
            </w:r>
            <w:r>
              <w:rPr>
                <w:b/>
                <w:i/>
              </w:rPr>
              <w:t>A Bizottság a megállapodás</w:t>
            </w:r>
            <w:r>
              <w:t xml:space="preserve"> megkötése előtt </w:t>
            </w:r>
            <w:r>
              <w:rPr>
                <w:b/>
                <w:i/>
              </w:rPr>
              <w:t>tájékoztatja arról</w:t>
            </w:r>
            <w:r>
              <w:t xml:space="preserve"> a </w:t>
            </w:r>
            <w:r>
              <w:rPr>
                <w:b/>
                <w:i/>
              </w:rPr>
              <w:t>többi tagállamot</w:t>
            </w:r>
            <w:r>
              <w:t xml:space="preserve"> és </w:t>
            </w:r>
            <w:r>
              <w:rPr>
                <w:b/>
                <w:i/>
              </w:rPr>
              <w:t>az Európai Parlamentet</w:t>
            </w:r>
            <w:r>
              <w:t>.</w:t>
            </w:r>
          </w:p>
        </w:tc>
      </w:tr>
    </w:tbl>
    <w:p w14:paraId="643B700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745EBA6" w14:textId="77777777" w:rsidR="00F200BB" w:rsidRPr="00F8725B" w:rsidRDefault="00710EEB" w:rsidP="00F200BB">
      <w:r>
        <w:rPr>
          <w:rStyle w:val="HideTWBExt"/>
        </w:rPr>
        <w:t>&lt;/Amend&gt;</w:t>
      </w:r>
    </w:p>
    <w:p w14:paraId="306E2C1A"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97</w:t>
      </w:r>
      <w:r>
        <w:rPr>
          <w:rStyle w:val="HideTWBExt"/>
          <w:b w:val="0"/>
        </w:rPr>
        <w:t>&lt;/NumAm&gt;</w:t>
      </w:r>
    </w:p>
    <w:p w14:paraId="0D9EB166" w14:textId="77777777" w:rsidR="00F200BB" w:rsidRPr="00F8725B" w:rsidRDefault="00710EEB" w:rsidP="00F200BB">
      <w:pPr>
        <w:pStyle w:val="NormalBold"/>
      </w:pPr>
      <w:r>
        <w:rPr>
          <w:rStyle w:val="HideTWBExt"/>
          <w:b w:val="0"/>
        </w:rPr>
        <w:t>&lt;RepeatBlock-By&gt;&lt;Members&gt;</w:t>
      </w:r>
      <w:r>
        <w:t xml:space="preserve">Ana Catarina Mendes, Birgit Sippel, Juan Fernando López Aguilar, Murielle Laurent, </w:t>
      </w:r>
      <w:r>
        <w:t>Francisco Assis</w:t>
      </w:r>
      <w:r>
        <w:rPr>
          <w:rStyle w:val="HideTWBExt"/>
          <w:b w:val="0"/>
        </w:rPr>
        <w:t>&lt;/Members&gt;</w:t>
      </w:r>
    </w:p>
    <w:p w14:paraId="1C084244" w14:textId="77777777" w:rsidR="00F200BB" w:rsidRPr="00F8725B" w:rsidRDefault="00710EEB" w:rsidP="00F200BB">
      <w:r>
        <w:rPr>
          <w:rStyle w:val="HideTWBExt"/>
        </w:rPr>
        <w:t>&lt;/RepeatBlock-By&gt;</w:t>
      </w:r>
    </w:p>
    <w:p w14:paraId="03E2E4A0"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32699143"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16F68797" w14:textId="77777777" w:rsidR="00F200BB" w:rsidRPr="00F8725B" w:rsidRDefault="00710EEB" w:rsidP="00F200BB">
      <w:pPr>
        <w:keepNext/>
      </w:pPr>
      <w:r>
        <w:rPr>
          <w:rStyle w:val="HideTWBExt"/>
        </w:rPr>
        <w:t>&lt;DocAmend2&gt;</w:t>
      </w:r>
      <w:r>
        <w:t>(EU) 2024/1348 rendelet</w:t>
      </w:r>
      <w:r>
        <w:rPr>
          <w:rStyle w:val="HideTWBExt"/>
        </w:rPr>
        <w:t>&lt;/DocAmend2&gt;</w:t>
      </w:r>
    </w:p>
    <w:p w14:paraId="0ABC73F1"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52BE78C" w14:textId="77777777" w:rsidTr="005F641C">
        <w:trPr>
          <w:jc w:val="center"/>
        </w:trPr>
        <w:tc>
          <w:tcPr>
            <w:tcW w:w="9752" w:type="dxa"/>
            <w:gridSpan w:val="2"/>
          </w:tcPr>
          <w:p w14:paraId="7AB88DFC" w14:textId="77777777" w:rsidR="00F200BB" w:rsidRPr="00F8725B" w:rsidRDefault="00F200BB" w:rsidP="005F641C">
            <w:pPr>
              <w:keepNext/>
            </w:pPr>
          </w:p>
        </w:tc>
      </w:tr>
      <w:tr w:rsidR="00BA6370" w14:paraId="4A6281F8" w14:textId="77777777" w:rsidTr="005F641C">
        <w:trPr>
          <w:jc w:val="center"/>
        </w:trPr>
        <w:tc>
          <w:tcPr>
            <w:tcW w:w="4876" w:type="dxa"/>
            <w:hideMark/>
          </w:tcPr>
          <w:p w14:paraId="505EA805" w14:textId="77777777" w:rsidR="00F200BB" w:rsidRPr="00F8725B" w:rsidRDefault="00710EEB" w:rsidP="005F641C">
            <w:pPr>
              <w:pStyle w:val="ColumnHeading"/>
              <w:keepNext/>
            </w:pPr>
            <w:r>
              <w:t>A Bizottság által javasolt szöveg</w:t>
            </w:r>
          </w:p>
        </w:tc>
        <w:tc>
          <w:tcPr>
            <w:tcW w:w="4876" w:type="dxa"/>
            <w:hideMark/>
          </w:tcPr>
          <w:p w14:paraId="5A60B091" w14:textId="77777777" w:rsidR="00F200BB" w:rsidRPr="00F8725B" w:rsidRDefault="00710EEB" w:rsidP="005F641C">
            <w:pPr>
              <w:pStyle w:val="ColumnHeading"/>
              <w:keepNext/>
            </w:pPr>
            <w:r>
              <w:t>Módosítás</w:t>
            </w:r>
          </w:p>
        </w:tc>
      </w:tr>
      <w:tr w:rsidR="00BA6370" w14:paraId="3A4A4B49" w14:textId="77777777" w:rsidTr="005F641C">
        <w:trPr>
          <w:jc w:val="center"/>
        </w:trPr>
        <w:tc>
          <w:tcPr>
            <w:tcW w:w="4876" w:type="dxa"/>
            <w:hideMark/>
          </w:tcPr>
          <w:p w14:paraId="4020D206" w14:textId="77777777" w:rsidR="00F200BB" w:rsidRPr="00F8725B" w:rsidRDefault="00710EEB" w:rsidP="005F641C">
            <w:pPr>
              <w:pStyle w:val="Normal6"/>
            </w:pPr>
            <w:r>
              <w:t xml:space="preserve">A tagállamok az első bekezdés b) pontjának </w:t>
            </w:r>
            <w:r>
              <w:rPr>
                <w:b/>
                <w:i/>
              </w:rPr>
              <w:t>iii. alpontjában említett megállapodás vagy egyezmény megkötése előtt tájékoztatják a Bizottságot és a többi tagállamot</w:t>
            </w:r>
            <w:r>
              <w:t>.</w:t>
            </w:r>
          </w:p>
        </w:tc>
        <w:tc>
          <w:tcPr>
            <w:tcW w:w="4876" w:type="dxa"/>
            <w:hideMark/>
          </w:tcPr>
          <w:p w14:paraId="4625FC3B" w14:textId="77777777" w:rsidR="00F200BB" w:rsidRPr="00F8725B" w:rsidRDefault="00710EEB" w:rsidP="005F641C">
            <w:pPr>
              <w:pStyle w:val="Normal6"/>
              <w:rPr>
                <w:szCs w:val="24"/>
              </w:rPr>
            </w:pPr>
            <w:r>
              <w:t xml:space="preserve">A tagállamok </w:t>
            </w:r>
            <w:r>
              <w:rPr>
                <w:b/>
                <w:i/>
              </w:rPr>
              <w:t xml:space="preserve">tájékoztatják a Bizottságot és a többi tagállamot azt megelőzően, hogy </w:t>
            </w:r>
            <w:r>
              <w:t xml:space="preserve">az első bekezdés b) pontjának </w:t>
            </w:r>
            <w:r>
              <w:rPr>
                <w:b/>
                <w:i/>
              </w:rPr>
              <w:t>végrehajtása céljából valamely harmadik országgal bármilyen megállapodást vagy egyezséget kötnékek</w:t>
            </w:r>
            <w:r>
              <w:t>.</w:t>
            </w:r>
          </w:p>
        </w:tc>
      </w:tr>
    </w:tbl>
    <w:p w14:paraId="4F36FFE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C04B064"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2AEFB3E3" w14:textId="77777777" w:rsidR="00F200BB" w:rsidRPr="00F8725B" w:rsidRDefault="00710EEB" w:rsidP="00F200BB">
      <w:pPr>
        <w:pStyle w:val="Normal12Italic"/>
        <w:rPr>
          <w:noProof w:val="0"/>
        </w:rPr>
      </w:pPr>
      <w:r>
        <w:t>A migráció kezelése érdekében egyre növekvő számban születnek megállapodások és egyezségek harmadik országokkal, ami átláthatatlan helyzetet eredményez. A tagállamokat kötelezni kell arra, hogy folyamatosan tájékoztassák az összes többi tagállamot és a Bizottságot, ha olyan megállapodást vagy egyezséget kívánnak kötni, amely a biztonságos harmadik ország elvének alkalmazását célozza.</w:t>
      </w:r>
    </w:p>
    <w:p w14:paraId="48D4D0D9" w14:textId="77777777" w:rsidR="00F200BB" w:rsidRPr="00F8725B" w:rsidRDefault="00710EEB" w:rsidP="00F200BB">
      <w:r>
        <w:rPr>
          <w:rStyle w:val="HideTWBExt"/>
        </w:rPr>
        <w:t>&lt;/Amend&gt;</w:t>
      </w:r>
    </w:p>
    <w:p w14:paraId="275CF651"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98</w:t>
      </w:r>
      <w:r>
        <w:rPr>
          <w:rStyle w:val="HideTWBExt"/>
          <w:b w:val="0"/>
        </w:rPr>
        <w:t>&lt;/NumAm&gt;</w:t>
      </w:r>
    </w:p>
    <w:p w14:paraId="346240F7" w14:textId="77777777" w:rsidR="00F200BB" w:rsidRPr="00F8725B" w:rsidRDefault="00710EEB" w:rsidP="00F200BB">
      <w:pPr>
        <w:pStyle w:val="NormalBold"/>
      </w:pPr>
      <w:r>
        <w:rPr>
          <w:rStyle w:val="HideTWBExt"/>
          <w:b w:val="0"/>
        </w:rPr>
        <w:t>&lt;RepeatBlock-By&gt;&lt;Members&gt;</w:t>
      </w:r>
      <w:r>
        <w:t xml:space="preserve">Fabrice Leggeri, Jorge Buxadé </w:t>
      </w:r>
      <w:r>
        <w:t>Villalba, Tom Vandendriessche, Nikola Bartůšek, António Tânger Corrêa, Matthieu Valet, Petra Steger</w:t>
      </w:r>
      <w:r>
        <w:rPr>
          <w:rStyle w:val="HideTWBExt"/>
          <w:b w:val="0"/>
        </w:rPr>
        <w:t>&lt;/Members&gt;</w:t>
      </w:r>
    </w:p>
    <w:p w14:paraId="38631EC5" w14:textId="77777777" w:rsidR="00F200BB" w:rsidRPr="00F8725B" w:rsidRDefault="00710EEB" w:rsidP="00F200BB">
      <w:r>
        <w:rPr>
          <w:rStyle w:val="HideTWBExt"/>
        </w:rPr>
        <w:t>&lt;/RepeatBlock-By&gt;</w:t>
      </w:r>
    </w:p>
    <w:p w14:paraId="4DA039A4"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16D02CC3" w14:textId="77777777" w:rsidR="00F200BB" w:rsidRPr="00F8725B" w:rsidRDefault="00710EEB" w:rsidP="00F200BB">
      <w:pPr>
        <w:pStyle w:val="NormalBold"/>
      </w:pPr>
      <w:r>
        <w:rPr>
          <w:rStyle w:val="HideTWBExt"/>
          <w:b w:val="0"/>
        </w:rPr>
        <w:t>&lt;Article&gt;</w:t>
      </w:r>
      <w:r>
        <w:t>1 cikk – 1 bekezdés – 1 pont – b pont</w:t>
      </w:r>
      <w:r>
        <w:rPr>
          <w:rStyle w:val="HideTWBExt"/>
          <w:b w:val="0"/>
        </w:rPr>
        <w:t>&lt;/Article&gt;</w:t>
      </w:r>
    </w:p>
    <w:p w14:paraId="4B51E2B2" w14:textId="77777777" w:rsidR="00F200BB" w:rsidRPr="00F8725B" w:rsidRDefault="00710EEB" w:rsidP="00F200BB">
      <w:pPr>
        <w:keepNext/>
      </w:pPr>
      <w:r>
        <w:rPr>
          <w:rStyle w:val="HideTWBExt"/>
        </w:rPr>
        <w:t>&lt;DocAmend2&gt;</w:t>
      </w:r>
      <w:r>
        <w:t>(EU) 2024/1348 rendelet</w:t>
      </w:r>
      <w:r>
        <w:rPr>
          <w:rStyle w:val="HideTWBExt"/>
        </w:rPr>
        <w:t>&lt;/DocAmend2&gt;</w:t>
      </w:r>
    </w:p>
    <w:p w14:paraId="1F72A6CD" w14:textId="77777777" w:rsidR="00F200BB" w:rsidRPr="00F8725B" w:rsidRDefault="00710EEB" w:rsidP="00F200BB">
      <w:r>
        <w:rPr>
          <w:rStyle w:val="HideTWBExt"/>
        </w:rPr>
        <w:t>&lt;Article2&gt;</w:t>
      </w:r>
      <w:r>
        <w:t>59 cikk – 5 bekezdés – 3 albekezdés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1BAD8DFA" w14:textId="77777777" w:rsidTr="005F641C">
        <w:trPr>
          <w:jc w:val="center"/>
        </w:trPr>
        <w:tc>
          <w:tcPr>
            <w:tcW w:w="9752" w:type="dxa"/>
            <w:gridSpan w:val="2"/>
          </w:tcPr>
          <w:p w14:paraId="0C75BBAD" w14:textId="77777777" w:rsidR="00F200BB" w:rsidRPr="00F8725B" w:rsidRDefault="00F200BB" w:rsidP="005F641C">
            <w:pPr>
              <w:keepNext/>
            </w:pPr>
          </w:p>
        </w:tc>
      </w:tr>
      <w:tr w:rsidR="00BA6370" w14:paraId="42953CA6" w14:textId="77777777" w:rsidTr="005F641C">
        <w:trPr>
          <w:jc w:val="center"/>
        </w:trPr>
        <w:tc>
          <w:tcPr>
            <w:tcW w:w="4876" w:type="dxa"/>
            <w:hideMark/>
          </w:tcPr>
          <w:p w14:paraId="6C2C7726" w14:textId="77777777" w:rsidR="00F200BB" w:rsidRPr="00F8725B" w:rsidRDefault="00710EEB" w:rsidP="005F641C">
            <w:pPr>
              <w:pStyle w:val="ColumnHeading"/>
              <w:keepNext/>
            </w:pPr>
            <w:r>
              <w:t>A Bizottság által javasolt szöveg</w:t>
            </w:r>
          </w:p>
        </w:tc>
        <w:tc>
          <w:tcPr>
            <w:tcW w:w="4876" w:type="dxa"/>
            <w:hideMark/>
          </w:tcPr>
          <w:p w14:paraId="00E3EA04" w14:textId="77777777" w:rsidR="00F200BB" w:rsidRPr="00F8725B" w:rsidRDefault="00710EEB" w:rsidP="005F641C">
            <w:pPr>
              <w:pStyle w:val="ColumnHeading"/>
              <w:keepNext/>
            </w:pPr>
            <w:r>
              <w:t>Módosítás</w:t>
            </w:r>
          </w:p>
        </w:tc>
      </w:tr>
      <w:tr w:rsidR="00BA6370" w14:paraId="5BE71123" w14:textId="77777777" w:rsidTr="005F641C">
        <w:trPr>
          <w:jc w:val="center"/>
        </w:trPr>
        <w:tc>
          <w:tcPr>
            <w:tcW w:w="4876" w:type="dxa"/>
            <w:hideMark/>
          </w:tcPr>
          <w:p w14:paraId="724471B0" w14:textId="77777777" w:rsidR="00F200BB" w:rsidRPr="00F8725B" w:rsidRDefault="00710EEB" w:rsidP="005F641C">
            <w:pPr>
              <w:pStyle w:val="Normal6"/>
            </w:pPr>
            <w:r>
              <w:t xml:space="preserve">A tagállamok az első bekezdés b) pontjának iii. alpontjában említett megállapodás vagy egyezmény megkötése előtt tájékoztatják </w:t>
            </w:r>
            <w:r>
              <w:rPr>
                <w:b/>
                <w:bCs/>
                <w:i/>
                <w:iCs/>
              </w:rPr>
              <w:t>a Bizottságot és</w:t>
            </w:r>
            <w:r>
              <w:t xml:space="preserve"> a többi tagállamot.</w:t>
            </w:r>
          </w:p>
        </w:tc>
        <w:tc>
          <w:tcPr>
            <w:tcW w:w="4876" w:type="dxa"/>
            <w:hideMark/>
          </w:tcPr>
          <w:p w14:paraId="46CA59E2" w14:textId="77777777" w:rsidR="00F200BB" w:rsidRPr="00F8725B" w:rsidRDefault="00710EEB" w:rsidP="005F641C">
            <w:pPr>
              <w:pStyle w:val="Normal6"/>
              <w:rPr>
                <w:szCs w:val="24"/>
              </w:rPr>
            </w:pPr>
            <w:r>
              <w:t>A tagállamok az első bekezdés b) pontjának iii. alpontjában említett megállapodás vagy egyezmény megkötése előtt tájékoztatják a többi tagállamot</w:t>
            </w:r>
            <w:r>
              <w:rPr>
                <w:b/>
                <w:i/>
              </w:rPr>
              <w:t>,</w:t>
            </w:r>
            <w:r>
              <w:t xml:space="preserve"> </w:t>
            </w:r>
            <w:r>
              <w:rPr>
                <w:b/>
                <w:bCs/>
                <w:i/>
                <w:iCs/>
              </w:rPr>
              <w:t>és ha kívánják, tájékoztathatják a Bi</w:t>
            </w:r>
            <w:r>
              <w:rPr>
                <w:b/>
                <w:i/>
              </w:rPr>
              <w:t>zottságot is</w:t>
            </w:r>
            <w:r>
              <w:t>.</w:t>
            </w:r>
          </w:p>
        </w:tc>
      </w:tr>
    </w:tbl>
    <w:p w14:paraId="4A8943FB"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0F01CCFA" w14:textId="77777777" w:rsidR="00F200BB" w:rsidRPr="00F8725B" w:rsidRDefault="00710EEB" w:rsidP="00F200BB">
      <w:r>
        <w:rPr>
          <w:rStyle w:val="HideTWBExt"/>
        </w:rPr>
        <w:t>&lt;/Amend&gt;</w:t>
      </w:r>
    </w:p>
    <w:p w14:paraId="53214FA9"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99</w:t>
      </w:r>
      <w:r>
        <w:rPr>
          <w:rStyle w:val="HideTWBExt"/>
          <w:b w:val="0"/>
        </w:rPr>
        <w:t>&lt;/NumAm&gt;</w:t>
      </w:r>
    </w:p>
    <w:p w14:paraId="3FF9F31E"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72F08EE0" w14:textId="77777777" w:rsidR="00F200BB" w:rsidRPr="00F8725B" w:rsidRDefault="00710EEB" w:rsidP="00F200BB">
      <w:r>
        <w:rPr>
          <w:rStyle w:val="HideTWBExt"/>
        </w:rPr>
        <w:t>&lt;/RepeatBlock-By&gt;</w:t>
      </w:r>
    </w:p>
    <w:p w14:paraId="11A6246F"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DD06FF2" w14:textId="77777777" w:rsidR="00F200BB" w:rsidRPr="00F8725B" w:rsidRDefault="00710EEB" w:rsidP="00F200BB">
      <w:pPr>
        <w:pStyle w:val="NormalBold"/>
      </w:pPr>
      <w:r>
        <w:rPr>
          <w:rStyle w:val="HideTWBExt"/>
          <w:b w:val="0"/>
        </w:rPr>
        <w:t>&lt;Article&gt;</w:t>
      </w:r>
      <w:r>
        <w:t>1 cikk – 1 bekezdés – 1 a pont (új)</w:t>
      </w:r>
      <w:r>
        <w:rPr>
          <w:rStyle w:val="HideTWBExt"/>
          <w:b w:val="0"/>
        </w:rPr>
        <w:t>&lt;/Article&gt;</w:t>
      </w:r>
    </w:p>
    <w:p w14:paraId="3063648B" w14:textId="77777777" w:rsidR="00F200BB" w:rsidRPr="00F8725B" w:rsidRDefault="00710EEB" w:rsidP="00F200BB">
      <w:pPr>
        <w:keepNext/>
      </w:pPr>
      <w:r>
        <w:rPr>
          <w:rStyle w:val="HideTWBExt"/>
        </w:rPr>
        <w:t>&lt;DocAmend2&gt;</w:t>
      </w:r>
      <w:r>
        <w:t>(EU) 2024/1348 rendelet</w:t>
      </w:r>
      <w:r>
        <w:rPr>
          <w:rStyle w:val="HideTWBExt"/>
        </w:rPr>
        <w:t>&lt;/DocAmend2&gt;</w:t>
      </w:r>
    </w:p>
    <w:p w14:paraId="7014E2DD" w14:textId="77777777" w:rsidR="00F200BB" w:rsidRPr="00F8725B" w:rsidRDefault="00710EEB" w:rsidP="00F200BB">
      <w:r>
        <w:rPr>
          <w:rStyle w:val="HideTWBExt"/>
        </w:rPr>
        <w:t>&lt;Article2&gt;</w:t>
      </w:r>
      <w:r>
        <w:t xml:space="preserve">67 cikk – 7 </w:t>
      </w:r>
      <w:r>
        <w:t>bekezdés</w:t>
      </w:r>
      <w:r>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59B12678" w14:textId="77777777" w:rsidTr="005F641C">
        <w:trPr>
          <w:jc w:val="center"/>
        </w:trPr>
        <w:tc>
          <w:tcPr>
            <w:tcW w:w="9752" w:type="dxa"/>
            <w:gridSpan w:val="2"/>
          </w:tcPr>
          <w:p w14:paraId="6C50253B" w14:textId="77777777" w:rsidR="00F200BB" w:rsidRPr="00F8725B" w:rsidRDefault="00F200BB" w:rsidP="005F641C">
            <w:pPr>
              <w:keepNext/>
            </w:pPr>
          </w:p>
        </w:tc>
      </w:tr>
      <w:tr w:rsidR="00BA6370" w14:paraId="28138C5D" w14:textId="77777777" w:rsidTr="005F641C">
        <w:trPr>
          <w:jc w:val="center"/>
        </w:trPr>
        <w:tc>
          <w:tcPr>
            <w:tcW w:w="4876" w:type="dxa"/>
            <w:hideMark/>
          </w:tcPr>
          <w:p w14:paraId="7C1DA1EE" w14:textId="77777777" w:rsidR="00F200BB" w:rsidRPr="00F8725B" w:rsidRDefault="00710EEB" w:rsidP="005F641C">
            <w:pPr>
              <w:pStyle w:val="ColumnHeading"/>
              <w:keepNext/>
            </w:pPr>
            <w:r>
              <w:t>A Bizottság által javasolt szöveg</w:t>
            </w:r>
          </w:p>
        </w:tc>
        <w:tc>
          <w:tcPr>
            <w:tcW w:w="4876" w:type="dxa"/>
            <w:hideMark/>
          </w:tcPr>
          <w:p w14:paraId="17DA2D96" w14:textId="77777777" w:rsidR="00F200BB" w:rsidRPr="00F8725B" w:rsidRDefault="00710EEB" w:rsidP="005F641C">
            <w:pPr>
              <w:pStyle w:val="ColumnHeading"/>
              <w:keepNext/>
            </w:pPr>
            <w:r>
              <w:t>Módosítás</w:t>
            </w:r>
          </w:p>
        </w:tc>
      </w:tr>
      <w:tr w:rsidR="00BA6370" w14:paraId="2BDF2D0B" w14:textId="77777777" w:rsidTr="005F641C">
        <w:trPr>
          <w:jc w:val="center"/>
        </w:trPr>
        <w:tc>
          <w:tcPr>
            <w:tcW w:w="4876" w:type="dxa"/>
          </w:tcPr>
          <w:p w14:paraId="10FCA075" w14:textId="77777777" w:rsidR="00F200BB" w:rsidRPr="00F8725B" w:rsidRDefault="00F200BB" w:rsidP="005F641C">
            <w:pPr>
              <w:pStyle w:val="Normal6"/>
            </w:pPr>
          </w:p>
        </w:tc>
        <w:tc>
          <w:tcPr>
            <w:tcW w:w="4876" w:type="dxa"/>
            <w:hideMark/>
          </w:tcPr>
          <w:p w14:paraId="46A465B8" w14:textId="77777777" w:rsidR="00F200BB" w:rsidRPr="00F8725B" w:rsidRDefault="00710EEB" w:rsidP="005F641C">
            <w:pPr>
              <w:pStyle w:val="Normal6"/>
              <w:rPr>
                <w:szCs w:val="24"/>
              </w:rPr>
            </w:pPr>
            <w:r>
              <w:rPr>
                <w:b/>
                <w:i/>
              </w:rPr>
              <w:t>1a.</w:t>
            </w:r>
            <w:r>
              <w:rPr>
                <w:b/>
                <w:i/>
              </w:rPr>
              <w:tab/>
              <w:t>A 67. cikk (7) bekezdésének helyébe a következő szöveg lép:</w:t>
            </w:r>
          </w:p>
        </w:tc>
      </w:tr>
      <w:tr w:rsidR="00BA6370" w14:paraId="5012C196" w14:textId="77777777" w:rsidTr="005F641C">
        <w:trPr>
          <w:jc w:val="center"/>
        </w:trPr>
        <w:tc>
          <w:tcPr>
            <w:tcW w:w="4876" w:type="dxa"/>
          </w:tcPr>
          <w:p w14:paraId="2BCFD9BC" w14:textId="77777777" w:rsidR="00F200BB" w:rsidRPr="00F8725B" w:rsidRDefault="00F200BB" w:rsidP="005F641C">
            <w:pPr>
              <w:pStyle w:val="Normal6"/>
            </w:pPr>
          </w:p>
        </w:tc>
        <w:tc>
          <w:tcPr>
            <w:tcW w:w="4876" w:type="dxa"/>
            <w:hideMark/>
          </w:tcPr>
          <w:p w14:paraId="5FE0D9DC" w14:textId="77777777" w:rsidR="00F200BB" w:rsidRPr="00F8725B" w:rsidRDefault="00710EEB" w:rsidP="005F641C">
            <w:pPr>
              <w:pStyle w:val="Normal6"/>
              <w:rPr>
                <w:szCs w:val="24"/>
              </w:rPr>
            </w:pPr>
            <w:r>
              <w:rPr>
                <w:b/>
                <w:i/>
              </w:rPr>
              <w:t xml:space="preserve">„A tagállamok nemzeti jogukban legalább két héttől legfeljebb egy hónapig terjedő határidőt állapítanak meg a </w:t>
            </w:r>
            <w:r>
              <w:rPr>
                <w:b/>
                <w:i/>
              </w:rPr>
              <w:t>kérelmezők, a nemzetközi védelem visszavonása által érintett személyek és a kiegészítő védelemre jogosultként elismert személyek számára arra, hogy fellebbezést nyújtsanak be az elsőfokú igazságügyi hatósághoz.”</w:t>
            </w:r>
          </w:p>
        </w:tc>
      </w:tr>
    </w:tbl>
    <w:p w14:paraId="7A996A36"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6A8C87D6"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2C43FE13" w14:textId="77777777" w:rsidR="00F200BB" w:rsidRPr="00F8725B" w:rsidRDefault="00710EEB" w:rsidP="00F200BB">
      <w:pPr>
        <w:pStyle w:val="Normal12Italic"/>
        <w:rPr>
          <w:noProof w:val="0"/>
        </w:rPr>
      </w:pPr>
      <w:r>
        <w:t>As asylum seekers who are refused asylum at first instance should, under the Asylum Procedure Regulation, receive their return decision together with the refusal of asylum, the timelines for lodging appeals need to be streamlined between the APR and the proposed Return Regulation. At the same time, the separation of powers that is central to rule of law in the Member States, needs to be respected. Furthermore, to ensure that the provisions in Article 17(3) APR can be effectively used by an applicant (who wi</w:t>
      </w:r>
      <w:r>
        <w:t>ll also be the subject of a return decision), the period of time for lodging an appeal needs to reflect the right to have free legal assistance in the appeal procedure.</w:t>
      </w:r>
    </w:p>
    <w:p w14:paraId="4776F6DE" w14:textId="77777777" w:rsidR="00F200BB" w:rsidRPr="00F8725B" w:rsidRDefault="00710EEB" w:rsidP="00F200BB">
      <w:r>
        <w:rPr>
          <w:rStyle w:val="HideTWBExt"/>
        </w:rPr>
        <w:t>&lt;/Amend&gt;</w:t>
      </w:r>
    </w:p>
    <w:p w14:paraId="39E985EE"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100</w:t>
      </w:r>
      <w:r>
        <w:rPr>
          <w:rStyle w:val="HideTWBExt"/>
          <w:b w:val="0"/>
        </w:rPr>
        <w:t>&lt;/NumAm&gt;</w:t>
      </w:r>
    </w:p>
    <w:p w14:paraId="4EC3C8C9" w14:textId="77777777" w:rsidR="00F200BB" w:rsidRPr="00F8725B" w:rsidRDefault="00710EEB" w:rsidP="00F200BB">
      <w:pPr>
        <w:pStyle w:val="NormalBold"/>
      </w:pPr>
      <w:r>
        <w:rPr>
          <w:rStyle w:val="HideTWBExt"/>
          <w:b w:val="0"/>
        </w:rPr>
        <w:t>&lt;RepeatBlock-By&gt;&lt;Members&gt;</w:t>
      </w:r>
      <w:r>
        <w:t>Erik Marquardt</w:t>
      </w:r>
      <w:r>
        <w:rPr>
          <w:rStyle w:val="HideTWBExt"/>
          <w:b w:val="0"/>
        </w:rPr>
        <w:t>&lt;/Members&gt;</w:t>
      </w:r>
    </w:p>
    <w:p w14:paraId="47FAB23E" w14:textId="77777777" w:rsidR="00F200BB" w:rsidRPr="00F8725B" w:rsidRDefault="00710EEB" w:rsidP="00F200BB">
      <w:r>
        <w:rPr>
          <w:rStyle w:val="HideTWBExt"/>
        </w:rPr>
        <w:t>&lt;/RepeatBlock-By&gt;</w:t>
      </w:r>
    </w:p>
    <w:p w14:paraId="7794CB96"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22533C3F" w14:textId="77777777" w:rsidR="00F200BB" w:rsidRPr="00F8725B" w:rsidRDefault="00710EEB" w:rsidP="00F200BB">
      <w:pPr>
        <w:pStyle w:val="NormalBold"/>
      </w:pPr>
      <w:r>
        <w:rPr>
          <w:rStyle w:val="HideTWBExt"/>
          <w:b w:val="0"/>
        </w:rPr>
        <w:t>&lt;Article&gt;</w:t>
      </w:r>
      <w:r>
        <w:t>1 cikk – 1 bekezdés – 2 pont</w:t>
      </w:r>
      <w:r>
        <w:rPr>
          <w:rStyle w:val="HideTWBExt"/>
          <w:b w:val="0"/>
        </w:rPr>
        <w:t>&lt;/Article&gt;</w:t>
      </w:r>
    </w:p>
    <w:p w14:paraId="6E3AEF03" w14:textId="77777777" w:rsidR="00F200BB" w:rsidRPr="00F8725B" w:rsidRDefault="00710EEB" w:rsidP="00F200BB">
      <w:pPr>
        <w:keepNext/>
      </w:pPr>
      <w:r>
        <w:rPr>
          <w:rStyle w:val="HideTWBExt"/>
        </w:rPr>
        <w:t>&lt;DocAmend2&gt;</w:t>
      </w:r>
      <w:r>
        <w:t>(EU) 2024/1348 rendelet</w:t>
      </w:r>
      <w:r>
        <w:rPr>
          <w:rStyle w:val="HideTWBExt"/>
        </w:rPr>
        <w:t>&lt;/DocAmend2&gt;</w:t>
      </w:r>
    </w:p>
    <w:p w14:paraId="65F033C8" w14:textId="77777777" w:rsidR="00F200BB" w:rsidRPr="00F8725B" w:rsidRDefault="00710EEB" w:rsidP="00F200BB">
      <w:r>
        <w:rPr>
          <w:rStyle w:val="HideTWBExt"/>
        </w:rPr>
        <w:t>&lt;Article2&gt;</w:t>
      </w:r>
      <w:r>
        <w:t>68 cikk – 3 bekezdés – b pont</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A6370" w14:paraId="4665F1C4" w14:textId="77777777" w:rsidTr="005F641C">
        <w:trPr>
          <w:jc w:val="center"/>
        </w:trPr>
        <w:tc>
          <w:tcPr>
            <w:tcW w:w="9752" w:type="dxa"/>
            <w:gridSpan w:val="2"/>
          </w:tcPr>
          <w:p w14:paraId="4AFF7CDC" w14:textId="77777777" w:rsidR="00F200BB" w:rsidRPr="00F8725B" w:rsidRDefault="00F200BB" w:rsidP="005F641C">
            <w:pPr>
              <w:keepNext/>
            </w:pPr>
          </w:p>
        </w:tc>
      </w:tr>
      <w:tr w:rsidR="00BA6370" w14:paraId="27BB8E8D" w14:textId="77777777" w:rsidTr="005F641C">
        <w:trPr>
          <w:jc w:val="center"/>
        </w:trPr>
        <w:tc>
          <w:tcPr>
            <w:tcW w:w="4876" w:type="dxa"/>
            <w:hideMark/>
          </w:tcPr>
          <w:p w14:paraId="4FF8D0FB" w14:textId="77777777" w:rsidR="00F200BB" w:rsidRPr="00F8725B" w:rsidRDefault="00710EEB" w:rsidP="005F641C">
            <w:pPr>
              <w:pStyle w:val="ColumnHeading"/>
              <w:keepNext/>
            </w:pPr>
            <w:r>
              <w:t>A Bizottság által javasolt szöveg</w:t>
            </w:r>
          </w:p>
        </w:tc>
        <w:tc>
          <w:tcPr>
            <w:tcW w:w="4876" w:type="dxa"/>
            <w:hideMark/>
          </w:tcPr>
          <w:p w14:paraId="177612CA" w14:textId="77777777" w:rsidR="00F200BB" w:rsidRPr="00F8725B" w:rsidRDefault="00710EEB" w:rsidP="005F641C">
            <w:pPr>
              <w:pStyle w:val="ColumnHeading"/>
              <w:keepNext/>
            </w:pPr>
            <w:r>
              <w:t>Módosítás</w:t>
            </w:r>
          </w:p>
        </w:tc>
      </w:tr>
      <w:tr w:rsidR="00BA6370" w14:paraId="48E78987" w14:textId="77777777" w:rsidTr="005F641C">
        <w:trPr>
          <w:jc w:val="center"/>
        </w:trPr>
        <w:tc>
          <w:tcPr>
            <w:tcW w:w="4876" w:type="dxa"/>
            <w:hideMark/>
          </w:tcPr>
          <w:p w14:paraId="61586F6B" w14:textId="77777777" w:rsidR="00F200BB" w:rsidRPr="00F8725B" w:rsidRDefault="00710EEB" w:rsidP="005F641C">
            <w:pPr>
              <w:pStyle w:val="Normal6"/>
            </w:pPr>
            <w:r>
              <w:rPr>
                <w:b/>
                <w:i/>
              </w:rPr>
              <w:t>2.</w:t>
            </w:r>
            <w:r>
              <w:rPr>
                <w:b/>
                <w:i/>
              </w:rPr>
              <w:tab/>
              <w:t>A 68. cikk (3) bekezdésének b) pontja helyébe a következő szöveg lép:</w:t>
            </w:r>
          </w:p>
        </w:tc>
        <w:tc>
          <w:tcPr>
            <w:tcW w:w="4876" w:type="dxa"/>
            <w:hideMark/>
          </w:tcPr>
          <w:p w14:paraId="18B73E8E" w14:textId="77777777" w:rsidR="00F200BB" w:rsidRPr="00F8725B" w:rsidRDefault="00710EEB" w:rsidP="005F641C">
            <w:pPr>
              <w:pStyle w:val="Normal6"/>
              <w:rPr>
                <w:szCs w:val="24"/>
              </w:rPr>
            </w:pPr>
            <w:r>
              <w:rPr>
                <w:b/>
                <w:i/>
              </w:rPr>
              <w:t>törölve</w:t>
            </w:r>
          </w:p>
        </w:tc>
      </w:tr>
      <w:tr w:rsidR="00BA6370" w14:paraId="3466A7FA" w14:textId="77777777" w:rsidTr="005F641C">
        <w:trPr>
          <w:jc w:val="center"/>
        </w:trPr>
        <w:tc>
          <w:tcPr>
            <w:tcW w:w="4876" w:type="dxa"/>
            <w:hideMark/>
          </w:tcPr>
          <w:p w14:paraId="7593E5DE" w14:textId="77777777" w:rsidR="00F200BB" w:rsidRPr="00F8725B" w:rsidRDefault="00710EEB" w:rsidP="005F641C">
            <w:pPr>
              <w:pStyle w:val="Normal6"/>
            </w:pPr>
            <w:r>
              <w:rPr>
                <w:b/>
                <w:i/>
              </w:rPr>
              <w:t>„b)</w:t>
            </w:r>
            <w:r>
              <w:rPr>
                <w:b/>
                <w:i/>
              </w:rPr>
              <w:tab/>
              <w:t xml:space="preserve">a kérelmet a 38. cikk (1) bekezdésének a), b), d) vagy e) pontja vagy a 38. cikk (2) bekezdése alapján </w:t>
            </w:r>
            <w:r>
              <w:rPr>
                <w:b/>
                <w:i/>
              </w:rPr>
              <w:t>elfogadhatatlanság okán elutasító határozat, kivéve, ha a kérelmező olyan, kísérő nélküli kiskorú, akivel szemben a határon folytatott eljárás folyamatban van. ”</w:t>
            </w:r>
          </w:p>
        </w:tc>
        <w:tc>
          <w:tcPr>
            <w:tcW w:w="4876" w:type="dxa"/>
          </w:tcPr>
          <w:p w14:paraId="45E67015" w14:textId="77777777" w:rsidR="00F200BB" w:rsidRPr="00F8725B" w:rsidRDefault="00F200BB" w:rsidP="005F641C">
            <w:pPr>
              <w:pStyle w:val="Normal6"/>
              <w:rPr>
                <w:szCs w:val="24"/>
              </w:rPr>
            </w:pPr>
          </w:p>
        </w:tc>
      </w:tr>
    </w:tbl>
    <w:p w14:paraId="6146ED32"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9068D06" w14:textId="77777777" w:rsidR="00F200BB" w:rsidRPr="00F8725B" w:rsidRDefault="00710EEB" w:rsidP="00F200BB">
      <w:r>
        <w:rPr>
          <w:rStyle w:val="HideTWBExt"/>
        </w:rPr>
        <w:t>&lt;/Amend&gt;</w:t>
      </w:r>
    </w:p>
    <w:p w14:paraId="0B5D14AC"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101</w:t>
      </w:r>
      <w:r>
        <w:rPr>
          <w:rStyle w:val="HideTWBExt"/>
          <w:b w:val="0"/>
        </w:rPr>
        <w:t>&lt;/NumAm&gt;</w:t>
      </w:r>
    </w:p>
    <w:p w14:paraId="0CEEB6C5" w14:textId="77777777" w:rsidR="00F200BB" w:rsidRPr="00F8725B" w:rsidRDefault="00710EEB" w:rsidP="00F200BB">
      <w:pPr>
        <w:pStyle w:val="NormalBold"/>
      </w:pPr>
      <w:r>
        <w:rPr>
          <w:rStyle w:val="HideTWBExt"/>
          <w:b w:val="0"/>
        </w:rPr>
        <w:t>&lt;RepeatBlock-By&gt;&lt;Members&gt;</w:t>
      </w:r>
      <w:r>
        <w:t>Ana Catarina Mendes, Birgit Sippel, Juan Fernando López Aguilar, Murielle Laurent, Francisco Assis</w:t>
      </w:r>
      <w:r>
        <w:rPr>
          <w:rStyle w:val="HideTWBExt"/>
          <w:b w:val="0"/>
        </w:rPr>
        <w:t>&lt;/Members&gt;</w:t>
      </w:r>
    </w:p>
    <w:p w14:paraId="3CE66474" w14:textId="77777777" w:rsidR="00F200BB" w:rsidRPr="00F8725B" w:rsidRDefault="00710EEB" w:rsidP="00F200BB">
      <w:r>
        <w:rPr>
          <w:rStyle w:val="HideTWBExt"/>
        </w:rPr>
        <w:t>&lt;/RepeatBlock-By&gt;</w:t>
      </w:r>
    </w:p>
    <w:p w14:paraId="6DA89B84"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78630DF0" w14:textId="77777777" w:rsidR="00F200BB" w:rsidRPr="00F8725B" w:rsidRDefault="00710EEB" w:rsidP="00F200BB">
      <w:pPr>
        <w:pStyle w:val="NormalBold"/>
      </w:pPr>
      <w:r>
        <w:rPr>
          <w:rStyle w:val="HideTWBExt"/>
          <w:b w:val="0"/>
        </w:rPr>
        <w:t>&lt;Article&gt;</w:t>
      </w:r>
      <w:r>
        <w:t>1 cikk – 1 bekezdés – 2 pont</w:t>
      </w:r>
      <w:r>
        <w:rPr>
          <w:rStyle w:val="HideTWBExt"/>
          <w:b w:val="0"/>
        </w:rPr>
        <w:t>&lt;/Article&gt;</w:t>
      </w:r>
    </w:p>
    <w:p w14:paraId="0B1A9B1D" w14:textId="77777777" w:rsidR="00F200BB" w:rsidRPr="00F8725B" w:rsidRDefault="00710EEB" w:rsidP="00F200BB">
      <w:pPr>
        <w:keepNext/>
      </w:pPr>
      <w:r>
        <w:rPr>
          <w:rStyle w:val="HideTWBExt"/>
        </w:rPr>
        <w:t>&lt;DocAmend2&gt;</w:t>
      </w:r>
      <w:r>
        <w:t>(EU) 2024/1348 rendelet</w:t>
      </w:r>
      <w:r>
        <w:rPr>
          <w:rStyle w:val="HideTWBExt"/>
        </w:rPr>
        <w:t>&lt;/DocAmend2&gt;</w:t>
      </w:r>
    </w:p>
    <w:p w14:paraId="16BD62CE" w14:textId="77777777" w:rsidR="00F200BB" w:rsidRPr="00F8725B" w:rsidRDefault="00710EEB" w:rsidP="00F200BB">
      <w:r>
        <w:rPr>
          <w:rStyle w:val="HideTWBExt"/>
        </w:rPr>
        <w:t>&lt;Article2&gt;</w:t>
      </w:r>
      <w:r>
        <w:t>68 cikk – 3 bekezdés – b pont</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A6370" w14:paraId="3F8A3DDC" w14:textId="77777777" w:rsidTr="005F641C">
        <w:trPr>
          <w:jc w:val="center"/>
        </w:trPr>
        <w:tc>
          <w:tcPr>
            <w:tcW w:w="9752" w:type="dxa"/>
            <w:gridSpan w:val="2"/>
          </w:tcPr>
          <w:p w14:paraId="7A84464F" w14:textId="77777777" w:rsidR="00F200BB" w:rsidRPr="00F8725B" w:rsidRDefault="00F200BB" w:rsidP="005F641C">
            <w:pPr>
              <w:keepNext/>
            </w:pPr>
          </w:p>
        </w:tc>
      </w:tr>
      <w:tr w:rsidR="00BA6370" w14:paraId="705B02F1" w14:textId="77777777" w:rsidTr="005F641C">
        <w:trPr>
          <w:jc w:val="center"/>
        </w:trPr>
        <w:tc>
          <w:tcPr>
            <w:tcW w:w="4876" w:type="dxa"/>
            <w:hideMark/>
          </w:tcPr>
          <w:p w14:paraId="3573EFD3" w14:textId="77777777" w:rsidR="00F200BB" w:rsidRPr="00F8725B" w:rsidRDefault="00710EEB" w:rsidP="005F641C">
            <w:pPr>
              <w:pStyle w:val="ColumnHeading"/>
              <w:keepNext/>
            </w:pPr>
            <w:r>
              <w:t>A Bizottság által javasolt szöveg</w:t>
            </w:r>
          </w:p>
        </w:tc>
        <w:tc>
          <w:tcPr>
            <w:tcW w:w="4876" w:type="dxa"/>
            <w:hideMark/>
          </w:tcPr>
          <w:p w14:paraId="3BC42F65" w14:textId="77777777" w:rsidR="00F200BB" w:rsidRPr="00F8725B" w:rsidRDefault="00710EEB" w:rsidP="005F641C">
            <w:pPr>
              <w:pStyle w:val="ColumnHeading"/>
              <w:keepNext/>
            </w:pPr>
            <w:r>
              <w:t>Módosítás</w:t>
            </w:r>
          </w:p>
        </w:tc>
      </w:tr>
      <w:tr w:rsidR="00BA6370" w14:paraId="2F1FE702" w14:textId="77777777" w:rsidTr="005F641C">
        <w:trPr>
          <w:jc w:val="center"/>
        </w:trPr>
        <w:tc>
          <w:tcPr>
            <w:tcW w:w="4876" w:type="dxa"/>
            <w:hideMark/>
          </w:tcPr>
          <w:p w14:paraId="6E8CBBCD" w14:textId="77777777" w:rsidR="00F200BB" w:rsidRPr="00F8725B" w:rsidRDefault="00710EEB" w:rsidP="005F641C">
            <w:pPr>
              <w:pStyle w:val="Normal6"/>
            </w:pPr>
            <w:r>
              <w:rPr>
                <w:b/>
                <w:i/>
              </w:rPr>
              <w:t>2.</w:t>
            </w:r>
            <w:r>
              <w:rPr>
                <w:b/>
                <w:i/>
              </w:rPr>
              <w:tab/>
              <w:t>A 68. cikk (3) bekezdésének b) pontja helyébe a következő szöveg lép:</w:t>
            </w:r>
          </w:p>
        </w:tc>
        <w:tc>
          <w:tcPr>
            <w:tcW w:w="4876" w:type="dxa"/>
            <w:hideMark/>
          </w:tcPr>
          <w:p w14:paraId="280DA92D" w14:textId="77777777" w:rsidR="00F200BB" w:rsidRPr="00F8725B" w:rsidRDefault="00710EEB" w:rsidP="005F641C">
            <w:pPr>
              <w:pStyle w:val="Normal6"/>
              <w:rPr>
                <w:szCs w:val="24"/>
              </w:rPr>
            </w:pPr>
            <w:r>
              <w:rPr>
                <w:b/>
                <w:i/>
              </w:rPr>
              <w:t>törölve</w:t>
            </w:r>
          </w:p>
        </w:tc>
      </w:tr>
      <w:tr w:rsidR="00BA6370" w14:paraId="5DEDF198" w14:textId="77777777" w:rsidTr="005F641C">
        <w:trPr>
          <w:jc w:val="center"/>
        </w:trPr>
        <w:tc>
          <w:tcPr>
            <w:tcW w:w="4876" w:type="dxa"/>
            <w:hideMark/>
          </w:tcPr>
          <w:p w14:paraId="75EE1263" w14:textId="77777777" w:rsidR="00F200BB" w:rsidRPr="00F8725B" w:rsidRDefault="00710EEB" w:rsidP="005F641C">
            <w:pPr>
              <w:pStyle w:val="Normal6"/>
            </w:pPr>
            <w:r>
              <w:rPr>
                <w:b/>
                <w:i/>
              </w:rPr>
              <w:t>„b)</w:t>
            </w:r>
            <w:r>
              <w:rPr>
                <w:b/>
                <w:i/>
              </w:rPr>
              <w:tab/>
              <w:t xml:space="preserve">a kérelmet </w:t>
            </w:r>
            <w:r>
              <w:rPr>
                <w:b/>
                <w:i/>
              </w:rPr>
              <w:t>a 38. cikk (1) bekezdésének a), b), d) vagy e) pontja vagy a 38. cikk (2) bekezdése alapján elfogadhatatlanság okán elutasító határozat, kivéve, ha a kérelmező olyan, kísérő nélküli kiskorú, akivel szemben a határon folytatott eljárás folyamatban van. ”</w:t>
            </w:r>
          </w:p>
        </w:tc>
        <w:tc>
          <w:tcPr>
            <w:tcW w:w="4876" w:type="dxa"/>
          </w:tcPr>
          <w:p w14:paraId="494457ED" w14:textId="77777777" w:rsidR="00F200BB" w:rsidRPr="00F8725B" w:rsidRDefault="00F200BB" w:rsidP="005F641C">
            <w:pPr>
              <w:pStyle w:val="Normal6"/>
              <w:rPr>
                <w:szCs w:val="24"/>
              </w:rPr>
            </w:pPr>
          </w:p>
        </w:tc>
      </w:tr>
    </w:tbl>
    <w:p w14:paraId="0C5A2D89"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7A91A806" w14:textId="77777777" w:rsidR="00F200BB" w:rsidRPr="00F8725B" w:rsidRDefault="00710EEB" w:rsidP="00F200BB">
      <w:pPr>
        <w:pStyle w:val="JustificationTitle"/>
        <w:rPr>
          <w:noProof w:val="0"/>
        </w:rPr>
      </w:pPr>
      <w:r>
        <w:rPr>
          <w:rStyle w:val="HideTWBExt"/>
          <w:i w:val="0"/>
        </w:rPr>
        <w:t>&lt;TitreJust&gt;</w:t>
      </w:r>
      <w:r>
        <w:t>Indokolás</w:t>
      </w:r>
      <w:r>
        <w:rPr>
          <w:rStyle w:val="HideTWBExt"/>
          <w:i w:val="0"/>
        </w:rPr>
        <w:t>&lt;/TitreJust&gt;</w:t>
      </w:r>
    </w:p>
    <w:p w14:paraId="40E7E46B" w14:textId="77777777" w:rsidR="00F200BB" w:rsidRPr="00F8725B" w:rsidRDefault="00710EEB" w:rsidP="00F200BB">
      <w:pPr>
        <w:pStyle w:val="Normal12Italic"/>
        <w:rPr>
          <w:noProof w:val="0"/>
        </w:rPr>
      </w:pPr>
      <w:r>
        <w:t>The Commission's justification for removing suspensive effect is that it would allow ‘individuals to be removed from EU territory while their appeal is pending’. Given that no provisions are dedicated to what should happen if an individual's appeal were then successful, given that the Commission itself states that persons should not be transferred where there is a risk of refoulement in that third country, or a risk of serious harm or inhuman or degrading treatment in that third country, given that the co-l</w:t>
      </w:r>
      <w:r>
        <w:t>egislators decided only one year ago in the Pact to maintain suspensive effect in relation to appeals against decisions based on the safe third country concept precisely because of the risk of refoulement where no in merits assessment is made, this justification is entirely unconvincing.</w:t>
      </w:r>
    </w:p>
    <w:p w14:paraId="1B32A8A0" w14:textId="77777777" w:rsidR="00F200BB" w:rsidRPr="00F8725B" w:rsidRDefault="00710EEB" w:rsidP="00F200BB">
      <w:r>
        <w:rPr>
          <w:rStyle w:val="HideTWBExt"/>
        </w:rPr>
        <w:t>&lt;/Amend&gt;</w:t>
      </w:r>
    </w:p>
    <w:p w14:paraId="017BCE1B"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102</w:t>
      </w:r>
      <w:r>
        <w:rPr>
          <w:rStyle w:val="HideTWBExt"/>
          <w:b w:val="0"/>
        </w:rPr>
        <w:t>&lt;/NumAm&gt;</w:t>
      </w:r>
    </w:p>
    <w:p w14:paraId="059E9C55"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Nikola Minchev</w:t>
      </w:r>
      <w:r>
        <w:rPr>
          <w:rStyle w:val="HideTWBExt"/>
          <w:b w:val="0"/>
        </w:rPr>
        <w:t>&lt;/Members&gt;</w:t>
      </w:r>
    </w:p>
    <w:p w14:paraId="30E0170A" w14:textId="77777777" w:rsidR="00F200BB" w:rsidRPr="00F8725B" w:rsidRDefault="00710EEB" w:rsidP="00F200BB">
      <w:r>
        <w:rPr>
          <w:rStyle w:val="HideTWBExt"/>
        </w:rPr>
        <w:t>&lt;/RepeatBlock-By&gt;</w:t>
      </w:r>
    </w:p>
    <w:p w14:paraId="1FE09569"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5D0AF3B" w14:textId="77777777" w:rsidR="00F200BB" w:rsidRPr="00F8725B" w:rsidRDefault="00710EEB" w:rsidP="00F200BB">
      <w:pPr>
        <w:pStyle w:val="NormalBold"/>
      </w:pPr>
      <w:r>
        <w:rPr>
          <w:rStyle w:val="HideTWBExt"/>
          <w:b w:val="0"/>
        </w:rPr>
        <w:t>&lt;Article&gt;</w:t>
      </w:r>
      <w:r>
        <w:t>1 cikk – 1 bekezdés – 2 pont</w:t>
      </w:r>
      <w:r>
        <w:rPr>
          <w:rStyle w:val="HideTWBExt"/>
          <w:b w:val="0"/>
        </w:rPr>
        <w:t>&lt;/Article&gt;</w:t>
      </w:r>
    </w:p>
    <w:p w14:paraId="31DF309B" w14:textId="77777777" w:rsidR="00F200BB" w:rsidRPr="00F8725B" w:rsidRDefault="00710EEB" w:rsidP="00F200BB">
      <w:pPr>
        <w:keepNext/>
      </w:pPr>
      <w:r>
        <w:rPr>
          <w:rStyle w:val="HideTWBExt"/>
        </w:rPr>
        <w:t>&lt;DocAmend2&gt;</w:t>
      </w:r>
      <w:r>
        <w:t>(EU) 2024/1348 rendelet</w:t>
      </w:r>
      <w:r>
        <w:rPr>
          <w:rStyle w:val="HideTWBExt"/>
        </w:rPr>
        <w:t>&lt;/DocAmend2&gt;</w:t>
      </w:r>
    </w:p>
    <w:p w14:paraId="5A58750C" w14:textId="77777777" w:rsidR="00F200BB" w:rsidRPr="00F8725B" w:rsidRDefault="00710EEB" w:rsidP="00F200BB">
      <w:r>
        <w:rPr>
          <w:rStyle w:val="HideTWBExt"/>
        </w:rPr>
        <w:t>&lt;Article2&gt;</w:t>
      </w:r>
      <w:r>
        <w:t>68 cikk – 3 bekezdés – b pont</w:t>
      </w:r>
      <w:r>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BA6370" w14:paraId="28D203C8" w14:textId="77777777" w:rsidTr="005F641C">
        <w:trPr>
          <w:jc w:val="center"/>
        </w:trPr>
        <w:tc>
          <w:tcPr>
            <w:tcW w:w="9752" w:type="dxa"/>
            <w:gridSpan w:val="2"/>
          </w:tcPr>
          <w:p w14:paraId="0E8F418A" w14:textId="77777777" w:rsidR="00F200BB" w:rsidRPr="00F8725B" w:rsidRDefault="00F200BB" w:rsidP="005F641C">
            <w:pPr>
              <w:keepNext/>
            </w:pPr>
          </w:p>
        </w:tc>
      </w:tr>
      <w:tr w:rsidR="00BA6370" w14:paraId="3F56B2A3" w14:textId="77777777" w:rsidTr="005F641C">
        <w:trPr>
          <w:jc w:val="center"/>
        </w:trPr>
        <w:tc>
          <w:tcPr>
            <w:tcW w:w="4876" w:type="dxa"/>
            <w:hideMark/>
          </w:tcPr>
          <w:p w14:paraId="1BE7CF6C" w14:textId="77777777" w:rsidR="00F200BB" w:rsidRPr="00F8725B" w:rsidRDefault="00710EEB" w:rsidP="005F641C">
            <w:pPr>
              <w:pStyle w:val="ColumnHeading"/>
              <w:keepNext/>
            </w:pPr>
            <w:r>
              <w:t>A Bizottság által javasolt szöveg</w:t>
            </w:r>
          </w:p>
        </w:tc>
        <w:tc>
          <w:tcPr>
            <w:tcW w:w="4876" w:type="dxa"/>
            <w:hideMark/>
          </w:tcPr>
          <w:p w14:paraId="270D2BD1" w14:textId="77777777" w:rsidR="00F200BB" w:rsidRPr="00F8725B" w:rsidRDefault="00710EEB" w:rsidP="005F641C">
            <w:pPr>
              <w:pStyle w:val="ColumnHeading"/>
              <w:keepNext/>
            </w:pPr>
            <w:r>
              <w:t>Módosítás</w:t>
            </w:r>
          </w:p>
        </w:tc>
      </w:tr>
      <w:tr w:rsidR="00BA6370" w14:paraId="0AD77037" w14:textId="77777777" w:rsidTr="005F641C">
        <w:trPr>
          <w:jc w:val="center"/>
        </w:trPr>
        <w:tc>
          <w:tcPr>
            <w:tcW w:w="4876" w:type="dxa"/>
            <w:hideMark/>
          </w:tcPr>
          <w:p w14:paraId="7C0FFC84" w14:textId="77777777" w:rsidR="00F200BB" w:rsidRPr="00F8725B" w:rsidRDefault="00710EEB" w:rsidP="005F641C">
            <w:pPr>
              <w:pStyle w:val="Normal6"/>
            </w:pPr>
            <w:r>
              <w:rPr>
                <w:b/>
                <w:i/>
              </w:rPr>
              <w:t>2.</w:t>
            </w:r>
            <w:r>
              <w:rPr>
                <w:b/>
                <w:i/>
              </w:rPr>
              <w:tab/>
              <w:t>A 68. cikk (3) bekezdésének b) pontja helyébe a következő szöveg lép:</w:t>
            </w:r>
          </w:p>
        </w:tc>
        <w:tc>
          <w:tcPr>
            <w:tcW w:w="4876" w:type="dxa"/>
            <w:hideMark/>
          </w:tcPr>
          <w:p w14:paraId="0C5743F9" w14:textId="77777777" w:rsidR="00F200BB" w:rsidRPr="00F8725B" w:rsidRDefault="00710EEB" w:rsidP="005F641C">
            <w:pPr>
              <w:pStyle w:val="Normal6"/>
              <w:rPr>
                <w:szCs w:val="24"/>
              </w:rPr>
            </w:pPr>
            <w:r>
              <w:rPr>
                <w:b/>
                <w:i/>
              </w:rPr>
              <w:t>törölve</w:t>
            </w:r>
          </w:p>
        </w:tc>
      </w:tr>
      <w:tr w:rsidR="00BA6370" w14:paraId="1B12B3DB" w14:textId="77777777" w:rsidTr="005F641C">
        <w:trPr>
          <w:jc w:val="center"/>
        </w:trPr>
        <w:tc>
          <w:tcPr>
            <w:tcW w:w="4876" w:type="dxa"/>
            <w:hideMark/>
          </w:tcPr>
          <w:p w14:paraId="05F8AFC5" w14:textId="77777777" w:rsidR="00F200BB" w:rsidRPr="00F8725B" w:rsidRDefault="00710EEB" w:rsidP="005F641C">
            <w:pPr>
              <w:pStyle w:val="Normal6"/>
            </w:pPr>
            <w:r>
              <w:rPr>
                <w:b/>
                <w:i/>
              </w:rPr>
              <w:t>„b)</w:t>
            </w:r>
            <w:r>
              <w:rPr>
                <w:b/>
                <w:i/>
              </w:rPr>
              <w:tab/>
              <w:t xml:space="preserve">a kérelmet a 38. cikk (1) bekezdésének a), b), d) vagy e) pontja vagy a 38. cikk (2) bekezdése alapján </w:t>
            </w:r>
            <w:r>
              <w:rPr>
                <w:b/>
                <w:i/>
              </w:rPr>
              <w:t>elfogadhatatlanság okán elutasító határozat, kivéve, ha a kérelmező olyan, kísérő nélküli kiskorú, akivel szemben a határon folytatott eljárás folyamatban van. „</w:t>
            </w:r>
          </w:p>
        </w:tc>
        <w:tc>
          <w:tcPr>
            <w:tcW w:w="4876" w:type="dxa"/>
          </w:tcPr>
          <w:p w14:paraId="307BDE7A" w14:textId="77777777" w:rsidR="00F200BB" w:rsidRPr="00F8725B" w:rsidRDefault="00F200BB" w:rsidP="005F641C">
            <w:pPr>
              <w:pStyle w:val="Normal6"/>
              <w:rPr>
                <w:szCs w:val="24"/>
              </w:rPr>
            </w:pPr>
          </w:p>
        </w:tc>
      </w:tr>
    </w:tbl>
    <w:p w14:paraId="378AA19D"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5C66E1B2" w14:textId="77777777" w:rsidR="00F200BB" w:rsidRPr="00F8725B" w:rsidRDefault="00710EEB" w:rsidP="00F200BB">
      <w:r>
        <w:rPr>
          <w:rStyle w:val="HideTWBExt"/>
        </w:rPr>
        <w:t>&lt;/Amend&gt;</w:t>
      </w:r>
    </w:p>
    <w:p w14:paraId="71ED4573" w14:textId="77777777" w:rsidR="00F200BB" w:rsidRPr="00F8725B" w:rsidRDefault="00710EEB" w:rsidP="00F200BB">
      <w:pPr>
        <w:pStyle w:val="AMNumberTabs0"/>
        <w:keepNext/>
      </w:pPr>
      <w:r>
        <w:rPr>
          <w:rStyle w:val="HideTWBExt"/>
          <w:b w:val="0"/>
        </w:rPr>
        <w:t>&lt;Amend&gt;</w:t>
      </w:r>
      <w:r>
        <w:t>Módosítás</w:t>
      </w:r>
      <w:r>
        <w:tab/>
      </w:r>
      <w:r>
        <w:tab/>
      </w:r>
      <w:r>
        <w:rPr>
          <w:rStyle w:val="HideTWBExt"/>
          <w:b w:val="0"/>
        </w:rPr>
        <w:t>&lt;NumAm&gt;</w:t>
      </w:r>
      <w:r>
        <w:t>103</w:t>
      </w:r>
      <w:r>
        <w:rPr>
          <w:rStyle w:val="HideTWBExt"/>
          <w:b w:val="0"/>
        </w:rPr>
        <w:t>&lt;/NumAm&gt;</w:t>
      </w:r>
    </w:p>
    <w:p w14:paraId="368E3A2C" w14:textId="77777777" w:rsidR="00F200BB" w:rsidRPr="00F8725B" w:rsidRDefault="00710EEB" w:rsidP="00F200BB">
      <w:pPr>
        <w:pStyle w:val="NormalBold"/>
      </w:pPr>
      <w:r>
        <w:rPr>
          <w:rStyle w:val="HideTWBExt"/>
          <w:b w:val="0"/>
        </w:rPr>
        <w:t>&lt;RepeatBlock-By&gt;&lt;Members&gt;</w:t>
      </w:r>
      <w:r>
        <w:t>Fabienne Keller, Jan-Christoph Oetjen, Raquel García Hermida-Van Der Walle, Abir Al-Sahlani, Irena Joveva, Nikola Minchev</w:t>
      </w:r>
      <w:r>
        <w:rPr>
          <w:rStyle w:val="HideTWBExt"/>
          <w:b w:val="0"/>
        </w:rPr>
        <w:t>&lt;/Members&gt;</w:t>
      </w:r>
    </w:p>
    <w:p w14:paraId="095A8B52" w14:textId="77777777" w:rsidR="00F200BB" w:rsidRPr="00F8725B" w:rsidRDefault="00710EEB" w:rsidP="00F200BB">
      <w:r>
        <w:rPr>
          <w:rStyle w:val="HideTWBExt"/>
        </w:rPr>
        <w:t>&lt;/RepeatBlock-By&gt;</w:t>
      </w:r>
    </w:p>
    <w:p w14:paraId="719F7A64" w14:textId="77777777" w:rsidR="00F200BB" w:rsidRPr="00F8725B" w:rsidRDefault="00710EEB" w:rsidP="00F200BB">
      <w:pPr>
        <w:pStyle w:val="NormalBold"/>
        <w:keepNext/>
      </w:pPr>
      <w:r>
        <w:rPr>
          <w:rStyle w:val="HideTWBExt"/>
          <w:b w:val="0"/>
        </w:rPr>
        <w:t>&lt;DocAmend&gt;</w:t>
      </w:r>
      <w:r>
        <w:t>Rendeletre irányuló javaslat</w:t>
      </w:r>
      <w:r>
        <w:rPr>
          <w:rStyle w:val="HideTWBExt"/>
          <w:b w:val="0"/>
        </w:rPr>
        <w:t>&lt;/DocAmend&gt;</w:t>
      </w:r>
    </w:p>
    <w:p w14:paraId="0E27319D" w14:textId="77777777" w:rsidR="00F200BB" w:rsidRPr="00F8725B" w:rsidRDefault="00710EEB" w:rsidP="00F200BB">
      <w:pPr>
        <w:pStyle w:val="NormalBold"/>
      </w:pPr>
      <w:r>
        <w:rPr>
          <w:rStyle w:val="HideTWBExt"/>
          <w:b w:val="0"/>
        </w:rPr>
        <w:t>&lt;Article&gt;</w:t>
      </w:r>
      <w:r>
        <w:t>2 cikk – 1 bekezdés</w:t>
      </w:r>
      <w:r>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A6370" w14:paraId="70FAD3BA" w14:textId="77777777" w:rsidTr="005F641C">
        <w:trPr>
          <w:jc w:val="center"/>
        </w:trPr>
        <w:tc>
          <w:tcPr>
            <w:tcW w:w="9752" w:type="dxa"/>
            <w:gridSpan w:val="2"/>
          </w:tcPr>
          <w:p w14:paraId="10A6FB13" w14:textId="77777777" w:rsidR="00F200BB" w:rsidRPr="00F8725B" w:rsidRDefault="00F200BB" w:rsidP="005F641C">
            <w:pPr>
              <w:keepNext/>
            </w:pPr>
          </w:p>
        </w:tc>
      </w:tr>
      <w:tr w:rsidR="00BA6370" w14:paraId="1A4E5E44" w14:textId="77777777" w:rsidTr="005F641C">
        <w:trPr>
          <w:jc w:val="center"/>
        </w:trPr>
        <w:tc>
          <w:tcPr>
            <w:tcW w:w="4876" w:type="dxa"/>
            <w:hideMark/>
          </w:tcPr>
          <w:p w14:paraId="61997FE1" w14:textId="77777777" w:rsidR="00F200BB" w:rsidRPr="00F8725B" w:rsidRDefault="00710EEB" w:rsidP="005F641C">
            <w:pPr>
              <w:pStyle w:val="ColumnHeading"/>
              <w:keepNext/>
            </w:pPr>
            <w:r>
              <w:t>A Bizottság által javasolt szöveg</w:t>
            </w:r>
          </w:p>
        </w:tc>
        <w:tc>
          <w:tcPr>
            <w:tcW w:w="4876" w:type="dxa"/>
            <w:hideMark/>
          </w:tcPr>
          <w:p w14:paraId="58CBB793" w14:textId="77777777" w:rsidR="00F200BB" w:rsidRPr="00F8725B" w:rsidRDefault="00710EEB" w:rsidP="005F641C">
            <w:pPr>
              <w:pStyle w:val="ColumnHeading"/>
              <w:keepNext/>
            </w:pPr>
            <w:r>
              <w:t>Módosítás</w:t>
            </w:r>
          </w:p>
        </w:tc>
      </w:tr>
      <w:tr w:rsidR="00BA6370" w14:paraId="59EBEE49" w14:textId="77777777" w:rsidTr="005F641C">
        <w:trPr>
          <w:jc w:val="center"/>
        </w:trPr>
        <w:tc>
          <w:tcPr>
            <w:tcW w:w="4876" w:type="dxa"/>
            <w:hideMark/>
          </w:tcPr>
          <w:p w14:paraId="4B8324B4" w14:textId="77777777" w:rsidR="00F200BB" w:rsidRPr="00F8725B" w:rsidRDefault="00710EEB" w:rsidP="005F641C">
            <w:pPr>
              <w:pStyle w:val="Normal6"/>
            </w:pPr>
            <w:r>
              <w:t>Ez a rendelet az Európai Unió Hivatalos Lapjában való kihirdetését követő […] napon lép hatályba.</w:t>
            </w:r>
          </w:p>
        </w:tc>
        <w:tc>
          <w:tcPr>
            <w:tcW w:w="4876" w:type="dxa"/>
            <w:hideMark/>
          </w:tcPr>
          <w:p w14:paraId="0123EA9B" w14:textId="77777777" w:rsidR="00F200BB" w:rsidRPr="00F8725B" w:rsidRDefault="00710EEB" w:rsidP="005F641C">
            <w:pPr>
              <w:pStyle w:val="Normal6"/>
              <w:rPr>
                <w:szCs w:val="24"/>
              </w:rPr>
            </w:pPr>
            <w:r>
              <w:t xml:space="preserve">Ez a rendelet az Európai Unió Hivatalos Lapjában való kihirdetését követő […] napon lép </w:t>
            </w:r>
            <w:r>
              <w:t>hatályba.</w:t>
            </w:r>
          </w:p>
        </w:tc>
      </w:tr>
      <w:tr w:rsidR="00BA6370" w14:paraId="398A7AAF" w14:textId="77777777" w:rsidTr="005F641C">
        <w:trPr>
          <w:jc w:val="center"/>
        </w:trPr>
        <w:tc>
          <w:tcPr>
            <w:tcW w:w="4876" w:type="dxa"/>
          </w:tcPr>
          <w:p w14:paraId="4B214647" w14:textId="77777777" w:rsidR="00F200BB" w:rsidRPr="00F8725B" w:rsidRDefault="00F200BB" w:rsidP="005F641C">
            <w:pPr>
              <w:pStyle w:val="Normal6"/>
            </w:pPr>
          </w:p>
        </w:tc>
        <w:tc>
          <w:tcPr>
            <w:tcW w:w="4876" w:type="dxa"/>
            <w:hideMark/>
          </w:tcPr>
          <w:p w14:paraId="5691FC57" w14:textId="77777777" w:rsidR="00F200BB" w:rsidRPr="00F8725B" w:rsidRDefault="00710EEB" w:rsidP="005F641C">
            <w:pPr>
              <w:pStyle w:val="Normal6"/>
              <w:rPr>
                <w:szCs w:val="24"/>
              </w:rPr>
            </w:pPr>
            <w:r>
              <w:rPr>
                <w:b/>
                <w:i/>
              </w:rPr>
              <w:t>Ezt a rendeletet 2026. június 12-től kell alkalmazni.</w:t>
            </w:r>
          </w:p>
        </w:tc>
      </w:tr>
    </w:tbl>
    <w:p w14:paraId="109166B1" w14:textId="77777777" w:rsidR="00F200BB" w:rsidRPr="00F8725B" w:rsidRDefault="00710EEB" w:rsidP="00F200BB">
      <w:pPr>
        <w:pStyle w:val="Olang"/>
      </w:pPr>
      <w:r w:rsidRPr="00F8725B">
        <w:rPr>
          <w:noProof w:val="0"/>
        </w:rPr>
        <w:t xml:space="preserve">Or. </w:t>
      </w:r>
      <w:r w:rsidRPr="00F8725B">
        <w:rPr>
          <w:rStyle w:val="HideTWBExt"/>
          <w:noProof w:val="0"/>
        </w:rPr>
        <w:t>&lt;Original&gt;</w:t>
      </w:r>
      <w:r w:rsidRPr="00F8725B">
        <w:rPr>
          <w:rStyle w:val="HideTWBInt"/>
          <w:rFonts w:eastAsiaTheme="majorEastAsia"/>
          <w:noProof w:val="0"/>
        </w:rPr>
        <w:t>{EN}</w:t>
      </w:r>
      <w:r w:rsidRPr="00F8725B">
        <w:rPr>
          <w:noProof w:val="0"/>
        </w:rPr>
        <w:t>en</w:t>
      </w:r>
      <w:r w:rsidRPr="00F8725B">
        <w:rPr>
          <w:rStyle w:val="HideTWBExt"/>
          <w:noProof w:val="0"/>
        </w:rPr>
        <w:t>&lt;/Original&gt;</w:t>
      </w:r>
    </w:p>
    <w:p w14:paraId="351D42FB" w14:textId="77777777" w:rsidR="00F200BB" w:rsidRPr="00F8725B" w:rsidRDefault="00710EEB" w:rsidP="00F200BB">
      <w:r>
        <w:rPr>
          <w:rStyle w:val="HideTWBExt"/>
        </w:rPr>
        <w:t>&lt;/Amend&gt;&lt;/RepeatBlock-Amend&gt;</w:t>
      </w:r>
    </w:p>
    <w:p w14:paraId="3E9F773E" w14:textId="77777777" w:rsidR="008363E4" w:rsidRPr="00F8725B" w:rsidRDefault="008363E4" w:rsidP="00F200BB"/>
    <w:sectPr w:rsidR="008363E4" w:rsidRPr="00F8725B" w:rsidSect="00606EB9">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96038" w14:textId="77777777" w:rsidR="00710EEB" w:rsidRDefault="00710EEB">
      <w:r>
        <w:separator/>
      </w:r>
    </w:p>
  </w:endnote>
  <w:endnote w:type="continuationSeparator" w:id="0">
    <w:p w14:paraId="5D682C55" w14:textId="77777777" w:rsidR="00710EEB" w:rsidRDefault="00710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45490" w14:textId="77777777" w:rsidR="00606EB9" w:rsidRPr="00F8725B" w:rsidRDefault="00710EEB" w:rsidP="00606EB9">
    <w:pPr>
      <w:pStyle w:val="EPFooter"/>
    </w:pPr>
    <w:r w:rsidRPr="00F8725B">
      <w:t>PE</w:t>
    </w:r>
    <w:r w:rsidRPr="00F8725B">
      <w:rPr>
        <w:rStyle w:val="HideTWBExt"/>
      </w:rPr>
      <w:t>&lt;NoPE&gt;</w:t>
    </w:r>
    <w:r w:rsidRPr="00F8725B">
      <w:t>779.510</w:t>
    </w:r>
    <w:r w:rsidRPr="00F8725B">
      <w:rPr>
        <w:rStyle w:val="HideTWBExt"/>
      </w:rPr>
      <w:t>&lt;/NoPE&gt;&lt;Version&gt;</w:t>
    </w:r>
    <w:r w:rsidRPr="00F8725B">
      <w:t>v01-00</w:t>
    </w:r>
    <w:r w:rsidRPr="00F8725B">
      <w:rPr>
        <w:rStyle w:val="HideTWBExt"/>
      </w:rPr>
      <w:t>&lt;/Version&gt;</w:t>
    </w:r>
    <w:r w:rsidRPr="00F8725B">
      <w:tab/>
    </w:r>
    <w:r w:rsidRPr="00F8725B">
      <w:fldChar w:fldCharType="begin"/>
    </w:r>
    <w:r w:rsidRPr="00F8725B">
      <w:instrText xml:space="preserve"> PAGE  \* MERGEFORMAT </w:instrText>
    </w:r>
    <w:r w:rsidRPr="00F8725B">
      <w:fldChar w:fldCharType="separate"/>
    </w:r>
    <w:r w:rsidRPr="00F8725B">
      <w:rPr>
        <w:noProof/>
      </w:rPr>
      <w:t>2</w:t>
    </w:r>
    <w:r w:rsidRPr="00F8725B">
      <w:fldChar w:fldCharType="end"/>
    </w:r>
    <w:r w:rsidRPr="00F8725B">
      <w:t>/</w:t>
    </w:r>
    <w:r w:rsidRPr="00F8725B">
      <w:fldChar w:fldCharType="begin"/>
    </w:r>
    <w:r>
      <w:instrText xml:space="preserve"> NUMPAGES  \* MERGEFORMAT </w:instrText>
    </w:r>
    <w:r w:rsidRPr="00F8725B">
      <w:fldChar w:fldCharType="separate"/>
    </w:r>
    <w:r w:rsidRPr="00F8725B">
      <w:rPr>
        <w:noProof/>
      </w:rPr>
      <w:t>55</w:t>
    </w:r>
    <w:r w:rsidRPr="00F8725B">
      <w:rPr>
        <w:noProof/>
      </w:rPr>
      <w:fldChar w:fldCharType="end"/>
    </w:r>
    <w:r w:rsidRPr="00F8725B">
      <w:tab/>
    </w:r>
    <w:r w:rsidRPr="00F8725B">
      <w:rPr>
        <w:rStyle w:val="HideTWBExt"/>
      </w:rPr>
      <w:t>&lt;PathFdR&gt;</w:t>
    </w:r>
    <w:r w:rsidRPr="00F8725B">
      <w:t>AM\1331391HU.docx</w:t>
    </w:r>
    <w:r w:rsidRPr="00F8725B">
      <w:rPr>
        <w:rStyle w:val="HideTWBExt"/>
      </w:rPr>
      <w:t>&lt;/PathFdR&gt;</w:t>
    </w:r>
  </w:p>
  <w:p w14:paraId="529D0376" w14:textId="77777777" w:rsidR="00D82FCC" w:rsidRPr="00F8725B" w:rsidRDefault="00710EEB" w:rsidP="00606EB9">
    <w:pPr>
      <w:pStyle w:val="EPFooter2"/>
    </w:pPr>
    <w:r w:rsidRPr="00F8725B">
      <w:t>HU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8053E" w14:textId="77777777" w:rsidR="00606EB9" w:rsidRPr="00F8725B" w:rsidRDefault="00710EEB" w:rsidP="00606EB9">
    <w:pPr>
      <w:pStyle w:val="EPFooter"/>
    </w:pPr>
    <w:r w:rsidRPr="00F8725B">
      <w:rPr>
        <w:rStyle w:val="HideTWBExt"/>
      </w:rPr>
      <w:t>&lt;PathFdR&gt;</w:t>
    </w:r>
    <w:r w:rsidRPr="00F8725B">
      <w:t>AM\1331391HU.docx</w:t>
    </w:r>
    <w:r w:rsidRPr="00F8725B">
      <w:rPr>
        <w:rStyle w:val="HideTWBExt"/>
      </w:rPr>
      <w:t>&lt;/PathFdR&gt;</w:t>
    </w:r>
    <w:r w:rsidRPr="00F8725B">
      <w:tab/>
    </w:r>
    <w:r w:rsidRPr="00F8725B">
      <w:fldChar w:fldCharType="begin"/>
    </w:r>
    <w:r w:rsidRPr="00F8725B">
      <w:instrText xml:space="preserve"> PAGE  \* MERGEFORMAT </w:instrText>
    </w:r>
    <w:r w:rsidRPr="00F8725B">
      <w:fldChar w:fldCharType="separate"/>
    </w:r>
    <w:r w:rsidRPr="00F8725B">
      <w:rPr>
        <w:noProof/>
      </w:rPr>
      <w:t>55</w:t>
    </w:r>
    <w:r w:rsidRPr="00F8725B">
      <w:fldChar w:fldCharType="end"/>
    </w:r>
    <w:r w:rsidRPr="00F8725B">
      <w:t>/</w:t>
    </w:r>
    <w:r w:rsidRPr="00F8725B">
      <w:fldChar w:fldCharType="begin"/>
    </w:r>
    <w:r>
      <w:instrText xml:space="preserve"> NUMPAGES  \* MERGEFORMAT </w:instrText>
    </w:r>
    <w:r w:rsidRPr="00F8725B">
      <w:fldChar w:fldCharType="separate"/>
    </w:r>
    <w:r w:rsidRPr="00F8725B">
      <w:rPr>
        <w:noProof/>
      </w:rPr>
      <w:t>55</w:t>
    </w:r>
    <w:r w:rsidRPr="00F8725B">
      <w:rPr>
        <w:noProof/>
      </w:rPr>
      <w:fldChar w:fldCharType="end"/>
    </w:r>
    <w:r w:rsidRPr="00F8725B">
      <w:tab/>
      <w:t>PE</w:t>
    </w:r>
    <w:r w:rsidRPr="00F8725B">
      <w:rPr>
        <w:rStyle w:val="HideTWBExt"/>
      </w:rPr>
      <w:t>&lt;NoPE&gt;</w:t>
    </w:r>
    <w:r w:rsidRPr="00F8725B">
      <w:t>779.510</w:t>
    </w:r>
    <w:r w:rsidRPr="00F8725B">
      <w:rPr>
        <w:rStyle w:val="HideTWBExt"/>
      </w:rPr>
      <w:t>&lt;/NoPE&gt;&lt;Version&gt;</w:t>
    </w:r>
    <w:r w:rsidRPr="00F8725B">
      <w:t>v01-00</w:t>
    </w:r>
    <w:r w:rsidRPr="00F8725B">
      <w:rPr>
        <w:rStyle w:val="HideTWBExt"/>
      </w:rPr>
      <w:t>&lt;/Version&gt;</w:t>
    </w:r>
  </w:p>
  <w:p w14:paraId="746DCD33" w14:textId="77777777" w:rsidR="00D82FCC" w:rsidRPr="00F8725B" w:rsidRDefault="00710EEB" w:rsidP="00606EB9">
    <w:pPr>
      <w:pStyle w:val="EPFooter2"/>
    </w:pPr>
    <w:r w:rsidRPr="00F8725B">
      <w:tab/>
    </w:r>
    <w:r w:rsidRPr="00F8725B">
      <w:tab/>
      <w:t>HU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D027" w14:textId="77777777" w:rsidR="00606EB9" w:rsidRPr="00F8725B" w:rsidRDefault="00710EEB" w:rsidP="00606EB9">
    <w:pPr>
      <w:pStyle w:val="EPFooter"/>
    </w:pPr>
    <w:r w:rsidRPr="00F8725B">
      <w:rPr>
        <w:rStyle w:val="HideTWBExt"/>
      </w:rPr>
      <w:t>&lt;PathFdR&gt;</w:t>
    </w:r>
    <w:r w:rsidRPr="00F8725B">
      <w:t>AM\1331391HU.docx</w:t>
    </w:r>
    <w:r w:rsidRPr="00F8725B">
      <w:rPr>
        <w:rStyle w:val="HideTWBExt"/>
      </w:rPr>
      <w:t>&lt;/PathFdR&gt;</w:t>
    </w:r>
    <w:r w:rsidRPr="00F8725B">
      <w:tab/>
    </w:r>
    <w:r w:rsidRPr="00F8725B">
      <w:tab/>
      <w:t>PE</w:t>
    </w:r>
    <w:r w:rsidRPr="00F8725B">
      <w:rPr>
        <w:rStyle w:val="HideTWBExt"/>
      </w:rPr>
      <w:t>&lt;NoPE&gt;</w:t>
    </w:r>
    <w:r w:rsidRPr="00F8725B">
      <w:t>779.510</w:t>
    </w:r>
    <w:r w:rsidRPr="00F8725B">
      <w:rPr>
        <w:rStyle w:val="HideTWBExt"/>
      </w:rPr>
      <w:t>&lt;/NoPE&gt;&lt;Version&gt;</w:t>
    </w:r>
    <w:r w:rsidRPr="00F8725B">
      <w:t>v01-00</w:t>
    </w:r>
    <w:r w:rsidRPr="00F8725B">
      <w:rPr>
        <w:rStyle w:val="HideTWBExt"/>
      </w:rPr>
      <w:t>&lt;/Version&gt;</w:t>
    </w:r>
  </w:p>
  <w:p w14:paraId="2F605138" w14:textId="77777777" w:rsidR="00D82FCC" w:rsidRPr="00F8725B" w:rsidRDefault="00710EEB" w:rsidP="00606EB9">
    <w:pPr>
      <w:pStyle w:val="EPFooter2"/>
    </w:pPr>
    <w:r w:rsidRPr="00F8725B">
      <w:t>HU</w:t>
    </w:r>
    <w:r w:rsidRPr="00F8725B">
      <w:tab/>
    </w:r>
    <w:r w:rsidRPr="00F8725B">
      <w:rPr>
        <w:b w:val="0"/>
        <w:i/>
        <w:color w:val="C0C0C0"/>
        <w:sz w:val="22"/>
      </w:rPr>
      <w:t>Egyesülve a sokféleségben</w:t>
    </w:r>
    <w:r w:rsidRPr="00F8725B">
      <w:tab/>
      <w:t>HU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B0CB" w14:textId="77777777" w:rsidR="00710EEB" w:rsidRDefault="00710EEB">
      <w:r>
        <w:separator/>
      </w:r>
    </w:p>
  </w:footnote>
  <w:footnote w:type="continuationSeparator" w:id="0">
    <w:p w14:paraId="7FFA5D83" w14:textId="77777777" w:rsidR="00710EEB" w:rsidRDefault="00710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4BF71" w14:textId="77777777" w:rsidR="007E52A9" w:rsidRDefault="007E52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6EE78" w14:textId="77777777" w:rsidR="007E52A9" w:rsidRDefault="007E52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53209" w14:textId="77777777" w:rsidR="007E52A9" w:rsidRDefault="007E52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86292934">
    <w:abstractNumId w:val="9"/>
  </w:num>
  <w:num w:numId="2" w16cid:durableId="1557156536">
    <w:abstractNumId w:val="9"/>
  </w:num>
  <w:num w:numId="3" w16cid:durableId="518008552">
    <w:abstractNumId w:val="7"/>
  </w:num>
  <w:num w:numId="4" w16cid:durableId="372316679">
    <w:abstractNumId w:val="7"/>
  </w:num>
  <w:num w:numId="5" w16cid:durableId="1632861010">
    <w:abstractNumId w:val="6"/>
  </w:num>
  <w:num w:numId="6" w16cid:durableId="343746273">
    <w:abstractNumId w:val="6"/>
  </w:num>
  <w:num w:numId="7" w16cid:durableId="194079473">
    <w:abstractNumId w:val="5"/>
  </w:num>
  <w:num w:numId="8" w16cid:durableId="1422067781">
    <w:abstractNumId w:val="5"/>
  </w:num>
  <w:num w:numId="9" w16cid:durableId="1580751448">
    <w:abstractNumId w:val="4"/>
  </w:num>
  <w:num w:numId="10" w16cid:durableId="1783570038">
    <w:abstractNumId w:val="4"/>
  </w:num>
  <w:num w:numId="11" w16cid:durableId="1938053783">
    <w:abstractNumId w:val="8"/>
  </w:num>
  <w:num w:numId="12" w16cid:durableId="345791447">
    <w:abstractNumId w:val="8"/>
  </w:num>
  <w:num w:numId="13" w16cid:durableId="780343656">
    <w:abstractNumId w:val="3"/>
  </w:num>
  <w:num w:numId="14" w16cid:durableId="727730026">
    <w:abstractNumId w:val="3"/>
  </w:num>
  <w:num w:numId="15" w16cid:durableId="506210643">
    <w:abstractNumId w:val="2"/>
  </w:num>
  <w:num w:numId="16" w16cid:durableId="1784690217">
    <w:abstractNumId w:val="2"/>
  </w:num>
  <w:num w:numId="17" w16cid:durableId="416446143">
    <w:abstractNumId w:val="1"/>
  </w:num>
  <w:num w:numId="18" w16cid:durableId="1704549806">
    <w:abstractNumId w:val="1"/>
  </w:num>
  <w:num w:numId="19" w16cid:durableId="974331406">
    <w:abstractNumId w:val="0"/>
  </w:num>
  <w:num w:numId="20" w16cid:durableId="603537257">
    <w:abstractNumId w:val="0"/>
  </w:num>
  <w:num w:numId="21" w16cid:durableId="1344479633">
    <w:abstractNumId w:val="9"/>
  </w:num>
  <w:num w:numId="22" w16cid:durableId="1183125754">
    <w:abstractNumId w:val="7"/>
  </w:num>
  <w:num w:numId="23" w16cid:durableId="1897272987">
    <w:abstractNumId w:val="6"/>
  </w:num>
  <w:num w:numId="24" w16cid:durableId="312220933">
    <w:abstractNumId w:val="5"/>
  </w:num>
  <w:num w:numId="25" w16cid:durableId="738477196">
    <w:abstractNumId w:val="4"/>
  </w:num>
  <w:num w:numId="26" w16cid:durableId="826239172">
    <w:abstractNumId w:val="8"/>
  </w:num>
  <w:num w:numId="27" w16cid:durableId="870341529">
    <w:abstractNumId w:val="3"/>
  </w:num>
  <w:num w:numId="28" w16cid:durableId="771051567">
    <w:abstractNumId w:val="2"/>
  </w:num>
  <w:num w:numId="29" w16cid:durableId="1124886887">
    <w:abstractNumId w:val="1"/>
  </w:num>
  <w:num w:numId="30" w16cid:durableId="604459168">
    <w:abstractNumId w:val="0"/>
  </w:num>
  <w:num w:numId="31" w16cid:durableId="924805872">
    <w:abstractNumId w:val="9"/>
  </w:num>
  <w:num w:numId="32" w16cid:durableId="470751789">
    <w:abstractNumId w:val="7"/>
  </w:num>
  <w:num w:numId="33" w16cid:durableId="1944531529">
    <w:abstractNumId w:val="6"/>
  </w:num>
  <w:num w:numId="34" w16cid:durableId="946043198">
    <w:abstractNumId w:val="5"/>
  </w:num>
  <w:num w:numId="35" w16cid:durableId="1140268796">
    <w:abstractNumId w:val="4"/>
  </w:num>
  <w:num w:numId="36" w16cid:durableId="702560573">
    <w:abstractNumId w:val="8"/>
  </w:num>
  <w:num w:numId="37" w16cid:durableId="1465655993">
    <w:abstractNumId w:val="3"/>
  </w:num>
  <w:num w:numId="38" w16cid:durableId="1715275568">
    <w:abstractNumId w:val="2"/>
  </w:num>
  <w:num w:numId="39" w16cid:durableId="663975938">
    <w:abstractNumId w:val="1"/>
  </w:num>
  <w:num w:numId="40" w16cid:durableId="121130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1"/>
    <w:docVar w:name="AMACTMNU" w:val=" 1"/>
    <w:docVar w:name="AMPLURMNU" w:val=" 1"/>
    <w:docVar w:name="CODEMNU" w:val=" 1"/>
    <w:docVar w:name="COMKEY" w:val="LIBE"/>
    <w:docVar w:name="CopyToNetwork" w:val="-1"/>
    <w:docVar w:name="CVAR" w:val="13"/>
    <w:docVar w:name="DOCCODMNU" w:val=" 1"/>
    <w:docVar w:name="DOCDT" w:val="06/11/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2"/>
    <w:docVar w:name="iNoAmendB" w:val="14"/>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59991 HideTWBExt;}{\*\cs18 \additive \v\f1\fs20\cf15 _x000d__x000a_\spriority0 \styrsid6759991 HideTWBInt;}{\s19\ql \li0\ri0\sa120\nowidctlpar\wrapdefault\aspalpha\aspnum\faauto\adjustright\rin0\lin0\itap0 \rtlch\fcs1 \af0\afs20\alang1025 \ltrch\fcs0 \fs24\lang2057\langfe2057\cgrid\langnp2057\langfenp2057 _x000d__x000a_\sbasedon0 \snext19 \spriority0 \styrsid6759991 Normal6a;}{\s20\ql \li0\ri0\nowidctlpar\wrapdefault\aspalpha\aspnum\faauto\adjustright\rin0\lin0\itap0 \rtlch\fcs1 \af0\afs20\alang1025 \ltrch\fcs0 \b\fs24\lang2057\langfe2057\cgrid\langnp2057\langfenp2057 _x000d__x000a_\sbasedon0 \snext20 \spriority0 \styrsid6759991 NormalBold;}{\s21\qr \li0\ri0\sb240\sa240\nowidctlpar\wrapdefault\aspalpha\aspnum\faauto\adjustright\rin0\lin0\itap0 \rtlch\fcs1 \af0\afs20\alang1025 \ltrch\fcs0 _x000d__x000a_\fs24\lang2057\langfe2057\cgrid\langnp2057\langfenp2057 \sbasedon0 \snext21 \spriority0 \styrsid6759991 AmOrLang;}{\s22\qc \li0\ri0\sa240\nowidctlpar\wrapdefault\aspalpha\aspnum\faauto\adjustright\rin0\lin0\itap0 \rtlch\fcs1 \af0\afs20\alang1025 _x000d__x000a_\ltrch\fcs0 \i\fs24\lang2057\langfe2057\cgrid\langnp2057\langfenp2057 \sbasedon0 \snext22 \spriority0 \styrsid675999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6759991 AmNumberTabs;}}{\*\rsidtbl \rsid24658\rsid223860\rsid735077\rsid1718133\rsid2892074\rsid2959573\rsid3565327\rsid4666813\rsid6641733_x000d__x000a_\rsid6759991\rsid7823322\rsid9636012\rsid10377208\rsid10702200\rsid11215221\rsid11549030\rsid12154954\rsid14382809\rsid14424199\rsid15204470\rsid15285974\rsid15950462\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59991\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0702200 \chftnsep _x000d__x000a_\par }}{\*\ftnsepc \ltrpar \pard\plain \ltrpar\ql \li0\ri0\widctlpar\wrapdefault\aspalpha\aspnum\faauto\adjustright\rin0\lin0\itap0 \rtlch\fcs1 \af0\afs20\alang1025 \ltrch\fcs0 \fs24\lang2057\langfe2057\cgrid\langnp2057\langfenp2057 {\rtlch\fcs1 \af0 _x000d__x000a_\ltrch\fcs0 \insrsid10702200 \chftnsepc _x000d__x000a_\par }}{\*\aftnsep \ltrpar \pard\plain \ltrpar\ql \li0\ri0\widctlpar\wrapdefault\aspalpha\aspnum\faauto\adjustright\rin0\lin0\itap0 \rtlch\fcs1 \af0\afs20\alang1025 \ltrch\fcs0 \fs24\lang2057\langfe2057\cgrid\langnp2057\langfenp2057 {\rtlch\fcs1 \af0 _x000d__x000a_\ltrch\fcs0 \insrsid10702200 \chftnsep _x000d__x000a_\par }}{\*\aftnsepc \ltrpar \pard\plain \ltrpar\ql \li0\ri0\widctlpar\wrapdefault\aspalpha\aspnum\faauto\adjustright\rin0\lin0\itap0 \rtlch\fcs1 \af0\afs20\alang1025 \ltrch\fcs0 \fs24\lang2057\langfe2057\cgrid\langnp2057\langfenp2057 {\rtlch\fcs1 \af0 _x000d__x000a_\ltrch\fcs0 \insrsid1070220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6759991\charrsid10448388 {\*\bkmkstart restartA}_x000d__x000a_\hich\af1\dbch\af31501\loch\f1 &lt;AmendA&gt;}{\rtlch\fcs1 \af0 \ltrch\fcs0 \insrsid6759991\charrsid10448388 Amendment\tab \tab }{\rtlch\fcs1 \af0 \ltrch\fcs0 _x000d__x000a_\cs17\b0\v\fs20\cf9\lang1024\langfe1024\loch\af1\hich\af1\dbch\af31501\noproof\insrsid6759991\charrsid10448388 \hich\af1\dbch\af31501\loch\f1 &lt;NumAmA&gt;}{\rtlch\fcs1 \af0 \ltrch\fcs0 \insrsid6759991\charrsid10448388 #}{\rtlch\fcs1 \af1 \ltrch\fcs0 _x000d__x000a_\cs18\v\f1\fs20\cf15\insrsid6759991\charrsid10448388 ENMIENDA@NRAM@}{\rtlch\fcs1 \af0 \ltrch\fcs0 \insrsid6759991\charrsid10448388 #}{\rtlch\fcs1 \af0 \ltrch\fcs0 _x000d__x000a_\cs17\b0\v\fs20\cf9\lang1024\langfe1024\loch\af1\hich\af1\dbch\af31501\noproof\insrsid6759991\charrsid10448388 \hich\af1\dbch\af31501\loch\f1 &lt;/NumAmA&gt;}{\rtlch\fcs1 \af0 \ltrch\fcs0 \insrsid6759991\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RepeatBlock-By&gt;}{\rtlch\fcs1 \af0 \ltrch\fcs0 \insrsid6759991\charrsid10448388 #}{\rtlch\fcs1 \af1 _x000d__x000a_\ltrch\fcs0 \cs18\v\f1\fs20\cf15\insrsid6759991\charrsid10448388 (MOD@InsideLoop()}{\rtlch\fcs1 \af0 \ltrch\fcs0 \insrsid6759991\charrsid10448388 ##}{\rtlch\fcs1 \af1 \ltrch\fcs0 \cs18\v\f1\fs20\cf15\insrsid6759991\charrsid10448388 &gt;&gt;&gt;@[ZMEMBERSMSG]@}{_x000d__x000a_\rtlch\fcs1 \af0 \ltrch\fcs0 \insrsid6759991\charrsid10448388 #}{\rtlch\fcs1 \af0 \ltrch\fcs0 \cs17\b0\v\fs20\cf9\lang1024\langfe1024\loch\af1\hich\af1\dbch\af31501\noproof\insrsid6759991\charrsid10448388 \hich\af1\dbch\af31501\loch\f1 &lt;Members&gt;}{_x000d__x000a_\rtlch\fcs1 \af0 \ltrch\fcs0 \insrsid6759991\charrsid10448388 #}{\rtlch\fcs1 \af1 \ltrch\fcs0 \cs18\v\f1\fs20\cf15\insrsid6759991\charrsid10448388 (MOD@InsideLoop(\'a7)}{\rtlch\fcs1 \af0 \ltrch\fcs0 \insrsid6759991\charrsid10448388 #}{\rtlch\fcs1 \af0 _x000d__x000a_\ltrch\fcs0 \cf10\insrsid6759991\charrsid10448388 \u9668\'3f}{\rtlch\fcs1 \af0 \ltrch\fcs0 \insrsid6759991\charrsid10448388 #}{\rtlch\fcs1 \af1 \ltrch\fcs0 \cs18\v\f1\fs20\cf15\insrsid6759991\charrsid10448388 TVTMEMBERS\'a7@MEMBERS@}{\rtlch\fcs1 \af0 _x000d__x000a_\ltrch\fcs0 \insrsid6759991\charrsid10448388 #}{\rtlch\fcs1 \af0 \ltrch\fcs0 \cf10\insrsid6759991\charrsid10448388 \u9658\'3f}{\rtlch\fcs1 \af0 \ltrch\fcs0 _x000d__x000a_\cs17\b0\v\fs20\cf9\lang1024\langfe1024\loch\af1\hich\af1\dbch\af31501\noproof\insrsid6759991\charrsid10448388 \hich\af1\dbch\af31501\loch\f1 &lt;/Members&gt;}{\rtlch\fcs1 \af0 \ltrch\fcs0 \insrsid6759991\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6759991\charrsid10448388 \hich\af1\dbch\af31501\loch\f1 &lt;AuNomDe&gt;&lt;OptDel&gt;}{\rtlch\fcs1 \af0 \ltrch\fcs0 \insrsid6759991\charrsid10448388 #}{\rtlch\fcs1 \af1 \ltrch\fcs0 _x000d__x000a_\cs18\v\f1\fs20\cf15\insrsid6759991\charrsid10448388 MNU[ONBEHALFYES][NOTAPP]@CHOICE@}{\rtlch\fcs1 \af0 \ltrch\fcs0 \insrsid6759991\charrsid10448388 #}{\rtlch\fcs1 \af0 \ltrch\fcs0 _x000d__x000a_\cs17\v\fs20\cf9\lang1024\langfe1024\loch\af1\hich\af1\dbch\af31501\noproof\insrsid6759991\charrsid10448388 \hich\af1\dbch\af31501\loch\f1 &lt;/OptDel&gt;&lt;/AuNomDe&gt;}{\rtlch\fcs1 \af0 \ltrch\fcs0 \insrsid6759991\charrsid10448388 _x000d__x000a_\par &lt;&lt;&lt;}{\rtlch\fcs1 \af0 \ltrch\fcs0 \cs17\v\fs20\cf9\lang1024\langfe1024\loch\af1\hich\af1\dbch\af31501\noproof\insrsid6759991\charrsid10448388 \hich\af1\dbch\af31501\loch\f1 &lt;/RepeatBlock-By&gt;}{\rtlch\fcs1 \af0 \ltrch\fcs0 \insrsid6759991\charrsid10448388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DocAmend&gt;}{\rtlch\fcs1 \af0 \ltrch\fcs0 \insrsid6759991\charrsid10448388 _x000d__x000a_Draft legislative resolution}{\rtlch\fcs1 \af0 \ltrch\fcs0 \cs17\b0\v\fs20\cf9\lang1024\langfe1024\loch\af1\hich\af1\dbch\af31501\noproof\insrsid6759991\charrsid10448388 \hich\af1\dbch\af31501\loch\f1 &lt;/DocAmend&gt;}{\rtlch\fcs1 \af0 \ltrch\fcs0 _x000d__x000a_\insrsid6759991\charrsid10448388 _x000d__x000a_\par }\pard \ltrpar\s20\ql \li0\ri0\nowidctlpar\wrapdefault\aspalpha\aspnum\faauto\adjustright\rin0\lin0\itap0\pararsid16013815 {\rtlch\fcs1 \af0 \ltrch\fcs0 _x000d__x000a_\cs17\b0\v\fs20\cf9\lang1024\langfe1024\loch\af1\hich\af1\dbch\af31501\noproof\insrsid6759991\charrsid10448388 \hich\af1\dbch\af31501\loch\f1 &lt;Article&gt;}{\rtlch\fcs1 \af0 \ltrch\fcs0 \cf10\insrsid6759991\charrsid10448388 \u9668\'3f}{\rtlch\fcs1 \af0 _x000d__x000a_\ltrch\fcs0 \insrsid6759991\charrsid10448388 #}{\rtlch\fcs1 \af1 \ltrch\fcs0 \cs18\v\f1\fs20\cf15\insrsid6759991\charrsid10448388 TVTRESPART@RESPART@}{\rtlch\fcs1 \af0 \ltrch\fcs0 \insrsid6759991\charrsid10448388 #}{\rtlch\fcs1 \af0 \ltrch\fcs0 _x000d__x000a_\cf10\insrsid6759991\charrsid10448388 \u9658\'3f}{\rtlch\fcs1 \af0 \ltrch\fcs0 \cs17\b0\v\fs20\cf9\lang1024\langfe1024\loch\af1\hich\af1\dbch\af31501\noproof\insrsid6759991\charrsid10448388 \hich\af1\dbch\af31501\loch\f1 &lt;/Article&gt;}{\rtlch\fcs1 \af0 _x000d__x000a_\ltrch\fcs0 \insrsid6759991\charrsid10448388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6759991\charrsid10448388 Draft legislative resolution\cell Amendment\cell }\pard\plain \ltrpar\ql \li0\ri0\widctlpar\intbl\wrapdefault\aspalpha\aspnum\faauto\adjustright\rin0\lin0 \rtlch\fcs1 \af0\afs20\alang1025 \ltrch\fcs0 _x000d__x000a_\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6759991\charrsid10448388 ##\cell ##}{\rtlch\fcs1 \af0\afs24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6759991\charrsid10448388 Or. }{\rtlch\fcs1 \af0 \ltrch\fcs0 \cs17\v\fs20\cf9\lang1024\langfe1024\loch\af1\hich\af1\dbch\af31501\noproof\insrsid6759991\charrsid10448388 \hich\af1\dbch\af31501\loch\f1 &lt;Original&gt;}{\rtlch\fcs1 \af0 \ltrch\fcs0 _x000d__x000a_\insrsid6759991\charrsid10448388 #}{\rtlch\fcs1 \af1 \ltrch\fcs0 \cs18\v\f1\fs20\cf15\insrsid6759991\charrsid10448388 KEY(MAIN/LANGMIN)sh@ORLANGMSG@}{\rtlch\fcs1 \af0 \ltrch\fcs0 \insrsid6759991\charrsid10448388 #}{\rtlch\fcs1 \af0 \ltrch\fcs0 _x000d__x000a_\cs17\v\fs20\cf9\lang1024\langfe1024\loch\af1\hich\af1\dbch\af31501\noproof\insrsid6759991\charrsid10448388 \hich\af1\dbch\af31501\loch\f1 &lt;/Original&gt;}{\rtlch\fcs1 \af0 \ltrch\fcs0 \insrsid6759991\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759991\charrsid104483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f_x000d__x000a_acc4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010569 HideTWBExt;}{\*\cs18 \additive \v\f1\fs20\cf15 _x000d__x000a_\spriority0 \styrsid16010569 HideTWBInt;}{\s19\ql \li0\ri0\sa120\nowidctlpar\wrapdefault\aspalpha\aspnum\faauto\adjustright\rin0\lin0\itap0 \rtlch\fcs1 \af0\afs20\alang1025 \ltrch\fcs0 \fs24\lang2057\langfe2057\cgrid\langnp2057\langfenp2057 _x000d__x000a_\sbasedon0 \snext19 \spriority0 \styrsid16010569 Normal6a;}{\s20\ql \li0\ri0\nowidctlpar\wrapdefault\aspalpha\aspnum\faauto\adjustright\rin0\lin0\itap0 \rtlch\fcs1 \af0\afs20\alang1025 \ltrch\fcs0 \b\fs24\lang2057\langfe2057\cgrid\langnp2057\langfenp2057 _x000d__x000a_\sbasedon0 \snext20 \spriority0 \styrsid16010569 NormalBold;}{\s21\ql \li0\ri0\sa240\nowidctlpar\wrapdefault\aspalpha\aspnum\faauto\adjustright\rin0\lin0\itap0 \rtlch\fcs1 \af0\afs20\alang1025 \ltrch\fcs0 _x000d__x000a_\i\fs24\lang2057\langfe2057\cgrid\langnp2057\langfenp2057 \sbasedon0 \snext21 \spriority0 \styrsid16010569 AmJustText;}{\s22\qc \li0\ri0\sb240\sa240\nowidctlpar\wrapdefault\aspalpha\aspnum\faauto\adjustright\rin0\lin0\itap0 \rtlch\fcs1 _x000d__x000a_\af0\afs20\alang1025 \ltrch\fcs0 \i\fs24\lang2057\langfe2057\cgrid\langnp2057\langfenp2057 \sbasedon0 \snext22 \spriority0 \styrsid16010569 AmCrossRef;}{_x000d__x000a_\s23\qc \li0\ri0\sb240\sa240\keepn\nowidctlpar\wrapdefault\aspalpha\aspnum\faauto\adjustright\rin0\lin0\itap0 \rtlch\fcs1 \af0\afs20\alang1025 \ltrch\fcs0 \i\fs24\lang2057\langfe2057\cgrid\langnp2057\langfenp2057 _x000d__x000a_\sbasedon0 \snext21 \spriority0 \styrsid16010569 AmJustTitle;}{\s24\qr \li0\ri0\sb240\sa240\nowidctlpar\wrapdefault\aspalpha\aspnum\faauto\adjustright\rin0\lin0\itap0 \rtlch\fcs1 \af0\afs20\alang1025 \ltrch\fcs0 _x000d__x000a_\fs24\lang2057\langfe2057\cgrid\langnp2057\langfenp2057 \sbasedon0 \snext24 \spriority0 \styrsid16010569 AmOrLang;}{\s25\qc \li0\ri0\sa240\nowidctlpar\wrapdefault\aspalpha\aspnum\faauto\adjustright\rin0\lin0\itap0 \rtlch\fcs1 \af0\afs20\alang1025 _x000d__x000a_\ltrch\fcs0 \i\fs24\lang2057\langfe2057\cgrid\langnp2057\langfenp2057 \sbasedon0 \snext25 \spriority0 \styrsid1601056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010569 AmNumberTabs;}}{\*\rsidtbl \rsid24658\rsid223860\rsid735077\rsid1718133\rsid2892074\rsid2959573\rsid3565327\rsid4666813\rsid6641733_x000d__x000a_\rsid7823322\rsid9636012\rsid10377208\rsid11215221\rsid11549030\rsid12154954\rsid13831905\rsid14382809\rsid14424199\rsid15204470\rsid15285974\rsid15950462\rsid16010569\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010569\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831905 \chftnsep _x000d__x000a_\par }}{\*\ftnsepc \ltrpar \pard\plain \ltrpar\ql \li0\ri0\widctlpar\wrapdefault\aspalpha\aspnum\faauto\adjustright\rin0\lin0\itap0 \rtlch\fcs1 \af0\afs20\alang1025 \ltrch\fcs0 \fs24\lang2057\langfe2057\cgrid\langnp2057\langfenp2057 {\rtlch\fcs1 \af0 _x000d__x000a_\ltrch\fcs0 \insrsid13831905 \chftnsepc _x000d__x000a_\par }}{\*\aftnsep \ltrpar \pard\plain \ltrpar\ql \li0\ri0\widctlpar\wrapdefault\aspalpha\aspnum\faauto\adjustright\rin0\lin0\itap0 \rtlch\fcs1 \af0\afs20\alang1025 \ltrch\fcs0 \fs24\lang2057\langfe2057\cgrid\langnp2057\langfenp2057 {\rtlch\fcs1 \af0 _x000d__x000a_\ltrch\fcs0 \insrsid13831905 \chftnsep _x000d__x000a_\par }}{\*\aftnsepc \ltrpar \pard\plain \ltrpar\ql \li0\ri0\widctlpar\wrapdefault\aspalpha\aspnum\faauto\adjustright\rin0\lin0\itap0 \rtlch\fcs1 \af0\afs20\alang1025 \ltrch\fcs0 \fs24\lang2057\langfe2057\cgrid\langnp2057\langfenp2057 {\rtlch\fcs1 \af0 _x000d__x000a_\ltrch\fcs0 \insrsid138319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6010569\charrsid10448388 {\*\bkmkstart restartB_x000d__x000a_}\hich\af1\dbch\af31501\loch\f1 &lt;AmendB&gt;}{\rtlch\fcs1 \af0 \ltrch\fcs0 \insrsid16010569\charrsid10448388 Amendment\tab \tab }{\rtlch\fcs1 \af0 \ltrch\fcs0 _x000d__x000a_\cs17\b0\v\fs20\cf9\lang1024\langfe1024\loch\af1\hich\af1\dbch\af31501\noproof\insrsid16010569\charrsid10448388 \hich\af1\dbch\af31501\loch\f1 &lt;NumAmB&gt;}{\rtlch\fcs1 \af0 \ltrch\fcs0 \insrsid16010569\charrsid10448388 #}{\rtlch\fcs1 \af1 \ltrch\fcs0 _x000d__x000a_\cs18\v\f1\fs20\cf15\insrsid16010569\charrsid10448388 ENMIENDA@NRAM@}{\rtlch\fcs1 \af0 \ltrch\fcs0 \insrsid16010569\charrsid10448388 #}{\rtlch\fcs1 \af0 \ltrch\fcs0 _x000d__x000a_\cs17\b0\v\fs20\cf9\lang1024\langfe1024\loch\af1\hich\af1\dbch\af31501\noproof\insrsid16010569\charrsid10448388 \hich\af1\dbch\af31501\loch\f1 &lt;/NumAmB&gt;}{\rtlch\fcs1 \af0 \ltrch\fcs0 \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RepeatBlock-By&gt;}{\rtlch\fcs1 \af0 \ltrch\fcs0 \insrsid16010569\charrsid10448388 #}{\rtlch\fcs1 _x000d__x000a_\af1 \ltrch\fcs0 \cs18\v\f1\fs20\cf15\insrsid16010569\charrsid10448388 (MOD@InsideLoop()}{\rtlch\fcs1 \af0 \ltrch\fcs0 \insrsid16010569\charrsid10448388 ##}{\rtlch\fcs1 \af1 \ltrch\fcs0 \cs18\v\f1\fs20\cf15\insrsid16010569\charrsid10448388 _x000d__x000a_&gt;&gt;&gt;@[ZMEMBERSMSG]@}{\rtlch\fcs1 \af0 \ltrch\fcs0 \insrsid16010569\charrsid10448388 #}{\rtlch\fcs1 \af0 \ltrch\fcs0 \cs17\b0\v\fs20\cf9\lang1024\langfe1024\loch\af1\hich\af1\dbch\af31501\noproof\insrsid16010569\charrsid10448388 _x000d__x000a_\hich\af1\dbch\af31501\loch\f1 &lt;Members&gt;}{\rtlch\fcs1 \af0 \ltrch\fcs0 \insrsid16010569\charrsid10448388 #}{\rtlch\fcs1 \af1 \ltrch\fcs0 \cs18\v\f1\fs20\cf15\insrsid16010569\charrsid10448388 (MOD@InsideLoop(\'a7)}{\rtlch\fcs1 \af0 \ltrch\fcs0 _x000d__x000a_\insrsid16010569\charrsid10448388 #}{\rtlch\fcs1 \af0 \ltrch\fcs0 \cf10\insrsid16010569\charrsid10448388 \u9668\'3f}{\rtlch\fcs1 \af0 \ltrch\fcs0 \insrsid16010569\charrsid10448388 #}{\rtlch\fcs1 \af1 \ltrch\fcs0 _x000d__x000a_\cs18\v\f1\fs20\cf15\insrsid16010569\charrsid10448388 TVTMEMBERS\'a7@MEMBERS@}{\rtlch\fcs1 \af0 \ltrch\fcs0 \insrsid16010569\charrsid10448388 #}{\rtlch\fcs1 \af0 \ltrch\fcs0 \cf10\insrsid16010569\charrsid10448388 \u9658\'3f}{\rtlch\fcs1 \af0 \ltrch\fcs0 _x000d__x000a_\cs17\b0\v\fs20\cf9\lang1024\langfe1024\loch\af1\hich\af1\dbch\af31501\noproof\insrsid16010569\charrsid10448388 \hich\af1\dbch\af31501\loch\f1 &lt;/Members&gt;}{\rtlch\fcs1 \af0 \ltrch\fcs0 \insrsid16010569\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6010569\charrsid10448388 \hich\af1\dbch\af31501\loch\f1 &lt;AuNomDe&gt;&lt;OptDel&gt;}{\rtlch\fcs1 \af0 \ltrch\fcs0 \insrsid16010569\charrsid10448388 #}{\rtlch\fcs1 \af1 \ltrch\fcs0 _x000d__x000a_\cs18\v\f1\fs20\cf15\insrsid16010569\charrsid10448388 MNU[ONBEHALFYES][NOTAPP]@CHOICE@}{\rtlch\fcs1 \af0 \ltrch\fcs0 \insrsid16010569\charrsid10448388 #}{\rtlch\fcs1 \af0 \ltrch\fcs0 _x000d__x000a_\cs17\v\fs20\cf9\lang1024\langfe1024\loch\af1\hich\af1\dbch\af31501\noproof\insrsid16010569\charrsid10448388 \hich\af1\dbch\af31501\loch\f1 &lt;/OptDel&gt;&lt;/AuNomDe&gt;}{\rtlch\fcs1 \af0 \ltrch\fcs0 \insrsid16010569\charrsid10448388 _x000d__x000a_\par &lt;&lt;&lt;}{\rtlch\fcs1 \af0 \ltrch\fcs0 \cs17\v\fs20\cf9\lang1024\langfe1024\loch\af1\hich\af1\dbch\af31501\noproof\insrsid16010569\charrsid10448388 \hich\af1\dbch\af31501\loch\f1 &lt;/RepeatBlock-By&gt;}{\rtlch\fcs1 \af0 \ltrch\fcs0 _x000d__x000a_\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DocAmend&gt;}{\rtlch\fcs1 \af0 \ltrch\fcs0 \insrsid16010569\charrsid10448388 #}{\rtlch\fcs1 \af1 _x000d__x000a_\ltrch\fcs0 \cs18\v\f1\fs20\cf15\insrsid16010569\charrsid10448388 MNU[OPTPROPOSALCOD][OPTPROPOSALCNS][OPTPROPOSALNLE]@CHOICE@CODEMNU}{\rtlch\fcs1 \af0 \ltrch\fcs0 \insrsid16010569\charrsid10448388 #}{\rtlch\fcs1 \af0 \ltrch\fcs0 _x000d__x000a_\cs17\b0\v\fs20\cf9\lang1024\langfe1024\loch\af1\hich\af1\dbch\af31501\noproof\insrsid16010569\charrsid10448388 \hich\af1\dbch\af31501\loch\f1 &lt;/DocAmend&gt;}{\rtlch\fcs1 \af0 \ltrch\fcs0 \insrsid16010569\charrsid10448388 _x000d__x000a_\par }\pard \ltrpar\s20\ql \li0\ri0\keepn\nowidctlpar\wrapdefault\aspalpha\aspnum\faauto\adjustright\rin0\lin0\itap0\pararsid10630121 {\rtlch\fcs1 \af0 \ltrch\fcs0 _x000d__x000a_\cs17\b0\v\fs20\cf9\lang1024\langfe1024\loch\af1\hich\af1\dbch\af31501\noproof\insrsid16010569\charrsid10448388 \hich\af1\dbch\af31501\loch\f1 &lt;Article&gt;}{\rtlch\fcs1 \af0 \ltrch\fcs0 \insrsid16010569\charrsid10448388 #}{\rtlch\fcs1 \af1 \ltrch\fcs0 _x000d__x000a_\cs18\v\f1\fs20\cf15\insrsid16010569\charrsid10448388 MNU[AMACTPARTYES][AMACTPARTNO]@CHOICE@AMACTMNU}{\rtlch\fcs1 \af0 \ltrch\fcs0 \insrsid16010569\charrsid10448388 #}{\rtlch\fcs1 \af0 \ltrch\fcs0 _x000d__x000a_\cs17\b0\v\fs20\cf9\lang1024\langfe1024\loch\af1\hich\af1\dbch\af31501\noproof\insrsid16010569\charrsid10448388 \hich\af1\dbch\af31501\loch\f1 &lt;/Article&gt;}{\rtlch\fcs1 \af0 \ltrch\fcs0 \insrsid16010569\charrsid10448388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6010569\charrsid10448388 \hich\af1\dbch\af31501\loch\f1 &lt;DocAmend2&gt;&lt;OptDel&gt;}{\rtlch\fcs1 \af0 \ltrch\fcs0 \insrsid16010569\charrsid10448388 #}{\rtlch\fcs1 _x000d__x000a_\af1 \ltrch\fcs0 \cs18\v\f1\fs20\cf15\insrsid16010569\charrsid10448388 MNU[OPTNRACTYES][NOTAPP]@CHOICE@AMACTMNU}{\rtlch\fcs1 \af0 \ltrch\fcs0 \insrsid16010569\charrsid10448388 #}{\rtlch\fcs1 \af0 \ltrch\fcs0 _x000d__x000a_\cs17\v\fs20\cf9\lang1024\langfe1024\loch\af1\hich\af1\dbch\af31501\noproof\insrsid16010569\charrsid10448388 \hich\af1\dbch\af31501\loch\f1 &lt;/OptDel&gt;&lt;/DocAmend2&gt;}{\rtlch\fcs1 \af0 \ltrch\fcs0 \insrsid16010569\charrsid10448388 _x000d__x000a_\par }\pard \ltrpar\ql \li0\ri0\widctlpar\wrapdefault\aspalpha\aspnum\faauto\adjustright\rin0\lin0\itap0\pararsid10158853 {\rtlch\fcs1 \af0 \ltrch\fcs0 _x000d__x000a_\cs17\v\fs20\cf9\lang1024\langfe1024\loch\af1\hich\af1\dbch\af31501\noproof\insrsid16010569\charrsid10448388 \hich\af1\dbch\af31501\loch\f1 &lt;Article2&gt;&lt;OptDel&gt;}{\rtlch\fcs1 \af0 \ltrch\fcs0 \insrsid16010569\charrsid10448388 #}{\rtlch\fcs1 \af1 \ltrch\fcs0 _x000d__x000a_\cs18\v\f1\fs20\cf15\insrsid16010569\charrsid10448388 MNU[OPTACTPARTYES][NOTAPP]@CHOICE@AMACTMNU}{\rtlch\fcs1 \af0 \ltrch\fcs0 \insrsid16010569\charrsid10448388 #}{\rtlch\fcs1 \af0 \ltrch\fcs0 _x000d__x000a_\cs17\v\fs20\cf9\lang1024\langfe1024\loch\af1\hich\af1\dbch\af31501\noproof\insrsid16010569\charrsid10448388 \hich\af1\dbch\af31501\loch\f1 &lt;/OptDel&gt;&lt;/Article2&gt;}{\rtlch\fcs1 \af0 \ltrch\fcs0 \insrsid16010569\charrsid10448388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6010569\charrsid10448388 #}{\rtlch\fcs1 \af1 \ltrch\fcs0 \cs18\v\f1\fs20\cf15\insrsid16010569\charrsid10448388 MNU[OPTLEFTAMACT][LEFTPROP]@CHOICE@AMACTMNU}{\rtlch\fcs1 \af0 \ltrch\fcs0 _x000d__x000a_\insrsid16010569\charrsid10448388 #\cell Amendment\cell }\pard\plain \ltrpar\ql \li0\ri0\widctlpar\intbl\wrapdefault\aspalpha\aspnum\faauto\adjustright\rin0\lin0 \rtlch\fcs1 \af0\afs20\alang1025 \ltrch\fcs0 _x000d__x000a_\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010569\charrsid10448388 ##\cell ##}{\rtlch\fcs1 \af0\afs24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6010569\charrsid10448388 Or. }{\rtlch\fcs1 \af0 \ltrch\fcs0 \cs17\v\fs20\cf9\lang1024\langfe1024\loch\af1\hich\af1\dbch\af31501\noproof\insrsid16010569\charrsid10448388 \hich\af1\dbch\af31501\loch\f1 &lt;Original&gt;}{\rtlch\fcs1 \af0 \ltrch\fcs0 _x000d__x000a_\insrsid16010569\charrsid10448388 #}{\rtlch\fcs1 \af1 \ltrch\fcs0 \cs18\v\f1\fs20\cf15\insrsid16010569\charrsid10448388 KEY(MAIN/LANGMIN)sh@ORLANGMSG@}{\rtlch\fcs1 \af0 \ltrch\fcs0 \insrsid16010569\charrsid10448388 #}{\rtlch\fcs1 \af0 \ltrch\fcs0 _x000d__x000a_\cs17\v\fs20\cf9\lang1024\langfe1024\loch\af1\hich\af1\dbch\af31501\noproof\insrsid16010569\charrsid10448388 \hich\af1\dbch\af31501\loch\f1 &lt;/Original&gt;}{\rtlch\fcs1 \af0 \ltrch\fcs0 \insrsid16010569\charrsid10448388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6010569\charrsid10448388 \hich\af1\dbch\af31501\loch\f1 &lt;OptDel&gt;}{\rtlch\fcs1 \af0 \ltrch\fcs0 \insrsid16010569\charrsid10448388 #}{_x000d__x000a_\rtlch\fcs1 \af1 \ltrch\fcs0 \cs18\v\f1\fs20\cf15\insrsid16010569\charrsid10448388 MNU[CROSSREFNO][CROSSREFYES]@CHOICE@}{\rtlch\fcs1 \af0 \ltrch\fcs0 \insrsid16010569\charrsid10448388 #}{\rtlch\fcs1 \af0 \ltrch\fcs0 _x000d__x000a_\cs17\i0\v\fs20\cf9\lang1024\langfe1024\loch\af1\hich\af1\dbch\af31501\noproof\insrsid16010569\charrsid10448388 \hich\af1\dbch\af31501\loch\f1 &lt;/OptDel&gt;}{\rtlch\fcs1 \af0 \ltrch\fcs0 \insrsid16010569\charrsid10448388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6010569\charrsid10448388 \hich\af1\dbch\af31501\loch\f1 &lt;TitreJust&gt;}{\rtlch\fcs1 \af0 \ltrch\fcs0 \insrsid16010569\charrsid10448388 _x000d__x000a_Justification}{\rtlch\fcs1 \af0 \ltrch\fcs0 \cs17\i0\v\fs20\cf9\lang1024\langfe1024\loch\af1\hich\af1\dbch\af31501\noproof\insrsid16010569\charrsid10448388 \hich\af1\dbch\af31501\loch\f1 &lt;/TitreJust&gt;}{\rtlch\fcs1 \af0 \ltrch\fcs0 _x000d__x000a_\insrsid16010569\charrsid10448388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6010569\charrsid10448388 \hich\af1\dbch\af31501\loch\f1 &lt;OptDelPrev&gt;}{\rtlch\fcs1 \af0 \ltrch\fcs0 \insrsid16010569\charrsid10448388 #}{\rtlch\fcs1 _x000d__x000a_\af1 \ltrch\fcs0 \cs18\v\f1\fs20\cf15\insrsid16010569\charrsid10448388 MNU[TEXTJUSTYES][TEXTJUSTNO]@CHOICE@}{\rtlch\fcs1 \af0 \ltrch\fcs0 \insrsid16010569\charrsid10448388 #}{\rtlch\fcs1 \af0 \ltrch\fcs0 _x000d__x000a_\cs17\i0\v\fs20\cf9\lang1024\langfe1024\loch\af1\hich\af1\dbch\af31501\noproof\insrsid16010569\charrsid10448388 \hich\af1\dbch\af31501\loch\f1 &lt;/OptDelPrev&gt;}{\rtlch\fcs1 \af0 \ltrch\fcs0 \insrsid16010569\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6010569\charrsid104483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3_x000d__x000a_2bc5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1"/>
    <w:docVar w:name="TVTAMACTPART" w:val="xx"/>
    <w:docVar w:name="TVTMEMBERS1" w:val="xx"/>
    <w:docVar w:name="TVTRESPART" w:val="xx"/>
    <w:docVar w:name="TXTAUTHOR" w:val="Lena Düpont"/>
    <w:docVar w:name="TXTLANGUE" w:val="HU"/>
    <w:docVar w:name="TXTLANGUEMIN" w:val="hu"/>
    <w:docVar w:name="TXTNRC" w:val="0088/2025"/>
    <w:docVar w:name="TXTNRCOM" w:val="(2025)0259"/>
    <w:docVar w:name="TXTNRFIRSTAM" w:val="14"/>
    <w:docVar w:name="TXTNRLASTAM" w:val="103"/>
    <w:docVar w:name="TXTNRPE" w:val="779.510"/>
    <w:docVar w:name="TXTNRPE2" w:val="778.391"/>
    <w:docVar w:name="TXTNRPROC" w:val="2025/0132"/>
    <w:docVar w:name="TXTPEorAP" w:val="PE"/>
    <w:docVar w:name="TXTROUTE" w:val="AM\1331391HU.docx"/>
    <w:docVar w:name="TXTTITLE" w:val="Proposal for a Regulation of the European Parliament and of the Council amending Regulation (EU) 2024/1348 as regards the application of the ‘safe third country’ concept"/>
    <w:docVar w:name="TXTVERSION" w:val="01-00"/>
    <w:docVar w:name="TXTVERSION2" w:val="01-00"/>
  </w:docVars>
  <w:rsids>
    <w:rsidRoot w:val="009F6E04"/>
    <w:rsid w:val="000036F1"/>
    <w:rsid w:val="000111BD"/>
    <w:rsid w:val="00065345"/>
    <w:rsid w:val="00073830"/>
    <w:rsid w:val="00075DBE"/>
    <w:rsid w:val="000B0781"/>
    <w:rsid w:val="000D446F"/>
    <w:rsid w:val="000E0169"/>
    <w:rsid w:val="000E7234"/>
    <w:rsid w:val="000F2A80"/>
    <w:rsid w:val="000F7815"/>
    <w:rsid w:val="00126BC4"/>
    <w:rsid w:val="00127B7B"/>
    <w:rsid w:val="00150057"/>
    <w:rsid w:val="00166CCB"/>
    <w:rsid w:val="001809DD"/>
    <w:rsid w:val="001A4802"/>
    <w:rsid w:val="001B761C"/>
    <w:rsid w:val="001C2054"/>
    <w:rsid w:val="001C502E"/>
    <w:rsid w:val="001D13C9"/>
    <w:rsid w:val="001D5CC4"/>
    <w:rsid w:val="001D7A49"/>
    <w:rsid w:val="001E7B87"/>
    <w:rsid w:val="001F0FDD"/>
    <w:rsid w:val="0020367C"/>
    <w:rsid w:val="00222325"/>
    <w:rsid w:val="00225B47"/>
    <w:rsid w:val="00227F42"/>
    <w:rsid w:val="00231EA7"/>
    <w:rsid w:val="00236619"/>
    <w:rsid w:val="002574CB"/>
    <w:rsid w:val="00280EA6"/>
    <w:rsid w:val="002A1C82"/>
    <w:rsid w:val="002B6A7B"/>
    <w:rsid w:val="002C5761"/>
    <w:rsid w:val="002D28D5"/>
    <w:rsid w:val="002E3F68"/>
    <w:rsid w:val="002E4311"/>
    <w:rsid w:val="003003A7"/>
    <w:rsid w:val="00315664"/>
    <w:rsid w:val="00322475"/>
    <w:rsid w:val="00363AD3"/>
    <w:rsid w:val="003743DE"/>
    <w:rsid w:val="0037660F"/>
    <w:rsid w:val="00384E84"/>
    <w:rsid w:val="0038706C"/>
    <w:rsid w:val="003923F7"/>
    <w:rsid w:val="00395F77"/>
    <w:rsid w:val="003A5102"/>
    <w:rsid w:val="003C6E39"/>
    <w:rsid w:val="003D466C"/>
    <w:rsid w:val="003D6635"/>
    <w:rsid w:val="003D70F2"/>
    <w:rsid w:val="003E08BF"/>
    <w:rsid w:val="003E43AC"/>
    <w:rsid w:val="003F21EB"/>
    <w:rsid w:val="003F3B0C"/>
    <w:rsid w:val="00422BB2"/>
    <w:rsid w:val="004367B3"/>
    <w:rsid w:val="00441413"/>
    <w:rsid w:val="00441D7D"/>
    <w:rsid w:val="00455665"/>
    <w:rsid w:val="00461E32"/>
    <w:rsid w:val="0046342C"/>
    <w:rsid w:val="00464338"/>
    <w:rsid w:val="00495E20"/>
    <w:rsid w:val="004A2E8D"/>
    <w:rsid w:val="004A4D08"/>
    <w:rsid w:val="004B4AE8"/>
    <w:rsid w:val="004E0AAC"/>
    <w:rsid w:val="004E0F15"/>
    <w:rsid w:val="004E1C4C"/>
    <w:rsid w:val="004F03F0"/>
    <w:rsid w:val="004F2903"/>
    <w:rsid w:val="005246D8"/>
    <w:rsid w:val="00534AAF"/>
    <w:rsid w:val="00547F73"/>
    <w:rsid w:val="00557617"/>
    <w:rsid w:val="00571479"/>
    <w:rsid w:val="00581082"/>
    <w:rsid w:val="005832BC"/>
    <w:rsid w:val="005A7205"/>
    <w:rsid w:val="005A7EB4"/>
    <w:rsid w:val="005B32E3"/>
    <w:rsid w:val="005E50C2"/>
    <w:rsid w:val="005F641C"/>
    <w:rsid w:val="00600E89"/>
    <w:rsid w:val="00606EB9"/>
    <w:rsid w:val="00607ABE"/>
    <w:rsid w:val="006337D4"/>
    <w:rsid w:val="00637384"/>
    <w:rsid w:val="00650CF0"/>
    <w:rsid w:val="00654617"/>
    <w:rsid w:val="0065542A"/>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0BBE"/>
    <w:rsid w:val="00710EEB"/>
    <w:rsid w:val="007152AF"/>
    <w:rsid w:val="00731639"/>
    <w:rsid w:val="00736FBA"/>
    <w:rsid w:val="0074160E"/>
    <w:rsid w:val="007659AC"/>
    <w:rsid w:val="0079060C"/>
    <w:rsid w:val="007A42AB"/>
    <w:rsid w:val="007C71DE"/>
    <w:rsid w:val="007E52A9"/>
    <w:rsid w:val="00822C94"/>
    <w:rsid w:val="008363E4"/>
    <w:rsid w:val="00851460"/>
    <w:rsid w:val="0087052C"/>
    <w:rsid w:val="00870CF2"/>
    <w:rsid w:val="00874862"/>
    <w:rsid w:val="00875A9C"/>
    <w:rsid w:val="00887FDC"/>
    <w:rsid w:val="00893E4F"/>
    <w:rsid w:val="008B251A"/>
    <w:rsid w:val="008D1D31"/>
    <w:rsid w:val="008D6D06"/>
    <w:rsid w:val="008F0DDD"/>
    <w:rsid w:val="00900CAE"/>
    <w:rsid w:val="00902727"/>
    <w:rsid w:val="00904AD5"/>
    <w:rsid w:val="00907CCA"/>
    <w:rsid w:val="009154FF"/>
    <w:rsid w:val="00917A85"/>
    <w:rsid w:val="00966038"/>
    <w:rsid w:val="009A65D8"/>
    <w:rsid w:val="009B0305"/>
    <w:rsid w:val="009F230F"/>
    <w:rsid w:val="009F6E04"/>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78E5"/>
    <w:rsid w:val="00B0638A"/>
    <w:rsid w:val="00B10564"/>
    <w:rsid w:val="00B41B4D"/>
    <w:rsid w:val="00B77A45"/>
    <w:rsid w:val="00B8066A"/>
    <w:rsid w:val="00B85286"/>
    <w:rsid w:val="00B90B7F"/>
    <w:rsid w:val="00B9188F"/>
    <w:rsid w:val="00BA48D2"/>
    <w:rsid w:val="00BA6370"/>
    <w:rsid w:val="00BC1B1F"/>
    <w:rsid w:val="00BC4095"/>
    <w:rsid w:val="00BE0C84"/>
    <w:rsid w:val="00BE5062"/>
    <w:rsid w:val="00BE6ABB"/>
    <w:rsid w:val="00C10F61"/>
    <w:rsid w:val="00C16ECD"/>
    <w:rsid w:val="00C22CC4"/>
    <w:rsid w:val="00C2336C"/>
    <w:rsid w:val="00C35E35"/>
    <w:rsid w:val="00C41E32"/>
    <w:rsid w:val="00C47972"/>
    <w:rsid w:val="00C85D0F"/>
    <w:rsid w:val="00C92798"/>
    <w:rsid w:val="00CB34F1"/>
    <w:rsid w:val="00CB7B07"/>
    <w:rsid w:val="00CC3983"/>
    <w:rsid w:val="00D00CC7"/>
    <w:rsid w:val="00D100D1"/>
    <w:rsid w:val="00D14FCE"/>
    <w:rsid w:val="00D15308"/>
    <w:rsid w:val="00D1583C"/>
    <w:rsid w:val="00D15D1E"/>
    <w:rsid w:val="00D226A8"/>
    <w:rsid w:val="00D42398"/>
    <w:rsid w:val="00D44842"/>
    <w:rsid w:val="00D62052"/>
    <w:rsid w:val="00D677D5"/>
    <w:rsid w:val="00D755F1"/>
    <w:rsid w:val="00D767AC"/>
    <w:rsid w:val="00D82FCC"/>
    <w:rsid w:val="00D87B31"/>
    <w:rsid w:val="00DB429F"/>
    <w:rsid w:val="00DB65C2"/>
    <w:rsid w:val="00DC4160"/>
    <w:rsid w:val="00DC6A1B"/>
    <w:rsid w:val="00DE672F"/>
    <w:rsid w:val="00DE6F03"/>
    <w:rsid w:val="00E15A86"/>
    <w:rsid w:val="00E25DC5"/>
    <w:rsid w:val="00E44AE5"/>
    <w:rsid w:val="00E44BB0"/>
    <w:rsid w:val="00E471BE"/>
    <w:rsid w:val="00E57F50"/>
    <w:rsid w:val="00E660E2"/>
    <w:rsid w:val="00EA25AE"/>
    <w:rsid w:val="00EB3A71"/>
    <w:rsid w:val="00EB5266"/>
    <w:rsid w:val="00ED7A7B"/>
    <w:rsid w:val="00EE011D"/>
    <w:rsid w:val="00EE3E0D"/>
    <w:rsid w:val="00EF03A3"/>
    <w:rsid w:val="00EF11AD"/>
    <w:rsid w:val="00F200BB"/>
    <w:rsid w:val="00F27170"/>
    <w:rsid w:val="00F459F7"/>
    <w:rsid w:val="00F8725B"/>
    <w:rsid w:val="00F92B49"/>
    <w:rsid w:val="00F9631B"/>
    <w:rsid w:val="00FA192C"/>
    <w:rsid w:val="00FC1B08"/>
    <w:rsid w:val="00FD05BD"/>
    <w:rsid w:val="00FD675F"/>
    <w:rsid w:val="00FE03B4"/>
    <w:rsid w:val="00FE742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A7459A"/>
  <w15:chartTrackingRefBased/>
  <w15:docId w15:val="{53159DED-1ED6-46F9-99DC-BA75AB5D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731639"/>
    <w:pPr>
      <w:widowControl/>
      <w:spacing w:before="100" w:beforeAutospacing="1" w:after="100" w:afterAutospacing="1"/>
    </w:pPr>
    <w:rPr>
      <w:szCs w:val="24"/>
    </w:rPr>
  </w:style>
  <w:style w:type="paragraph" w:styleId="Footer">
    <w:name w:val="footer"/>
    <w:link w:val="FooterChar"/>
    <w:semiHidden/>
    <w:unhideWhenUsed/>
    <w:rsid w:val="0073163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731639"/>
    <w:rPr>
      <w:sz w:val="22"/>
    </w:rPr>
  </w:style>
  <w:style w:type="character" w:customStyle="1" w:styleId="Normal12Char">
    <w:name w:val="Normal12 Char"/>
    <w:basedOn w:val="DefaultParagraphFont"/>
    <w:link w:val="Normal12"/>
    <w:locked/>
    <w:rsid w:val="00731639"/>
    <w:rPr>
      <w:noProof/>
      <w:sz w:val="24"/>
    </w:rPr>
  </w:style>
  <w:style w:type="paragraph" w:customStyle="1" w:styleId="Normal12">
    <w:name w:val="Normal12"/>
    <w:basedOn w:val="Normal"/>
    <w:link w:val="Normal12Char"/>
    <w:rsid w:val="00731639"/>
    <w:pPr>
      <w:spacing w:after="240"/>
    </w:pPr>
    <w:rPr>
      <w:noProof/>
    </w:rPr>
  </w:style>
  <w:style w:type="paragraph" w:customStyle="1" w:styleId="CommitteeAM">
    <w:name w:val="CommitteeAM"/>
    <w:basedOn w:val="Normal"/>
    <w:rsid w:val="00731639"/>
    <w:pPr>
      <w:spacing w:before="240" w:after="600"/>
      <w:jc w:val="center"/>
    </w:pPr>
    <w:rPr>
      <w:i/>
    </w:rPr>
  </w:style>
  <w:style w:type="paragraph" w:customStyle="1" w:styleId="ZDateAM">
    <w:name w:val="ZDateAM"/>
    <w:basedOn w:val="Normal"/>
    <w:rsid w:val="00731639"/>
    <w:pPr>
      <w:tabs>
        <w:tab w:val="right" w:pos="9356"/>
      </w:tabs>
      <w:spacing w:after="480"/>
    </w:pPr>
    <w:rPr>
      <w:noProof/>
    </w:rPr>
  </w:style>
  <w:style w:type="paragraph" w:customStyle="1" w:styleId="ProjRap">
    <w:name w:val="ProjRap"/>
    <w:basedOn w:val="Normal"/>
    <w:rsid w:val="00731639"/>
    <w:pPr>
      <w:tabs>
        <w:tab w:val="right" w:pos="9356"/>
      </w:tabs>
    </w:pPr>
    <w:rPr>
      <w:b/>
      <w:noProof/>
    </w:rPr>
  </w:style>
  <w:style w:type="paragraph" w:customStyle="1" w:styleId="PELeft">
    <w:name w:val="PELeft"/>
    <w:basedOn w:val="Normal"/>
    <w:rsid w:val="00731639"/>
    <w:pPr>
      <w:spacing w:before="40" w:after="40"/>
    </w:pPr>
    <w:rPr>
      <w:rFonts w:ascii="Arial" w:hAnsi="Arial" w:cs="Arial"/>
      <w:sz w:val="22"/>
      <w:szCs w:val="22"/>
    </w:rPr>
  </w:style>
  <w:style w:type="paragraph" w:customStyle="1" w:styleId="PERight">
    <w:name w:val="PERight"/>
    <w:basedOn w:val="Normal"/>
    <w:next w:val="Normal"/>
    <w:rsid w:val="00731639"/>
    <w:pPr>
      <w:jc w:val="right"/>
    </w:pPr>
    <w:rPr>
      <w:rFonts w:ascii="Arial" w:hAnsi="Arial" w:cs="Arial"/>
      <w:sz w:val="22"/>
      <w:szCs w:val="22"/>
    </w:rPr>
  </w:style>
  <w:style w:type="character" w:customStyle="1" w:styleId="Normal6Char">
    <w:name w:val="Normal6 Char"/>
    <w:basedOn w:val="DefaultParagraphFont"/>
    <w:link w:val="Normal6"/>
    <w:locked/>
    <w:rsid w:val="00731639"/>
    <w:rPr>
      <w:sz w:val="24"/>
      <w:lang w:val="hu-HU"/>
    </w:rPr>
  </w:style>
  <w:style w:type="paragraph" w:customStyle="1" w:styleId="Normal6">
    <w:name w:val="Normal6"/>
    <w:basedOn w:val="Normal"/>
    <w:link w:val="Normal6Char"/>
    <w:rsid w:val="00731639"/>
    <w:pPr>
      <w:spacing w:after="120"/>
    </w:pPr>
  </w:style>
  <w:style w:type="character" w:customStyle="1" w:styleId="NormalBoldChar">
    <w:name w:val="NormalBold Char"/>
    <w:basedOn w:val="DefaultParagraphFont"/>
    <w:link w:val="NormalBold"/>
    <w:locked/>
    <w:rsid w:val="00731639"/>
    <w:rPr>
      <w:b/>
      <w:sz w:val="24"/>
    </w:rPr>
  </w:style>
  <w:style w:type="paragraph" w:customStyle="1" w:styleId="Normal12Italic">
    <w:name w:val="Normal12Italic"/>
    <w:basedOn w:val="Normal12"/>
    <w:rsid w:val="00731639"/>
    <w:rPr>
      <w:i/>
    </w:rPr>
  </w:style>
  <w:style w:type="paragraph" w:customStyle="1" w:styleId="JustificationTitle">
    <w:name w:val="JustificationTitle"/>
    <w:basedOn w:val="Normal"/>
    <w:next w:val="Normal12"/>
    <w:rsid w:val="00731639"/>
    <w:pPr>
      <w:keepNext/>
      <w:spacing w:before="240" w:after="240"/>
      <w:jc w:val="center"/>
    </w:pPr>
    <w:rPr>
      <w:i/>
      <w:noProof/>
    </w:rPr>
  </w:style>
  <w:style w:type="paragraph" w:customStyle="1" w:styleId="Olang">
    <w:name w:val="Olang"/>
    <w:basedOn w:val="Normal"/>
    <w:rsid w:val="00731639"/>
    <w:pPr>
      <w:spacing w:before="240" w:after="240"/>
      <w:jc w:val="right"/>
    </w:pPr>
    <w:rPr>
      <w:noProof/>
      <w:szCs w:val="24"/>
    </w:rPr>
  </w:style>
  <w:style w:type="paragraph" w:customStyle="1" w:styleId="ColumnHeading">
    <w:name w:val="ColumnHeading"/>
    <w:basedOn w:val="Normal"/>
    <w:rsid w:val="00731639"/>
    <w:pPr>
      <w:spacing w:after="240"/>
      <w:jc w:val="center"/>
    </w:pPr>
    <w:rPr>
      <w:i/>
    </w:rPr>
  </w:style>
  <w:style w:type="paragraph" w:customStyle="1" w:styleId="AMNumberTabs0">
    <w:name w:val="AMNumberTabs"/>
    <w:basedOn w:val="Normal"/>
    <w:rsid w:val="0073163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731639"/>
    <w:pPr>
      <w:spacing w:before="240"/>
    </w:pPr>
    <w:rPr>
      <w:b/>
    </w:rPr>
  </w:style>
  <w:style w:type="paragraph" w:customStyle="1" w:styleId="CrossRef">
    <w:name w:val="CrossRef"/>
    <w:basedOn w:val="Normal"/>
    <w:rsid w:val="00731639"/>
    <w:pPr>
      <w:spacing w:before="240"/>
      <w:jc w:val="center"/>
    </w:pPr>
    <w:rPr>
      <w:i/>
    </w:rPr>
  </w:style>
  <w:style w:type="paragraph" w:customStyle="1" w:styleId="Footer2">
    <w:name w:val="Footer2"/>
    <w:basedOn w:val="Normal12"/>
    <w:rsid w:val="00731639"/>
    <w:pPr>
      <w:tabs>
        <w:tab w:val="center" w:pos="4535"/>
        <w:tab w:val="right" w:pos="9923"/>
      </w:tabs>
      <w:spacing w:line="480" w:lineRule="auto"/>
      <w:ind w:left="-851"/>
    </w:pPr>
    <w:rPr>
      <w:rFonts w:ascii="Arial" w:cs="Arial"/>
      <w:b/>
      <w:sz w:val="48"/>
    </w:rPr>
  </w:style>
  <w:style w:type="character" w:customStyle="1" w:styleId="Footer2Middle">
    <w:name w:val="Footer2Middle"/>
    <w:rsid w:val="00731639"/>
    <w:rPr>
      <w:rFonts w:ascii="Arial" w:hAnsi="Arial" w:cs="Arial" w:hint="default"/>
      <w:b w:val="0"/>
      <w:bCs w:val="0"/>
      <w:i/>
      <w:iCs w:val="0"/>
      <w:color w:val="C0C0C0"/>
      <w:sz w:val="22"/>
    </w:rPr>
  </w:style>
  <w:style w:type="paragraph" w:customStyle="1" w:styleId="EntPE">
    <w:name w:val="EntPE"/>
    <w:basedOn w:val="Normal12"/>
    <w:rsid w:val="00731639"/>
    <w:pPr>
      <w:jc w:val="center"/>
    </w:pPr>
    <w:rPr>
      <w:noProof w:val="0"/>
      <w:sz w:val="56"/>
    </w:rPr>
  </w:style>
  <w:style w:type="paragraph" w:styleId="Revision">
    <w:name w:val="Revision"/>
    <w:hidden/>
    <w:uiPriority w:val="99"/>
    <w:semiHidden/>
    <w:rsid w:val="00455665"/>
    <w:rPr>
      <w:sz w:val="24"/>
    </w:rPr>
  </w:style>
  <w:style w:type="character" w:styleId="CommentReference">
    <w:name w:val="annotation reference"/>
    <w:basedOn w:val="DefaultParagraphFont"/>
    <w:rsid w:val="00D226A8"/>
    <w:rPr>
      <w:sz w:val="16"/>
      <w:szCs w:val="16"/>
    </w:rPr>
  </w:style>
  <w:style w:type="paragraph" w:styleId="CommentText">
    <w:name w:val="annotation text"/>
    <w:basedOn w:val="Normal"/>
    <w:link w:val="CommentTextChar"/>
    <w:rsid w:val="00D226A8"/>
    <w:rPr>
      <w:sz w:val="20"/>
    </w:rPr>
  </w:style>
  <w:style w:type="character" w:customStyle="1" w:styleId="CommentTextChar">
    <w:name w:val="Comment Text Char"/>
    <w:basedOn w:val="DefaultParagraphFont"/>
    <w:link w:val="CommentText"/>
    <w:rsid w:val="00D226A8"/>
  </w:style>
  <w:style w:type="paragraph" w:styleId="CommentSubject">
    <w:name w:val="annotation subject"/>
    <w:basedOn w:val="CommentText"/>
    <w:next w:val="CommentText"/>
    <w:link w:val="CommentSubjectChar"/>
    <w:semiHidden/>
    <w:unhideWhenUsed/>
    <w:rsid w:val="00D226A8"/>
    <w:rPr>
      <w:b/>
      <w:bCs/>
    </w:rPr>
  </w:style>
  <w:style w:type="character" w:customStyle="1" w:styleId="CommentSubjectChar">
    <w:name w:val="Comment Subject Char"/>
    <w:basedOn w:val="CommentTextChar"/>
    <w:link w:val="CommentSubject"/>
    <w:semiHidden/>
    <w:rsid w:val="00D22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58</Pages>
  <Words>12149</Words>
  <Characters>80079</Characters>
  <Application>Microsoft Office Word</Application>
  <DocSecurity>0</DocSecurity>
  <Lines>3027</Lines>
  <Paragraphs>932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91580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2025-11-18T09:45:00Z</dcterms:created>
  <dcterms:modified xsi:type="dcterms:W3CDTF">2025-11-18T09:45:00Z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HU</vt:lpwstr>
  </property>
  <property fmtid="{D5CDD505-2E9C-101B-9397-08002B2CF9AE}" pid="3" name="&lt;FdR&gt;">
    <vt:lpwstr>1331391</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Bookout">
    <vt:lpwstr>OK - 2025/11/18 10:44</vt:lpwstr>
  </property>
  <property fmtid="{D5CDD505-2E9C-101B-9397-08002B2CF9AE}" pid="9" name="Created with">
    <vt:lpwstr>10.2.0 Build [20251001]</vt:lpwstr>
  </property>
  <property fmtid="{D5CDD505-2E9C-101B-9397-08002B2CF9AE}" pid="10" name="FooterPath">
    <vt:lpwstr>AM\1331391HU.docx</vt:lpwstr>
  </property>
  <property fmtid="{D5CDD505-2E9C-101B-9397-08002B2CF9AE}" pid="11" name="LastEdited with">
    <vt:lpwstr>10.2.0 Build [20251001]</vt:lpwstr>
  </property>
  <property fmtid="{D5CDD505-2E9C-101B-9397-08002B2CF9AE}" pid="12" name="OriLang">
    <vt:lpwstr>EN</vt:lpwstr>
  </property>
  <property fmtid="{D5CDD505-2E9C-101B-9397-08002B2CF9AE}" pid="13" name="PE number">
    <vt:lpwstr>779.510</vt:lpwstr>
  </property>
  <property fmtid="{D5CDD505-2E9C-101B-9397-08002B2CF9AE}" pid="14" name="SDLStudio">
    <vt:lpwstr/>
  </property>
  <property fmtid="{D5CDD505-2E9C-101B-9397-08002B2CF9AE}" pid="15" name="SendToEpades">
    <vt:lpwstr>OK(AMNUM) - 2025/11/06 16:29</vt:lpwstr>
  </property>
</Properties>
</file>